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30" w:rsidRDefault="00873C30" w:rsidP="00CF6873"/>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939"/>
        <w:gridCol w:w="2989"/>
        <w:gridCol w:w="3307"/>
        <w:gridCol w:w="806"/>
      </w:tblGrid>
      <w:tr w:rsidR="008A5042" w:rsidRPr="00E232ED" w:rsidTr="001C609B">
        <w:trPr>
          <w:trHeight w:val="20"/>
        </w:trPr>
        <w:tc>
          <w:tcPr>
            <w:tcW w:w="1607" w:type="dxa"/>
            <w:gridSpan w:val="2"/>
            <w:tcBorders>
              <w:bottom w:val="single" w:sz="4" w:space="0" w:color="000000"/>
              <w:right w:val="nil"/>
            </w:tcBorders>
            <w:shd w:val="clear" w:color="auto" w:fill="auto"/>
          </w:tcPr>
          <w:p w:rsidR="008A5042" w:rsidRPr="00E232ED" w:rsidRDefault="008A5042" w:rsidP="00B31151">
            <w:pPr>
              <w:spacing w:line="240" w:lineRule="atLeast"/>
              <w:ind w:right="-1"/>
              <w:rPr>
                <w:rFonts w:cs="Arial"/>
                <w:b/>
                <w:snapToGrid w:val="0"/>
                <w:szCs w:val="20"/>
              </w:rPr>
            </w:pPr>
            <w:proofErr w:type="spellStart"/>
            <w:r w:rsidRPr="00E232ED">
              <w:rPr>
                <w:rFonts w:cs="Arial"/>
                <w:b/>
                <w:szCs w:val="20"/>
              </w:rPr>
              <w:t>Številka</w:t>
            </w:r>
            <w:proofErr w:type="spellEnd"/>
            <w:r w:rsidRPr="00E232ED">
              <w:rPr>
                <w:rFonts w:cs="Arial"/>
                <w:b/>
                <w:szCs w:val="20"/>
              </w:rPr>
              <w:t>:</w:t>
            </w:r>
          </w:p>
        </w:tc>
        <w:tc>
          <w:tcPr>
            <w:tcW w:w="2990" w:type="dxa"/>
            <w:tcBorders>
              <w:left w:val="nil"/>
              <w:bottom w:val="single" w:sz="4" w:space="0" w:color="000000"/>
            </w:tcBorders>
            <w:shd w:val="clear" w:color="auto" w:fill="auto"/>
            <w:vAlign w:val="center"/>
          </w:tcPr>
          <w:p w:rsidR="008A5042" w:rsidRPr="00E232ED" w:rsidRDefault="008A5042" w:rsidP="00CF3638">
            <w:pPr>
              <w:spacing w:line="240" w:lineRule="atLeast"/>
              <w:ind w:right="-1"/>
              <w:rPr>
                <w:rFonts w:cs="Arial"/>
                <w:snapToGrid w:val="0"/>
                <w:szCs w:val="20"/>
              </w:rPr>
            </w:pPr>
            <w:r w:rsidRPr="00E232ED">
              <w:rPr>
                <w:rFonts w:cs="Arial"/>
                <w:szCs w:val="20"/>
              </w:rPr>
              <w:t>35009-5/2016/4</w:t>
            </w:r>
            <w:r w:rsidR="00CF3638">
              <w:rPr>
                <w:rFonts w:cs="Arial"/>
                <w:szCs w:val="20"/>
              </w:rPr>
              <w:t>6</w:t>
            </w:r>
            <w:r w:rsidRPr="00E232ED">
              <w:rPr>
                <w:rFonts w:cs="Arial"/>
                <w:szCs w:val="20"/>
              </w:rPr>
              <w:t>/10921-03</w:t>
            </w:r>
          </w:p>
        </w:tc>
        <w:tc>
          <w:tcPr>
            <w:tcW w:w="4111" w:type="dxa"/>
            <w:gridSpan w:val="2"/>
            <w:tcBorders>
              <w:top w:val="nil"/>
              <w:bottom w:val="nil"/>
              <w:right w:val="nil"/>
            </w:tcBorders>
            <w:shd w:val="clear" w:color="auto" w:fill="auto"/>
            <w:vAlign w:val="bottom"/>
          </w:tcPr>
          <w:p w:rsidR="008A5042" w:rsidRPr="005E337B" w:rsidRDefault="008A5042" w:rsidP="00B31151">
            <w:pPr>
              <w:pStyle w:val="Naslov1"/>
              <w:tabs>
                <w:tab w:val="left" w:pos="1456"/>
              </w:tabs>
              <w:spacing w:before="0" w:after="0"/>
              <w:jc w:val="right"/>
              <w:rPr>
                <w:rFonts w:cs="Arial"/>
                <w:b w:val="0"/>
                <w:bCs/>
                <w:i/>
                <w:sz w:val="20"/>
                <w:szCs w:val="20"/>
                <w:highlight w:val="yellow"/>
              </w:rPr>
            </w:pPr>
          </w:p>
        </w:tc>
      </w:tr>
      <w:tr w:rsidR="008A5042" w:rsidRPr="00E232ED" w:rsidTr="001C609B">
        <w:trPr>
          <w:gridAfter w:val="2"/>
          <w:wAfter w:w="4111" w:type="dxa"/>
          <w:trHeight w:val="20"/>
        </w:trPr>
        <w:tc>
          <w:tcPr>
            <w:tcW w:w="1607" w:type="dxa"/>
            <w:gridSpan w:val="2"/>
            <w:tcBorders>
              <w:right w:val="nil"/>
            </w:tcBorders>
            <w:shd w:val="clear" w:color="auto" w:fill="auto"/>
            <w:vAlign w:val="center"/>
          </w:tcPr>
          <w:p w:rsidR="008A5042" w:rsidRPr="00E232ED" w:rsidRDefault="008A5042" w:rsidP="00B31151">
            <w:pPr>
              <w:spacing w:line="240" w:lineRule="atLeast"/>
              <w:ind w:right="-1"/>
              <w:rPr>
                <w:rFonts w:cs="Arial"/>
                <w:b/>
                <w:snapToGrid w:val="0"/>
                <w:spacing w:val="-4"/>
                <w:szCs w:val="20"/>
              </w:rPr>
            </w:pPr>
            <w:r w:rsidRPr="00E232ED">
              <w:rPr>
                <w:rFonts w:cs="Arial"/>
                <w:b/>
                <w:spacing w:val="-4"/>
                <w:szCs w:val="20"/>
              </w:rPr>
              <w:t xml:space="preserve">Ljubljana, </w:t>
            </w:r>
            <w:proofErr w:type="spellStart"/>
            <w:r w:rsidRPr="00E232ED">
              <w:rPr>
                <w:rFonts w:cs="Arial"/>
                <w:b/>
                <w:spacing w:val="-4"/>
                <w:szCs w:val="20"/>
              </w:rPr>
              <w:t>dne</w:t>
            </w:r>
            <w:proofErr w:type="spellEnd"/>
          </w:p>
        </w:tc>
        <w:tc>
          <w:tcPr>
            <w:tcW w:w="2990" w:type="dxa"/>
            <w:tcBorders>
              <w:left w:val="nil"/>
            </w:tcBorders>
            <w:shd w:val="clear" w:color="auto" w:fill="auto"/>
            <w:vAlign w:val="center"/>
          </w:tcPr>
          <w:p w:rsidR="008A5042" w:rsidRPr="00E232ED" w:rsidRDefault="008A5042" w:rsidP="00B31151">
            <w:pPr>
              <w:spacing w:line="240" w:lineRule="atLeast"/>
              <w:ind w:right="-1"/>
              <w:rPr>
                <w:rFonts w:cs="Arial"/>
                <w:snapToGrid w:val="0"/>
                <w:szCs w:val="20"/>
              </w:rPr>
            </w:pPr>
            <w:r>
              <w:rPr>
                <w:rFonts w:cs="Arial"/>
                <w:szCs w:val="20"/>
              </w:rPr>
              <w:t>20</w:t>
            </w:r>
            <w:r w:rsidRPr="00E232ED">
              <w:rPr>
                <w:rFonts w:cs="Arial"/>
                <w:szCs w:val="20"/>
              </w:rPr>
              <w:t>.</w:t>
            </w:r>
            <w:r>
              <w:rPr>
                <w:rFonts w:cs="Arial"/>
                <w:szCs w:val="20"/>
              </w:rPr>
              <w:t xml:space="preserve"> 2</w:t>
            </w:r>
            <w:r w:rsidRPr="00E232ED">
              <w:rPr>
                <w:rFonts w:cs="Arial"/>
                <w:szCs w:val="20"/>
              </w:rPr>
              <w:t>. 2018</w:t>
            </w:r>
          </w:p>
        </w:tc>
      </w:tr>
      <w:tr w:rsidR="008A5042" w:rsidRPr="00E232ED" w:rsidTr="001C609B">
        <w:trPr>
          <w:gridAfter w:val="2"/>
          <w:wAfter w:w="4111" w:type="dxa"/>
          <w:trHeight w:val="1326"/>
        </w:trPr>
        <w:tc>
          <w:tcPr>
            <w:tcW w:w="4597" w:type="dxa"/>
            <w:gridSpan w:val="3"/>
            <w:shd w:val="clear" w:color="auto" w:fill="auto"/>
            <w:vAlign w:val="center"/>
          </w:tcPr>
          <w:p w:rsidR="008A5042" w:rsidRPr="00E232ED" w:rsidRDefault="008A5042" w:rsidP="00B31151">
            <w:pPr>
              <w:spacing w:line="240" w:lineRule="atLeast"/>
              <w:ind w:right="-1"/>
              <w:rPr>
                <w:rFonts w:cs="Arial"/>
                <w:b/>
                <w:snapToGrid w:val="0"/>
                <w:color w:val="000000"/>
                <w:szCs w:val="20"/>
              </w:rPr>
            </w:pPr>
            <w:r w:rsidRPr="00E232ED">
              <w:rPr>
                <w:rFonts w:cs="Arial"/>
                <w:b/>
                <w:snapToGrid w:val="0"/>
                <w:color w:val="000000"/>
                <w:szCs w:val="20"/>
              </w:rPr>
              <w:t>GENERALNI  SEKRETARIAT  VLADE</w:t>
            </w:r>
          </w:p>
          <w:p w:rsidR="008A5042" w:rsidRPr="00E232ED" w:rsidRDefault="008A5042" w:rsidP="00B31151">
            <w:pPr>
              <w:spacing w:line="240" w:lineRule="atLeast"/>
              <w:ind w:right="-1"/>
              <w:rPr>
                <w:rFonts w:cs="Arial"/>
                <w:b/>
                <w:snapToGrid w:val="0"/>
                <w:color w:val="000000"/>
                <w:szCs w:val="20"/>
              </w:rPr>
            </w:pPr>
            <w:r w:rsidRPr="00E232ED">
              <w:rPr>
                <w:rFonts w:cs="Arial"/>
                <w:b/>
                <w:snapToGrid w:val="0"/>
                <w:color w:val="000000"/>
                <w:szCs w:val="20"/>
              </w:rPr>
              <w:t>REPUBLIKE  SLOVENIJE</w:t>
            </w:r>
          </w:p>
          <w:p w:rsidR="008A5042" w:rsidRPr="00E232ED" w:rsidRDefault="00E17C29" w:rsidP="00B31151">
            <w:pPr>
              <w:spacing w:line="240" w:lineRule="atLeast"/>
              <w:ind w:right="-1"/>
              <w:rPr>
                <w:rFonts w:cs="Arial"/>
                <w:b/>
                <w:snapToGrid w:val="0"/>
                <w:color w:val="000000"/>
                <w:szCs w:val="20"/>
              </w:rPr>
            </w:pPr>
            <w:hyperlink r:id="rId9" w:history="1">
              <w:r w:rsidR="008A5042" w:rsidRPr="00E232ED">
                <w:rPr>
                  <w:rStyle w:val="Hiperpovezava"/>
                  <w:rFonts w:cs="Arial"/>
                  <w:b/>
                  <w:snapToGrid w:val="0"/>
                  <w:szCs w:val="20"/>
                </w:rPr>
                <w:t>gp.gs@gov.si</w:t>
              </w:r>
            </w:hyperlink>
          </w:p>
        </w:tc>
      </w:tr>
      <w:tr w:rsidR="008A5042" w:rsidRPr="00854D67" w:rsidTr="001C609B">
        <w:trPr>
          <w:trHeight w:val="794"/>
        </w:trPr>
        <w:tc>
          <w:tcPr>
            <w:tcW w:w="1607" w:type="dxa"/>
            <w:gridSpan w:val="2"/>
            <w:tcBorders>
              <w:top w:val="single" w:sz="4" w:space="0" w:color="auto"/>
              <w:left w:val="single" w:sz="4" w:space="0" w:color="auto"/>
              <w:bottom w:val="single" w:sz="4" w:space="0" w:color="auto"/>
              <w:right w:val="nil"/>
            </w:tcBorders>
            <w:shd w:val="clear" w:color="auto" w:fill="auto"/>
            <w:vAlign w:val="center"/>
          </w:tcPr>
          <w:p w:rsidR="008A5042" w:rsidRPr="00854D67" w:rsidRDefault="008A5042" w:rsidP="00B31151">
            <w:pPr>
              <w:pStyle w:val="Naslov1"/>
              <w:spacing w:before="0" w:after="0"/>
              <w:rPr>
                <w:rFonts w:cs="Arial"/>
                <w:bCs/>
                <w:sz w:val="20"/>
                <w:szCs w:val="20"/>
              </w:rPr>
            </w:pPr>
            <w:r w:rsidRPr="00854D67">
              <w:rPr>
                <w:rFonts w:cs="Arial"/>
                <w:bCs/>
                <w:sz w:val="20"/>
                <w:szCs w:val="20"/>
              </w:rPr>
              <w:t xml:space="preserve">Zadeva: </w:t>
            </w:r>
          </w:p>
        </w:tc>
        <w:tc>
          <w:tcPr>
            <w:tcW w:w="7101" w:type="dxa"/>
            <w:gridSpan w:val="3"/>
            <w:tcBorders>
              <w:top w:val="single" w:sz="4" w:space="0" w:color="auto"/>
              <w:left w:val="nil"/>
              <w:bottom w:val="single" w:sz="4" w:space="0" w:color="auto"/>
              <w:right w:val="single" w:sz="4" w:space="0" w:color="auto"/>
            </w:tcBorders>
            <w:shd w:val="clear" w:color="auto" w:fill="auto"/>
            <w:vAlign w:val="center"/>
          </w:tcPr>
          <w:p w:rsidR="008A5042" w:rsidRPr="00854D67" w:rsidRDefault="008A5042" w:rsidP="00B31151">
            <w:pPr>
              <w:pStyle w:val="Naslov1"/>
              <w:spacing w:before="0" w:after="0"/>
              <w:rPr>
                <w:rFonts w:cs="Arial"/>
                <w:bCs/>
                <w:sz w:val="20"/>
                <w:szCs w:val="20"/>
              </w:rPr>
            </w:pPr>
            <w:r w:rsidRPr="00854D67">
              <w:rPr>
                <w:rFonts w:cs="Arial"/>
                <w:sz w:val="20"/>
                <w:szCs w:val="20"/>
              </w:rPr>
              <w:t>Predlog sklepa o pripravi državnega prostorskega načrta za vetrno elektrarno Zajčica in sklepa o imenovanju delovne skupine za njegovo pripravo –</w:t>
            </w:r>
            <w:r w:rsidRPr="00854D67">
              <w:rPr>
                <w:rFonts w:cs="Arial"/>
                <w:b w:val="0"/>
                <w:sz w:val="20"/>
                <w:szCs w:val="20"/>
              </w:rPr>
              <w:t xml:space="preserve"> </w:t>
            </w:r>
            <w:r w:rsidRPr="00854D67">
              <w:rPr>
                <w:rFonts w:cs="Arial"/>
                <w:sz w:val="20"/>
                <w:szCs w:val="20"/>
              </w:rPr>
              <w:t>predlog za obravnavo</w:t>
            </w:r>
          </w:p>
        </w:tc>
      </w:tr>
      <w:tr w:rsidR="008A5042" w:rsidRPr="00854D67" w:rsidTr="001C609B">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rPr>
                <w:rFonts w:cs="Arial"/>
                <w:bCs/>
                <w:sz w:val="20"/>
                <w:szCs w:val="20"/>
              </w:rPr>
            </w:pPr>
            <w:r w:rsidRPr="00854D67">
              <w:rPr>
                <w:rFonts w:cs="Arial"/>
                <w:bCs/>
                <w:sz w:val="20"/>
                <w:szCs w:val="20"/>
              </w:rPr>
              <w:t xml:space="preserve">  1.</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spacing w:before="0" w:after="0"/>
              <w:rPr>
                <w:rFonts w:cs="Arial"/>
                <w:bCs/>
                <w:sz w:val="20"/>
                <w:szCs w:val="20"/>
              </w:rPr>
            </w:pPr>
            <w:r w:rsidRPr="00854D67">
              <w:rPr>
                <w:rFonts w:cs="Arial"/>
                <w:bCs/>
                <w:sz w:val="20"/>
                <w:szCs w:val="20"/>
              </w:rPr>
              <w:t>Predlog sklepov vlade:</w:t>
            </w:r>
          </w:p>
        </w:tc>
      </w:tr>
      <w:tr w:rsidR="008A5042" w:rsidRPr="00854D67" w:rsidTr="00B31151">
        <w:tc>
          <w:tcPr>
            <w:tcW w:w="8708" w:type="dxa"/>
            <w:gridSpan w:val="5"/>
            <w:tcBorders>
              <w:top w:val="single" w:sz="4" w:space="0" w:color="auto"/>
              <w:bottom w:val="single" w:sz="4" w:space="0" w:color="auto"/>
            </w:tcBorders>
            <w:shd w:val="clear" w:color="auto" w:fill="auto"/>
          </w:tcPr>
          <w:p w:rsidR="008A5042" w:rsidRPr="00854D67" w:rsidRDefault="008A5042" w:rsidP="00B31151">
            <w:pPr>
              <w:pStyle w:val="Telobesedila"/>
              <w:tabs>
                <w:tab w:val="clear" w:pos="284"/>
              </w:tabs>
              <w:rPr>
                <w:rFonts w:cs="Arial"/>
                <w:b/>
                <w:bCs/>
              </w:rPr>
            </w:pPr>
            <w:r w:rsidRPr="00854D67">
              <w:rPr>
                <w:rFonts w:cs="Arial"/>
                <w:b/>
                <w:bCs/>
              </w:rPr>
              <w:t xml:space="preserve">Na podlagi tretjega odstavka 22. člena Zakona o umeščanju prostorskih ureditev državnega pomena v prostor (Uradni list RS, št. 80/10, 106/10 – </w:t>
            </w:r>
            <w:proofErr w:type="spellStart"/>
            <w:r w:rsidRPr="00854D67">
              <w:rPr>
                <w:rFonts w:cs="Arial"/>
                <w:b/>
                <w:bCs/>
              </w:rPr>
              <w:t>popr</w:t>
            </w:r>
            <w:proofErr w:type="spellEnd"/>
            <w:r w:rsidRPr="00854D67">
              <w:rPr>
                <w:rFonts w:cs="Arial"/>
                <w:b/>
                <w:bCs/>
              </w:rPr>
              <w:t xml:space="preserve">., 57/12 in 61/17 - ZUreP-2) </w:t>
            </w:r>
            <w:r w:rsidRPr="00854D67">
              <w:rPr>
                <w:rFonts w:cs="Arial"/>
                <w:b/>
              </w:rPr>
              <w:t>je Vlada Republike Slovenije na … seji dne … pod točko … sprejela naslednji sklep:</w:t>
            </w:r>
          </w:p>
          <w:p w:rsidR="008A5042" w:rsidRPr="00854D67" w:rsidRDefault="008A5042" w:rsidP="00B31151">
            <w:pPr>
              <w:pStyle w:val="Telobesedila"/>
              <w:tabs>
                <w:tab w:val="clear" w:pos="284"/>
              </w:tabs>
              <w:jc w:val="left"/>
              <w:rPr>
                <w:rFonts w:cs="Arial"/>
                <w:b/>
                <w:bCs/>
                <w:highlight w:val="yellow"/>
              </w:rPr>
            </w:pPr>
          </w:p>
          <w:p w:rsidR="008A5042" w:rsidRPr="00854D67" w:rsidRDefault="008A5042" w:rsidP="008A5042">
            <w:pPr>
              <w:numPr>
                <w:ilvl w:val="0"/>
                <w:numId w:val="28"/>
              </w:numPr>
              <w:spacing w:line="240" w:lineRule="auto"/>
              <w:jc w:val="both"/>
              <w:outlineLvl w:val="0"/>
              <w:rPr>
                <w:rFonts w:cs="Arial"/>
                <w:szCs w:val="20"/>
                <w:lang w:val="sl-SI"/>
              </w:rPr>
            </w:pPr>
            <w:r w:rsidRPr="00854D67">
              <w:rPr>
                <w:rFonts w:cs="Arial"/>
                <w:szCs w:val="20"/>
                <w:lang w:val="sl-SI"/>
              </w:rPr>
              <w:t>Vlada Republike Slovenije sprejme Sklep o pripravi državnega prostorskega načrta za vetrno elektrarno Zajčica, ki Ministrstvo za okolje in prostor</w:t>
            </w:r>
            <w:r w:rsidRPr="00854D67" w:rsidDel="00B60BAE">
              <w:rPr>
                <w:rFonts w:cs="Arial"/>
                <w:szCs w:val="20"/>
                <w:lang w:val="sl-SI"/>
              </w:rPr>
              <w:t xml:space="preserve"> </w:t>
            </w:r>
            <w:r w:rsidRPr="00854D67">
              <w:rPr>
                <w:rFonts w:cs="Arial"/>
                <w:szCs w:val="20"/>
                <w:lang w:val="sl-SI"/>
              </w:rPr>
              <w:t>objavi na svoji spletni strani.</w:t>
            </w:r>
            <w:r w:rsidRPr="00854D67">
              <w:rPr>
                <w:rFonts w:cs="Arial"/>
                <w:i/>
                <w:color w:val="FF0000"/>
                <w:szCs w:val="20"/>
                <w:lang w:val="sl-SI"/>
              </w:rPr>
              <w:t xml:space="preserve"> </w:t>
            </w:r>
          </w:p>
          <w:p w:rsidR="008A5042" w:rsidRPr="00854D67" w:rsidRDefault="008A5042" w:rsidP="00B31151">
            <w:pPr>
              <w:spacing w:line="240" w:lineRule="auto"/>
              <w:ind w:left="142"/>
              <w:outlineLvl w:val="0"/>
              <w:rPr>
                <w:rFonts w:cs="Arial"/>
                <w:szCs w:val="20"/>
                <w:lang w:val="sl-SI"/>
              </w:rPr>
            </w:pPr>
          </w:p>
          <w:p w:rsidR="008A5042" w:rsidRPr="00854D67" w:rsidRDefault="008A5042" w:rsidP="008A5042">
            <w:pPr>
              <w:numPr>
                <w:ilvl w:val="0"/>
                <w:numId w:val="28"/>
              </w:numPr>
              <w:spacing w:line="240" w:lineRule="auto"/>
              <w:jc w:val="both"/>
              <w:outlineLvl w:val="0"/>
              <w:rPr>
                <w:rFonts w:cs="Arial"/>
                <w:szCs w:val="20"/>
                <w:lang w:val="sl-SI"/>
              </w:rPr>
            </w:pPr>
            <w:r w:rsidRPr="00854D67">
              <w:rPr>
                <w:rFonts w:cs="Arial"/>
                <w:szCs w:val="20"/>
                <w:lang w:val="sl-SI"/>
              </w:rPr>
              <w:t>Vlada Republike Slovenije sprejme Sklep o imenovanju delovne skupine za pripravo državnega prostorskega načrta za vetrno elektrarno Zajčica</w:t>
            </w:r>
            <w:r w:rsidRPr="00854D67">
              <w:rPr>
                <w:rFonts w:cs="Arial"/>
                <w:szCs w:val="20"/>
                <w:lang w:val="sl-SI" w:eastAsia="sl-SI"/>
              </w:rPr>
              <w:t>.</w:t>
            </w:r>
            <w:r w:rsidRPr="00854D67">
              <w:rPr>
                <w:rFonts w:cs="Arial"/>
                <w:i/>
                <w:color w:val="FF0000"/>
                <w:szCs w:val="20"/>
                <w:lang w:val="sl-SI"/>
              </w:rPr>
              <w:t xml:space="preserve"> </w:t>
            </w:r>
          </w:p>
          <w:p w:rsidR="008A5042" w:rsidRPr="00854D67" w:rsidRDefault="008A5042" w:rsidP="00B31151">
            <w:pPr>
              <w:ind w:left="142"/>
              <w:outlineLvl w:val="0"/>
              <w:rPr>
                <w:rFonts w:cs="Arial"/>
                <w:szCs w:val="20"/>
                <w:lang w:val="sl-SI"/>
              </w:rPr>
            </w:pPr>
          </w:p>
          <w:p w:rsidR="008A5042" w:rsidRPr="00854D67" w:rsidRDefault="008A5042" w:rsidP="00B31151">
            <w:pPr>
              <w:outlineLvl w:val="0"/>
              <w:rPr>
                <w:rFonts w:cs="Arial"/>
                <w:szCs w:val="20"/>
                <w:highlight w:val="yellow"/>
                <w:lang w:val="sl-SI"/>
              </w:rPr>
            </w:pPr>
            <w:r w:rsidRPr="00854D67">
              <w:rPr>
                <w:rFonts w:cs="Arial"/>
                <w:szCs w:val="20"/>
                <w:lang w:val="sl-SI"/>
              </w:rPr>
              <w:t>Priloga:</w:t>
            </w:r>
            <w:r w:rsidRPr="00854D67">
              <w:rPr>
                <w:rFonts w:cs="Arial"/>
                <w:szCs w:val="20"/>
                <w:highlight w:val="yellow"/>
                <w:lang w:val="sl-SI"/>
              </w:rPr>
              <w:t xml:space="preserve"> </w:t>
            </w:r>
          </w:p>
          <w:p w:rsidR="008A5042" w:rsidRPr="00854D67" w:rsidRDefault="008A5042" w:rsidP="00B31151">
            <w:pPr>
              <w:numPr>
                <w:ilvl w:val="0"/>
                <w:numId w:val="23"/>
              </w:numPr>
              <w:spacing w:line="240" w:lineRule="atLeast"/>
              <w:ind w:right="-1"/>
              <w:rPr>
                <w:rFonts w:cs="Arial"/>
                <w:szCs w:val="20"/>
                <w:lang w:val="sl-SI"/>
              </w:rPr>
            </w:pPr>
            <w:r w:rsidRPr="00854D67">
              <w:rPr>
                <w:rFonts w:cs="Arial"/>
                <w:snapToGrid w:val="0"/>
                <w:spacing w:val="-2"/>
                <w:szCs w:val="20"/>
                <w:lang w:val="sl-SI"/>
              </w:rPr>
              <w:t>Sklep o pripravi državnega prostorskega načrta za vetrno elektrarno Zajčica</w:t>
            </w:r>
          </w:p>
          <w:p w:rsidR="008A5042" w:rsidRPr="00854D67" w:rsidRDefault="008A5042" w:rsidP="00B31151">
            <w:pPr>
              <w:numPr>
                <w:ilvl w:val="0"/>
                <w:numId w:val="23"/>
              </w:numPr>
              <w:spacing w:line="240" w:lineRule="atLeast"/>
              <w:ind w:right="-1"/>
              <w:rPr>
                <w:rFonts w:cs="Arial"/>
                <w:szCs w:val="20"/>
                <w:lang w:val="sl-SI"/>
              </w:rPr>
            </w:pPr>
            <w:r w:rsidRPr="00854D67">
              <w:rPr>
                <w:rFonts w:cs="Arial"/>
                <w:szCs w:val="20"/>
                <w:lang w:val="sl-SI"/>
              </w:rPr>
              <w:t xml:space="preserve">Sklep o imenovanju delovne skupine za pripravo </w:t>
            </w:r>
            <w:r w:rsidRPr="00854D67">
              <w:rPr>
                <w:rFonts w:cs="Arial"/>
                <w:snapToGrid w:val="0"/>
                <w:spacing w:val="-2"/>
                <w:szCs w:val="20"/>
                <w:lang w:val="sl-SI"/>
              </w:rPr>
              <w:t>državnega prostorskega načrta za vetrno elektrarno Zajčica</w:t>
            </w:r>
          </w:p>
          <w:p w:rsidR="008A5042" w:rsidRPr="00854D67" w:rsidRDefault="008A5042" w:rsidP="00B31151">
            <w:pPr>
              <w:spacing w:line="240" w:lineRule="atLeast"/>
              <w:ind w:left="142" w:right="-1"/>
              <w:rPr>
                <w:rFonts w:cs="Arial"/>
                <w:szCs w:val="20"/>
                <w:lang w:val="sl-SI"/>
              </w:rPr>
            </w:pPr>
          </w:p>
          <w:p w:rsidR="008A5042" w:rsidRPr="00854D67" w:rsidRDefault="008A5042" w:rsidP="00B31151">
            <w:pPr>
              <w:ind w:left="567" w:hanging="567"/>
              <w:outlineLvl w:val="0"/>
              <w:rPr>
                <w:rFonts w:cs="Arial"/>
                <w:szCs w:val="20"/>
                <w:lang w:val="sl-SI"/>
              </w:rPr>
            </w:pPr>
            <w:r w:rsidRPr="00854D67">
              <w:rPr>
                <w:rFonts w:cs="Arial"/>
                <w:szCs w:val="20"/>
                <w:lang w:val="sl-SI"/>
              </w:rPr>
              <w:t xml:space="preserve">Prejmejo: </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okolje in prostor (</w:t>
            </w:r>
            <w:hyperlink r:id="rId10" w:history="1">
              <w:r w:rsidRPr="00854D67">
                <w:rPr>
                  <w:rStyle w:val="Hiperpovezava"/>
                  <w:rFonts w:cs="Arial"/>
                  <w:szCs w:val="20"/>
                  <w:lang w:val="sl-SI"/>
                </w:rPr>
                <w:t>gp.mop@gov.si</w:t>
              </w:r>
            </w:hyperlink>
            <w:r w:rsidRPr="00854D67">
              <w:rPr>
                <w:rFonts w:cs="Arial"/>
                <w:color w:val="000000"/>
                <w:szCs w:val="20"/>
                <w:lang w:val="sl-SI"/>
              </w:rPr>
              <w:t>): Direktorat za prostor, graditev in stanovanja, Direktorat za okolje(za področje ohranjanja narave),</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okolje in prostor Direkcija RS za vode;</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infrastrukturo (</w:t>
            </w:r>
            <w:hyperlink r:id="rId11" w:history="1">
              <w:r w:rsidRPr="00854D67">
                <w:rPr>
                  <w:rStyle w:val="Hiperpovezava"/>
                  <w:rFonts w:cs="Arial"/>
                  <w:szCs w:val="20"/>
                  <w:lang w:val="sl-SI"/>
                </w:rPr>
                <w:t>gp.mzi@gov.si</w:t>
              </w:r>
            </w:hyperlink>
            <w:r w:rsidRPr="00854D67">
              <w:rPr>
                <w:rFonts w:cs="Arial"/>
                <w:color w:val="000000"/>
                <w:szCs w:val="20"/>
                <w:lang w:val="sl-SI"/>
              </w:rPr>
              <w:t xml:space="preserve">): Direktorat za energijo, </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infrastrukturo Direktorat za kopenski promet (za področji cestne in železniške infrastrukture)</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infrastrukturo, Direktorat za letalski in pomorski promet (za področje letalstva)</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okolje in prostor</w:t>
            </w:r>
            <w:r w:rsidRPr="00854D67">
              <w:rPr>
                <w:rFonts w:cs="Arial"/>
                <w:szCs w:val="20"/>
                <w:lang w:val="sl-SI"/>
              </w:rPr>
              <w:t>, Agencija Republike Slovenije za okolje (</w:t>
            </w:r>
            <w:hyperlink r:id="rId12" w:history="1">
              <w:r w:rsidRPr="00854D67">
                <w:rPr>
                  <w:rStyle w:val="Hiperpovezava"/>
                  <w:rFonts w:cs="Arial"/>
                  <w:szCs w:val="20"/>
                  <w:lang w:val="sl-SI"/>
                </w:rPr>
                <w:t>gp.arso@gov.si</w:t>
              </w:r>
            </w:hyperlink>
            <w:r w:rsidRPr="00854D67">
              <w:rPr>
                <w:rFonts w:cs="Arial"/>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kmetijstvo, gozdarstvo in prehrano Direktorat za kmetijstvo (</w:t>
            </w:r>
            <w:hyperlink r:id="rId13" w:history="1">
              <w:r w:rsidRPr="00854D67">
                <w:rPr>
                  <w:rStyle w:val="Hiperpovezava"/>
                  <w:rFonts w:cs="Arial"/>
                  <w:szCs w:val="20"/>
                  <w:lang w:val="sl-SI"/>
                </w:rPr>
                <w:t>gp.mkgp@gov.si)</w:t>
              </w:r>
            </w:hyperlink>
            <w:r w:rsidRPr="00854D67">
              <w:rPr>
                <w:rFonts w:cs="Arial"/>
                <w:color w:val="000000"/>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kmetijstvo, gozdarstvo in prehrano, Direktorat za gozdarstvo, lovstvo in ribištvo (</w:t>
            </w:r>
            <w:hyperlink r:id="rId14" w:history="1">
              <w:r w:rsidRPr="00854D67">
                <w:rPr>
                  <w:rStyle w:val="Hiperpovezava"/>
                  <w:rFonts w:cs="Arial"/>
                  <w:szCs w:val="20"/>
                  <w:lang w:val="sl-SI"/>
                </w:rPr>
                <w:t>gp.mkgp@gov.si)</w:t>
              </w:r>
            </w:hyperlink>
            <w:r w:rsidRPr="00854D67">
              <w:rPr>
                <w:rFonts w:cs="Arial"/>
                <w:color w:val="000000"/>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notranje zadeve, Sekretariat, Urad za logistiko (</w:t>
            </w:r>
            <w:proofErr w:type="spellStart"/>
            <w:r w:rsidRPr="00854D67">
              <w:rPr>
                <w:rStyle w:val="Hiperpovezava"/>
                <w:rFonts w:cs="Arial"/>
                <w:szCs w:val="20"/>
                <w:lang w:val="sl-SI"/>
              </w:rPr>
              <w:t>gp.mnz@gov.si</w:t>
            </w:r>
            <w:proofErr w:type="spellEnd"/>
            <w:r w:rsidRPr="00854D67">
              <w:rPr>
                <w:rFonts w:cs="Arial"/>
                <w:color w:val="000000"/>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kulturo, Direktorat za kulturno dediščino (</w:t>
            </w:r>
            <w:hyperlink r:id="rId15" w:history="1">
              <w:r w:rsidRPr="00854D67">
                <w:rPr>
                  <w:rStyle w:val="Hiperpovezava"/>
                  <w:rFonts w:cs="Arial"/>
                  <w:szCs w:val="20"/>
                  <w:lang w:val="sl-SI"/>
                </w:rPr>
                <w:t>gp.mk@gov.si</w:t>
              </w:r>
            </w:hyperlink>
            <w:r w:rsidRPr="00854D67">
              <w:rPr>
                <w:rFonts w:cs="Arial"/>
                <w:color w:val="000000"/>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zdravje, Direktorat za javno zdravje (</w:t>
            </w:r>
            <w:hyperlink r:id="rId16" w:history="1">
              <w:r w:rsidRPr="00854D67">
                <w:rPr>
                  <w:rStyle w:val="Hiperpovezava"/>
                  <w:rFonts w:cs="Arial"/>
                  <w:szCs w:val="20"/>
                  <w:lang w:val="sl-SI"/>
                </w:rPr>
                <w:t>gp.mz@gov.si</w:t>
              </w:r>
            </w:hyperlink>
            <w:r w:rsidRPr="00854D67">
              <w:rPr>
                <w:rFonts w:cs="Arial"/>
                <w:color w:val="000000"/>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lastRenderedPageBreak/>
              <w:t>Ministrstvo za obrambo, Direktorat za logistiko, Sektor za gospodarjenje z nepremičninami (</w:t>
            </w:r>
            <w:hyperlink r:id="rId17" w:history="1">
              <w:r w:rsidRPr="00854D67">
                <w:rPr>
                  <w:rStyle w:val="Hiperpovezava"/>
                  <w:rFonts w:cs="Arial"/>
                  <w:szCs w:val="20"/>
                  <w:lang w:val="sl-SI"/>
                </w:rPr>
                <w:t>glavna.pisarna@mors.si</w:t>
              </w:r>
            </w:hyperlink>
            <w:r w:rsidRPr="00854D67">
              <w:rPr>
                <w:rFonts w:cs="Arial"/>
                <w:color w:val="000000"/>
                <w:szCs w:val="20"/>
                <w:lang w:val="sl-SI"/>
              </w:rPr>
              <w:t>);</w:t>
            </w:r>
          </w:p>
          <w:p w:rsidR="008A5042" w:rsidRPr="00854D67" w:rsidRDefault="008A5042" w:rsidP="008A5042">
            <w:pPr>
              <w:numPr>
                <w:ilvl w:val="0"/>
                <w:numId w:val="23"/>
              </w:numPr>
              <w:autoSpaceDE w:val="0"/>
              <w:autoSpaceDN w:val="0"/>
              <w:adjustRightInd w:val="0"/>
              <w:spacing w:line="260" w:lineRule="exact"/>
              <w:rPr>
                <w:rFonts w:cs="Arial"/>
                <w:color w:val="000000"/>
                <w:szCs w:val="20"/>
                <w:lang w:val="sl-SI"/>
              </w:rPr>
            </w:pPr>
            <w:r w:rsidRPr="00854D67">
              <w:rPr>
                <w:rFonts w:cs="Arial"/>
                <w:color w:val="000000"/>
                <w:szCs w:val="20"/>
                <w:lang w:val="sl-SI"/>
              </w:rPr>
              <w:t>Ministrstvo za obrambo, Uprava Republike Slovenije za zaščito in reševanje (</w:t>
            </w:r>
            <w:hyperlink r:id="rId18" w:history="1">
              <w:r w:rsidRPr="00854D67">
                <w:rPr>
                  <w:rStyle w:val="Hiperpovezava"/>
                  <w:rFonts w:cs="Arial"/>
                  <w:szCs w:val="20"/>
                  <w:lang w:val="sl-SI"/>
                </w:rPr>
                <w:t>dgzr@urszr.si</w:t>
              </w:r>
            </w:hyperlink>
            <w:r w:rsidRPr="00854D67">
              <w:rPr>
                <w:rFonts w:cs="Arial"/>
                <w:color w:val="000000"/>
                <w:szCs w:val="20"/>
                <w:lang w:val="sl-SI"/>
              </w:rPr>
              <w:t>);</w:t>
            </w:r>
          </w:p>
          <w:p w:rsidR="008A5042" w:rsidRPr="00854D67" w:rsidRDefault="008A5042" w:rsidP="00B31151">
            <w:pPr>
              <w:numPr>
                <w:ilvl w:val="0"/>
                <w:numId w:val="23"/>
              </w:numPr>
              <w:spacing w:line="240" w:lineRule="atLeast"/>
              <w:ind w:right="-1"/>
              <w:rPr>
                <w:rFonts w:cs="Arial"/>
                <w:szCs w:val="20"/>
                <w:lang w:val="sl-SI"/>
              </w:rPr>
            </w:pPr>
            <w:proofErr w:type="spellStart"/>
            <w:r w:rsidRPr="00854D67">
              <w:rPr>
                <w:rFonts w:cs="Arial"/>
                <w:szCs w:val="20"/>
                <w:lang w:val="sl-SI"/>
              </w:rPr>
              <w:t>Amicus</w:t>
            </w:r>
            <w:proofErr w:type="spellEnd"/>
            <w:r w:rsidRPr="00854D67">
              <w:rPr>
                <w:rFonts w:cs="Arial"/>
                <w:szCs w:val="20"/>
                <w:lang w:val="sl-SI"/>
              </w:rPr>
              <w:t xml:space="preserve"> d. o. o., Planina 3, 4000 Kranj; </w:t>
            </w:r>
          </w:p>
          <w:p w:rsidR="008A5042" w:rsidRPr="00854D67" w:rsidRDefault="008A5042" w:rsidP="00B31151">
            <w:pPr>
              <w:numPr>
                <w:ilvl w:val="0"/>
                <w:numId w:val="23"/>
              </w:numPr>
              <w:spacing w:line="240" w:lineRule="atLeast"/>
              <w:ind w:right="-1"/>
              <w:rPr>
                <w:rFonts w:cs="Arial"/>
                <w:color w:val="000000"/>
                <w:szCs w:val="20"/>
                <w:lang w:val="sl-SI"/>
              </w:rPr>
            </w:pPr>
            <w:r w:rsidRPr="00854D67">
              <w:rPr>
                <w:rFonts w:cs="Arial"/>
                <w:color w:val="000000"/>
                <w:szCs w:val="20"/>
                <w:lang w:val="sl-SI"/>
              </w:rPr>
              <w:t xml:space="preserve">Občina Divača, </w:t>
            </w:r>
            <w:r w:rsidRPr="00854D67">
              <w:rPr>
                <w:rFonts w:cs="Arial"/>
                <w:szCs w:val="20"/>
                <w:lang w:val="sl-SI"/>
              </w:rPr>
              <w:t>Kolodvorska ulica 3/a 6215 Divača</w:t>
            </w:r>
            <w:r w:rsidRPr="00854D67">
              <w:rPr>
                <w:rFonts w:cs="Arial"/>
                <w:color w:val="000000"/>
                <w:szCs w:val="20"/>
                <w:lang w:val="sl-SI"/>
              </w:rPr>
              <w:t>; </w:t>
            </w:r>
          </w:p>
          <w:p w:rsidR="008A5042" w:rsidRPr="00854D67" w:rsidRDefault="008A5042" w:rsidP="00B31151">
            <w:pPr>
              <w:numPr>
                <w:ilvl w:val="0"/>
                <w:numId w:val="23"/>
              </w:numPr>
              <w:spacing w:line="240" w:lineRule="atLeast"/>
              <w:ind w:right="-1"/>
              <w:rPr>
                <w:rFonts w:cs="Arial"/>
                <w:b/>
                <w:szCs w:val="20"/>
                <w:lang w:val="sl-SI"/>
              </w:rPr>
            </w:pPr>
            <w:r w:rsidRPr="00854D67">
              <w:rPr>
                <w:rFonts w:cs="Arial"/>
                <w:szCs w:val="20"/>
                <w:lang w:val="sl-SI"/>
              </w:rPr>
              <w:t>z 2. točko sklepa imenovani</w:t>
            </w:r>
          </w:p>
          <w:p w:rsidR="008A5042" w:rsidRPr="00854D67" w:rsidRDefault="008A5042" w:rsidP="00B3115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8A5042" w:rsidRPr="00854D67" w:rsidRDefault="008A5042" w:rsidP="00B3115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854D67">
              <w:rPr>
                <w:rFonts w:ascii="Arial" w:hAnsi="Arial" w:cs="Arial"/>
                <w:w w:val="100"/>
                <w:sz w:val="20"/>
              </w:rPr>
              <w:t xml:space="preserve">V vednost: </w:t>
            </w:r>
          </w:p>
          <w:p w:rsidR="008A5042" w:rsidRPr="00854D67" w:rsidRDefault="008A5042" w:rsidP="00B31151">
            <w:pPr>
              <w:numPr>
                <w:ilvl w:val="0"/>
                <w:numId w:val="23"/>
              </w:numPr>
              <w:spacing w:line="240" w:lineRule="atLeast"/>
              <w:ind w:right="-1"/>
              <w:rPr>
                <w:rFonts w:cs="Arial"/>
                <w:color w:val="000000"/>
                <w:szCs w:val="20"/>
                <w:lang w:val="sl-SI"/>
              </w:rPr>
            </w:pPr>
            <w:r w:rsidRPr="00854D67">
              <w:rPr>
                <w:rFonts w:cs="Arial"/>
                <w:color w:val="000000"/>
                <w:szCs w:val="20"/>
                <w:lang w:val="sl-SI"/>
              </w:rPr>
              <w:t>Ministrstvo za finance (</w:t>
            </w:r>
            <w:hyperlink r:id="rId19" w:history="1">
              <w:r w:rsidRPr="00854D67">
                <w:rPr>
                  <w:rStyle w:val="Hiperpovezava"/>
                  <w:rFonts w:cs="Arial"/>
                  <w:szCs w:val="20"/>
                  <w:lang w:val="sl-SI"/>
                </w:rPr>
                <w:t>gp.mf@gov.si</w:t>
              </w:r>
            </w:hyperlink>
            <w:r w:rsidRPr="00854D67">
              <w:rPr>
                <w:rFonts w:cs="Arial"/>
                <w:color w:val="000000"/>
                <w:szCs w:val="20"/>
                <w:lang w:val="sl-SI"/>
              </w:rPr>
              <w:t>);</w:t>
            </w:r>
          </w:p>
          <w:p w:rsidR="008A5042" w:rsidRPr="00854D67" w:rsidRDefault="008A5042" w:rsidP="00B31151">
            <w:pPr>
              <w:numPr>
                <w:ilvl w:val="0"/>
                <w:numId w:val="23"/>
              </w:numPr>
              <w:spacing w:line="240" w:lineRule="atLeast"/>
              <w:ind w:right="-1"/>
              <w:rPr>
                <w:rFonts w:cs="Arial"/>
                <w:color w:val="000000"/>
                <w:szCs w:val="20"/>
                <w:lang w:val="sl-SI"/>
              </w:rPr>
            </w:pPr>
            <w:r w:rsidRPr="00854D67">
              <w:rPr>
                <w:rFonts w:cs="Arial"/>
                <w:color w:val="000000"/>
                <w:szCs w:val="20"/>
                <w:lang w:val="sl-SI"/>
              </w:rPr>
              <w:t>Služba Vlade Republike Slovenije za zakonodajo (</w:t>
            </w:r>
            <w:hyperlink r:id="rId20" w:history="1">
              <w:r w:rsidRPr="00854D67">
                <w:rPr>
                  <w:rStyle w:val="Hiperpovezava"/>
                  <w:rFonts w:cs="Arial"/>
                  <w:szCs w:val="20"/>
                  <w:lang w:val="sl-SI"/>
                </w:rPr>
                <w:t>gp.svz@gov.si</w:t>
              </w:r>
            </w:hyperlink>
            <w:r w:rsidRPr="00854D67">
              <w:rPr>
                <w:rFonts w:cs="Arial"/>
                <w:color w:val="000000"/>
                <w:szCs w:val="20"/>
                <w:lang w:val="sl-SI"/>
              </w:rPr>
              <w:t>);</w:t>
            </w:r>
          </w:p>
          <w:p w:rsidR="008A5042" w:rsidRPr="00854D67" w:rsidRDefault="008A5042" w:rsidP="00B31151">
            <w:pPr>
              <w:numPr>
                <w:ilvl w:val="0"/>
                <w:numId w:val="23"/>
              </w:numPr>
              <w:spacing w:line="240" w:lineRule="atLeast"/>
              <w:ind w:right="-1"/>
              <w:rPr>
                <w:rFonts w:cs="Arial"/>
                <w:color w:val="000000"/>
                <w:szCs w:val="20"/>
                <w:lang w:val="sl-SI"/>
              </w:rPr>
            </w:pPr>
            <w:r w:rsidRPr="00854D67">
              <w:rPr>
                <w:rFonts w:cs="Arial"/>
                <w:color w:val="000000"/>
                <w:szCs w:val="20"/>
                <w:lang w:val="sl-SI"/>
              </w:rPr>
              <w:t>Urad Vlade Republike Slovenije za komuniciranje (</w:t>
            </w:r>
            <w:hyperlink r:id="rId21" w:history="1">
              <w:r w:rsidRPr="00854D67">
                <w:rPr>
                  <w:rStyle w:val="Hiperpovezava"/>
                  <w:rFonts w:cs="Arial"/>
                  <w:szCs w:val="20"/>
                  <w:lang w:val="sl-SI"/>
                </w:rPr>
                <w:t>gp.ukom@gov.si</w:t>
              </w:r>
            </w:hyperlink>
            <w:r w:rsidRPr="00854D67">
              <w:rPr>
                <w:rFonts w:cs="Arial"/>
                <w:color w:val="000000"/>
                <w:szCs w:val="20"/>
                <w:lang w:val="sl-SI"/>
              </w:rPr>
              <w:t>).</w:t>
            </w:r>
          </w:p>
        </w:tc>
      </w:tr>
      <w:tr w:rsidR="008A5042" w:rsidRPr="00854D67" w:rsidTr="001C609B">
        <w:trPr>
          <w:trHeight w:val="567"/>
        </w:trPr>
        <w:tc>
          <w:tcPr>
            <w:tcW w:w="668" w:type="dxa"/>
            <w:tcBorders>
              <w:top w:val="single" w:sz="4" w:space="0" w:color="auto"/>
              <w:left w:val="single" w:sz="4" w:space="0" w:color="auto"/>
              <w:bottom w:val="single" w:sz="4" w:space="0" w:color="auto"/>
              <w:right w:val="nil"/>
            </w:tcBorders>
            <w:shd w:val="clear" w:color="auto" w:fill="auto"/>
            <w:vAlign w:val="center"/>
          </w:tcPr>
          <w:p w:rsidR="008A5042" w:rsidRPr="00854D67" w:rsidRDefault="008A5042" w:rsidP="00B31151">
            <w:pPr>
              <w:pStyle w:val="Naslov1"/>
              <w:tabs>
                <w:tab w:val="left" w:pos="567"/>
              </w:tabs>
              <w:spacing w:before="0" w:after="0"/>
              <w:ind w:left="567" w:hanging="567"/>
              <w:jc w:val="center"/>
              <w:rPr>
                <w:rFonts w:cs="Arial"/>
                <w:bCs/>
                <w:sz w:val="20"/>
                <w:szCs w:val="20"/>
              </w:rPr>
            </w:pPr>
            <w:r w:rsidRPr="00854D67">
              <w:rPr>
                <w:rFonts w:cs="Arial"/>
                <w:bCs/>
                <w:sz w:val="20"/>
                <w:szCs w:val="20"/>
              </w:rPr>
              <w:lastRenderedPageBreak/>
              <w:t>2.</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spacing w:before="0" w:after="0"/>
              <w:rPr>
                <w:rFonts w:cs="Arial"/>
                <w:bCs/>
                <w:sz w:val="20"/>
                <w:szCs w:val="20"/>
              </w:rPr>
            </w:pPr>
          </w:p>
          <w:p w:rsidR="008A5042" w:rsidRPr="00854D67" w:rsidRDefault="008A5042" w:rsidP="00B31151">
            <w:pPr>
              <w:pStyle w:val="Naslov1"/>
              <w:spacing w:before="0" w:after="0"/>
              <w:rPr>
                <w:rFonts w:cs="Arial"/>
                <w:bCs/>
                <w:sz w:val="20"/>
                <w:szCs w:val="20"/>
              </w:rPr>
            </w:pPr>
            <w:r w:rsidRPr="00854D67">
              <w:rPr>
                <w:rFonts w:cs="Arial"/>
                <w:bCs/>
                <w:sz w:val="20"/>
                <w:szCs w:val="20"/>
              </w:rPr>
              <w:t xml:space="preserve">Predlog za obravnavo predloga zakona po nujnem ali skrajšanem postopku v Državnem zboru RS z obrazložitvijo razlogov: </w:t>
            </w:r>
          </w:p>
        </w:tc>
      </w:tr>
      <w:tr w:rsidR="008A5042" w:rsidRPr="00854D67" w:rsidTr="001C609B">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bCs/>
                <w:sz w:val="20"/>
                <w:szCs w:val="20"/>
              </w:rPr>
            </w:pPr>
            <w:proofErr w:type="spellStart"/>
            <w:r w:rsidRPr="00854D67">
              <w:rPr>
                <w:rFonts w:cs="Arial"/>
                <w:bCs/>
                <w:sz w:val="20"/>
                <w:szCs w:val="20"/>
              </w:rPr>
              <w:t>3.a</w:t>
            </w:r>
            <w:proofErr w:type="spellEnd"/>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spacing w:before="0" w:after="0"/>
              <w:rPr>
                <w:rFonts w:cs="Arial"/>
                <w:bCs/>
                <w:sz w:val="20"/>
                <w:szCs w:val="20"/>
              </w:rPr>
            </w:pPr>
            <w:r w:rsidRPr="00854D67">
              <w:rPr>
                <w:rFonts w:cs="Arial"/>
                <w:bCs/>
                <w:sz w:val="20"/>
                <w:szCs w:val="20"/>
              </w:rPr>
              <w:t xml:space="preserve">Osebe, odgovorne za strokovno pripravo in usklajenost gradiva: </w:t>
            </w:r>
          </w:p>
        </w:tc>
      </w:tr>
      <w:tr w:rsidR="008A5042" w:rsidRPr="00854D67" w:rsidTr="00B31151">
        <w:tc>
          <w:tcPr>
            <w:tcW w:w="8708" w:type="dxa"/>
            <w:gridSpan w:val="5"/>
            <w:tcBorders>
              <w:top w:val="single" w:sz="4" w:space="0" w:color="auto"/>
              <w:bottom w:val="single" w:sz="4" w:space="0" w:color="auto"/>
            </w:tcBorders>
            <w:shd w:val="clear" w:color="auto" w:fill="auto"/>
          </w:tcPr>
          <w:p w:rsidR="008A5042" w:rsidRPr="00854D67" w:rsidRDefault="008A5042" w:rsidP="00B31151">
            <w:pPr>
              <w:numPr>
                <w:ilvl w:val="0"/>
                <w:numId w:val="23"/>
              </w:numPr>
              <w:spacing w:line="240" w:lineRule="atLeast"/>
              <w:ind w:right="-1"/>
              <w:jc w:val="both"/>
              <w:rPr>
                <w:rFonts w:cs="Arial"/>
                <w:snapToGrid w:val="0"/>
                <w:color w:val="000000"/>
                <w:szCs w:val="20"/>
                <w:lang w:val="sl-SI"/>
              </w:rPr>
            </w:pPr>
            <w:r w:rsidRPr="00854D67">
              <w:rPr>
                <w:rFonts w:cs="Arial"/>
                <w:snapToGrid w:val="0"/>
                <w:color w:val="000000"/>
                <w:szCs w:val="20"/>
                <w:lang w:val="sl-SI"/>
              </w:rPr>
              <w:t>Irena MAJCEN, ministrica,</w:t>
            </w:r>
          </w:p>
          <w:p w:rsidR="008A5042" w:rsidRPr="00854D67" w:rsidRDefault="008A5042" w:rsidP="00B31151">
            <w:pPr>
              <w:numPr>
                <w:ilvl w:val="0"/>
                <w:numId w:val="23"/>
              </w:numPr>
              <w:spacing w:line="240" w:lineRule="atLeast"/>
              <w:ind w:right="-1"/>
              <w:jc w:val="both"/>
              <w:rPr>
                <w:rFonts w:cs="Arial"/>
                <w:snapToGrid w:val="0"/>
                <w:color w:val="000000"/>
                <w:szCs w:val="20"/>
                <w:lang w:val="sl-SI"/>
              </w:rPr>
            </w:pPr>
            <w:r w:rsidRPr="00854D67">
              <w:rPr>
                <w:rFonts w:cs="Arial"/>
                <w:snapToGrid w:val="0"/>
                <w:color w:val="000000"/>
                <w:szCs w:val="20"/>
                <w:lang w:val="sl-SI"/>
              </w:rPr>
              <w:t>Lidija STEBERNAK, državna sekretarka,</w:t>
            </w:r>
          </w:p>
          <w:p w:rsidR="008A5042" w:rsidRPr="00854D67" w:rsidRDefault="008A5042" w:rsidP="00B31151">
            <w:pPr>
              <w:numPr>
                <w:ilvl w:val="0"/>
                <w:numId w:val="23"/>
              </w:numPr>
              <w:spacing w:line="240" w:lineRule="atLeast"/>
              <w:ind w:right="-1"/>
              <w:jc w:val="both"/>
              <w:rPr>
                <w:rFonts w:cs="Arial"/>
                <w:snapToGrid w:val="0"/>
                <w:color w:val="000000"/>
                <w:szCs w:val="20"/>
                <w:lang w:val="sl-SI"/>
              </w:rPr>
            </w:pPr>
            <w:r w:rsidRPr="00854D67">
              <w:rPr>
                <w:rFonts w:cs="Arial"/>
                <w:snapToGrid w:val="0"/>
                <w:color w:val="000000"/>
                <w:spacing w:val="-2"/>
                <w:szCs w:val="20"/>
                <w:lang w:val="sl-SI"/>
              </w:rPr>
              <w:t>Barbara RADOVAN</w:t>
            </w:r>
            <w:r w:rsidRPr="00854D67">
              <w:rPr>
                <w:rFonts w:cs="Arial"/>
                <w:snapToGrid w:val="0"/>
                <w:color w:val="000000"/>
                <w:szCs w:val="20"/>
                <w:lang w:val="sl-SI"/>
              </w:rPr>
              <w:t>, generalna direktorica Direktorata za prostor, graditev in stanovanja</w:t>
            </w:r>
          </w:p>
          <w:p w:rsidR="008A5042" w:rsidRPr="00854D67" w:rsidRDefault="008A5042" w:rsidP="00B31151">
            <w:pPr>
              <w:numPr>
                <w:ilvl w:val="0"/>
                <w:numId w:val="23"/>
              </w:numPr>
              <w:spacing w:line="240" w:lineRule="atLeast"/>
              <w:ind w:right="-1"/>
              <w:jc w:val="both"/>
              <w:rPr>
                <w:rFonts w:cs="Arial"/>
                <w:snapToGrid w:val="0"/>
                <w:color w:val="000000"/>
                <w:szCs w:val="20"/>
                <w:lang w:val="sl-SI"/>
              </w:rPr>
            </w:pPr>
            <w:r w:rsidRPr="00854D67">
              <w:rPr>
                <w:rFonts w:cs="Arial"/>
                <w:snapToGrid w:val="0"/>
                <w:color w:val="000000"/>
                <w:spacing w:val="-2"/>
                <w:szCs w:val="20"/>
                <w:lang w:val="sl-SI"/>
              </w:rPr>
              <w:t>Ana Vidmar, vodja Sektorja za prostorsko načrtovanje</w:t>
            </w:r>
            <w:r w:rsidRPr="00854D67">
              <w:rPr>
                <w:rFonts w:cs="Arial"/>
                <w:snapToGrid w:val="0"/>
                <w:color w:val="000000"/>
                <w:szCs w:val="20"/>
                <w:lang w:val="sl-SI"/>
              </w:rPr>
              <w:t>,</w:t>
            </w:r>
          </w:p>
          <w:p w:rsidR="008A5042" w:rsidRPr="00854D67" w:rsidRDefault="008A5042" w:rsidP="00B31151">
            <w:pPr>
              <w:numPr>
                <w:ilvl w:val="0"/>
                <w:numId w:val="23"/>
              </w:numPr>
              <w:spacing w:line="240" w:lineRule="atLeast"/>
              <w:ind w:right="-1"/>
              <w:jc w:val="both"/>
              <w:rPr>
                <w:rFonts w:cs="Arial"/>
                <w:snapToGrid w:val="0"/>
                <w:color w:val="000000"/>
                <w:szCs w:val="20"/>
                <w:lang w:val="sl-SI"/>
              </w:rPr>
            </w:pPr>
            <w:r w:rsidRPr="00854D67">
              <w:rPr>
                <w:rFonts w:cs="Arial"/>
                <w:snapToGrid w:val="0"/>
                <w:color w:val="000000"/>
                <w:szCs w:val="20"/>
                <w:lang w:val="sl-SI"/>
              </w:rPr>
              <w:t>Tjaša Gregorič, podsekretarka.</w:t>
            </w:r>
          </w:p>
        </w:tc>
      </w:tr>
      <w:tr w:rsidR="008A5042" w:rsidRPr="00854D67" w:rsidTr="001C609B">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bCs/>
                <w:sz w:val="20"/>
                <w:szCs w:val="20"/>
              </w:rPr>
            </w:pPr>
            <w:proofErr w:type="spellStart"/>
            <w:r w:rsidRPr="00854D67">
              <w:rPr>
                <w:rFonts w:cs="Arial"/>
                <w:bCs/>
                <w:sz w:val="20"/>
                <w:szCs w:val="20"/>
              </w:rPr>
              <w:t>3.b</w:t>
            </w:r>
            <w:proofErr w:type="spellEnd"/>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spacing w:before="0" w:after="0"/>
              <w:rPr>
                <w:rFonts w:cs="Arial"/>
                <w:bCs/>
                <w:sz w:val="20"/>
                <w:szCs w:val="20"/>
              </w:rPr>
            </w:pPr>
            <w:r w:rsidRPr="00854D67">
              <w:rPr>
                <w:rFonts w:cs="Arial"/>
                <w:bCs/>
                <w:sz w:val="20"/>
                <w:szCs w:val="20"/>
              </w:rPr>
              <w:t>Zunanji strokovnjaki, ki so sodelovali pri pripravi dela ali celotnega gradiva:</w:t>
            </w:r>
          </w:p>
        </w:tc>
      </w:tr>
      <w:tr w:rsidR="008A5042" w:rsidRPr="00854D67" w:rsidTr="001C609B">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bCs/>
                <w:sz w:val="20"/>
                <w:szCs w:val="20"/>
              </w:rPr>
            </w:pPr>
            <w:r w:rsidRPr="00854D67">
              <w:rPr>
                <w:rFonts w:cs="Arial"/>
                <w:bCs/>
                <w:sz w:val="20"/>
                <w:szCs w:val="20"/>
              </w:rPr>
              <w:t>4.</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spacing w:before="0" w:after="0"/>
              <w:rPr>
                <w:rFonts w:cs="Arial"/>
                <w:bCs/>
                <w:sz w:val="20"/>
                <w:szCs w:val="20"/>
              </w:rPr>
            </w:pPr>
            <w:r w:rsidRPr="00854D67">
              <w:rPr>
                <w:rFonts w:cs="Arial"/>
                <w:bCs/>
                <w:sz w:val="20"/>
                <w:szCs w:val="20"/>
              </w:rPr>
              <w:t xml:space="preserve">Predstavniki vlade, ki bodo sodelovali pri delu Državnega zbora RS: </w:t>
            </w:r>
          </w:p>
        </w:tc>
      </w:tr>
      <w:tr w:rsidR="008A5042" w:rsidRPr="00854D67" w:rsidTr="001C609B">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bCs/>
                <w:sz w:val="20"/>
                <w:szCs w:val="20"/>
              </w:rPr>
            </w:pPr>
            <w:r w:rsidRPr="00854D67">
              <w:rPr>
                <w:rFonts w:cs="Arial"/>
                <w:bCs/>
                <w:sz w:val="20"/>
                <w:szCs w:val="20"/>
              </w:rPr>
              <w:t>5.</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tabs>
                <w:tab w:val="left" w:pos="567"/>
              </w:tabs>
              <w:spacing w:before="0" w:after="0"/>
              <w:ind w:left="567" w:hanging="567"/>
              <w:rPr>
                <w:rFonts w:cs="Arial"/>
                <w:b w:val="0"/>
                <w:bCs/>
                <w:sz w:val="20"/>
                <w:szCs w:val="20"/>
              </w:rPr>
            </w:pPr>
            <w:r w:rsidRPr="00854D67">
              <w:rPr>
                <w:rFonts w:cs="Arial"/>
                <w:bCs/>
                <w:sz w:val="20"/>
                <w:szCs w:val="20"/>
              </w:rPr>
              <w:t>Kratek povzetek gradiva:</w:t>
            </w:r>
            <w:r w:rsidRPr="00854D67">
              <w:rPr>
                <w:rFonts w:cs="Arial"/>
                <w:b w:val="0"/>
                <w:bCs/>
                <w:i/>
                <w:color w:val="FF0000"/>
                <w:sz w:val="20"/>
                <w:szCs w:val="20"/>
              </w:rPr>
              <w:t xml:space="preserve"> </w:t>
            </w:r>
          </w:p>
        </w:tc>
      </w:tr>
      <w:tr w:rsidR="008A5042" w:rsidRPr="00854D67" w:rsidTr="00B31151">
        <w:tc>
          <w:tcPr>
            <w:tcW w:w="8708" w:type="dxa"/>
            <w:gridSpan w:val="5"/>
            <w:tcBorders>
              <w:top w:val="single" w:sz="4" w:space="0" w:color="auto"/>
              <w:bottom w:val="single" w:sz="4" w:space="0" w:color="auto"/>
            </w:tcBorders>
            <w:shd w:val="clear" w:color="auto" w:fill="auto"/>
          </w:tcPr>
          <w:p w:rsidR="008A5042" w:rsidRPr="00854D67" w:rsidRDefault="008A5042" w:rsidP="00B31151">
            <w:pPr>
              <w:jc w:val="both"/>
              <w:rPr>
                <w:rFonts w:cs="Arial"/>
                <w:szCs w:val="20"/>
                <w:lang w:val="sl-SI"/>
              </w:rPr>
            </w:pPr>
            <w:r w:rsidRPr="00854D67">
              <w:rPr>
                <w:rFonts w:cs="Arial"/>
                <w:szCs w:val="20"/>
                <w:lang w:val="sl-SI"/>
              </w:rPr>
              <w:t xml:space="preserve">Po izvedeni prostorski konferenci koordinator pripravi sklep, s katerim v skladu z 21. členom Zakona o umeščanju prostorskih ureditev državnega pomena v prostor (Uradni list RS, št. 80/10, 106/10 – </w:t>
            </w:r>
            <w:proofErr w:type="spellStart"/>
            <w:r w:rsidRPr="00854D67">
              <w:rPr>
                <w:rFonts w:cs="Arial"/>
                <w:szCs w:val="20"/>
                <w:lang w:val="sl-SI"/>
              </w:rPr>
              <w:t>popr</w:t>
            </w:r>
            <w:proofErr w:type="spellEnd"/>
            <w:r w:rsidRPr="00854D67">
              <w:rPr>
                <w:rFonts w:cs="Arial"/>
                <w:bCs/>
                <w:szCs w:val="20"/>
                <w:lang w:val="sl-SI"/>
              </w:rPr>
              <w:t xml:space="preserve">., </w:t>
            </w:r>
            <w:r w:rsidRPr="00854D67">
              <w:rPr>
                <w:rFonts w:cs="Arial"/>
                <w:szCs w:val="20"/>
                <w:lang w:val="sl-SI"/>
              </w:rPr>
              <w:t>57/12 in 61/17 - ZUreP-2;</w:t>
            </w:r>
            <w:r w:rsidRPr="00854D67">
              <w:rPr>
                <w:rFonts w:cs="Arial"/>
                <w:bCs/>
                <w:szCs w:val="20"/>
                <w:lang w:val="sl-SI"/>
              </w:rPr>
              <w:t xml:space="preserve"> v nadaljnjem besedilu: ZUPUDPP</w:t>
            </w:r>
            <w:r w:rsidRPr="00854D67">
              <w:rPr>
                <w:rFonts w:cs="Arial"/>
                <w:szCs w:val="20"/>
                <w:lang w:val="sl-SI"/>
              </w:rPr>
              <w:t xml:space="preserve">)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 </w:t>
            </w:r>
          </w:p>
          <w:p w:rsidR="008A5042" w:rsidRPr="00854D67" w:rsidRDefault="008A5042" w:rsidP="00B31151">
            <w:pPr>
              <w:jc w:val="both"/>
              <w:rPr>
                <w:rFonts w:cs="Arial"/>
                <w:szCs w:val="20"/>
                <w:lang w:val="sl-SI"/>
              </w:rPr>
            </w:pPr>
          </w:p>
          <w:p w:rsidR="008A5042" w:rsidRPr="00854D67" w:rsidRDefault="008A5042" w:rsidP="00B31151">
            <w:pPr>
              <w:jc w:val="both"/>
              <w:rPr>
                <w:rFonts w:cs="Arial"/>
                <w:szCs w:val="20"/>
                <w:lang w:val="sl-SI"/>
              </w:rPr>
            </w:pPr>
            <w:r w:rsidRPr="00854D67">
              <w:rPr>
                <w:rFonts w:cs="Arial"/>
                <w:szCs w:val="20"/>
                <w:lang w:val="sl-SI"/>
              </w:rPr>
              <w:t xml:space="preserve">Ko koordinator sklep uskladi s pobudnikom, ga v skladu s tretjim odstavkom 22. člena ZUPUDPP sprejme Vlada Republike Slovenije. </w:t>
            </w:r>
          </w:p>
          <w:p w:rsidR="008A5042" w:rsidRPr="00854D67" w:rsidRDefault="008A5042" w:rsidP="00B31151">
            <w:pPr>
              <w:jc w:val="both"/>
              <w:rPr>
                <w:rFonts w:cs="Arial"/>
                <w:szCs w:val="20"/>
                <w:lang w:val="sl-SI"/>
              </w:rPr>
            </w:pPr>
          </w:p>
          <w:p w:rsidR="008A5042" w:rsidRPr="00854D67" w:rsidRDefault="008A5042" w:rsidP="00B31151">
            <w:pPr>
              <w:jc w:val="both"/>
              <w:rPr>
                <w:rFonts w:cs="Arial"/>
                <w:szCs w:val="20"/>
                <w:lang w:val="sl-SI"/>
              </w:rPr>
            </w:pPr>
            <w:r w:rsidRPr="00854D67">
              <w:rPr>
                <w:rFonts w:cs="Arial"/>
                <w:szCs w:val="20"/>
                <w:lang w:val="sl-SI"/>
              </w:rPr>
              <w:t>Sklep v skladu z drugim odstavkom 22. člena ZUPUDPP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8A5042" w:rsidRPr="00854D67" w:rsidRDefault="008A5042" w:rsidP="00B31151">
            <w:pPr>
              <w:jc w:val="both"/>
              <w:rPr>
                <w:rFonts w:cs="Arial"/>
                <w:szCs w:val="20"/>
                <w:lang w:val="sl-SI"/>
              </w:rPr>
            </w:pPr>
          </w:p>
          <w:p w:rsidR="008A5042" w:rsidRPr="00854D67" w:rsidRDefault="008A5042" w:rsidP="00B31151">
            <w:pPr>
              <w:jc w:val="both"/>
              <w:rPr>
                <w:rFonts w:cs="Arial"/>
                <w:szCs w:val="20"/>
                <w:lang w:val="sl-SI"/>
              </w:rPr>
            </w:pPr>
            <w:r w:rsidRPr="00854D67">
              <w:rPr>
                <w:rFonts w:cs="Arial"/>
                <w:szCs w:val="20"/>
                <w:lang w:val="sl-SI"/>
              </w:rPr>
              <w:t>V skladu s tretjim odstavkom 22. člena ZUPUDPP Vlada Republike Slovenije skupaj s sklepom imenuje tudi delavno skupino za pripravo državnega prostorskega načrta, ki jo sestavlja predstavnik pobudnika, koordinatorja in investitorja.</w:t>
            </w:r>
          </w:p>
        </w:tc>
      </w:tr>
      <w:tr w:rsidR="008A5042" w:rsidRPr="00854D67" w:rsidTr="001C609B">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bCs/>
                <w:sz w:val="20"/>
                <w:szCs w:val="20"/>
              </w:rPr>
            </w:pPr>
            <w:r w:rsidRPr="00854D67">
              <w:rPr>
                <w:rFonts w:cs="Arial"/>
                <w:bCs/>
                <w:sz w:val="20"/>
                <w:szCs w:val="20"/>
              </w:rPr>
              <w:t>6.</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pStyle w:val="Naslov1"/>
              <w:tabs>
                <w:tab w:val="left" w:pos="567"/>
              </w:tabs>
              <w:spacing w:before="0" w:after="0"/>
              <w:rPr>
                <w:rFonts w:cs="Arial"/>
                <w:bCs/>
                <w:sz w:val="20"/>
                <w:szCs w:val="20"/>
              </w:rPr>
            </w:pPr>
            <w:r w:rsidRPr="00854D67">
              <w:rPr>
                <w:rFonts w:cs="Arial"/>
                <w:bCs/>
                <w:sz w:val="20"/>
                <w:szCs w:val="20"/>
              </w:rPr>
              <w:t>Presoja posledic:</w:t>
            </w:r>
          </w:p>
        </w:tc>
      </w:tr>
      <w:tr w:rsidR="008A5042" w:rsidRPr="00854D67" w:rsidTr="001C609B">
        <w:tblPrEx>
          <w:tblCellMar>
            <w:left w:w="57" w:type="dxa"/>
            <w:right w:w="57" w:type="dxa"/>
          </w:tblCellMar>
        </w:tblPrEx>
        <w:tc>
          <w:tcPr>
            <w:tcW w:w="668" w:type="dxa"/>
            <w:shd w:val="clear" w:color="auto" w:fill="auto"/>
          </w:tcPr>
          <w:p w:rsidR="008A5042" w:rsidRPr="00854D67" w:rsidRDefault="008A5042" w:rsidP="00B31151">
            <w:pPr>
              <w:autoSpaceDE w:val="0"/>
              <w:autoSpaceDN w:val="0"/>
              <w:adjustRightInd w:val="0"/>
              <w:spacing w:line="240" w:lineRule="atLeast"/>
              <w:ind w:left="540" w:hanging="540"/>
              <w:jc w:val="center"/>
              <w:rPr>
                <w:rFonts w:cs="Arial"/>
                <w:bCs/>
                <w:szCs w:val="20"/>
                <w:lang w:val="sl-SI"/>
              </w:rPr>
            </w:pPr>
            <w:r w:rsidRPr="00854D67">
              <w:rPr>
                <w:rFonts w:cs="Arial"/>
                <w:bCs/>
                <w:szCs w:val="20"/>
                <w:lang w:val="sl-SI"/>
              </w:rPr>
              <w:t>a)</w:t>
            </w:r>
          </w:p>
        </w:tc>
        <w:tc>
          <w:tcPr>
            <w:tcW w:w="7234" w:type="dxa"/>
            <w:gridSpan w:val="3"/>
            <w:shd w:val="clear" w:color="auto" w:fill="auto"/>
          </w:tcPr>
          <w:p w:rsidR="008A5042" w:rsidRPr="00854D67" w:rsidRDefault="008A5042" w:rsidP="00B31151">
            <w:pPr>
              <w:autoSpaceDE w:val="0"/>
              <w:autoSpaceDN w:val="0"/>
              <w:adjustRightInd w:val="0"/>
              <w:spacing w:line="240" w:lineRule="atLeast"/>
              <w:rPr>
                <w:rFonts w:cs="Arial"/>
                <w:bCs/>
                <w:szCs w:val="20"/>
                <w:lang w:val="sl-SI"/>
              </w:rPr>
            </w:pPr>
            <w:r w:rsidRPr="00854D67">
              <w:rPr>
                <w:rFonts w:cs="Arial"/>
                <w:bCs/>
                <w:szCs w:val="20"/>
                <w:lang w:val="sl-SI"/>
              </w:rPr>
              <w:t xml:space="preserve">na javnofinančna sredstva v višini, večji od 40 000 EUR v tekočem in naslednjih </w:t>
            </w:r>
            <w:r w:rsidRPr="00854D67">
              <w:rPr>
                <w:rFonts w:cs="Arial"/>
                <w:bCs/>
                <w:szCs w:val="20"/>
                <w:lang w:val="sl-SI"/>
              </w:rPr>
              <w:lastRenderedPageBreak/>
              <w:t xml:space="preserve">treh letih </w:t>
            </w:r>
          </w:p>
        </w:tc>
        <w:tc>
          <w:tcPr>
            <w:tcW w:w="806" w:type="dxa"/>
            <w:shd w:val="clear" w:color="auto" w:fill="auto"/>
            <w:vAlign w:val="center"/>
          </w:tcPr>
          <w:p w:rsidR="008A5042" w:rsidRPr="00854D67" w:rsidRDefault="008A5042" w:rsidP="00B31151">
            <w:pPr>
              <w:autoSpaceDE w:val="0"/>
              <w:autoSpaceDN w:val="0"/>
              <w:adjustRightInd w:val="0"/>
              <w:spacing w:line="240" w:lineRule="atLeast"/>
              <w:jc w:val="center"/>
              <w:rPr>
                <w:rFonts w:cs="Arial"/>
                <w:bCs/>
                <w:szCs w:val="20"/>
                <w:highlight w:val="yellow"/>
                <w:lang w:val="sl-SI"/>
              </w:rPr>
            </w:pPr>
            <w:r w:rsidRPr="00854D67">
              <w:rPr>
                <w:rFonts w:cs="Arial"/>
                <w:bCs/>
                <w:szCs w:val="20"/>
                <w:lang w:val="sl-SI"/>
              </w:rPr>
              <w:lastRenderedPageBreak/>
              <w:t>NE</w:t>
            </w:r>
          </w:p>
        </w:tc>
      </w:tr>
      <w:tr w:rsidR="008A5042" w:rsidRPr="00854D67" w:rsidTr="001C609B">
        <w:tblPrEx>
          <w:tblCellMar>
            <w:left w:w="57" w:type="dxa"/>
            <w:right w:w="57" w:type="dxa"/>
          </w:tblCellMar>
        </w:tblPrEx>
        <w:tc>
          <w:tcPr>
            <w:tcW w:w="668" w:type="dxa"/>
            <w:shd w:val="clear" w:color="auto" w:fill="auto"/>
          </w:tcPr>
          <w:p w:rsidR="008A5042" w:rsidRPr="00854D67" w:rsidRDefault="008A5042" w:rsidP="00B31151">
            <w:pPr>
              <w:autoSpaceDE w:val="0"/>
              <w:autoSpaceDN w:val="0"/>
              <w:adjustRightInd w:val="0"/>
              <w:spacing w:line="240" w:lineRule="atLeast"/>
              <w:ind w:left="540" w:hanging="540"/>
              <w:jc w:val="center"/>
              <w:rPr>
                <w:rFonts w:cs="Arial"/>
                <w:bCs/>
                <w:szCs w:val="20"/>
                <w:lang w:val="sl-SI"/>
              </w:rPr>
            </w:pPr>
            <w:r w:rsidRPr="00854D67">
              <w:rPr>
                <w:rFonts w:cs="Arial"/>
                <w:bCs/>
                <w:szCs w:val="20"/>
                <w:lang w:val="sl-SI"/>
              </w:rPr>
              <w:lastRenderedPageBreak/>
              <w:t>b)</w:t>
            </w:r>
          </w:p>
        </w:tc>
        <w:tc>
          <w:tcPr>
            <w:tcW w:w="7234" w:type="dxa"/>
            <w:gridSpan w:val="3"/>
            <w:shd w:val="clear" w:color="auto" w:fill="auto"/>
          </w:tcPr>
          <w:p w:rsidR="008A5042" w:rsidRPr="00854D67" w:rsidRDefault="008A5042" w:rsidP="00B31151">
            <w:pPr>
              <w:autoSpaceDE w:val="0"/>
              <w:autoSpaceDN w:val="0"/>
              <w:adjustRightInd w:val="0"/>
              <w:spacing w:line="240" w:lineRule="atLeast"/>
              <w:rPr>
                <w:rFonts w:cs="Arial"/>
                <w:bCs/>
                <w:szCs w:val="20"/>
                <w:lang w:val="sl-SI"/>
              </w:rPr>
            </w:pPr>
            <w:r w:rsidRPr="00854D67">
              <w:rPr>
                <w:rFonts w:cs="Arial"/>
                <w:bCs/>
                <w:szCs w:val="20"/>
                <w:lang w:val="sl-SI"/>
              </w:rPr>
              <w:t xml:space="preserve">na usklajenost slovenskega pravnega reda s pravnim redom Evropske unije </w:t>
            </w:r>
          </w:p>
        </w:tc>
        <w:tc>
          <w:tcPr>
            <w:tcW w:w="806" w:type="dxa"/>
            <w:shd w:val="clear" w:color="auto" w:fill="auto"/>
            <w:vAlign w:val="center"/>
          </w:tcPr>
          <w:p w:rsidR="008A5042" w:rsidRPr="00854D67" w:rsidRDefault="008A5042" w:rsidP="00B31151">
            <w:pPr>
              <w:autoSpaceDE w:val="0"/>
              <w:autoSpaceDN w:val="0"/>
              <w:adjustRightInd w:val="0"/>
              <w:spacing w:line="240" w:lineRule="atLeast"/>
              <w:jc w:val="center"/>
              <w:rPr>
                <w:rFonts w:cs="Arial"/>
                <w:bCs/>
                <w:szCs w:val="20"/>
                <w:lang w:val="sl-SI"/>
              </w:rPr>
            </w:pPr>
            <w:r w:rsidRPr="00854D67">
              <w:rPr>
                <w:rFonts w:cs="Arial"/>
                <w:bCs/>
                <w:szCs w:val="20"/>
                <w:lang w:val="sl-SI"/>
              </w:rPr>
              <w:t>NE</w:t>
            </w:r>
          </w:p>
        </w:tc>
      </w:tr>
      <w:tr w:rsidR="008A5042" w:rsidRPr="00854D67" w:rsidTr="001C609B">
        <w:tblPrEx>
          <w:tblCellMar>
            <w:left w:w="57" w:type="dxa"/>
            <w:right w:w="57" w:type="dxa"/>
          </w:tblCellMar>
        </w:tblPrEx>
        <w:tc>
          <w:tcPr>
            <w:tcW w:w="668" w:type="dxa"/>
            <w:shd w:val="clear" w:color="auto" w:fill="auto"/>
          </w:tcPr>
          <w:p w:rsidR="008A5042" w:rsidRPr="00854D67" w:rsidRDefault="008A5042" w:rsidP="00B31151">
            <w:pPr>
              <w:autoSpaceDE w:val="0"/>
              <w:autoSpaceDN w:val="0"/>
              <w:adjustRightInd w:val="0"/>
              <w:spacing w:line="240" w:lineRule="atLeast"/>
              <w:ind w:left="540" w:hanging="540"/>
              <w:jc w:val="center"/>
              <w:rPr>
                <w:rFonts w:cs="Arial"/>
                <w:szCs w:val="20"/>
                <w:lang w:val="sl-SI"/>
              </w:rPr>
            </w:pPr>
            <w:r w:rsidRPr="00854D67">
              <w:rPr>
                <w:rFonts w:cs="Arial"/>
                <w:szCs w:val="20"/>
                <w:lang w:val="sl-SI"/>
              </w:rPr>
              <w:t>c)</w:t>
            </w:r>
          </w:p>
        </w:tc>
        <w:tc>
          <w:tcPr>
            <w:tcW w:w="7234" w:type="dxa"/>
            <w:gridSpan w:val="3"/>
            <w:shd w:val="clear" w:color="auto" w:fill="auto"/>
          </w:tcPr>
          <w:p w:rsidR="008A5042" w:rsidRPr="00854D67" w:rsidRDefault="008A5042" w:rsidP="00B31151">
            <w:pPr>
              <w:autoSpaceDE w:val="0"/>
              <w:autoSpaceDN w:val="0"/>
              <w:adjustRightInd w:val="0"/>
              <w:spacing w:line="240" w:lineRule="atLeast"/>
              <w:rPr>
                <w:rFonts w:cs="Arial"/>
                <w:szCs w:val="20"/>
                <w:lang w:val="sl-SI"/>
              </w:rPr>
            </w:pPr>
            <w:r w:rsidRPr="00854D67">
              <w:rPr>
                <w:rFonts w:cs="Arial"/>
                <w:szCs w:val="20"/>
                <w:lang w:val="sl-SI"/>
              </w:rPr>
              <w:t>administrativne posledice</w:t>
            </w:r>
          </w:p>
        </w:tc>
        <w:tc>
          <w:tcPr>
            <w:tcW w:w="806" w:type="dxa"/>
            <w:shd w:val="clear" w:color="auto" w:fill="auto"/>
            <w:vAlign w:val="center"/>
          </w:tcPr>
          <w:p w:rsidR="008A5042" w:rsidRPr="00854D67" w:rsidRDefault="008A5042" w:rsidP="00B31151">
            <w:pPr>
              <w:autoSpaceDE w:val="0"/>
              <w:autoSpaceDN w:val="0"/>
              <w:adjustRightInd w:val="0"/>
              <w:spacing w:line="240" w:lineRule="atLeast"/>
              <w:jc w:val="center"/>
              <w:rPr>
                <w:rFonts w:cs="Arial"/>
                <w:bCs/>
                <w:szCs w:val="20"/>
                <w:lang w:val="sl-SI"/>
              </w:rPr>
            </w:pPr>
            <w:r w:rsidRPr="00854D67">
              <w:rPr>
                <w:rFonts w:cs="Arial"/>
                <w:bCs/>
                <w:szCs w:val="20"/>
                <w:lang w:val="sl-SI"/>
              </w:rPr>
              <w:t>NE</w:t>
            </w:r>
          </w:p>
        </w:tc>
      </w:tr>
      <w:tr w:rsidR="008A5042" w:rsidRPr="00854D67" w:rsidTr="001C609B">
        <w:tblPrEx>
          <w:tblCellMar>
            <w:left w:w="57" w:type="dxa"/>
            <w:right w:w="57" w:type="dxa"/>
          </w:tblCellMar>
        </w:tblPrEx>
        <w:tc>
          <w:tcPr>
            <w:tcW w:w="668" w:type="dxa"/>
            <w:shd w:val="clear" w:color="auto" w:fill="auto"/>
          </w:tcPr>
          <w:p w:rsidR="008A5042" w:rsidRPr="00854D67" w:rsidRDefault="008A5042" w:rsidP="00B31151">
            <w:pPr>
              <w:autoSpaceDE w:val="0"/>
              <w:autoSpaceDN w:val="0"/>
              <w:adjustRightInd w:val="0"/>
              <w:spacing w:line="240" w:lineRule="atLeast"/>
              <w:ind w:left="540" w:hanging="540"/>
              <w:jc w:val="center"/>
              <w:rPr>
                <w:rFonts w:cs="Arial"/>
                <w:szCs w:val="20"/>
                <w:lang w:val="sl-SI"/>
              </w:rPr>
            </w:pPr>
            <w:r w:rsidRPr="00854D67">
              <w:rPr>
                <w:rFonts w:cs="Arial"/>
                <w:szCs w:val="20"/>
                <w:lang w:val="sl-SI"/>
              </w:rPr>
              <w:t>č)</w:t>
            </w:r>
          </w:p>
        </w:tc>
        <w:tc>
          <w:tcPr>
            <w:tcW w:w="7234" w:type="dxa"/>
            <w:gridSpan w:val="3"/>
            <w:shd w:val="clear" w:color="auto" w:fill="auto"/>
          </w:tcPr>
          <w:p w:rsidR="008A5042" w:rsidRPr="00854D67" w:rsidRDefault="008A5042" w:rsidP="00B31151">
            <w:pPr>
              <w:autoSpaceDE w:val="0"/>
              <w:autoSpaceDN w:val="0"/>
              <w:adjustRightInd w:val="0"/>
              <w:spacing w:line="240" w:lineRule="atLeast"/>
              <w:rPr>
                <w:rFonts w:cs="Arial"/>
                <w:szCs w:val="20"/>
                <w:lang w:val="sl-SI"/>
              </w:rPr>
            </w:pPr>
            <w:r w:rsidRPr="00854D67">
              <w:rPr>
                <w:rFonts w:cs="Arial"/>
                <w:szCs w:val="20"/>
                <w:lang w:val="sl-SI"/>
              </w:rPr>
              <w:t xml:space="preserve">na gospodarstvo, posebej na mala in srednja podjetja ter konkurenčnost podjetij </w:t>
            </w:r>
          </w:p>
        </w:tc>
        <w:tc>
          <w:tcPr>
            <w:tcW w:w="806" w:type="dxa"/>
            <w:shd w:val="clear" w:color="auto" w:fill="auto"/>
            <w:vAlign w:val="center"/>
          </w:tcPr>
          <w:p w:rsidR="008A5042" w:rsidRPr="00854D67" w:rsidRDefault="008A5042" w:rsidP="00B31151">
            <w:pPr>
              <w:autoSpaceDE w:val="0"/>
              <w:autoSpaceDN w:val="0"/>
              <w:adjustRightInd w:val="0"/>
              <w:spacing w:line="240" w:lineRule="atLeast"/>
              <w:jc w:val="center"/>
              <w:rPr>
                <w:rFonts w:cs="Arial"/>
                <w:bCs/>
                <w:szCs w:val="20"/>
                <w:lang w:val="sl-SI"/>
              </w:rPr>
            </w:pPr>
            <w:r w:rsidRPr="00854D67">
              <w:rPr>
                <w:rFonts w:cs="Arial"/>
                <w:bCs/>
                <w:szCs w:val="20"/>
                <w:lang w:val="sl-SI"/>
              </w:rPr>
              <w:t>DA</w:t>
            </w:r>
          </w:p>
        </w:tc>
      </w:tr>
      <w:tr w:rsidR="008A5042" w:rsidRPr="00854D67" w:rsidTr="001C609B">
        <w:tblPrEx>
          <w:tblCellMar>
            <w:left w:w="57" w:type="dxa"/>
            <w:right w:w="57" w:type="dxa"/>
          </w:tblCellMar>
        </w:tblPrEx>
        <w:tc>
          <w:tcPr>
            <w:tcW w:w="668" w:type="dxa"/>
            <w:shd w:val="clear" w:color="auto" w:fill="auto"/>
          </w:tcPr>
          <w:p w:rsidR="008A5042" w:rsidRPr="00854D67" w:rsidRDefault="008A5042" w:rsidP="00B31151">
            <w:pPr>
              <w:autoSpaceDE w:val="0"/>
              <w:autoSpaceDN w:val="0"/>
              <w:adjustRightInd w:val="0"/>
              <w:spacing w:line="240" w:lineRule="atLeast"/>
              <w:ind w:left="540" w:hanging="540"/>
              <w:jc w:val="center"/>
              <w:rPr>
                <w:rFonts w:cs="Arial"/>
                <w:szCs w:val="20"/>
                <w:lang w:val="sl-SI"/>
              </w:rPr>
            </w:pPr>
            <w:r w:rsidRPr="00854D67">
              <w:rPr>
                <w:rFonts w:cs="Arial"/>
                <w:szCs w:val="20"/>
                <w:lang w:val="sl-SI"/>
              </w:rPr>
              <w:t>d)</w:t>
            </w:r>
          </w:p>
        </w:tc>
        <w:tc>
          <w:tcPr>
            <w:tcW w:w="7234" w:type="dxa"/>
            <w:gridSpan w:val="3"/>
            <w:shd w:val="clear" w:color="auto" w:fill="auto"/>
          </w:tcPr>
          <w:p w:rsidR="008A5042" w:rsidRPr="00854D67" w:rsidRDefault="008A5042" w:rsidP="00B31151">
            <w:pPr>
              <w:autoSpaceDE w:val="0"/>
              <w:autoSpaceDN w:val="0"/>
              <w:adjustRightInd w:val="0"/>
              <w:spacing w:line="240" w:lineRule="atLeast"/>
              <w:rPr>
                <w:rFonts w:cs="Arial"/>
                <w:szCs w:val="20"/>
                <w:lang w:val="sl-SI"/>
              </w:rPr>
            </w:pPr>
            <w:r w:rsidRPr="00854D67">
              <w:rPr>
                <w:rFonts w:cs="Arial"/>
                <w:bCs/>
                <w:szCs w:val="20"/>
                <w:lang w:val="sl-SI"/>
              </w:rPr>
              <w:t>na okolje, kar vključuje tudi prostorske in varstvene vidike</w:t>
            </w:r>
          </w:p>
        </w:tc>
        <w:tc>
          <w:tcPr>
            <w:tcW w:w="806" w:type="dxa"/>
            <w:shd w:val="clear" w:color="auto" w:fill="auto"/>
            <w:vAlign w:val="center"/>
          </w:tcPr>
          <w:p w:rsidR="008A5042" w:rsidRPr="00854D67" w:rsidRDefault="008A5042" w:rsidP="00B31151">
            <w:pPr>
              <w:autoSpaceDE w:val="0"/>
              <w:autoSpaceDN w:val="0"/>
              <w:adjustRightInd w:val="0"/>
              <w:spacing w:line="240" w:lineRule="atLeast"/>
              <w:jc w:val="center"/>
              <w:rPr>
                <w:rFonts w:cs="Arial"/>
                <w:bCs/>
                <w:szCs w:val="20"/>
                <w:lang w:val="sl-SI"/>
              </w:rPr>
            </w:pPr>
            <w:r w:rsidRPr="00854D67">
              <w:rPr>
                <w:rFonts w:cs="Arial"/>
                <w:bCs/>
                <w:szCs w:val="20"/>
                <w:lang w:val="sl-SI"/>
              </w:rPr>
              <w:t>NE</w:t>
            </w:r>
          </w:p>
        </w:tc>
      </w:tr>
      <w:tr w:rsidR="008A5042" w:rsidRPr="00854D67" w:rsidTr="001C609B">
        <w:tblPrEx>
          <w:tblCellMar>
            <w:left w:w="57" w:type="dxa"/>
            <w:right w:w="57" w:type="dxa"/>
          </w:tblCellMar>
        </w:tblPrEx>
        <w:tc>
          <w:tcPr>
            <w:tcW w:w="668" w:type="dxa"/>
            <w:shd w:val="clear" w:color="auto" w:fill="auto"/>
          </w:tcPr>
          <w:p w:rsidR="008A5042" w:rsidRPr="00854D67" w:rsidRDefault="008A5042" w:rsidP="00B31151">
            <w:pPr>
              <w:autoSpaceDE w:val="0"/>
              <w:autoSpaceDN w:val="0"/>
              <w:adjustRightInd w:val="0"/>
              <w:spacing w:line="240" w:lineRule="atLeast"/>
              <w:ind w:left="540" w:hanging="540"/>
              <w:jc w:val="center"/>
              <w:rPr>
                <w:rFonts w:cs="Arial"/>
                <w:bCs/>
                <w:szCs w:val="20"/>
                <w:lang w:val="sl-SI"/>
              </w:rPr>
            </w:pPr>
            <w:r w:rsidRPr="00854D67">
              <w:rPr>
                <w:rFonts w:cs="Arial"/>
                <w:bCs/>
                <w:szCs w:val="20"/>
                <w:lang w:val="sl-SI"/>
              </w:rPr>
              <w:t>e)</w:t>
            </w:r>
          </w:p>
        </w:tc>
        <w:tc>
          <w:tcPr>
            <w:tcW w:w="7234" w:type="dxa"/>
            <w:gridSpan w:val="3"/>
            <w:shd w:val="clear" w:color="auto" w:fill="auto"/>
          </w:tcPr>
          <w:p w:rsidR="008A5042" w:rsidRPr="00854D67" w:rsidRDefault="008A5042" w:rsidP="00B31151">
            <w:pPr>
              <w:autoSpaceDE w:val="0"/>
              <w:autoSpaceDN w:val="0"/>
              <w:adjustRightInd w:val="0"/>
              <w:spacing w:line="240" w:lineRule="atLeast"/>
              <w:rPr>
                <w:rFonts w:cs="Arial"/>
                <w:bCs/>
                <w:szCs w:val="20"/>
                <w:lang w:val="sl-SI"/>
              </w:rPr>
            </w:pPr>
            <w:r w:rsidRPr="00854D67">
              <w:rPr>
                <w:rFonts w:cs="Arial"/>
                <w:bCs/>
                <w:szCs w:val="20"/>
                <w:lang w:val="sl-SI"/>
              </w:rPr>
              <w:t>na socialno področje</w:t>
            </w:r>
          </w:p>
        </w:tc>
        <w:tc>
          <w:tcPr>
            <w:tcW w:w="806" w:type="dxa"/>
            <w:shd w:val="clear" w:color="auto" w:fill="auto"/>
            <w:vAlign w:val="center"/>
          </w:tcPr>
          <w:p w:rsidR="008A5042" w:rsidRPr="00854D67" w:rsidRDefault="008A5042" w:rsidP="00B31151">
            <w:pPr>
              <w:autoSpaceDE w:val="0"/>
              <w:autoSpaceDN w:val="0"/>
              <w:adjustRightInd w:val="0"/>
              <w:spacing w:line="240" w:lineRule="atLeast"/>
              <w:jc w:val="center"/>
              <w:rPr>
                <w:rFonts w:cs="Arial"/>
                <w:bCs/>
                <w:szCs w:val="20"/>
                <w:lang w:val="sl-SI"/>
              </w:rPr>
            </w:pPr>
            <w:r w:rsidRPr="00854D67">
              <w:rPr>
                <w:rFonts w:cs="Arial"/>
                <w:bCs/>
                <w:szCs w:val="20"/>
                <w:lang w:val="sl-SI"/>
              </w:rPr>
              <w:t>NE</w:t>
            </w:r>
          </w:p>
        </w:tc>
      </w:tr>
      <w:tr w:rsidR="008A5042" w:rsidRPr="00854D67" w:rsidTr="001C609B">
        <w:tblPrEx>
          <w:tblCellMar>
            <w:left w:w="57" w:type="dxa"/>
            <w:right w:w="57" w:type="dxa"/>
          </w:tblCellMar>
        </w:tblPrEx>
        <w:tc>
          <w:tcPr>
            <w:tcW w:w="668" w:type="dxa"/>
            <w:tcBorders>
              <w:bottom w:val="single" w:sz="4" w:space="0" w:color="auto"/>
            </w:tcBorders>
            <w:shd w:val="clear" w:color="auto" w:fill="auto"/>
          </w:tcPr>
          <w:p w:rsidR="008A5042" w:rsidRPr="00854D67" w:rsidRDefault="008A5042" w:rsidP="00B31151">
            <w:pPr>
              <w:autoSpaceDE w:val="0"/>
              <w:autoSpaceDN w:val="0"/>
              <w:adjustRightInd w:val="0"/>
              <w:spacing w:line="240" w:lineRule="atLeast"/>
              <w:ind w:left="540" w:hanging="540"/>
              <w:jc w:val="center"/>
              <w:rPr>
                <w:rFonts w:cs="Arial"/>
                <w:bCs/>
                <w:szCs w:val="20"/>
                <w:lang w:val="sl-SI"/>
              </w:rPr>
            </w:pPr>
            <w:r w:rsidRPr="00854D67">
              <w:rPr>
                <w:rFonts w:cs="Arial"/>
                <w:bCs/>
                <w:szCs w:val="20"/>
                <w:lang w:val="sl-SI"/>
              </w:rPr>
              <w:t>f)</w:t>
            </w:r>
          </w:p>
        </w:tc>
        <w:tc>
          <w:tcPr>
            <w:tcW w:w="7234" w:type="dxa"/>
            <w:gridSpan w:val="3"/>
            <w:tcBorders>
              <w:bottom w:val="single" w:sz="4" w:space="0" w:color="auto"/>
            </w:tcBorders>
            <w:shd w:val="clear" w:color="auto" w:fill="auto"/>
          </w:tcPr>
          <w:p w:rsidR="008A5042" w:rsidRPr="00854D67" w:rsidRDefault="008A5042" w:rsidP="00B31151">
            <w:pPr>
              <w:autoSpaceDE w:val="0"/>
              <w:autoSpaceDN w:val="0"/>
              <w:adjustRightInd w:val="0"/>
              <w:rPr>
                <w:rFonts w:cs="Arial"/>
                <w:bCs/>
                <w:szCs w:val="20"/>
                <w:lang w:val="sl-SI"/>
              </w:rPr>
            </w:pPr>
            <w:r w:rsidRPr="00854D67">
              <w:rPr>
                <w:rFonts w:cs="Arial"/>
                <w:bCs/>
                <w:szCs w:val="20"/>
                <w:lang w:val="sl-SI"/>
              </w:rPr>
              <w:t>na dokumente razvojnega načrtovanja:</w:t>
            </w:r>
          </w:p>
          <w:p w:rsidR="008A5042" w:rsidRPr="00854D67" w:rsidRDefault="008A5042" w:rsidP="00B31151">
            <w:pPr>
              <w:numPr>
                <w:ilvl w:val="0"/>
                <w:numId w:val="23"/>
              </w:numPr>
              <w:spacing w:line="240" w:lineRule="atLeast"/>
              <w:ind w:right="-1"/>
              <w:jc w:val="both"/>
              <w:rPr>
                <w:rFonts w:cs="Arial"/>
                <w:szCs w:val="20"/>
                <w:lang w:val="sl-SI"/>
              </w:rPr>
            </w:pPr>
            <w:r w:rsidRPr="00854D67">
              <w:rPr>
                <w:rFonts w:cs="Arial"/>
                <w:szCs w:val="20"/>
                <w:lang w:val="sl-SI"/>
              </w:rPr>
              <w:t>na nacionalne dokumente razvojnega načrtovanja,</w:t>
            </w:r>
          </w:p>
          <w:p w:rsidR="008A5042" w:rsidRPr="00854D67" w:rsidRDefault="008A5042" w:rsidP="00B31151">
            <w:pPr>
              <w:numPr>
                <w:ilvl w:val="0"/>
                <w:numId w:val="23"/>
              </w:numPr>
              <w:spacing w:line="240" w:lineRule="atLeast"/>
              <w:ind w:right="-1"/>
              <w:jc w:val="both"/>
              <w:rPr>
                <w:rFonts w:cs="Arial"/>
                <w:szCs w:val="20"/>
                <w:lang w:val="sl-SI"/>
              </w:rPr>
            </w:pPr>
            <w:r w:rsidRPr="00854D67">
              <w:rPr>
                <w:rFonts w:cs="Arial"/>
                <w:bCs/>
                <w:szCs w:val="20"/>
                <w:lang w:val="sl-SI"/>
              </w:rPr>
              <w:t>na razvojne politike na ravni programov po strukturi razvojne klasifikacije programskega proračuna,</w:t>
            </w:r>
          </w:p>
          <w:p w:rsidR="008A5042" w:rsidRPr="00854D67" w:rsidRDefault="008A5042" w:rsidP="00B31151">
            <w:pPr>
              <w:numPr>
                <w:ilvl w:val="0"/>
                <w:numId w:val="23"/>
              </w:numPr>
              <w:spacing w:line="240" w:lineRule="atLeast"/>
              <w:ind w:right="-1"/>
              <w:jc w:val="both"/>
              <w:rPr>
                <w:rFonts w:cs="Arial"/>
                <w:szCs w:val="20"/>
                <w:lang w:val="sl-SI"/>
              </w:rPr>
            </w:pPr>
            <w:r w:rsidRPr="00854D67">
              <w:rPr>
                <w:rFonts w:cs="Arial"/>
                <w:bCs/>
                <w:szCs w:val="20"/>
                <w:lang w:val="sl-SI"/>
              </w:rPr>
              <w:t>na razvojne dokumente Evropske unije in mednarodnih organizacij</w:t>
            </w:r>
            <w:r w:rsidRPr="00854D67">
              <w:rPr>
                <w:rFonts w:cs="Arial"/>
                <w:szCs w:val="20"/>
                <w:lang w:val="sl-SI"/>
              </w:rPr>
              <w:t>.</w:t>
            </w:r>
          </w:p>
        </w:tc>
        <w:tc>
          <w:tcPr>
            <w:tcW w:w="806" w:type="dxa"/>
            <w:tcBorders>
              <w:bottom w:val="single" w:sz="4" w:space="0" w:color="auto"/>
            </w:tcBorders>
            <w:shd w:val="clear" w:color="auto" w:fill="auto"/>
          </w:tcPr>
          <w:p w:rsidR="008A5042" w:rsidRPr="00854D67" w:rsidRDefault="008A5042" w:rsidP="00B31151">
            <w:pPr>
              <w:autoSpaceDE w:val="0"/>
              <w:autoSpaceDN w:val="0"/>
              <w:adjustRightInd w:val="0"/>
              <w:spacing w:line="240" w:lineRule="atLeast"/>
              <w:jc w:val="center"/>
              <w:rPr>
                <w:rFonts w:cs="Arial"/>
                <w:bCs/>
                <w:szCs w:val="20"/>
                <w:lang w:val="sl-SI"/>
              </w:rPr>
            </w:pPr>
            <w:r w:rsidRPr="00854D67">
              <w:rPr>
                <w:rFonts w:cs="Arial"/>
                <w:bCs/>
                <w:szCs w:val="20"/>
                <w:lang w:val="sl-SI"/>
              </w:rPr>
              <w:t>NE</w:t>
            </w:r>
          </w:p>
        </w:tc>
      </w:tr>
      <w:tr w:rsidR="008A5042" w:rsidRPr="00854D67" w:rsidTr="001C609B">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bCs/>
                <w:sz w:val="20"/>
                <w:szCs w:val="20"/>
              </w:rPr>
            </w:pPr>
            <w:proofErr w:type="spellStart"/>
            <w:r w:rsidRPr="00854D67">
              <w:rPr>
                <w:rFonts w:cs="Arial"/>
                <w:bCs/>
                <w:sz w:val="20"/>
                <w:szCs w:val="20"/>
              </w:rPr>
              <w:t>7.a</w:t>
            </w:r>
            <w:proofErr w:type="spellEnd"/>
          </w:p>
        </w:tc>
        <w:tc>
          <w:tcPr>
            <w:tcW w:w="8040" w:type="dxa"/>
            <w:gridSpan w:val="4"/>
            <w:tcBorders>
              <w:left w:val="nil"/>
              <w:bottom w:val="single" w:sz="4" w:space="0" w:color="auto"/>
            </w:tcBorders>
            <w:shd w:val="clear" w:color="auto" w:fill="auto"/>
            <w:vAlign w:val="bottom"/>
          </w:tcPr>
          <w:p w:rsidR="008A5042" w:rsidRPr="00854D67" w:rsidRDefault="008A5042" w:rsidP="00B31151">
            <w:pPr>
              <w:autoSpaceDE w:val="0"/>
              <w:autoSpaceDN w:val="0"/>
              <w:adjustRightInd w:val="0"/>
              <w:spacing w:line="240" w:lineRule="atLeast"/>
              <w:rPr>
                <w:rFonts w:cs="Arial"/>
                <w:bCs/>
                <w:szCs w:val="20"/>
                <w:lang w:val="sl-SI"/>
              </w:rPr>
            </w:pPr>
            <w:r w:rsidRPr="00854D67">
              <w:rPr>
                <w:rFonts w:cs="Arial"/>
                <w:b/>
                <w:bCs/>
                <w:szCs w:val="20"/>
                <w:lang w:val="sl-SI"/>
              </w:rPr>
              <w:t>Predstavitve ocene finančnih posledic, višjih od 40 000 EUR:</w:t>
            </w:r>
            <w:r w:rsidRPr="00854D67">
              <w:rPr>
                <w:rFonts w:cs="Arial"/>
                <w:bCs/>
                <w:szCs w:val="20"/>
                <w:lang w:val="sl-SI"/>
              </w:rPr>
              <w:t xml:space="preserve"> </w:t>
            </w:r>
          </w:p>
        </w:tc>
      </w:tr>
      <w:tr w:rsidR="008A5042" w:rsidRPr="00854D67" w:rsidTr="001C609B">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8A5042" w:rsidP="00B31151">
            <w:pPr>
              <w:pStyle w:val="Naslov1"/>
              <w:tabs>
                <w:tab w:val="left" w:pos="567"/>
              </w:tabs>
              <w:spacing w:before="0" w:after="0"/>
              <w:ind w:left="567" w:hanging="567"/>
              <w:jc w:val="center"/>
              <w:rPr>
                <w:rFonts w:cs="Arial"/>
                <w:kern w:val="0"/>
                <w:sz w:val="20"/>
                <w:szCs w:val="20"/>
              </w:rPr>
            </w:pPr>
            <w:proofErr w:type="spellStart"/>
            <w:r w:rsidRPr="00854D67">
              <w:rPr>
                <w:rFonts w:cs="Arial"/>
                <w:sz w:val="20"/>
                <w:szCs w:val="20"/>
              </w:rPr>
              <w:t>7.b</w:t>
            </w:r>
            <w:proofErr w:type="spellEnd"/>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tabs>
                <w:tab w:val="left" w:pos="567"/>
              </w:tabs>
              <w:autoSpaceDE w:val="0"/>
              <w:autoSpaceDN w:val="0"/>
              <w:adjustRightInd w:val="0"/>
              <w:spacing w:line="240" w:lineRule="atLeast"/>
              <w:rPr>
                <w:rFonts w:cs="Arial"/>
                <w:b/>
                <w:szCs w:val="20"/>
                <w:lang w:val="sl-SI"/>
              </w:rPr>
            </w:pPr>
            <w:r w:rsidRPr="00854D67">
              <w:rPr>
                <w:rFonts w:cs="Arial"/>
                <w:b/>
                <w:szCs w:val="20"/>
                <w:lang w:val="sl-SI"/>
              </w:rPr>
              <w:t>Predstavitev ocene finančnih posledic, nižjih od 40 000 EUR:</w:t>
            </w:r>
          </w:p>
        </w:tc>
      </w:tr>
      <w:tr w:rsidR="008A5042" w:rsidRPr="00854D67" w:rsidTr="00B31151">
        <w:tblPrEx>
          <w:tblCellMar>
            <w:left w:w="57" w:type="dxa"/>
            <w:right w:w="57" w:type="dxa"/>
          </w:tblCellMar>
        </w:tblPrEx>
        <w:tc>
          <w:tcPr>
            <w:tcW w:w="8708" w:type="dxa"/>
            <w:gridSpan w:val="5"/>
            <w:tcBorders>
              <w:top w:val="single" w:sz="4" w:space="0" w:color="auto"/>
              <w:bottom w:val="single" w:sz="4" w:space="0" w:color="auto"/>
            </w:tcBorders>
            <w:shd w:val="clear" w:color="auto" w:fill="auto"/>
          </w:tcPr>
          <w:p w:rsidR="008A5042" w:rsidRPr="00854D67" w:rsidRDefault="008A5042" w:rsidP="00B31151">
            <w:pPr>
              <w:rPr>
                <w:rFonts w:cs="Arial"/>
                <w:b/>
                <w:szCs w:val="20"/>
                <w:lang w:val="sl-SI"/>
              </w:rPr>
            </w:pPr>
            <w:r w:rsidRPr="00854D67">
              <w:rPr>
                <w:rFonts w:cs="Arial"/>
                <w:b/>
                <w:szCs w:val="20"/>
                <w:lang w:val="sl-SI"/>
              </w:rPr>
              <w:t>Kratka obrazložitev</w:t>
            </w:r>
          </w:p>
          <w:p w:rsidR="008A5042" w:rsidRPr="00854D67" w:rsidRDefault="008A5042" w:rsidP="00B31151">
            <w:pPr>
              <w:jc w:val="both"/>
              <w:rPr>
                <w:rFonts w:cs="Arial"/>
                <w:bCs/>
                <w:szCs w:val="20"/>
                <w:lang w:val="sl-SI"/>
              </w:rPr>
            </w:pPr>
            <w:r w:rsidRPr="00854D67">
              <w:rPr>
                <w:rFonts w:cs="Arial"/>
                <w:bCs/>
                <w:szCs w:val="20"/>
                <w:lang w:val="sl-SI"/>
              </w:rPr>
              <w:t xml:space="preserve">Investitor </w:t>
            </w:r>
            <w:proofErr w:type="spellStart"/>
            <w:r w:rsidRPr="00854D67">
              <w:rPr>
                <w:rFonts w:cs="Arial"/>
                <w:bCs/>
                <w:szCs w:val="20"/>
                <w:lang w:val="sl-SI"/>
              </w:rPr>
              <w:t>Amicus</w:t>
            </w:r>
            <w:proofErr w:type="spellEnd"/>
            <w:r w:rsidRPr="00854D67">
              <w:rPr>
                <w:rFonts w:cs="Arial"/>
                <w:bCs/>
                <w:szCs w:val="20"/>
                <w:lang w:val="sl-SI"/>
              </w:rPr>
              <w:t xml:space="preserve"> d. o. o., 4000 Kranj ni neposredni proračunski uporabnik, ni uporabnik javnih financ in ne bo potreboval poroštva Republike Slovenije pri pridobivanju kreditov. Ocenjena vrednost investicije je 31.350.000,00 EUR.</w:t>
            </w:r>
          </w:p>
          <w:p w:rsidR="008A5042" w:rsidRPr="00854D67" w:rsidRDefault="008A5042" w:rsidP="00B31151">
            <w:pPr>
              <w:pStyle w:val="Naslov1"/>
              <w:tabs>
                <w:tab w:val="left" w:pos="360"/>
              </w:tabs>
              <w:spacing w:before="0" w:after="0"/>
              <w:rPr>
                <w:rFonts w:cs="Arial"/>
                <w:b w:val="0"/>
                <w:kern w:val="0"/>
                <w:sz w:val="20"/>
                <w:szCs w:val="20"/>
              </w:rPr>
            </w:pPr>
            <w:r w:rsidRPr="00854D67">
              <w:rPr>
                <w:rFonts w:cs="Arial"/>
                <w:b w:val="0"/>
                <w:bCs/>
                <w:kern w:val="0"/>
                <w:sz w:val="20"/>
                <w:szCs w:val="20"/>
                <w:lang w:eastAsia="en-US"/>
              </w:rPr>
              <w:t>Sredstva za pripravo državnega prostorskega načrta in strokovnih podlag bodo zagotovljena iz finančnih sredstev investitorja.</w:t>
            </w:r>
          </w:p>
        </w:tc>
      </w:tr>
      <w:tr w:rsidR="001C609B" w:rsidRPr="00854D67" w:rsidTr="00B31151">
        <w:tblPrEx>
          <w:tblCellMar>
            <w:left w:w="57" w:type="dxa"/>
            <w:right w:w="57" w:type="dxa"/>
          </w:tblCellMar>
        </w:tblPrEx>
        <w:tc>
          <w:tcPr>
            <w:tcW w:w="8708" w:type="dxa"/>
            <w:gridSpan w:val="5"/>
            <w:tcBorders>
              <w:top w:val="single" w:sz="4" w:space="0" w:color="auto"/>
              <w:bottom w:val="single" w:sz="4" w:space="0" w:color="auto"/>
            </w:tcBorders>
            <w:shd w:val="clear" w:color="auto" w:fill="auto"/>
          </w:tcPr>
          <w:p w:rsidR="001C609B" w:rsidRPr="00854D67" w:rsidRDefault="001C609B" w:rsidP="00B31151">
            <w:pPr>
              <w:rPr>
                <w:rFonts w:cs="Arial"/>
                <w:b/>
                <w:szCs w:val="20"/>
                <w:lang w:val="sl-SI"/>
              </w:rPr>
            </w:pPr>
            <w:r>
              <w:rPr>
                <w:rFonts w:cs="Arial"/>
                <w:b/>
                <w:szCs w:val="20"/>
              </w:rPr>
              <w:t xml:space="preserve">  </w:t>
            </w:r>
            <w:r w:rsidRPr="002B30BE">
              <w:rPr>
                <w:rFonts w:cs="Arial"/>
                <w:b/>
                <w:szCs w:val="20"/>
              </w:rPr>
              <w:t xml:space="preserve">8. </w:t>
            </w:r>
            <w:proofErr w:type="spellStart"/>
            <w:r w:rsidRPr="002B30BE">
              <w:rPr>
                <w:rFonts w:cs="Arial"/>
                <w:b/>
                <w:szCs w:val="20"/>
              </w:rPr>
              <w:t>Predstavitev</w:t>
            </w:r>
            <w:proofErr w:type="spellEnd"/>
            <w:r w:rsidRPr="002B30BE">
              <w:rPr>
                <w:rFonts w:cs="Arial"/>
                <w:b/>
                <w:szCs w:val="20"/>
              </w:rPr>
              <w:t xml:space="preserve"> </w:t>
            </w:r>
            <w:proofErr w:type="spellStart"/>
            <w:r w:rsidRPr="002B30BE">
              <w:rPr>
                <w:rFonts w:cs="Arial"/>
                <w:b/>
                <w:szCs w:val="20"/>
              </w:rPr>
              <w:t>sodelovanja</w:t>
            </w:r>
            <w:proofErr w:type="spellEnd"/>
            <w:r w:rsidRPr="002B30BE">
              <w:rPr>
                <w:rFonts w:cs="Arial"/>
                <w:b/>
                <w:szCs w:val="20"/>
              </w:rPr>
              <w:t xml:space="preserve"> z </w:t>
            </w:r>
            <w:proofErr w:type="spellStart"/>
            <w:r w:rsidRPr="002B30BE">
              <w:rPr>
                <w:rFonts w:cs="Arial"/>
                <w:b/>
                <w:szCs w:val="20"/>
              </w:rPr>
              <w:t>združenji</w:t>
            </w:r>
            <w:proofErr w:type="spellEnd"/>
            <w:r w:rsidRPr="002B30BE">
              <w:rPr>
                <w:rFonts w:cs="Arial"/>
                <w:b/>
                <w:szCs w:val="20"/>
              </w:rPr>
              <w:t xml:space="preserve"> </w:t>
            </w:r>
            <w:proofErr w:type="spellStart"/>
            <w:r w:rsidRPr="002B30BE">
              <w:rPr>
                <w:rFonts w:cs="Arial"/>
                <w:b/>
                <w:szCs w:val="20"/>
              </w:rPr>
              <w:t>občin</w:t>
            </w:r>
            <w:proofErr w:type="spellEnd"/>
            <w:r w:rsidRPr="002B30BE">
              <w:rPr>
                <w:rFonts w:cs="Arial"/>
                <w:b/>
                <w:szCs w:val="20"/>
              </w:rPr>
              <w:t>:</w:t>
            </w:r>
          </w:p>
        </w:tc>
      </w:tr>
      <w:tr w:rsidR="001C609B" w:rsidRPr="00854D67" w:rsidTr="001C609B">
        <w:tblPrEx>
          <w:tblCellMar>
            <w:left w:w="57" w:type="dxa"/>
            <w:right w:w="57" w:type="dxa"/>
          </w:tblCellMar>
        </w:tblPrEx>
        <w:tc>
          <w:tcPr>
            <w:tcW w:w="7902" w:type="dxa"/>
            <w:gridSpan w:val="4"/>
            <w:tcBorders>
              <w:top w:val="single" w:sz="4" w:space="0" w:color="auto"/>
              <w:bottom w:val="single" w:sz="4" w:space="0" w:color="auto"/>
            </w:tcBorders>
            <w:shd w:val="clear" w:color="auto" w:fill="auto"/>
          </w:tcPr>
          <w:p w:rsidR="001C609B" w:rsidRPr="00824732" w:rsidRDefault="001C609B" w:rsidP="001C609B">
            <w:pPr>
              <w:pStyle w:val="Neotevilenodstavek"/>
              <w:widowControl w:val="0"/>
              <w:spacing w:before="0" w:after="0" w:line="260" w:lineRule="exact"/>
              <w:rPr>
                <w:rFonts w:cs="Arial"/>
                <w:iCs/>
                <w:sz w:val="20"/>
                <w:szCs w:val="20"/>
                <w:lang w:val="sl-SI" w:eastAsia="sl-SI"/>
              </w:rPr>
            </w:pPr>
            <w:r w:rsidRPr="00824732">
              <w:rPr>
                <w:rFonts w:cs="Arial"/>
                <w:iCs/>
                <w:sz w:val="20"/>
                <w:szCs w:val="20"/>
                <w:lang w:val="sl-SI" w:eastAsia="sl-SI"/>
              </w:rPr>
              <w:t>Vsebina predloženega gradiva (predpisa) vpliva na:</w:t>
            </w:r>
          </w:p>
          <w:p w:rsidR="001C609B" w:rsidRPr="00824732" w:rsidRDefault="001C609B" w:rsidP="001C609B">
            <w:pPr>
              <w:pStyle w:val="Neotevilenodstavek"/>
              <w:widowControl w:val="0"/>
              <w:numPr>
                <w:ilvl w:val="1"/>
                <w:numId w:val="34"/>
              </w:numPr>
              <w:spacing w:before="0" w:after="0" w:line="260" w:lineRule="exact"/>
              <w:rPr>
                <w:rFonts w:cs="Arial"/>
                <w:iCs/>
                <w:sz w:val="20"/>
                <w:szCs w:val="20"/>
                <w:lang w:val="sl-SI" w:eastAsia="sl-SI"/>
              </w:rPr>
            </w:pPr>
            <w:r w:rsidRPr="00824732">
              <w:rPr>
                <w:rFonts w:cs="Arial"/>
                <w:iCs/>
                <w:sz w:val="20"/>
                <w:szCs w:val="20"/>
                <w:lang w:val="sl-SI" w:eastAsia="sl-SI"/>
              </w:rPr>
              <w:t>pristojnosti občin,</w:t>
            </w:r>
          </w:p>
          <w:p w:rsidR="001C609B" w:rsidRPr="00824732" w:rsidRDefault="001C609B" w:rsidP="001C609B">
            <w:pPr>
              <w:pStyle w:val="Neotevilenodstavek"/>
              <w:widowControl w:val="0"/>
              <w:numPr>
                <w:ilvl w:val="1"/>
                <w:numId w:val="34"/>
              </w:numPr>
              <w:spacing w:before="0" w:after="0" w:line="260" w:lineRule="exact"/>
              <w:rPr>
                <w:rFonts w:cs="Arial"/>
                <w:iCs/>
                <w:sz w:val="20"/>
                <w:szCs w:val="20"/>
                <w:lang w:val="sl-SI" w:eastAsia="sl-SI"/>
              </w:rPr>
            </w:pPr>
            <w:r w:rsidRPr="00824732">
              <w:rPr>
                <w:rFonts w:cs="Arial"/>
                <w:iCs/>
                <w:sz w:val="20"/>
                <w:szCs w:val="20"/>
                <w:lang w:val="sl-SI" w:eastAsia="sl-SI"/>
              </w:rPr>
              <w:t>delovanje občin,</w:t>
            </w:r>
          </w:p>
          <w:p w:rsidR="001C609B" w:rsidRPr="00854D67" w:rsidRDefault="001C609B" w:rsidP="001C609B">
            <w:pPr>
              <w:pStyle w:val="Neotevilenodstavek"/>
              <w:widowControl w:val="0"/>
              <w:numPr>
                <w:ilvl w:val="1"/>
                <w:numId w:val="34"/>
              </w:numPr>
              <w:spacing w:before="0" w:after="0" w:line="260" w:lineRule="exact"/>
              <w:rPr>
                <w:rFonts w:cs="Arial"/>
                <w:b/>
                <w:szCs w:val="20"/>
                <w:lang w:val="sl-SI"/>
              </w:rPr>
            </w:pPr>
            <w:r w:rsidRPr="00824732">
              <w:rPr>
                <w:rFonts w:cs="Arial"/>
                <w:iCs/>
                <w:sz w:val="20"/>
                <w:szCs w:val="20"/>
                <w:lang w:val="sl-SI" w:eastAsia="sl-SI"/>
              </w:rPr>
              <w:t>financiranje občin.</w:t>
            </w:r>
          </w:p>
        </w:tc>
        <w:tc>
          <w:tcPr>
            <w:tcW w:w="806" w:type="dxa"/>
            <w:tcBorders>
              <w:top w:val="single" w:sz="4" w:space="0" w:color="auto"/>
              <w:bottom w:val="single" w:sz="4" w:space="0" w:color="auto"/>
            </w:tcBorders>
            <w:shd w:val="clear" w:color="auto" w:fill="auto"/>
          </w:tcPr>
          <w:p w:rsidR="001C609B" w:rsidRPr="00854D67" w:rsidRDefault="001C609B" w:rsidP="001C609B">
            <w:pPr>
              <w:pStyle w:val="Telobesedila"/>
              <w:tabs>
                <w:tab w:val="clear" w:pos="284"/>
              </w:tabs>
              <w:jc w:val="center"/>
              <w:rPr>
                <w:rFonts w:cs="Arial"/>
                <w:b/>
              </w:rPr>
            </w:pPr>
            <w:r w:rsidRPr="001C609B">
              <w:rPr>
                <w:rFonts w:cs="Arial"/>
                <w:bCs/>
              </w:rPr>
              <w:t>NE</w:t>
            </w:r>
          </w:p>
        </w:tc>
      </w:tr>
      <w:tr w:rsidR="008A5042" w:rsidRPr="00854D67" w:rsidTr="001C609B">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A5042" w:rsidRPr="00854D67" w:rsidRDefault="001C609B" w:rsidP="00B31151">
            <w:pPr>
              <w:pStyle w:val="Naslov1"/>
              <w:tabs>
                <w:tab w:val="left" w:pos="567"/>
              </w:tabs>
              <w:spacing w:before="0" w:after="0"/>
              <w:ind w:left="567" w:hanging="567"/>
              <w:jc w:val="center"/>
              <w:rPr>
                <w:rFonts w:cs="Arial"/>
                <w:kern w:val="0"/>
                <w:sz w:val="20"/>
                <w:szCs w:val="20"/>
              </w:rPr>
            </w:pPr>
            <w:r>
              <w:rPr>
                <w:rFonts w:cs="Arial"/>
                <w:sz w:val="20"/>
                <w:szCs w:val="20"/>
              </w:rPr>
              <w:t>9</w:t>
            </w:r>
            <w:r w:rsidR="008A5042" w:rsidRPr="00854D67">
              <w:rPr>
                <w:rFonts w:cs="Arial"/>
                <w:sz w:val="20"/>
                <w:szCs w:val="20"/>
              </w:rPr>
              <w:t>.</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A5042" w:rsidRPr="00854D67" w:rsidRDefault="008A5042" w:rsidP="00B31151">
            <w:pPr>
              <w:autoSpaceDE w:val="0"/>
              <w:autoSpaceDN w:val="0"/>
              <w:adjustRightInd w:val="0"/>
              <w:spacing w:line="240" w:lineRule="atLeast"/>
              <w:rPr>
                <w:rFonts w:cs="Arial"/>
                <w:b/>
                <w:szCs w:val="20"/>
                <w:lang w:val="sl-SI"/>
              </w:rPr>
            </w:pPr>
            <w:r w:rsidRPr="00854D67">
              <w:rPr>
                <w:rFonts w:cs="Arial"/>
                <w:b/>
                <w:szCs w:val="20"/>
                <w:lang w:val="sl-SI"/>
              </w:rPr>
              <w:t>Predstavitev sodelovanja javnosti:</w:t>
            </w:r>
          </w:p>
        </w:tc>
      </w:tr>
      <w:tr w:rsidR="008A5042" w:rsidRPr="00854D67" w:rsidTr="001C609B">
        <w:tblPrEx>
          <w:tblCellMar>
            <w:left w:w="57" w:type="dxa"/>
            <w:right w:w="57" w:type="dxa"/>
          </w:tblCellMar>
        </w:tblPrEx>
        <w:tc>
          <w:tcPr>
            <w:tcW w:w="7905" w:type="dxa"/>
            <w:gridSpan w:val="4"/>
            <w:tcBorders>
              <w:top w:val="single" w:sz="4" w:space="0" w:color="auto"/>
              <w:bottom w:val="single" w:sz="4" w:space="0" w:color="auto"/>
            </w:tcBorders>
            <w:shd w:val="clear" w:color="auto" w:fill="auto"/>
          </w:tcPr>
          <w:p w:rsidR="008A5042" w:rsidRPr="00854D67" w:rsidRDefault="008A5042" w:rsidP="00B31151">
            <w:pPr>
              <w:pStyle w:val="Telobesedila"/>
              <w:tabs>
                <w:tab w:val="clear" w:pos="284"/>
              </w:tabs>
              <w:ind w:left="51"/>
              <w:rPr>
                <w:rFonts w:cs="Arial"/>
                <w:b/>
              </w:rPr>
            </w:pPr>
            <w:r w:rsidRPr="00854D67">
              <w:rPr>
                <w:rFonts w:cs="Arial"/>
                <w:b/>
                <w:bCs/>
              </w:rPr>
              <w:t>Gradivo je bilo predhodno objavljeno na spletni strani predlagatelja</w:t>
            </w:r>
          </w:p>
        </w:tc>
        <w:tc>
          <w:tcPr>
            <w:tcW w:w="803" w:type="dxa"/>
            <w:tcBorders>
              <w:top w:val="single" w:sz="4" w:space="0" w:color="auto"/>
              <w:bottom w:val="single" w:sz="4" w:space="0" w:color="auto"/>
            </w:tcBorders>
            <w:shd w:val="clear" w:color="auto" w:fill="auto"/>
          </w:tcPr>
          <w:p w:rsidR="008A5042" w:rsidRPr="001C609B" w:rsidRDefault="008A5042" w:rsidP="00B31151">
            <w:pPr>
              <w:pStyle w:val="Telobesedila"/>
              <w:tabs>
                <w:tab w:val="clear" w:pos="284"/>
              </w:tabs>
              <w:jc w:val="center"/>
              <w:rPr>
                <w:rFonts w:cs="Arial"/>
              </w:rPr>
            </w:pPr>
            <w:r w:rsidRPr="001C609B">
              <w:rPr>
                <w:rFonts w:cs="Arial"/>
                <w:bCs/>
              </w:rPr>
              <w:t>NE</w:t>
            </w:r>
          </w:p>
        </w:tc>
      </w:tr>
      <w:tr w:rsidR="008A5042" w:rsidRPr="00854D67" w:rsidTr="00B31151">
        <w:tc>
          <w:tcPr>
            <w:tcW w:w="8708" w:type="dxa"/>
            <w:gridSpan w:val="5"/>
            <w:tcBorders>
              <w:top w:val="single" w:sz="4" w:space="0" w:color="auto"/>
              <w:bottom w:val="single" w:sz="4" w:space="0" w:color="auto"/>
            </w:tcBorders>
            <w:shd w:val="clear" w:color="auto" w:fill="auto"/>
          </w:tcPr>
          <w:p w:rsidR="008A5042" w:rsidRPr="00854D67" w:rsidRDefault="008A5042" w:rsidP="00B31151">
            <w:pPr>
              <w:autoSpaceDE w:val="0"/>
              <w:autoSpaceDN w:val="0"/>
              <w:adjustRightInd w:val="0"/>
              <w:spacing w:line="240" w:lineRule="atLeast"/>
              <w:jc w:val="both"/>
              <w:rPr>
                <w:rFonts w:cs="Arial"/>
                <w:bCs/>
                <w:szCs w:val="20"/>
                <w:lang w:val="sl-SI"/>
              </w:rPr>
            </w:pPr>
            <w:r w:rsidRPr="00854D67">
              <w:rPr>
                <w:rFonts w:cs="Arial"/>
                <w:bCs/>
                <w:szCs w:val="20"/>
                <w:lang w:val="sl-SI"/>
              </w:rPr>
              <w:t xml:space="preserve">Razlogi za </w:t>
            </w:r>
            <w:proofErr w:type="spellStart"/>
            <w:r w:rsidRPr="00854D67">
              <w:rPr>
                <w:rFonts w:cs="Arial"/>
                <w:bCs/>
                <w:szCs w:val="20"/>
                <w:lang w:val="sl-SI"/>
              </w:rPr>
              <w:t>neobjavo</w:t>
            </w:r>
            <w:proofErr w:type="spellEnd"/>
            <w:r w:rsidRPr="00854D67">
              <w:rPr>
                <w:rFonts w:cs="Arial"/>
                <w:bCs/>
                <w:szCs w:val="20"/>
                <w:lang w:val="sl-SI"/>
              </w:rPr>
              <w:t xml:space="preserve">: </w:t>
            </w:r>
          </w:p>
          <w:p w:rsidR="008A5042" w:rsidRPr="00854D67" w:rsidRDefault="008A5042" w:rsidP="00B31151">
            <w:pPr>
              <w:autoSpaceDE w:val="0"/>
              <w:autoSpaceDN w:val="0"/>
              <w:adjustRightInd w:val="0"/>
              <w:spacing w:line="240" w:lineRule="atLeast"/>
              <w:jc w:val="both"/>
              <w:rPr>
                <w:rFonts w:cs="Arial"/>
                <w:bCs/>
                <w:szCs w:val="20"/>
                <w:lang w:val="sl-SI"/>
              </w:rPr>
            </w:pPr>
            <w:r w:rsidRPr="00854D67">
              <w:rPr>
                <w:rFonts w:cs="Arial"/>
                <w:szCs w:val="20"/>
                <w:lang w:val="sl-SI"/>
              </w:rPr>
              <w:t xml:space="preserve">Predlog sklepa </w:t>
            </w:r>
            <w:r w:rsidRPr="00854D67">
              <w:rPr>
                <w:rFonts w:cs="Arial"/>
                <w:bCs/>
                <w:szCs w:val="20"/>
                <w:lang w:val="sl-SI"/>
              </w:rPr>
              <w:t>predhodno ni bil objavljen na spletni strani predlagatelja, in tako nanj tudi niso bile podane oz. prejete pripombe ali predlogi civilne družbe.</w:t>
            </w:r>
          </w:p>
          <w:p w:rsidR="008A5042" w:rsidRPr="00854D67" w:rsidRDefault="008A5042" w:rsidP="00B31151">
            <w:pPr>
              <w:autoSpaceDE w:val="0"/>
              <w:autoSpaceDN w:val="0"/>
              <w:adjustRightInd w:val="0"/>
              <w:spacing w:line="240" w:lineRule="atLeast"/>
              <w:jc w:val="both"/>
              <w:rPr>
                <w:rFonts w:cs="Arial"/>
                <w:bCs/>
                <w:szCs w:val="20"/>
                <w:lang w:val="sl-SI"/>
              </w:rPr>
            </w:pPr>
          </w:p>
          <w:p w:rsidR="008A5042" w:rsidRPr="00854D67" w:rsidRDefault="008A5042" w:rsidP="00B31151">
            <w:pPr>
              <w:autoSpaceDE w:val="0"/>
              <w:autoSpaceDN w:val="0"/>
              <w:adjustRightInd w:val="0"/>
              <w:spacing w:line="240" w:lineRule="atLeast"/>
              <w:jc w:val="both"/>
              <w:rPr>
                <w:rFonts w:cs="Arial"/>
                <w:bCs/>
                <w:szCs w:val="20"/>
                <w:lang w:val="sl-SI"/>
              </w:rPr>
            </w:pPr>
            <w:r w:rsidRPr="00854D67">
              <w:rPr>
                <w:rFonts w:cs="Arial"/>
                <w:bCs/>
                <w:szCs w:val="20"/>
                <w:lang w:val="sl-SI"/>
              </w:rPr>
              <w:t xml:space="preserve">V skladu z 18. členom Zakona o umeščanju prostorskih ureditev državnega pomena v prostor (Uradni list RS, št. 80/10, 106/10 – </w:t>
            </w:r>
            <w:proofErr w:type="spellStart"/>
            <w:r w:rsidRPr="00854D67">
              <w:rPr>
                <w:rFonts w:cs="Arial"/>
                <w:bCs/>
                <w:szCs w:val="20"/>
                <w:lang w:val="sl-SI"/>
              </w:rPr>
              <w:t>popr</w:t>
            </w:r>
            <w:proofErr w:type="spellEnd"/>
            <w:r w:rsidRPr="00854D67">
              <w:rPr>
                <w:rFonts w:cs="Arial"/>
                <w:bCs/>
                <w:szCs w:val="20"/>
                <w:lang w:val="sl-SI"/>
              </w:rPr>
              <w:t>.,</w:t>
            </w:r>
            <w:r w:rsidRPr="00854D67">
              <w:rPr>
                <w:rFonts w:cs="Arial"/>
                <w:b/>
                <w:bCs/>
                <w:szCs w:val="20"/>
                <w:lang w:val="sl-SI"/>
              </w:rPr>
              <w:t xml:space="preserve"> </w:t>
            </w:r>
            <w:r w:rsidRPr="00854D67">
              <w:rPr>
                <w:rFonts w:cs="Arial"/>
                <w:bCs/>
                <w:szCs w:val="20"/>
                <w:lang w:val="sl-SI"/>
              </w:rPr>
              <w:t xml:space="preserve">57/12 in 61/17 - ZUreP-2; v nadaljnjem besedilu: ZUPUDPP) je bila </w:t>
            </w:r>
            <w:r w:rsidRPr="00854D67">
              <w:rPr>
                <w:rFonts w:cs="Arial"/>
                <w:szCs w:val="20"/>
                <w:lang w:val="sl-SI"/>
              </w:rPr>
              <w:t xml:space="preserve">22. marca 2017 do 26. aprila 2017 </w:t>
            </w:r>
            <w:r w:rsidRPr="00854D67">
              <w:rPr>
                <w:rFonts w:cs="Arial"/>
                <w:bCs/>
                <w:szCs w:val="20"/>
                <w:lang w:val="sl-SI"/>
              </w:rPr>
              <w:t>javno objavljena Pobuda za pripravo državnega prostorskega načrta za vetrno elektrarno Zajčica.</w:t>
            </w:r>
          </w:p>
          <w:p w:rsidR="008A5042" w:rsidRPr="00854D67" w:rsidRDefault="008A5042" w:rsidP="00B31151">
            <w:pPr>
              <w:autoSpaceDE w:val="0"/>
              <w:autoSpaceDN w:val="0"/>
              <w:adjustRightInd w:val="0"/>
              <w:spacing w:line="240" w:lineRule="atLeast"/>
              <w:jc w:val="both"/>
              <w:rPr>
                <w:rFonts w:cs="Arial"/>
                <w:bCs/>
                <w:szCs w:val="20"/>
                <w:lang w:val="sl-SI"/>
              </w:rPr>
            </w:pPr>
          </w:p>
          <w:p w:rsidR="008A5042" w:rsidRPr="00854D67" w:rsidRDefault="008A5042" w:rsidP="00B31151">
            <w:pPr>
              <w:autoSpaceDE w:val="0"/>
              <w:autoSpaceDN w:val="0"/>
              <w:adjustRightInd w:val="0"/>
              <w:spacing w:line="240" w:lineRule="atLeast"/>
              <w:jc w:val="both"/>
              <w:rPr>
                <w:rFonts w:cs="Arial"/>
                <w:bCs/>
                <w:szCs w:val="20"/>
                <w:lang w:val="sl-SI"/>
              </w:rPr>
            </w:pPr>
            <w:r w:rsidRPr="00854D67">
              <w:rPr>
                <w:rFonts w:cs="Arial"/>
                <w:bCs/>
                <w:szCs w:val="20"/>
                <w:lang w:val="sl-SI"/>
              </w:rPr>
              <w:t>Sklep je bil pripravljen na podlagi dogovorov, sklenjenih na prostorski konferenci dne 11. januarja 2018, ki so temeljili na pridobljenih smernicah nosilcev urejanja prostora in na predlogih, ki jih je javnost podala v tem času.</w:t>
            </w:r>
          </w:p>
          <w:p w:rsidR="008A5042" w:rsidRPr="00854D67" w:rsidRDefault="008A5042" w:rsidP="00B31151">
            <w:pPr>
              <w:autoSpaceDE w:val="0"/>
              <w:autoSpaceDN w:val="0"/>
              <w:adjustRightInd w:val="0"/>
              <w:spacing w:line="240" w:lineRule="atLeast"/>
              <w:jc w:val="both"/>
              <w:rPr>
                <w:rFonts w:cs="Arial"/>
                <w:bCs/>
                <w:szCs w:val="20"/>
                <w:lang w:val="sl-SI"/>
              </w:rPr>
            </w:pPr>
          </w:p>
          <w:p w:rsidR="008A5042" w:rsidRPr="00854D67" w:rsidRDefault="008A5042" w:rsidP="00B31151">
            <w:pPr>
              <w:autoSpaceDE w:val="0"/>
              <w:autoSpaceDN w:val="0"/>
              <w:adjustRightInd w:val="0"/>
              <w:spacing w:line="240" w:lineRule="atLeast"/>
              <w:jc w:val="both"/>
              <w:rPr>
                <w:rFonts w:cs="Arial"/>
                <w:bCs/>
                <w:szCs w:val="20"/>
                <w:lang w:val="sl-SI"/>
              </w:rPr>
            </w:pPr>
            <w:r w:rsidRPr="00854D67">
              <w:rPr>
                <w:rFonts w:cs="Arial"/>
                <w:bCs/>
                <w:szCs w:val="20"/>
                <w:lang w:val="sl-SI"/>
              </w:rPr>
              <w:t>V skladu z določbami ZUPUDPP bo v nadaljnji postopek priprave državnega prostorskega načrta vključena tudi vsa zainteresirana javnost.</w:t>
            </w:r>
          </w:p>
        </w:tc>
      </w:tr>
      <w:tr w:rsidR="008A5042" w:rsidRPr="00854D67" w:rsidTr="001C609B">
        <w:tblPrEx>
          <w:tblCellMar>
            <w:left w:w="57" w:type="dxa"/>
            <w:right w:w="57" w:type="dxa"/>
          </w:tblCellMar>
        </w:tblPrEx>
        <w:trPr>
          <w:trHeight w:val="794"/>
        </w:trPr>
        <w:tc>
          <w:tcPr>
            <w:tcW w:w="668" w:type="dxa"/>
            <w:tcBorders>
              <w:bottom w:val="single" w:sz="4" w:space="0" w:color="auto"/>
              <w:right w:val="nil"/>
            </w:tcBorders>
            <w:shd w:val="clear" w:color="auto" w:fill="auto"/>
            <w:vAlign w:val="center"/>
          </w:tcPr>
          <w:p w:rsidR="008A5042" w:rsidRPr="00854D67" w:rsidRDefault="001C609B" w:rsidP="00B31151">
            <w:pPr>
              <w:pStyle w:val="Naslov1"/>
              <w:tabs>
                <w:tab w:val="left" w:pos="567"/>
              </w:tabs>
              <w:spacing w:before="0" w:after="0"/>
              <w:ind w:left="567" w:hanging="567"/>
              <w:jc w:val="center"/>
              <w:rPr>
                <w:rFonts w:cs="Arial"/>
                <w:b w:val="0"/>
                <w:sz w:val="20"/>
                <w:szCs w:val="20"/>
              </w:rPr>
            </w:pPr>
            <w:r>
              <w:rPr>
                <w:rFonts w:cs="Arial"/>
                <w:sz w:val="20"/>
                <w:szCs w:val="20"/>
              </w:rPr>
              <w:t>10</w:t>
            </w:r>
            <w:r w:rsidR="008A5042" w:rsidRPr="00854D67">
              <w:rPr>
                <w:rFonts w:cs="Arial"/>
                <w:sz w:val="20"/>
                <w:szCs w:val="20"/>
              </w:rPr>
              <w:t>.</w:t>
            </w:r>
          </w:p>
        </w:tc>
        <w:tc>
          <w:tcPr>
            <w:tcW w:w="7234" w:type="dxa"/>
            <w:gridSpan w:val="3"/>
            <w:tcBorders>
              <w:left w:val="nil"/>
              <w:bottom w:val="single" w:sz="4" w:space="0" w:color="auto"/>
            </w:tcBorders>
            <w:shd w:val="clear" w:color="auto" w:fill="auto"/>
            <w:vAlign w:val="bottom"/>
          </w:tcPr>
          <w:p w:rsidR="008A5042" w:rsidRPr="00854D67" w:rsidRDefault="008A5042" w:rsidP="00B31151">
            <w:pPr>
              <w:pStyle w:val="Naslov1"/>
              <w:spacing w:before="0" w:after="0"/>
              <w:rPr>
                <w:rFonts w:cs="Arial"/>
                <w:b w:val="0"/>
                <w:sz w:val="20"/>
                <w:szCs w:val="20"/>
              </w:rPr>
            </w:pPr>
            <w:r w:rsidRPr="00854D67">
              <w:rPr>
                <w:rFonts w:cs="Arial"/>
                <w:sz w:val="20"/>
                <w:szCs w:val="20"/>
              </w:rPr>
              <w:t>Pri pripravi gradiva so bile upoštevane zahteve iz Resolucije o normativni dejavnosti:</w:t>
            </w:r>
            <w:r w:rsidRPr="00854D67">
              <w:rPr>
                <w:rFonts w:cs="Arial"/>
                <w:b w:val="0"/>
                <w:sz w:val="20"/>
                <w:szCs w:val="20"/>
              </w:rPr>
              <w:t xml:space="preserve"> </w:t>
            </w:r>
          </w:p>
        </w:tc>
        <w:tc>
          <w:tcPr>
            <w:tcW w:w="806" w:type="dxa"/>
            <w:tcBorders>
              <w:bottom w:val="single" w:sz="4" w:space="0" w:color="auto"/>
            </w:tcBorders>
            <w:shd w:val="clear" w:color="auto" w:fill="auto"/>
            <w:vAlign w:val="bottom"/>
          </w:tcPr>
          <w:p w:rsidR="008A5042" w:rsidRPr="00854D67" w:rsidRDefault="008A5042" w:rsidP="00B31151">
            <w:pPr>
              <w:autoSpaceDE w:val="0"/>
              <w:autoSpaceDN w:val="0"/>
              <w:adjustRightInd w:val="0"/>
              <w:spacing w:line="240" w:lineRule="atLeast"/>
              <w:ind w:left="540" w:hanging="540"/>
              <w:jc w:val="center"/>
              <w:rPr>
                <w:rFonts w:cs="Arial"/>
                <w:bCs/>
                <w:szCs w:val="20"/>
                <w:highlight w:val="yellow"/>
                <w:lang w:val="sl-SI"/>
              </w:rPr>
            </w:pPr>
            <w:r w:rsidRPr="00854D67">
              <w:rPr>
                <w:rFonts w:cs="Arial"/>
                <w:bCs/>
                <w:szCs w:val="20"/>
                <w:lang w:val="sl-SI"/>
              </w:rPr>
              <w:t>DA</w:t>
            </w:r>
          </w:p>
        </w:tc>
      </w:tr>
      <w:tr w:rsidR="008A5042" w:rsidRPr="00854D67" w:rsidTr="001C609B">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8A5042" w:rsidRPr="00854D67" w:rsidRDefault="008A5042" w:rsidP="001C609B">
            <w:pPr>
              <w:pStyle w:val="Naslov1"/>
              <w:tabs>
                <w:tab w:val="left" w:pos="567"/>
              </w:tabs>
              <w:spacing w:before="0" w:after="0"/>
              <w:ind w:left="567" w:hanging="567"/>
              <w:jc w:val="center"/>
              <w:rPr>
                <w:rFonts w:cs="Arial"/>
                <w:sz w:val="20"/>
                <w:szCs w:val="20"/>
              </w:rPr>
            </w:pPr>
            <w:r w:rsidRPr="00854D67">
              <w:rPr>
                <w:rFonts w:cs="Arial"/>
                <w:sz w:val="20"/>
                <w:szCs w:val="20"/>
              </w:rPr>
              <w:t>1</w:t>
            </w:r>
            <w:r w:rsidR="001C609B">
              <w:rPr>
                <w:rFonts w:cs="Arial"/>
                <w:sz w:val="20"/>
                <w:szCs w:val="20"/>
              </w:rPr>
              <w:t>1</w:t>
            </w:r>
            <w:r w:rsidRPr="00854D67">
              <w:rPr>
                <w:rFonts w:cs="Arial"/>
                <w:sz w:val="20"/>
                <w:szCs w:val="20"/>
              </w:rPr>
              <w:t>.</w:t>
            </w:r>
          </w:p>
        </w:tc>
        <w:tc>
          <w:tcPr>
            <w:tcW w:w="7234" w:type="dxa"/>
            <w:gridSpan w:val="3"/>
            <w:tcBorders>
              <w:left w:val="nil"/>
              <w:bottom w:val="single" w:sz="4" w:space="0" w:color="auto"/>
            </w:tcBorders>
            <w:shd w:val="clear" w:color="auto" w:fill="auto"/>
            <w:vAlign w:val="bottom"/>
          </w:tcPr>
          <w:p w:rsidR="008A5042" w:rsidRPr="00854D67" w:rsidRDefault="008A5042" w:rsidP="00B31151">
            <w:pPr>
              <w:pStyle w:val="Naslov1"/>
              <w:spacing w:before="0" w:after="0"/>
              <w:rPr>
                <w:rFonts w:cs="Arial"/>
                <w:sz w:val="20"/>
                <w:szCs w:val="20"/>
              </w:rPr>
            </w:pPr>
            <w:r w:rsidRPr="00854D67">
              <w:rPr>
                <w:rFonts w:cs="Arial"/>
                <w:sz w:val="20"/>
                <w:szCs w:val="20"/>
              </w:rPr>
              <w:t xml:space="preserve">Gradivo je uvrščeno v delovni program vlade: </w:t>
            </w:r>
          </w:p>
        </w:tc>
        <w:tc>
          <w:tcPr>
            <w:tcW w:w="806" w:type="dxa"/>
            <w:tcBorders>
              <w:bottom w:val="single" w:sz="4" w:space="0" w:color="auto"/>
            </w:tcBorders>
            <w:shd w:val="clear" w:color="auto" w:fill="auto"/>
            <w:vAlign w:val="bottom"/>
          </w:tcPr>
          <w:p w:rsidR="008A5042" w:rsidRPr="00854D67" w:rsidRDefault="008A5042" w:rsidP="00B31151">
            <w:pPr>
              <w:autoSpaceDE w:val="0"/>
              <w:autoSpaceDN w:val="0"/>
              <w:adjustRightInd w:val="0"/>
              <w:spacing w:line="240" w:lineRule="atLeast"/>
              <w:ind w:left="540" w:hanging="540"/>
              <w:jc w:val="center"/>
              <w:rPr>
                <w:rFonts w:cs="Arial"/>
                <w:bCs/>
                <w:szCs w:val="20"/>
                <w:highlight w:val="yellow"/>
                <w:lang w:val="sl-SI"/>
              </w:rPr>
            </w:pPr>
            <w:r w:rsidRPr="00854D67">
              <w:rPr>
                <w:rFonts w:cs="Arial"/>
                <w:bCs/>
                <w:szCs w:val="20"/>
                <w:lang w:val="sl-SI"/>
              </w:rPr>
              <w:t>NE</w:t>
            </w:r>
          </w:p>
        </w:tc>
      </w:tr>
      <w:tr w:rsidR="008A5042" w:rsidRPr="00854D67" w:rsidTr="00B31151">
        <w:tblPrEx>
          <w:tblCellMar>
            <w:left w:w="57" w:type="dxa"/>
            <w:right w:w="57" w:type="dxa"/>
          </w:tblCellMar>
        </w:tblPrEx>
        <w:tc>
          <w:tcPr>
            <w:tcW w:w="8708" w:type="dxa"/>
            <w:gridSpan w:val="5"/>
            <w:tcBorders>
              <w:top w:val="single" w:sz="4" w:space="0" w:color="auto"/>
              <w:left w:val="nil"/>
              <w:bottom w:val="nil"/>
              <w:right w:val="nil"/>
            </w:tcBorders>
            <w:shd w:val="clear" w:color="auto" w:fill="auto"/>
          </w:tcPr>
          <w:p w:rsidR="008A5042" w:rsidRPr="00854D67" w:rsidRDefault="008A5042" w:rsidP="00B31151">
            <w:pPr>
              <w:spacing w:line="240" w:lineRule="atLeast"/>
              <w:ind w:right="-1"/>
              <w:rPr>
                <w:rFonts w:cs="Arial"/>
                <w:szCs w:val="20"/>
                <w:lang w:val="sl-SI"/>
              </w:rPr>
            </w:pPr>
          </w:p>
          <w:p w:rsidR="008A5042" w:rsidRPr="00854D67" w:rsidRDefault="008A5042" w:rsidP="00B31151">
            <w:pPr>
              <w:spacing w:line="240" w:lineRule="atLeast"/>
              <w:ind w:right="-1"/>
              <w:rPr>
                <w:rFonts w:cs="Arial"/>
                <w:szCs w:val="20"/>
                <w:lang w:val="sl-SI"/>
              </w:rPr>
            </w:pPr>
          </w:p>
          <w:p w:rsidR="008A5042" w:rsidRPr="00854D67" w:rsidRDefault="008A5042" w:rsidP="00B31151">
            <w:pPr>
              <w:spacing w:line="240" w:lineRule="atLeast"/>
              <w:ind w:right="-1"/>
              <w:rPr>
                <w:rFonts w:cs="Arial"/>
                <w:szCs w:val="20"/>
                <w:lang w:val="sl-SI"/>
              </w:rPr>
            </w:pPr>
          </w:p>
          <w:p w:rsidR="008A5042" w:rsidRPr="00854D67" w:rsidRDefault="008A5042" w:rsidP="00B31151">
            <w:pPr>
              <w:tabs>
                <w:tab w:val="left" w:pos="5105"/>
              </w:tabs>
              <w:spacing w:line="240" w:lineRule="atLeast"/>
              <w:ind w:right="-1"/>
              <w:rPr>
                <w:rFonts w:cs="Arial"/>
                <w:b/>
                <w:szCs w:val="20"/>
                <w:lang w:val="sl-SI"/>
              </w:rPr>
            </w:pPr>
            <w:r w:rsidRPr="00854D67">
              <w:rPr>
                <w:rFonts w:cs="Arial"/>
                <w:b/>
                <w:szCs w:val="20"/>
                <w:lang w:val="sl-SI"/>
              </w:rPr>
              <w:tab/>
              <w:t xml:space="preserve">Irena MAJCEN </w:t>
            </w:r>
          </w:p>
          <w:p w:rsidR="008A5042" w:rsidRPr="00854D67" w:rsidRDefault="008A5042" w:rsidP="00B31151">
            <w:pPr>
              <w:tabs>
                <w:tab w:val="left" w:pos="5091"/>
              </w:tabs>
              <w:spacing w:line="240" w:lineRule="atLeast"/>
              <w:ind w:right="-1"/>
              <w:rPr>
                <w:rFonts w:cs="Arial"/>
                <w:b/>
                <w:szCs w:val="20"/>
                <w:lang w:val="sl-SI"/>
              </w:rPr>
            </w:pPr>
            <w:r w:rsidRPr="00854D67">
              <w:rPr>
                <w:rFonts w:cs="Arial"/>
                <w:b/>
                <w:snapToGrid w:val="0"/>
                <w:color w:val="000000"/>
                <w:szCs w:val="20"/>
                <w:lang w:val="sl-SI"/>
              </w:rPr>
              <w:tab/>
              <w:t>M I N I S T R I C A</w:t>
            </w:r>
          </w:p>
        </w:tc>
      </w:tr>
    </w:tbl>
    <w:p w:rsidR="008A5042" w:rsidRPr="006219EC" w:rsidRDefault="008A5042" w:rsidP="008A5042">
      <w:pPr>
        <w:autoSpaceDE w:val="0"/>
        <w:autoSpaceDN w:val="0"/>
        <w:adjustRightInd w:val="0"/>
        <w:spacing w:line="240" w:lineRule="atLeast"/>
        <w:rPr>
          <w:rFonts w:cs="Arial"/>
          <w:b/>
          <w:szCs w:val="20"/>
          <w:lang w:val="sl-SI"/>
        </w:rPr>
      </w:pPr>
      <w:bookmarkStart w:id="0" w:name="_GoBack"/>
      <w:bookmarkEnd w:id="0"/>
      <w:r w:rsidRPr="006219EC">
        <w:rPr>
          <w:rFonts w:cs="Arial"/>
          <w:b/>
          <w:szCs w:val="20"/>
          <w:lang w:val="sl-SI"/>
        </w:rPr>
        <w:lastRenderedPageBreak/>
        <w:t>Priloge:</w:t>
      </w:r>
    </w:p>
    <w:p w:rsidR="008A5042" w:rsidRPr="006219EC" w:rsidRDefault="008A5042" w:rsidP="008A5042">
      <w:pPr>
        <w:numPr>
          <w:ilvl w:val="0"/>
          <w:numId w:val="23"/>
        </w:numPr>
        <w:spacing w:line="240" w:lineRule="atLeast"/>
        <w:ind w:right="-1"/>
        <w:jc w:val="both"/>
        <w:rPr>
          <w:rFonts w:cs="Arial"/>
          <w:szCs w:val="20"/>
          <w:lang w:val="sl-SI"/>
        </w:rPr>
      </w:pPr>
      <w:r w:rsidRPr="006219EC">
        <w:rPr>
          <w:rFonts w:cs="Arial"/>
          <w:snapToGrid w:val="0"/>
          <w:spacing w:val="-2"/>
          <w:szCs w:val="20"/>
          <w:lang w:val="sl-SI"/>
        </w:rPr>
        <w:t>JEDRO</w:t>
      </w:r>
      <w:r w:rsidRPr="006219EC">
        <w:rPr>
          <w:rFonts w:cs="Arial"/>
          <w:caps/>
          <w:szCs w:val="20"/>
          <w:lang w:val="sl-SI"/>
        </w:rPr>
        <w:t xml:space="preserve"> gradiva</w:t>
      </w:r>
      <w:r w:rsidRPr="006219EC">
        <w:rPr>
          <w:rFonts w:cs="Arial"/>
          <w:szCs w:val="20"/>
          <w:lang w:val="sl-SI"/>
        </w:rPr>
        <w:t xml:space="preserve"> 1: Predlog Sklepa o pripravi državnega prostorskega načrta</w:t>
      </w:r>
      <w:r w:rsidRPr="006219EC">
        <w:rPr>
          <w:rFonts w:cs="Arial"/>
          <w:b/>
          <w:szCs w:val="20"/>
          <w:lang w:val="sl-SI"/>
        </w:rPr>
        <w:t xml:space="preserve"> </w:t>
      </w:r>
      <w:r w:rsidRPr="006219EC">
        <w:rPr>
          <w:rFonts w:cs="Arial"/>
          <w:szCs w:val="20"/>
          <w:lang w:val="sl-SI"/>
        </w:rPr>
        <w:t>za vetrno elektrarno Zajčica;</w:t>
      </w:r>
    </w:p>
    <w:p w:rsidR="008A5042" w:rsidRPr="006219EC" w:rsidRDefault="008A5042" w:rsidP="008A5042">
      <w:pPr>
        <w:numPr>
          <w:ilvl w:val="0"/>
          <w:numId w:val="23"/>
        </w:numPr>
        <w:spacing w:line="240" w:lineRule="atLeast"/>
        <w:ind w:right="-1"/>
        <w:jc w:val="both"/>
        <w:rPr>
          <w:rFonts w:cs="Arial"/>
          <w:szCs w:val="20"/>
          <w:lang w:val="sl-SI"/>
        </w:rPr>
      </w:pPr>
      <w:r w:rsidRPr="006219EC">
        <w:rPr>
          <w:rFonts w:cs="Arial"/>
          <w:caps/>
          <w:szCs w:val="20"/>
          <w:lang w:val="sl-SI"/>
        </w:rPr>
        <w:t>Jedro gradiva</w:t>
      </w:r>
      <w:r w:rsidRPr="006219EC">
        <w:rPr>
          <w:rFonts w:cs="Arial"/>
          <w:szCs w:val="20"/>
          <w:lang w:val="sl-SI"/>
        </w:rPr>
        <w:t xml:space="preserve"> 2: Sklep o imenovanju delovne skupine;</w:t>
      </w:r>
    </w:p>
    <w:p w:rsidR="008A5042" w:rsidRPr="006219EC" w:rsidRDefault="008A5042" w:rsidP="008A5042">
      <w:pPr>
        <w:numPr>
          <w:ilvl w:val="0"/>
          <w:numId w:val="23"/>
        </w:numPr>
        <w:spacing w:line="240" w:lineRule="atLeast"/>
        <w:ind w:right="-1"/>
        <w:jc w:val="both"/>
        <w:rPr>
          <w:rFonts w:cs="Arial"/>
          <w:szCs w:val="20"/>
          <w:lang w:val="sl-SI"/>
        </w:rPr>
      </w:pPr>
      <w:r w:rsidRPr="006219EC">
        <w:rPr>
          <w:rFonts w:cs="Arial"/>
          <w:caps/>
          <w:szCs w:val="20"/>
          <w:lang w:val="sl-SI"/>
        </w:rPr>
        <w:t>Jedro gradiva</w:t>
      </w:r>
      <w:r w:rsidRPr="006219EC">
        <w:rPr>
          <w:rFonts w:cs="Arial"/>
          <w:szCs w:val="20"/>
          <w:lang w:val="sl-SI"/>
        </w:rPr>
        <w:t xml:space="preserve"> 3: Obrazložitev;</w:t>
      </w:r>
    </w:p>
    <w:p w:rsidR="008A5042" w:rsidRPr="006219EC" w:rsidRDefault="008A5042" w:rsidP="008A5042">
      <w:pPr>
        <w:pStyle w:val="datumtevilka"/>
        <w:rPr>
          <w:rFonts w:cs="Arial"/>
        </w:rPr>
      </w:pPr>
    </w:p>
    <w:p w:rsidR="008A5042" w:rsidRPr="006219EC" w:rsidRDefault="008A5042" w:rsidP="008A504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6219EC">
        <w:rPr>
          <w:rFonts w:ascii="Arial" w:hAnsi="Arial" w:cs="Arial"/>
          <w:sz w:val="20"/>
        </w:rPr>
        <w:br w:type="page"/>
      </w:r>
      <w:r w:rsidRPr="006219EC">
        <w:rPr>
          <w:rFonts w:ascii="Arial" w:hAnsi="Arial" w:cs="Arial"/>
          <w:b/>
          <w:w w:val="100"/>
          <w:sz w:val="20"/>
        </w:rPr>
        <w:lastRenderedPageBreak/>
        <w:t>JEDRO</w:t>
      </w:r>
      <w:r w:rsidRPr="006219EC">
        <w:rPr>
          <w:rFonts w:ascii="Arial" w:hAnsi="Arial" w:cs="Arial"/>
          <w:sz w:val="20"/>
        </w:rPr>
        <w:t xml:space="preserve"> </w:t>
      </w:r>
      <w:r w:rsidRPr="006219EC">
        <w:rPr>
          <w:rFonts w:ascii="Arial" w:hAnsi="Arial" w:cs="Arial"/>
          <w:b/>
          <w:w w:val="100"/>
          <w:sz w:val="20"/>
        </w:rPr>
        <w:t>GRADIVA 1:</w:t>
      </w:r>
    </w:p>
    <w:p w:rsidR="008A5042" w:rsidRPr="006219EC" w:rsidRDefault="008A5042" w:rsidP="008A504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8A5042" w:rsidRPr="006219EC" w:rsidRDefault="008A5042" w:rsidP="008A504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8A5042" w:rsidRPr="006219EC" w:rsidRDefault="008A5042" w:rsidP="008A5042">
      <w:pPr>
        <w:pStyle w:val="Glava"/>
        <w:jc w:val="both"/>
        <w:rPr>
          <w:rFonts w:cs="Arial"/>
          <w:szCs w:val="20"/>
          <w:lang w:val="sl-SI"/>
        </w:rPr>
      </w:pPr>
      <w:r w:rsidRPr="006219EC">
        <w:rPr>
          <w:rFonts w:cs="Arial"/>
          <w:szCs w:val="20"/>
          <w:lang w:val="sl-SI"/>
        </w:rPr>
        <w:t xml:space="preserve">Na podlagi tretjega odstavka 22. člena </w:t>
      </w:r>
      <w:r w:rsidRPr="006219EC">
        <w:rPr>
          <w:rFonts w:cs="Arial"/>
          <w:bCs/>
          <w:szCs w:val="20"/>
          <w:lang w:val="sl-SI"/>
        </w:rPr>
        <w:t xml:space="preserve">Zakona o umeščanju prostorskih ureditev državnega pomena v prostor (Uradni list RS, št. 80/10, 106/10 – </w:t>
      </w:r>
      <w:proofErr w:type="spellStart"/>
      <w:r w:rsidRPr="006219EC">
        <w:rPr>
          <w:rFonts w:cs="Arial"/>
          <w:bCs/>
          <w:szCs w:val="20"/>
          <w:lang w:val="sl-SI"/>
        </w:rPr>
        <w:t>popr</w:t>
      </w:r>
      <w:proofErr w:type="spellEnd"/>
      <w:r w:rsidRPr="006219EC">
        <w:rPr>
          <w:rFonts w:cs="Arial"/>
          <w:bCs/>
          <w:szCs w:val="20"/>
          <w:lang w:val="sl-SI"/>
        </w:rPr>
        <w:t xml:space="preserve">., 57/12 in 61/17 - ZUreP-2) </w:t>
      </w:r>
      <w:r w:rsidRPr="006219EC">
        <w:rPr>
          <w:rFonts w:cs="Arial"/>
          <w:szCs w:val="20"/>
          <w:lang w:val="sl-SI"/>
        </w:rPr>
        <w:t xml:space="preserve">je Vlada Republike Slovenije na … seji dne … pod točko … sprejela </w:t>
      </w:r>
    </w:p>
    <w:p w:rsidR="008A5042" w:rsidRPr="006219EC" w:rsidRDefault="008A5042" w:rsidP="008A5042">
      <w:pPr>
        <w:pStyle w:val="Glava"/>
        <w:jc w:val="both"/>
        <w:rPr>
          <w:rFonts w:cs="Arial"/>
          <w:szCs w:val="20"/>
          <w:lang w:val="sl-SI"/>
        </w:rPr>
      </w:pPr>
    </w:p>
    <w:p w:rsidR="008A5042" w:rsidRPr="006219EC" w:rsidRDefault="008A5042" w:rsidP="008A5042">
      <w:pPr>
        <w:pStyle w:val="Glava"/>
        <w:jc w:val="both"/>
        <w:rPr>
          <w:rFonts w:cs="Arial"/>
          <w:szCs w:val="20"/>
          <w:lang w:val="sl-SI"/>
        </w:rPr>
      </w:pPr>
    </w:p>
    <w:p w:rsidR="008A5042" w:rsidRPr="006219EC" w:rsidRDefault="008A5042" w:rsidP="008A5042">
      <w:pPr>
        <w:pStyle w:val="Glava"/>
        <w:tabs>
          <w:tab w:val="center" w:pos="4536"/>
          <w:tab w:val="right" w:pos="9072"/>
        </w:tabs>
        <w:jc w:val="center"/>
        <w:rPr>
          <w:rFonts w:cs="Arial"/>
          <w:b/>
          <w:caps/>
          <w:szCs w:val="20"/>
          <w:lang w:val="sl-SI"/>
        </w:rPr>
      </w:pPr>
      <w:r w:rsidRPr="006219EC">
        <w:rPr>
          <w:rFonts w:cs="Arial"/>
          <w:b/>
          <w:caps/>
          <w:szCs w:val="20"/>
          <w:lang w:val="sl-SI"/>
        </w:rPr>
        <w:t xml:space="preserve">S k l e p </w:t>
      </w:r>
    </w:p>
    <w:p w:rsidR="008A5042" w:rsidRPr="006219EC" w:rsidRDefault="008A5042" w:rsidP="008A5042">
      <w:pPr>
        <w:pStyle w:val="Glava"/>
        <w:tabs>
          <w:tab w:val="center" w:pos="4536"/>
          <w:tab w:val="right" w:pos="9072"/>
        </w:tabs>
        <w:jc w:val="center"/>
        <w:rPr>
          <w:rFonts w:cs="Arial"/>
          <w:b/>
          <w:szCs w:val="20"/>
          <w:lang w:val="sl-SI"/>
        </w:rPr>
      </w:pPr>
    </w:p>
    <w:p w:rsidR="008A5042" w:rsidRPr="006219EC" w:rsidRDefault="008A5042" w:rsidP="008A5042">
      <w:pPr>
        <w:pStyle w:val="Glava"/>
        <w:tabs>
          <w:tab w:val="center" w:pos="4536"/>
          <w:tab w:val="right" w:pos="9072"/>
        </w:tabs>
        <w:jc w:val="center"/>
        <w:rPr>
          <w:rFonts w:cs="Arial"/>
          <w:b/>
          <w:szCs w:val="20"/>
          <w:lang w:val="sl-SI"/>
        </w:rPr>
      </w:pPr>
      <w:r w:rsidRPr="006219EC">
        <w:rPr>
          <w:rFonts w:cs="Arial"/>
          <w:b/>
          <w:szCs w:val="20"/>
          <w:lang w:val="sl-SI"/>
        </w:rPr>
        <w:t xml:space="preserve">o pripravi državnega prostorskega načrta za </w:t>
      </w:r>
    </w:p>
    <w:p w:rsidR="008A5042" w:rsidRPr="006219EC" w:rsidRDefault="008A5042" w:rsidP="008A5042">
      <w:pPr>
        <w:pStyle w:val="Glava"/>
        <w:tabs>
          <w:tab w:val="center" w:pos="4536"/>
          <w:tab w:val="right" w:pos="9072"/>
        </w:tabs>
        <w:jc w:val="center"/>
        <w:rPr>
          <w:rFonts w:cs="Arial"/>
          <w:b/>
          <w:szCs w:val="20"/>
          <w:lang w:val="sl-SI"/>
        </w:rPr>
      </w:pPr>
      <w:r w:rsidRPr="006219EC">
        <w:rPr>
          <w:rFonts w:cs="Arial"/>
          <w:b/>
          <w:szCs w:val="20"/>
          <w:lang w:val="sl-SI"/>
        </w:rPr>
        <w:t>vetrno elektrarno Zajčica</w:t>
      </w:r>
    </w:p>
    <w:p w:rsidR="008A5042" w:rsidRPr="006219EC" w:rsidRDefault="008A5042" w:rsidP="008A5042">
      <w:pPr>
        <w:pStyle w:val="Glava"/>
        <w:jc w:val="both"/>
        <w:rPr>
          <w:rFonts w:cs="Arial"/>
          <w:bCs/>
          <w:szCs w:val="20"/>
          <w:highlight w:val="yellow"/>
          <w:lang w:val="sl-SI"/>
        </w:rPr>
      </w:pPr>
    </w:p>
    <w:p w:rsidR="008A5042" w:rsidRPr="006219EC" w:rsidRDefault="008A5042" w:rsidP="008A5042">
      <w:pPr>
        <w:pStyle w:val="Glava"/>
        <w:jc w:val="both"/>
        <w:rPr>
          <w:rFonts w:cs="Arial"/>
          <w:bCs/>
          <w:szCs w:val="20"/>
          <w:highlight w:val="yellow"/>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zCs w:val="20"/>
          <w:lang w:val="sl-SI"/>
        </w:rPr>
      </w:pPr>
      <w:r w:rsidRPr="006219EC">
        <w:rPr>
          <w:rFonts w:cs="Arial"/>
          <w:b/>
          <w:snapToGrid w:val="0"/>
          <w:color w:val="000000"/>
          <w:spacing w:val="-2"/>
          <w:szCs w:val="20"/>
          <w:lang w:val="sl-SI"/>
        </w:rPr>
        <w:t>Splošno</w:t>
      </w:r>
    </w:p>
    <w:p w:rsidR="008A5042" w:rsidRPr="006219EC" w:rsidRDefault="008A5042" w:rsidP="008A5042">
      <w:pPr>
        <w:jc w:val="both"/>
        <w:rPr>
          <w:rFonts w:cs="Arial"/>
          <w:bCs/>
          <w:color w:val="000000"/>
          <w:szCs w:val="20"/>
          <w:lang w:val="sl-SI"/>
        </w:rPr>
      </w:pPr>
    </w:p>
    <w:p w:rsidR="008A5042" w:rsidRPr="006219EC" w:rsidRDefault="008A5042" w:rsidP="008A5042">
      <w:pPr>
        <w:jc w:val="both"/>
        <w:rPr>
          <w:rFonts w:cs="Arial"/>
          <w:szCs w:val="20"/>
          <w:lang w:val="sl-SI"/>
        </w:rPr>
      </w:pPr>
      <w:r w:rsidRPr="006219EC">
        <w:rPr>
          <w:rFonts w:cs="Arial"/>
          <w:bCs/>
          <w:color w:val="000000"/>
          <w:szCs w:val="20"/>
          <w:lang w:val="sl-SI"/>
        </w:rPr>
        <w:t xml:space="preserve">V skladu s tem sklepom se pripravi državni prostorski načrt za </w:t>
      </w:r>
      <w:r w:rsidRPr="006219EC">
        <w:rPr>
          <w:rFonts w:cs="Arial"/>
          <w:szCs w:val="20"/>
          <w:lang w:val="sl-SI"/>
        </w:rPr>
        <w:t>vetrno elektrarno Zajčica</w:t>
      </w:r>
      <w:r w:rsidRPr="006219EC">
        <w:rPr>
          <w:rFonts w:cs="Arial"/>
          <w:bCs/>
          <w:color w:val="000000"/>
          <w:szCs w:val="20"/>
          <w:lang w:val="sl-SI"/>
        </w:rPr>
        <w:t xml:space="preserve"> (v nadaljnjem besedilu: </w:t>
      </w:r>
      <w:r w:rsidRPr="006219EC">
        <w:rPr>
          <w:rFonts w:cs="Arial"/>
          <w:szCs w:val="20"/>
          <w:lang w:val="sl-SI"/>
        </w:rPr>
        <w:t>državni prostorski načrt).</w:t>
      </w:r>
    </w:p>
    <w:p w:rsidR="008A5042" w:rsidRPr="006219EC" w:rsidRDefault="008A5042" w:rsidP="008A5042">
      <w:pPr>
        <w:jc w:val="both"/>
        <w:rPr>
          <w:rFonts w:cs="Arial"/>
          <w:szCs w:val="20"/>
          <w:lang w:val="sl-SI"/>
        </w:rPr>
      </w:pPr>
    </w:p>
    <w:p w:rsidR="008A5042" w:rsidRPr="006219EC" w:rsidRDefault="008A5042" w:rsidP="008A5042">
      <w:pPr>
        <w:jc w:val="both"/>
        <w:rPr>
          <w:rFonts w:cs="Arial"/>
          <w:bCs/>
          <w:szCs w:val="20"/>
          <w:lang w:val="sl-SI"/>
        </w:rPr>
      </w:pPr>
      <w:r w:rsidRPr="006219EC">
        <w:rPr>
          <w:rFonts w:cs="Arial"/>
          <w:szCs w:val="20"/>
          <w:lang w:val="sl-SI"/>
        </w:rPr>
        <w:t xml:space="preserve">Sklep je pripravljen na podlagi pobude ministrstva za infrastrukturo (dopis št. 360-186/2014/5, z dne 7. 3. 2017), utemeljeno z gradivom, ki ga je izdelal LUZ d. d., Ljubljana (št. 8034, novembra 2016 </w:t>
      </w:r>
      <w:proofErr w:type="spellStart"/>
      <w:r w:rsidRPr="006219EC">
        <w:rPr>
          <w:rFonts w:cs="Arial"/>
          <w:szCs w:val="20"/>
          <w:lang w:val="sl-SI"/>
        </w:rPr>
        <w:t>dop</w:t>
      </w:r>
      <w:proofErr w:type="spellEnd"/>
      <w:r w:rsidRPr="006219EC">
        <w:rPr>
          <w:rFonts w:cs="Arial"/>
          <w:szCs w:val="20"/>
          <w:lang w:val="sl-SI"/>
        </w:rPr>
        <w:t>. februarja 2017) in analize smernic, ki jo je izdelal LUZ d. d., Ljubljana (št. 8034, novembra 2017).</w:t>
      </w:r>
    </w:p>
    <w:p w:rsidR="008A5042" w:rsidRPr="006219EC" w:rsidRDefault="008A5042" w:rsidP="008A5042">
      <w:pPr>
        <w:jc w:val="both"/>
        <w:rPr>
          <w:rFonts w:cs="Arial"/>
          <w:bCs/>
          <w:color w:val="000000"/>
          <w:szCs w:val="20"/>
          <w:lang w:val="sl-SI"/>
        </w:rPr>
      </w:pPr>
    </w:p>
    <w:p w:rsidR="008A5042" w:rsidRPr="006219EC" w:rsidRDefault="008A5042" w:rsidP="008A5042">
      <w:pPr>
        <w:jc w:val="both"/>
        <w:rPr>
          <w:rFonts w:cs="Arial"/>
          <w:bCs/>
          <w:color w:val="000000"/>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Opis načrtovane prostorske ureditve z osnovnimi značilnostmi</w:t>
      </w:r>
    </w:p>
    <w:p w:rsidR="008A5042" w:rsidRPr="006219EC" w:rsidRDefault="008A5042" w:rsidP="008A5042">
      <w:pPr>
        <w:ind w:right="-1"/>
        <w:jc w:val="both"/>
        <w:rPr>
          <w:rFonts w:cs="Arial"/>
          <w:snapToGrid w:val="0"/>
          <w:color w:val="000000"/>
          <w:spacing w:val="-2"/>
          <w:szCs w:val="20"/>
          <w:lang w:val="sl-SI"/>
        </w:rPr>
      </w:pPr>
    </w:p>
    <w:p w:rsidR="008A5042" w:rsidRPr="00854D67" w:rsidRDefault="008A5042" w:rsidP="008A5042">
      <w:pPr>
        <w:pStyle w:val="Telobesedila"/>
        <w:rPr>
          <w:rFonts w:cs="Arial"/>
          <w:lang w:eastAsia="en-US"/>
        </w:rPr>
      </w:pPr>
      <w:r w:rsidRPr="00854D67">
        <w:rPr>
          <w:rFonts w:cs="Arial"/>
          <w:lang w:eastAsia="en-US"/>
        </w:rPr>
        <w:t xml:space="preserve">Prostorska ureditev zajema gradnjo </w:t>
      </w:r>
      <w:r w:rsidR="00C2174C">
        <w:rPr>
          <w:rFonts w:cs="Arial"/>
          <w:lang w:eastAsia="en-US"/>
        </w:rPr>
        <w:t xml:space="preserve">polja </w:t>
      </w:r>
      <w:r w:rsidRPr="00854D67">
        <w:rPr>
          <w:rFonts w:cs="Arial"/>
          <w:lang w:eastAsia="en-US"/>
        </w:rPr>
        <w:t>vetrne elektrarne Zajčica (v nadalj</w:t>
      </w:r>
      <w:r w:rsidR="00854D67">
        <w:rPr>
          <w:rFonts w:cs="Arial"/>
          <w:lang w:eastAsia="en-US"/>
        </w:rPr>
        <w:t>ev</w:t>
      </w:r>
      <w:r w:rsidRPr="00854D67">
        <w:rPr>
          <w:rFonts w:cs="Arial"/>
          <w:lang w:eastAsia="en-US"/>
        </w:rPr>
        <w:t>anju: PVE) vključno z vsemi pripadajočimi funkcionalnimi objekti in ureditvami.</w:t>
      </w:r>
    </w:p>
    <w:p w:rsidR="008A5042" w:rsidRPr="00854D67" w:rsidRDefault="008A5042" w:rsidP="008A5042">
      <w:pPr>
        <w:pStyle w:val="Telobesedila"/>
        <w:rPr>
          <w:rFonts w:cs="Arial"/>
          <w:lang w:eastAsia="en-US"/>
        </w:rPr>
      </w:pPr>
      <w:r w:rsidRPr="00854D67">
        <w:rPr>
          <w:rFonts w:cs="Arial"/>
          <w:lang w:eastAsia="en-US"/>
        </w:rPr>
        <w:t>Polje vetrne elektrarne Zajčica obsega do 9 vetrnih elektrarn skupne instalirane moči do 30 MW skladno z energetskim dovoljenjem (Ministrstvo za infrastrukturo, št. 360-186/2014/2 z dne 4. 5. 2016).</w:t>
      </w:r>
    </w:p>
    <w:p w:rsidR="008A5042" w:rsidRPr="006219EC" w:rsidRDefault="008A5042" w:rsidP="008A5042">
      <w:pPr>
        <w:jc w:val="both"/>
        <w:rPr>
          <w:rFonts w:cs="Arial"/>
          <w:szCs w:val="20"/>
          <w:lang w:val="sl-SI"/>
        </w:rPr>
      </w:pPr>
      <w:r w:rsidRPr="006219EC">
        <w:rPr>
          <w:rFonts w:cs="Arial"/>
          <w:szCs w:val="20"/>
          <w:lang w:val="sl-SI"/>
        </w:rPr>
        <w:t>Skupaj z vetrnimi elektrarnami se načrtuje izvedba dostopnih poti do posameznih vetrnih elektrarn in priključnih 20 kV kablovodov. Posamezne vetrne elektrarne bodo povezane z 20 kV kablovodom v skupino do 3 vetrne elektrarne, od vsake skupine pa poteka 20 kV priključni kablovod do točke, kjer se PVE a vključi v elektroenergetsko omrežje.</w:t>
      </w:r>
    </w:p>
    <w:p w:rsidR="008A5042" w:rsidRPr="006219EC" w:rsidRDefault="008A5042" w:rsidP="008A5042">
      <w:pPr>
        <w:jc w:val="both"/>
        <w:rPr>
          <w:rFonts w:cs="Arial"/>
          <w:bCs/>
          <w:color w:val="000000"/>
          <w:szCs w:val="20"/>
          <w:lang w:val="sl-SI"/>
        </w:rPr>
      </w:pPr>
    </w:p>
    <w:p w:rsidR="008A5042" w:rsidRPr="006219EC" w:rsidRDefault="008A5042" w:rsidP="008A5042">
      <w:pPr>
        <w:jc w:val="both"/>
        <w:rPr>
          <w:rFonts w:cs="Arial"/>
          <w:bCs/>
          <w:color w:val="000000"/>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Cilj načrtovane prostorske ureditve</w:t>
      </w:r>
    </w:p>
    <w:p w:rsidR="008A5042" w:rsidRPr="006219EC" w:rsidRDefault="008A5042" w:rsidP="008A5042">
      <w:pPr>
        <w:ind w:firstLine="708"/>
        <w:jc w:val="both"/>
        <w:rPr>
          <w:rFonts w:cs="Arial"/>
          <w:bCs/>
          <w:color w:val="000000"/>
          <w:szCs w:val="20"/>
          <w:lang w:val="sl-SI"/>
        </w:rPr>
      </w:pPr>
    </w:p>
    <w:p w:rsidR="008A5042" w:rsidRPr="00854D67" w:rsidRDefault="008A5042" w:rsidP="008A5042">
      <w:pPr>
        <w:ind w:right="-1"/>
        <w:jc w:val="both"/>
        <w:rPr>
          <w:rFonts w:cs="Arial"/>
          <w:snapToGrid w:val="0"/>
          <w:color w:val="000000"/>
          <w:spacing w:val="-2"/>
          <w:szCs w:val="20"/>
          <w:lang w:val="sl-SI"/>
        </w:rPr>
      </w:pPr>
      <w:r w:rsidRPr="00854D67">
        <w:rPr>
          <w:rFonts w:cs="Arial"/>
          <w:szCs w:val="20"/>
          <w:lang w:val="sl-SI"/>
        </w:rPr>
        <w:t xml:space="preserve">Načrtovana PVE Zajčica bo prispevala k povečanju proizvodnje električne energije iz obnovljivih virov </w:t>
      </w:r>
      <w:r w:rsidR="00854D67" w:rsidRPr="00854D67">
        <w:rPr>
          <w:rFonts w:cs="Arial"/>
          <w:szCs w:val="20"/>
          <w:lang w:val="sl-SI"/>
        </w:rPr>
        <w:t>v skladu z Energetskim zakonom (</w:t>
      </w:r>
      <w:hyperlink r:id="rId22" w:tgtFrame="_blank" w:history="1">
        <w:r w:rsidR="00854D67" w:rsidRPr="00854D67">
          <w:rPr>
            <w:rFonts w:cs="Arial"/>
            <w:szCs w:val="20"/>
            <w:lang w:val="sl-SI"/>
          </w:rPr>
          <w:t>EZ-1</w:t>
        </w:r>
      </w:hyperlink>
      <w:r w:rsidR="00854D67" w:rsidRPr="00854D67">
        <w:rPr>
          <w:rFonts w:cs="Arial"/>
          <w:szCs w:val="20"/>
          <w:lang w:val="sl-SI"/>
        </w:rPr>
        <w:t> , Uradni list RS, št. </w:t>
      </w:r>
      <w:hyperlink r:id="rId23" w:anchor="!/Energetski-zakon-%28EZ-1%29" w:tgtFrame="_blank" w:history="1">
        <w:r w:rsidR="00854D67" w:rsidRPr="00854D67">
          <w:rPr>
            <w:rFonts w:cs="Arial"/>
            <w:szCs w:val="20"/>
            <w:lang w:val="sl-SI"/>
          </w:rPr>
          <w:t>17/2014</w:t>
        </w:r>
      </w:hyperlink>
      <w:r w:rsidR="00854D67" w:rsidRPr="00854D67">
        <w:rPr>
          <w:rFonts w:cs="Arial"/>
          <w:szCs w:val="20"/>
          <w:lang w:val="sl-SI"/>
        </w:rPr>
        <w:t>, </w:t>
      </w:r>
      <w:hyperlink r:id="rId24" w:tgtFrame="_blank" w:history="1">
        <w:r w:rsidR="00854D67" w:rsidRPr="00854D67">
          <w:rPr>
            <w:rFonts w:cs="Arial"/>
            <w:szCs w:val="20"/>
            <w:lang w:val="sl-SI"/>
          </w:rPr>
          <w:t>81/2015</w:t>
        </w:r>
      </w:hyperlink>
      <w:r w:rsidR="00854D67" w:rsidRPr="00854D67">
        <w:rPr>
          <w:rFonts w:cs="Arial"/>
          <w:szCs w:val="20"/>
          <w:lang w:val="sl-SI"/>
        </w:rPr>
        <w:t>) in Nacionalnim akcijskim načrtom za obnovljive vire energije za obdobje 2010 – 2020, (AN OVE, ki ga je </w:t>
      </w:r>
      <w:r w:rsidR="00854D67" w:rsidRPr="00854D67">
        <w:rPr>
          <w:szCs w:val="20"/>
          <w:lang w:val="sl-SI"/>
        </w:rPr>
        <w:t>sprejela Vlada RS</w:t>
      </w:r>
      <w:r w:rsidR="00854D67" w:rsidRPr="00854D67">
        <w:rPr>
          <w:rFonts w:cs="Arial"/>
          <w:szCs w:val="20"/>
          <w:lang w:val="sl-SI"/>
        </w:rPr>
        <w:t> na 90. seji julija 2010).</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Okvirno območje in občine, na območju katerih bo predvidoma načrtovana prostorska ureditev</w:t>
      </w:r>
    </w:p>
    <w:p w:rsidR="008A5042" w:rsidRPr="006219EC" w:rsidRDefault="008A5042" w:rsidP="008A5042">
      <w:pPr>
        <w:jc w:val="both"/>
        <w:rPr>
          <w:rFonts w:cs="Arial"/>
          <w:b/>
          <w:bCs/>
          <w:color w:val="000000"/>
          <w:szCs w:val="20"/>
          <w:lang w:val="sl-SI"/>
        </w:rPr>
      </w:pPr>
    </w:p>
    <w:p w:rsidR="008A5042" w:rsidRPr="006219EC" w:rsidRDefault="008A5042" w:rsidP="008A5042">
      <w:pPr>
        <w:pStyle w:val="Telobesedila"/>
        <w:rPr>
          <w:rFonts w:cs="Arial"/>
          <w:b/>
          <w:lang w:eastAsia="en-US"/>
        </w:rPr>
      </w:pPr>
      <w:r w:rsidRPr="006219EC">
        <w:rPr>
          <w:rFonts w:cs="Arial"/>
          <w:b/>
          <w:lang w:eastAsia="en-US"/>
        </w:rPr>
        <w:t xml:space="preserve">Vse načrtovane ureditve so v občini Divača. Predlagana stojna mesta vetrnic so umeščena na vrhove in slemena hribov Zajčica, Na </w:t>
      </w:r>
      <w:proofErr w:type="spellStart"/>
      <w:r w:rsidRPr="006219EC">
        <w:rPr>
          <w:rFonts w:cs="Arial"/>
          <w:b/>
          <w:lang w:eastAsia="en-US"/>
        </w:rPr>
        <w:t>Gavgah</w:t>
      </w:r>
      <w:proofErr w:type="spellEnd"/>
      <w:r w:rsidRPr="006219EC">
        <w:rPr>
          <w:rFonts w:cs="Arial"/>
          <w:b/>
          <w:lang w:eastAsia="en-US"/>
        </w:rPr>
        <w:t xml:space="preserve"> in Strmec v smeri severozahod - jugovzhod in sicer v dveh vzporednih vrstah. Znotraj širšega območja je le del zemljišč, namenjen dejanski izvedbi prostorskih ureditev in sicer: stojišča vetrnic, trase povezovalnih kablov, dostopnih poti in spremljajočih ureditev izven polja vetrnih elektrarn za potrebe vključitve v elektroenergetsko omrežje. Znotraj območja bodo v postopku priprave prostorskega načrta in usmeritev okoljskega poročila stojišča stojnih </w:t>
      </w:r>
      <w:r w:rsidRPr="006219EC">
        <w:rPr>
          <w:rFonts w:cs="Arial"/>
          <w:b/>
          <w:lang w:eastAsia="en-US"/>
        </w:rPr>
        <w:lastRenderedPageBreak/>
        <w:t>mest ter moči in velikosti vetrnih elektrarn, ter spremljajoče ureditve, kot so ureditve dostopnih poti, kablovodov in vključitve v elektroenergetski sistem, optimizirane.</w:t>
      </w:r>
    </w:p>
    <w:p w:rsidR="008A5042" w:rsidRPr="006219EC" w:rsidRDefault="008A5042" w:rsidP="008A5042">
      <w:pPr>
        <w:jc w:val="both"/>
        <w:rPr>
          <w:rFonts w:cs="Arial"/>
          <w:bCs/>
          <w:color w:val="000000"/>
          <w:szCs w:val="20"/>
          <w:lang w:val="sl-SI"/>
        </w:rPr>
      </w:pPr>
    </w:p>
    <w:p w:rsidR="008A5042" w:rsidRPr="006219EC" w:rsidRDefault="008A5042" w:rsidP="008A5042">
      <w:pPr>
        <w:jc w:val="both"/>
        <w:rPr>
          <w:rFonts w:cs="Arial"/>
          <w:bCs/>
          <w:color w:val="000000"/>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Pobudnik in investitor državnega prostorskega načrta</w:t>
      </w:r>
    </w:p>
    <w:p w:rsidR="008A5042" w:rsidRPr="006219EC" w:rsidRDefault="008A5042" w:rsidP="008A5042">
      <w:pPr>
        <w:ind w:right="-1"/>
        <w:jc w:val="both"/>
        <w:rPr>
          <w:rFonts w:cs="Arial"/>
          <w:b/>
          <w:snapToGrid w:val="0"/>
          <w:color w:val="000000"/>
          <w:spacing w:val="-2"/>
          <w:szCs w:val="20"/>
          <w:lang w:val="sl-SI"/>
        </w:rPr>
      </w:pPr>
    </w:p>
    <w:p w:rsidR="008A5042" w:rsidRPr="006219EC" w:rsidRDefault="008A5042" w:rsidP="008A5042">
      <w:pPr>
        <w:numPr>
          <w:ilvl w:val="0"/>
          <w:numId w:val="22"/>
        </w:numPr>
        <w:tabs>
          <w:tab w:val="clear" w:pos="1134"/>
          <w:tab w:val="num" w:pos="567"/>
        </w:tabs>
        <w:spacing w:line="260" w:lineRule="exact"/>
        <w:ind w:hanging="567"/>
        <w:jc w:val="both"/>
        <w:rPr>
          <w:rFonts w:cs="Arial"/>
          <w:bCs/>
          <w:color w:val="000000"/>
          <w:szCs w:val="20"/>
          <w:lang w:val="sl-SI"/>
        </w:rPr>
      </w:pPr>
      <w:r w:rsidRPr="006219EC">
        <w:rPr>
          <w:rFonts w:cs="Arial"/>
          <w:b/>
          <w:bCs/>
          <w:szCs w:val="20"/>
          <w:lang w:val="sl-SI"/>
        </w:rPr>
        <w:t>Pobudnik priprave državnega prostorskega načrta</w:t>
      </w:r>
      <w:r w:rsidRPr="006219EC">
        <w:rPr>
          <w:rFonts w:cs="Arial"/>
          <w:bCs/>
          <w:szCs w:val="20"/>
          <w:lang w:val="sl-SI"/>
        </w:rPr>
        <w:t xml:space="preserve"> je Ministrstvo za infrastrukturo, Direktorat za energijo, Langusova ulica 4, Ljubljana (v nadaljnjem besedilu: pobudnik);</w:t>
      </w:r>
    </w:p>
    <w:p w:rsidR="008A5042" w:rsidRPr="006219EC" w:rsidRDefault="008A5042" w:rsidP="008A5042">
      <w:pPr>
        <w:jc w:val="both"/>
        <w:rPr>
          <w:rFonts w:cs="Arial"/>
          <w:bCs/>
          <w:color w:val="000000"/>
          <w:szCs w:val="20"/>
          <w:lang w:val="sl-SI"/>
        </w:rPr>
      </w:pPr>
    </w:p>
    <w:p w:rsidR="008A5042" w:rsidRPr="006219EC" w:rsidRDefault="008A5042" w:rsidP="008A5042">
      <w:pPr>
        <w:numPr>
          <w:ilvl w:val="0"/>
          <w:numId w:val="22"/>
        </w:numPr>
        <w:tabs>
          <w:tab w:val="clear" w:pos="1134"/>
          <w:tab w:val="num" w:pos="567"/>
        </w:tabs>
        <w:spacing w:line="260" w:lineRule="exact"/>
        <w:ind w:hanging="567"/>
        <w:jc w:val="both"/>
        <w:rPr>
          <w:rFonts w:cs="Arial"/>
          <w:bCs/>
          <w:szCs w:val="20"/>
          <w:lang w:val="sl-SI"/>
        </w:rPr>
      </w:pPr>
      <w:r w:rsidRPr="006219EC">
        <w:rPr>
          <w:rFonts w:cs="Arial"/>
          <w:b/>
          <w:bCs/>
          <w:szCs w:val="20"/>
          <w:lang w:val="sl-SI"/>
        </w:rPr>
        <w:t>Investitor priprave državnega prostorskega načrt</w:t>
      </w:r>
      <w:r w:rsidRPr="006219EC">
        <w:rPr>
          <w:rFonts w:cs="Arial"/>
          <w:b/>
          <w:bCs/>
          <w:color w:val="000000"/>
          <w:szCs w:val="20"/>
          <w:lang w:val="sl-SI"/>
        </w:rPr>
        <w:t xml:space="preserve">a </w:t>
      </w:r>
      <w:r w:rsidRPr="006219EC">
        <w:rPr>
          <w:rFonts w:cs="Arial"/>
          <w:bCs/>
          <w:szCs w:val="20"/>
          <w:lang w:val="sl-SI"/>
        </w:rPr>
        <w:t xml:space="preserve">je </w:t>
      </w:r>
      <w:proofErr w:type="spellStart"/>
      <w:r w:rsidRPr="006219EC">
        <w:rPr>
          <w:rFonts w:cs="Arial"/>
          <w:bCs/>
          <w:szCs w:val="20"/>
          <w:lang w:val="sl-SI"/>
        </w:rPr>
        <w:t>Amicus</w:t>
      </w:r>
      <w:proofErr w:type="spellEnd"/>
      <w:r w:rsidRPr="006219EC">
        <w:rPr>
          <w:rFonts w:cs="Arial"/>
          <w:bCs/>
          <w:szCs w:val="20"/>
          <w:lang w:val="sl-SI"/>
        </w:rPr>
        <w:t xml:space="preserve"> d. o. o., Planina 3, 4000 Kranj.</w:t>
      </w:r>
    </w:p>
    <w:p w:rsidR="008A5042" w:rsidRPr="006219EC" w:rsidRDefault="008A5042" w:rsidP="008A5042">
      <w:pPr>
        <w:jc w:val="both"/>
        <w:rPr>
          <w:rFonts w:cs="Arial"/>
          <w:bCs/>
          <w:color w:val="000000"/>
          <w:szCs w:val="20"/>
          <w:u w:val="single"/>
          <w:lang w:val="sl-SI"/>
        </w:rPr>
      </w:pPr>
    </w:p>
    <w:p w:rsidR="008A5042" w:rsidRPr="006219EC" w:rsidRDefault="008A5042" w:rsidP="008A5042">
      <w:pPr>
        <w:jc w:val="both"/>
        <w:rPr>
          <w:rFonts w:cs="Arial"/>
          <w:bCs/>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Državni in lokalni nosilci urejanja prostora, ki sodelujejo v postopku priprave državnega prostorskega načrta</w:t>
      </w:r>
    </w:p>
    <w:p w:rsidR="008A5042" w:rsidRPr="006219EC" w:rsidRDefault="008A5042" w:rsidP="008A5042">
      <w:pPr>
        <w:ind w:right="-1"/>
        <w:jc w:val="both"/>
        <w:rPr>
          <w:rFonts w:cs="Arial"/>
          <w:b/>
          <w:snapToGrid w:val="0"/>
          <w:color w:val="000000"/>
          <w:spacing w:val="-2"/>
          <w:szCs w:val="20"/>
          <w:lang w:val="sl-SI"/>
        </w:rPr>
      </w:pPr>
    </w:p>
    <w:p w:rsidR="008A5042" w:rsidRPr="006219EC" w:rsidRDefault="008A5042" w:rsidP="008A5042">
      <w:pPr>
        <w:numPr>
          <w:ilvl w:val="1"/>
          <w:numId w:val="24"/>
        </w:numPr>
        <w:tabs>
          <w:tab w:val="clear" w:pos="1440"/>
          <w:tab w:val="num" w:pos="567"/>
        </w:tabs>
        <w:spacing w:line="260" w:lineRule="exact"/>
        <w:ind w:left="567" w:hanging="567"/>
        <w:jc w:val="both"/>
        <w:rPr>
          <w:rFonts w:cs="Arial"/>
          <w:snapToGrid w:val="0"/>
          <w:color w:val="000000"/>
          <w:spacing w:val="-2"/>
          <w:szCs w:val="20"/>
          <w:lang w:val="sl-SI"/>
        </w:rPr>
      </w:pPr>
      <w:r w:rsidRPr="006219EC">
        <w:rPr>
          <w:rFonts w:cs="Arial"/>
          <w:b/>
          <w:snapToGrid w:val="0"/>
          <w:szCs w:val="20"/>
          <w:lang w:val="sl-SI"/>
        </w:rPr>
        <w:t>Državni nosilci urejanja prostora,</w:t>
      </w:r>
      <w:r w:rsidRPr="006219EC">
        <w:rPr>
          <w:rFonts w:cs="Arial"/>
          <w:szCs w:val="20"/>
          <w:lang w:val="sl-SI"/>
        </w:rPr>
        <w:t xml:space="preserve"> ki sodelujejo pri pripravi državnega prostorskega načrta, so:</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kulturo, Direktorat za kulturno dediščino;</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zdravje, Direktorat za javno zdravje;</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obrambo, Uprava Republike Slovenije za zaščito in reševanje;</w:t>
      </w:r>
    </w:p>
    <w:p w:rsidR="008A5042" w:rsidRPr="006219EC" w:rsidRDefault="008A5042" w:rsidP="008A5042">
      <w:pPr>
        <w:pStyle w:val="natevanje"/>
        <w:numPr>
          <w:ilvl w:val="0"/>
          <w:numId w:val="33"/>
        </w:numPr>
        <w:spacing w:line="240" w:lineRule="auto"/>
        <w:rPr>
          <w:sz w:val="20"/>
          <w:szCs w:val="20"/>
        </w:rPr>
      </w:pPr>
      <w:r w:rsidRPr="006219EC">
        <w:rPr>
          <w:sz w:val="20"/>
          <w:szCs w:val="20"/>
        </w:rPr>
        <w:t xml:space="preserve">Ministrstvo za obrambo, Direktorat za logistiko, Sektor za gospodarjenje z nepremičninami; </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infrastrukturo, Direktorat za kopenski promet (za področji cestne in železniške infrastrukture);</w:t>
      </w:r>
    </w:p>
    <w:p w:rsidR="008A5042" w:rsidRPr="006219EC" w:rsidRDefault="008A5042" w:rsidP="008A5042">
      <w:pPr>
        <w:pStyle w:val="natevanje"/>
        <w:numPr>
          <w:ilvl w:val="0"/>
          <w:numId w:val="33"/>
        </w:numPr>
        <w:spacing w:line="240" w:lineRule="auto"/>
        <w:rPr>
          <w:sz w:val="20"/>
          <w:szCs w:val="20"/>
        </w:rPr>
      </w:pPr>
      <w:r w:rsidRPr="006219EC">
        <w:rPr>
          <w:sz w:val="20"/>
          <w:szCs w:val="20"/>
        </w:rPr>
        <w:t xml:space="preserve">Ministrstvo za infrastrukturo, Direktorat za letalski in pomorski promet (za področje letalstva); </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infrastrukturo, Direktorat za energijo (za področje rudarstva);</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kmetijstvo, gozdarstvo in prehrano, Direktorat za kmetijstvo;</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kmetijstvo, gozdarstvo in prehrano, Direktorat za gozdarstvo, lovstvo in ribištvo;</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okolje in prostor, Direktorat za okolje (za področje ohranjanja narave),</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okolje in prostor, Direkcija RS za vode,</w:t>
      </w:r>
    </w:p>
    <w:p w:rsidR="008A5042" w:rsidRPr="006219EC" w:rsidRDefault="008A5042" w:rsidP="008A5042">
      <w:pPr>
        <w:pStyle w:val="natevanje"/>
        <w:numPr>
          <w:ilvl w:val="0"/>
          <w:numId w:val="33"/>
        </w:numPr>
        <w:spacing w:line="240" w:lineRule="auto"/>
        <w:rPr>
          <w:sz w:val="20"/>
          <w:szCs w:val="20"/>
        </w:rPr>
      </w:pPr>
      <w:r w:rsidRPr="006219EC">
        <w:rPr>
          <w:sz w:val="20"/>
          <w:szCs w:val="20"/>
        </w:rPr>
        <w:t>Ministrstvo za notranje zadeve, Sekretariat, Urad za logistiko.</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1"/>
          <w:numId w:val="24"/>
        </w:numPr>
        <w:tabs>
          <w:tab w:val="clear" w:pos="1440"/>
          <w:tab w:val="num" w:pos="567"/>
        </w:tabs>
        <w:spacing w:line="260" w:lineRule="exact"/>
        <w:ind w:left="567" w:hanging="567"/>
        <w:jc w:val="both"/>
        <w:rPr>
          <w:rFonts w:cs="Arial"/>
          <w:szCs w:val="20"/>
          <w:lang w:val="sl-SI"/>
        </w:rPr>
      </w:pPr>
      <w:r w:rsidRPr="006219EC">
        <w:rPr>
          <w:rFonts w:cs="Arial"/>
          <w:szCs w:val="20"/>
          <w:lang w:val="sl-SI"/>
        </w:rPr>
        <w:t>Vloge za pridobitev mnenj se v vednost pošljejo tudi:</w:t>
      </w:r>
    </w:p>
    <w:p w:rsidR="008A5042" w:rsidRPr="006219EC" w:rsidRDefault="008A5042" w:rsidP="008A5042">
      <w:pPr>
        <w:pStyle w:val="natevanje"/>
        <w:numPr>
          <w:ilvl w:val="0"/>
          <w:numId w:val="33"/>
        </w:numPr>
        <w:spacing w:line="240" w:lineRule="auto"/>
        <w:rPr>
          <w:sz w:val="20"/>
          <w:szCs w:val="20"/>
        </w:rPr>
      </w:pPr>
      <w:r w:rsidRPr="006219EC">
        <w:rPr>
          <w:sz w:val="20"/>
          <w:szCs w:val="20"/>
        </w:rPr>
        <w:t>Zavod za gozdove Slovenije, Centralna enota;</w:t>
      </w:r>
    </w:p>
    <w:p w:rsidR="008A5042" w:rsidRPr="006219EC" w:rsidRDefault="008A5042" w:rsidP="008A5042">
      <w:pPr>
        <w:pStyle w:val="natevanje"/>
        <w:numPr>
          <w:ilvl w:val="0"/>
          <w:numId w:val="33"/>
        </w:numPr>
        <w:spacing w:line="240" w:lineRule="auto"/>
        <w:rPr>
          <w:sz w:val="20"/>
          <w:szCs w:val="20"/>
        </w:rPr>
      </w:pPr>
      <w:r w:rsidRPr="006219EC">
        <w:rPr>
          <w:sz w:val="20"/>
          <w:szCs w:val="20"/>
        </w:rPr>
        <w:t>Zavod za ribištvo Slovenije;</w:t>
      </w:r>
    </w:p>
    <w:p w:rsidR="008A5042" w:rsidRPr="006219EC" w:rsidRDefault="008A5042" w:rsidP="008A5042">
      <w:pPr>
        <w:pStyle w:val="natevanje"/>
        <w:numPr>
          <w:ilvl w:val="0"/>
          <w:numId w:val="33"/>
        </w:numPr>
        <w:spacing w:line="240" w:lineRule="auto"/>
        <w:rPr>
          <w:sz w:val="20"/>
          <w:szCs w:val="20"/>
        </w:rPr>
      </w:pPr>
      <w:r w:rsidRPr="006219EC">
        <w:rPr>
          <w:sz w:val="20"/>
          <w:szCs w:val="20"/>
        </w:rPr>
        <w:t>Zavod RS za varstvo narave, Območna enota Nova Gorica;</w:t>
      </w:r>
    </w:p>
    <w:p w:rsidR="008A5042" w:rsidRPr="006219EC" w:rsidRDefault="008A5042" w:rsidP="008A5042">
      <w:pPr>
        <w:pStyle w:val="natevanje"/>
        <w:numPr>
          <w:ilvl w:val="0"/>
          <w:numId w:val="33"/>
        </w:numPr>
        <w:spacing w:line="240" w:lineRule="auto"/>
        <w:rPr>
          <w:sz w:val="20"/>
          <w:szCs w:val="20"/>
        </w:rPr>
      </w:pPr>
      <w:r w:rsidRPr="006219EC">
        <w:rPr>
          <w:sz w:val="20"/>
          <w:szCs w:val="20"/>
        </w:rPr>
        <w:t>Zavod za varstvo kulturne dediščine Slovenije, Območna enota Nova Gorica;</w:t>
      </w:r>
    </w:p>
    <w:p w:rsidR="008A5042" w:rsidRPr="006219EC" w:rsidRDefault="008A5042" w:rsidP="008A5042">
      <w:pPr>
        <w:pStyle w:val="natevanje"/>
        <w:numPr>
          <w:ilvl w:val="0"/>
          <w:numId w:val="33"/>
        </w:numPr>
        <w:spacing w:line="240" w:lineRule="auto"/>
        <w:rPr>
          <w:sz w:val="20"/>
          <w:szCs w:val="20"/>
        </w:rPr>
      </w:pPr>
      <w:r w:rsidRPr="006219EC">
        <w:rPr>
          <w:sz w:val="20"/>
          <w:szCs w:val="20"/>
        </w:rPr>
        <w:t>ELES, d. o. o., Ljubljana;</w:t>
      </w:r>
    </w:p>
    <w:p w:rsidR="008A5042" w:rsidRPr="006219EC" w:rsidRDefault="008A5042" w:rsidP="008A5042">
      <w:pPr>
        <w:pStyle w:val="natevanje"/>
        <w:numPr>
          <w:ilvl w:val="0"/>
          <w:numId w:val="33"/>
        </w:numPr>
        <w:spacing w:line="240" w:lineRule="auto"/>
        <w:rPr>
          <w:sz w:val="20"/>
          <w:szCs w:val="20"/>
        </w:rPr>
      </w:pPr>
      <w:r w:rsidRPr="006219EC">
        <w:rPr>
          <w:sz w:val="20"/>
          <w:szCs w:val="20"/>
        </w:rPr>
        <w:t>Elektro Primorska d. d., Nova Gorica;</w:t>
      </w:r>
    </w:p>
    <w:p w:rsidR="008A5042" w:rsidRPr="006219EC" w:rsidRDefault="008A5042" w:rsidP="008A5042">
      <w:pPr>
        <w:pStyle w:val="natevanje"/>
        <w:numPr>
          <w:ilvl w:val="0"/>
          <w:numId w:val="33"/>
        </w:numPr>
        <w:spacing w:line="240" w:lineRule="auto"/>
        <w:rPr>
          <w:sz w:val="20"/>
          <w:szCs w:val="20"/>
        </w:rPr>
      </w:pPr>
      <w:r w:rsidRPr="006219EC">
        <w:rPr>
          <w:sz w:val="20"/>
          <w:szCs w:val="20"/>
        </w:rPr>
        <w:t>Plinovodi d. o. o., Ljubljana;</w:t>
      </w:r>
    </w:p>
    <w:p w:rsidR="008A5042" w:rsidRPr="006219EC" w:rsidRDefault="008A5042" w:rsidP="008A5042">
      <w:pPr>
        <w:pStyle w:val="natevanje"/>
        <w:numPr>
          <w:ilvl w:val="0"/>
          <w:numId w:val="33"/>
        </w:numPr>
        <w:spacing w:line="240" w:lineRule="auto"/>
        <w:rPr>
          <w:sz w:val="20"/>
          <w:szCs w:val="20"/>
        </w:rPr>
      </w:pPr>
      <w:r w:rsidRPr="006219EC">
        <w:rPr>
          <w:sz w:val="20"/>
          <w:szCs w:val="20"/>
        </w:rPr>
        <w:t>Javna agencija za civilno letalstvo RS.</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4"/>
        </w:numPr>
        <w:spacing w:line="260" w:lineRule="exact"/>
        <w:jc w:val="both"/>
        <w:rPr>
          <w:rFonts w:cs="Arial"/>
          <w:b/>
          <w:szCs w:val="20"/>
          <w:lang w:val="sl-SI"/>
        </w:rPr>
      </w:pPr>
      <w:r w:rsidRPr="006219EC">
        <w:rPr>
          <w:rFonts w:cs="Arial"/>
          <w:b/>
          <w:snapToGrid w:val="0"/>
          <w:color w:val="000000"/>
          <w:spacing w:val="-2"/>
          <w:szCs w:val="20"/>
          <w:lang w:val="sl-SI"/>
        </w:rPr>
        <w:t>Lokalni nosilci urejanja prostora je:</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Občina Divača.</w:t>
      </w:r>
    </w:p>
    <w:p w:rsidR="008A5042" w:rsidRPr="006219EC" w:rsidRDefault="008A5042" w:rsidP="008A5042">
      <w:pPr>
        <w:ind w:right="-1"/>
        <w:jc w:val="both"/>
        <w:rPr>
          <w:rFonts w:cs="Arial"/>
          <w:snapToGrid w:val="0"/>
          <w:spacing w:val="-2"/>
          <w:szCs w:val="20"/>
          <w:highlight w:val="yellow"/>
          <w:lang w:val="sl-SI"/>
        </w:rPr>
      </w:pP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Odločitev o obveznosti izvedbe celovite presoje vplivov na okolje in presoje sprejemljivosti državnega prostorskega načrta</w:t>
      </w:r>
    </w:p>
    <w:p w:rsidR="008A5042" w:rsidRPr="006219EC" w:rsidRDefault="008A5042" w:rsidP="008A5042">
      <w:pPr>
        <w:ind w:right="-1"/>
        <w:jc w:val="both"/>
        <w:rPr>
          <w:rFonts w:cs="Arial"/>
          <w:b/>
          <w:snapToGrid w:val="0"/>
          <w:color w:val="000000"/>
          <w:spacing w:val="-2"/>
          <w:szCs w:val="20"/>
          <w:lang w:val="sl-SI"/>
        </w:rPr>
      </w:pPr>
    </w:p>
    <w:p w:rsidR="008A5042" w:rsidRPr="006219EC" w:rsidRDefault="008A5042" w:rsidP="008A5042">
      <w:pPr>
        <w:ind w:right="-1"/>
        <w:jc w:val="both"/>
        <w:rPr>
          <w:rFonts w:cs="Arial"/>
          <w:snapToGrid w:val="0"/>
          <w:color w:val="000000"/>
          <w:spacing w:val="-2"/>
          <w:szCs w:val="20"/>
          <w:lang w:val="sl-SI"/>
        </w:rPr>
      </w:pPr>
      <w:r w:rsidRPr="006219EC">
        <w:rPr>
          <w:rFonts w:cs="Arial"/>
          <w:snapToGrid w:val="0"/>
          <w:color w:val="000000"/>
          <w:spacing w:val="-2"/>
          <w:szCs w:val="20"/>
          <w:lang w:val="sl-SI"/>
        </w:rPr>
        <w:t xml:space="preserve">Ministrstvo za okolje in prostor je dne 22. 11. 2017 izdalo odločbo št. 35409-74/2017/27, v kateri je določeno, da je v postopku priprave državnega prostorskega načrta treba izvesti postopek </w:t>
      </w:r>
      <w:r w:rsidRPr="006219EC">
        <w:rPr>
          <w:rFonts w:cs="Arial"/>
          <w:snapToGrid w:val="0"/>
          <w:color w:val="000000"/>
          <w:spacing w:val="-2"/>
          <w:szCs w:val="20"/>
          <w:lang w:val="sl-SI"/>
        </w:rPr>
        <w:lastRenderedPageBreak/>
        <w:t>celovite presoje vpliv na okolje, vključno s presojo presoje sprejemljivosti vplivov na varovana območja.</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Način pridobitve strokovnih rešitev</w:t>
      </w:r>
    </w:p>
    <w:p w:rsidR="008A5042" w:rsidRPr="006219EC" w:rsidRDefault="008A5042" w:rsidP="008A5042">
      <w:pPr>
        <w:ind w:right="-1"/>
        <w:jc w:val="both"/>
        <w:rPr>
          <w:rFonts w:cs="Arial"/>
          <w:b/>
          <w:snapToGrid w:val="0"/>
          <w:color w:val="000000"/>
          <w:spacing w:val="-2"/>
          <w:szCs w:val="20"/>
          <w:lang w:val="sl-SI"/>
        </w:rPr>
      </w:pPr>
    </w:p>
    <w:p w:rsidR="008A5042" w:rsidRPr="006219EC" w:rsidRDefault="008A5042" w:rsidP="008A5042">
      <w:pPr>
        <w:pStyle w:val="Telobesedila"/>
        <w:spacing w:line="260" w:lineRule="exact"/>
        <w:rPr>
          <w:rFonts w:cs="Arial"/>
          <w:b/>
          <w:snapToGrid w:val="0"/>
          <w:color w:val="000000"/>
          <w:spacing w:val="-2"/>
          <w:lang w:eastAsia="en-US"/>
        </w:rPr>
      </w:pPr>
      <w:r w:rsidRPr="006219EC">
        <w:rPr>
          <w:rFonts w:cs="Arial"/>
          <w:b/>
          <w:snapToGrid w:val="0"/>
          <w:color w:val="000000"/>
          <w:spacing w:val="-2"/>
          <w:lang w:eastAsia="en-US"/>
        </w:rPr>
        <w:t xml:space="preserve">Strokovna rešitev načrtovane prostorske ureditve se pridobi z utemeljitvijo rešitve. </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Seznam podatkov in strokovnih podlag glede na fazo, v kateri se te pridobijo oziroma pripravijo</w:t>
      </w:r>
    </w:p>
    <w:p w:rsidR="008A5042" w:rsidRPr="006219EC" w:rsidRDefault="008A5042" w:rsidP="008A5042">
      <w:pPr>
        <w:numPr>
          <w:ilvl w:val="0"/>
          <w:numId w:val="26"/>
        </w:numPr>
        <w:spacing w:line="260" w:lineRule="exact"/>
        <w:jc w:val="both"/>
        <w:rPr>
          <w:rFonts w:cs="Arial"/>
          <w:snapToGrid w:val="0"/>
          <w:color w:val="000000"/>
          <w:spacing w:val="-2"/>
          <w:szCs w:val="20"/>
          <w:lang w:val="sl-SI"/>
        </w:rPr>
      </w:pPr>
      <w:r w:rsidRPr="006219EC">
        <w:rPr>
          <w:rFonts w:cs="Arial"/>
          <w:snapToGrid w:val="0"/>
          <w:color w:val="000000"/>
          <w:spacing w:val="-2"/>
          <w:szCs w:val="20"/>
          <w:lang w:val="sl-SI"/>
        </w:rPr>
        <w:t>Faza načrtovanja študije variant oz. utemeljitve rešitve:</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idejne rešitve;</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snapToGrid w:val="0"/>
          <w:color w:val="000000"/>
          <w:spacing w:val="-2"/>
        </w:rPr>
        <w:t>študija variant oz. utemeljitev rešitve (vključno optimizacija števila in lokacij stojišč);</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snapToGrid w:val="0"/>
          <w:color w:val="000000"/>
          <w:spacing w:val="-2"/>
        </w:rPr>
        <w:t>okoljsko poročilo</w:t>
      </w:r>
      <w:r w:rsidRPr="006219EC">
        <w:rPr>
          <w:rFonts w:cs="Arial"/>
          <w:b/>
        </w:rPr>
        <w:t>, z dodatkom o presoji sprejemljivosti;</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predhodne arheološke raziskave</w:t>
      </w:r>
      <w:r w:rsidRPr="006219EC">
        <w:rPr>
          <w:rFonts w:cs="Arial"/>
          <w:b/>
          <w:snapToGrid w:val="0"/>
          <w:color w:val="000000"/>
          <w:spacing w:val="-2"/>
        </w:rPr>
        <w:t xml:space="preserve"> na območjih, kjer podatki ne omogočajo presoje vplivov na arheološke ostaline</w:t>
      </w:r>
      <w:r w:rsidRPr="006219EC">
        <w:rPr>
          <w:rFonts w:cs="Arial"/>
          <w:b/>
        </w:rPr>
        <w:t xml:space="preserve"> (po metodah od 1 do 4);</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strokovna podlaga s področja poplavne in erozijske ogroženosti;</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 xml:space="preserve">strokovna podlaga uskladitve načrtovanih posegov s stališča poseganja v območje omejene in nadzorovane rabe letališča Divača). </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6"/>
        </w:numPr>
        <w:spacing w:line="260" w:lineRule="exact"/>
        <w:jc w:val="both"/>
        <w:rPr>
          <w:rFonts w:cs="Arial"/>
          <w:snapToGrid w:val="0"/>
          <w:color w:val="000000"/>
          <w:spacing w:val="-2"/>
          <w:szCs w:val="20"/>
          <w:lang w:val="sl-SI"/>
        </w:rPr>
      </w:pPr>
      <w:r w:rsidRPr="006219EC">
        <w:rPr>
          <w:rFonts w:cs="Arial"/>
          <w:snapToGrid w:val="0"/>
          <w:color w:val="000000"/>
          <w:spacing w:val="-2"/>
          <w:szCs w:val="20"/>
          <w:lang w:val="sl-SI"/>
        </w:rPr>
        <w:t>Faza načrtovanja predlagane rešitve in sprejema državnega prostorskega načrta:</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rPr>
        <w:t xml:space="preserve">geodetski načrt;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rPr>
        <w:t xml:space="preserve">idejni projekt (vključno z uskladitvijo kablovoda s predvideno širitvijo avtoceste za en vozni pas, ukrepi in rešitvami za priključitev v omrežje in prilagoditvami obstoječe gospodarske javne infrastrukture in </w:t>
      </w:r>
      <w:proofErr w:type="spellStart"/>
      <w:r w:rsidRPr="006219EC">
        <w:rPr>
          <w:rFonts w:cs="Arial"/>
          <w:b/>
        </w:rPr>
        <w:t>grahenega</w:t>
      </w:r>
      <w:proofErr w:type="spellEnd"/>
      <w:r w:rsidRPr="006219EC">
        <w:rPr>
          <w:rFonts w:cs="Arial"/>
          <w:b/>
        </w:rPr>
        <w:t xml:space="preserve"> javnega dobra);</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predhodne arheološke raziskave</w:t>
      </w:r>
      <w:r w:rsidRPr="006219EC">
        <w:rPr>
          <w:rFonts w:cs="Arial"/>
          <w:b/>
          <w:snapToGrid w:val="0"/>
          <w:color w:val="000000"/>
          <w:spacing w:val="-2"/>
        </w:rPr>
        <w:t xml:space="preserve"> na območjih, kjer podatki ne omogočajo presoje vplivov na arheološke ostaline</w:t>
      </w:r>
      <w:r w:rsidRPr="006219EC">
        <w:rPr>
          <w:rFonts w:cs="Arial"/>
          <w:b/>
        </w:rPr>
        <w:t xml:space="preserve"> (po metodah od 5 do 7 oziroma 8 do 13 na območjih registriranih arheoloških najdišč);</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analiza posegov na kmetijska zemljišča in GERK za posamezna kmetijska gospodarstva;</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 xml:space="preserve">določitev prisotnosti habitatov živalskih in rastlinskih vrst na območju državnega prostorskega načrta ter njihovo stanje ohranjenosti (vključno z </w:t>
      </w:r>
      <w:proofErr w:type="spellStart"/>
      <w:r w:rsidRPr="006219EC">
        <w:rPr>
          <w:rFonts w:cs="Arial"/>
          <w:b/>
        </w:rPr>
        <w:t>monitoringom</w:t>
      </w:r>
      <w:proofErr w:type="spellEnd"/>
      <w:r w:rsidRPr="006219EC">
        <w:rPr>
          <w:rFonts w:cs="Arial"/>
          <w:b/>
        </w:rPr>
        <w:t xml:space="preserve"> ptic, netopirjev in velikih zveri);</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spacing w:val="-4"/>
        </w:rPr>
        <w:t>študija z določenimi razredi poplavne nevarnosti (t.i. hidrološko-hidravlična študija);</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spacing w:val="-4"/>
        </w:rPr>
        <w:t>študija stojišč s preveritvijo odmikov od stanovanjskih objektov s stališča hrupa in negativnega vpliva na bivalno okolje, vpliv stojišč na življenjske možnosti divjadi, gozdne ceste in vlake;</w:t>
      </w:r>
      <w:r w:rsidRPr="006219EC">
        <w:rPr>
          <w:rFonts w:cs="Arial"/>
          <w:b/>
          <w:i/>
          <w:color w:val="FF0000"/>
          <w:spacing w:val="-4"/>
        </w:rPr>
        <w:t xml:space="preserve">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snapToGrid w:val="0"/>
          <w:color w:val="000000"/>
          <w:spacing w:val="-2"/>
        </w:rPr>
        <w:t>dopolnitev okoljskega poročila</w:t>
      </w:r>
      <w:r w:rsidRPr="006219EC">
        <w:rPr>
          <w:rFonts w:cs="Arial"/>
          <w:b/>
        </w:rPr>
        <w:t>, z dodatkom o presoji sprejemljivosti (vključno s študijo vpliva elektromagnetnega polja in študijo vpliva stojišč na naravno vrednoto Raški prelom ter Regijski park Škocjanske jame);</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preveritev stojišč s stališča vpliva na civilno letalstvo;</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projektna dokumentacija za prilagoditev in vključevanje v elektroenergetski sistem;</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državni prostorski načrt;</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color w:val="000000"/>
          <w:lang w:eastAsia="en-US"/>
        </w:rPr>
      </w:pPr>
      <w:r w:rsidRPr="006219EC">
        <w:rPr>
          <w:rFonts w:cs="Arial"/>
          <w:b/>
          <w:color w:val="000000"/>
          <w:lang w:eastAsia="en-US"/>
        </w:rPr>
        <w:t>morebitne druge strokovne podlage potrebne za izdelavo DPN (npr. presoja vplivov na okolje);</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spremembe in dopolnitve grafičnega dela državnega lokacijskega/prostorskega načrta, če bodo rešitve tega državnega prostorskega načrta posegle v drug državni lokacijski/prostorski načrt.</w:t>
      </w:r>
    </w:p>
    <w:p w:rsidR="008A5042" w:rsidRPr="006219EC" w:rsidRDefault="008A5042" w:rsidP="008A5042">
      <w:pPr>
        <w:pStyle w:val="Telobesedila"/>
        <w:tabs>
          <w:tab w:val="clear" w:pos="284"/>
        </w:tabs>
        <w:spacing w:line="260" w:lineRule="exact"/>
        <w:rPr>
          <w:rFonts w:cs="Arial"/>
          <w:b/>
          <w:color w:val="000000"/>
          <w:lang w:eastAsia="en-US"/>
        </w:rPr>
      </w:pP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Obveznosti pobudnika, koordinatorja in investitorja v zvezi s pripravo državnega prostorskega načrta in njenim financiranjem</w:t>
      </w:r>
    </w:p>
    <w:p w:rsidR="008A5042" w:rsidRPr="006219EC" w:rsidRDefault="008A5042" w:rsidP="008A5042">
      <w:pPr>
        <w:numPr>
          <w:ilvl w:val="0"/>
          <w:numId w:val="27"/>
        </w:numPr>
        <w:spacing w:line="260" w:lineRule="exact"/>
        <w:jc w:val="both"/>
        <w:rPr>
          <w:rFonts w:cs="Arial"/>
          <w:szCs w:val="20"/>
          <w:lang w:val="sl-SI"/>
        </w:rPr>
      </w:pPr>
      <w:r w:rsidRPr="006219EC">
        <w:rPr>
          <w:rFonts w:cs="Arial"/>
          <w:b/>
          <w:szCs w:val="20"/>
          <w:lang w:val="sl-SI"/>
        </w:rPr>
        <w:lastRenderedPageBreak/>
        <w:t xml:space="preserve">Pobudnik: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 xml:space="preserve">sodeluje pri objavah javnih naznanil v posameznih fazah priprave državnega prostorskega načrta;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 xml:space="preserve">sodeluje pri pripravi vseh gradiv potrebnih za izdelavo državnega prostorskega načrta;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se udeležuje vseh sestankov v zvezi s pripravo državnega prostorskega načrta ter javnih obravnav, razprav in drugih potrebnih dogodkov v postopku priprave državnega prostorskega načrta.</w:t>
      </w:r>
    </w:p>
    <w:p w:rsidR="008A5042" w:rsidRPr="006219EC" w:rsidRDefault="008A5042" w:rsidP="008A5042">
      <w:pPr>
        <w:ind w:right="-1"/>
        <w:jc w:val="both"/>
        <w:rPr>
          <w:rFonts w:cs="Arial"/>
          <w:szCs w:val="20"/>
          <w:lang w:val="sl-SI"/>
        </w:rPr>
      </w:pPr>
    </w:p>
    <w:p w:rsidR="008A5042" w:rsidRPr="006219EC" w:rsidRDefault="008A5042" w:rsidP="008A5042">
      <w:pPr>
        <w:numPr>
          <w:ilvl w:val="0"/>
          <w:numId w:val="27"/>
        </w:numPr>
        <w:spacing w:line="260" w:lineRule="exact"/>
        <w:jc w:val="both"/>
        <w:rPr>
          <w:rFonts w:cs="Arial"/>
          <w:szCs w:val="20"/>
          <w:lang w:val="sl-SI"/>
        </w:rPr>
      </w:pPr>
      <w:r w:rsidRPr="006219EC">
        <w:rPr>
          <w:rFonts w:cs="Arial"/>
          <w:b/>
          <w:szCs w:val="20"/>
          <w:lang w:val="sl-SI"/>
        </w:rPr>
        <w:t>Koordinator:</w:t>
      </w:r>
      <w:r w:rsidRPr="006219EC">
        <w:rPr>
          <w:rFonts w:cs="Arial"/>
          <w:szCs w:val="20"/>
          <w:lang w:val="sl-SI"/>
        </w:rPr>
        <w:t xml:space="preserve">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rPr>
      </w:pPr>
      <w:r w:rsidRPr="006219EC">
        <w:rPr>
          <w:rFonts w:cs="Arial"/>
          <w:b/>
        </w:rPr>
        <w:t>zagotavlja preglede dokumentacije v postopku priprave državnega prostorskega načrta (študije variant, osnutka in predloga državnega prostorskega načrta) ter drugih morebiti potrebnih dokumentov;</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 xml:space="preserve">uskladi projektne naloge za pripravo te dokumentacije z investitorjem in sodeluje pri pripravi vseh gradiv potrebnih za izdelavo državnega prostorskega načrta;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i/>
        </w:rPr>
      </w:pPr>
      <w:r w:rsidRPr="006219EC">
        <w:rPr>
          <w:rFonts w:cs="Arial"/>
          <w:b/>
        </w:rPr>
        <w:t xml:space="preserve">organizira in vodi javne obravnave v skladu z zakonom, ki ureja umeščanje prostorskih ureditev državnega pomena v prostor,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rPr>
      </w:pPr>
      <w:r w:rsidRPr="006219EC">
        <w:rPr>
          <w:rFonts w:cs="Arial"/>
          <w:b/>
        </w:rPr>
        <w:t>skrbi za javne objave ključnih faz državnega prostorskega načrta.</w:t>
      </w:r>
    </w:p>
    <w:p w:rsidR="008A5042" w:rsidRPr="006219EC" w:rsidRDefault="008A5042" w:rsidP="008A5042">
      <w:pPr>
        <w:ind w:right="-1"/>
        <w:jc w:val="both"/>
        <w:rPr>
          <w:rFonts w:cs="Arial"/>
          <w:szCs w:val="20"/>
          <w:lang w:val="sl-SI"/>
        </w:rPr>
      </w:pPr>
    </w:p>
    <w:p w:rsidR="008A5042" w:rsidRPr="006219EC" w:rsidRDefault="008A5042" w:rsidP="008A5042">
      <w:pPr>
        <w:numPr>
          <w:ilvl w:val="0"/>
          <w:numId w:val="27"/>
        </w:numPr>
        <w:spacing w:line="260" w:lineRule="exact"/>
        <w:jc w:val="both"/>
        <w:rPr>
          <w:rFonts w:cs="Arial"/>
          <w:b/>
          <w:szCs w:val="20"/>
          <w:lang w:val="sl-SI"/>
        </w:rPr>
      </w:pPr>
      <w:r w:rsidRPr="006219EC">
        <w:rPr>
          <w:rFonts w:cs="Arial"/>
          <w:b/>
          <w:szCs w:val="20"/>
          <w:lang w:val="sl-SI"/>
        </w:rPr>
        <w:t xml:space="preserve">Investitor: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 xml:space="preserve">pripravi projektne naloge za dokumentacijo v postopku priprave državnega prostorskega načrta in jih pred izvedbo razpisov uskladi s koordinatorjem;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 xml:space="preserve">izbere izdelovalca te dokumentacije in strokovnih podlag, navedenih v nadaljevanju;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 xml:space="preserve">sodeluje pri pripravi dokumentacije ter gradiv za Vlado Republike Slovenije;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 xml:space="preserve">udeležuje se sestankov, javnih obravnav in drugih dogodkov v postopku priprave državnega prostorskega načrta, skupaj z izdelovalci dokumentacije, ki jo naroča; </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naroči in plača dokumentacijo v postopku priprave državnega prostorskega načrta iz točke IX.;</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naroči in plača morebitne druge strokovne podlage, če se v postopku priprave državnega prostorskega načrta izkaže, da je njihova izdelava potrebna in utemeljena.</w:t>
      </w:r>
    </w:p>
    <w:p w:rsidR="008A5042" w:rsidRPr="006219EC" w:rsidRDefault="008A5042" w:rsidP="008A5042">
      <w:pPr>
        <w:ind w:right="-1"/>
        <w:jc w:val="both"/>
        <w:rPr>
          <w:rFonts w:cs="Arial"/>
          <w:snapToGrid w:val="0"/>
          <w:spacing w:val="-2"/>
          <w:szCs w:val="20"/>
          <w:lang w:val="sl-SI"/>
        </w:rPr>
      </w:pP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6219EC">
        <w:rPr>
          <w:rFonts w:cs="Arial"/>
          <w:b/>
          <w:snapToGrid w:val="0"/>
          <w:color w:val="000000"/>
          <w:spacing w:val="-2"/>
          <w:szCs w:val="20"/>
          <w:lang w:val="sl-SI"/>
        </w:rPr>
        <w:t>Obveznosti nosilcev urejanja prostora v zvezi s pridobivanjem podatkov in strokovnih podlag, potrebnih za načrtovanje prostorskih ureditev, ter s tem povezane roke in financiranje</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ind w:right="-1"/>
        <w:jc w:val="both"/>
        <w:rPr>
          <w:rFonts w:cs="Arial"/>
          <w:snapToGrid w:val="0"/>
          <w:szCs w:val="20"/>
          <w:highlight w:val="yellow"/>
          <w:lang w:val="sl-SI"/>
        </w:rPr>
      </w:pPr>
      <w:r w:rsidRPr="006219EC">
        <w:rPr>
          <w:rFonts w:cs="Arial"/>
          <w:snapToGrid w:val="0"/>
          <w:color w:val="000000"/>
          <w:spacing w:val="-2"/>
          <w:szCs w:val="20"/>
          <w:lang w:val="sl-SI"/>
        </w:rPr>
        <w:t>V postopku priprave državnega prostorskega načrta naslednji nosilci urejanja prostora zagotovijo</w:t>
      </w:r>
      <w:r w:rsidRPr="006219EC">
        <w:rPr>
          <w:rFonts w:cs="Arial"/>
          <w:snapToGrid w:val="0"/>
          <w:color w:val="000000"/>
          <w:spacing w:val="-2"/>
          <w:szCs w:val="20"/>
          <w:u w:val="single"/>
          <w:lang w:val="sl-SI"/>
        </w:rPr>
        <w:t xml:space="preserve"> </w:t>
      </w:r>
      <w:r w:rsidRPr="006219EC">
        <w:rPr>
          <w:rFonts w:cs="Arial"/>
          <w:snapToGrid w:val="0"/>
          <w:color w:val="000000"/>
          <w:spacing w:val="-2"/>
          <w:szCs w:val="20"/>
          <w:lang w:val="sl-SI"/>
        </w:rPr>
        <w:t>naslednje podatke in strokovne podlage:</w:t>
      </w:r>
    </w:p>
    <w:p w:rsidR="008A5042" w:rsidRPr="006219EC" w:rsidRDefault="008A5042" w:rsidP="008A5042">
      <w:pPr>
        <w:pStyle w:val="Telobesedila"/>
        <w:numPr>
          <w:ilvl w:val="0"/>
          <w:numId w:val="25"/>
        </w:numPr>
        <w:tabs>
          <w:tab w:val="clear" w:pos="284"/>
          <w:tab w:val="clear" w:pos="851"/>
          <w:tab w:val="clear" w:pos="1134"/>
          <w:tab w:val="clear" w:pos="1418"/>
        </w:tabs>
        <w:spacing w:line="260" w:lineRule="exact"/>
        <w:rPr>
          <w:rFonts w:cs="Arial"/>
          <w:b/>
          <w:snapToGrid w:val="0"/>
          <w:color w:val="000000"/>
          <w:spacing w:val="-2"/>
        </w:rPr>
      </w:pPr>
      <w:r w:rsidRPr="006219EC">
        <w:rPr>
          <w:rFonts w:cs="Arial"/>
          <w:b/>
          <w:snapToGrid w:val="0"/>
          <w:color w:val="000000"/>
          <w:spacing w:val="-2"/>
        </w:rPr>
        <w:t>Ministrstvo kulturo, kot nosilec urejanja prostora zagotovi predhodne arheološke raziskave na območjih, kjer podatki ne omogočajo presoje vplivov na arheološke ostaline (po metodah od 1 do 7). Če iz objektivnih razlogov na strani Ministrstva za kulturo nastopijo okoliščine, ki imajo za posledico odstopanje od terminskega plana za pripravo državnega prostorskega načrta, lahko za doseganje tega terminskega plana omenjene predhodne arheološke raziskave zagotovi investitor. Investitor ni upravičen do povračila tako nastalih stroškov, če mu Ministrstvo za kulturo pisno pojasni te razloge in je njihova objektivnost utemeljena.</w:t>
      </w:r>
    </w:p>
    <w:p w:rsidR="008A5042" w:rsidRPr="006219EC" w:rsidRDefault="008A5042" w:rsidP="008A5042">
      <w:pPr>
        <w:pStyle w:val="Glava"/>
        <w:tabs>
          <w:tab w:val="left" w:pos="1134"/>
        </w:tabs>
        <w:jc w:val="both"/>
        <w:rPr>
          <w:rFonts w:cs="Arial"/>
          <w:szCs w:val="20"/>
          <w:lang w:val="sl-SI"/>
        </w:rPr>
      </w:pPr>
    </w:p>
    <w:p w:rsidR="008A5042" w:rsidRPr="006219EC" w:rsidRDefault="008A5042" w:rsidP="008A5042">
      <w:pPr>
        <w:pStyle w:val="Glava"/>
        <w:tabs>
          <w:tab w:val="left" w:pos="1134"/>
        </w:tabs>
        <w:jc w:val="both"/>
        <w:rPr>
          <w:rFonts w:cs="Arial"/>
          <w:szCs w:val="20"/>
          <w:lang w:val="sl-SI"/>
        </w:rPr>
      </w:pPr>
    </w:p>
    <w:p w:rsidR="008A5042" w:rsidRPr="006219EC" w:rsidRDefault="008A5042" w:rsidP="008A5042">
      <w:pPr>
        <w:pStyle w:val="Glava"/>
        <w:tabs>
          <w:tab w:val="left" w:pos="1134"/>
        </w:tabs>
        <w:jc w:val="both"/>
        <w:rPr>
          <w:rFonts w:cs="Arial"/>
          <w:szCs w:val="20"/>
          <w:lang w:val="sl-SI"/>
        </w:rPr>
      </w:pPr>
    </w:p>
    <w:p w:rsidR="008A5042" w:rsidRPr="006219EC" w:rsidRDefault="008A5042" w:rsidP="008A504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6219EC">
        <w:rPr>
          <w:rFonts w:ascii="Arial" w:hAnsi="Arial" w:cs="Arial"/>
        </w:rPr>
        <w:t>Št.:</w:t>
      </w:r>
    </w:p>
    <w:p w:rsidR="008A5042" w:rsidRPr="006219EC" w:rsidRDefault="008A5042" w:rsidP="008A504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6219EC">
        <w:rPr>
          <w:rFonts w:ascii="Arial" w:hAnsi="Arial" w:cs="Arial"/>
        </w:rPr>
        <w:t xml:space="preserve">Ljubljana, dne </w:t>
      </w:r>
    </w:p>
    <w:p w:rsidR="008A5042" w:rsidRPr="006219EC" w:rsidRDefault="008A5042" w:rsidP="008A504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6219EC">
        <w:rPr>
          <w:rFonts w:ascii="Arial" w:hAnsi="Arial" w:cs="Arial"/>
          <w:sz w:val="20"/>
        </w:rPr>
        <w:br w:type="page"/>
      </w:r>
      <w:r w:rsidRPr="006219EC">
        <w:rPr>
          <w:rFonts w:ascii="Arial" w:hAnsi="Arial" w:cs="Arial"/>
          <w:b/>
          <w:w w:val="100"/>
          <w:sz w:val="20"/>
        </w:rPr>
        <w:lastRenderedPageBreak/>
        <w:t>JEDRO</w:t>
      </w:r>
      <w:r w:rsidRPr="006219EC">
        <w:rPr>
          <w:rFonts w:ascii="Arial" w:hAnsi="Arial" w:cs="Arial"/>
          <w:sz w:val="20"/>
        </w:rPr>
        <w:t xml:space="preserve"> </w:t>
      </w:r>
      <w:r w:rsidRPr="006219EC">
        <w:rPr>
          <w:rFonts w:ascii="Arial" w:hAnsi="Arial" w:cs="Arial"/>
          <w:b/>
          <w:w w:val="100"/>
          <w:sz w:val="20"/>
        </w:rPr>
        <w:t>GRADIVA 2:</w:t>
      </w:r>
    </w:p>
    <w:p w:rsidR="008A5042" w:rsidRPr="006219EC" w:rsidRDefault="008A5042" w:rsidP="008A5042">
      <w:pPr>
        <w:pStyle w:val="Seznam"/>
        <w:tabs>
          <w:tab w:val="clear" w:pos="284"/>
          <w:tab w:val="clear" w:pos="567"/>
          <w:tab w:val="left" w:pos="708"/>
        </w:tabs>
        <w:spacing w:line="240" w:lineRule="auto"/>
        <w:ind w:left="0" w:firstLine="0"/>
        <w:rPr>
          <w:rFonts w:ascii="Arial" w:hAnsi="Arial" w:cs="Arial"/>
          <w:b/>
          <w:w w:val="100"/>
          <w:sz w:val="20"/>
        </w:rPr>
      </w:pPr>
    </w:p>
    <w:p w:rsidR="008A5042" w:rsidRPr="006219EC" w:rsidRDefault="008A5042" w:rsidP="008A5042">
      <w:pPr>
        <w:pStyle w:val="Glava"/>
        <w:tabs>
          <w:tab w:val="left" w:pos="708"/>
        </w:tabs>
        <w:jc w:val="both"/>
        <w:rPr>
          <w:rFonts w:cs="Arial"/>
          <w:szCs w:val="20"/>
          <w:lang w:val="sl-SI"/>
        </w:rPr>
      </w:pPr>
    </w:p>
    <w:p w:rsidR="008A5042" w:rsidRPr="006219EC" w:rsidRDefault="008A5042" w:rsidP="008A5042">
      <w:pPr>
        <w:pStyle w:val="Glava"/>
        <w:tabs>
          <w:tab w:val="left" w:pos="708"/>
        </w:tabs>
        <w:jc w:val="both"/>
        <w:rPr>
          <w:rFonts w:cs="Arial"/>
          <w:szCs w:val="20"/>
          <w:lang w:val="sl-SI"/>
        </w:rPr>
      </w:pPr>
      <w:r w:rsidRPr="006219EC">
        <w:rPr>
          <w:rFonts w:cs="Arial"/>
          <w:szCs w:val="20"/>
          <w:lang w:val="sl-SI"/>
        </w:rPr>
        <w:t xml:space="preserve">Na podlagi tretjega odstavka 22. člena </w:t>
      </w:r>
      <w:r w:rsidRPr="006219EC">
        <w:rPr>
          <w:rFonts w:cs="Arial"/>
          <w:bCs/>
          <w:szCs w:val="20"/>
          <w:lang w:val="sl-SI"/>
        </w:rPr>
        <w:t xml:space="preserve">Zakona o umeščanju prostorskih ureditev državnega pomena v prostor (Uradni list RS, št. 80/10, 106/10 – </w:t>
      </w:r>
      <w:proofErr w:type="spellStart"/>
      <w:r w:rsidRPr="006219EC">
        <w:rPr>
          <w:rFonts w:cs="Arial"/>
          <w:bCs/>
          <w:szCs w:val="20"/>
          <w:lang w:val="sl-SI"/>
        </w:rPr>
        <w:t>popr</w:t>
      </w:r>
      <w:proofErr w:type="spellEnd"/>
      <w:r w:rsidRPr="006219EC">
        <w:rPr>
          <w:rFonts w:cs="Arial"/>
          <w:bCs/>
          <w:szCs w:val="20"/>
          <w:lang w:val="sl-SI"/>
        </w:rPr>
        <w:t xml:space="preserve">., 57/12 in 61/17 - ZUreP-2) </w:t>
      </w:r>
      <w:r w:rsidRPr="006219EC">
        <w:rPr>
          <w:rFonts w:cs="Arial"/>
          <w:szCs w:val="20"/>
          <w:lang w:val="sl-SI"/>
        </w:rPr>
        <w:t>je Vlada Republike Slovenije na … seji dne … pod točko … sprejela</w:t>
      </w:r>
    </w:p>
    <w:p w:rsidR="008A5042" w:rsidRPr="006219EC" w:rsidRDefault="008A5042" w:rsidP="008A5042">
      <w:pPr>
        <w:pStyle w:val="Glava"/>
        <w:tabs>
          <w:tab w:val="left" w:pos="708"/>
        </w:tabs>
        <w:jc w:val="both"/>
        <w:rPr>
          <w:rFonts w:cs="Arial"/>
          <w:szCs w:val="20"/>
          <w:lang w:val="sl-SI"/>
        </w:rPr>
      </w:pPr>
    </w:p>
    <w:p w:rsidR="008A5042" w:rsidRPr="006219EC" w:rsidRDefault="008A5042" w:rsidP="008A5042">
      <w:pPr>
        <w:pStyle w:val="Glava"/>
        <w:tabs>
          <w:tab w:val="left" w:pos="708"/>
        </w:tabs>
        <w:jc w:val="center"/>
        <w:rPr>
          <w:rFonts w:cs="Arial"/>
          <w:szCs w:val="20"/>
          <w:lang w:val="sl-SI"/>
        </w:rPr>
      </w:pPr>
    </w:p>
    <w:p w:rsidR="008A5042" w:rsidRPr="006219EC" w:rsidRDefault="008A5042" w:rsidP="008A5042">
      <w:pPr>
        <w:pStyle w:val="Glava"/>
        <w:tabs>
          <w:tab w:val="left" w:pos="708"/>
        </w:tabs>
        <w:jc w:val="center"/>
        <w:rPr>
          <w:rFonts w:cs="Arial"/>
          <w:b/>
          <w:caps/>
          <w:szCs w:val="20"/>
          <w:lang w:val="sl-SI"/>
        </w:rPr>
      </w:pPr>
      <w:r w:rsidRPr="006219EC">
        <w:rPr>
          <w:rFonts w:cs="Arial"/>
          <w:b/>
          <w:caps/>
          <w:szCs w:val="20"/>
          <w:lang w:val="sl-SI"/>
        </w:rPr>
        <w:t>S k l e p</w:t>
      </w:r>
    </w:p>
    <w:p w:rsidR="008A5042" w:rsidRPr="006219EC" w:rsidRDefault="008A5042" w:rsidP="008A5042">
      <w:pPr>
        <w:pStyle w:val="Glava"/>
        <w:tabs>
          <w:tab w:val="left" w:pos="708"/>
        </w:tabs>
        <w:jc w:val="center"/>
        <w:rPr>
          <w:rFonts w:cs="Arial"/>
          <w:b/>
          <w:caps/>
          <w:szCs w:val="20"/>
          <w:lang w:val="sl-SI"/>
        </w:rPr>
      </w:pPr>
    </w:p>
    <w:p w:rsidR="008A5042" w:rsidRPr="006219EC" w:rsidRDefault="008A5042" w:rsidP="008A5042">
      <w:pPr>
        <w:pStyle w:val="Glava"/>
        <w:tabs>
          <w:tab w:val="clear" w:pos="4320"/>
          <w:tab w:val="clear" w:pos="8640"/>
          <w:tab w:val="center" w:pos="4536"/>
          <w:tab w:val="right" w:pos="9072"/>
        </w:tabs>
        <w:jc w:val="center"/>
        <w:rPr>
          <w:rFonts w:cs="Arial"/>
          <w:b/>
          <w:caps/>
          <w:szCs w:val="20"/>
          <w:lang w:val="sl-SI"/>
        </w:rPr>
      </w:pPr>
      <w:r w:rsidRPr="006219EC">
        <w:rPr>
          <w:rFonts w:cs="Arial"/>
          <w:b/>
          <w:caps/>
          <w:szCs w:val="20"/>
          <w:lang w:val="sl-SI"/>
        </w:rPr>
        <w:t>o   i m e n o v a n j u   D E L O V N E   S K U P I N E</w:t>
      </w:r>
    </w:p>
    <w:p w:rsidR="008A5042" w:rsidRPr="006219EC" w:rsidRDefault="008A5042" w:rsidP="008A5042">
      <w:pPr>
        <w:pStyle w:val="Glava"/>
        <w:tabs>
          <w:tab w:val="clear" w:pos="4320"/>
          <w:tab w:val="clear" w:pos="8640"/>
          <w:tab w:val="center" w:pos="4536"/>
          <w:tab w:val="right" w:pos="9072"/>
        </w:tabs>
        <w:jc w:val="center"/>
        <w:rPr>
          <w:rFonts w:cs="Arial"/>
          <w:b/>
          <w:szCs w:val="20"/>
          <w:lang w:val="sl-SI"/>
        </w:rPr>
      </w:pPr>
      <w:r w:rsidRPr="006219EC">
        <w:rPr>
          <w:rFonts w:cs="Arial"/>
          <w:b/>
          <w:szCs w:val="20"/>
          <w:lang w:val="sl-SI"/>
        </w:rPr>
        <w:t>za pripravo državnega prostorskega načrta za vetrno elektrarno Zajčica</w:t>
      </w:r>
    </w:p>
    <w:p w:rsidR="008A5042" w:rsidRPr="006219EC" w:rsidRDefault="008A5042" w:rsidP="008A5042">
      <w:pPr>
        <w:ind w:right="-1"/>
        <w:jc w:val="both"/>
        <w:rPr>
          <w:rFonts w:cs="Arial"/>
          <w:b/>
          <w:snapToGrid w:val="0"/>
          <w:color w:val="000000"/>
          <w:szCs w:val="20"/>
          <w:lang w:val="sl-SI"/>
        </w:rPr>
      </w:pPr>
    </w:p>
    <w:p w:rsidR="008A5042" w:rsidRPr="006219EC" w:rsidRDefault="008A5042" w:rsidP="008A5042">
      <w:pPr>
        <w:ind w:right="-1"/>
        <w:jc w:val="both"/>
        <w:rPr>
          <w:rFonts w:cs="Arial"/>
          <w:b/>
          <w:snapToGrid w:val="0"/>
          <w:color w:val="000000"/>
          <w:szCs w:val="20"/>
          <w:lang w:val="sl-SI"/>
        </w:rPr>
      </w:pPr>
    </w:p>
    <w:p w:rsidR="008A5042" w:rsidRPr="006219EC" w:rsidRDefault="008A5042" w:rsidP="008A5042">
      <w:pPr>
        <w:numPr>
          <w:ilvl w:val="0"/>
          <w:numId w:val="30"/>
        </w:numPr>
        <w:spacing w:line="260" w:lineRule="exact"/>
        <w:ind w:right="-1"/>
        <w:jc w:val="both"/>
        <w:rPr>
          <w:rFonts w:cs="Arial"/>
          <w:b/>
          <w:snapToGrid w:val="0"/>
          <w:color w:val="000000"/>
          <w:szCs w:val="20"/>
          <w:lang w:val="sl-SI"/>
        </w:rPr>
      </w:pPr>
      <w:r w:rsidRPr="006219EC">
        <w:rPr>
          <w:rFonts w:cs="Arial"/>
          <w:b/>
          <w:snapToGrid w:val="0"/>
          <w:color w:val="000000"/>
          <w:spacing w:val="-2"/>
          <w:szCs w:val="20"/>
          <w:lang w:val="sl-SI"/>
        </w:rPr>
        <w:t>Sestava delovne skupine</w:t>
      </w:r>
    </w:p>
    <w:p w:rsidR="008A5042" w:rsidRPr="006219EC" w:rsidRDefault="008A5042" w:rsidP="008A5042">
      <w:pPr>
        <w:jc w:val="both"/>
        <w:rPr>
          <w:rFonts w:cs="Arial"/>
          <w:bCs/>
          <w:color w:val="000000"/>
          <w:szCs w:val="20"/>
          <w:lang w:val="sl-SI"/>
        </w:rPr>
      </w:pPr>
    </w:p>
    <w:p w:rsidR="008A5042" w:rsidRPr="006219EC" w:rsidRDefault="008A5042" w:rsidP="008A5042">
      <w:pPr>
        <w:pStyle w:val="Glava"/>
        <w:tabs>
          <w:tab w:val="clear" w:pos="4320"/>
          <w:tab w:val="clear" w:pos="8640"/>
          <w:tab w:val="center" w:pos="4536"/>
          <w:tab w:val="right" w:pos="9072"/>
        </w:tabs>
        <w:jc w:val="both"/>
        <w:rPr>
          <w:rFonts w:cs="Arial"/>
          <w:bCs/>
          <w:color w:val="000000"/>
          <w:szCs w:val="20"/>
          <w:lang w:val="sl-SI"/>
        </w:rPr>
      </w:pPr>
      <w:r w:rsidRPr="006219EC">
        <w:rPr>
          <w:rFonts w:cs="Arial"/>
          <w:bCs/>
          <w:color w:val="000000"/>
          <w:szCs w:val="20"/>
          <w:lang w:val="sl-SI"/>
        </w:rPr>
        <w:t>Delovno skupino za pripravo državnega prostorskega načrta za vetrno elektrarno Zajčica (v nadaljnjem besedilu: državni prostorski načrt) sestavljajo naslednji člani:</w:t>
      </w:r>
    </w:p>
    <w:p w:rsidR="008A5042" w:rsidRPr="006219EC" w:rsidRDefault="008A5042" w:rsidP="008A5042">
      <w:pPr>
        <w:pStyle w:val="Glava"/>
        <w:numPr>
          <w:ilvl w:val="0"/>
          <w:numId w:val="31"/>
        </w:numPr>
        <w:tabs>
          <w:tab w:val="left" w:pos="708"/>
        </w:tabs>
        <w:spacing w:line="260" w:lineRule="exact"/>
        <w:jc w:val="both"/>
        <w:rPr>
          <w:rFonts w:cs="Arial"/>
          <w:szCs w:val="20"/>
          <w:lang w:val="sl-SI"/>
        </w:rPr>
      </w:pPr>
      <w:r w:rsidRPr="006219EC">
        <w:rPr>
          <w:rFonts w:cs="Arial"/>
          <w:szCs w:val="20"/>
          <w:lang w:val="sl-SI"/>
        </w:rPr>
        <w:t>Tjaša Gregorič, podsekretarka, Ministrstvo okolje in prostor, Direktorat za prostor, graditev in stanovanja – predstavnica koordinatorja priprave državnega prostorskega načrta (v nadaljnjem besedilu: koordinator);</w:t>
      </w:r>
    </w:p>
    <w:p w:rsidR="008A5042" w:rsidRPr="006219EC" w:rsidRDefault="008A5042" w:rsidP="008A5042">
      <w:pPr>
        <w:pStyle w:val="Glava"/>
        <w:numPr>
          <w:ilvl w:val="0"/>
          <w:numId w:val="31"/>
        </w:numPr>
        <w:tabs>
          <w:tab w:val="left" w:pos="708"/>
        </w:tabs>
        <w:spacing w:line="260" w:lineRule="exact"/>
        <w:jc w:val="both"/>
        <w:rPr>
          <w:rFonts w:cs="Arial"/>
          <w:szCs w:val="20"/>
          <w:lang w:val="sl-SI"/>
        </w:rPr>
      </w:pPr>
      <w:r w:rsidRPr="006219EC">
        <w:rPr>
          <w:rFonts w:cs="Arial"/>
          <w:szCs w:val="20"/>
          <w:lang w:val="sl-SI"/>
        </w:rPr>
        <w:t>Cveto Kosec, sekretar, Ministrstvo za infrastrukturo, Direktorat za energijo – predstavnik pobudnika priprave državnega prostorskega načrta (v nadaljnjem besedilu: pobudnik);</w:t>
      </w:r>
    </w:p>
    <w:p w:rsidR="008A5042" w:rsidRPr="006219EC" w:rsidRDefault="008A5042" w:rsidP="008A5042">
      <w:pPr>
        <w:pStyle w:val="Glava"/>
        <w:numPr>
          <w:ilvl w:val="0"/>
          <w:numId w:val="31"/>
        </w:numPr>
        <w:tabs>
          <w:tab w:val="left" w:pos="708"/>
        </w:tabs>
        <w:spacing w:line="260" w:lineRule="exact"/>
        <w:jc w:val="both"/>
        <w:rPr>
          <w:rFonts w:cs="Arial"/>
          <w:szCs w:val="20"/>
          <w:lang w:val="sl-SI"/>
        </w:rPr>
      </w:pPr>
      <w:r w:rsidRPr="006219EC">
        <w:rPr>
          <w:rFonts w:cs="Arial"/>
          <w:bCs/>
          <w:szCs w:val="20"/>
          <w:lang w:val="sl-SI"/>
        </w:rPr>
        <w:t xml:space="preserve">Mojca Grobelnik, </w:t>
      </w:r>
      <w:proofErr w:type="spellStart"/>
      <w:r w:rsidRPr="006219EC">
        <w:rPr>
          <w:rFonts w:cs="Arial"/>
          <w:bCs/>
          <w:szCs w:val="20"/>
          <w:lang w:val="sl-SI"/>
        </w:rPr>
        <w:t>Amicus</w:t>
      </w:r>
      <w:proofErr w:type="spellEnd"/>
      <w:r w:rsidRPr="006219EC">
        <w:rPr>
          <w:rFonts w:cs="Arial"/>
          <w:bCs/>
          <w:szCs w:val="20"/>
          <w:lang w:val="sl-SI"/>
        </w:rPr>
        <w:t xml:space="preserve"> d. o. o. </w:t>
      </w:r>
      <w:r w:rsidRPr="006219EC">
        <w:rPr>
          <w:rFonts w:cs="Arial"/>
          <w:szCs w:val="20"/>
          <w:lang w:val="sl-SI"/>
        </w:rPr>
        <w:t>– predstavnica investitorja državnega prostorskega načrta (v nadaljnjem besedilu: investitor).</w:t>
      </w:r>
    </w:p>
    <w:p w:rsidR="008A5042" w:rsidRPr="006219EC" w:rsidRDefault="008A5042" w:rsidP="008A5042">
      <w:pPr>
        <w:jc w:val="both"/>
        <w:rPr>
          <w:rFonts w:cs="Arial"/>
          <w:szCs w:val="20"/>
          <w:lang w:val="sl-SI"/>
        </w:rPr>
      </w:pPr>
    </w:p>
    <w:p w:rsidR="008A5042" w:rsidRPr="006219EC" w:rsidRDefault="008A5042" w:rsidP="008A5042">
      <w:pPr>
        <w:numPr>
          <w:ilvl w:val="0"/>
          <w:numId w:val="30"/>
        </w:numPr>
        <w:spacing w:line="260" w:lineRule="exact"/>
        <w:ind w:right="-1"/>
        <w:jc w:val="both"/>
        <w:rPr>
          <w:rFonts w:cs="Arial"/>
          <w:b/>
          <w:snapToGrid w:val="0"/>
          <w:color w:val="000000"/>
          <w:spacing w:val="-2"/>
          <w:szCs w:val="20"/>
          <w:lang w:val="sl-SI"/>
        </w:rPr>
      </w:pPr>
      <w:r w:rsidRPr="006219EC">
        <w:rPr>
          <w:rFonts w:cs="Arial"/>
          <w:b/>
          <w:snapToGrid w:val="0"/>
          <w:color w:val="000000"/>
          <w:spacing w:val="-2"/>
          <w:szCs w:val="20"/>
          <w:lang w:val="sl-SI"/>
        </w:rPr>
        <w:t>Naloge delovne skupine</w:t>
      </w:r>
    </w:p>
    <w:p w:rsidR="008A5042" w:rsidRPr="006219EC" w:rsidRDefault="008A5042" w:rsidP="008A5042">
      <w:pPr>
        <w:ind w:right="-1"/>
        <w:jc w:val="both"/>
        <w:rPr>
          <w:rFonts w:cs="Arial"/>
          <w:snapToGrid w:val="0"/>
          <w:color w:val="000000"/>
          <w:spacing w:val="-2"/>
          <w:szCs w:val="20"/>
          <w:lang w:val="sl-SI"/>
        </w:rPr>
      </w:pPr>
    </w:p>
    <w:p w:rsidR="008A5042" w:rsidRPr="006219EC" w:rsidRDefault="008A5042" w:rsidP="008A5042">
      <w:pPr>
        <w:pStyle w:val="Glava"/>
        <w:tabs>
          <w:tab w:val="left" w:pos="708"/>
        </w:tabs>
        <w:jc w:val="both"/>
        <w:rPr>
          <w:rFonts w:cs="Arial"/>
          <w:szCs w:val="20"/>
          <w:lang w:val="sl-SI"/>
        </w:rPr>
      </w:pPr>
      <w:r w:rsidRPr="006219EC">
        <w:rPr>
          <w:rFonts w:cs="Arial"/>
          <w:szCs w:val="20"/>
          <w:lang w:val="sl-SI"/>
        </w:rPr>
        <w:t xml:space="preserve">Delovna skupina je odgovorna za pripravo državnega prostorskega načrta. Člani opravljajo naloge v skladu z Zakonom o umeščanju prostorskih ureditev državnega pomena v prostor (Uradni list RS, št. 80/10, 106/10 – </w:t>
      </w:r>
      <w:proofErr w:type="spellStart"/>
      <w:r w:rsidRPr="006219EC">
        <w:rPr>
          <w:rFonts w:cs="Arial"/>
          <w:bCs/>
          <w:szCs w:val="20"/>
          <w:lang w:val="sl-SI"/>
        </w:rPr>
        <w:t>popr</w:t>
      </w:r>
      <w:proofErr w:type="spellEnd"/>
      <w:r w:rsidRPr="006219EC">
        <w:rPr>
          <w:rFonts w:cs="Arial"/>
          <w:bCs/>
          <w:szCs w:val="20"/>
          <w:lang w:val="sl-SI"/>
        </w:rPr>
        <w:t>., 57/12 in 61/17 - ZUreP-2</w:t>
      </w:r>
      <w:r w:rsidRPr="006219EC">
        <w:rPr>
          <w:rFonts w:cs="Arial"/>
          <w:szCs w:val="20"/>
          <w:lang w:val="sl-SI"/>
        </w:rPr>
        <w:t>) in v skladu s Sklepom o pripravi državnega prostorskega načrta za pripravo državnega prostorskega načrta . ., št. … z dne …).</w:t>
      </w:r>
    </w:p>
    <w:p w:rsidR="008A5042" w:rsidRPr="006219EC" w:rsidRDefault="008A5042" w:rsidP="008A5042">
      <w:pPr>
        <w:jc w:val="both"/>
        <w:rPr>
          <w:rFonts w:cs="Arial"/>
          <w:bCs/>
          <w:color w:val="000000"/>
          <w:szCs w:val="20"/>
          <w:lang w:val="sl-SI"/>
        </w:rPr>
      </w:pPr>
    </w:p>
    <w:p w:rsidR="008A5042" w:rsidRPr="006219EC" w:rsidRDefault="008A5042" w:rsidP="008A5042">
      <w:pPr>
        <w:numPr>
          <w:ilvl w:val="0"/>
          <w:numId w:val="30"/>
        </w:numPr>
        <w:spacing w:line="260" w:lineRule="exact"/>
        <w:ind w:right="-1"/>
        <w:jc w:val="both"/>
        <w:rPr>
          <w:rFonts w:cs="Arial"/>
          <w:b/>
          <w:snapToGrid w:val="0"/>
          <w:color w:val="000000"/>
          <w:spacing w:val="-2"/>
          <w:szCs w:val="20"/>
          <w:lang w:val="sl-SI"/>
        </w:rPr>
      </w:pPr>
      <w:r w:rsidRPr="006219EC">
        <w:rPr>
          <w:rFonts w:cs="Arial"/>
          <w:b/>
          <w:snapToGrid w:val="0"/>
          <w:color w:val="000000"/>
          <w:spacing w:val="-2"/>
          <w:szCs w:val="20"/>
          <w:lang w:val="sl-SI"/>
        </w:rPr>
        <w:t>Način dela delovne skupine</w:t>
      </w:r>
    </w:p>
    <w:p w:rsidR="008A5042" w:rsidRPr="006219EC" w:rsidRDefault="008A5042" w:rsidP="008A5042">
      <w:pPr>
        <w:jc w:val="both"/>
        <w:rPr>
          <w:rFonts w:cs="Arial"/>
          <w:bCs/>
          <w:color w:val="000000"/>
          <w:szCs w:val="20"/>
          <w:lang w:val="sl-SI"/>
        </w:rPr>
      </w:pPr>
    </w:p>
    <w:p w:rsidR="008A5042" w:rsidRPr="006219EC" w:rsidRDefault="008A5042" w:rsidP="008A5042">
      <w:pPr>
        <w:numPr>
          <w:ilvl w:val="0"/>
          <w:numId w:val="32"/>
        </w:numPr>
        <w:spacing w:line="260" w:lineRule="exact"/>
        <w:jc w:val="both"/>
        <w:rPr>
          <w:rFonts w:cs="Arial"/>
          <w:snapToGrid w:val="0"/>
          <w:color w:val="000000"/>
          <w:szCs w:val="20"/>
          <w:lang w:val="sl-SI"/>
        </w:rPr>
      </w:pPr>
      <w:r w:rsidRPr="006219EC">
        <w:rPr>
          <w:rFonts w:cs="Arial"/>
          <w:bCs/>
          <w:color w:val="000000"/>
          <w:szCs w:val="20"/>
          <w:lang w:val="sl-SI"/>
        </w:rPr>
        <w:t xml:space="preserve">Delovna skupina </w:t>
      </w:r>
      <w:r w:rsidRPr="006219EC">
        <w:rPr>
          <w:rFonts w:cs="Arial"/>
          <w:szCs w:val="20"/>
          <w:lang w:val="sl-SI"/>
        </w:rPr>
        <w:t xml:space="preserve">deluje in usklajuje delovne obveznosti na sestankih, z dopisi in po elektronski pošti. </w:t>
      </w:r>
    </w:p>
    <w:p w:rsidR="008A5042" w:rsidRPr="006219EC" w:rsidRDefault="008A5042" w:rsidP="008A5042">
      <w:pPr>
        <w:numPr>
          <w:ilvl w:val="0"/>
          <w:numId w:val="32"/>
        </w:numPr>
        <w:spacing w:line="260" w:lineRule="exact"/>
        <w:jc w:val="both"/>
        <w:rPr>
          <w:rFonts w:cs="Arial"/>
          <w:snapToGrid w:val="0"/>
          <w:color w:val="000000"/>
          <w:szCs w:val="20"/>
          <w:lang w:val="sl-SI"/>
        </w:rPr>
      </w:pPr>
      <w:r w:rsidRPr="006219EC">
        <w:rPr>
          <w:rFonts w:cs="Arial"/>
          <w:snapToGrid w:val="0"/>
          <w:color w:val="000000"/>
          <w:szCs w:val="20"/>
          <w:lang w:val="sl-SI"/>
        </w:rPr>
        <w:t>Če ni mogoče doseči soglasja med člani delovne skupine, koordinator priprave državnega prostorskega načrta o tem obvesti ministra, pristojnega za prostor.</w:t>
      </w:r>
    </w:p>
    <w:p w:rsidR="008A5042" w:rsidRPr="006219EC" w:rsidRDefault="008A5042" w:rsidP="008A5042">
      <w:pPr>
        <w:numPr>
          <w:ilvl w:val="0"/>
          <w:numId w:val="32"/>
        </w:numPr>
        <w:spacing w:line="260" w:lineRule="exact"/>
        <w:jc w:val="both"/>
        <w:rPr>
          <w:rFonts w:cs="Arial"/>
          <w:snapToGrid w:val="0"/>
          <w:color w:val="000000"/>
          <w:szCs w:val="20"/>
          <w:lang w:val="sl-SI"/>
        </w:rPr>
      </w:pPr>
      <w:r w:rsidRPr="006219EC">
        <w:rPr>
          <w:rFonts w:cs="Arial"/>
          <w:snapToGrid w:val="0"/>
          <w:color w:val="000000"/>
          <w:szCs w:val="20"/>
          <w:lang w:val="sl-SI"/>
        </w:rPr>
        <w:t xml:space="preserve">Administrativno-tehnična dela opravljajo </w:t>
      </w:r>
      <w:r w:rsidRPr="006219EC">
        <w:rPr>
          <w:rFonts w:cs="Arial"/>
          <w:szCs w:val="20"/>
          <w:lang w:val="sl-SI"/>
        </w:rPr>
        <w:t>organi in organizacije za člane, ki jih zastopajo</w:t>
      </w:r>
      <w:r w:rsidRPr="006219EC">
        <w:rPr>
          <w:rFonts w:cs="Arial"/>
          <w:snapToGrid w:val="0"/>
          <w:color w:val="000000"/>
          <w:szCs w:val="20"/>
          <w:lang w:val="sl-SI"/>
        </w:rPr>
        <w:t>.</w:t>
      </w:r>
    </w:p>
    <w:p w:rsidR="008A5042" w:rsidRPr="006219EC" w:rsidRDefault="008A5042" w:rsidP="008A5042">
      <w:pPr>
        <w:numPr>
          <w:ilvl w:val="0"/>
          <w:numId w:val="32"/>
        </w:numPr>
        <w:spacing w:line="260" w:lineRule="exact"/>
        <w:jc w:val="both"/>
        <w:rPr>
          <w:rFonts w:cs="Arial"/>
          <w:b/>
          <w:szCs w:val="20"/>
          <w:lang w:val="sl-SI"/>
        </w:rPr>
      </w:pPr>
      <w:r w:rsidRPr="006219EC">
        <w:rPr>
          <w:rFonts w:cs="Arial"/>
          <w:szCs w:val="20"/>
          <w:lang w:val="sl-SI"/>
        </w:rPr>
        <w:t>Stroški dela delovne skupine bremenijo organe in organizacije, ki jih člani zastopajo.</w:t>
      </w:r>
    </w:p>
    <w:p w:rsidR="008A5042" w:rsidRPr="006219EC" w:rsidRDefault="008A5042" w:rsidP="008A5042">
      <w:pPr>
        <w:jc w:val="both"/>
        <w:rPr>
          <w:rFonts w:cs="Arial"/>
          <w:snapToGrid w:val="0"/>
          <w:color w:val="000000"/>
          <w:spacing w:val="-2"/>
          <w:szCs w:val="20"/>
          <w:lang w:val="sl-SI"/>
        </w:rPr>
      </w:pPr>
    </w:p>
    <w:p w:rsidR="008A5042" w:rsidRPr="006219EC" w:rsidRDefault="008A5042" w:rsidP="008A5042">
      <w:pPr>
        <w:numPr>
          <w:ilvl w:val="0"/>
          <w:numId w:val="30"/>
        </w:numPr>
        <w:spacing w:line="260" w:lineRule="exact"/>
        <w:ind w:right="-1"/>
        <w:jc w:val="both"/>
        <w:rPr>
          <w:rFonts w:cs="Arial"/>
          <w:b/>
          <w:snapToGrid w:val="0"/>
          <w:color w:val="000000"/>
          <w:spacing w:val="-2"/>
          <w:szCs w:val="20"/>
          <w:lang w:val="sl-SI"/>
        </w:rPr>
      </w:pPr>
      <w:r w:rsidRPr="006219EC">
        <w:rPr>
          <w:rFonts w:cs="Arial"/>
          <w:b/>
          <w:snapToGrid w:val="0"/>
          <w:color w:val="000000"/>
          <w:spacing w:val="-2"/>
          <w:szCs w:val="20"/>
          <w:lang w:val="sl-SI"/>
        </w:rPr>
        <w:t>Prenehanje delovanja delovne skupine</w:t>
      </w:r>
    </w:p>
    <w:p w:rsidR="008A5042" w:rsidRPr="006219EC" w:rsidRDefault="008A5042" w:rsidP="008A5042">
      <w:pPr>
        <w:jc w:val="both"/>
        <w:rPr>
          <w:rFonts w:cs="Arial"/>
          <w:b/>
          <w:bCs/>
          <w:color w:val="000000"/>
          <w:szCs w:val="20"/>
          <w:lang w:val="sl-SI"/>
        </w:rPr>
      </w:pPr>
    </w:p>
    <w:p w:rsidR="008A5042" w:rsidRPr="006219EC" w:rsidRDefault="008A5042" w:rsidP="008A5042">
      <w:pPr>
        <w:jc w:val="both"/>
        <w:rPr>
          <w:rFonts w:cs="Arial"/>
          <w:bCs/>
          <w:szCs w:val="20"/>
          <w:lang w:val="sl-SI"/>
        </w:rPr>
      </w:pPr>
      <w:r w:rsidRPr="006219EC">
        <w:rPr>
          <w:rFonts w:cs="Arial"/>
          <w:bCs/>
          <w:color w:val="000000"/>
          <w:szCs w:val="20"/>
          <w:lang w:val="sl-SI"/>
        </w:rPr>
        <w:t>Delovna skupina preneha delovati z dnem uveljavitve Uredbe o državnem prostorskem načrtu. Delovna skupina lahko preneha delovati tudi prej, če Vlada RS odloči, da se postopek priprave tega državnega prostorskega načrta ustavi.</w:t>
      </w:r>
    </w:p>
    <w:p w:rsidR="008A5042" w:rsidRPr="006219EC" w:rsidRDefault="008A5042" w:rsidP="008A5042">
      <w:pPr>
        <w:pStyle w:val="Glava"/>
        <w:tabs>
          <w:tab w:val="left" w:pos="1134"/>
        </w:tabs>
        <w:jc w:val="both"/>
        <w:rPr>
          <w:rFonts w:cs="Arial"/>
          <w:szCs w:val="20"/>
          <w:lang w:val="sl-SI"/>
        </w:rPr>
      </w:pPr>
    </w:p>
    <w:p w:rsidR="008A5042" w:rsidRPr="006219EC" w:rsidRDefault="008A5042" w:rsidP="008A5042">
      <w:pPr>
        <w:pStyle w:val="Glava"/>
        <w:tabs>
          <w:tab w:val="left" w:pos="1134"/>
        </w:tabs>
        <w:jc w:val="both"/>
        <w:rPr>
          <w:rFonts w:cs="Arial"/>
          <w:szCs w:val="20"/>
          <w:lang w:val="sl-SI"/>
        </w:rPr>
      </w:pPr>
    </w:p>
    <w:p w:rsidR="008A5042" w:rsidRPr="006219EC" w:rsidRDefault="008A5042" w:rsidP="008A5042">
      <w:pPr>
        <w:pStyle w:val="Preformatted"/>
        <w:tabs>
          <w:tab w:val="clear" w:pos="0"/>
          <w:tab w:val="left" w:pos="708"/>
        </w:tabs>
        <w:spacing w:line="260" w:lineRule="exact"/>
        <w:jc w:val="both"/>
        <w:rPr>
          <w:rFonts w:ascii="Arial" w:hAnsi="Arial" w:cs="Arial"/>
        </w:rPr>
      </w:pPr>
      <w:r w:rsidRPr="006219EC">
        <w:rPr>
          <w:rFonts w:ascii="Arial" w:hAnsi="Arial" w:cs="Arial"/>
        </w:rPr>
        <w:t>Št.: …</w:t>
      </w:r>
    </w:p>
    <w:p w:rsidR="008A5042" w:rsidRPr="006219EC" w:rsidRDefault="008A5042" w:rsidP="008A5042">
      <w:pPr>
        <w:pStyle w:val="Preformatted"/>
        <w:tabs>
          <w:tab w:val="clear" w:pos="0"/>
          <w:tab w:val="left" w:pos="708"/>
        </w:tabs>
        <w:spacing w:line="260" w:lineRule="exact"/>
        <w:jc w:val="both"/>
        <w:rPr>
          <w:rFonts w:ascii="Arial" w:hAnsi="Arial" w:cs="Arial"/>
        </w:rPr>
      </w:pPr>
      <w:r w:rsidRPr="006219EC">
        <w:rPr>
          <w:rFonts w:ascii="Arial" w:hAnsi="Arial" w:cs="Arial"/>
        </w:rPr>
        <w:t xml:space="preserve">Ljubljana, dne </w:t>
      </w:r>
    </w:p>
    <w:p w:rsidR="008A5042" w:rsidRPr="006219EC" w:rsidRDefault="008A5042" w:rsidP="008A5042">
      <w:pPr>
        <w:pStyle w:val="Preformatted"/>
        <w:tabs>
          <w:tab w:val="clear" w:pos="0"/>
          <w:tab w:val="left" w:pos="708"/>
        </w:tabs>
        <w:spacing w:line="260" w:lineRule="exact"/>
        <w:jc w:val="both"/>
        <w:rPr>
          <w:rFonts w:ascii="Arial" w:hAnsi="Arial" w:cs="Arial"/>
          <w:b/>
        </w:rPr>
      </w:pPr>
      <w:r w:rsidRPr="006219EC">
        <w:rPr>
          <w:rFonts w:ascii="Arial" w:hAnsi="Arial" w:cs="Arial"/>
        </w:rPr>
        <w:br w:type="page"/>
      </w:r>
      <w:r w:rsidRPr="006219EC">
        <w:rPr>
          <w:rFonts w:ascii="Arial" w:hAnsi="Arial" w:cs="Arial"/>
          <w:b/>
        </w:rPr>
        <w:lastRenderedPageBreak/>
        <w:t>JEDRO GRADIVA: 3:</w:t>
      </w:r>
    </w:p>
    <w:p w:rsidR="008A5042" w:rsidRPr="006219EC" w:rsidRDefault="008A5042" w:rsidP="008A504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
          <w:w w:val="100"/>
          <w:sz w:val="20"/>
        </w:rPr>
      </w:pPr>
    </w:p>
    <w:p w:rsidR="008A5042" w:rsidRPr="006219EC" w:rsidRDefault="008A5042" w:rsidP="008A5042">
      <w:pPr>
        <w:rPr>
          <w:rFonts w:cs="Arial"/>
          <w:b/>
          <w:szCs w:val="20"/>
          <w:lang w:val="sl-SI"/>
        </w:rPr>
      </w:pPr>
    </w:p>
    <w:p w:rsidR="008A5042" w:rsidRPr="006219EC" w:rsidRDefault="008A5042" w:rsidP="008A5042">
      <w:pPr>
        <w:jc w:val="center"/>
        <w:rPr>
          <w:rFonts w:cs="Arial"/>
          <w:b/>
          <w:szCs w:val="20"/>
          <w:lang w:val="sl-SI"/>
        </w:rPr>
      </w:pPr>
      <w:r w:rsidRPr="006219EC">
        <w:rPr>
          <w:rFonts w:cs="Arial"/>
          <w:b/>
          <w:szCs w:val="20"/>
          <w:lang w:val="sl-SI"/>
        </w:rPr>
        <w:t>O B R A Z L O Ž I T E V</w:t>
      </w:r>
    </w:p>
    <w:p w:rsidR="008A5042" w:rsidRPr="006219EC" w:rsidRDefault="008A5042" w:rsidP="008A5042">
      <w:pPr>
        <w:jc w:val="center"/>
        <w:rPr>
          <w:rFonts w:cs="Arial"/>
          <w:szCs w:val="20"/>
          <w:lang w:val="sl-SI"/>
        </w:rPr>
      </w:pPr>
    </w:p>
    <w:p w:rsidR="008A5042" w:rsidRPr="006219EC" w:rsidRDefault="008A5042" w:rsidP="008A5042">
      <w:pPr>
        <w:jc w:val="center"/>
        <w:rPr>
          <w:rFonts w:cs="Arial"/>
          <w:b/>
          <w:caps/>
          <w:szCs w:val="20"/>
          <w:lang w:val="sl-SI"/>
        </w:rPr>
      </w:pPr>
      <w:r w:rsidRPr="006219EC">
        <w:rPr>
          <w:rFonts w:cs="Arial"/>
          <w:b/>
          <w:caps/>
          <w:szCs w:val="20"/>
          <w:lang w:val="sl-SI"/>
        </w:rPr>
        <w:t xml:space="preserve">K sklepu o začetku priprave </w:t>
      </w:r>
    </w:p>
    <w:p w:rsidR="008A5042" w:rsidRPr="006219EC" w:rsidRDefault="008A5042" w:rsidP="008A5042">
      <w:pPr>
        <w:jc w:val="center"/>
        <w:rPr>
          <w:rFonts w:cs="Arial"/>
          <w:b/>
          <w:caps/>
          <w:szCs w:val="20"/>
          <w:lang w:val="sl-SI"/>
        </w:rPr>
      </w:pPr>
      <w:r w:rsidRPr="006219EC">
        <w:rPr>
          <w:rFonts w:cs="Arial"/>
          <w:b/>
          <w:caps/>
          <w:szCs w:val="20"/>
          <w:lang w:val="sl-SI"/>
        </w:rPr>
        <w:t xml:space="preserve">državnega prostorskega načrta ZA VETRNO ELEKTRARNO ZAJČICA </w:t>
      </w:r>
    </w:p>
    <w:p w:rsidR="008A5042" w:rsidRPr="006219EC" w:rsidRDefault="008A5042" w:rsidP="008A5042">
      <w:pPr>
        <w:jc w:val="center"/>
        <w:rPr>
          <w:rFonts w:cs="Arial"/>
          <w:b/>
          <w:caps/>
          <w:szCs w:val="20"/>
          <w:lang w:val="sl-SI"/>
        </w:rPr>
      </w:pPr>
      <w:r w:rsidRPr="006219EC">
        <w:rPr>
          <w:rFonts w:cs="Arial"/>
          <w:b/>
          <w:caps/>
          <w:szCs w:val="20"/>
          <w:lang w:val="sl-SI"/>
        </w:rPr>
        <w:t>in sklepu o imenovanju delovne skupine za njegovo pripravo</w:t>
      </w:r>
    </w:p>
    <w:p w:rsidR="008A5042" w:rsidRPr="006219EC" w:rsidRDefault="008A5042" w:rsidP="008A5042">
      <w:pPr>
        <w:rPr>
          <w:rFonts w:cs="Arial"/>
          <w:szCs w:val="20"/>
          <w:lang w:val="sl-SI"/>
        </w:rPr>
      </w:pPr>
    </w:p>
    <w:p w:rsidR="008A5042" w:rsidRPr="006219EC" w:rsidRDefault="008A5042" w:rsidP="008A5042">
      <w:pPr>
        <w:rPr>
          <w:rFonts w:cs="Arial"/>
          <w:szCs w:val="20"/>
          <w:lang w:val="sl-SI"/>
        </w:rPr>
      </w:pPr>
    </w:p>
    <w:p w:rsidR="008A5042" w:rsidRPr="006219EC" w:rsidRDefault="008A5042" w:rsidP="008A5042">
      <w:pPr>
        <w:rPr>
          <w:rFonts w:cs="Arial"/>
          <w:szCs w:val="20"/>
          <w:lang w:val="sl-SI"/>
        </w:rPr>
      </w:pPr>
    </w:p>
    <w:p w:rsidR="008A5042" w:rsidRPr="006219EC" w:rsidRDefault="008A5042" w:rsidP="008A5042">
      <w:pPr>
        <w:pStyle w:val="Telobesedila"/>
        <w:tabs>
          <w:tab w:val="clear" w:pos="284"/>
        </w:tabs>
        <w:ind w:left="567" w:hanging="567"/>
        <w:rPr>
          <w:rFonts w:cs="Arial"/>
          <w:caps/>
        </w:rPr>
      </w:pPr>
      <w:r w:rsidRPr="006219EC">
        <w:rPr>
          <w:rFonts w:cs="Arial"/>
          <w:caps/>
        </w:rPr>
        <w:t>I.</w:t>
      </w:r>
      <w:r w:rsidRPr="006219EC">
        <w:rPr>
          <w:rFonts w:cs="Arial"/>
          <w:caps/>
        </w:rPr>
        <w:tab/>
        <w:t>UVOD</w:t>
      </w:r>
    </w:p>
    <w:p w:rsidR="008A5042" w:rsidRPr="006219EC" w:rsidRDefault="008A5042" w:rsidP="008A5042">
      <w:pPr>
        <w:pStyle w:val="Telobesedila"/>
        <w:tabs>
          <w:tab w:val="clear" w:pos="284"/>
        </w:tabs>
        <w:ind w:left="567" w:hanging="567"/>
        <w:rPr>
          <w:rFonts w:cs="Arial"/>
          <w:caps/>
        </w:rPr>
      </w:pPr>
    </w:p>
    <w:p w:rsidR="008A5042" w:rsidRPr="006219EC" w:rsidRDefault="008A5042" w:rsidP="008A5042">
      <w:pPr>
        <w:pStyle w:val="Telobesedila"/>
        <w:tabs>
          <w:tab w:val="clear" w:pos="284"/>
        </w:tabs>
        <w:ind w:left="567" w:hanging="567"/>
        <w:rPr>
          <w:rFonts w:cs="Arial"/>
          <w:caps/>
        </w:rPr>
      </w:pPr>
      <w:r w:rsidRPr="006219EC">
        <w:rPr>
          <w:rFonts w:cs="Arial"/>
        </w:rPr>
        <w:t>1.</w:t>
      </w:r>
      <w:r w:rsidRPr="006219EC">
        <w:rPr>
          <w:rFonts w:cs="Arial"/>
        </w:rPr>
        <w:tab/>
        <w:t>Pravna podlaga za sprejem Sklepa o pripravi državnega prostorskega načrta za vetrno elektrarno Zajčica in Sklepa o imenovanju delovne skupine za njegovo pripravo</w:t>
      </w:r>
    </w:p>
    <w:p w:rsidR="008A5042" w:rsidRPr="006219EC" w:rsidRDefault="008A5042" w:rsidP="008A5042">
      <w:pPr>
        <w:jc w:val="both"/>
        <w:rPr>
          <w:rFonts w:cs="Arial"/>
          <w:spacing w:val="-4"/>
          <w:szCs w:val="20"/>
          <w:lang w:val="sl-SI"/>
        </w:rPr>
      </w:pPr>
    </w:p>
    <w:p w:rsidR="008A5042" w:rsidRPr="006219EC" w:rsidRDefault="008A5042" w:rsidP="008A5042">
      <w:pPr>
        <w:jc w:val="both"/>
        <w:rPr>
          <w:rFonts w:cs="Arial"/>
          <w:szCs w:val="20"/>
          <w:lang w:val="sl-SI"/>
        </w:rPr>
      </w:pPr>
      <w:r w:rsidRPr="006219EC">
        <w:rPr>
          <w:rFonts w:cs="Arial"/>
          <w:szCs w:val="20"/>
          <w:lang w:val="sl-SI"/>
        </w:rPr>
        <w:t xml:space="preserve">V skladu z 21. členom Zakona o umeščanju prostorskih ureditev državnega pomena v prostor (Uradni list RS, št. 80/10, 106/10 – </w:t>
      </w:r>
      <w:proofErr w:type="spellStart"/>
      <w:r w:rsidRPr="006219EC">
        <w:rPr>
          <w:rFonts w:cs="Arial"/>
          <w:szCs w:val="20"/>
          <w:lang w:val="sl-SI"/>
        </w:rPr>
        <w:t>popr</w:t>
      </w:r>
      <w:proofErr w:type="spellEnd"/>
      <w:r w:rsidRPr="006219EC">
        <w:rPr>
          <w:rFonts w:cs="Arial"/>
          <w:szCs w:val="20"/>
          <w:lang w:val="sl-SI"/>
        </w:rPr>
        <w:t xml:space="preserve">., </w:t>
      </w:r>
      <w:r w:rsidRPr="006219EC">
        <w:rPr>
          <w:rFonts w:cs="Arial"/>
          <w:bCs/>
          <w:szCs w:val="20"/>
          <w:lang w:val="sl-SI"/>
        </w:rPr>
        <w:t>57/12 in 61/17 - ZUreP-2; v nadaljnjem besedilu: ZUPUDPP</w:t>
      </w:r>
      <w:r w:rsidRPr="006219EC">
        <w:rPr>
          <w:rFonts w:cs="Arial"/>
          <w:szCs w:val="20"/>
          <w:lang w:val="sl-SI"/>
        </w:rPr>
        <w:t xml:space="preserve">) koordinator po izvedeni prostorski konferenci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 </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r w:rsidRPr="006219EC">
        <w:rPr>
          <w:rFonts w:cs="Arial"/>
          <w:szCs w:val="20"/>
          <w:lang w:val="sl-SI"/>
        </w:rPr>
        <w:t xml:space="preserve">Ko koordinator sklep uskladi s pobudnikom, ga v skladu s tretjim odstavkom 22. člena ZUPUDPP sprejme Vlada Republike Slovenije. </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r w:rsidRPr="006219EC">
        <w:rPr>
          <w:rFonts w:cs="Arial"/>
          <w:szCs w:val="20"/>
          <w:lang w:val="sl-SI"/>
        </w:rPr>
        <w:t>V skladu s tretjim odstavkom 22. člena ZUPUDPP Vlada Republike Slovenije skupaj s sklepom o pripravi državnega prostorskega načrta imenuje tudi delavno skupino za pripravo tega državnega prostorskega načrta, ki jo sestavlja predstavnik pobudnika, koordinatorja in investitorja.</w:t>
      </w:r>
    </w:p>
    <w:p w:rsidR="008A5042" w:rsidRPr="006219EC" w:rsidRDefault="008A5042" w:rsidP="008A5042">
      <w:pPr>
        <w:jc w:val="both"/>
        <w:rPr>
          <w:rFonts w:cs="Arial"/>
          <w:szCs w:val="20"/>
          <w:lang w:val="sl-SI"/>
        </w:rPr>
      </w:pPr>
    </w:p>
    <w:p w:rsidR="008A5042" w:rsidRPr="006219EC" w:rsidRDefault="008A5042" w:rsidP="008A5042">
      <w:pPr>
        <w:numPr>
          <w:ilvl w:val="12"/>
          <w:numId w:val="0"/>
        </w:numPr>
        <w:jc w:val="both"/>
        <w:rPr>
          <w:rFonts w:cs="Arial"/>
          <w:szCs w:val="20"/>
          <w:highlight w:val="yellow"/>
          <w:lang w:val="sl-SI"/>
        </w:rPr>
      </w:pPr>
      <w:r w:rsidRPr="006219EC">
        <w:rPr>
          <w:rFonts w:cs="Arial"/>
          <w:szCs w:val="20"/>
          <w:lang w:val="sl-SI"/>
        </w:rPr>
        <w:t>V skladu z določbami 21. člena ZUPUDPP se člani prostorske konference na podlagi analize in osnutka sklepa o pripravi načrta uskladijo in dogovorijo o aktivnostih, potrebnih za pridobitev vseh podatkov in strokovnih podlag, za katere je bilo v smernicah ugotovljeno, da naj se z namenom upoštevanja predpisov pridobijo in uporabijo pri načrtovanju v pobudi predvidenih prostorskih ureditev. S tem povezane naloge, roke zanje in njihovo financiranje se določijo s sklepom o pripravi načrta.</w:t>
      </w:r>
      <w:r w:rsidRPr="006219EC">
        <w:rPr>
          <w:rFonts w:cs="Arial"/>
          <w:szCs w:val="20"/>
          <w:highlight w:val="yellow"/>
          <w:lang w:val="sl-SI"/>
        </w:rPr>
        <w:t xml:space="preserve"> </w:t>
      </w:r>
    </w:p>
    <w:p w:rsidR="008A5042" w:rsidRPr="006219EC" w:rsidRDefault="008A5042" w:rsidP="008A5042">
      <w:pPr>
        <w:numPr>
          <w:ilvl w:val="12"/>
          <w:numId w:val="0"/>
        </w:numPr>
        <w:jc w:val="both"/>
        <w:rPr>
          <w:rFonts w:cs="Arial"/>
          <w:szCs w:val="20"/>
          <w:highlight w:val="yellow"/>
          <w:lang w:val="sl-SI"/>
        </w:rPr>
      </w:pP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p>
    <w:p w:rsidR="008A5042" w:rsidRPr="006219EC" w:rsidRDefault="008A5042" w:rsidP="008A5042">
      <w:pPr>
        <w:pStyle w:val="Telobesedila"/>
        <w:tabs>
          <w:tab w:val="clear" w:pos="284"/>
        </w:tabs>
        <w:ind w:left="567" w:hanging="567"/>
        <w:rPr>
          <w:rFonts w:cs="Arial"/>
          <w:b/>
          <w:highlight w:val="yellow"/>
        </w:rPr>
      </w:pPr>
      <w:bookmarkStart w:id="1" w:name="_Toc421003201"/>
      <w:bookmarkStart w:id="2" w:name="_Toc421009267"/>
      <w:r w:rsidRPr="006219EC">
        <w:rPr>
          <w:rFonts w:cs="Arial"/>
          <w:caps/>
        </w:rPr>
        <w:t>II.</w:t>
      </w:r>
      <w:r w:rsidRPr="006219EC">
        <w:rPr>
          <w:rFonts w:cs="Arial"/>
          <w:caps/>
        </w:rPr>
        <w:tab/>
      </w:r>
      <w:bookmarkEnd w:id="1"/>
      <w:bookmarkEnd w:id="2"/>
      <w:r w:rsidRPr="006219EC">
        <w:rPr>
          <w:rFonts w:cs="Arial"/>
          <w:caps/>
        </w:rPr>
        <w:t>VSEBINSKA OBRAZLOŽITEV predvidenih REŠITEV</w:t>
      </w:r>
    </w:p>
    <w:p w:rsidR="008A5042" w:rsidRPr="006219EC" w:rsidRDefault="008A5042" w:rsidP="008A5042">
      <w:pPr>
        <w:pStyle w:val="Telobesedila"/>
        <w:tabs>
          <w:tab w:val="clear" w:pos="284"/>
        </w:tabs>
        <w:rPr>
          <w:rFonts w:cs="Arial"/>
          <w:b/>
          <w:highlight w:val="yellow"/>
        </w:rPr>
      </w:pPr>
    </w:p>
    <w:p w:rsidR="008A5042" w:rsidRPr="006219EC" w:rsidRDefault="008A5042" w:rsidP="008A5042">
      <w:pPr>
        <w:jc w:val="both"/>
        <w:rPr>
          <w:rFonts w:cs="Arial"/>
          <w:szCs w:val="20"/>
          <w:lang w:val="sl-SI"/>
        </w:rPr>
      </w:pPr>
      <w:r w:rsidRPr="006219EC">
        <w:rPr>
          <w:rFonts w:cs="Arial"/>
          <w:szCs w:val="20"/>
          <w:lang w:val="sl-SI"/>
        </w:rPr>
        <w:t>Sklep v skladu z drugim odstavkom 22. člena ZUPUDPP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8A5042" w:rsidRPr="006219EC" w:rsidRDefault="008A5042" w:rsidP="008A5042">
      <w:pPr>
        <w:jc w:val="both"/>
        <w:rPr>
          <w:rFonts w:cs="Arial"/>
          <w:szCs w:val="20"/>
          <w:lang w:val="sl-SI"/>
        </w:rPr>
      </w:pPr>
    </w:p>
    <w:p w:rsidR="008A5042" w:rsidRPr="006219EC" w:rsidRDefault="008A5042" w:rsidP="008A5042">
      <w:pPr>
        <w:jc w:val="both"/>
        <w:rPr>
          <w:rFonts w:cs="Arial"/>
          <w:bCs/>
          <w:szCs w:val="20"/>
          <w:lang w:val="sl-SI"/>
        </w:rPr>
      </w:pPr>
      <w:r w:rsidRPr="006219EC">
        <w:rPr>
          <w:rFonts w:cs="Arial"/>
          <w:szCs w:val="20"/>
          <w:lang w:val="sl-SI"/>
        </w:rPr>
        <w:t xml:space="preserve">Sklep je pripravljen na podlagi pobude Ministrstva za infrastrukturo (dopis št. 360-186/2014/5, z dne 7. 3. 2017), utemeljeno z gradivom, ki ga je izdelal LUZ d. d., Ljubljana (št. 8034, novembra </w:t>
      </w:r>
      <w:r w:rsidRPr="006219EC">
        <w:rPr>
          <w:rFonts w:cs="Arial"/>
          <w:szCs w:val="20"/>
          <w:lang w:val="sl-SI"/>
        </w:rPr>
        <w:lastRenderedPageBreak/>
        <w:t xml:space="preserve">2016 </w:t>
      </w:r>
      <w:proofErr w:type="spellStart"/>
      <w:r w:rsidRPr="006219EC">
        <w:rPr>
          <w:rFonts w:cs="Arial"/>
          <w:szCs w:val="20"/>
          <w:lang w:val="sl-SI"/>
        </w:rPr>
        <w:t>dop</w:t>
      </w:r>
      <w:proofErr w:type="spellEnd"/>
      <w:r w:rsidRPr="006219EC">
        <w:rPr>
          <w:rFonts w:cs="Arial"/>
          <w:szCs w:val="20"/>
          <w:lang w:val="sl-SI"/>
        </w:rPr>
        <w:t>. februarja 2017) in analize smernic, ki jo je izdelal LUZ d. d., Ljubljana (št. 8034, novembra 2017).</w:t>
      </w:r>
    </w:p>
    <w:p w:rsidR="008A5042" w:rsidRPr="006219EC" w:rsidRDefault="008A5042" w:rsidP="008A5042">
      <w:pPr>
        <w:jc w:val="both"/>
        <w:rPr>
          <w:rFonts w:cs="Arial"/>
          <w:szCs w:val="20"/>
          <w:lang w:val="sl-SI"/>
        </w:rPr>
      </w:pPr>
    </w:p>
    <w:p w:rsidR="008A5042" w:rsidRPr="006219EC" w:rsidRDefault="008A5042" w:rsidP="008A5042">
      <w:pPr>
        <w:ind w:right="-1"/>
        <w:jc w:val="both"/>
        <w:rPr>
          <w:rFonts w:cs="Arial"/>
          <w:szCs w:val="20"/>
          <w:lang w:val="sl-SI"/>
        </w:rPr>
      </w:pPr>
      <w:r w:rsidRPr="006219EC">
        <w:rPr>
          <w:rFonts w:cs="Arial"/>
          <w:szCs w:val="20"/>
          <w:lang w:val="sl-SI"/>
        </w:rPr>
        <w:t xml:space="preserve">Načrtovana PVE Zajčica bo prispevala k povečanju proizvodnje električne energije iz obnovljivih virov </w:t>
      </w:r>
      <w:r w:rsidRPr="006219EC">
        <w:rPr>
          <w:rFonts w:cs="Arial"/>
          <w:color w:val="000000"/>
          <w:szCs w:val="20"/>
          <w:lang w:val="sl-SI" w:eastAsia="sl-SI"/>
        </w:rPr>
        <w:t xml:space="preserve">v skladu z načeli energetske politike (Pogodba o delovanju Evropske unije (PDEU, člen 194), Okvirna strategija za trdno energetsko unijo s podnebno politiko, usmerjeno v prihodnost </w:t>
      </w:r>
      <w:hyperlink r:id="rId25" w:history="1">
        <w:r w:rsidRPr="006219EC">
          <w:rPr>
            <w:rFonts w:cs="Arial"/>
            <w:color w:val="000000"/>
            <w:szCs w:val="20"/>
            <w:lang w:val="sl-SI" w:eastAsia="sl-SI"/>
          </w:rPr>
          <w:t>(COM(2015)0080)</w:t>
        </w:r>
      </w:hyperlink>
      <w:r w:rsidRPr="006219EC">
        <w:rPr>
          <w:rFonts w:cs="Arial"/>
          <w:color w:val="000000"/>
          <w:szCs w:val="20"/>
          <w:lang w:val="sl-SI" w:eastAsia="sl-SI"/>
        </w:rPr>
        <w:t xml:space="preserve"> in Energetskim zakonom (</w:t>
      </w:r>
      <w:hyperlink r:id="rId26" w:history="1">
        <w:r w:rsidRPr="006219EC">
          <w:rPr>
            <w:rFonts w:cs="Arial"/>
            <w:color w:val="000000"/>
            <w:szCs w:val="20"/>
            <w:lang w:val="sl-SI" w:eastAsia="sl-SI"/>
          </w:rPr>
          <w:t>EZ-1</w:t>
        </w:r>
      </w:hyperlink>
      <w:r w:rsidRPr="006219EC">
        <w:rPr>
          <w:rFonts w:cs="Arial"/>
          <w:color w:val="000000"/>
          <w:szCs w:val="20"/>
          <w:lang w:val="sl-SI" w:eastAsia="sl-SI"/>
        </w:rPr>
        <w:t xml:space="preserve"> , Uradni list RS, št. </w:t>
      </w:r>
      <w:hyperlink r:id="rId27" w:history="1">
        <w:r w:rsidRPr="006219EC">
          <w:rPr>
            <w:rFonts w:cs="Arial"/>
            <w:color w:val="000000"/>
            <w:szCs w:val="20"/>
            <w:lang w:val="sl-SI" w:eastAsia="sl-SI"/>
          </w:rPr>
          <w:t>17/2014</w:t>
        </w:r>
      </w:hyperlink>
      <w:r w:rsidRPr="006219EC">
        <w:rPr>
          <w:rFonts w:cs="Arial"/>
          <w:color w:val="000000"/>
          <w:szCs w:val="20"/>
          <w:lang w:val="sl-SI" w:eastAsia="sl-SI"/>
        </w:rPr>
        <w:t xml:space="preserve">, </w:t>
      </w:r>
      <w:hyperlink r:id="rId28" w:history="1">
        <w:r w:rsidRPr="006219EC">
          <w:rPr>
            <w:rFonts w:cs="Arial"/>
            <w:color w:val="000000"/>
            <w:szCs w:val="20"/>
            <w:lang w:val="sl-SI" w:eastAsia="sl-SI"/>
          </w:rPr>
          <w:t>81/2015</w:t>
        </w:r>
      </w:hyperlink>
      <w:r w:rsidRPr="006219EC">
        <w:rPr>
          <w:rFonts w:cs="Arial"/>
          <w:color w:val="000000"/>
          <w:szCs w:val="20"/>
          <w:lang w:val="sl-SI" w:eastAsia="sl-SI"/>
        </w:rPr>
        <w:t>), Strategijo prostorskega razvoja Slovenije (</w:t>
      </w:r>
      <w:proofErr w:type="spellStart"/>
      <w:r w:rsidRPr="006219EC">
        <w:rPr>
          <w:rFonts w:cs="Arial"/>
          <w:color w:val="000000"/>
          <w:szCs w:val="20"/>
          <w:lang w:val="sl-SI" w:eastAsia="sl-SI"/>
        </w:rPr>
        <w:t>OdSPR</w:t>
      </w:r>
      <w:proofErr w:type="spellEnd"/>
      <w:r w:rsidRPr="006219EC">
        <w:rPr>
          <w:rFonts w:cs="Arial"/>
          <w:color w:val="000000"/>
          <w:szCs w:val="20"/>
          <w:lang w:val="sl-SI" w:eastAsia="sl-SI"/>
        </w:rPr>
        <w:t>, Uradni list RS št 76/4), Nacionalnim akcijskim načrtom za obnovljive vire energije za obdobje 2010 – 2020, (AN OVE, ki ga je sprejela Vlada RS na 90. seji julija 2010) in usmeritvami za pripravo Energetskega koncepta Slovenije (posvetovalni dokument, ki ga je na podlagi EZ -1 pripravilo Ministrstvo za infrastrukturo).</w:t>
      </w:r>
      <w:r w:rsidRPr="006219EC">
        <w:rPr>
          <w:rFonts w:cs="Arial"/>
          <w:szCs w:val="20"/>
          <w:lang w:val="sl-SI"/>
        </w:rPr>
        <w:t xml:space="preserve">. </w:t>
      </w:r>
    </w:p>
    <w:p w:rsidR="008A5042" w:rsidRPr="006219EC" w:rsidRDefault="008A5042" w:rsidP="008A5042">
      <w:pPr>
        <w:ind w:right="-1"/>
        <w:jc w:val="both"/>
        <w:rPr>
          <w:rFonts w:cs="Arial"/>
          <w:b/>
          <w:snapToGrid w:val="0"/>
          <w:color w:val="000000"/>
          <w:spacing w:val="-2"/>
          <w:szCs w:val="20"/>
          <w:lang w:val="sl-SI"/>
        </w:rPr>
      </w:pPr>
      <w:r w:rsidRPr="006219EC">
        <w:rPr>
          <w:rFonts w:cs="Arial"/>
          <w:szCs w:val="20"/>
          <w:lang w:val="sl-SI"/>
        </w:rPr>
        <w:t>Predlagana lokacija je v strokovni podlagi za nacionalni energetski program za obdobje 2010 – 2030 (</w:t>
      </w:r>
      <w:proofErr w:type="spellStart"/>
      <w:r w:rsidRPr="006219EC">
        <w:rPr>
          <w:rFonts w:cs="Arial"/>
          <w:szCs w:val="20"/>
          <w:lang w:val="sl-SI"/>
        </w:rPr>
        <w:t>Aquarius</w:t>
      </w:r>
      <w:proofErr w:type="spellEnd"/>
      <w:r w:rsidRPr="006219EC">
        <w:rPr>
          <w:rFonts w:cs="Arial"/>
          <w:szCs w:val="20"/>
          <w:lang w:val="sl-SI"/>
        </w:rPr>
        <w:t xml:space="preserve"> d. o. o., Ljubljana, 2010 – 2011) opredeljena med potencialnimi območji za izkoriščanje vetrne energije v Sloveniji.</w:t>
      </w:r>
    </w:p>
    <w:p w:rsidR="008A5042" w:rsidRPr="006219EC" w:rsidRDefault="008A5042" w:rsidP="008A5042">
      <w:pPr>
        <w:jc w:val="both"/>
        <w:rPr>
          <w:rFonts w:cs="Arial"/>
          <w:szCs w:val="20"/>
          <w:lang w:val="sl-SI"/>
        </w:rPr>
      </w:pPr>
    </w:p>
    <w:p w:rsidR="008A5042" w:rsidRPr="006219EC" w:rsidRDefault="008A5042" w:rsidP="008A5042">
      <w:pPr>
        <w:pStyle w:val="Telobesedila"/>
        <w:rPr>
          <w:rFonts w:cs="Arial"/>
          <w:b/>
          <w:lang w:eastAsia="en-US"/>
        </w:rPr>
      </w:pPr>
      <w:r w:rsidRPr="006219EC">
        <w:rPr>
          <w:rFonts w:cs="Arial"/>
          <w:b/>
          <w:lang w:eastAsia="en-US"/>
        </w:rPr>
        <w:t xml:space="preserve">Prostorska ureditev zajema gradnjo vetrne elektrarne Zajčica vključno z vsemi pripadajočimi funkcionalnimi objekti in ureditvami. </w:t>
      </w:r>
    </w:p>
    <w:p w:rsidR="008A5042" w:rsidRPr="006219EC" w:rsidRDefault="008A5042" w:rsidP="008A5042">
      <w:pPr>
        <w:pStyle w:val="Telobesedila"/>
        <w:rPr>
          <w:rFonts w:cs="Arial"/>
          <w:b/>
          <w:lang w:eastAsia="en-US"/>
        </w:rPr>
      </w:pPr>
      <w:r w:rsidRPr="006219EC">
        <w:rPr>
          <w:rFonts w:cs="Arial"/>
          <w:b/>
          <w:lang w:eastAsia="en-US"/>
        </w:rPr>
        <w:t xml:space="preserve">Polje vetrne elektrarne Zajčica obsega do 9 vetrnih elektrarn skupne instalirane moči do 30 MW skladno z energetskim dovoljenjem (Ministrstvo za infrastrukturo, št. 360-186/2014/2 z dne 4. 5. 2016). </w:t>
      </w:r>
    </w:p>
    <w:p w:rsidR="008A5042" w:rsidRPr="006219EC" w:rsidRDefault="008A5042" w:rsidP="008A5042">
      <w:pPr>
        <w:jc w:val="both"/>
        <w:rPr>
          <w:rFonts w:cs="Arial"/>
          <w:szCs w:val="20"/>
          <w:lang w:val="sl-SI"/>
        </w:rPr>
      </w:pPr>
      <w:r w:rsidRPr="006219EC">
        <w:rPr>
          <w:rFonts w:cs="Arial"/>
          <w:szCs w:val="20"/>
          <w:lang w:val="sl-SI"/>
        </w:rPr>
        <w:t>Skupaj z vetrnimi elektrarnami se načrtuje izvedba dostopnih poti do posameznih vetrnih elektrarn in priključnih 20 kV kablovodov. Posamezne vetrne elektrarne bodo povezane z 20 kV kablovodom v skupino do 3 vetrne elektrarne, od vsake skupine pa poteka 20 kV priključni kablovod do točke, kjer se PVE Zajčica vključi v elektroenergetsko omrežje.</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r w:rsidRPr="006219EC">
        <w:rPr>
          <w:rFonts w:cs="Arial"/>
          <w:szCs w:val="20"/>
          <w:lang w:val="sl-SI"/>
        </w:rPr>
        <w:t xml:space="preserve">Vse načrtovane ureditve so v občini Divača. Predlagana stojna mesta vetrnic so umeščena na vrhove in slemena hribov Zajčica, Na </w:t>
      </w:r>
      <w:proofErr w:type="spellStart"/>
      <w:r w:rsidRPr="006219EC">
        <w:rPr>
          <w:rFonts w:cs="Arial"/>
          <w:szCs w:val="20"/>
          <w:lang w:val="sl-SI"/>
        </w:rPr>
        <w:t>Gavgah</w:t>
      </w:r>
      <w:proofErr w:type="spellEnd"/>
      <w:r w:rsidRPr="006219EC">
        <w:rPr>
          <w:rFonts w:cs="Arial"/>
          <w:szCs w:val="20"/>
          <w:lang w:val="sl-SI"/>
        </w:rPr>
        <w:t xml:space="preserve"> in Strmec</w:t>
      </w:r>
    </w:p>
    <w:p w:rsidR="008A5042" w:rsidRPr="006219EC" w:rsidRDefault="008A5042" w:rsidP="008A5042">
      <w:pPr>
        <w:jc w:val="both"/>
        <w:rPr>
          <w:rFonts w:cs="Arial"/>
          <w:szCs w:val="20"/>
          <w:highlight w:val="yellow"/>
          <w:lang w:val="sl-SI"/>
        </w:rPr>
      </w:pPr>
    </w:p>
    <w:p w:rsidR="008A5042" w:rsidRPr="006219EC" w:rsidRDefault="008A5042" w:rsidP="008A5042">
      <w:pPr>
        <w:jc w:val="both"/>
        <w:rPr>
          <w:rFonts w:cs="Arial"/>
          <w:szCs w:val="20"/>
          <w:highlight w:val="yellow"/>
          <w:lang w:val="sl-SI"/>
        </w:rPr>
      </w:pPr>
    </w:p>
    <w:p w:rsidR="008A5042" w:rsidRPr="006219EC" w:rsidRDefault="008A5042" w:rsidP="008A5042">
      <w:pPr>
        <w:pStyle w:val="Telobesedila"/>
        <w:tabs>
          <w:tab w:val="clear" w:pos="284"/>
        </w:tabs>
        <w:ind w:left="567" w:hanging="567"/>
        <w:rPr>
          <w:rFonts w:cs="Arial"/>
          <w:caps/>
        </w:rPr>
      </w:pPr>
      <w:r w:rsidRPr="006219EC">
        <w:rPr>
          <w:rFonts w:cs="Arial"/>
          <w:caps/>
        </w:rPr>
        <w:t xml:space="preserve">III.  </w:t>
      </w:r>
      <w:r w:rsidRPr="006219EC">
        <w:rPr>
          <w:rFonts w:cs="Arial"/>
          <w:caps/>
        </w:rPr>
        <w:tab/>
        <w:t>pojasnila v zvezi S pripravo investicijske dokumeNtacije</w:t>
      </w:r>
    </w:p>
    <w:p w:rsidR="008A5042" w:rsidRPr="006219EC" w:rsidRDefault="008A5042" w:rsidP="008A5042">
      <w:pPr>
        <w:pStyle w:val="Telobesedila"/>
        <w:tabs>
          <w:tab w:val="clear" w:pos="284"/>
        </w:tabs>
        <w:ind w:left="567" w:hanging="567"/>
        <w:rPr>
          <w:rFonts w:cs="Arial"/>
          <w:b/>
        </w:rPr>
      </w:pPr>
    </w:p>
    <w:p w:rsidR="008A5042" w:rsidRPr="006219EC" w:rsidRDefault="008A5042" w:rsidP="008A5042">
      <w:pPr>
        <w:pStyle w:val="Telobesedila"/>
        <w:tabs>
          <w:tab w:val="clear" w:pos="284"/>
        </w:tabs>
        <w:rPr>
          <w:rFonts w:cs="Arial"/>
          <w:b/>
        </w:rPr>
      </w:pPr>
      <w:r w:rsidRPr="006219EC">
        <w:rPr>
          <w:rFonts w:cs="Arial"/>
          <w:b/>
        </w:rPr>
        <w:t>Investitor ni uporabnik javnih financ in ne bo potreboval poroštva Republike Slovenije pri pridobivanju kreditov.</w:t>
      </w:r>
    </w:p>
    <w:p w:rsidR="008A5042" w:rsidRPr="006219EC" w:rsidRDefault="008A5042" w:rsidP="008A5042">
      <w:pPr>
        <w:pStyle w:val="Telobesedila"/>
        <w:tabs>
          <w:tab w:val="clear" w:pos="284"/>
        </w:tabs>
        <w:rPr>
          <w:rFonts w:cs="Arial"/>
          <w:b/>
        </w:rPr>
      </w:pPr>
    </w:p>
    <w:p w:rsidR="008A5042" w:rsidRPr="006219EC" w:rsidRDefault="008A5042" w:rsidP="008A5042">
      <w:pPr>
        <w:jc w:val="both"/>
        <w:rPr>
          <w:rFonts w:cs="Arial"/>
          <w:szCs w:val="20"/>
          <w:lang w:val="sl-SI"/>
        </w:rPr>
      </w:pPr>
    </w:p>
    <w:p w:rsidR="008A5042" w:rsidRPr="006219EC" w:rsidRDefault="008A5042" w:rsidP="008A5042">
      <w:pPr>
        <w:pStyle w:val="Telobesedila"/>
        <w:tabs>
          <w:tab w:val="clear" w:pos="284"/>
        </w:tabs>
        <w:spacing w:line="260" w:lineRule="exact"/>
        <w:ind w:left="567" w:hanging="567"/>
        <w:rPr>
          <w:rFonts w:cs="Arial"/>
        </w:rPr>
      </w:pPr>
      <w:r w:rsidRPr="006219EC">
        <w:rPr>
          <w:rFonts w:cs="Arial"/>
        </w:rPr>
        <w:t>IV.</w:t>
      </w:r>
      <w:r w:rsidRPr="006219EC">
        <w:rPr>
          <w:rFonts w:cs="Arial"/>
        </w:rPr>
        <w:tab/>
        <w:t>Predstavitev presoje posledic na posamezna področja.</w:t>
      </w:r>
    </w:p>
    <w:p w:rsidR="008A5042" w:rsidRPr="006219EC" w:rsidRDefault="008A5042" w:rsidP="008A5042">
      <w:pPr>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a)</w:t>
      </w:r>
      <w:r w:rsidRPr="006219EC">
        <w:rPr>
          <w:rFonts w:cs="Arial"/>
          <w:b/>
          <w:szCs w:val="20"/>
          <w:lang w:val="sl-SI"/>
        </w:rPr>
        <w:tab/>
        <w:t>Posledice na javnofinančna sredstva v višini, večji od 40 000 EUR v tekočem in naslednjih treh letih</w:t>
      </w:r>
    </w:p>
    <w:p w:rsidR="008A5042" w:rsidRPr="006219EC" w:rsidRDefault="008A5042" w:rsidP="008A5042">
      <w:pPr>
        <w:jc w:val="both"/>
        <w:rPr>
          <w:rFonts w:cs="Arial"/>
          <w:szCs w:val="20"/>
          <w:lang w:val="sl-SI"/>
        </w:rPr>
      </w:pPr>
      <w:r w:rsidRPr="006219EC">
        <w:rPr>
          <w:rFonts w:cs="Arial"/>
          <w:szCs w:val="20"/>
          <w:lang w:val="sl-SI"/>
        </w:rPr>
        <w:t xml:space="preserve">Predlagano gradivo </w:t>
      </w:r>
      <w:r w:rsidRPr="006219EC">
        <w:rPr>
          <w:rFonts w:cs="Arial"/>
          <w:b/>
          <w:szCs w:val="20"/>
          <w:lang w:val="sl-SI"/>
        </w:rPr>
        <w:t>nima</w:t>
      </w:r>
      <w:r w:rsidRPr="006219EC">
        <w:rPr>
          <w:rFonts w:cs="Arial"/>
          <w:szCs w:val="20"/>
          <w:lang w:val="sl-SI"/>
        </w:rPr>
        <w:t xml:space="preserve"> posledic na javnofinančna sredstva</w:t>
      </w:r>
      <w:r w:rsidRPr="006219EC">
        <w:rPr>
          <w:rFonts w:cs="Arial"/>
          <w:b/>
          <w:szCs w:val="20"/>
          <w:lang w:val="sl-SI"/>
        </w:rPr>
        <w:t xml:space="preserve"> </w:t>
      </w:r>
      <w:r w:rsidRPr="006219EC">
        <w:rPr>
          <w:rFonts w:cs="Arial"/>
          <w:szCs w:val="20"/>
          <w:lang w:val="sl-SI"/>
        </w:rPr>
        <w:t xml:space="preserve">večji od 40 000 EUR. </w:t>
      </w:r>
    </w:p>
    <w:p w:rsidR="008A5042" w:rsidRPr="006219EC" w:rsidRDefault="008A5042" w:rsidP="008A5042">
      <w:pPr>
        <w:tabs>
          <w:tab w:val="left" w:pos="426"/>
        </w:tabs>
        <w:ind w:left="426" w:hanging="426"/>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b)</w:t>
      </w:r>
      <w:r w:rsidRPr="006219EC">
        <w:rPr>
          <w:rFonts w:cs="Arial"/>
          <w:b/>
          <w:szCs w:val="20"/>
          <w:lang w:val="sl-SI"/>
        </w:rPr>
        <w:tab/>
        <w:t>Posledice na usklajenost slovenskega pravnega reda s pravnim redom Evropske unije</w:t>
      </w:r>
    </w:p>
    <w:p w:rsidR="008A5042" w:rsidRPr="006219EC" w:rsidRDefault="008A5042" w:rsidP="008A5042">
      <w:pPr>
        <w:jc w:val="both"/>
        <w:rPr>
          <w:rFonts w:cs="Arial"/>
          <w:szCs w:val="20"/>
          <w:lang w:val="sl-SI"/>
        </w:rPr>
      </w:pPr>
      <w:r w:rsidRPr="006219EC">
        <w:rPr>
          <w:rFonts w:cs="Arial"/>
          <w:szCs w:val="20"/>
          <w:lang w:val="sl-SI"/>
        </w:rPr>
        <w:t xml:space="preserve">Predlagano gradivo </w:t>
      </w:r>
      <w:r w:rsidRPr="006219EC">
        <w:rPr>
          <w:rFonts w:cs="Arial"/>
          <w:b/>
          <w:szCs w:val="20"/>
          <w:lang w:val="sl-SI"/>
        </w:rPr>
        <w:t>nima</w:t>
      </w:r>
      <w:r w:rsidRPr="006219EC">
        <w:rPr>
          <w:rFonts w:cs="Arial"/>
          <w:szCs w:val="20"/>
          <w:lang w:val="sl-SI"/>
        </w:rPr>
        <w:t xml:space="preserve"> posledic na</w:t>
      </w:r>
      <w:r w:rsidRPr="006219EC">
        <w:rPr>
          <w:rFonts w:cs="Arial"/>
          <w:b/>
          <w:szCs w:val="20"/>
          <w:lang w:val="sl-SI"/>
        </w:rPr>
        <w:t xml:space="preserve"> </w:t>
      </w:r>
      <w:r w:rsidRPr="006219EC">
        <w:rPr>
          <w:rFonts w:cs="Arial"/>
          <w:szCs w:val="20"/>
          <w:lang w:val="sl-SI"/>
        </w:rPr>
        <w:t>usklajenost slovenskega pravnega reda s pravnim redom Evropske unije. Usklajevanje državnega prostorskega načrta s pravnim redom EU ni potrebno.</w:t>
      </w:r>
    </w:p>
    <w:p w:rsidR="008A5042" w:rsidRPr="006219EC" w:rsidRDefault="008A5042" w:rsidP="008A5042">
      <w:pPr>
        <w:tabs>
          <w:tab w:val="left" w:pos="426"/>
        </w:tabs>
        <w:ind w:left="426" w:hanging="426"/>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c)</w:t>
      </w:r>
      <w:r w:rsidRPr="006219EC">
        <w:rPr>
          <w:rFonts w:cs="Arial"/>
          <w:b/>
          <w:szCs w:val="20"/>
          <w:lang w:val="sl-SI"/>
        </w:rPr>
        <w:tab/>
        <w:t>Administrativne posledice</w:t>
      </w:r>
    </w:p>
    <w:p w:rsidR="008A5042" w:rsidRPr="006219EC" w:rsidRDefault="008A5042" w:rsidP="008A5042">
      <w:pPr>
        <w:jc w:val="both"/>
        <w:rPr>
          <w:rFonts w:cs="Arial"/>
          <w:szCs w:val="20"/>
          <w:lang w:val="sl-SI"/>
        </w:rPr>
      </w:pPr>
      <w:r w:rsidRPr="006219EC">
        <w:rPr>
          <w:rFonts w:cs="Arial"/>
          <w:szCs w:val="20"/>
          <w:lang w:val="sl-SI"/>
        </w:rPr>
        <w:t xml:space="preserve">Predlagano gradivo </w:t>
      </w:r>
      <w:r w:rsidRPr="006219EC">
        <w:rPr>
          <w:rFonts w:cs="Arial"/>
          <w:b/>
          <w:szCs w:val="20"/>
          <w:lang w:val="sl-SI"/>
        </w:rPr>
        <w:t>nima</w:t>
      </w:r>
      <w:r w:rsidRPr="006219EC">
        <w:rPr>
          <w:rFonts w:cs="Arial"/>
          <w:szCs w:val="20"/>
          <w:lang w:val="sl-SI"/>
        </w:rPr>
        <w:t xml:space="preserve"> administrativnih posledic. Sklep o pripravi državnega prostorskega načrta je podlaga za pripravo študije variant in drugih strokovnih podlag ter državnega prostorskega načrta v skladu ZUPUDPP. Predlog sklepa je pripravljen tako, da konkretizira obveznosti, določene s področnimi predpisi.</w:t>
      </w:r>
    </w:p>
    <w:p w:rsidR="008A5042" w:rsidRPr="006219EC" w:rsidRDefault="008A5042" w:rsidP="008A5042">
      <w:pPr>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č)</w:t>
      </w:r>
      <w:r w:rsidRPr="006219EC">
        <w:rPr>
          <w:rFonts w:cs="Arial"/>
          <w:b/>
          <w:szCs w:val="20"/>
          <w:lang w:val="sl-SI"/>
        </w:rPr>
        <w:tab/>
        <w:t>Posledice na gospodarstvo, posebej na mala in srednja podjetja ter konkurenčnost podjetij</w:t>
      </w:r>
    </w:p>
    <w:p w:rsidR="008A5042" w:rsidRPr="006219EC" w:rsidRDefault="008A5042" w:rsidP="008A5042">
      <w:pPr>
        <w:jc w:val="both"/>
        <w:rPr>
          <w:rFonts w:cs="Arial"/>
          <w:szCs w:val="20"/>
          <w:lang w:val="sl-SI"/>
        </w:rPr>
      </w:pPr>
      <w:r w:rsidRPr="006219EC">
        <w:rPr>
          <w:rFonts w:cs="Arial"/>
          <w:szCs w:val="20"/>
          <w:lang w:val="sl-SI"/>
        </w:rPr>
        <w:lastRenderedPageBreak/>
        <w:t xml:space="preserve">Predlagano gradivo </w:t>
      </w:r>
      <w:r w:rsidRPr="006219EC">
        <w:rPr>
          <w:rFonts w:cs="Arial"/>
          <w:b/>
          <w:szCs w:val="20"/>
          <w:lang w:val="sl-SI"/>
        </w:rPr>
        <w:t>ima</w:t>
      </w:r>
      <w:r w:rsidRPr="006219EC">
        <w:rPr>
          <w:rFonts w:cs="Arial"/>
          <w:szCs w:val="20"/>
          <w:lang w:val="sl-SI"/>
        </w:rPr>
        <w:t xml:space="preserve"> posledice</w:t>
      </w:r>
      <w:r w:rsidRPr="006219EC">
        <w:rPr>
          <w:rFonts w:cs="Arial"/>
          <w:b/>
          <w:szCs w:val="20"/>
          <w:lang w:val="sl-SI"/>
        </w:rPr>
        <w:t xml:space="preserve"> </w:t>
      </w:r>
      <w:r w:rsidRPr="006219EC">
        <w:rPr>
          <w:rFonts w:cs="Arial"/>
          <w:szCs w:val="20"/>
          <w:lang w:val="sl-SI"/>
        </w:rPr>
        <w:t>na gospodarstvo, saj mora investitor državnega prostorskega načrta v skladu s sklepom o pripravi tega načrta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rsidR="008A5042" w:rsidRPr="006219EC" w:rsidRDefault="008A5042" w:rsidP="008A5042">
      <w:pPr>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d)</w:t>
      </w:r>
      <w:r w:rsidRPr="006219EC">
        <w:rPr>
          <w:rFonts w:cs="Arial"/>
          <w:b/>
          <w:szCs w:val="20"/>
          <w:lang w:val="sl-SI"/>
        </w:rPr>
        <w:tab/>
        <w:t>Posledice na okolje, kar vključuje tudi prostorske in varstvene vidike</w:t>
      </w:r>
    </w:p>
    <w:p w:rsidR="008A5042" w:rsidRPr="006219EC" w:rsidRDefault="008A5042" w:rsidP="008A5042">
      <w:pPr>
        <w:jc w:val="both"/>
        <w:rPr>
          <w:rFonts w:cs="Arial"/>
          <w:szCs w:val="20"/>
          <w:lang w:val="sl-SI"/>
        </w:rPr>
      </w:pPr>
      <w:r w:rsidRPr="006219EC">
        <w:rPr>
          <w:rFonts w:cs="Arial"/>
          <w:szCs w:val="20"/>
          <w:lang w:val="sl-SI"/>
        </w:rPr>
        <w:t xml:space="preserve">Predlagano gradivo </w:t>
      </w:r>
      <w:r w:rsidRPr="006219EC">
        <w:rPr>
          <w:rFonts w:cs="Arial"/>
          <w:b/>
          <w:szCs w:val="20"/>
          <w:lang w:val="sl-SI"/>
        </w:rPr>
        <w:t>nima</w:t>
      </w:r>
      <w:r w:rsidRPr="006219EC">
        <w:rPr>
          <w:rFonts w:cs="Arial"/>
          <w:szCs w:val="20"/>
          <w:lang w:val="sl-SI"/>
        </w:rPr>
        <w:t xml:space="preserve"> posledic</w:t>
      </w:r>
      <w:r w:rsidRPr="006219EC">
        <w:rPr>
          <w:rFonts w:cs="Arial"/>
          <w:b/>
          <w:szCs w:val="20"/>
          <w:lang w:val="sl-SI"/>
        </w:rPr>
        <w:t xml:space="preserve"> </w:t>
      </w:r>
      <w:r w:rsidRPr="006219EC">
        <w:rPr>
          <w:rFonts w:cs="Arial"/>
          <w:szCs w:val="20"/>
          <w:lang w:val="sl-SI"/>
        </w:rPr>
        <w:t>na okolje</w:t>
      </w:r>
      <w:r w:rsidRPr="006219EC">
        <w:rPr>
          <w:rFonts w:cs="Arial"/>
          <w:b/>
          <w:szCs w:val="20"/>
          <w:lang w:val="sl-SI"/>
        </w:rPr>
        <w:t xml:space="preserve"> </w:t>
      </w:r>
      <w:r w:rsidRPr="006219EC">
        <w:rPr>
          <w:rFonts w:cs="Arial"/>
          <w:szCs w:val="20"/>
          <w:lang w:val="sl-SI"/>
        </w:rPr>
        <w:t xml:space="preserve">kar vključuje tudi prostorske in varstvene vidike. </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r w:rsidRPr="006219EC">
        <w:rPr>
          <w:rFonts w:cs="Arial"/>
          <w:szCs w:val="20"/>
          <w:lang w:val="sl-SI"/>
        </w:rPr>
        <w:t xml:space="preserve">V skladu z ZUPUDPP bo v postopku priprave državnega prostorskega načrta v fazi načrtovanja variant poiskana rešitev na podlagi študije utemeljitve variante, ki bo s prostorskega, varstvenega, tehnološkega in ekonomskega vidika ocenjena kot sprejemljiva. </w:t>
      </w:r>
    </w:p>
    <w:p w:rsidR="008A5042" w:rsidRPr="006219EC" w:rsidRDefault="008A5042" w:rsidP="008A5042">
      <w:pPr>
        <w:jc w:val="both"/>
        <w:rPr>
          <w:rFonts w:cs="Arial"/>
          <w:szCs w:val="20"/>
          <w:highlight w:val="yellow"/>
          <w:lang w:val="sl-SI"/>
        </w:rPr>
      </w:pPr>
    </w:p>
    <w:p w:rsidR="008A5042" w:rsidRPr="006219EC" w:rsidRDefault="008A5042" w:rsidP="008A5042">
      <w:pPr>
        <w:ind w:right="-1"/>
        <w:jc w:val="both"/>
        <w:rPr>
          <w:rFonts w:cs="Arial"/>
          <w:snapToGrid w:val="0"/>
          <w:color w:val="000000"/>
          <w:spacing w:val="-2"/>
          <w:szCs w:val="20"/>
          <w:lang w:val="sl-SI"/>
        </w:rPr>
      </w:pPr>
      <w:r w:rsidRPr="006219EC">
        <w:rPr>
          <w:rFonts w:cs="Arial"/>
          <w:snapToGrid w:val="0"/>
          <w:color w:val="000000"/>
          <w:spacing w:val="-2"/>
          <w:szCs w:val="20"/>
          <w:lang w:val="sl-SI"/>
        </w:rPr>
        <w:t>Pridobljena je odločba št. 35409-74/2017/27, z dne 22. 11. 2017 v kateri je določeno, da je v postopku priprave državnega prostorskega načrta treba izvesti postopek strateške presoje vpliv na okolje, vključno s presojo presoje sprejemljivosti vplivov na varovana območja.</w:t>
      </w:r>
    </w:p>
    <w:p w:rsidR="008A5042" w:rsidRPr="006219EC" w:rsidRDefault="008A5042" w:rsidP="008A5042">
      <w:pPr>
        <w:jc w:val="both"/>
        <w:rPr>
          <w:rFonts w:cs="Arial"/>
          <w:szCs w:val="20"/>
          <w:lang w:val="sl-SI"/>
        </w:rPr>
      </w:pPr>
      <w:r w:rsidRPr="006219EC">
        <w:rPr>
          <w:rFonts w:cs="Arial"/>
          <w:szCs w:val="20"/>
          <w:lang w:val="sl-SI"/>
        </w:rPr>
        <w:t>V postopku celovite presoje vplivov na okolje bo ugotovljena sprejemljivost vplivov predlagane variante in o tem pridobljena odločba.</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r w:rsidRPr="006219EC">
        <w:rPr>
          <w:rFonts w:cs="Arial"/>
          <w:szCs w:val="20"/>
          <w:lang w:val="sl-SI"/>
        </w:rPr>
        <w:t xml:space="preserve">Sočasno z odločanjem o sprejemljivosti vplivov predlagane rešitve bo izveden tudi predhodni postopek v skladu z </w:t>
      </w:r>
      <w:proofErr w:type="spellStart"/>
      <w:r w:rsidRPr="006219EC">
        <w:rPr>
          <w:rFonts w:cs="Arial"/>
          <w:szCs w:val="20"/>
          <w:lang w:val="sl-SI"/>
        </w:rPr>
        <w:t>51.b</w:t>
      </w:r>
      <w:proofErr w:type="spellEnd"/>
      <w:r w:rsidRPr="006219EC">
        <w:rPr>
          <w:rFonts w:cs="Arial"/>
          <w:szCs w:val="20"/>
          <w:lang w:val="sl-SI"/>
        </w:rPr>
        <w:t xml:space="preserve"> členom ZVO-1, v katerem bo ARSO izdal sklep o tem, ali je za ta državni prostorski načrt treba izvesti tudi presojo vplivov na okolje, v katerem bo ugotovljena sprejemljivost vplivov državnega prostorskega načrta na okolje in pridobljeno okoljevarstveno soglasje.</w:t>
      </w:r>
    </w:p>
    <w:p w:rsidR="008A5042" w:rsidRPr="006219EC" w:rsidRDefault="008A5042" w:rsidP="008A5042">
      <w:pPr>
        <w:jc w:val="both"/>
        <w:rPr>
          <w:rFonts w:cs="Arial"/>
          <w:szCs w:val="20"/>
          <w:lang w:val="sl-SI"/>
        </w:rPr>
      </w:pPr>
    </w:p>
    <w:p w:rsidR="008A5042" w:rsidRPr="006219EC" w:rsidRDefault="008A5042" w:rsidP="008A5042">
      <w:pPr>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e)</w:t>
      </w:r>
      <w:r w:rsidRPr="006219EC">
        <w:rPr>
          <w:rFonts w:cs="Arial"/>
          <w:b/>
          <w:szCs w:val="20"/>
          <w:lang w:val="sl-SI"/>
        </w:rPr>
        <w:tab/>
        <w:t>Posledice na socialno področje</w:t>
      </w:r>
    </w:p>
    <w:p w:rsidR="008A5042" w:rsidRPr="006219EC" w:rsidRDefault="008A5042" w:rsidP="008A5042">
      <w:pPr>
        <w:jc w:val="both"/>
        <w:rPr>
          <w:rFonts w:cs="Arial"/>
          <w:szCs w:val="20"/>
          <w:lang w:val="sl-SI"/>
        </w:rPr>
      </w:pPr>
      <w:r w:rsidRPr="006219EC">
        <w:rPr>
          <w:rFonts w:cs="Arial"/>
          <w:szCs w:val="20"/>
          <w:lang w:val="sl-SI"/>
        </w:rPr>
        <w:t xml:space="preserve">Predlagano gradivo </w:t>
      </w:r>
      <w:r w:rsidRPr="006219EC">
        <w:rPr>
          <w:rFonts w:cs="Arial"/>
          <w:b/>
          <w:szCs w:val="20"/>
          <w:lang w:val="sl-SI"/>
        </w:rPr>
        <w:t>nima</w:t>
      </w:r>
      <w:r w:rsidRPr="006219EC">
        <w:rPr>
          <w:rFonts w:cs="Arial"/>
          <w:szCs w:val="20"/>
          <w:lang w:val="sl-SI"/>
        </w:rPr>
        <w:t xml:space="preserve"> posledic</w:t>
      </w:r>
      <w:r w:rsidRPr="006219EC">
        <w:rPr>
          <w:rFonts w:cs="Arial"/>
          <w:b/>
          <w:szCs w:val="20"/>
          <w:lang w:val="sl-SI"/>
        </w:rPr>
        <w:t xml:space="preserve"> </w:t>
      </w:r>
      <w:r w:rsidRPr="006219EC">
        <w:rPr>
          <w:rFonts w:cs="Arial"/>
          <w:szCs w:val="20"/>
          <w:lang w:val="sl-SI"/>
        </w:rPr>
        <w:t>na socialno področje. Sklep o pripravi državnega prostorskega načrta je podlaga za pripravo dokumentacije v postopku priprave državnega prostorskega načrta v skladu z ZUPUDPP. Predlog sklepa je pripravljen tako, da konkretizira obveznosti, določene s področnimi predpisi.</w:t>
      </w:r>
    </w:p>
    <w:p w:rsidR="008A5042" w:rsidRPr="006219EC" w:rsidRDefault="008A5042" w:rsidP="008A5042">
      <w:pPr>
        <w:jc w:val="both"/>
        <w:rPr>
          <w:rFonts w:cs="Arial"/>
          <w:szCs w:val="20"/>
          <w:lang w:val="sl-SI"/>
        </w:rPr>
      </w:pPr>
    </w:p>
    <w:p w:rsidR="008A5042" w:rsidRPr="006219EC" w:rsidRDefault="008A5042" w:rsidP="008A5042">
      <w:pPr>
        <w:tabs>
          <w:tab w:val="left" w:pos="426"/>
        </w:tabs>
        <w:ind w:left="426" w:hanging="426"/>
        <w:jc w:val="both"/>
        <w:rPr>
          <w:rFonts w:cs="Arial"/>
          <w:b/>
          <w:szCs w:val="20"/>
          <w:lang w:val="sl-SI"/>
        </w:rPr>
      </w:pPr>
      <w:r w:rsidRPr="006219EC">
        <w:rPr>
          <w:rFonts w:cs="Arial"/>
          <w:b/>
          <w:szCs w:val="20"/>
          <w:lang w:val="sl-SI"/>
        </w:rPr>
        <w:t>f)</w:t>
      </w:r>
      <w:r w:rsidRPr="006219EC">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8A5042" w:rsidRPr="006219EC" w:rsidRDefault="008A5042" w:rsidP="008A5042">
      <w:pPr>
        <w:jc w:val="both"/>
        <w:rPr>
          <w:rFonts w:cs="Arial"/>
          <w:b/>
          <w:szCs w:val="20"/>
          <w:lang w:val="sl-SI"/>
        </w:rPr>
      </w:pPr>
      <w:r w:rsidRPr="006219EC">
        <w:rPr>
          <w:rFonts w:cs="Arial"/>
          <w:szCs w:val="20"/>
          <w:lang w:val="sl-SI"/>
        </w:rPr>
        <w:t xml:space="preserve">Predlagano gradivo </w:t>
      </w:r>
      <w:r w:rsidRPr="006219EC">
        <w:rPr>
          <w:rFonts w:cs="Arial"/>
          <w:b/>
          <w:szCs w:val="20"/>
          <w:lang w:val="sl-SI"/>
        </w:rPr>
        <w:t>nima</w:t>
      </w:r>
      <w:r w:rsidRPr="006219EC">
        <w:rPr>
          <w:rFonts w:cs="Arial"/>
          <w:szCs w:val="20"/>
          <w:lang w:val="sl-SI"/>
        </w:rPr>
        <w:t xml:space="preserve"> posledic</w:t>
      </w:r>
      <w:r w:rsidRPr="006219EC">
        <w:rPr>
          <w:rFonts w:cs="Arial"/>
          <w:b/>
          <w:szCs w:val="20"/>
          <w:lang w:val="sl-SI"/>
        </w:rPr>
        <w:t xml:space="preserve"> </w:t>
      </w:r>
      <w:r w:rsidRPr="006219EC">
        <w:rPr>
          <w:rFonts w:cs="Arial"/>
          <w:szCs w:val="20"/>
          <w:lang w:val="sl-SI"/>
        </w:rPr>
        <w:t>na dokumenta razvojnega načrtovanja.</w:t>
      </w:r>
    </w:p>
    <w:p w:rsidR="008A5042" w:rsidRDefault="008A5042" w:rsidP="00CF6873"/>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873C30" w:rsidRPr="00873C30" w:rsidRDefault="00873C30" w:rsidP="00873C30"/>
    <w:p w:rsidR="00E31341" w:rsidRPr="00873C30" w:rsidRDefault="00E31341" w:rsidP="00873C30"/>
    <w:sectPr w:rsidR="00E31341" w:rsidRPr="00873C30" w:rsidSect="00783310">
      <w:headerReference w:type="default" r:id="rId29"/>
      <w:head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29" w:rsidRDefault="00E17C29">
      <w:r>
        <w:separator/>
      </w:r>
    </w:p>
  </w:endnote>
  <w:endnote w:type="continuationSeparator" w:id="0">
    <w:p w:rsidR="00E17C29" w:rsidRDefault="00E1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Republika">
    <w:panose1 w:val="02000506040000020004"/>
    <w:charset w:val="EE"/>
    <w:family w:val="auto"/>
    <w:pitch w:val="variable"/>
    <w:sig w:usb0="A00000FF" w:usb1="4000205B" w:usb2="00000000" w:usb3="00000000" w:csb0="00000093" w:csb1="00000000"/>
    <w:embedRegular r:id="rId1" w:subsetted="1" w:fontKey="{80D4EFE8-FD2F-4BC7-8A1E-E8022F309944}"/>
    <w:embedBold r:id="rId2" w:subsetted="1" w:fontKey="{3E914F66-C7C2-4BA3-9ABE-964B1ACE5565}"/>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29" w:rsidRDefault="00E17C29">
      <w:r>
        <w:separator/>
      </w:r>
    </w:p>
  </w:footnote>
  <w:footnote w:type="continuationSeparator" w:id="0">
    <w:p w:rsidR="00E17C29" w:rsidRDefault="00E17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trPr>
        <w:cantSplit/>
        <w:trHeight w:hRule="exact" w:val="847"/>
      </w:trPr>
      <w:tc>
        <w:tcPr>
          <w:tcW w:w="567" w:type="dxa"/>
        </w:tcPr>
        <w:p w:rsidR="00805AA7" w:rsidRDefault="00805AA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tc>
    </w:tr>
  </w:tbl>
  <w:p w:rsidR="00805AA7" w:rsidRPr="00B95595" w:rsidRDefault="00A4789A"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7EAD0642" wp14:editId="4ED60A3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05AA7" w:rsidRPr="00B95595">
      <w:rPr>
        <w:rFonts w:ascii="Republika" w:hAnsi="Republika"/>
        <w:lang w:val="sl-SI"/>
      </w:rPr>
      <w:t>REPUBLIKA SLOVENIJA</w:t>
    </w:r>
  </w:p>
  <w:p w:rsidR="00805AA7" w:rsidRDefault="00805AA7"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sidR="000E1264">
      <w:rPr>
        <w:rFonts w:ascii="Republika" w:hAnsi="Republika"/>
        <w:b/>
        <w:caps/>
        <w:lang w:val="sl-SI"/>
      </w:rPr>
      <w:t>OKOLJE IN PROSTOR</w:t>
    </w:r>
  </w:p>
  <w:p w:rsidR="00AD688E" w:rsidRDefault="00AD688E" w:rsidP="00593FC6">
    <w:pPr>
      <w:pStyle w:val="Glava"/>
      <w:tabs>
        <w:tab w:val="clear" w:pos="4320"/>
        <w:tab w:val="left" w:pos="5112"/>
      </w:tabs>
      <w:spacing w:before="240" w:line="240" w:lineRule="exact"/>
      <w:rPr>
        <w:rFonts w:ascii="Republika" w:hAnsi="Republika"/>
        <w:caps/>
        <w:lang w:val="sl-SI"/>
      </w:rPr>
    </w:pPr>
    <w:r w:rsidRPr="00AD688E">
      <w:rPr>
        <w:rFonts w:ascii="Republika" w:hAnsi="Republika"/>
        <w:caps/>
        <w:lang w:val="sl-SI"/>
      </w:rPr>
      <w:t>DIREKTORAT ZA PROSTOR, GRADITEV IN STANOVANJA</w:t>
    </w:r>
  </w:p>
  <w:p w:rsidR="00593FC6" w:rsidRDefault="00593FC6" w:rsidP="00593FC6">
    <w:pPr>
      <w:pStyle w:val="Glava"/>
      <w:tabs>
        <w:tab w:val="clear" w:pos="4320"/>
        <w:tab w:val="left" w:pos="5112"/>
      </w:tabs>
      <w:spacing w:before="240" w:line="240" w:lineRule="exact"/>
      <w:rPr>
        <w:rFonts w:cs="Arial"/>
        <w:sz w:val="16"/>
        <w:lang w:val="sl-SI"/>
      </w:rPr>
    </w:pPr>
    <w:r>
      <w:rPr>
        <w:rFonts w:cs="Arial"/>
        <w:sz w:val="16"/>
        <w:lang w:val="sl-SI"/>
      </w:rPr>
      <w:t xml:space="preserve">Dunajska cesta </w:t>
    </w:r>
    <w:r w:rsidR="00A4789A">
      <w:rPr>
        <w:rFonts w:cs="Arial"/>
        <w:sz w:val="16"/>
        <w:lang w:val="sl-SI"/>
      </w:rPr>
      <w:t>48</w:t>
    </w:r>
    <w:r>
      <w:rPr>
        <w:rFonts w:cs="Arial"/>
        <w:sz w:val="16"/>
        <w:lang w:val="sl-SI"/>
      </w:rPr>
      <w:t>, 1000 Ljubljana</w:t>
    </w:r>
    <w:r>
      <w:rPr>
        <w:rFonts w:cs="Arial"/>
        <w:sz w:val="16"/>
        <w:lang w:val="sl-SI"/>
      </w:rPr>
      <w:tab/>
      <w:t>T: 01 478 74 00</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00A4789A" w:rsidRPr="00F4638F">
        <w:rPr>
          <w:rStyle w:val="Hiperpovezava"/>
          <w:rFonts w:cs="Arial"/>
          <w:sz w:val="16"/>
          <w:lang w:val="sl-SI"/>
        </w:rPr>
        <w:t>gp.mop@gov.si</w:t>
      </w:r>
    </w:hyperlink>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00A4789A" w:rsidRPr="00F4638F">
        <w:rPr>
          <w:rStyle w:val="Hiperpovezava"/>
          <w:rFonts w:cs="Arial"/>
          <w:sz w:val="16"/>
          <w:lang w:val="sl-SI"/>
        </w:rPr>
        <w:t>www.mop.gov.si</w:t>
      </w:r>
    </w:hyperlink>
  </w:p>
  <w:p w:rsidR="00A4789A" w:rsidRDefault="00A4789A" w:rsidP="00593FC6">
    <w:pPr>
      <w:pStyle w:val="Glava"/>
      <w:tabs>
        <w:tab w:val="clear" w:pos="4320"/>
        <w:tab w:val="left" w:pos="5112"/>
      </w:tabs>
      <w:spacing w:line="240" w:lineRule="exact"/>
      <w:rPr>
        <w:rFonts w:cs="Arial"/>
        <w:sz w:val="16"/>
        <w:lang w:val="sl-SI"/>
      </w:rPr>
    </w:pPr>
  </w:p>
  <w:p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483"/>
    <w:multiLevelType w:val="hybridMultilevel"/>
    <w:tmpl w:val="BDBC555E"/>
    <w:lvl w:ilvl="0" w:tplc="F36E571E">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CC5460"/>
    <w:multiLevelType w:val="hybridMultilevel"/>
    <w:tmpl w:val="8CD66772"/>
    <w:lvl w:ilvl="0" w:tplc="12943AEA">
      <w:start w:val="2"/>
      <w:numFmt w:val="bullet"/>
      <w:lvlText w:val="–"/>
      <w:lvlJc w:val="left"/>
      <w:pPr>
        <w:tabs>
          <w:tab w:val="num" w:pos="357"/>
        </w:tabs>
        <w:ind w:left="357" w:hanging="357"/>
      </w:pPr>
      <w:rPr>
        <w:rFonts w:ascii="Arial" w:hAnsi="Arial" w:hint="default"/>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606D1A"/>
    <w:multiLevelType w:val="hybridMultilevel"/>
    <w:tmpl w:val="9FE0F202"/>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392AC8"/>
    <w:multiLevelType w:val="hybridMultilevel"/>
    <w:tmpl w:val="83E2E058"/>
    <w:lvl w:ilvl="0" w:tplc="BE5ECD9A">
      <w:start w:val="1"/>
      <w:numFmt w:val="decimal"/>
      <w:pStyle w:val="natevanje"/>
      <w:lvlText w:val="%1."/>
      <w:lvlJc w:val="left"/>
      <w:pPr>
        <w:tabs>
          <w:tab w:val="num" w:pos="720"/>
        </w:tabs>
        <w:ind w:left="720" w:hanging="360"/>
      </w:pPr>
    </w:lvl>
    <w:lvl w:ilvl="1" w:tplc="0ED44186">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EC62DC"/>
    <w:multiLevelType w:val="hybridMultilevel"/>
    <w:tmpl w:val="B532D632"/>
    <w:lvl w:ilvl="0" w:tplc="CDEA3FCE">
      <w:start w:val="1"/>
      <w:numFmt w:val="upperRoman"/>
      <w:lvlText w:val="%1."/>
      <w:lvlJc w:val="left"/>
      <w:pPr>
        <w:tabs>
          <w:tab w:val="num" w:pos="567"/>
        </w:tabs>
        <w:ind w:left="567" w:hanging="567"/>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12C72B0"/>
    <w:multiLevelType w:val="hybridMultilevel"/>
    <w:tmpl w:val="3E9C720A"/>
    <w:lvl w:ilvl="0" w:tplc="0424000F">
      <w:start w:val="1"/>
      <w:numFmt w:val="decimal"/>
      <w:lvlText w:val="%1."/>
      <w:lvlJc w:val="left"/>
      <w:pPr>
        <w:tabs>
          <w:tab w:val="num" w:pos="567"/>
        </w:tabs>
        <w:ind w:left="567" w:hanging="425"/>
      </w:pPr>
      <w:rPr>
        <w:rFonts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B30C84"/>
    <w:multiLevelType w:val="hybridMultilevel"/>
    <w:tmpl w:val="8392E422"/>
    <w:lvl w:ilvl="0" w:tplc="930477EA">
      <w:start w:val="1"/>
      <w:numFmt w:val="decimal"/>
      <w:lvlText w:val="%1."/>
      <w:lvlJc w:val="left"/>
      <w:pPr>
        <w:tabs>
          <w:tab w:val="num" w:pos="1134"/>
        </w:tabs>
        <w:ind w:left="567"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ACC3A17"/>
    <w:multiLevelType w:val="hybridMultilevel"/>
    <w:tmpl w:val="6568BEB2"/>
    <w:lvl w:ilvl="0" w:tplc="214249E0">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4C0263"/>
    <w:multiLevelType w:val="hybridMultilevel"/>
    <w:tmpl w:val="46EC4D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2F1057"/>
    <w:multiLevelType w:val="hybridMultilevel"/>
    <w:tmpl w:val="01CC3EF2"/>
    <w:lvl w:ilvl="0" w:tplc="1F0EA8F2">
      <w:start w:val="1"/>
      <w:numFmt w:val="bullet"/>
      <w:lvlText w:val="–"/>
      <w:lvlJc w:val="left"/>
      <w:pPr>
        <w:tabs>
          <w:tab w:val="num" w:pos="567"/>
        </w:tabs>
        <w:ind w:left="567" w:hanging="567"/>
      </w:pPr>
      <w:rPr>
        <w:rFonts w:ascii="Arial" w:hAnsi="Arial" w:hint="default"/>
        <w:b w:val="0"/>
        <w:i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6AF26EB"/>
    <w:multiLevelType w:val="hybridMultilevel"/>
    <w:tmpl w:val="5F3E2C42"/>
    <w:lvl w:ilvl="0" w:tplc="48009938">
      <w:start w:val="1"/>
      <w:numFmt w:val="decimal"/>
      <w:lvlText w:val="%1."/>
      <w:lvlJc w:val="left"/>
      <w:pPr>
        <w:tabs>
          <w:tab w:val="num" w:pos="567"/>
        </w:tabs>
        <w:ind w:left="567" w:hanging="567"/>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36C600B4"/>
    <w:multiLevelType w:val="hybridMultilevel"/>
    <w:tmpl w:val="393ACA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BA0279E"/>
    <w:multiLevelType w:val="hybridMultilevel"/>
    <w:tmpl w:val="E0C45716"/>
    <w:lvl w:ilvl="0" w:tplc="6E263BB4">
      <w:start w:val="1"/>
      <w:numFmt w:val="bullet"/>
      <w:lvlText w:val="–"/>
      <w:lvlJc w:val="left"/>
      <w:pPr>
        <w:tabs>
          <w:tab w:val="num" w:pos="357"/>
        </w:tabs>
        <w:ind w:left="357" w:hanging="357"/>
      </w:pPr>
      <w:rPr>
        <w:rFonts w:ascii="Arial" w:hAnsi="Arial" w:hint="default"/>
        <w:b w:val="0"/>
        <w:i w:val="0"/>
        <w:sz w:val="20"/>
      </w:rPr>
    </w:lvl>
    <w:lvl w:ilvl="1" w:tplc="751074D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F98693E"/>
    <w:multiLevelType w:val="hybridMultilevel"/>
    <w:tmpl w:val="85A0F594"/>
    <w:lvl w:ilvl="0" w:tplc="E0BC2AA0">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386ACA"/>
    <w:multiLevelType w:val="hybridMultilevel"/>
    <w:tmpl w:val="9E26A216"/>
    <w:lvl w:ilvl="0" w:tplc="D0F2876A">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49C4A98"/>
    <w:multiLevelType w:val="hybridMultilevel"/>
    <w:tmpl w:val="D8001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640F95"/>
    <w:multiLevelType w:val="hybridMultilevel"/>
    <w:tmpl w:val="D5BE66BC"/>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9F61F3A"/>
    <w:multiLevelType w:val="hybridMultilevel"/>
    <w:tmpl w:val="60C4CBC0"/>
    <w:lvl w:ilvl="0" w:tplc="33CA3D42">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E4032F1"/>
    <w:multiLevelType w:val="hybridMultilevel"/>
    <w:tmpl w:val="A454DDFE"/>
    <w:lvl w:ilvl="0" w:tplc="F36E571E">
      <w:start w:val="1"/>
      <w:numFmt w:val="bullet"/>
      <w:lvlText w:val="–"/>
      <w:lvlJc w:val="left"/>
      <w:pPr>
        <w:tabs>
          <w:tab w:val="num" w:pos="357"/>
        </w:tabs>
        <w:ind w:left="357" w:hanging="357"/>
      </w:pPr>
      <w:rPr>
        <w:rFonts w:ascii="Arial" w:hAnsi="Arial" w:hint="default"/>
        <w:b w:val="0"/>
        <w:i w:val="0"/>
        <w:sz w:val="20"/>
      </w:rPr>
    </w:lvl>
    <w:lvl w:ilvl="1" w:tplc="D670180A">
      <w:numFmt w:val="bullet"/>
      <w:lvlText w:val=""/>
      <w:lvlJc w:val="left"/>
      <w:pPr>
        <w:tabs>
          <w:tab w:val="num" w:pos="1440"/>
        </w:tabs>
        <w:ind w:left="1440" w:hanging="360"/>
      </w:pPr>
      <w:rPr>
        <w:rFonts w:ascii="Wingdings" w:eastAsia="Times New Roman" w:hAnsi="Wingdings" w:cs="Arial" w:hint="default"/>
        <w:i/>
        <w:color w:val="FF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28C12F6"/>
    <w:multiLevelType w:val="hybridMultilevel"/>
    <w:tmpl w:val="3DC651EE"/>
    <w:lvl w:ilvl="0" w:tplc="409AAB42">
      <w:start w:val="2"/>
      <w:numFmt w:val="bullet"/>
      <w:lvlText w:val="–"/>
      <w:lvlJc w:val="left"/>
      <w:pPr>
        <w:tabs>
          <w:tab w:val="num" w:pos="360"/>
        </w:tabs>
        <w:ind w:left="360" w:hanging="357"/>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D804775"/>
    <w:multiLevelType w:val="hybridMultilevel"/>
    <w:tmpl w:val="39A6DED8"/>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104206C"/>
    <w:multiLevelType w:val="hybridMultilevel"/>
    <w:tmpl w:val="0D4A3866"/>
    <w:lvl w:ilvl="0" w:tplc="409AAB42">
      <w:start w:val="2"/>
      <w:numFmt w:val="bullet"/>
      <w:lvlText w:val="–"/>
      <w:lvlJc w:val="left"/>
      <w:pPr>
        <w:tabs>
          <w:tab w:val="num" w:pos="360"/>
        </w:tabs>
        <w:ind w:left="360" w:hanging="357"/>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0E151B"/>
    <w:multiLevelType w:val="multilevel"/>
    <w:tmpl w:val="DA6046CA"/>
    <w:lvl w:ilvl="0">
      <w:start w:val="49"/>
      <w:numFmt w:val="bullet"/>
      <w:lvlText w:val=""/>
      <w:lvlJc w:val="left"/>
      <w:pPr>
        <w:tabs>
          <w:tab w:val="num" w:pos="567"/>
        </w:tabs>
        <w:ind w:left="567" w:hanging="567"/>
      </w:pPr>
      <w:rPr>
        <w:rFonts w:ascii="Symbol" w:eastAsia="Times New Roman" w:hAnsi="Symbol" w:cs="Times New Roman" w:hint="default"/>
        <w:b/>
        <w:bCs/>
        <w:i w:val="0"/>
        <w:iCs w:val="0"/>
      </w:rPr>
    </w:lvl>
    <w:lvl w:ilvl="1">
      <w:start w:val="1"/>
      <w:numFmt w:val="decimal"/>
      <w:lvlText w:val="%1.%2."/>
      <w:lvlJc w:val="left"/>
      <w:pPr>
        <w:tabs>
          <w:tab w:val="num" w:pos="567"/>
        </w:tabs>
        <w:ind w:left="567" w:hanging="567"/>
      </w:pPr>
      <w:rPr>
        <w:rFonts w:hint="default"/>
        <w:b/>
        <w:bCs/>
        <w:i w:val="0"/>
        <w:iCs w:val="0"/>
      </w:rPr>
    </w:lvl>
    <w:lvl w:ilvl="2">
      <w:start w:val="1"/>
      <w:numFmt w:val="decimal"/>
      <w:lvlText w:val="%1.%2.%3."/>
      <w:lvlJc w:val="left"/>
      <w:pPr>
        <w:tabs>
          <w:tab w:val="num" w:pos="567"/>
        </w:tabs>
        <w:ind w:left="567" w:hanging="567"/>
      </w:pPr>
      <w:rPr>
        <w:rFonts w:hint="default"/>
        <w:b w:val="0"/>
        <w:bCs/>
        <w:i w:val="0"/>
      </w:rPr>
    </w:lvl>
    <w:lvl w:ilvl="3">
      <w:start w:val="1"/>
      <w:numFmt w:val="decimal"/>
      <w:lvlText w:val="%1.%2.%3.%4."/>
      <w:lvlJc w:val="left"/>
      <w:pPr>
        <w:tabs>
          <w:tab w:val="num" w:pos="1800"/>
        </w:tabs>
        <w:ind w:left="1728" w:hanging="648"/>
      </w:pPr>
      <w:rPr>
        <w:rFonts w:cs="Bookman" w:hint="default"/>
      </w:rPr>
    </w:lvl>
    <w:lvl w:ilvl="4">
      <w:start w:val="1"/>
      <w:numFmt w:val="decimal"/>
      <w:lvlText w:val="%1.%2.%3.%4.%5."/>
      <w:lvlJc w:val="left"/>
      <w:pPr>
        <w:tabs>
          <w:tab w:val="num" w:pos="2520"/>
        </w:tabs>
        <w:ind w:left="2232" w:hanging="792"/>
      </w:pPr>
      <w:rPr>
        <w:rFonts w:cs="Bookman" w:hint="default"/>
      </w:rPr>
    </w:lvl>
    <w:lvl w:ilvl="5">
      <w:start w:val="1"/>
      <w:numFmt w:val="decimal"/>
      <w:lvlText w:val="%1.%2.%3.%4.%5.%6."/>
      <w:lvlJc w:val="left"/>
      <w:pPr>
        <w:tabs>
          <w:tab w:val="num" w:pos="2880"/>
        </w:tabs>
        <w:ind w:left="2736" w:hanging="936"/>
      </w:pPr>
      <w:rPr>
        <w:rFonts w:cs="Bookman" w:hint="default"/>
      </w:rPr>
    </w:lvl>
    <w:lvl w:ilvl="6">
      <w:start w:val="1"/>
      <w:numFmt w:val="decimal"/>
      <w:lvlText w:val="%1.%2.%3.%4.%5.%6.%7."/>
      <w:lvlJc w:val="left"/>
      <w:pPr>
        <w:tabs>
          <w:tab w:val="num" w:pos="3600"/>
        </w:tabs>
        <w:ind w:left="3240" w:hanging="1080"/>
      </w:pPr>
      <w:rPr>
        <w:rFonts w:cs="Bookman" w:hint="default"/>
      </w:rPr>
    </w:lvl>
    <w:lvl w:ilvl="7">
      <w:start w:val="1"/>
      <w:numFmt w:val="decimal"/>
      <w:lvlText w:val="%1.%2.%3.%4.%5.%6.%7.%8."/>
      <w:lvlJc w:val="left"/>
      <w:pPr>
        <w:tabs>
          <w:tab w:val="num" w:pos="3960"/>
        </w:tabs>
        <w:ind w:left="3744" w:hanging="1224"/>
      </w:pPr>
      <w:rPr>
        <w:rFonts w:cs="Bookman" w:hint="default"/>
      </w:rPr>
    </w:lvl>
    <w:lvl w:ilvl="8">
      <w:start w:val="1"/>
      <w:numFmt w:val="decimal"/>
      <w:lvlText w:val="%1.%2.%3.%4.%5.%6.%7.%8.%9."/>
      <w:lvlJc w:val="left"/>
      <w:pPr>
        <w:tabs>
          <w:tab w:val="num" w:pos="4680"/>
        </w:tabs>
        <w:ind w:left="4320" w:hanging="1440"/>
      </w:pPr>
      <w:rPr>
        <w:rFonts w:cs="Bookman" w:hint="default"/>
      </w:rPr>
    </w:lvl>
  </w:abstractNum>
  <w:abstractNum w:abstractNumId="33">
    <w:nsid w:val="6C6941E6"/>
    <w:multiLevelType w:val="hybridMultilevel"/>
    <w:tmpl w:val="ACD6065A"/>
    <w:lvl w:ilvl="0" w:tplc="409AAB42">
      <w:start w:val="2"/>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8"/>
  </w:num>
  <w:num w:numId="4">
    <w:abstractNumId w:val="5"/>
  </w:num>
  <w:num w:numId="5">
    <w:abstractNumId w:val="7"/>
  </w:num>
  <w:num w:numId="6">
    <w:abstractNumId w:val="25"/>
  </w:num>
  <w:num w:numId="7">
    <w:abstractNumId w:val="28"/>
  </w:num>
  <w:num w:numId="8">
    <w:abstractNumId w:val="2"/>
  </w:num>
  <w:num w:numId="9">
    <w:abstractNumId w:val="20"/>
  </w:num>
  <w:num w:numId="10">
    <w:abstractNumId w:val="33"/>
  </w:num>
  <w:num w:numId="11">
    <w:abstractNumId w:val="22"/>
  </w:num>
  <w:num w:numId="12">
    <w:abstractNumId w:val="1"/>
  </w:num>
  <w:num w:numId="13">
    <w:abstractNumId w:val="16"/>
  </w:num>
  <w:num w:numId="14">
    <w:abstractNumId w:val="12"/>
  </w:num>
  <w:num w:numId="15">
    <w:abstractNumId w:val="15"/>
  </w:num>
  <w:num w:numId="16">
    <w:abstractNumId w:val="9"/>
  </w:num>
  <w:num w:numId="17">
    <w:abstractNumId w:val="27"/>
  </w:num>
  <w:num w:numId="18">
    <w:abstractNumId w:val="21"/>
  </w:num>
  <w:num w:numId="19">
    <w:abstractNumId w:val="0"/>
  </w:num>
  <w:num w:numId="20">
    <w:abstractNumId w:val="23"/>
  </w:num>
  <w:num w:numId="21">
    <w:abstractNumId w:val="10"/>
  </w:num>
  <w:num w:numId="22">
    <w:abstractNumId w:val="8"/>
  </w:num>
  <w:num w:numId="23">
    <w:abstractNumId w:val="26"/>
  </w:num>
  <w:num w:numId="24">
    <w:abstractNumId w:val="19"/>
  </w:num>
  <w:num w:numId="25">
    <w:abstractNumId w:val="13"/>
  </w:num>
  <w:num w:numId="26">
    <w:abstractNumId w:val="24"/>
  </w:num>
  <w:num w:numId="27">
    <w:abstractNumId w:val="30"/>
  </w:num>
  <w:num w:numId="28">
    <w:abstractNumId w:val="6"/>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1550E"/>
    <w:rsid w:val="00023A88"/>
    <w:rsid w:val="00027744"/>
    <w:rsid w:val="000A5663"/>
    <w:rsid w:val="000A7238"/>
    <w:rsid w:val="000E1264"/>
    <w:rsid w:val="00105251"/>
    <w:rsid w:val="001357B2"/>
    <w:rsid w:val="00155A15"/>
    <w:rsid w:val="00163B9F"/>
    <w:rsid w:val="00164BE3"/>
    <w:rsid w:val="00185EFB"/>
    <w:rsid w:val="001C609B"/>
    <w:rsid w:val="00202A77"/>
    <w:rsid w:val="00271CE5"/>
    <w:rsid w:val="00282020"/>
    <w:rsid w:val="002B7A82"/>
    <w:rsid w:val="002C44F0"/>
    <w:rsid w:val="002D1010"/>
    <w:rsid w:val="00300324"/>
    <w:rsid w:val="003162ED"/>
    <w:rsid w:val="003636BF"/>
    <w:rsid w:val="00367677"/>
    <w:rsid w:val="00372EC3"/>
    <w:rsid w:val="0037479F"/>
    <w:rsid w:val="003845B4"/>
    <w:rsid w:val="00387B1A"/>
    <w:rsid w:val="00393C7A"/>
    <w:rsid w:val="003A5617"/>
    <w:rsid w:val="003C39B3"/>
    <w:rsid w:val="003E1C74"/>
    <w:rsid w:val="00442DE2"/>
    <w:rsid w:val="004633C7"/>
    <w:rsid w:val="0048055B"/>
    <w:rsid w:val="00526246"/>
    <w:rsid w:val="00531481"/>
    <w:rsid w:val="00550B26"/>
    <w:rsid w:val="00567106"/>
    <w:rsid w:val="00593FC6"/>
    <w:rsid w:val="005A07E9"/>
    <w:rsid w:val="005E1D3C"/>
    <w:rsid w:val="00603E31"/>
    <w:rsid w:val="006219EC"/>
    <w:rsid w:val="00632253"/>
    <w:rsid w:val="00642714"/>
    <w:rsid w:val="006455CE"/>
    <w:rsid w:val="006536F5"/>
    <w:rsid w:val="00677197"/>
    <w:rsid w:val="006D42D9"/>
    <w:rsid w:val="006E2DB5"/>
    <w:rsid w:val="00707289"/>
    <w:rsid w:val="00720D84"/>
    <w:rsid w:val="00733017"/>
    <w:rsid w:val="00742284"/>
    <w:rsid w:val="00783310"/>
    <w:rsid w:val="007A4A6D"/>
    <w:rsid w:val="007D1BCF"/>
    <w:rsid w:val="007D75CF"/>
    <w:rsid w:val="007E6DC5"/>
    <w:rsid w:val="00805AA7"/>
    <w:rsid w:val="008204C1"/>
    <w:rsid w:val="00854D67"/>
    <w:rsid w:val="00873C30"/>
    <w:rsid w:val="0088043C"/>
    <w:rsid w:val="008906C9"/>
    <w:rsid w:val="008A5042"/>
    <w:rsid w:val="008A7ECA"/>
    <w:rsid w:val="008B3FE1"/>
    <w:rsid w:val="008C5738"/>
    <w:rsid w:val="008D04F0"/>
    <w:rsid w:val="008D6F8F"/>
    <w:rsid w:val="008F3500"/>
    <w:rsid w:val="00916721"/>
    <w:rsid w:val="00924E3C"/>
    <w:rsid w:val="009612BB"/>
    <w:rsid w:val="00994953"/>
    <w:rsid w:val="009B706D"/>
    <w:rsid w:val="00A125C5"/>
    <w:rsid w:val="00A4789A"/>
    <w:rsid w:val="00A5039D"/>
    <w:rsid w:val="00A65EE7"/>
    <w:rsid w:val="00A70133"/>
    <w:rsid w:val="00AC2465"/>
    <w:rsid w:val="00AD688E"/>
    <w:rsid w:val="00AD7645"/>
    <w:rsid w:val="00B12B55"/>
    <w:rsid w:val="00B17141"/>
    <w:rsid w:val="00B31575"/>
    <w:rsid w:val="00B63702"/>
    <w:rsid w:val="00B66CA1"/>
    <w:rsid w:val="00B8547D"/>
    <w:rsid w:val="00B95595"/>
    <w:rsid w:val="00BB018C"/>
    <w:rsid w:val="00BC4E24"/>
    <w:rsid w:val="00BD4BB5"/>
    <w:rsid w:val="00BE3297"/>
    <w:rsid w:val="00C00FDC"/>
    <w:rsid w:val="00C2174C"/>
    <w:rsid w:val="00C250D5"/>
    <w:rsid w:val="00C63643"/>
    <w:rsid w:val="00C92898"/>
    <w:rsid w:val="00CE7514"/>
    <w:rsid w:val="00CF3638"/>
    <w:rsid w:val="00CF6873"/>
    <w:rsid w:val="00D248DE"/>
    <w:rsid w:val="00D71EEC"/>
    <w:rsid w:val="00D8542D"/>
    <w:rsid w:val="00D870FC"/>
    <w:rsid w:val="00DC6A71"/>
    <w:rsid w:val="00DE5B46"/>
    <w:rsid w:val="00E0357D"/>
    <w:rsid w:val="00E15592"/>
    <w:rsid w:val="00E17C29"/>
    <w:rsid w:val="00E24EC2"/>
    <w:rsid w:val="00E31341"/>
    <w:rsid w:val="00E45B17"/>
    <w:rsid w:val="00E96041"/>
    <w:rsid w:val="00EB2E02"/>
    <w:rsid w:val="00F23209"/>
    <w:rsid w:val="00F240BB"/>
    <w:rsid w:val="00F25603"/>
    <w:rsid w:val="00F33868"/>
    <w:rsid w:val="00F46724"/>
    <w:rsid w:val="00F57FED"/>
    <w:rsid w:val="00F9444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105251"/>
    <w:pPr>
      <w:ind w:left="720"/>
      <w:contextualSpacing/>
    </w:pPr>
  </w:style>
  <w:style w:type="paragraph" w:styleId="Telobesedila">
    <w:name w:val="Body Text"/>
    <w:basedOn w:val="Navaden"/>
    <w:link w:val="TelobesedilaZnak"/>
    <w:rsid w:val="00105251"/>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105251"/>
    <w:rPr>
      <w:rFonts w:ascii="Arial" w:hAnsi="Arial"/>
    </w:rPr>
  </w:style>
  <w:style w:type="paragraph" w:styleId="Telobesedila-zamik">
    <w:name w:val="Body Text Indent"/>
    <w:basedOn w:val="Navaden"/>
    <w:link w:val="Telobesedila-zamikZnak"/>
    <w:rsid w:val="00AD7645"/>
    <w:pPr>
      <w:spacing w:after="120"/>
      <w:ind w:left="283"/>
    </w:pPr>
  </w:style>
  <w:style w:type="character" w:customStyle="1" w:styleId="Telobesedila-zamikZnak">
    <w:name w:val="Telo besedila - zamik Znak"/>
    <w:basedOn w:val="Privzetapisavaodstavka"/>
    <w:link w:val="Telobesedila-zamik"/>
    <w:rsid w:val="00AD7645"/>
    <w:rPr>
      <w:rFonts w:ascii="Arial" w:hAnsi="Arial"/>
      <w:szCs w:val="24"/>
      <w:lang w:val="en-US" w:eastAsia="en-US"/>
    </w:rPr>
  </w:style>
  <w:style w:type="paragraph" w:customStyle="1" w:styleId="Znak4">
    <w:name w:val="Znak4"/>
    <w:basedOn w:val="Navaden"/>
    <w:rsid w:val="00AD7645"/>
    <w:pPr>
      <w:spacing w:line="240" w:lineRule="auto"/>
    </w:pPr>
    <w:rPr>
      <w:rFonts w:ascii="Times New Roman" w:hAnsi="Times New Roman"/>
      <w:sz w:val="24"/>
      <w:lang w:val="pl-PL" w:eastAsia="pl-PL"/>
    </w:rPr>
  </w:style>
  <w:style w:type="character" w:styleId="Pripombasklic">
    <w:name w:val="annotation reference"/>
    <w:rsid w:val="00CF6873"/>
    <w:rPr>
      <w:sz w:val="16"/>
      <w:szCs w:val="16"/>
    </w:rPr>
  </w:style>
  <w:style w:type="paragraph" w:styleId="Pripombabesedilo">
    <w:name w:val="annotation text"/>
    <w:basedOn w:val="Navaden"/>
    <w:link w:val="PripombabesediloZnak"/>
    <w:rsid w:val="00CF6873"/>
    <w:pPr>
      <w:spacing w:line="260" w:lineRule="exact"/>
    </w:pPr>
    <w:rPr>
      <w:szCs w:val="20"/>
      <w:lang w:val="sl-SI"/>
    </w:rPr>
  </w:style>
  <w:style w:type="character" w:customStyle="1" w:styleId="PripombabesediloZnak">
    <w:name w:val="Pripomba – besedilo Znak"/>
    <w:basedOn w:val="Privzetapisavaodstavka"/>
    <w:link w:val="Pripombabesedilo"/>
    <w:rsid w:val="00CF6873"/>
    <w:rPr>
      <w:rFonts w:ascii="Arial" w:hAnsi="Arial"/>
      <w:lang w:eastAsia="en-US"/>
    </w:rPr>
  </w:style>
  <w:style w:type="paragraph" w:styleId="Besedilooblaka">
    <w:name w:val="Balloon Text"/>
    <w:basedOn w:val="Navaden"/>
    <w:link w:val="BesedilooblakaZnak"/>
    <w:rsid w:val="00CF687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F6873"/>
    <w:rPr>
      <w:rFonts w:ascii="Tahoma" w:hAnsi="Tahoma" w:cs="Tahoma"/>
      <w:sz w:val="16"/>
      <w:szCs w:val="16"/>
      <w:lang w:val="en-US" w:eastAsia="en-US"/>
    </w:rPr>
  </w:style>
  <w:style w:type="paragraph" w:styleId="Seznam">
    <w:name w:val="List"/>
    <w:basedOn w:val="Telobesedila"/>
    <w:rsid w:val="008A5042"/>
    <w:pPr>
      <w:tabs>
        <w:tab w:val="left" w:pos="1701"/>
        <w:tab w:val="left" w:pos="2268"/>
        <w:tab w:val="left" w:pos="2835"/>
        <w:tab w:val="left" w:pos="3402"/>
      </w:tabs>
      <w:spacing w:line="259" w:lineRule="auto"/>
      <w:ind w:left="284" w:hanging="284"/>
    </w:pPr>
    <w:rPr>
      <w:rFonts w:ascii="Frutiger" w:hAnsi="Frutiger"/>
      <w:w w:val="90"/>
      <w:sz w:val="22"/>
    </w:rPr>
  </w:style>
  <w:style w:type="paragraph" w:customStyle="1" w:styleId="Preformatted">
    <w:name w:val="Preformatted"/>
    <w:basedOn w:val="Navaden"/>
    <w:rsid w:val="008A504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natevanje">
    <w:name w:val="naštevanje"/>
    <w:basedOn w:val="Navaden"/>
    <w:rsid w:val="008A5042"/>
    <w:pPr>
      <w:numPr>
        <w:numId w:val="29"/>
      </w:numPr>
      <w:spacing w:line="300" w:lineRule="exact"/>
      <w:jc w:val="both"/>
    </w:pPr>
    <w:rPr>
      <w:rFonts w:cs="Arial"/>
      <w:sz w:val="22"/>
      <w:szCs w:val="22"/>
      <w:lang w:val="sl-SI" w:eastAsia="sl-SI"/>
    </w:rPr>
  </w:style>
  <w:style w:type="paragraph" w:customStyle="1" w:styleId="Neotevilenodstavek">
    <w:name w:val="Neoštevilčen odstavek"/>
    <w:basedOn w:val="Navaden"/>
    <w:link w:val="NeotevilenodstavekZnak"/>
    <w:qFormat/>
    <w:rsid w:val="001C609B"/>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1C609B"/>
    <w:rPr>
      <w:rFonts w:ascii="Arial"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105251"/>
    <w:pPr>
      <w:ind w:left="720"/>
      <w:contextualSpacing/>
    </w:pPr>
  </w:style>
  <w:style w:type="paragraph" w:styleId="Telobesedila">
    <w:name w:val="Body Text"/>
    <w:basedOn w:val="Navaden"/>
    <w:link w:val="TelobesedilaZnak"/>
    <w:rsid w:val="00105251"/>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105251"/>
    <w:rPr>
      <w:rFonts w:ascii="Arial" w:hAnsi="Arial"/>
    </w:rPr>
  </w:style>
  <w:style w:type="paragraph" w:styleId="Telobesedila-zamik">
    <w:name w:val="Body Text Indent"/>
    <w:basedOn w:val="Navaden"/>
    <w:link w:val="Telobesedila-zamikZnak"/>
    <w:rsid w:val="00AD7645"/>
    <w:pPr>
      <w:spacing w:after="120"/>
      <w:ind w:left="283"/>
    </w:pPr>
  </w:style>
  <w:style w:type="character" w:customStyle="1" w:styleId="Telobesedila-zamikZnak">
    <w:name w:val="Telo besedila - zamik Znak"/>
    <w:basedOn w:val="Privzetapisavaodstavka"/>
    <w:link w:val="Telobesedila-zamik"/>
    <w:rsid w:val="00AD7645"/>
    <w:rPr>
      <w:rFonts w:ascii="Arial" w:hAnsi="Arial"/>
      <w:szCs w:val="24"/>
      <w:lang w:val="en-US" w:eastAsia="en-US"/>
    </w:rPr>
  </w:style>
  <w:style w:type="paragraph" w:customStyle="1" w:styleId="Znak4">
    <w:name w:val="Znak4"/>
    <w:basedOn w:val="Navaden"/>
    <w:rsid w:val="00AD7645"/>
    <w:pPr>
      <w:spacing w:line="240" w:lineRule="auto"/>
    </w:pPr>
    <w:rPr>
      <w:rFonts w:ascii="Times New Roman" w:hAnsi="Times New Roman"/>
      <w:sz w:val="24"/>
      <w:lang w:val="pl-PL" w:eastAsia="pl-PL"/>
    </w:rPr>
  </w:style>
  <w:style w:type="character" w:styleId="Pripombasklic">
    <w:name w:val="annotation reference"/>
    <w:rsid w:val="00CF6873"/>
    <w:rPr>
      <w:sz w:val="16"/>
      <w:szCs w:val="16"/>
    </w:rPr>
  </w:style>
  <w:style w:type="paragraph" w:styleId="Pripombabesedilo">
    <w:name w:val="annotation text"/>
    <w:basedOn w:val="Navaden"/>
    <w:link w:val="PripombabesediloZnak"/>
    <w:rsid w:val="00CF6873"/>
    <w:pPr>
      <w:spacing w:line="260" w:lineRule="exact"/>
    </w:pPr>
    <w:rPr>
      <w:szCs w:val="20"/>
      <w:lang w:val="sl-SI"/>
    </w:rPr>
  </w:style>
  <w:style w:type="character" w:customStyle="1" w:styleId="PripombabesediloZnak">
    <w:name w:val="Pripomba – besedilo Znak"/>
    <w:basedOn w:val="Privzetapisavaodstavka"/>
    <w:link w:val="Pripombabesedilo"/>
    <w:rsid w:val="00CF6873"/>
    <w:rPr>
      <w:rFonts w:ascii="Arial" w:hAnsi="Arial"/>
      <w:lang w:eastAsia="en-US"/>
    </w:rPr>
  </w:style>
  <w:style w:type="paragraph" w:styleId="Besedilooblaka">
    <w:name w:val="Balloon Text"/>
    <w:basedOn w:val="Navaden"/>
    <w:link w:val="BesedilooblakaZnak"/>
    <w:rsid w:val="00CF687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F6873"/>
    <w:rPr>
      <w:rFonts w:ascii="Tahoma" w:hAnsi="Tahoma" w:cs="Tahoma"/>
      <w:sz w:val="16"/>
      <w:szCs w:val="16"/>
      <w:lang w:val="en-US" w:eastAsia="en-US"/>
    </w:rPr>
  </w:style>
  <w:style w:type="paragraph" w:styleId="Seznam">
    <w:name w:val="List"/>
    <w:basedOn w:val="Telobesedila"/>
    <w:rsid w:val="008A5042"/>
    <w:pPr>
      <w:tabs>
        <w:tab w:val="left" w:pos="1701"/>
        <w:tab w:val="left" w:pos="2268"/>
        <w:tab w:val="left" w:pos="2835"/>
        <w:tab w:val="left" w:pos="3402"/>
      </w:tabs>
      <w:spacing w:line="259" w:lineRule="auto"/>
      <w:ind w:left="284" w:hanging="284"/>
    </w:pPr>
    <w:rPr>
      <w:rFonts w:ascii="Frutiger" w:hAnsi="Frutiger"/>
      <w:w w:val="90"/>
      <w:sz w:val="22"/>
    </w:rPr>
  </w:style>
  <w:style w:type="paragraph" w:customStyle="1" w:styleId="Preformatted">
    <w:name w:val="Preformatted"/>
    <w:basedOn w:val="Navaden"/>
    <w:rsid w:val="008A504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natevanje">
    <w:name w:val="naštevanje"/>
    <w:basedOn w:val="Navaden"/>
    <w:rsid w:val="008A5042"/>
    <w:pPr>
      <w:numPr>
        <w:numId w:val="29"/>
      </w:numPr>
      <w:spacing w:line="300" w:lineRule="exact"/>
      <w:jc w:val="both"/>
    </w:pPr>
    <w:rPr>
      <w:rFonts w:cs="Arial"/>
      <w:sz w:val="22"/>
      <w:szCs w:val="22"/>
      <w:lang w:val="sl-SI" w:eastAsia="sl-SI"/>
    </w:rPr>
  </w:style>
  <w:style w:type="paragraph" w:customStyle="1" w:styleId="Neotevilenodstavek">
    <w:name w:val="Neoštevilčen odstavek"/>
    <w:basedOn w:val="Navaden"/>
    <w:link w:val="NeotevilenodstavekZnak"/>
    <w:qFormat/>
    <w:rsid w:val="001C609B"/>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1C609B"/>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kgp@gov.si)" TargetMode="External"/><Relationship Id="rId18" Type="http://schemas.openxmlformats.org/officeDocument/2006/relationships/hyperlink" Target="mailto:dgzr@urszr.si" TargetMode="External"/><Relationship Id="rId26" Type="http://schemas.openxmlformats.org/officeDocument/2006/relationships/hyperlink" Target="http://www.pisrs.si/Pis.web/pregledPredpisa?id=ZAKO6665" TargetMode="External"/><Relationship Id="rId3" Type="http://schemas.openxmlformats.org/officeDocument/2006/relationships/styles" Target="styles.xml"/><Relationship Id="rId21" Type="http://schemas.openxmlformats.org/officeDocument/2006/relationships/hyperlink" Target="mailto:gp.ukom@gov.si" TargetMode="External"/><Relationship Id="rId7" Type="http://schemas.openxmlformats.org/officeDocument/2006/relationships/footnotes" Target="footnotes.xml"/><Relationship Id="rId12" Type="http://schemas.openxmlformats.org/officeDocument/2006/relationships/hyperlink" Target="mailto:gp.arso@gov.si" TargetMode="External"/><Relationship Id="rId17" Type="http://schemas.openxmlformats.org/officeDocument/2006/relationships/hyperlink" Target="mailto:glavna.pisarna@mors.si" TargetMode="External"/><Relationship Id="rId25" Type="http://schemas.openxmlformats.org/officeDocument/2006/relationships/hyperlink" Target="http://eur-lex.europa.eu/legal-content/SL/TXT/?uri=celex:52015DC0080" TargetMode="External"/><Relationship Id="rId2" Type="http://schemas.openxmlformats.org/officeDocument/2006/relationships/numbering" Target="numbering.xml"/><Relationship Id="rId16" Type="http://schemas.openxmlformats.org/officeDocument/2006/relationships/hyperlink" Target="mailto:gp.mz@gov.si" TargetMode="External"/><Relationship Id="rId20" Type="http://schemas.openxmlformats.org/officeDocument/2006/relationships/hyperlink" Target="mailto:gp.svz@gov.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zi@gov.si" TargetMode="External"/><Relationship Id="rId24" Type="http://schemas.openxmlformats.org/officeDocument/2006/relationships/hyperlink" Target="http://www.uradni-list.si/1/objava.jsp?sop=2015-01-319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p.mk@gov.si" TargetMode="External"/><Relationship Id="rId23" Type="http://schemas.openxmlformats.org/officeDocument/2006/relationships/hyperlink" Target="https://www.uradni-list.si/1/content?id=116549" TargetMode="External"/><Relationship Id="rId28" Type="http://schemas.openxmlformats.org/officeDocument/2006/relationships/hyperlink" Target="http://www.uradni-list.si/1/objava.jsp?sop=2015-01-3191" TargetMode="External"/><Relationship Id="rId10" Type="http://schemas.openxmlformats.org/officeDocument/2006/relationships/hyperlink" Target="mailto:gp.mop@gov.si" TargetMode="External"/><Relationship Id="rId19" Type="http://schemas.openxmlformats.org/officeDocument/2006/relationships/hyperlink" Target="mailto:gp.mf@gov.s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kgp@gov.si)" TargetMode="External"/><Relationship Id="rId22" Type="http://schemas.openxmlformats.org/officeDocument/2006/relationships/hyperlink" Target="http://www.pisrs.si/Pis.web/pregledPredpisa?id=ZAKO6665" TargetMode="External"/><Relationship Id="rId27" Type="http://schemas.openxmlformats.org/officeDocument/2006/relationships/hyperlink" Target="https://www.uradni-list.si/1/content?id=116549" TargetMode="External"/><Relationship Id="rId30"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0B9D-3FCF-4F16-A568-98D17386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4394</Words>
  <Characters>25052</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Tjasa.Gregoric</cp:lastModifiedBy>
  <cp:revision>3</cp:revision>
  <cp:lastPrinted>2010-07-05T09:38:00Z</cp:lastPrinted>
  <dcterms:created xsi:type="dcterms:W3CDTF">2018-02-23T13:02:00Z</dcterms:created>
  <dcterms:modified xsi:type="dcterms:W3CDTF">2018-02-23T13:05:00Z</dcterms:modified>
</cp:coreProperties>
</file>