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38" w:rsidRPr="00B66F6F" w:rsidRDefault="00813438" w:rsidP="00E24278">
      <w:pPr>
        <w:spacing w:line="240" w:lineRule="exact"/>
        <w:rPr>
          <w:rFonts w:ascii="Arial" w:hAnsi="Arial" w:cs="Arial"/>
        </w:rPr>
      </w:pPr>
    </w:p>
    <w:p w:rsidR="00813438" w:rsidRPr="00B66F6F" w:rsidRDefault="007E32C2" w:rsidP="00E24278">
      <w:pPr>
        <w:spacing w:line="240" w:lineRule="exact"/>
        <w:rPr>
          <w:rFonts w:ascii="Arial" w:hAnsi="Arial" w:cs="Arial"/>
        </w:rPr>
      </w:pPr>
      <w:r w:rsidRPr="00B66F6F">
        <w:rPr>
          <w:rFonts w:ascii="Arial" w:hAnsi="Arial" w:cs="Arial"/>
        </w:rPr>
        <w:tab/>
      </w:r>
    </w:p>
    <w:p w:rsidR="00813438" w:rsidRPr="00B66F6F" w:rsidRDefault="00813438" w:rsidP="00E24278">
      <w:pPr>
        <w:spacing w:line="240" w:lineRule="exact"/>
        <w:rPr>
          <w:rFonts w:ascii="Arial" w:hAnsi="Arial" w:cs="Arial"/>
        </w:rPr>
      </w:pPr>
    </w:p>
    <w:p w:rsidR="00813438" w:rsidRPr="00B66F6F" w:rsidRDefault="00813438" w:rsidP="00E24278">
      <w:pPr>
        <w:spacing w:line="240" w:lineRule="exact"/>
        <w:rPr>
          <w:rFonts w:ascii="Arial" w:hAnsi="Arial" w:cs="Arial"/>
        </w:rPr>
      </w:pPr>
    </w:p>
    <w:p w:rsidR="00813438" w:rsidRPr="00B66F6F" w:rsidRDefault="00813438" w:rsidP="00E24278">
      <w:pPr>
        <w:spacing w:line="240" w:lineRule="exact"/>
        <w:rPr>
          <w:rFonts w:ascii="Arial" w:hAnsi="Arial" w:cs="Arial"/>
        </w:rPr>
      </w:pPr>
    </w:p>
    <w:p w:rsidR="00813438" w:rsidRPr="00B66F6F" w:rsidRDefault="00813438" w:rsidP="00E24278">
      <w:pPr>
        <w:spacing w:line="240" w:lineRule="exact"/>
        <w:rPr>
          <w:rFonts w:ascii="Arial" w:hAnsi="Arial" w:cs="Arial"/>
        </w:rPr>
      </w:pPr>
    </w:p>
    <w:p w:rsidR="00813438" w:rsidRPr="00B66F6F" w:rsidRDefault="007D29BB" w:rsidP="007D29BB">
      <w:pPr>
        <w:pStyle w:val="Style6"/>
        <w:widowControl/>
        <w:shd w:val="clear" w:color="auto" w:fill="FFFFFF"/>
        <w:spacing w:line="240" w:lineRule="exact"/>
        <w:ind w:firstLine="0"/>
        <w:jc w:val="both"/>
        <w:rPr>
          <w:rStyle w:val="FontStyle57"/>
          <w:rFonts w:ascii="Arial" w:hAnsi="Arial" w:cs="Arial"/>
          <w:sz w:val="22"/>
          <w:szCs w:val="22"/>
        </w:rPr>
      </w:pPr>
      <w:r w:rsidRPr="00B66F6F">
        <w:rPr>
          <w:rStyle w:val="FontStyle57"/>
          <w:rFonts w:ascii="Arial" w:hAnsi="Arial" w:cs="Arial"/>
          <w:sz w:val="22"/>
          <w:szCs w:val="22"/>
        </w:rPr>
        <w:t>Komentar</w:t>
      </w:r>
      <w:r w:rsidR="00813438" w:rsidRPr="00B66F6F">
        <w:rPr>
          <w:rStyle w:val="FontStyle57"/>
          <w:rFonts w:ascii="Arial" w:hAnsi="Arial" w:cs="Arial"/>
          <w:sz w:val="22"/>
          <w:szCs w:val="22"/>
        </w:rPr>
        <w:t xml:space="preserve"> Vlade Republike Slovenije </w:t>
      </w:r>
      <w:r w:rsidRPr="00B66F6F">
        <w:rPr>
          <w:rStyle w:val="FontStyle57"/>
          <w:rFonts w:ascii="Arial" w:hAnsi="Arial" w:cs="Arial"/>
          <w:sz w:val="22"/>
          <w:szCs w:val="22"/>
        </w:rPr>
        <w:t>k ugotovitvam in priporočilom</w:t>
      </w:r>
      <w:r w:rsidR="004E4E99">
        <w:rPr>
          <w:rStyle w:val="FontStyle57"/>
          <w:rFonts w:ascii="Arial" w:hAnsi="Arial" w:cs="Arial"/>
          <w:sz w:val="22"/>
          <w:szCs w:val="22"/>
        </w:rPr>
        <w:t xml:space="preserve"> iz</w:t>
      </w:r>
      <w:r w:rsidRPr="00B66F6F">
        <w:rPr>
          <w:rStyle w:val="FontStyle57"/>
          <w:rFonts w:ascii="Arial" w:hAnsi="Arial" w:cs="Arial"/>
          <w:sz w:val="22"/>
          <w:szCs w:val="22"/>
        </w:rPr>
        <w:t xml:space="preserve"> </w:t>
      </w:r>
      <w:r w:rsidRPr="00B66F6F">
        <w:rPr>
          <w:b/>
          <w:bCs/>
          <w:color w:val="000000"/>
          <w:spacing w:val="10"/>
          <w:sz w:val="22"/>
          <w:szCs w:val="22"/>
        </w:rPr>
        <w:t>Četrtega mnenja Svetovalnega odbora Okvirne konvencije za varstvo narodnih manjšin o uresničevanju</w:t>
      </w:r>
      <w:r w:rsidR="00813438" w:rsidRPr="00B66F6F">
        <w:rPr>
          <w:rStyle w:val="FontStyle57"/>
          <w:rFonts w:ascii="Arial" w:hAnsi="Arial" w:cs="Arial"/>
          <w:sz w:val="22"/>
          <w:szCs w:val="22"/>
        </w:rPr>
        <w:t xml:space="preserve"> Okvirne konvencije Sveta Evrope za varstvo</w:t>
      </w:r>
      <w:r w:rsidRPr="00B66F6F">
        <w:rPr>
          <w:rStyle w:val="FontStyle57"/>
          <w:rFonts w:ascii="Arial" w:hAnsi="Arial" w:cs="Arial"/>
          <w:sz w:val="22"/>
          <w:szCs w:val="22"/>
        </w:rPr>
        <w:t xml:space="preserve"> </w:t>
      </w:r>
      <w:r w:rsidR="00813438" w:rsidRPr="00B66F6F">
        <w:rPr>
          <w:rStyle w:val="FontStyle57"/>
          <w:rFonts w:ascii="Arial" w:hAnsi="Arial" w:cs="Arial"/>
          <w:sz w:val="22"/>
          <w:szCs w:val="22"/>
        </w:rPr>
        <w:t>narodnih manjšin v Republiki Sloveniji</w:t>
      </w:r>
    </w:p>
    <w:p w:rsidR="00813438" w:rsidRPr="00B66F6F" w:rsidRDefault="00813438" w:rsidP="007D29BB">
      <w:pPr>
        <w:pStyle w:val="Style7"/>
        <w:widowControl/>
        <w:shd w:val="clear" w:color="auto" w:fill="FFFFFF"/>
        <w:spacing w:line="240" w:lineRule="exact"/>
        <w:ind w:left="2803"/>
        <w:jc w:val="both"/>
        <w:rPr>
          <w:sz w:val="22"/>
          <w:szCs w:val="22"/>
        </w:rPr>
      </w:pPr>
    </w:p>
    <w:p w:rsidR="00813438" w:rsidRPr="00B66F6F" w:rsidRDefault="00813438" w:rsidP="00E24278">
      <w:pPr>
        <w:pStyle w:val="Style7"/>
        <w:widowControl/>
        <w:shd w:val="clear" w:color="auto" w:fill="FFFFFF"/>
        <w:spacing w:before="48" w:line="240" w:lineRule="exact"/>
        <w:ind w:left="2803"/>
        <w:rPr>
          <w:rStyle w:val="FontStyle58"/>
          <w:rFonts w:ascii="Arial" w:hAnsi="Arial" w:cs="Arial"/>
        </w:rPr>
      </w:pPr>
      <w:r w:rsidRPr="00B66F6F">
        <w:rPr>
          <w:rStyle w:val="FontStyle58"/>
          <w:rFonts w:ascii="Arial" w:hAnsi="Arial" w:cs="Arial"/>
        </w:rPr>
        <w:t>(</w:t>
      </w:r>
      <w:r w:rsidR="00F556D7">
        <w:rPr>
          <w:rStyle w:val="FontStyle58"/>
          <w:rFonts w:ascii="Arial" w:hAnsi="Arial" w:cs="Arial"/>
        </w:rPr>
        <w:t>5</w:t>
      </w:r>
      <w:r w:rsidR="00742089" w:rsidRPr="00B66F6F">
        <w:rPr>
          <w:rStyle w:val="FontStyle58"/>
          <w:rFonts w:ascii="Arial" w:hAnsi="Arial" w:cs="Arial"/>
        </w:rPr>
        <w:t xml:space="preserve">. </w:t>
      </w:r>
      <w:r w:rsidR="00F556D7">
        <w:rPr>
          <w:rStyle w:val="FontStyle58"/>
          <w:rFonts w:ascii="Arial" w:hAnsi="Arial" w:cs="Arial"/>
        </w:rPr>
        <w:t>marec</w:t>
      </w:r>
      <w:bookmarkStart w:id="0" w:name="_GoBack"/>
      <w:bookmarkEnd w:id="0"/>
      <w:r w:rsidRPr="00B66F6F">
        <w:rPr>
          <w:rStyle w:val="FontStyle58"/>
          <w:rFonts w:ascii="Arial" w:hAnsi="Arial" w:cs="Arial"/>
        </w:rPr>
        <w:t xml:space="preserve"> 201</w:t>
      </w:r>
      <w:r w:rsidR="007D29BB" w:rsidRPr="00B66F6F">
        <w:rPr>
          <w:rStyle w:val="FontStyle58"/>
          <w:rFonts w:ascii="Arial" w:hAnsi="Arial" w:cs="Arial"/>
        </w:rPr>
        <w:t>8</w:t>
      </w:r>
      <w:r w:rsidRPr="00B66F6F">
        <w:rPr>
          <w:rStyle w:val="FontStyle58"/>
          <w:rFonts w:ascii="Arial" w:hAnsi="Arial" w:cs="Arial"/>
        </w:rPr>
        <w:t>)</w:t>
      </w:r>
    </w:p>
    <w:p w:rsidR="00813438" w:rsidRPr="00B66F6F" w:rsidRDefault="00813438" w:rsidP="00E24278">
      <w:pPr>
        <w:pStyle w:val="Style7"/>
        <w:widowControl/>
        <w:shd w:val="clear" w:color="auto" w:fill="FFFFFF"/>
        <w:spacing w:before="48" w:line="240" w:lineRule="exact"/>
        <w:ind w:left="2803"/>
        <w:jc w:val="center"/>
        <w:rPr>
          <w:rStyle w:val="FontStyle58"/>
          <w:rFonts w:ascii="Arial" w:hAnsi="Arial" w:cs="Arial"/>
        </w:rPr>
        <w:sectPr w:rsidR="00813438" w:rsidRPr="00B66F6F" w:rsidSect="00A30D26">
          <w:footerReference w:type="default" r:id="rId8"/>
          <w:pgSz w:w="11909" w:h="16834"/>
          <w:pgMar w:top="1440" w:right="1893" w:bottom="720" w:left="2374" w:header="708" w:footer="708" w:gutter="0"/>
          <w:cols w:space="60"/>
          <w:noEndnote/>
          <w:titlePg/>
          <w:docGrid w:linePitch="299"/>
        </w:sectPr>
      </w:pPr>
    </w:p>
    <w:p w:rsidR="00813438" w:rsidRPr="00B66F6F" w:rsidRDefault="00813438" w:rsidP="00E24278">
      <w:pPr>
        <w:spacing w:line="240" w:lineRule="exact"/>
        <w:rPr>
          <w:rFonts w:ascii="Arial" w:hAnsi="Arial" w:cs="Arial"/>
          <w:b/>
        </w:rPr>
      </w:pPr>
      <w:r w:rsidRPr="00B66F6F">
        <w:rPr>
          <w:rFonts w:ascii="Arial" w:hAnsi="Arial" w:cs="Arial"/>
          <w:b/>
        </w:rPr>
        <w:lastRenderedPageBreak/>
        <w:t>UVOD</w:t>
      </w:r>
    </w:p>
    <w:p w:rsidR="00C700C7" w:rsidRPr="00B66F6F" w:rsidRDefault="00C700C7" w:rsidP="00AF5009">
      <w:pPr>
        <w:spacing w:line="240" w:lineRule="exact"/>
        <w:rPr>
          <w:rFonts w:ascii="Arial" w:hAnsi="Arial" w:cs="Arial"/>
          <w:color w:val="626161"/>
          <w:sz w:val="18"/>
          <w:szCs w:val="18"/>
        </w:rPr>
      </w:pPr>
    </w:p>
    <w:p w:rsidR="00C700C7" w:rsidRPr="00B66F6F" w:rsidRDefault="00AF5009" w:rsidP="00AF5009">
      <w:pPr>
        <w:spacing w:line="240" w:lineRule="exact"/>
        <w:jc w:val="both"/>
        <w:rPr>
          <w:rFonts w:ascii="Arial" w:hAnsi="Arial" w:cs="Arial"/>
          <w:color w:val="000000" w:themeColor="text1"/>
        </w:rPr>
      </w:pPr>
      <w:r w:rsidRPr="00B66F6F">
        <w:rPr>
          <w:rFonts w:ascii="Arial" w:hAnsi="Arial" w:cs="Arial"/>
          <w:color w:val="000000" w:themeColor="text1"/>
        </w:rPr>
        <w:t>Svetovalni odbor Okvirne konvencije za varstvo narodnih manjšin je o uresničevanju zadevne konvencije v Republiki Sloveniji na svoji seji 21. junija 2017 sprejel Četrto mnenje o Sloveniji, št</w:t>
      </w:r>
      <w:r w:rsidR="00CF2D3B" w:rsidRPr="00B66F6F">
        <w:rPr>
          <w:rFonts w:ascii="Arial" w:hAnsi="Arial" w:cs="Arial"/>
          <w:color w:val="000000" w:themeColor="text1"/>
        </w:rPr>
        <w:t>.</w:t>
      </w:r>
      <w:r w:rsidRPr="00B66F6F">
        <w:rPr>
          <w:rFonts w:ascii="Arial" w:hAnsi="Arial" w:cs="Arial"/>
          <w:color w:val="000000" w:themeColor="text1"/>
        </w:rPr>
        <w:t xml:space="preserve"> ACFC/OP/IV(2017)003</w:t>
      </w:r>
      <w:r w:rsidR="00CF2D3B" w:rsidRPr="00B66F6F">
        <w:rPr>
          <w:rFonts w:ascii="Arial" w:hAnsi="Arial" w:cs="Arial"/>
          <w:color w:val="000000" w:themeColor="text1"/>
        </w:rPr>
        <w:t>,</w:t>
      </w:r>
      <w:r w:rsidRPr="00B66F6F">
        <w:rPr>
          <w:rFonts w:ascii="Arial" w:hAnsi="Arial" w:cs="Arial"/>
          <w:color w:val="000000" w:themeColor="text1"/>
        </w:rPr>
        <w:t xml:space="preserve"> na podlagi Četrtega državnega poročila, drugih pisnih vir</w:t>
      </w:r>
      <w:r w:rsidR="00CF2D3B" w:rsidRPr="00B66F6F">
        <w:rPr>
          <w:rFonts w:ascii="Arial" w:hAnsi="Arial" w:cs="Arial"/>
          <w:color w:val="000000" w:themeColor="text1"/>
        </w:rPr>
        <w:t>ov</w:t>
      </w:r>
      <w:r w:rsidRPr="00B66F6F">
        <w:rPr>
          <w:rFonts w:ascii="Arial" w:hAnsi="Arial" w:cs="Arial"/>
          <w:color w:val="000000" w:themeColor="text1"/>
        </w:rPr>
        <w:t xml:space="preserve"> in podatk</w:t>
      </w:r>
      <w:r w:rsidR="00CF2D3B" w:rsidRPr="00B66F6F">
        <w:rPr>
          <w:rFonts w:ascii="Arial" w:hAnsi="Arial" w:cs="Arial"/>
          <w:color w:val="000000" w:themeColor="text1"/>
        </w:rPr>
        <w:t>ov</w:t>
      </w:r>
      <w:r w:rsidRPr="00B66F6F">
        <w:rPr>
          <w:rFonts w:ascii="Arial" w:hAnsi="Arial" w:cs="Arial"/>
          <w:color w:val="000000" w:themeColor="text1"/>
        </w:rPr>
        <w:t>, ki jih je Svetovalni odbor med obiskom v Ljubljani</w:t>
      </w:r>
      <w:r w:rsidR="00CF2D3B" w:rsidRPr="00B66F6F">
        <w:rPr>
          <w:rFonts w:ascii="Arial" w:hAnsi="Arial" w:cs="Arial"/>
          <w:color w:val="000000" w:themeColor="text1"/>
        </w:rPr>
        <w:t xml:space="preserve"> in</w:t>
      </w:r>
      <w:r w:rsidRPr="00B66F6F">
        <w:rPr>
          <w:rFonts w:ascii="Arial" w:hAnsi="Arial" w:cs="Arial"/>
          <w:color w:val="000000" w:themeColor="text1"/>
        </w:rPr>
        <w:t xml:space="preserve"> </w:t>
      </w:r>
      <w:r w:rsidR="00CF2D3B" w:rsidRPr="00B66F6F">
        <w:rPr>
          <w:rFonts w:ascii="Arial" w:hAnsi="Arial" w:cs="Arial"/>
          <w:color w:val="000000" w:themeColor="text1"/>
        </w:rPr>
        <w:t xml:space="preserve">Lendavi ter </w:t>
      </w:r>
      <w:r w:rsidRPr="00B66F6F">
        <w:rPr>
          <w:rFonts w:ascii="Arial" w:hAnsi="Arial" w:cs="Arial"/>
          <w:color w:val="000000" w:themeColor="text1"/>
        </w:rPr>
        <w:t>naseljih občin Grosuplje in Ribnica od 10. do 13. aprila 2017 prejel od vladnih in nevladnih virov. Odbor je po sprejetju mnenja</w:t>
      </w:r>
      <w:r w:rsidR="00CF2D3B" w:rsidRPr="00B66F6F">
        <w:rPr>
          <w:rFonts w:ascii="Arial" w:hAnsi="Arial" w:cs="Arial"/>
          <w:color w:val="000000" w:themeColor="text1"/>
        </w:rPr>
        <w:t xml:space="preserve"> </w:t>
      </w:r>
      <w:r w:rsidRPr="00B66F6F">
        <w:rPr>
          <w:rFonts w:ascii="Arial" w:hAnsi="Arial" w:cs="Arial"/>
          <w:color w:val="000000" w:themeColor="text1"/>
        </w:rPr>
        <w:t xml:space="preserve">Republiko Slovenijo povabil k predložitvi komentarja. </w:t>
      </w:r>
    </w:p>
    <w:p w:rsidR="00BB7737" w:rsidRPr="00B66F6F" w:rsidRDefault="00BB7737" w:rsidP="00AF5009">
      <w:pPr>
        <w:spacing w:line="240" w:lineRule="exact"/>
        <w:jc w:val="both"/>
        <w:rPr>
          <w:rFonts w:ascii="Arial" w:hAnsi="Arial" w:cs="Arial"/>
        </w:rPr>
      </w:pPr>
      <w:r w:rsidRPr="00B66F6F">
        <w:rPr>
          <w:rFonts w:ascii="Arial" w:hAnsi="Arial" w:cs="Arial"/>
        </w:rPr>
        <w:t xml:space="preserve">Vlada Republike Slovenije se zahvaljuje Svetovalnemu odboru Okvirne konvencije za varstvo narodnih manjšin za opravljeno delo in Četrto mnenje, ki ga bo v svojih aktivnostih skušala kar najbolje izkoristiti in upoštevati. V nadaljevanju posredujemo komentar vlade na </w:t>
      </w:r>
      <w:r w:rsidR="00C25E0E" w:rsidRPr="00B66F6F">
        <w:rPr>
          <w:rFonts w:ascii="Arial" w:hAnsi="Arial" w:cs="Arial"/>
        </w:rPr>
        <w:t>Četrto</w:t>
      </w:r>
      <w:r w:rsidRPr="00B66F6F">
        <w:rPr>
          <w:rFonts w:ascii="Arial" w:hAnsi="Arial" w:cs="Arial"/>
        </w:rPr>
        <w:t xml:space="preserve"> mnenje Svetovalnega odbora, št</w:t>
      </w:r>
      <w:r w:rsidR="00CF2D3B" w:rsidRPr="00B66F6F">
        <w:rPr>
          <w:rFonts w:ascii="Arial" w:hAnsi="Arial" w:cs="Arial"/>
        </w:rPr>
        <w:t>.</w:t>
      </w:r>
      <w:r w:rsidR="00C25E0E" w:rsidRPr="00B66F6F">
        <w:rPr>
          <w:rFonts w:ascii="Arial" w:hAnsi="Arial" w:cs="Arial"/>
        </w:rPr>
        <w:t xml:space="preserve"> </w:t>
      </w:r>
      <w:r w:rsidR="00567870" w:rsidRPr="00B66F6F">
        <w:rPr>
          <w:rFonts w:ascii="Arial" w:hAnsi="Arial" w:cs="Arial"/>
        </w:rPr>
        <w:t>ACFC/OP/IV(2017)</w:t>
      </w:r>
      <w:r w:rsidR="00C25E0E" w:rsidRPr="00B66F6F">
        <w:rPr>
          <w:rFonts w:ascii="Arial" w:hAnsi="Arial" w:cs="Arial"/>
        </w:rPr>
        <w:t>00</w:t>
      </w:r>
      <w:r w:rsidR="00567870" w:rsidRPr="00B66F6F">
        <w:rPr>
          <w:rFonts w:ascii="Arial" w:hAnsi="Arial" w:cs="Arial"/>
        </w:rPr>
        <w:t>3</w:t>
      </w:r>
      <w:r w:rsidRPr="00B66F6F">
        <w:rPr>
          <w:rFonts w:ascii="Arial" w:hAnsi="Arial" w:cs="Arial"/>
        </w:rPr>
        <w:t xml:space="preserve">, z dne </w:t>
      </w:r>
      <w:r w:rsidR="00C25E0E" w:rsidRPr="00B66F6F">
        <w:rPr>
          <w:rFonts w:ascii="Arial" w:hAnsi="Arial" w:cs="Arial"/>
        </w:rPr>
        <w:t>2</w:t>
      </w:r>
      <w:r w:rsidR="00567870" w:rsidRPr="00B66F6F">
        <w:rPr>
          <w:rFonts w:ascii="Arial" w:hAnsi="Arial" w:cs="Arial"/>
        </w:rPr>
        <w:t>1</w:t>
      </w:r>
      <w:r w:rsidRPr="00B66F6F">
        <w:rPr>
          <w:rFonts w:ascii="Arial" w:hAnsi="Arial" w:cs="Arial"/>
        </w:rPr>
        <w:t xml:space="preserve">. </w:t>
      </w:r>
      <w:r w:rsidR="00567870" w:rsidRPr="00B66F6F">
        <w:rPr>
          <w:rFonts w:ascii="Arial" w:hAnsi="Arial" w:cs="Arial"/>
        </w:rPr>
        <w:t>junija</w:t>
      </w:r>
      <w:r w:rsidRPr="00B66F6F">
        <w:rPr>
          <w:rFonts w:ascii="Arial" w:hAnsi="Arial" w:cs="Arial"/>
        </w:rPr>
        <w:t xml:space="preserve"> 201</w:t>
      </w:r>
      <w:r w:rsidR="00567870" w:rsidRPr="00B66F6F">
        <w:rPr>
          <w:rFonts w:ascii="Arial" w:hAnsi="Arial" w:cs="Arial"/>
        </w:rPr>
        <w:t>7</w:t>
      </w:r>
      <w:r w:rsidRPr="00B66F6F">
        <w:rPr>
          <w:rFonts w:ascii="Arial" w:hAnsi="Arial" w:cs="Arial"/>
        </w:rPr>
        <w:t>, kot sledi</w:t>
      </w:r>
      <w:r w:rsidR="00CF2D3B" w:rsidRPr="00B66F6F">
        <w:rPr>
          <w:rFonts w:ascii="Arial" w:hAnsi="Arial" w:cs="Arial"/>
        </w:rPr>
        <w:t>.</w:t>
      </w:r>
    </w:p>
    <w:p w:rsidR="00321AF9" w:rsidRPr="00B66F6F" w:rsidRDefault="007F4C7B" w:rsidP="00AF5009">
      <w:pPr>
        <w:pStyle w:val="Odstavekseznama"/>
        <w:spacing w:line="240" w:lineRule="exact"/>
        <w:ind w:left="0"/>
        <w:jc w:val="both"/>
        <w:rPr>
          <w:rFonts w:ascii="Arial" w:hAnsi="Arial" w:cs="Arial"/>
        </w:rPr>
      </w:pPr>
      <w:r w:rsidRPr="00B66F6F">
        <w:rPr>
          <w:rFonts w:ascii="Arial" w:hAnsi="Arial" w:cs="Arial"/>
        </w:rPr>
        <w:t>Vlada R</w:t>
      </w:r>
      <w:r w:rsidR="004577C1" w:rsidRPr="00B66F6F">
        <w:rPr>
          <w:rFonts w:ascii="Arial" w:hAnsi="Arial" w:cs="Arial"/>
        </w:rPr>
        <w:t xml:space="preserve">epublike </w:t>
      </w:r>
      <w:r w:rsidRPr="00B66F6F">
        <w:rPr>
          <w:rFonts w:ascii="Arial" w:hAnsi="Arial" w:cs="Arial"/>
        </w:rPr>
        <w:t>S</w:t>
      </w:r>
      <w:r w:rsidR="004577C1" w:rsidRPr="00B66F6F">
        <w:rPr>
          <w:rFonts w:ascii="Arial" w:hAnsi="Arial" w:cs="Arial"/>
        </w:rPr>
        <w:t>lovenije</w:t>
      </w:r>
      <w:r w:rsidRPr="00B66F6F">
        <w:rPr>
          <w:rFonts w:ascii="Arial" w:hAnsi="Arial" w:cs="Arial"/>
        </w:rPr>
        <w:t xml:space="preserve"> v</w:t>
      </w:r>
      <w:r w:rsidR="00321AF9" w:rsidRPr="00B66F6F">
        <w:rPr>
          <w:rFonts w:ascii="Arial" w:hAnsi="Arial" w:cs="Arial"/>
        </w:rPr>
        <w:t xml:space="preserve"> zvezi z </w:t>
      </w:r>
      <w:r w:rsidR="00CF2D3B" w:rsidRPr="00B66F6F">
        <w:rPr>
          <w:rFonts w:ascii="Arial" w:hAnsi="Arial" w:cs="Arial"/>
        </w:rPr>
        <w:t>devetim</w:t>
      </w:r>
      <w:r w:rsidR="00321AF9" w:rsidRPr="00B66F6F">
        <w:rPr>
          <w:rFonts w:ascii="Arial" w:hAnsi="Arial" w:cs="Arial"/>
        </w:rPr>
        <w:t xml:space="preserve"> odstavkom </w:t>
      </w:r>
      <w:r w:rsidR="00CF2D3B" w:rsidRPr="00B66F6F">
        <w:rPr>
          <w:rFonts w:ascii="Arial" w:hAnsi="Arial" w:cs="Arial"/>
        </w:rPr>
        <w:t>in</w:t>
      </w:r>
      <w:r w:rsidR="00321AF9" w:rsidRPr="00B66F6F">
        <w:rPr>
          <w:rFonts w:ascii="Arial" w:hAnsi="Arial" w:cs="Arial"/>
        </w:rPr>
        <w:t xml:space="preserve"> v povezavi z </w:t>
      </w:r>
      <w:r w:rsidR="004577C1" w:rsidRPr="00B66F6F">
        <w:rPr>
          <w:rFonts w:ascii="Arial" w:hAnsi="Arial" w:cs="Arial"/>
        </w:rPr>
        <w:t>dvaintridesetim do sedemintridesetim</w:t>
      </w:r>
      <w:r w:rsidR="00321AF9" w:rsidRPr="00B66F6F">
        <w:rPr>
          <w:rFonts w:ascii="Arial" w:hAnsi="Arial" w:cs="Arial"/>
        </w:rPr>
        <w:t xml:space="preserve"> odstavkom</w:t>
      </w:r>
      <w:r w:rsidR="00223192" w:rsidRPr="00B66F6F">
        <w:rPr>
          <w:rFonts w:ascii="Arial" w:hAnsi="Arial" w:cs="Arial"/>
        </w:rPr>
        <w:t xml:space="preserve"> (k 4. členu Okvirne konvencije) </w:t>
      </w:r>
      <w:r w:rsidR="00321AF9" w:rsidRPr="00B66F6F">
        <w:rPr>
          <w:rFonts w:ascii="Arial" w:hAnsi="Arial" w:cs="Arial"/>
        </w:rPr>
        <w:t xml:space="preserve">ter </w:t>
      </w:r>
      <w:r w:rsidR="001A239D" w:rsidRPr="00B66F6F">
        <w:rPr>
          <w:rFonts w:ascii="Arial" w:hAnsi="Arial" w:cs="Arial"/>
        </w:rPr>
        <w:t xml:space="preserve">priporočili v </w:t>
      </w:r>
      <w:r w:rsidR="004577C1" w:rsidRPr="00B66F6F">
        <w:rPr>
          <w:rFonts w:ascii="Arial" w:hAnsi="Arial" w:cs="Arial"/>
        </w:rPr>
        <w:t>tretjem</w:t>
      </w:r>
      <w:r w:rsidR="00321AF9" w:rsidRPr="00B66F6F">
        <w:rPr>
          <w:rFonts w:ascii="Arial" w:hAnsi="Arial" w:cs="Arial"/>
        </w:rPr>
        <w:t xml:space="preserve"> poglavj</w:t>
      </w:r>
      <w:r w:rsidR="001A239D" w:rsidRPr="00B66F6F">
        <w:rPr>
          <w:rFonts w:ascii="Arial" w:hAnsi="Arial" w:cs="Arial"/>
        </w:rPr>
        <w:t>u</w:t>
      </w:r>
      <w:r w:rsidR="00321AF9" w:rsidRPr="00B66F6F">
        <w:rPr>
          <w:rFonts w:ascii="Arial" w:hAnsi="Arial" w:cs="Arial"/>
        </w:rPr>
        <w:t xml:space="preserve"> Sklepne ugotovitve </w:t>
      </w:r>
      <w:r w:rsidR="00A009F3" w:rsidRPr="00B66F6F">
        <w:rPr>
          <w:rFonts w:ascii="Arial" w:hAnsi="Arial" w:cs="Arial"/>
        </w:rPr>
        <w:t xml:space="preserve">Četrtega mnenja Svetovalnega odbora </w:t>
      </w:r>
      <w:r w:rsidR="00321AF9" w:rsidRPr="00B66F6F">
        <w:rPr>
          <w:rFonts w:ascii="Arial" w:hAnsi="Arial" w:cs="Arial"/>
        </w:rPr>
        <w:t>pojasn</w:t>
      </w:r>
      <w:r w:rsidR="00AB21CB" w:rsidRPr="00B66F6F">
        <w:rPr>
          <w:rFonts w:ascii="Arial" w:hAnsi="Arial" w:cs="Arial"/>
        </w:rPr>
        <w:t>juje</w:t>
      </w:r>
      <w:r w:rsidR="00321AF9" w:rsidRPr="00B66F6F">
        <w:rPr>
          <w:rFonts w:ascii="Arial" w:hAnsi="Arial" w:cs="Arial"/>
        </w:rPr>
        <w:t xml:space="preserve">, da je dne 11. </w:t>
      </w:r>
      <w:r w:rsidR="00CF2D3B" w:rsidRPr="00B66F6F">
        <w:rPr>
          <w:rFonts w:ascii="Arial" w:hAnsi="Arial" w:cs="Arial"/>
        </w:rPr>
        <w:t>maja</w:t>
      </w:r>
      <w:r w:rsidR="00321AF9" w:rsidRPr="00B66F6F">
        <w:rPr>
          <w:rFonts w:ascii="Arial" w:hAnsi="Arial" w:cs="Arial"/>
        </w:rPr>
        <w:t xml:space="preserve"> 2017 ustanovila Medresorsko delovno skupino za reševanje prostorske problematike Romov. </w:t>
      </w:r>
    </w:p>
    <w:p w:rsidR="00321AF9" w:rsidRPr="00B66F6F" w:rsidRDefault="00321AF9" w:rsidP="00AF5009">
      <w:pPr>
        <w:pStyle w:val="Odstavekseznama"/>
        <w:spacing w:line="240" w:lineRule="exact"/>
        <w:ind w:left="0"/>
        <w:jc w:val="both"/>
        <w:rPr>
          <w:rFonts w:ascii="Arial" w:hAnsi="Arial" w:cs="Arial"/>
        </w:rPr>
      </w:pPr>
    </w:p>
    <w:p w:rsidR="00321AF9" w:rsidRPr="00B66F6F" w:rsidRDefault="00321AF9" w:rsidP="00AF5009">
      <w:pPr>
        <w:pStyle w:val="Odstavekseznama"/>
        <w:spacing w:line="240" w:lineRule="exact"/>
        <w:ind w:left="0"/>
        <w:jc w:val="both"/>
        <w:rPr>
          <w:rFonts w:ascii="Arial" w:hAnsi="Arial" w:cs="Arial"/>
        </w:rPr>
      </w:pPr>
      <w:r w:rsidRPr="00B66F6F">
        <w:rPr>
          <w:rFonts w:ascii="Arial" w:hAnsi="Arial" w:cs="Arial"/>
        </w:rPr>
        <w:t xml:space="preserve">Cilj delovanja Medresorske delovne skupine je predvsem izboljšanje bivalnih razmer v romskih naseljih, njene naloge pa so: </w:t>
      </w:r>
    </w:p>
    <w:p w:rsidR="00C2112A" w:rsidRPr="00B66F6F" w:rsidRDefault="00C2112A" w:rsidP="00AF5009">
      <w:pPr>
        <w:pStyle w:val="Odstavekseznama"/>
        <w:spacing w:line="240" w:lineRule="atLeast"/>
        <w:ind w:left="0"/>
        <w:jc w:val="both"/>
        <w:rPr>
          <w:rFonts w:ascii="Arial" w:hAnsi="Arial" w:cs="Arial"/>
        </w:rPr>
      </w:pPr>
    </w:p>
    <w:p w:rsidR="00321AF9" w:rsidRPr="00B66F6F" w:rsidRDefault="00321AF9" w:rsidP="005E1BE7">
      <w:pPr>
        <w:pStyle w:val="Odstavekseznama"/>
        <w:numPr>
          <w:ilvl w:val="0"/>
          <w:numId w:val="39"/>
        </w:numPr>
        <w:spacing w:line="240" w:lineRule="atLeast"/>
        <w:contextualSpacing w:val="0"/>
        <w:jc w:val="both"/>
        <w:rPr>
          <w:rFonts w:ascii="Arial" w:hAnsi="Arial" w:cs="Arial"/>
        </w:rPr>
      </w:pPr>
      <w:r w:rsidRPr="00B66F6F">
        <w:rPr>
          <w:rFonts w:ascii="Arial" w:hAnsi="Arial" w:cs="Arial"/>
        </w:rPr>
        <w:t>priprava pregleda stanja prostorske problematike po posamezn</w:t>
      </w:r>
      <w:r w:rsidR="00164445" w:rsidRPr="00B66F6F">
        <w:rPr>
          <w:rFonts w:ascii="Arial" w:hAnsi="Arial" w:cs="Arial"/>
        </w:rPr>
        <w:t>ih romskih naseljih v Sloveniji,</w:t>
      </w:r>
    </w:p>
    <w:p w:rsidR="00321AF9" w:rsidRPr="00B66F6F" w:rsidRDefault="00321AF9" w:rsidP="005E1BE7">
      <w:pPr>
        <w:pStyle w:val="Odstavekseznama"/>
        <w:numPr>
          <w:ilvl w:val="0"/>
          <w:numId w:val="39"/>
        </w:numPr>
        <w:spacing w:line="240" w:lineRule="atLeast"/>
        <w:contextualSpacing w:val="0"/>
        <w:jc w:val="both"/>
        <w:rPr>
          <w:rFonts w:ascii="Arial" w:hAnsi="Arial" w:cs="Arial"/>
        </w:rPr>
      </w:pPr>
      <w:r w:rsidRPr="00B66F6F">
        <w:rPr>
          <w:rFonts w:ascii="Arial" w:hAnsi="Arial" w:cs="Arial"/>
        </w:rPr>
        <w:t>priprava pregleda in analize dobrih praks urejanja prostorske problematike in bivalnih razmer Romov</w:t>
      </w:r>
      <w:r w:rsidR="00164445" w:rsidRPr="00B66F6F">
        <w:rPr>
          <w:rFonts w:ascii="Arial" w:hAnsi="Arial" w:cs="Arial"/>
        </w:rPr>
        <w:t>,</w:t>
      </w:r>
    </w:p>
    <w:p w:rsidR="00321AF9" w:rsidRPr="00B66F6F" w:rsidRDefault="00321AF9" w:rsidP="005E1BE7">
      <w:pPr>
        <w:pStyle w:val="Odstavekseznama"/>
        <w:numPr>
          <w:ilvl w:val="0"/>
          <w:numId w:val="39"/>
        </w:numPr>
        <w:spacing w:line="240" w:lineRule="auto"/>
        <w:contextualSpacing w:val="0"/>
        <w:jc w:val="both"/>
        <w:rPr>
          <w:rFonts w:ascii="Arial" w:hAnsi="Arial" w:cs="Arial"/>
        </w:rPr>
      </w:pPr>
      <w:r w:rsidRPr="00B66F6F">
        <w:rPr>
          <w:rFonts w:ascii="Arial" w:hAnsi="Arial" w:cs="Arial"/>
        </w:rPr>
        <w:t>priprava predloga ukrepov (zakonodajnih, organizacijskih, finančnih ipd.) za ureditev prostorske problematike in izboljšanje bivalnih razmer Romov</w:t>
      </w:r>
      <w:r w:rsidR="002A3F6B" w:rsidRPr="00B66F6F">
        <w:rPr>
          <w:rFonts w:ascii="Arial" w:hAnsi="Arial" w:cs="Arial"/>
        </w:rPr>
        <w:t>.</w:t>
      </w:r>
    </w:p>
    <w:p w:rsidR="00321AF9" w:rsidRPr="005E1BE7" w:rsidRDefault="002A3F6B" w:rsidP="005E1BE7">
      <w:pPr>
        <w:spacing w:line="240" w:lineRule="auto"/>
        <w:jc w:val="both"/>
        <w:rPr>
          <w:rFonts w:ascii="Arial" w:hAnsi="Arial" w:cs="Arial"/>
          <w:bCs/>
          <w:iCs/>
        </w:rPr>
      </w:pPr>
      <w:r w:rsidRPr="00B66F6F">
        <w:rPr>
          <w:rFonts w:ascii="Arial" w:hAnsi="Arial" w:cs="Arial"/>
          <w:bCs/>
          <w:iCs/>
        </w:rPr>
        <w:t>M</w:t>
      </w:r>
      <w:r w:rsidR="00321AF9" w:rsidRPr="005E1BE7">
        <w:rPr>
          <w:rFonts w:ascii="Arial" w:hAnsi="Arial" w:cs="Arial"/>
          <w:bCs/>
          <w:iCs/>
        </w:rPr>
        <w:t xml:space="preserve">edresorsko delovno skupino </w:t>
      </w:r>
      <w:r w:rsidR="00321AF9" w:rsidRPr="005E1BE7">
        <w:rPr>
          <w:rFonts w:ascii="Arial" w:hAnsi="Arial" w:cs="Arial"/>
        </w:rPr>
        <w:t xml:space="preserve">sestavljajo predstavniki Ministrstva za okolje in prostor, Generalnega sekretariata Vlade Republike Slovenije, Urada Vlade Republike Slovenije za narodnosti, Ministrstva za gospodarski razvoj in tehnologijo, Ministrstva za kmetijstvo, gozdarstvo in prehrano in Ministrstva za javno upravo. </w:t>
      </w:r>
      <w:r w:rsidR="00321AF9" w:rsidRPr="005E1BE7">
        <w:rPr>
          <w:rFonts w:ascii="Arial" w:hAnsi="Arial" w:cs="Arial"/>
          <w:bCs/>
          <w:iCs/>
        </w:rPr>
        <w:t>Po potrebi se zaradi večje operativnosti pri delu Medresorske delovne skupine na sestanke vabi</w:t>
      </w:r>
      <w:r w:rsidR="00B66F6F">
        <w:rPr>
          <w:rFonts w:ascii="Arial" w:hAnsi="Arial" w:cs="Arial"/>
          <w:bCs/>
          <w:iCs/>
        </w:rPr>
        <w:t>jo</w:t>
      </w:r>
      <w:r w:rsidR="00321AF9" w:rsidRPr="005E1BE7">
        <w:rPr>
          <w:rFonts w:ascii="Arial" w:hAnsi="Arial" w:cs="Arial"/>
          <w:bCs/>
          <w:iCs/>
        </w:rPr>
        <w:t xml:space="preserve"> tudi predstavnik</w:t>
      </w:r>
      <w:r w:rsidR="00B66F6F">
        <w:rPr>
          <w:rFonts w:ascii="Arial" w:hAnsi="Arial" w:cs="Arial"/>
          <w:bCs/>
          <w:iCs/>
        </w:rPr>
        <w:t>i</w:t>
      </w:r>
      <w:r w:rsidR="00321AF9" w:rsidRPr="005E1BE7">
        <w:rPr>
          <w:rFonts w:ascii="Arial" w:hAnsi="Arial" w:cs="Arial"/>
          <w:bCs/>
          <w:iCs/>
        </w:rPr>
        <w:t xml:space="preserve"> drugih ministrstev in njihovih organov (npr. MDDSZ in Skupnost CSD, </w:t>
      </w:r>
      <w:r w:rsidR="00E1687F" w:rsidRPr="00B66F6F">
        <w:rPr>
          <w:rFonts w:ascii="Arial" w:hAnsi="Arial" w:cs="Arial"/>
          <w:bCs/>
          <w:iCs/>
        </w:rPr>
        <w:t>p</w:t>
      </w:r>
      <w:r w:rsidR="00321AF9" w:rsidRPr="005E1BE7">
        <w:rPr>
          <w:rFonts w:ascii="Arial" w:hAnsi="Arial" w:cs="Arial"/>
          <w:bCs/>
          <w:iCs/>
        </w:rPr>
        <w:t>olicij</w:t>
      </w:r>
      <w:r w:rsidRPr="00B66F6F">
        <w:rPr>
          <w:rFonts w:ascii="Arial" w:hAnsi="Arial" w:cs="Arial"/>
          <w:bCs/>
          <w:iCs/>
        </w:rPr>
        <w:t>o</w:t>
      </w:r>
      <w:r w:rsidR="00321AF9" w:rsidRPr="005E1BE7">
        <w:rPr>
          <w:rFonts w:ascii="Arial" w:hAnsi="Arial" w:cs="Arial"/>
          <w:bCs/>
          <w:iCs/>
        </w:rPr>
        <w:t xml:space="preserve"> ipd.) ter predstavnik</w:t>
      </w:r>
      <w:r w:rsidR="00B66F6F">
        <w:rPr>
          <w:rFonts w:ascii="Arial" w:hAnsi="Arial" w:cs="Arial"/>
          <w:bCs/>
          <w:iCs/>
        </w:rPr>
        <w:t>i</w:t>
      </w:r>
      <w:r w:rsidR="00321AF9" w:rsidRPr="005E1BE7">
        <w:rPr>
          <w:rFonts w:ascii="Arial" w:hAnsi="Arial" w:cs="Arial"/>
          <w:bCs/>
          <w:iCs/>
        </w:rPr>
        <w:t xml:space="preserve"> romskih organizacij. </w:t>
      </w:r>
    </w:p>
    <w:p w:rsidR="00321AF9" w:rsidRPr="00B66F6F" w:rsidRDefault="00321AF9" w:rsidP="00321AF9">
      <w:pPr>
        <w:pStyle w:val="Odstavekseznama"/>
        <w:spacing w:line="240" w:lineRule="exact"/>
        <w:ind w:left="0"/>
        <w:jc w:val="both"/>
        <w:rPr>
          <w:rFonts w:ascii="Arial" w:hAnsi="Arial" w:cs="Arial"/>
          <w:bCs/>
          <w:iCs/>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bCs/>
          <w:iCs/>
        </w:rPr>
        <w:t xml:space="preserve">Medresorska delovna skupina je doslej na podlagi vprašalnikov, ki jih je poslala občinam, začela dopolnjevati evidenco romskih naselij in pripravljati </w:t>
      </w:r>
      <w:r w:rsidR="002A3F6B" w:rsidRPr="00B66F6F">
        <w:rPr>
          <w:rFonts w:ascii="Arial" w:hAnsi="Arial" w:cs="Arial"/>
        </w:rPr>
        <w:t>p</w:t>
      </w:r>
      <w:r w:rsidRPr="00B66F6F">
        <w:rPr>
          <w:rFonts w:ascii="Arial" w:hAnsi="Arial" w:cs="Arial"/>
        </w:rPr>
        <w:t>regled stanja prostorske problematike romskih naselij v Sloveniji.</w:t>
      </w:r>
      <w:r w:rsidR="00CF2D3B" w:rsidRPr="00B66F6F">
        <w:rPr>
          <w:rFonts w:ascii="Arial" w:hAnsi="Arial" w:cs="Arial"/>
        </w:rPr>
        <w:t xml:space="preserve"> </w:t>
      </w:r>
      <w:r w:rsidRPr="00B66F6F">
        <w:rPr>
          <w:rFonts w:ascii="Arial" w:hAnsi="Arial" w:cs="Arial"/>
        </w:rPr>
        <w:t>Skupaj s Skupnostjo občin Slovenije pa je Medresorska delovna skupina</w:t>
      </w:r>
      <w:r w:rsidR="00CF2D3B" w:rsidRPr="00B66F6F">
        <w:rPr>
          <w:rFonts w:ascii="Arial" w:hAnsi="Arial" w:cs="Arial"/>
        </w:rPr>
        <w:t xml:space="preserve"> </w:t>
      </w:r>
      <w:r w:rsidRPr="00B66F6F">
        <w:rPr>
          <w:rFonts w:ascii="Arial" w:hAnsi="Arial" w:cs="Arial"/>
        </w:rPr>
        <w:t xml:space="preserve">za občine z romskimi naselji septembra 2017 v ta namen organizirala delavnico kot razširjeni sestanek </w:t>
      </w:r>
      <w:r w:rsidR="00965EE8" w:rsidRPr="00B66F6F">
        <w:rPr>
          <w:rFonts w:ascii="Arial" w:hAnsi="Arial" w:cs="Arial"/>
        </w:rPr>
        <w:t>k</w:t>
      </w:r>
      <w:r w:rsidRPr="00B66F6F">
        <w:rPr>
          <w:rFonts w:ascii="Arial" w:hAnsi="Arial" w:cs="Arial"/>
        </w:rPr>
        <w:t xml:space="preserve">omisije za integracijo romske skupnosti.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 xml:space="preserve">Poleg tega je </w:t>
      </w:r>
      <w:r w:rsidRPr="00B66F6F">
        <w:rPr>
          <w:rFonts w:ascii="Arial" w:hAnsi="Arial" w:cs="Arial"/>
          <w:iCs/>
        </w:rPr>
        <w:t>pripravila vprašalnik o praksah urejanja romskih naselij za vse občine</w:t>
      </w:r>
      <w:r w:rsidRPr="00B66F6F">
        <w:rPr>
          <w:rFonts w:ascii="Arial" w:hAnsi="Arial" w:cs="Arial"/>
        </w:rPr>
        <w:t xml:space="preserve"> z romskimi naselji, </w:t>
      </w:r>
      <w:r w:rsidRPr="00B66F6F">
        <w:rPr>
          <w:rFonts w:ascii="Arial" w:hAnsi="Arial" w:cs="Arial"/>
          <w:iCs/>
        </w:rPr>
        <w:t>da bi pridobila čim več predlogov in izkušenj o pozitivno sprejetih ukrepih</w:t>
      </w:r>
      <w:r w:rsidRPr="00B66F6F">
        <w:rPr>
          <w:rFonts w:ascii="Arial" w:hAnsi="Arial" w:cs="Arial"/>
        </w:rPr>
        <w:t>. Podrobnejša vprašanja se nanašajo na področja prostorskega načrtovanja, urejanja zemljišč, komunalnega opremljanja</w:t>
      </w:r>
      <w:r w:rsidR="00965EE8" w:rsidRPr="00B66F6F">
        <w:rPr>
          <w:rFonts w:ascii="Arial" w:hAnsi="Arial" w:cs="Arial"/>
        </w:rPr>
        <w:t xml:space="preserve"> in</w:t>
      </w:r>
      <w:r w:rsidRPr="00B66F6F">
        <w:rPr>
          <w:rFonts w:ascii="Arial" w:hAnsi="Arial" w:cs="Arial"/>
        </w:rPr>
        <w:t xml:space="preserve"> urejanja stanovanjskih pogojev ter podrobneje glede odločitve za urejanje romskega naselja in sodelovanja romske skupnosti.</w:t>
      </w:r>
      <w:r w:rsidRPr="00B66F6F">
        <w:rPr>
          <w:rFonts w:ascii="Arial" w:hAnsi="Arial" w:cs="Arial"/>
          <w:b/>
        </w:rPr>
        <w:t xml:space="preserve"> </w:t>
      </w:r>
      <w:r w:rsidRPr="00B66F6F">
        <w:rPr>
          <w:rFonts w:ascii="Arial" w:hAnsi="Arial" w:cs="Arial"/>
        </w:rPr>
        <w:t xml:space="preserve">Vprašalnik </w:t>
      </w:r>
      <w:r w:rsidRPr="00B66F6F">
        <w:rPr>
          <w:rFonts w:ascii="Arial" w:hAnsi="Arial" w:cs="Arial"/>
          <w:iCs/>
        </w:rPr>
        <w:t xml:space="preserve">o praksah pri urejanju romskih naselij </w:t>
      </w:r>
      <w:r w:rsidRPr="00B66F6F">
        <w:rPr>
          <w:rFonts w:ascii="Arial" w:hAnsi="Arial" w:cs="Arial"/>
        </w:rPr>
        <w:t>vključuje tudi zakonodajne predloge.</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Kar zadeva pripravo predloga ukrepov (zakonodajnih, organizacijskih, finančnih ipd.) za ureditev prostorske problematike in izboljšanje bivalnih razmer Romov</w:t>
      </w:r>
      <w:r w:rsidR="00965EE8" w:rsidRPr="00B66F6F">
        <w:rPr>
          <w:rFonts w:ascii="Arial" w:hAnsi="Arial" w:cs="Arial"/>
        </w:rPr>
        <w:t>,</w:t>
      </w:r>
      <w:r w:rsidRPr="00B66F6F">
        <w:rPr>
          <w:rFonts w:ascii="Arial" w:hAnsi="Arial" w:cs="Arial"/>
        </w:rPr>
        <w:t xml:space="preserve"> pa je Medresorska delovna skupina ugotovila, da je možno do doseganja ciljnih stanovanjskih standardov priti le postopno, zato je treba opredeliti posamezne korake, ki so potrebni, da posameznik živi v primernem objektu. Pri vsakem od teh korakov bo jasno navedena zakonodaja, ki </w:t>
      </w:r>
      <w:r w:rsidR="00965EE8" w:rsidRPr="00B66F6F">
        <w:rPr>
          <w:rFonts w:ascii="Arial" w:hAnsi="Arial" w:cs="Arial"/>
        </w:rPr>
        <w:t xml:space="preserve">ureja </w:t>
      </w:r>
      <w:r w:rsidRPr="00B66F6F">
        <w:rPr>
          <w:rFonts w:ascii="Arial" w:hAnsi="Arial" w:cs="Arial"/>
        </w:rPr>
        <w:t xml:space="preserve">aktivnost. Za te prepoznane pojave se predlaga nabor ukrepov (zakonodajnih, organizacijskih, </w:t>
      </w:r>
      <w:r w:rsidRPr="00B66F6F">
        <w:rPr>
          <w:rFonts w:ascii="Arial" w:hAnsi="Arial" w:cs="Arial"/>
        </w:rPr>
        <w:lastRenderedPageBreak/>
        <w:t>finančnih ipd.) za ureditev prostorske problematike in izboljšanje stanovanjskih pogojev Romov. Ustrezn</w:t>
      </w:r>
      <w:r w:rsidR="00B66F6F">
        <w:rPr>
          <w:rFonts w:ascii="Arial" w:hAnsi="Arial" w:cs="Arial"/>
        </w:rPr>
        <w:t>i</w:t>
      </w:r>
      <w:r w:rsidRPr="00B66F6F">
        <w:rPr>
          <w:rFonts w:ascii="Arial" w:hAnsi="Arial" w:cs="Arial"/>
        </w:rPr>
        <w:t xml:space="preserve"> ukrep</w:t>
      </w:r>
      <w:r w:rsidR="00B66F6F">
        <w:rPr>
          <w:rFonts w:ascii="Arial" w:hAnsi="Arial" w:cs="Arial"/>
        </w:rPr>
        <w:t>i</w:t>
      </w:r>
      <w:r w:rsidRPr="00B66F6F">
        <w:rPr>
          <w:rFonts w:ascii="Arial" w:hAnsi="Arial" w:cs="Arial"/>
        </w:rPr>
        <w:t xml:space="preserve"> in rešitve se išče</w:t>
      </w:r>
      <w:r w:rsidR="00B66F6F">
        <w:rPr>
          <w:rFonts w:ascii="Arial" w:hAnsi="Arial" w:cs="Arial"/>
        </w:rPr>
        <w:t>jo</w:t>
      </w:r>
      <w:r w:rsidRPr="00B66F6F">
        <w:rPr>
          <w:rFonts w:ascii="Arial" w:hAnsi="Arial" w:cs="Arial"/>
        </w:rPr>
        <w:t xml:space="preserve"> skladno z veljavno zakonodajo.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Medresorska delovna skupina je ugotovila, da je treb</w:t>
      </w:r>
      <w:r w:rsidR="00965EE8" w:rsidRPr="00B66F6F">
        <w:rPr>
          <w:rFonts w:ascii="Arial" w:hAnsi="Arial" w:cs="Arial"/>
        </w:rPr>
        <w:t>a</w:t>
      </w:r>
      <w:r w:rsidRPr="00B66F6F">
        <w:rPr>
          <w:rFonts w:ascii="Arial" w:hAnsi="Arial" w:cs="Arial"/>
        </w:rPr>
        <w:t xml:space="preserve"> v romskih naseljih </w:t>
      </w:r>
      <w:r w:rsidR="00965EE8" w:rsidRPr="00B66F6F">
        <w:rPr>
          <w:rFonts w:ascii="Arial" w:hAnsi="Arial" w:cs="Arial"/>
        </w:rPr>
        <w:t>za</w:t>
      </w:r>
      <w:r w:rsidRPr="00B66F6F">
        <w:rPr>
          <w:rFonts w:ascii="Arial" w:hAnsi="Arial" w:cs="Arial"/>
        </w:rPr>
        <w:t xml:space="preserve"> doseganj</w:t>
      </w:r>
      <w:r w:rsidR="00965EE8" w:rsidRPr="00B66F6F">
        <w:rPr>
          <w:rFonts w:ascii="Arial" w:hAnsi="Arial" w:cs="Arial"/>
        </w:rPr>
        <w:t>e</w:t>
      </w:r>
      <w:r w:rsidRPr="00B66F6F">
        <w:rPr>
          <w:rFonts w:ascii="Arial" w:hAnsi="Arial" w:cs="Arial"/>
        </w:rPr>
        <w:t xml:space="preserve"> ciljnega stanovanjskega standarda urediti začasne ukrepe (kot so sanitarni objekti in druge rešitve), saj je preskok med trenutnim stanjem in ciljnim standardom prevelik. Pripravljen pa je bil tudi </w:t>
      </w:r>
      <w:r w:rsidRPr="00B66F6F">
        <w:rPr>
          <w:rFonts w:ascii="Arial" w:hAnsi="Arial" w:cs="Arial"/>
          <w:bCs/>
        </w:rPr>
        <w:t xml:space="preserve">popis predlogov </w:t>
      </w:r>
      <w:r w:rsidRPr="00B66F6F">
        <w:rPr>
          <w:rFonts w:ascii="Arial" w:hAnsi="Arial" w:cs="Arial"/>
        </w:rPr>
        <w:t>za spremembe in dopolnitve veljavne zakonodaje, ki bi olajšale ukrepe urejanja prostorske problematike Romov</w:t>
      </w:r>
      <w:r w:rsidRPr="00B66F6F">
        <w:rPr>
          <w:rFonts w:ascii="Arial" w:hAnsi="Arial" w:cs="Arial"/>
          <w:bCs/>
        </w:rPr>
        <w:t xml:space="preserve"> in</w:t>
      </w:r>
      <w:r w:rsidRPr="00B66F6F">
        <w:rPr>
          <w:rFonts w:ascii="Arial" w:hAnsi="Arial" w:cs="Arial"/>
        </w:rPr>
        <w:t xml:space="preserve"> bi lahko prispevale k večji učinkovitosti pri izvajanju ukrepov za izboljšanje prostorske problematike Romov.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b/>
        </w:rPr>
      </w:pPr>
      <w:r w:rsidRPr="00B66F6F">
        <w:rPr>
          <w:rFonts w:ascii="Arial" w:hAnsi="Arial" w:cs="Arial"/>
        </w:rPr>
        <w:t xml:space="preserve">V okviru dela Medresorske delovne skupine </w:t>
      </w:r>
      <w:r w:rsidRPr="00B66F6F">
        <w:rPr>
          <w:rFonts w:ascii="Arial" w:hAnsi="Arial" w:cs="Arial"/>
          <w:iCs/>
        </w:rPr>
        <w:t xml:space="preserve">je bil pripravljen </w:t>
      </w:r>
      <w:r w:rsidRPr="00B66F6F">
        <w:rPr>
          <w:rFonts w:ascii="Arial" w:hAnsi="Arial" w:cs="Arial"/>
          <w:bCs/>
        </w:rPr>
        <w:t xml:space="preserve">pregled relevantnih programov in projektov za Rome znotraj </w:t>
      </w:r>
      <w:r w:rsidR="00B66F6F" w:rsidRPr="00B66F6F">
        <w:rPr>
          <w:rFonts w:ascii="Arial" w:hAnsi="Arial" w:cs="Arial"/>
          <w:bCs/>
        </w:rPr>
        <w:t>Evropske unije</w:t>
      </w:r>
      <w:r w:rsidRPr="00B66F6F">
        <w:rPr>
          <w:rFonts w:ascii="Arial" w:hAnsi="Arial" w:cs="Arial"/>
        </w:rPr>
        <w:t>, ki so se izvajali in se še izvajajo ter bi bili lahko implementirani tudi pri nas.</w:t>
      </w:r>
      <w:r w:rsidRPr="00B66F6F">
        <w:rPr>
          <w:rFonts w:ascii="Arial" w:hAnsi="Arial" w:cs="Arial"/>
          <w:bCs/>
          <w:u w:val="single"/>
        </w:rPr>
        <w:t xml:space="preserve"> </w:t>
      </w:r>
    </w:p>
    <w:p w:rsidR="00321AF9" w:rsidRPr="00B66F6F" w:rsidRDefault="00321AF9" w:rsidP="00321AF9">
      <w:pPr>
        <w:pStyle w:val="Odstavekseznama"/>
        <w:spacing w:line="240" w:lineRule="exact"/>
        <w:ind w:left="0"/>
        <w:jc w:val="both"/>
        <w:rPr>
          <w:rFonts w:ascii="Arial" w:hAnsi="Arial" w:cs="Arial"/>
          <w:bCs/>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Vlada R</w:t>
      </w:r>
      <w:r w:rsidR="004577C1" w:rsidRPr="00B66F6F">
        <w:rPr>
          <w:rFonts w:ascii="Arial" w:hAnsi="Arial" w:cs="Arial"/>
        </w:rPr>
        <w:t xml:space="preserve">epublike </w:t>
      </w:r>
      <w:r w:rsidRPr="00B66F6F">
        <w:rPr>
          <w:rFonts w:ascii="Arial" w:hAnsi="Arial" w:cs="Arial"/>
        </w:rPr>
        <w:t>S</w:t>
      </w:r>
      <w:r w:rsidR="004577C1" w:rsidRPr="00B66F6F">
        <w:rPr>
          <w:rFonts w:ascii="Arial" w:hAnsi="Arial" w:cs="Arial"/>
        </w:rPr>
        <w:t>lovenije</w:t>
      </w:r>
      <w:r w:rsidRPr="00B66F6F">
        <w:rPr>
          <w:rFonts w:ascii="Arial" w:hAnsi="Arial" w:cs="Arial"/>
        </w:rPr>
        <w:t xml:space="preserve"> je sprejela tudi Nacionalni program ukrepov</w:t>
      </w:r>
      <w:r w:rsidR="002A4A07" w:rsidRPr="00B66F6F">
        <w:rPr>
          <w:rFonts w:ascii="Arial" w:hAnsi="Arial" w:cs="Arial"/>
        </w:rPr>
        <w:t xml:space="preserve"> Vlade Republike Slovenije</w:t>
      </w:r>
      <w:r w:rsidRPr="00B66F6F">
        <w:rPr>
          <w:rFonts w:ascii="Arial" w:hAnsi="Arial" w:cs="Arial"/>
        </w:rPr>
        <w:t xml:space="preserve"> za Rome za obdobje 2017</w:t>
      </w:r>
      <w:r w:rsidR="00965EE8" w:rsidRPr="00B66F6F">
        <w:rPr>
          <w:rFonts w:ascii="Arial" w:hAnsi="Arial" w:cs="Arial"/>
        </w:rPr>
        <w:t>–</w:t>
      </w:r>
      <w:r w:rsidRPr="00B66F6F">
        <w:rPr>
          <w:rFonts w:ascii="Arial" w:hAnsi="Arial" w:cs="Arial"/>
        </w:rPr>
        <w:t xml:space="preserve">2021, v katerem so opredeljeni ukrepi za področje bivanjskih razmer in dostopa do stanovanj. Eden izmed pomembnih strateških ciljev tega dokumenta je tudi »izboljšati bivanjske razmere Romov, pospešiti ureditev naselij, kjer večinsko živi romsko prebivalstvo, v skladu z nacionalnimi zakonskimi zahtevami zagotoviti dostop do javnih dobrin, kot sta dostopa do vode in električne energije, in spodbujati odpravo dejanskega prostorskega ločevanja, ki je rezultat zgodovinskega naseljevanja Romov in dolgoletne izključenosti iz družbenega življenja«. Tako </w:t>
      </w:r>
      <w:r w:rsidR="002A4A07" w:rsidRPr="00B66F6F">
        <w:rPr>
          <w:rFonts w:ascii="Arial" w:hAnsi="Arial" w:cs="Arial"/>
        </w:rPr>
        <w:t>so</w:t>
      </w:r>
      <w:r w:rsidRPr="00B66F6F">
        <w:rPr>
          <w:rFonts w:ascii="Arial" w:hAnsi="Arial" w:cs="Arial"/>
        </w:rPr>
        <w:t xml:space="preserve"> eno od njegovih prednostnih področij tudi »bivanjske razmere in dostop do stanovanj«, kjer je predvidenih šest ukrepov, s pomočjo katerih bi</w:t>
      </w:r>
      <w:r w:rsidR="00B66F6F" w:rsidRPr="00B66F6F">
        <w:rPr>
          <w:rFonts w:ascii="Arial" w:hAnsi="Arial" w:cs="Arial"/>
        </w:rPr>
        <w:t xml:space="preserve"> izboljšali</w:t>
      </w:r>
      <w:r w:rsidRPr="00B66F6F">
        <w:rPr>
          <w:rFonts w:ascii="Arial" w:hAnsi="Arial" w:cs="Arial"/>
        </w:rPr>
        <w:t xml:space="preserve"> obstoječe stanje.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iCs/>
        </w:rPr>
        <w:t xml:space="preserve">Ministrstvo za okolje in prostor je pri pripravi tega programa aktivno sodelovalo, tako da ima na tej podlagi tudi vrsto nalog, ki jih pospešeno izvaja. </w:t>
      </w:r>
      <w:r w:rsidR="002A4A07" w:rsidRPr="00B66F6F">
        <w:rPr>
          <w:rFonts w:ascii="Arial" w:hAnsi="Arial" w:cs="Arial"/>
          <w:iCs/>
        </w:rPr>
        <w:t>P</w:t>
      </w:r>
      <w:r w:rsidRPr="00B66F6F">
        <w:rPr>
          <w:rFonts w:ascii="Arial" w:hAnsi="Arial" w:cs="Arial"/>
          <w:iCs/>
        </w:rPr>
        <w:t xml:space="preserve">osebej </w:t>
      </w:r>
      <w:r w:rsidR="002A4A07" w:rsidRPr="00B66F6F">
        <w:rPr>
          <w:rFonts w:ascii="Arial" w:hAnsi="Arial" w:cs="Arial"/>
          <w:iCs/>
        </w:rPr>
        <w:t>lahko omenimo</w:t>
      </w:r>
      <w:r w:rsidRPr="00B66F6F">
        <w:rPr>
          <w:rFonts w:ascii="Arial" w:hAnsi="Arial" w:cs="Arial"/>
          <w:iCs/>
        </w:rPr>
        <w:t xml:space="preserve"> tri ukrepe</w:t>
      </w:r>
      <w:r w:rsidR="002A4A07" w:rsidRPr="00B66F6F">
        <w:rPr>
          <w:rFonts w:ascii="Arial" w:hAnsi="Arial" w:cs="Arial"/>
          <w:iCs/>
        </w:rPr>
        <w:t>.</w:t>
      </w:r>
      <w:r w:rsidRPr="00B66F6F">
        <w:rPr>
          <w:rFonts w:ascii="Arial" w:hAnsi="Arial" w:cs="Arial"/>
          <w:iCs/>
        </w:rPr>
        <w:t xml:space="preserve"> </w:t>
      </w:r>
      <w:r w:rsidR="002A4A07" w:rsidRPr="00B66F6F">
        <w:rPr>
          <w:rFonts w:ascii="Arial" w:hAnsi="Arial" w:cs="Arial"/>
        </w:rPr>
        <w:t>U</w:t>
      </w:r>
      <w:r w:rsidRPr="00B66F6F">
        <w:rPr>
          <w:rFonts w:ascii="Arial" w:hAnsi="Arial" w:cs="Arial"/>
        </w:rPr>
        <w:t>krep št. 2</w:t>
      </w:r>
      <w:r w:rsidR="002A4A07" w:rsidRPr="00B66F6F">
        <w:rPr>
          <w:rFonts w:ascii="Arial" w:hAnsi="Arial" w:cs="Arial"/>
        </w:rPr>
        <w:t xml:space="preserve"> se nanaša</w:t>
      </w:r>
      <w:r w:rsidRPr="00B66F6F">
        <w:rPr>
          <w:rFonts w:ascii="Arial" w:hAnsi="Arial" w:cs="Arial"/>
        </w:rPr>
        <w:t xml:space="preserve"> </w:t>
      </w:r>
      <w:r w:rsidR="002A4A07" w:rsidRPr="00B66F6F">
        <w:rPr>
          <w:rFonts w:ascii="Arial" w:hAnsi="Arial" w:cs="Arial"/>
        </w:rPr>
        <w:t>na p</w:t>
      </w:r>
      <w:r w:rsidRPr="00B66F6F">
        <w:rPr>
          <w:rFonts w:ascii="Arial" w:hAnsi="Arial" w:cs="Arial"/>
        </w:rPr>
        <w:t>riprav</w:t>
      </w:r>
      <w:r w:rsidR="002A4A07" w:rsidRPr="00B66F6F">
        <w:rPr>
          <w:rFonts w:ascii="Arial" w:hAnsi="Arial" w:cs="Arial"/>
        </w:rPr>
        <w:t>o</w:t>
      </w:r>
      <w:r w:rsidRPr="00B66F6F">
        <w:rPr>
          <w:rFonts w:ascii="Arial" w:hAnsi="Arial" w:cs="Arial"/>
        </w:rPr>
        <w:t xml:space="preserve"> predlogov rešitev za izboljšanje bivalnih razmer Romov po posameznih romskih naseljih na podlagi pregleda trenutnega stanja prostorske problematike, na katerem je angažirana prej omenjena Medresorska delovna skupina.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Ukrep št. 5</w:t>
      </w:r>
      <w:r w:rsidR="002A4A07" w:rsidRPr="00B66F6F">
        <w:rPr>
          <w:rFonts w:ascii="Arial" w:hAnsi="Arial" w:cs="Arial"/>
        </w:rPr>
        <w:t>, ki se nanaša na</w:t>
      </w:r>
      <w:r w:rsidRPr="00B66F6F">
        <w:rPr>
          <w:rFonts w:ascii="Arial" w:hAnsi="Arial" w:cs="Arial"/>
        </w:rPr>
        <w:t xml:space="preserve"> </w:t>
      </w:r>
      <w:r w:rsidR="002A4A07" w:rsidRPr="00B66F6F">
        <w:rPr>
          <w:rFonts w:ascii="Arial" w:hAnsi="Arial" w:cs="Arial"/>
        </w:rPr>
        <w:t>u</w:t>
      </w:r>
      <w:r w:rsidRPr="00B66F6F">
        <w:rPr>
          <w:rFonts w:ascii="Arial" w:hAnsi="Arial" w:cs="Arial"/>
        </w:rPr>
        <w:t>zakonitev sistema dovoljevanja posegov v prostor za že zgrajene objekte</w:t>
      </w:r>
      <w:r w:rsidR="002A4A07" w:rsidRPr="00B66F6F">
        <w:rPr>
          <w:rFonts w:ascii="Arial" w:hAnsi="Arial" w:cs="Arial"/>
        </w:rPr>
        <w:t>,</w:t>
      </w:r>
      <w:r w:rsidRPr="00B66F6F">
        <w:rPr>
          <w:rFonts w:ascii="Arial" w:hAnsi="Arial" w:cs="Arial"/>
        </w:rPr>
        <w:t xml:space="preserve"> pa je že izveden, saj je bil Gradbeni zakon, ki omogoča legalizacijo nelegalnih objektov, v sklopu nove gradbene zakonodaje sprejet novembra v Državnem </w:t>
      </w:r>
      <w:r w:rsidRPr="00B578F1">
        <w:rPr>
          <w:rFonts w:ascii="Arial" w:hAnsi="Arial" w:cs="Arial"/>
        </w:rPr>
        <w:t>zboru R</w:t>
      </w:r>
      <w:r w:rsidR="00B2587A" w:rsidRPr="00B578F1">
        <w:rPr>
          <w:rFonts w:ascii="Arial" w:hAnsi="Arial" w:cs="Arial"/>
        </w:rPr>
        <w:t xml:space="preserve">epublike </w:t>
      </w:r>
      <w:r w:rsidRPr="00B578F1">
        <w:rPr>
          <w:rFonts w:ascii="Arial" w:hAnsi="Arial" w:cs="Arial"/>
        </w:rPr>
        <w:t>S</w:t>
      </w:r>
      <w:r w:rsidR="00B2587A" w:rsidRPr="00B578F1">
        <w:rPr>
          <w:rFonts w:ascii="Arial" w:hAnsi="Arial" w:cs="Arial"/>
        </w:rPr>
        <w:t>lovenije</w:t>
      </w:r>
      <w:r w:rsidRPr="00B578F1">
        <w:rPr>
          <w:rFonts w:ascii="Arial" w:hAnsi="Arial" w:cs="Arial"/>
        </w:rPr>
        <w:t>, uporabljati pa se začne 1. junija 2018.</w:t>
      </w:r>
      <w:r w:rsidRPr="00B66F6F">
        <w:rPr>
          <w:rFonts w:ascii="Arial" w:hAnsi="Arial" w:cs="Arial"/>
        </w:rPr>
        <w:t xml:space="preserve"> </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rPr>
        <w:t>Prav tako se že izvaja tudi ukrep št. 6</w:t>
      </w:r>
      <w:r w:rsidR="00B2587A" w:rsidRPr="00B66F6F">
        <w:rPr>
          <w:rFonts w:ascii="Arial" w:hAnsi="Arial" w:cs="Arial"/>
        </w:rPr>
        <w:t>, ki se nanaša na</w:t>
      </w:r>
      <w:r w:rsidRPr="00B66F6F">
        <w:rPr>
          <w:rFonts w:ascii="Arial" w:hAnsi="Arial" w:cs="Arial"/>
        </w:rPr>
        <w:t xml:space="preserve"> </w:t>
      </w:r>
      <w:r w:rsidR="00B2587A" w:rsidRPr="00B66F6F">
        <w:rPr>
          <w:rFonts w:ascii="Arial" w:hAnsi="Arial" w:cs="Arial"/>
        </w:rPr>
        <w:t>i</w:t>
      </w:r>
      <w:r w:rsidRPr="00B66F6F">
        <w:rPr>
          <w:rFonts w:ascii="Arial" w:hAnsi="Arial" w:cs="Arial"/>
        </w:rPr>
        <w:t>zvedb</w:t>
      </w:r>
      <w:r w:rsidR="00B2587A" w:rsidRPr="00B66F6F">
        <w:rPr>
          <w:rFonts w:ascii="Arial" w:hAnsi="Arial" w:cs="Arial"/>
        </w:rPr>
        <w:t>o</w:t>
      </w:r>
      <w:r w:rsidRPr="00B66F6F">
        <w:rPr>
          <w:rFonts w:ascii="Arial" w:hAnsi="Arial" w:cs="Arial"/>
        </w:rPr>
        <w:t xml:space="preserve"> javnega razpisa za sofinanciranje izgradnje bivalnih enot</w:t>
      </w:r>
      <w:r w:rsidR="00B2587A" w:rsidRPr="00B66F6F">
        <w:rPr>
          <w:rFonts w:ascii="Arial" w:hAnsi="Arial" w:cs="Arial"/>
        </w:rPr>
        <w:t>.</w:t>
      </w:r>
      <w:r w:rsidRPr="00B66F6F">
        <w:rPr>
          <w:rFonts w:ascii="Arial" w:hAnsi="Arial" w:cs="Arial"/>
        </w:rPr>
        <w:t xml:space="preserve"> Stanovanjski sklad R</w:t>
      </w:r>
      <w:r w:rsidR="00B2587A" w:rsidRPr="00B66F6F">
        <w:rPr>
          <w:rFonts w:ascii="Arial" w:hAnsi="Arial" w:cs="Arial"/>
        </w:rPr>
        <w:t xml:space="preserve">epublike </w:t>
      </w:r>
      <w:r w:rsidRPr="00B66F6F">
        <w:rPr>
          <w:rFonts w:ascii="Arial" w:hAnsi="Arial" w:cs="Arial"/>
        </w:rPr>
        <w:t>S</w:t>
      </w:r>
      <w:r w:rsidR="00B2587A" w:rsidRPr="00B66F6F">
        <w:rPr>
          <w:rFonts w:ascii="Arial" w:hAnsi="Arial" w:cs="Arial"/>
        </w:rPr>
        <w:t>lovenije</w:t>
      </w:r>
      <w:r w:rsidRPr="00B66F6F">
        <w:rPr>
          <w:rFonts w:ascii="Arial" w:hAnsi="Arial" w:cs="Arial"/>
        </w:rPr>
        <w:t xml:space="preserve"> je objavil Program sofinanciranja zagotavljanja javnih najemnih stanovanj v letih 2016 do 2020 (Ur</w:t>
      </w:r>
      <w:r w:rsidR="00B2587A" w:rsidRPr="00B66F6F">
        <w:rPr>
          <w:rFonts w:ascii="Arial" w:hAnsi="Arial" w:cs="Arial"/>
        </w:rPr>
        <w:t>adni</w:t>
      </w:r>
      <w:r w:rsidRPr="00B66F6F">
        <w:rPr>
          <w:rFonts w:ascii="Arial" w:hAnsi="Arial" w:cs="Arial"/>
        </w:rPr>
        <w:t xml:space="preserve"> list RS</w:t>
      </w:r>
      <w:r w:rsidR="00B2587A" w:rsidRPr="00B66F6F">
        <w:rPr>
          <w:rFonts w:ascii="Arial" w:hAnsi="Arial" w:cs="Arial"/>
        </w:rPr>
        <w:t>,</w:t>
      </w:r>
      <w:r w:rsidRPr="00B66F6F">
        <w:rPr>
          <w:rFonts w:ascii="Arial" w:hAnsi="Arial" w:cs="Arial"/>
        </w:rPr>
        <w:t xml:space="preserve"> št. 41/2016</w:t>
      </w:r>
      <w:r w:rsidR="00B2587A" w:rsidRPr="00B66F6F">
        <w:rPr>
          <w:rFonts w:ascii="Arial" w:hAnsi="Arial" w:cs="Arial"/>
        </w:rPr>
        <w:t>,</w:t>
      </w:r>
      <w:r w:rsidR="00CF2D3B" w:rsidRPr="00B66F6F">
        <w:rPr>
          <w:rFonts w:ascii="Arial" w:hAnsi="Arial" w:cs="Arial"/>
        </w:rPr>
        <w:t xml:space="preserve"> </w:t>
      </w:r>
      <w:r w:rsidRPr="00B66F6F">
        <w:rPr>
          <w:rFonts w:ascii="Arial" w:hAnsi="Arial" w:cs="Arial"/>
        </w:rPr>
        <w:t xml:space="preserve">z dne 10. </w:t>
      </w:r>
      <w:r w:rsidR="00B2587A" w:rsidRPr="00B66F6F">
        <w:rPr>
          <w:rFonts w:ascii="Arial" w:hAnsi="Arial" w:cs="Arial"/>
        </w:rPr>
        <w:t>junij</w:t>
      </w:r>
      <w:r w:rsidRPr="00B66F6F">
        <w:rPr>
          <w:rFonts w:ascii="Arial" w:hAnsi="Arial" w:cs="Arial"/>
        </w:rPr>
        <w:t xml:space="preserve"> 2016 in sprememba</w:t>
      </w:r>
      <w:r w:rsidR="00B2587A" w:rsidRPr="00B66F6F">
        <w:rPr>
          <w:rFonts w:ascii="Arial" w:hAnsi="Arial" w:cs="Arial"/>
        </w:rPr>
        <w:t>, št.</w:t>
      </w:r>
      <w:r w:rsidRPr="00B66F6F">
        <w:rPr>
          <w:rFonts w:ascii="Arial" w:hAnsi="Arial" w:cs="Arial"/>
        </w:rPr>
        <w:t xml:space="preserve"> 88/2016), po katerem so sofinancirane tudi bivalne enote.</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bCs/>
        </w:rPr>
        <w:t>Če se bolj konkretno dotaknemo še vprašanja dostopa do pitne vode, ugotovi</w:t>
      </w:r>
      <w:r w:rsidR="00B2587A" w:rsidRPr="00B66F6F">
        <w:rPr>
          <w:rFonts w:ascii="Arial" w:hAnsi="Arial" w:cs="Arial"/>
          <w:bCs/>
        </w:rPr>
        <w:t>mo</w:t>
      </w:r>
      <w:r w:rsidRPr="00B66F6F">
        <w:rPr>
          <w:rFonts w:ascii="Arial" w:hAnsi="Arial" w:cs="Arial"/>
          <w:bCs/>
        </w:rPr>
        <w:t xml:space="preserve">, da je tesno povezano z legalizacijo stanovanjskih objektov, saj v skladu z zakonodajo napeljava javnega vodovoda do nelegalnega objekta ni mogoča. </w:t>
      </w:r>
      <w:r w:rsidRPr="00B66F6F">
        <w:rPr>
          <w:rFonts w:ascii="Arial" w:hAnsi="Arial" w:cs="Arial"/>
        </w:rPr>
        <w:t>Ne glede na navedeno je treb</w:t>
      </w:r>
      <w:r w:rsidR="00B2587A" w:rsidRPr="00B66F6F">
        <w:rPr>
          <w:rFonts w:ascii="Arial" w:hAnsi="Arial" w:cs="Arial"/>
        </w:rPr>
        <w:t>a</w:t>
      </w:r>
      <w:r w:rsidRPr="00B66F6F">
        <w:rPr>
          <w:rFonts w:ascii="Arial" w:hAnsi="Arial" w:cs="Arial"/>
        </w:rPr>
        <w:t xml:space="preserve"> poudariti, da pravice do vode ni mogoče enačiti s priključitvijo objektov na javni vodovod. Občine so javne vodovode dolžne zagotoviti le v primerih, ki imajo pravno podlago v predpisih, v ostalih primerih pa se pravica do vode lahko zagotavlja tudi na druge načine.</w:t>
      </w:r>
    </w:p>
    <w:p w:rsidR="00321AF9" w:rsidRPr="00B66F6F" w:rsidRDefault="00321AF9" w:rsidP="00321AF9">
      <w:pPr>
        <w:pStyle w:val="Odstavekseznama"/>
        <w:spacing w:line="240" w:lineRule="exact"/>
        <w:ind w:left="0"/>
        <w:jc w:val="both"/>
        <w:rPr>
          <w:rFonts w:ascii="Arial" w:hAnsi="Arial" w:cs="Arial"/>
          <w:bCs/>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bCs/>
        </w:rPr>
        <w:t xml:space="preserve">Na podlagi spremembe </w:t>
      </w:r>
      <w:r w:rsidR="00B2587A" w:rsidRPr="00B66F6F">
        <w:rPr>
          <w:rFonts w:ascii="Arial" w:hAnsi="Arial" w:cs="Arial"/>
          <w:bCs/>
        </w:rPr>
        <w:t>U</w:t>
      </w:r>
      <w:r w:rsidRPr="00B66F6F">
        <w:rPr>
          <w:rFonts w:ascii="Arial" w:hAnsi="Arial" w:cs="Arial"/>
          <w:bCs/>
        </w:rPr>
        <w:t>stave</w:t>
      </w:r>
      <w:r w:rsidR="00C4744E" w:rsidRPr="00B66F6F">
        <w:rPr>
          <w:rFonts w:ascii="Arial" w:hAnsi="Arial" w:cs="Arial"/>
          <w:bCs/>
        </w:rPr>
        <w:t xml:space="preserve"> Republike Slovenije</w:t>
      </w:r>
      <w:r w:rsidRPr="00B66F6F">
        <w:rPr>
          <w:rFonts w:ascii="Arial" w:hAnsi="Arial" w:cs="Arial"/>
          <w:bCs/>
        </w:rPr>
        <w:t xml:space="preserve"> iz novembra 2016, ko je pravica do pitne vode dejansko zapisana v </w:t>
      </w:r>
      <w:r w:rsidR="00B2587A" w:rsidRPr="00B66F6F">
        <w:rPr>
          <w:rFonts w:ascii="Arial" w:hAnsi="Arial" w:cs="Arial"/>
          <w:bCs/>
        </w:rPr>
        <w:t>U</w:t>
      </w:r>
      <w:r w:rsidRPr="00B66F6F">
        <w:rPr>
          <w:rFonts w:ascii="Arial" w:hAnsi="Arial" w:cs="Arial"/>
          <w:bCs/>
        </w:rPr>
        <w:t>stavi (</w:t>
      </w:r>
      <w:r w:rsidRPr="00B66F6F">
        <w:rPr>
          <w:rFonts w:ascii="Arial" w:hAnsi="Arial" w:cs="Arial"/>
        </w:rPr>
        <w:t xml:space="preserve">novi 70.a člen </w:t>
      </w:r>
      <w:r w:rsidR="00B2587A" w:rsidRPr="00B66F6F">
        <w:rPr>
          <w:rFonts w:ascii="Arial" w:hAnsi="Arial" w:cs="Arial"/>
        </w:rPr>
        <w:t>U</w:t>
      </w:r>
      <w:r w:rsidRPr="00B66F6F">
        <w:rPr>
          <w:rFonts w:ascii="Arial" w:hAnsi="Arial" w:cs="Arial"/>
        </w:rPr>
        <w:t>stave</w:t>
      </w:r>
      <w:r w:rsidR="00C4744E" w:rsidRPr="00B66F6F">
        <w:rPr>
          <w:rFonts w:ascii="Arial" w:hAnsi="Arial" w:cs="Arial"/>
        </w:rPr>
        <w:t xml:space="preserve"> Republike Slovenije</w:t>
      </w:r>
      <w:r w:rsidRPr="00B66F6F">
        <w:rPr>
          <w:rFonts w:ascii="Arial" w:hAnsi="Arial" w:cs="Arial"/>
        </w:rPr>
        <w:t>), je treb</w:t>
      </w:r>
      <w:r w:rsidR="00B2587A" w:rsidRPr="00B66F6F">
        <w:rPr>
          <w:rFonts w:ascii="Arial" w:hAnsi="Arial" w:cs="Arial"/>
        </w:rPr>
        <w:t>a</w:t>
      </w:r>
      <w:r w:rsidRPr="00B66F6F">
        <w:rPr>
          <w:rFonts w:ascii="Arial" w:hAnsi="Arial" w:cs="Arial"/>
        </w:rPr>
        <w:t xml:space="preserve"> zakone, ki urejajo to problematiko</w:t>
      </w:r>
      <w:r w:rsidR="00B2587A" w:rsidRPr="00B66F6F">
        <w:rPr>
          <w:rFonts w:ascii="Arial" w:hAnsi="Arial" w:cs="Arial"/>
        </w:rPr>
        <w:t>,</w:t>
      </w:r>
      <w:r w:rsidRPr="00B66F6F">
        <w:rPr>
          <w:rFonts w:ascii="Arial" w:hAnsi="Arial" w:cs="Arial"/>
        </w:rPr>
        <w:t xml:space="preserve"> uskladiti z ustavnim zakonom v </w:t>
      </w:r>
      <w:r w:rsidR="00B2587A" w:rsidRPr="00B66F6F">
        <w:rPr>
          <w:rFonts w:ascii="Arial" w:hAnsi="Arial" w:cs="Arial"/>
        </w:rPr>
        <w:t>18</w:t>
      </w:r>
      <w:r w:rsidRPr="00B66F6F">
        <w:rPr>
          <w:rFonts w:ascii="Arial" w:hAnsi="Arial" w:cs="Arial"/>
        </w:rPr>
        <w:t xml:space="preserve"> mesecih po njegovi uveljavitvi. V ta namen je bila ustanovljena Medresorska delovna skupina za uskladitev zakonodaje z zapisom pravice do pitne vode v Ustavo R</w:t>
      </w:r>
      <w:r w:rsidR="00C4744E" w:rsidRPr="00B66F6F">
        <w:rPr>
          <w:rFonts w:ascii="Arial" w:hAnsi="Arial" w:cs="Arial"/>
        </w:rPr>
        <w:t xml:space="preserve">epublike </w:t>
      </w:r>
      <w:r w:rsidRPr="00B66F6F">
        <w:rPr>
          <w:rFonts w:ascii="Arial" w:hAnsi="Arial" w:cs="Arial"/>
        </w:rPr>
        <w:t>S</w:t>
      </w:r>
      <w:r w:rsidR="00C4744E" w:rsidRPr="00B66F6F">
        <w:rPr>
          <w:rFonts w:ascii="Arial" w:hAnsi="Arial" w:cs="Arial"/>
        </w:rPr>
        <w:t>lovenije</w:t>
      </w:r>
      <w:r w:rsidRPr="00B66F6F">
        <w:rPr>
          <w:rFonts w:ascii="Arial" w:hAnsi="Arial" w:cs="Arial"/>
        </w:rPr>
        <w:t>, ki intenzivno deluje na tem področju.</w:t>
      </w:r>
    </w:p>
    <w:p w:rsidR="00321AF9" w:rsidRPr="00B66F6F" w:rsidRDefault="00321AF9" w:rsidP="00321AF9">
      <w:pPr>
        <w:pStyle w:val="Odstavekseznama"/>
        <w:spacing w:line="240" w:lineRule="exact"/>
        <w:ind w:left="0"/>
        <w:jc w:val="both"/>
        <w:rPr>
          <w:rFonts w:ascii="Arial" w:hAnsi="Arial" w:cs="Arial"/>
        </w:rPr>
      </w:pPr>
    </w:p>
    <w:p w:rsidR="00321AF9" w:rsidRPr="00B66F6F" w:rsidRDefault="00321AF9" w:rsidP="00321AF9">
      <w:pPr>
        <w:pStyle w:val="Odstavekseznama"/>
        <w:spacing w:line="240" w:lineRule="exact"/>
        <w:ind w:left="0"/>
        <w:jc w:val="both"/>
        <w:rPr>
          <w:rFonts w:ascii="Arial" w:hAnsi="Arial" w:cs="Arial"/>
          <w:bCs/>
        </w:rPr>
      </w:pPr>
      <w:r w:rsidRPr="00B66F6F">
        <w:rPr>
          <w:rFonts w:ascii="Arial" w:hAnsi="Arial" w:cs="Arial"/>
        </w:rPr>
        <w:t xml:space="preserve">Dokler nova zakonodaja ne bo sprejeta, veljajo predpisi, ki so veljali že pred sprejemom ustavnega zakona. </w:t>
      </w:r>
    </w:p>
    <w:p w:rsidR="00321AF9" w:rsidRPr="00B66F6F" w:rsidRDefault="00321AF9" w:rsidP="00321AF9">
      <w:pPr>
        <w:pStyle w:val="Odstavekseznama"/>
        <w:spacing w:line="240" w:lineRule="exact"/>
        <w:ind w:left="0"/>
        <w:jc w:val="both"/>
        <w:rPr>
          <w:rFonts w:ascii="Arial" w:hAnsi="Arial" w:cs="Arial"/>
          <w:bCs/>
        </w:rPr>
      </w:pPr>
    </w:p>
    <w:p w:rsidR="00321AF9" w:rsidRPr="00B66F6F" w:rsidRDefault="00321AF9" w:rsidP="00321AF9">
      <w:pPr>
        <w:pStyle w:val="Odstavekseznama"/>
        <w:spacing w:line="240" w:lineRule="exact"/>
        <w:ind w:left="0"/>
        <w:jc w:val="both"/>
        <w:rPr>
          <w:rFonts w:ascii="Arial" w:hAnsi="Arial" w:cs="Arial"/>
        </w:rPr>
      </w:pPr>
      <w:r w:rsidRPr="00B66F6F">
        <w:rPr>
          <w:rFonts w:ascii="Arial" w:hAnsi="Arial" w:cs="Arial"/>
          <w:bCs/>
        </w:rPr>
        <w:lastRenderedPageBreak/>
        <w:t xml:space="preserve">Tudi Nacionalni program </w:t>
      </w:r>
      <w:r w:rsidRPr="00B66F6F">
        <w:rPr>
          <w:rFonts w:ascii="Arial" w:hAnsi="Arial" w:cs="Arial"/>
        </w:rPr>
        <w:t>ukrepov</w:t>
      </w:r>
      <w:r w:rsidR="00C4744E" w:rsidRPr="00B66F6F">
        <w:rPr>
          <w:rFonts w:ascii="Arial" w:hAnsi="Arial" w:cs="Arial"/>
        </w:rPr>
        <w:t xml:space="preserve"> Vlade Republike Slovenije</w:t>
      </w:r>
      <w:r w:rsidRPr="00B66F6F">
        <w:rPr>
          <w:rFonts w:ascii="Arial" w:hAnsi="Arial" w:cs="Arial"/>
        </w:rPr>
        <w:t xml:space="preserve"> za Rome za obdobje 2017</w:t>
      </w:r>
      <w:r w:rsidR="00C4744E" w:rsidRPr="00B66F6F">
        <w:rPr>
          <w:rFonts w:ascii="Arial" w:hAnsi="Arial" w:cs="Arial"/>
        </w:rPr>
        <w:t>–</w:t>
      </w:r>
      <w:r w:rsidRPr="00B66F6F">
        <w:rPr>
          <w:rFonts w:ascii="Arial" w:hAnsi="Arial" w:cs="Arial"/>
        </w:rPr>
        <w:t xml:space="preserve">2021 navaja usmeritve, po katerih naj bi izboljšali sodelovanje med vsemi pristojnimi organi (na državni in lokalni ravni), ki so odgovorni za izvajanje ukrepov, kar pomeni vzpostavitev redne komunikacije in koordinacije med sektorji </w:t>
      </w:r>
      <w:r w:rsidR="00C4744E" w:rsidRPr="00B66F6F">
        <w:rPr>
          <w:rFonts w:ascii="Arial" w:hAnsi="Arial" w:cs="Arial"/>
        </w:rPr>
        <w:t>ter</w:t>
      </w:r>
      <w:r w:rsidRPr="00B66F6F">
        <w:rPr>
          <w:rFonts w:ascii="Arial" w:hAnsi="Arial" w:cs="Arial"/>
        </w:rPr>
        <w:t xml:space="preserve"> vzpostavitev mreže, ki bo skrbela za pretok informacij in koordinacijo delovanja znotraj posameznega resorja </w:t>
      </w:r>
      <w:r w:rsidR="00C4744E" w:rsidRPr="00B66F6F">
        <w:rPr>
          <w:rFonts w:ascii="Arial" w:hAnsi="Arial" w:cs="Arial"/>
        </w:rPr>
        <w:t>ter</w:t>
      </w:r>
      <w:r w:rsidRPr="00B66F6F">
        <w:rPr>
          <w:rFonts w:ascii="Arial" w:hAnsi="Arial" w:cs="Arial"/>
        </w:rPr>
        <w:t xml:space="preserve"> medresorsko.</w:t>
      </w:r>
    </w:p>
    <w:p w:rsidR="00BB7737" w:rsidRPr="00B66F6F" w:rsidRDefault="00BB7737" w:rsidP="00BB7737">
      <w:pPr>
        <w:pStyle w:val="Odstavekseznama"/>
        <w:spacing w:line="240" w:lineRule="exact"/>
        <w:ind w:left="1080"/>
        <w:jc w:val="both"/>
        <w:rPr>
          <w:rFonts w:ascii="Arial" w:hAnsi="Arial" w:cs="Arial"/>
        </w:rPr>
      </w:pPr>
    </w:p>
    <w:p w:rsidR="007F775F" w:rsidRPr="00B66F6F" w:rsidRDefault="007F775F" w:rsidP="008758B0">
      <w:pPr>
        <w:spacing w:line="240" w:lineRule="auto"/>
        <w:jc w:val="both"/>
        <w:rPr>
          <w:rFonts w:ascii="Arial" w:hAnsi="Arial" w:cs="Arial"/>
          <w:u w:val="single"/>
        </w:rPr>
      </w:pPr>
      <w:r w:rsidRPr="00B66F6F">
        <w:rPr>
          <w:rFonts w:ascii="Arial" w:hAnsi="Arial" w:cs="Arial"/>
          <w:u w:val="single"/>
        </w:rPr>
        <w:t>K 3. členu Okvirne konvencije</w:t>
      </w:r>
    </w:p>
    <w:p w:rsidR="002077C7" w:rsidRPr="00B66F6F" w:rsidRDefault="002077C7" w:rsidP="008758B0">
      <w:pPr>
        <w:spacing w:line="240" w:lineRule="auto"/>
        <w:jc w:val="both"/>
        <w:rPr>
          <w:rFonts w:ascii="Arial" w:hAnsi="Arial" w:cs="Arial"/>
          <w:u w:val="single"/>
        </w:rPr>
      </w:pPr>
    </w:p>
    <w:p w:rsidR="00460F02" w:rsidRPr="00B66F6F" w:rsidRDefault="00460F02" w:rsidP="008758B0">
      <w:pPr>
        <w:spacing w:line="240" w:lineRule="auto"/>
        <w:jc w:val="both"/>
        <w:rPr>
          <w:rFonts w:ascii="Arial" w:eastAsia="Times New Roman" w:hAnsi="Arial" w:cs="Times New Roman"/>
        </w:rPr>
      </w:pPr>
      <w:r w:rsidRPr="00B94DBD">
        <w:rPr>
          <w:rFonts w:ascii="Arial" w:hAnsi="Arial" w:cs="Arial"/>
        </w:rPr>
        <w:t>Vlada R</w:t>
      </w:r>
      <w:r w:rsidR="00C4744E" w:rsidRPr="00B94DBD">
        <w:rPr>
          <w:rFonts w:ascii="Arial" w:hAnsi="Arial" w:cs="Arial"/>
        </w:rPr>
        <w:t>epublike Slovenije</w:t>
      </w:r>
      <w:r w:rsidRPr="00B94DBD">
        <w:rPr>
          <w:rFonts w:ascii="Arial" w:hAnsi="Arial" w:cs="Arial"/>
        </w:rPr>
        <w:t xml:space="preserve"> v zvezi s </w:t>
      </w:r>
      <w:r w:rsidR="004577C1" w:rsidRPr="00B94DBD">
        <w:rPr>
          <w:rFonts w:ascii="Arial" w:hAnsi="Arial" w:cs="Arial"/>
        </w:rPr>
        <w:t>štirinajstim</w:t>
      </w:r>
      <w:r w:rsidRPr="00B94DBD">
        <w:rPr>
          <w:rFonts w:ascii="Arial" w:hAnsi="Arial" w:cs="Arial"/>
        </w:rPr>
        <w:t xml:space="preserve"> odstavkom Četrtega mnenja Svetovalnega odbora g</w:t>
      </w:r>
      <w:r w:rsidRPr="00B94DBD">
        <w:rPr>
          <w:rFonts w:ascii="Arial" w:eastAsia="Times New Roman" w:hAnsi="Arial" w:cs="Times New Roman"/>
        </w:rPr>
        <w:t>lede ustanovitve Sveta Vlade R</w:t>
      </w:r>
      <w:r w:rsidR="00C4744E" w:rsidRPr="00B94DBD">
        <w:rPr>
          <w:rFonts w:ascii="Arial" w:eastAsia="Times New Roman" w:hAnsi="Arial" w:cs="Times New Roman"/>
        </w:rPr>
        <w:t xml:space="preserve">epublike </w:t>
      </w:r>
      <w:r w:rsidRPr="00B94DBD">
        <w:rPr>
          <w:rFonts w:ascii="Arial" w:eastAsia="Times New Roman" w:hAnsi="Arial" w:cs="Times New Roman"/>
        </w:rPr>
        <w:t>S</w:t>
      </w:r>
      <w:r w:rsidR="00C4744E" w:rsidRPr="00B94DBD">
        <w:rPr>
          <w:rFonts w:ascii="Arial" w:eastAsia="Times New Roman" w:hAnsi="Arial" w:cs="Times New Roman"/>
        </w:rPr>
        <w:t>lovenije</w:t>
      </w:r>
      <w:r w:rsidRPr="00B94DBD">
        <w:rPr>
          <w:rFonts w:ascii="Arial" w:eastAsia="Times New Roman" w:hAnsi="Arial" w:cs="Times New Roman"/>
        </w:rPr>
        <w:t xml:space="preserve"> za vprašanja narodnih skupnosti</w:t>
      </w:r>
      <w:r w:rsidRPr="00B66F6F">
        <w:rPr>
          <w:rFonts w:ascii="Arial" w:eastAsia="Times New Roman" w:hAnsi="Arial" w:cs="Times New Roman"/>
        </w:rPr>
        <w:t xml:space="preserve"> pripadnikov narodov nekdanje SFRJ pojasnjuje, da je napačno ugotovljeno, da ta deluje v okviru </w:t>
      </w:r>
      <w:r w:rsidR="006530C4" w:rsidRPr="00B66F6F">
        <w:rPr>
          <w:rFonts w:ascii="Arial" w:eastAsia="Times New Roman" w:hAnsi="Arial" w:cs="Times New Roman"/>
        </w:rPr>
        <w:t>M</w:t>
      </w:r>
      <w:r w:rsidRPr="00B66F6F">
        <w:rPr>
          <w:rFonts w:ascii="Arial" w:eastAsia="Times New Roman" w:hAnsi="Arial" w:cs="Times New Roman"/>
        </w:rPr>
        <w:t>inistrstva za kulturo. Svet je organ Vlade R</w:t>
      </w:r>
      <w:r w:rsidR="006530C4" w:rsidRPr="00B66F6F">
        <w:rPr>
          <w:rFonts w:ascii="Arial" w:eastAsia="Times New Roman" w:hAnsi="Arial" w:cs="Times New Roman"/>
        </w:rPr>
        <w:t xml:space="preserve">epublike </w:t>
      </w:r>
      <w:r w:rsidRPr="00B66F6F">
        <w:rPr>
          <w:rFonts w:ascii="Arial" w:eastAsia="Times New Roman" w:hAnsi="Arial" w:cs="Times New Roman"/>
        </w:rPr>
        <w:t>S</w:t>
      </w:r>
      <w:r w:rsidR="006530C4" w:rsidRPr="00B66F6F">
        <w:rPr>
          <w:rFonts w:ascii="Arial" w:eastAsia="Times New Roman" w:hAnsi="Arial" w:cs="Times New Roman"/>
        </w:rPr>
        <w:t>lovenije</w:t>
      </w:r>
      <w:r w:rsidRPr="00B66F6F">
        <w:rPr>
          <w:rFonts w:ascii="Arial" w:eastAsia="Times New Roman" w:hAnsi="Arial" w:cs="Times New Roman"/>
        </w:rPr>
        <w:t xml:space="preserve"> (deluje v okviru generalnega sekretariata). </w:t>
      </w:r>
      <w:r w:rsidR="006530C4" w:rsidRPr="00B66F6F">
        <w:rPr>
          <w:rFonts w:ascii="Arial" w:eastAsia="Times New Roman" w:hAnsi="Arial" w:cs="Times New Roman"/>
        </w:rPr>
        <w:t>I</w:t>
      </w:r>
      <w:r w:rsidRPr="00B66F6F">
        <w:rPr>
          <w:rFonts w:ascii="Arial" w:eastAsia="Times New Roman" w:hAnsi="Arial" w:cs="Times New Roman"/>
        </w:rPr>
        <w:t xml:space="preserve">stega leta (2011) </w:t>
      </w:r>
      <w:r w:rsidR="006530C4" w:rsidRPr="00B66F6F">
        <w:rPr>
          <w:rFonts w:ascii="Arial" w:eastAsia="Times New Roman" w:hAnsi="Arial" w:cs="Times New Roman"/>
        </w:rPr>
        <w:t>je M</w:t>
      </w:r>
      <w:r w:rsidRPr="00B66F6F">
        <w:rPr>
          <w:rFonts w:ascii="Arial" w:eastAsia="Times New Roman" w:hAnsi="Arial" w:cs="Times New Roman"/>
        </w:rPr>
        <w:t xml:space="preserve">inistrstvo za kulturo ustanovilo posebno Službo za kulturne raznolikosti in človekove pravice kot </w:t>
      </w:r>
      <w:proofErr w:type="spellStart"/>
      <w:r w:rsidRPr="00B66F6F">
        <w:rPr>
          <w:rFonts w:ascii="Arial" w:eastAsia="Times New Roman" w:hAnsi="Arial" w:cs="Times New Roman"/>
        </w:rPr>
        <w:t>notranjeorganizacijsk</w:t>
      </w:r>
      <w:r w:rsidR="006530C4" w:rsidRPr="00B66F6F">
        <w:rPr>
          <w:rFonts w:ascii="Arial" w:eastAsia="Times New Roman" w:hAnsi="Arial" w:cs="Times New Roman"/>
        </w:rPr>
        <w:t>o</w:t>
      </w:r>
      <w:proofErr w:type="spellEnd"/>
      <w:r w:rsidRPr="00B66F6F">
        <w:rPr>
          <w:rFonts w:ascii="Arial" w:eastAsia="Times New Roman" w:hAnsi="Arial" w:cs="Times New Roman"/>
        </w:rPr>
        <w:t xml:space="preserve"> enot</w:t>
      </w:r>
      <w:r w:rsidR="006530C4" w:rsidRPr="00B66F6F">
        <w:rPr>
          <w:rFonts w:ascii="Arial" w:eastAsia="Times New Roman" w:hAnsi="Arial" w:cs="Times New Roman"/>
        </w:rPr>
        <w:t>o</w:t>
      </w:r>
      <w:r w:rsidRPr="00B66F6F">
        <w:rPr>
          <w:rFonts w:ascii="Arial" w:eastAsia="Times New Roman" w:hAnsi="Arial" w:cs="Times New Roman"/>
        </w:rPr>
        <w:t xml:space="preserve"> </w:t>
      </w:r>
      <w:r w:rsidRPr="00B578F1">
        <w:rPr>
          <w:rFonts w:ascii="Arial" w:eastAsia="Times New Roman" w:hAnsi="Arial" w:cs="Times New Roman"/>
        </w:rPr>
        <w:t>ministrstva, ki je neposredno podrej</w:t>
      </w:r>
      <w:r w:rsidR="00E55D1D" w:rsidRPr="00B578F1">
        <w:rPr>
          <w:rFonts w:ascii="Arial" w:eastAsia="Times New Roman" w:hAnsi="Arial" w:cs="Times New Roman"/>
        </w:rPr>
        <w:t>e</w:t>
      </w:r>
      <w:r w:rsidRPr="00B578F1">
        <w:rPr>
          <w:rFonts w:ascii="Arial" w:eastAsia="Times New Roman" w:hAnsi="Arial" w:cs="Times New Roman"/>
        </w:rPr>
        <w:t>na ministru in skrbi za čim boljše uresničevanje kulturnih</w:t>
      </w:r>
      <w:r w:rsidRPr="00B66F6F">
        <w:rPr>
          <w:rFonts w:ascii="Arial" w:eastAsia="Times New Roman" w:hAnsi="Arial" w:cs="Times New Roman"/>
        </w:rPr>
        <w:t xml:space="preserve"> pravic teh skupnosti. Slednje je lahko tudi komentar k</w:t>
      </w:r>
      <w:r w:rsidR="004577C1" w:rsidRPr="00B66F6F">
        <w:rPr>
          <w:rFonts w:ascii="Arial" w:eastAsia="Times New Roman" w:hAnsi="Arial" w:cs="Times New Roman"/>
        </w:rPr>
        <w:t xml:space="preserve"> osemnajstemu</w:t>
      </w:r>
      <w:r w:rsidR="006530C4" w:rsidRPr="00B66F6F">
        <w:rPr>
          <w:rFonts w:ascii="Arial" w:eastAsia="Times New Roman" w:hAnsi="Arial" w:cs="Times New Roman"/>
        </w:rPr>
        <w:t xml:space="preserve"> </w:t>
      </w:r>
      <w:r w:rsidRPr="00B66F6F">
        <w:rPr>
          <w:rFonts w:ascii="Arial" w:eastAsia="Times New Roman" w:hAnsi="Arial" w:cs="Times New Roman"/>
        </w:rPr>
        <w:t>odstavku</w:t>
      </w:r>
      <w:r w:rsidR="006530C4" w:rsidRPr="00B66F6F">
        <w:rPr>
          <w:rFonts w:ascii="Arial" w:eastAsia="Times New Roman" w:hAnsi="Arial" w:cs="Times New Roman"/>
        </w:rPr>
        <w:t>.</w:t>
      </w:r>
    </w:p>
    <w:p w:rsidR="007F775F" w:rsidRPr="00B66F6F" w:rsidRDefault="00C82994" w:rsidP="007F775F">
      <w:pPr>
        <w:spacing w:line="240" w:lineRule="auto"/>
        <w:jc w:val="both"/>
        <w:rPr>
          <w:rFonts w:ascii="Arial" w:hAnsi="Arial" w:cs="Arial"/>
        </w:rPr>
      </w:pPr>
      <w:r w:rsidRPr="00B66F6F">
        <w:rPr>
          <w:rFonts w:ascii="Arial" w:hAnsi="Arial" w:cs="Arial"/>
        </w:rPr>
        <w:t>Vlada R</w:t>
      </w:r>
      <w:r w:rsidR="006530C4" w:rsidRPr="00B66F6F">
        <w:rPr>
          <w:rFonts w:ascii="Arial" w:hAnsi="Arial" w:cs="Arial"/>
        </w:rPr>
        <w:t xml:space="preserve">epublike </w:t>
      </w:r>
      <w:r w:rsidRPr="00B66F6F">
        <w:rPr>
          <w:rFonts w:ascii="Arial" w:hAnsi="Arial" w:cs="Arial"/>
        </w:rPr>
        <w:t>S</w:t>
      </w:r>
      <w:r w:rsidR="006530C4" w:rsidRPr="00B66F6F">
        <w:rPr>
          <w:rFonts w:ascii="Arial" w:hAnsi="Arial" w:cs="Arial"/>
        </w:rPr>
        <w:t>lovenije</w:t>
      </w:r>
      <w:r w:rsidRPr="00B66F6F">
        <w:rPr>
          <w:rFonts w:ascii="Arial" w:hAnsi="Arial" w:cs="Arial"/>
        </w:rPr>
        <w:t xml:space="preserve"> v</w:t>
      </w:r>
      <w:r w:rsidR="007F775F" w:rsidRPr="00B66F6F">
        <w:rPr>
          <w:rFonts w:ascii="Arial" w:hAnsi="Arial" w:cs="Arial"/>
        </w:rPr>
        <w:t xml:space="preserve"> zvezi s </w:t>
      </w:r>
      <w:r w:rsidR="004577C1" w:rsidRPr="00B66F6F">
        <w:rPr>
          <w:rFonts w:ascii="Arial" w:hAnsi="Arial" w:cs="Arial"/>
        </w:rPr>
        <w:t>šestnajstim</w:t>
      </w:r>
      <w:r w:rsidR="007F775F" w:rsidRPr="00B66F6F">
        <w:rPr>
          <w:rFonts w:ascii="Arial" w:hAnsi="Arial" w:cs="Arial"/>
        </w:rPr>
        <w:t xml:space="preserve"> </w:t>
      </w:r>
      <w:r w:rsidR="005259CD" w:rsidRPr="00B66F6F">
        <w:rPr>
          <w:rFonts w:ascii="Arial" w:hAnsi="Arial" w:cs="Arial"/>
        </w:rPr>
        <w:t>odstavkom</w:t>
      </w:r>
      <w:r w:rsidRPr="00B66F6F">
        <w:rPr>
          <w:rFonts w:ascii="Arial" w:hAnsi="Arial" w:cs="Arial"/>
        </w:rPr>
        <w:t xml:space="preserve"> Četrtega mnenja Svetovalnega odbora</w:t>
      </w:r>
      <w:r w:rsidR="007F775F" w:rsidRPr="00B66F6F">
        <w:rPr>
          <w:rFonts w:ascii="Arial" w:hAnsi="Arial" w:cs="Arial"/>
        </w:rPr>
        <w:t xml:space="preserve">, in sicer </w:t>
      </w:r>
      <w:r w:rsidR="006530C4" w:rsidRPr="00B66F6F">
        <w:rPr>
          <w:rFonts w:ascii="Arial" w:hAnsi="Arial" w:cs="Arial"/>
        </w:rPr>
        <w:t xml:space="preserve">glede </w:t>
      </w:r>
      <w:r w:rsidR="007F775F" w:rsidRPr="00B66F6F">
        <w:rPr>
          <w:rFonts w:ascii="Arial" w:hAnsi="Arial" w:cs="Arial"/>
        </w:rPr>
        <w:t>izvajanja 12. člena Zakona o evidenci volilne pravice iz leta 2013</w:t>
      </w:r>
      <w:r w:rsidR="006530C4" w:rsidRPr="00B66F6F">
        <w:rPr>
          <w:rFonts w:ascii="Arial" w:hAnsi="Arial" w:cs="Arial"/>
        </w:rPr>
        <w:t>,</w:t>
      </w:r>
      <w:r w:rsidR="007C6393" w:rsidRPr="00B66F6F">
        <w:rPr>
          <w:rFonts w:ascii="Arial" w:hAnsi="Arial" w:cs="Arial"/>
        </w:rPr>
        <w:t xml:space="preserve"> </w:t>
      </w:r>
      <w:r w:rsidR="007F775F" w:rsidRPr="00B66F6F">
        <w:rPr>
          <w:rFonts w:ascii="Arial" w:hAnsi="Arial" w:cs="Arial"/>
        </w:rPr>
        <w:t>pojasnjuje, da Zakon o evidenci volilne pravice (Uradni list RS, št. 98/13, v nadalj</w:t>
      </w:r>
      <w:r w:rsidR="006530C4" w:rsidRPr="00B66F6F">
        <w:rPr>
          <w:rFonts w:ascii="Arial" w:hAnsi="Arial" w:cs="Arial"/>
        </w:rPr>
        <w:t>njem besedilu:</w:t>
      </w:r>
      <w:r w:rsidR="007F775F" w:rsidRPr="00B66F6F">
        <w:rPr>
          <w:rFonts w:ascii="Arial" w:hAnsi="Arial" w:cs="Arial"/>
        </w:rPr>
        <w:t xml:space="preserve"> ZEVP-2) v 4. členu določa, da se v evidenci volilne pravice obdelujejo podatki o volilni pravici državljanov Republike Slovenije, pripadnikov avtohtone italijanske oziroma madžarske narodne skupnosti </w:t>
      </w:r>
      <w:r w:rsidR="006530C4" w:rsidRPr="00B66F6F">
        <w:rPr>
          <w:rFonts w:ascii="Arial" w:hAnsi="Arial" w:cs="Arial"/>
        </w:rPr>
        <w:t>in</w:t>
      </w:r>
      <w:r w:rsidR="007F775F" w:rsidRPr="00B66F6F">
        <w:rPr>
          <w:rFonts w:ascii="Arial" w:hAnsi="Arial" w:cs="Arial"/>
        </w:rPr>
        <w:t xml:space="preserve"> državljanov Republike Slovenije, pripadnikov romske skupnosti (v nadalj</w:t>
      </w:r>
      <w:r w:rsidR="006530C4" w:rsidRPr="00B66F6F">
        <w:rPr>
          <w:rFonts w:ascii="Arial" w:hAnsi="Arial" w:cs="Arial"/>
        </w:rPr>
        <w:t>njem besedilu</w:t>
      </w:r>
      <w:r w:rsidR="007F775F" w:rsidRPr="00B66F6F">
        <w:rPr>
          <w:rFonts w:ascii="Arial" w:hAnsi="Arial" w:cs="Arial"/>
        </w:rPr>
        <w:t xml:space="preserve">: volilna pravica pripadnikov skupnosti). Navedeno omogoča hitro sestavo volilnih imenikov, ki vsebujejo točne podatke o vseh volivcih, ki imajo volilno pravico. Volilna pravica pripadnikov skupnosti je bila vzpostavljena do 14. </w:t>
      </w:r>
      <w:r w:rsidR="006530C4" w:rsidRPr="00B66F6F">
        <w:rPr>
          <w:rFonts w:ascii="Arial" w:hAnsi="Arial" w:cs="Arial"/>
        </w:rPr>
        <w:t>decembra</w:t>
      </w:r>
      <w:r w:rsidR="007F775F" w:rsidRPr="00B66F6F">
        <w:rPr>
          <w:rFonts w:ascii="Arial" w:hAnsi="Arial" w:cs="Arial"/>
        </w:rPr>
        <w:t xml:space="preserve"> 2014 na podlagi zadnjih ročno sestavljenih volilnih imenikov. Navedeno je zagotovilo, da nihče ni izgubil že priznane volilne pravice pripadnikov skupnosti. </w:t>
      </w:r>
    </w:p>
    <w:p w:rsidR="007F775F" w:rsidRPr="00B66F6F" w:rsidRDefault="007F775F" w:rsidP="007F775F">
      <w:pPr>
        <w:spacing w:line="240" w:lineRule="auto"/>
        <w:jc w:val="both"/>
        <w:rPr>
          <w:rFonts w:ascii="Arial" w:hAnsi="Arial" w:cs="Arial"/>
        </w:rPr>
      </w:pPr>
      <w:r w:rsidRPr="00B66F6F">
        <w:rPr>
          <w:rFonts w:ascii="Arial" w:hAnsi="Arial" w:cs="Arial"/>
        </w:rPr>
        <w:t xml:space="preserve">12. člen ZEVP-2 določa, da državljan, ki želi uveljavljati volilno pravico pripadnika skupnosti, poda izjavo o pripadnosti komisiji ustrezne narodne skupnosti oziroma komisiji romske skupnosti. Volilna pravica pripadnikov skupnosti se ugotavlja na podlagi podane izjave </w:t>
      </w:r>
      <w:r w:rsidR="002039DF" w:rsidRPr="00B66F6F">
        <w:rPr>
          <w:rFonts w:ascii="Arial" w:hAnsi="Arial" w:cs="Arial"/>
        </w:rPr>
        <w:t>in</w:t>
      </w:r>
      <w:r w:rsidRPr="00B66F6F">
        <w:rPr>
          <w:rFonts w:ascii="Arial" w:hAnsi="Arial" w:cs="Arial"/>
        </w:rPr>
        <w:t xml:space="preserve"> podrobnejših meril za ugotavljanje volilne pravice pripadnikov skupnosti, ki jih sicer </w:t>
      </w:r>
      <w:r w:rsidR="00B66F6F" w:rsidRPr="00B66F6F">
        <w:rPr>
          <w:rFonts w:ascii="Arial" w:hAnsi="Arial" w:cs="Arial"/>
        </w:rPr>
        <w:t>popolnoma</w:t>
      </w:r>
      <w:r w:rsidRPr="00B66F6F">
        <w:rPr>
          <w:rFonts w:ascii="Arial" w:hAnsi="Arial" w:cs="Arial"/>
        </w:rPr>
        <w:t xml:space="preserve"> samostojno določita samoupravni narodni skupnosti oziroma Svet romske skupnosti Republike Slovenije. Zakon določa zgolj, da se merila določijo zlasti na podlagi:</w:t>
      </w:r>
    </w:p>
    <w:p w:rsidR="007F775F" w:rsidRPr="00B66F6F" w:rsidRDefault="007F775F" w:rsidP="005E1BE7">
      <w:pPr>
        <w:numPr>
          <w:ilvl w:val="0"/>
          <w:numId w:val="38"/>
        </w:numPr>
        <w:spacing w:line="240" w:lineRule="auto"/>
        <w:jc w:val="both"/>
        <w:rPr>
          <w:rFonts w:ascii="Arial" w:hAnsi="Arial" w:cs="Arial"/>
        </w:rPr>
      </w:pPr>
      <w:r w:rsidRPr="00B66F6F">
        <w:rPr>
          <w:rFonts w:ascii="Arial" w:hAnsi="Arial" w:cs="Arial"/>
        </w:rPr>
        <w:t>ohranjanja dolgotrajne, trdne in trajajoče vezi s svojo skupnostjo, ali</w:t>
      </w:r>
    </w:p>
    <w:p w:rsidR="007F775F" w:rsidRPr="00B66F6F" w:rsidRDefault="007F775F" w:rsidP="005E1BE7">
      <w:pPr>
        <w:numPr>
          <w:ilvl w:val="0"/>
          <w:numId w:val="38"/>
        </w:numPr>
        <w:spacing w:line="240" w:lineRule="auto"/>
        <w:jc w:val="both"/>
        <w:rPr>
          <w:rFonts w:ascii="Arial" w:hAnsi="Arial" w:cs="Arial"/>
        </w:rPr>
      </w:pPr>
      <w:r w:rsidRPr="00B66F6F">
        <w:rPr>
          <w:rFonts w:ascii="Arial" w:hAnsi="Arial" w:cs="Arial"/>
        </w:rPr>
        <w:t>skrbi za ohranjanje vsega, kar konstituira skupno identiteto posamezne skupnosti, vključno z njihovo kulturo ali jezikom, ali</w:t>
      </w:r>
    </w:p>
    <w:p w:rsidR="007F775F" w:rsidRPr="00B66F6F" w:rsidRDefault="007F775F" w:rsidP="005E1BE7">
      <w:pPr>
        <w:numPr>
          <w:ilvl w:val="0"/>
          <w:numId w:val="38"/>
        </w:numPr>
        <w:spacing w:line="240" w:lineRule="auto"/>
        <w:jc w:val="both"/>
        <w:rPr>
          <w:rFonts w:ascii="Arial" w:hAnsi="Arial" w:cs="Arial"/>
        </w:rPr>
      </w:pPr>
      <w:r w:rsidRPr="00B66F6F">
        <w:rPr>
          <w:rFonts w:ascii="Arial" w:hAnsi="Arial" w:cs="Arial"/>
        </w:rPr>
        <w:t>sorodstvene vezi do drugega kolena v ravni vrsti z državljanom, ki mu je že priznana volilna pravica pripadnika avtohtone italijanske oziroma madžarske narodne skupnosti ali pripadnika romske skupnosti.</w:t>
      </w:r>
    </w:p>
    <w:p w:rsidR="007F775F" w:rsidRPr="00B66F6F" w:rsidRDefault="007F775F" w:rsidP="007F775F">
      <w:pPr>
        <w:spacing w:line="240" w:lineRule="auto"/>
        <w:jc w:val="both"/>
        <w:rPr>
          <w:rFonts w:ascii="Arial" w:hAnsi="Arial" w:cs="Arial"/>
        </w:rPr>
      </w:pPr>
      <w:r w:rsidRPr="00B66F6F">
        <w:rPr>
          <w:rFonts w:ascii="Arial" w:hAnsi="Arial" w:cs="Arial"/>
        </w:rPr>
        <w:t>Če komisija, ki odloča o volilni pravici pripadnikov skupnosti, volilno pravico državljanu prizna, zahteva, da jo upravna enota vpiše v evidenco volilne pravice</w:t>
      </w:r>
      <w:r w:rsidR="00817FA7" w:rsidRPr="00B66F6F">
        <w:rPr>
          <w:rFonts w:ascii="Arial" w:hAnsi="Arial" w:cs="Arial"/>
        </w:rPr>
        <w:t>.</w:t>
      </w:r>
      <w:r w:rsidRPr="00B66F6F">
        <w:rPr>
          <w:rFonts w:ascii="Arial" w:hAnsi="Arial" w:cs="Arial"/>
        </w:rPr>
        <w:t xml:space="preserve"> </w:t>
      </w:r>
      <w:r w:rsidR="00817FA7" w:rsidRPr="00B66F6F">
        <w:rPr>
          <w:rFonts w:ascii="Arial" w:hAnsi="Arial" w:cs="Arial"/>
        </w:rPr>
        <w:t>Č</w:t>
      </w:r>
      <w:r w:rsidRPr="00B66F6F">
        <w:rPr>
          <w:rFonts w:ascii="Arial" w:hAnsi="Arial" w:cs="Arial"/>
        </w:rPr>
        <w:t xml:space="preserve">e pogoji za priznanje volilne pravice niso izpolnjeni, pa o tem izda odločbo, zoper katero je zagotovljeno sodno varstvo. </w:t>
      </w:r>
    </w:p>
    <w:p w:rsidR="007F775F" w:rsidRPr="00B66F6F" w:rsidRDefault="007F775F" w:rsidP="007F775F">
      <w:pPr>
        <w:spacing w:line="240" w:lineRule="auto"/>
        <w:jc w:val="both"/>
        <w:rPr>
          <w:rFonts w:ascii="Arial" w:hAnsi="Arial" w:cs="Arial"/>
        </w:rPr>
      </w:pPr>
      <w:r w:rsidRPr="00B66F6F">
        <w:rPr>
          <w:rFonts w:ascii="Arial" w:hAnsi="Arial" w:cs="Arial"/>
        </w:rPr>
        <w:t xml:space="preserve">ZEVP-2 ima naravo tehničnega zakona, ki je prinesel številne izboljšave tudi v smislu evidentiranja volilne pravice pripadnikov skupnosti </w:t>
      </w:r>
      <w:r w:rsidR="00817FA7" w:rsidRPr="00B66F6F">
        <w:rPr>
          <w:rFonts w:ascii="Arial" w:hAnsi="Arial" w:cs="Arial"/>
        </w:rPr>
        <w:t>in</w:t>
      </w:r>
      <w:r w:rsidRPr="00B66F6F">
        <w:rPr>
          <w:rFonts w:ascii="Arial" w:hAnsi="Arial" w:cs="Arial"/>
        </w:rPr>
        <w:t xml:space="preserve"> izdelave volilnih imenikov za volitve, kjer imajo pripadniki skupnosti priznano posebno volilno pravico, to je ob volitvah poslancev italijanske oziroma madžarske narodne skupnosti v </w:t>
      </w:r>
      <w:r w:rsidR="003762ED" w:rsidRPr="00B66F6F">
        <w:rPr>
          <w:rFonts w:ascii="Arial" w:hAnsi="Arial" w:cs="Arial"/>
        </w:rPr>
        <w:t>d</w:t>
      </w:r>
      <w:r w:rsidRPr="00B66F6F">
        <w:rPr>
          <w:rFonts w:ascii="Arial" w:hAnsi="Arial" w:cs="Arial"/>
        </w:rPr>
        <w:t xml:space="preserve">ržavni zbor </w:t>
      </w:r>
      <w:r w:rsidR="00817FA7" w:rsidRPr="00B66F6F">
        <w:rPr>
          <w:rFonts w:ascii="Arial" w:hAnsi="Arial" w:cs="Arial"/>
        </w:rPr>
        <w:t>in</w:t>
      </w:r>
      <w:r w:rsidRPr="00B66F6F">
        <w:rPr>
          <w:rFonts w:ascii="Arial" w:hAnsi="Arial" w:cs="Arial"/>
        </w:rPr>
        <w:t xml:space="preserve"> na volitvah predstavnikov narodnih skupnosti v organe lokalne samouprave. </w:t>
      </w:r>
    </w:p>
    <w:p w:rsidR="007F775F" w:rsidRPr="00B66F6F" w:rsidRDefault="007F775F" w:rsidP="007F775F">
      <w:pPr>
        <w:spacing w:line="240" w:lineRule="auto"/>
        <w:jc w:val="both"/>
        <w:rPr>
          <w:rFonts w:ascii="Arial" w:hAnsi="Arial" w:cs="Arial"/>
        </w:rPr>
      </w:pPr>
      <w:r w:rsidRPr="00B66F6F">
        <w:rPr>
          <w:rFonts w:ascii="Arial" w:hAnsi="Arial" w:cs="Arial"/>
        </w:rPr>
        <w:t xml:space="preserve">Ob oblikovanju določb predloga zakona je Ministrstvo za notranje zadeve sodelovalo tako s Poslansko skupino italijanske in madžarske narodne skupnosti kot s predstavniki Obalne </w:t>
      </w:r>
      <w:r w:rsidRPr="00B66F6F">
        <w:rPr>
          <w:rFonts w:ascii="Arial" w:hAnsi="Arial" w:cs="Arial"/>
        </w:rPr>
        <w:lastRenderedPageBreak/>
        <w:t xml:space="preserve">samoupravne skupnosti italijanske narodnosti in Pomursko madžarsko samoupravno narodno skupnostjo. </w:t>
      </w:r>
    </w:p>
    <w:p w:rsidR="007F775F" w:rsidRPr="00B66F6F" w:rsidRDefault="007F775F" w:rsidP="007F775F">
      <w:pPr>
        <w:spacing w:line="240" w:lineRule="auto"/>
        <w:jc w:val="both"/>
        <w:rPr>
          <w:rFonts w:ascii="Arial" w:hAnsi="Arial" w:cs="Arial"/>
        </w:rPr>
      </w:pPr>
      <w:r w:rsidRPr="00B66F6F">
        <w:rPr>
          <w:rFonts w:ascii="Arial" w:hAnsi="Arial" w:cs="Arial"/>
        </w:rPr>
        <w:t xml:space="preserve">Merila, določena v zakonu, nimajo negativnega vpliva na pravico do svobodne </w:t>
      </w:r>
      <w:proofErr w:type="spellStart"/>
      <w:r w:rsidRPr="00B66F6F">
        <w:rPr>
          <w:rFonts w:ascii="Arial" w:hAnsi="Arial" w:cs="Arial"/>
        </w:rPr>
        <w:t>samoidentifikacije</w:t>
      </w:r>
      <w:proofErr w:type="spellEnd"/>
      <w:r w:rsidRPr="00B66F6F">
        <w:rPr>
          <w:rFonts w:ascii="Arial" w:hAnsi="Arial" w:cs="Arial"/>
        </w:rPr>
        <w:t xml:space="preserve"> posameznika. Vsak posameznik ima pravico podati izjavo, ki je podlaga za nadaljnje odločanje komisije. ZEVP-2 (šesti in sedmi odstavek 19. člena) vsebuje celo stimulativno določbo, saj</w:t>
      </w:r>
      <w:r w:rsidR="00CF2D3B" w:rsidRPr="00B66F6F">
        <w:rPr>
          <w:rFonts w:ascii="Arial" w:hAnsi="Arial" w:cs="Arial"/>
        </w:rPr>
        <w:t xml:space="preserve"> </w:t>
      </w:r>
      <w:r w:rsidRPr="00B66F6F">
        <w:rPr>
          <w:rFonts w:ascii="Arial" w:hAnsi="Arial" w:cs="Arial"/>
        </w:rPr>
        <w:t xml:space="preserve">je Ministrstvo za notranje zadeve dolžno komisiji, ki odloča o volilni pravici pripadnikov skupnosti, z namenom obveščanja novih volivcev o možnosti pridobitve volilne pravice pripadnika skupnosti, posredovati podatke o imenu, priimku, datumu rojstva in naslovu stalnega prebivališča vseh državljanov, ki so dopolnili 18 let starosti in v evidenci volilne pravice nimajo vpisanega podatka o volilni pravici pripadnika skupnosti, ta podatek pa ima vpisan vsaj eden </w:t>
      </w:r>
      <w:r w:rsidR="003762ED" w:rsidRPr="00B66F6F">
        <w:rPr>
          <w:rFonts w:ascii="Arial" w:hAnsi="Arial" w:cs="Arial"/>
        </w:rPr>
        <w:t>izmed</w:t>
      </w:r>
      <w:r w:rsidRPr="00B66F6F">
        <w:rPr>
          <w:rFonts w:ascii="Arial" w:hAnsi="Arial" w:cs="Arial"/>
        </w:rPr>
        <w:t xml:space="preserve"> staršev. Ministrstvo je dolžno posredovati podatke v roku petih dni po razpisu volitev v državni zbor ali lokalnih volitev ali kadar</w:t>
      </w:r>
      <w:r w:rsidR="003762ED" w:rsidRPr="00B66F6F">
        <w:rPr>
          <w:rFonts w:ascii="Arial" w:hAnsi="Arial" w:cs="Arial"/>
        </w:rPr>
        <w:t xml:space="preserve"> </w:t>
      </w:r>
      <w:r w:rsidRPr="00B66F6F">
        <w:rPr>
          <w:rFonts w:ascii="Arial" w:hAnsi="Arial" w:cs="Arial"/>
        </w:rPr>
        <w:t xml:space="preserve">koli na zahtevo komisije. </w:t>
      </w:r>
    </w:p>
    <w:p w:rsidR="007F775F" w:rsidRPr="00B66F6F" w:rsidRDefault="007F775F" w:rsidP="007F775F">
      <w:pPr>
        <w:spacing w:line="240" w:lineRule="auto"/>
        <w:jc w:val="both"/>
        <w:rPr>
          <w:rFonts w:ascii="Arial" w:hAnsi="Arial" w:cs="Arial"/>
        </w:rPr>
      </w:pPr>
      <w:r w:rsidRPr="00B66F6F">
        <w:rPr>
          <w:rFonts w:ascii="Arial" w:hAnsi="Arial" w:cs="Arial"/>
        </w:rPr>
        <w:t>Ob odsotnosti meril Republika Slovenija ne bi mogla preprečevati morebitne zlorabe volilne pravice pripadnikov skupnosti. Ta bi bila lahko brez odsotnosti okvirnih meril priznana neupravičeno, kar bi lahko vplivalo tudi na rezultat glasovanja. Ob tem pojasnjujemo, da se je pri pripravi zakona sledilo tudi odločbi Ustavnega sodišča Republike Slovenije</w:t>
      </w:r>
      <w:r w:rsidR="003762ED" w:rsidRPr="00B66F6F">
        <w:rPr>
          <w:rFonts w:ascii="Arial" w:hAnsi="Arial" w:cs="Arial"/>
        </w:rPr>
        <w:t>,</w:t>
      </w:r>
      <w:r w:rsidRPr="00B66F6F">
        <w:rPr>
          <w:rFonts w:ascii="Arial" w:hAnsi="Arial" w:cs="Arial"/>
        </w:rPr>
        <w:t xml:space="preserve"> št. U-I-283/94. Ustavno sodišče je namreč ugotovilo, da je bil prej veljavni Zakon o evidenci volilne pravice v neskladju z Ustavo</w:t>
      </w:r>
      <w:r w:rsidR="003762ED" w:rsidRPr="00B66F6F">
        <w:rPr>
          <w:rFonts w:ascii="Arial" w:hAnsi="Arial" w:cs="Arial"/>
        </w:rPr>
        <w:t xml:space="preserve"> Republike Slovenije</w:t>
      </w:r>
      <w:r w:rsidRPr="00B66F6F">
        <w:rPr>
          <w:rFonts w:ascii="Arial" w:hAnsi="Arial" w:cs="Arial"/>
        </w:rPr>
        <w:t xml:space="preserve">, ker ni opredeljeval meril, po katerih sta komisiji italijanske in madžarske samoupravne narodne skupnosti odločali o vpisu volivcev v posebni volilni imenik državljanov pripadnikov avtohtone italijanske in madžarske narodne skupnosti. </w:t>
      </w:r>
    </w:p>
    <w:p w:rsidR="00043B8B" w:rsidRPr="00B66F6F" w:rsidRDefault="00043B8B" w:rsidP="00043B8B">
      <w:pPr>
        <w:spacing w:line="240" w:lineRule="auto"/>
        <w:jc w:val="both"/>
        <w:rPr>
          <w:rFonts w:ascii="Arial" w:hAnsi="Arial" w:cs="Arial"/>
          <w:u w:val="single"/>
        </w:rPr>
      </w:pPr>
    </w:p>
    <w:p w:rsidR="00043B8B" w:rsidRPr="00B66F6F" w:rsidRDefault="00043B8B" w:rsidP="00043B8B">
      <w:pPr>
        <w:spacing w:line="240" w:lineRule="auto"/>
        <w:jc w:val="both"/>
        <w:rPr>
          <w:rFonts w:ascii="Arial" w:hAnsi="Arial" w:cs="Arial"/>
          <w:u w:val="single"/>
        </w:rPr>
      </w:pPr>
      <w:r w:rsidRPr="00B66F6F">
        <w:rPr>
          <w:rFonts w:ascii="Arial" w:hAnsi="Arial" w:cs="Arial"/>
          <w:u w:val="single"/>
        </w:rPr>
        <w:t>K 4. členu Okvirne konvencije</w:t>
      </w:r>
    </w:p>
    <w:p w:rsidR="00460F02" w:rsidRPr="00B66F6F" w:rsidRDefault="00460F02" w:rsidP="00460F02">
      <w:pPr>
        <w:spacing w:line="240" w:lineRule="auto"/>
        <w:jc w:val="both"/>
        <w:rPr>
          <w:rFonts w:ascii="Arial" w:hAnsi="Arial" w:cs="Arial"/>
          <w:u w:val="single"/>
        </w:rPr>
      </w:pPr>
    </w:p>
    <w:p w:rsidR="00AD619C" w:rsidRPr="00B66F6F" w:rsidRDefault="00043B8B" w:rsidP="00AD619C">
      <w:pPr>
        <w:spacing w:line="240" w:lineRule="auto"/>
        <w:jc w:val="both"/>
        <w:rPr>
          <w:rFonts w:ascii="Arial" w:hAnsi="Arial" w:cs="Arial"/>
        </w:rPr>
      </w:pPr>
      <w:r w:rsidRPr="00B66F6F">
        <w:rPr>
          <w:rFonts w:ascii="Arial" w:hAnsi="Arial" w:cs="Arial"/>
        </w:rPr>
        <w:t>Vlada R</w:t>
      </w:r>
      <w:r w:rsidR="003762ED" w:rsidRPr="00B66F6F">
        <w:rPr>
          <w:rFonts w:ascii="Arial" w:hAnsi="Arial" w:cs="Arial"/>
        </w:rPr>
        <w:t xml:space="preserve">epublike </w:t>
      </w:r>
      <w:r w:rsidRPr="00B66F6F">
        <w:rPr>
          <w:rFonts w:ascii="Arial" w:hAnsi="Arial" w:cs="Arial"/>
        </w:rPr>
        <w:t>S</w:t>
      </w:r>
      <w:r w:rsidR="003762ED" w:rsidRPr="00B66F6F">
        <w:rPr>
          <w:rFonts w:ascii="Arial" w:hAnsi="Arial" w:cs="Arial"/>
        </w:rPr>
        <w:t>lovenije</w:t>
      </w:r>
      <w:r w:rsidRPr="00B66F6F">
        <w:rPr>
          <w:rFonts w:ascii="Arial" w:hAnsi="Arial" w:cs="Arial"/>
        </w:rPr>
        <w:t xml:space="preserve"> v zvezi </w:t>
      </w:r>
      <w:r w:rsidR="003762ED" w:rsidRPr="00B66F6F">
        <w:rPr>
          <w:rFonts w:ascii="Arial" w:hAnsi="Arial" w:cs="Arial"/>
        </w:rPr>
        <w:t>s sedemindvajsetim in tridesetim</w:t>
      </w:r>
      <w:r w:rsidRPr="00B66F6F">
        <w:rPr>
          <w:rFonts w:ascii="Arial" w:hAnsi="Arial" w:cs="Arial"/>
        </w:rPr>
        <w:t xml:space="preserve"> odstavkom</w:t>
      </w:r>
      <w:r w:rsidR="00AD619C" w:rsidRPr="00B66F6F">
        <w:rPr>
          <w:rFonts w:ascii="Arial" w:hAnsi="Arial" w:cs="Arial"/>
        </w:rPr>
        <w:t xml:space="preserve"> </w:t>
      </w:r>
      <w:r w:rsidRPr="00B66F6F">
        <w:rPr>
          <w:rFonts w:ascii="Arial" w:hAnsi="Arial" w:cs="Arial"/>
        </w:rPr>
        <w:t xml:space="preserve">Četrtega mnenja Svetovalnega odbora glede </w:t>
      </w:r>
      <w:r w:rsidR="00AD619C" w:rsidRPr="00B66F6F">
        <w:rPr>
          <w:rFonts w:ascii="Arial" w:hAnsi="Arial" w:cs="Arial"/>
        </w:rPr>
        <w:t>delovanja Zagovornika načela enakosti</w:t>
      </w:r>
      <w:r w:rsidR="00CF2D3B" w:rsidRPr="00B66F6F">
        <w:rPr>
          <w:rFonts w:ascii="Arial" w:hAnsi="Arial" w:cs="Arial"/>
        </w:rPr>
        <w:t xml:space="preserve"> </w:t>
      </w:r>
      <w:r w:rsidR="00B04E90" w:rsidRPr="00B66F6F">
        <w:rPr>
          <w:rFonts w:ascii="Arial" w:hAnsi="Arial" w:cs="Arial"/>
        </w:rPr>
        <w:t xml:space="preserve">(v nadaljnjem besedilu: zagovornik) </w:t>
      </w:r>
      <w:r w:rsidR="00AD619C" w:rsidRPr="00B66F6F">
        <w:rPr>
          <w:rFonts w:ascii="Arial" w:hAnsi="Arial" w:cs="Arial"/>
        </w:rPr>
        <w:t xml:space="preserve">pojasnjuje, da je bil leta 2016 sprejet Zakon o varstvu pred diskriminacijo </w:t>
      </w:r>
      <w:r w:rsidR="00AD619C" w:rsidRPr="005E1BE7">
        <w:rPr>
          <w:rFonts w:ascii="Arial" w:hAnsi="Arial" w:cs="Arial"/>
        </w:rPr>
        <w:t>(Uradni list RS, št.</w:t>
      </w:r>
      <w:r w:rsidR="004371F6" w:rsidRPr="005E1BE7">
        <w:rPr>
          <w:rFonts w:ascii="Arial" w:hAnsi="Arial" w:cs="Arial"/>
        </w:rPr>
        <w:t xml:space="preserve"> 33/16</w:t>
      </w:r>
      <w:r w:rsidR="00AD619C" w:rsidRPr="005E1BE7">
        <w:rPr>
          <w:rFonts w:ascii="Arial" w:hAnsi="Arial" w:cs="Arial"/>
        </w:rPr>
        <w:t xml:space="preserve">) </w:t>
      </w:r>
      <w:r w:rsidR="00AD619C" w:rsidRPr="00B66F6F">
        <w:rPr>
          <w:rFonts w:ascii="Arial" w:hAnsi="Arial" w:cs="Arial"/>
        </w:rPr>
        <w:t xml:space="preserve">predvsem zaradi nove ureditve statusa organa za spodbujanje enakega obravnavanja oziroma organa za enakost v Sloveniji </w:t>
      </w:r>
      <w:r w:rsidR="00B04E90" w:rsidRPr="00B66F6F">
        <w:rPr>
          <w:rFonts w:ascii="Arial" w:hAnsi="Arial" w:cs="Arial"/>
        </w:rPr>
        <w:t>–</w:t>
      </w:r>
      <w:r w:rsidR="00AD619C" w:rsidRPr="00B66F6F">
        <w:rPr>
          <w:rFonts w:ascii="Arial" w:hAnsi="Arial" w:cs="Arial"/>
        </w:rPr>
        <w:t xml:space="preserve"> Zagovornika načela enakosti. Zakon o varstvu pred diskriminacijo še bolj jasno in natančno opredeljuje naloge in pristojnosti </w:t>
      </w:r>
      <w:r w:rsidR="00B04E90" w:rsidRPr="00B66F6F">
        <w:rPr>
          <w:rFonts w:ascii="Arial" w:hAnsi="Arial" w:cs="Arial"/>
        </w:rPr>
        <w:t>z</w:t>
      </w:r>
      <w:r w:rsidR="00AD619C" w:rsidRPr="00B66F6F">
        <w:rPr>
          <w:rFonts w:ascii="Arial" w:hAnsi="Arial" w:cs="Arial"/>
        </w:rPr>
        <w:t xml:space="preserve">agovornika in s tem prispeva k večji usklajenosti delovanja različnih ustanov, ki skrbijo za boj proti diskriminaciji. Statusno je </w:t>
      </w:r>
      <w:r w:rsidR="00B04E90" w:rsidRPr="00B66F6F">
        <w:rPr>
          <w:rFonts w:ascii="Arial" w:hAnsi="Arial" w:cs="Arial"/>
        </w:rPr>
        <w:t>z</w:t>
      </w:r>
      <w:r w:rsidR="00AD619C" w:rsidRPr="00B66F6F">
        <w:rPr>
          <w:rFonts w:ascii="Arial" w:hAnsi="Arial" w:cs="Arial"/>
        </w:rPr>
        <w:t>agovornik samostojen državni organ</w:t>
      </w:r>
      <w:r w:rsidR="00B04E90" w:rsidRPr="00B66F6F">
        <w:rPr>
          <w:rFonts w:ascii="Arial" w:hAnsi="Arial" w:cs="Arial"/>
        </w:rPr>
        <w:t>.</w:t>
      </w:r>
      <w:r w:rsidR="00AD619C" w:rsidRPr="00B66F6F">
        <w:rPr>
          <w:rFonts w:ascii="Arial" w:hAnsi="Arial" w:cs="Arial"/>
        </w:rPr>
        <w:t xml:space="preserve"> </w:t>
      </w:r>
      <w:r w:rsidR="00B04E90" w:rsidRPr="00B66F6F">
        <w:rPr>
          <w:rFonts w:ascii="Arial" w:hAnsi="Arial" w:cs="Arial"/>
        </w:rPr>
        <w:t>P</w:t>
      </w:r>
      <w:r w:rsidR="00AD619C" w:rsidRPr="00B66F6F">
        <w:rPr>
          <w:rFonts w:ascii="Arial" w:hAnsi="Arial" w:cs="Arial"/>
        </w:rPr>
        <w:t>redstojnik ima položaj državnega funkcionarja, ki ga imenuje Državni zbor R</w:t>
      </w:r>
      <w:r w:rsidR="00B04E90" w:rsidRPr="00B66F6F">
        <w:rPr>
          <w:rFonts w:ascii="Arial" w:hAnsi="Arial" w:cs="Arial"/>
        </w:rPr>
        <w:t xml:space="preserve">epublike </w:t>
      </w:r>
      <w:r w:rsidR="00AD619C" w:rsidRPr="00B66F6F">
        <w:rPr>
          <w:rFonts w:ascii="Arial" w:hAnsi="Arial" w:cs="Arial"/>
        </w:rPr>
        <w:t>S</w:t>
      </w:r>
      <w:r w:rsidR="00B04E90" w:rsidRPr="00B66F6F">
        <w:rPr>
          <w:rFonts w:ascii="Arial" w:hAnsi="Arial" w:cs="Arial"/>
        </w:rPr>
        <w:t>lovenije</w:t>
      </w:r>
      <w:r w:rsidR="00AD619C" w:rsidRPr="00B66F6F">
        <w:rPr>
          <w:rFonts w:ascii="Arial" w:hAnsi="Arial" w:cs="Arial"/>
        </w:rPr>
        <w:t xml:space="preserve"> na predlog predsednika R</w:t>
      </w:r>
      <w:r w:rsidR="00B04E90" w:rsidRPr="00B66F6F">
        <w:rPr>
          <w:rFonts w:ascii="Arial" w:hAnsi="Arial" w:cs="Arial"/>
        </w:rPr>
        <w:t xml:space="preserve">epublike </w:t>
      </w:r>
      <w:r w:rsidR="00AD619C" w:rsidRPr="00B66F6F">
        <w:rPr>
          <w:rFonts w:ascii="Arial" w:hAnsi="Arial" w:cs="Arial"/>
        </w:rPr>
        <w:t>S</w:t>
      </w:r>
      <w:r w:rsidR="00B04E90" w:rsidRPr="00B66F6F">
        <w:rPr>
          <w:rFonts w:ascii="Arial" w:hAnsi="Arial" w:cs="Arial"/>
        </w:rPr>
        <w:t>lovenije</w:t>
      </w:r>
      <w:r w:rsidR="00AD619C" w:rsidRPr="00B66F6F">
        <w:rPr>
          <w:rFonts w:ascii="Arial" w:hAnsi="Arial" w:cs="Arial"/>
        </w:rPr>
        <w:t xml:space="preserve">. Naloge </w:t>
      </w:r>
      <w:r w:rsidR="00B04E90" w:rsidRPr="00B66F6F">
        <w:rPr>
          <w:rFonts w:ascii="Arial" w:hAnsi="Arial" w:cs="Arial"/>
        </w:rPr>
        <w:t>z</w:t>
      </w:r>
      <w:r w:rsidR="00AD619C" w:rsidRPr="00B66F6F">
        <w:rPr>
          <w:rFonts w:ascii="Arial" w:hAnsi="Arial" w:cs="Arial"/>
        </w:rPr>
        <w:t>agovornika so zagotavljanje neodvisne pomoči žrtvam diskriminacije z ozaveščanjem, inšpekcijskim nadzorom</w:t>
      </w:r>
      <w:r w:rsidR="00B04E90" w:rsidRPr="00B66F6F">
        <w:rPr>
          <w:rFonts w:ascii="Arial" w:hAnsi="Arial" w:cs="Arial"/>
        </w:rPr>
        <w:t xml:space="preserve"> in</w:t>
      </w:r>
      <w:r w:rsidR="00AD619C" w:rsidRPr="00B66F6F">
        <w:rPr>
          <w:rFonts w:ascii="Arial" w:hAnsi="Arial" w:cs="Arial"/>
        </w:rPr>
        <w:t xml:space="preserve"> sodelovanjem v sodnih postopkih, izvajanje neodvisnih študij, raziskav</w:t>
      </w:r>
      <w:r w:rsidR="00B04E90" w:rsidRPr="00B66F6F">
        <w:rPr>
          <w:rFonts w:ascii="Arial" w:hAnsi="Arial" w:cs="Arial"/>
        </w:rPr>
        <w:t xml:space="preserve"> in</w:t>
      </w:r>
      <w:r w:rsidR="00AD619C" w:rsidRPr="00B66F6F">
        <w:rPr>
          <w:rFonts w:ascii="Arial" w:hAnsi="Arial" w:cs="Arial"/>
        </w:rPr>
        <w:t xml:space="preserve"> analiz, spremljanje stanja, objavljanje neodvisnih poročil </w:t>
      </w:r>
      <w:r w:rsidR="00B04E90" w:rsidRPr="00B66F6F">
        <w:rPr>
          <w:rFonts w:ascii="Arial" w:hAnsi="Arial" w:cs="Arial"/>
        </w:rPr>
        <w:t>ter</w:t>
      </w:r>
      <w:r w:rsidR="00AD619C" w:rsidRPr="00B66F6F">
        <w:rPr>
          <w:rFonts w:ascii="Arial" w:hAnsi="Arial" w:cs="Arial"/>
        </w:rPr>
        <w:t xml:space="preserve"> sestavljanje priporočil. Zagovornik ima inšpekcijska pooblastila in lahko na podlagi pobude obravnava primere diskriminacije ter izdaja ureditvene odločbe v primeru ugotovljenih nepravilnosti, vendar pa ni </w:t>
      </w:r>
      <w:proofErr w:type="spellStart"/>
      <w:r w:rsidR="00AD619C" w:rsidRPr="00B66F6F">
        <w:rPr>
          <w:rFonts w:ascii="Arial" w:hAnsi="Arial" w:cs="Arial"/>
        </w:rPr>
        <w:t>prekrškovni</w:t>
      </w:r>
      <w:proofErr w:type="spellEnd"/>
      <w:r w:rsidR="00AD619C" w:rsidRPr="00B66F6F">
        <w:rPr>
          <w:rFonts w:ascii="Arial" w:hAnsi="Arial" w:cs="Arial"/>
        </w:rPr>
        <w:t xml:space="preserve"> organ. Če kršitelj ne bo </w:t>
      </w:r>
      <w:r w:rsidR="00B66F6F" w:rsidRPr="00B66F6F">
        <w:rPr>
          <w:rFonts w:ascii="Arial" w:hAnsi="Arial" w:cs="Arial"/>
        </w:rPr>
        <w:t>izvedel</w:t>
      </w:r>
      <w:r w:rsidR="00AD619C" w:rsidRPr="00B66F6F">
        <w:rPr>
          <w:rFonts w:ascii="Arial" w:hAnsi="Arial" w:cs="Arial"/>
        </w:rPr>
        <w:t xml:space="preserve"> ukrepov, ki mu jih bo naložil zagovornik, bo zagovornik primer odstopil pristojni inšpekciji, ki bo kršitelju izrekla sankcijo.</w:t>
      </w:r>
    </w:p>
    <w:p w:rsidR="00AD619C" w:rsidRPr="00B66F6F" w:rsidRDefault="00AD619C" w:rsidP="002C149D">
      <w:pPr>
        <w:spacing w:line="240" w:lineRule="auto"/>
        <w:jc w:val="both"/>
        <w:rPr>
          <w:rFonts w:ascii="Arial" w:hAnsi="Arial" w:cs="Arial"/>
        </w:rPr>
      </w:pPr>
      <w:r w:rsidRPr="00B66F6F">
        <w:rPr>
          <w:rFonts w:ascii="Arial" w:hAnsi="Arial" w:cs="Arial"/>
        </w:rPr>
        <w:t xml:space="preserve">Ministrstvo za delo, družino, socialne zadeve in enake možnosti poudarja, da je </w:t>
      </w:r>
      <w:r w:rsidR="00B04E90" w:rsidRPr="00B66F6F">
        <w:rPr>
          <w:rFonts w:ascii="Arial" w:hAnsi="Arial" w:cs="Arial"/>
        </w:rPr>
        <w:t>z</w:t>
      </w:r>
      <w:r w:rsidRPr="00B66F6F">
        <w:rPr>
          <w:rFonts w:ascii="Arial" w:hAnsi="Arial" w:cs="Arial"/>
        </w:rPr>
        <w:t xml:space="preserve">agovornik od 1. </w:t>
      </w:r>
      <w:r w:rsidR="00B04E90" w:rsidRPr="00B66F6F">
        <w:rPr>
          <w:rFonts w:ascii="Arial" w:hAnsi="Arial" w:cs="Arial"/>
        </w:rPr>
        <w:t>januarja</w:t>
      </w:r>
      <w:r w:rsidRPr="00B66F6F">
        <w:rPr>
          <w:rFonts w:ascii="Arial" w:hAnsi="Arial" w:cs="Arial"/>
        </w:rPr>
        <w:t xml:space="preserve"> 2018 samostojen proračunski uporabnik, ki mu je v proračunu Republike Slovenije v letu 2018 namenjenih 500.000</w:t>
      </w:r>
      <w:r w:rsidR="00B66F6F">
        <w:rPr>
          <w:rFonts w:ascii="Arial" w:hAnsi="Arial" w:cs="Arial"/>
        </w:rPr>
        <w:t> </w:t>
      </w:r>
      <w:r w:rsidRPr="00B66F6F">
        <w:rPr>
          <w:rFonts w:ascii="Arial" w:hAnsi="Arial" w:cs="Arial"/>
        </w:rPr>
        <w:t xml:space="preserve">EUR. Od oktobra 2017 ima </w:t>
      </w:r>
      <w:r w:rsidR="00B04E90" w:rsidRPr="00B66F6F">
        <w:rPr>
          <w:rFonts w:ascii="Arial" w:hAnsi="Arial" w:cs="Arial"/>
        </w:rPr>
        <w:t>z</w:t>
      </w:r>
      <w:r w:rsidRPr="00B66F6F">
        <w:rPr>
          <w:rFonts w:ascii="Arial" w:hAnsi="Arial" w:cs="Arial"/>
        </w:rPr>
        <w:t>agovornik zagotovljene ustrezne poslovne prostore.</w:t>
      </w:r>
      <w:r w:rsidR="00CF2D3B" w:rsidRPr="00B66F6F">
        <w:rPr>
          <w:rFonts w:ascii="Arial" w:hAnsi="Arial" w:cs="Arial"/>
        </w:rPr>
        <w:t xml:space="preserve"> </w:t>
      </w:r>
      <w:r w:rsidRPr="00B66F6F">
        <w:rPr>
          <w:rFonts w:ascii="Arial" w:hAnsi="Arial" w:cs="Arial"/>
        </w:rPr>
        <w:t xml:space="preserve">V skladu z Zakonom o varstvu pred diskriminacijo MDDSZ v prehodnem obdobju (do konca maja 2018) opravlja administrativno-tehnične naloge za delovanje </w:t>
      </w:r>
      <w:r w:rsidR="00B04E90" w:rsidRPr="00B66F6F">
        <w:rPr>
          <w:rFonts w:ascii="Arial" w:hAnsi="Arial" w:cs="Arial"/>
        </w:rPr>
        <w:t>z</w:t>
      </w:r>
      <w:r w:rsidRPr="00B66F6F">
        <w:rPr>
          <w:rFonts w:ascii="Arial" w:hAnsi="Arial" w:cs="Arial"/>
        </w:rPr>
        <w:t>agovornika, k</w:t>
      </w:r>
      <w:r w:rsidR="00B04E90" w:rsidRPr="00B66F6F">
        <w:rPr>
          <w:rFonts w:ascii="Arial" w:hAnsi="Arial" w:cs="Arial"/>
        </w:rPr>
        <w:t>ot</w:t>
      </w:r>
      <w:r w:rsidRPr="00B66F6F">
        <w:rPr>
          <w:rFonts w:ascii="Arial" w:hAnsi="Arial" w:cs="Arial"/>
        </w:rPr>
        <w:t xml:space="preserve"> so podporne splošne</w:t>
      </w:r>
      <w:r w:rsidR="00CF2D3B" w:rsidRPr="00B66F6F">
        <w:rPr>
          <w:rFonts w:ascii="Arial" w:hAnsi="Arial" w:cs="Arial"/>
        </w:rPr>
        <w:t xml:space="preserve"> </w:t>
      </w:r>
      <w:r w:rsidRPr="00B66F6F">
        <w:rPr>
          <w:rFonts w:ascii="Arial" w:hAnsi="Arial" w:cs="Arial"/>
        </w:rPr>
        <w:t>in kadrovske naloge, vodenje financ in naloge na področju informatike.</w:t>
      </w:r>
      <w:r w:rsidR="00CF2D3B" w:rsidRPr="00B66F6F">
        <w:rPr>
          <w:rFonts w:ascii="Arial" w:hAnsi="Arial" w:cs="Arial"/>
        </w:rPr>
        <w:t xml:space="preserve"> </w:t>
      </w:r>
      <w:r w:rsidR="00C91AE2" w:rsidRPr="00B66F6F">
        <w:rPr>
          <w:rFonts w:ascii="Arial" w:hAnsi="Arial" w:cs="Arial"/>
        </w:rPr>
        <w:t>Pristojno ministrstvo</w:t>
      </w:r>
      <w:r w:rsidRPr="00B66F6F">
        <w:rPr>
          <w:rFonts w:ascii="Arial" w:hAnsi="Arial" w:cs="Arial"/>
        </w:rPr>
        <w:t xml:space="preserve"> meni, da je status </w:t>
      </w:r>
      <w:r w:rsidR="00B04E90" w:rsidRPr="00B66F6F">
        <w:rPr>
          <w:rFonts w:ascii="Arial" w:hAnsi="Arial" w:cs="Arial"/>
        </w:rPr>
        <w:t>z</w:t>
      </w:r>
      <w:r w:rsidRPr="00B66F6F">
        <w:rPr>
          <w:rFonts w:ascii="Arial" w:hAnsi="Arial" w:cs="Arial"/>
        </w:rPr>
        <w:t xml:space="preserve">agovornika ustrezno urejen in da ima ta institucija ustrezne pogoje za opravljanje mandata. </w:t>
      </w:r>
    </w:p>
    <w:p w:rsidR="00AF1FDD" w:rsidRPr="00B66F6F" w:rsidRDefault="00AF1FDD" w:rsidP="002C149D">
      <w:pPr>
        <w:spacing w:line="240" w:lineRule="exact"/>
        <w:jc w:val="both"/>
        <w:rPr>
          <w:rFonts w:ascii="Arial" w:eastAsia="Times New Roman" w:hAnsi="Arial" w:cs="Times New Roman"/>
        </w:rPr>
      </w:pPr>
      <w:r w:rsidRPr="00B66F6F">
        <w:rPr>
          <w:rFonts w:ascii="Arial" w:eastAsia="Times New Roman" w:hAnsi="Arial" w:cs="Times New Roman"/>
        </w:rPr>
        <w:t>Glede na navedeno Vlada R</w:t>
      </w:r>
      <w:r w:rsidR="00B04E90" w:rsidRPr="00B66F6F">
        <w:rPr>
          <w:rFonts w:ascii="Arial" w:eastAsia="Times New Roman" w:hAnsi="Arial" w:cs="Times New Roman"/>
        </w:rPr>
        <w:t xml:space="preserve">epublike </w:t>
      </w:r>
      <w:r w:rsidRPr="00B66F6F">
        <w:rPr>
          <w:rFonts w:ascii="Arial" w:eastAsia="Times New Roman" w:hAnsi="Arial" w:cs="Times New Roman"/>
        </w:rPr>
        <w:t>S</w:t>
      </w:r>
      <w:r w:rsidR="00B04E90" w:rsidRPr="00B66F6F">
        <w:rPr>
          <w:rFonts w:ascii="Arial" w:eastAsia="Times New Roman" w:hAnsi="Arial" w:cs="Times New Roman"/>
        </w:rPr>
        <w:t>lovenije</w:t>
      </w:r>
      <w:r w:rsidRPr="00B66F6F">
        <w:rPr>
          <w:rFonts w:ascii="Arial" w:eastAsia="Times New Roman" w:hAnsi="Arial" w:cs="Times New Roman"/>
        </w:rPr>
        <w:t xml:space="preserve"> </w:t>
      </w:r>
      <w:r w:rsidR="00DE41C0" w:rsidRPr="00B66F6F">
        <w:rPr>
          <w:rFonts w:ascii="Arial" w:eastAsia="Times New Roman" w:hAnsi="Arial" w:cs="Times New Roman"/>
        </w:rPr>
        <w:t xml:space="preserve">na podlagi prejetih pojasnil Ministrstva za finance </w:t>
      </w:r>
      <w:r w:rsidRPr="00B66F6F">
        <w:rPr>
          <w:rFonts w:ascii="Arial" w:eastAsia="Times New Roman" w:hAnsi="Arial" w:cs="Times New Roman"/>
        </w:rPr>
        <w:t xml:space="preserve">poudarja, da je </w:t>
      </w:r>
      <w:r w:rsidR="00B04E90" w:rsidRPr="00B66F6F">
        <w:rPr>
          <w:rFonts w:ascii="Arial" w:eastAsia="Times New Roman" w:hAnsi="Arial" w:cs="Times New Roman"/>
        </w:rPr>
        <w:t>z</w:t>
      </w:r>
      <w:r w:rsidRPr="00B66F6F">
        <w:rPr>
          <w:rFonts w:ascii="Arial" w:eastAsia="Times New Roman" w:hAnsi="Arial" w:cs="Times New Roman"/>
        </w:rPr>
        <w:t xml:space="preserve">agovornik pred ustanovitvijo deloval v obliki samostojnega organa v okviru Ministrstva za delo, družino, socialne zadeve in enake možnosti. Z uvedbo Zakona o </w:t>
      </w:r>
      <w:r w:rsidRPr="00B66F6F">
        <w:rPr>
          <w:rFonts w:ascii="Arial" w:eastAsia="Times New Roman" w:hAnsi="Arial" w:cs="Times New Roman"/>
        </w:rPr>
        <w:lastRenderedPageBreak/>
        <w:t>varstvu pred diskriminacijo v prvi polovici leta 2016 s</w:t>
      </w:r>
      <w:r w:rsidR="00B04E90" w:rsidRPr="00B66F6F">
        <w:rPr>
          <w:rFonts w:ascii="Arial" w:eastAsia="Times New Roman" w:hAnsi="Arial" w:cs="Times New Roman"/>
        </w:rPr>
        <w:t>ta</w:t>
      </w:r>
      <w:r w:rsidRPr="00B66F6F">
        <w:rPr>
          <w:rFonts w:ascii="Arial" w:eastAsia="Times New Roman" w:hAnsi="Arial" w:cs="Times New Roman"/>
        </w:rPr>
        <w:t xml:space="preserve"> </w:t>
      </w:r>
      <w:r w:rsidR="00B04E90" w:rsidRPr="00B66F6F">
        <w:rPr>
          <w:rFonts w:ascii="Arial" w:eastAsia="Times New Roman" w:hAnsi="Arial" w:cs="Times New Roman"/>
        </w:rPr>
        <w:t>s</w:t>
      </w:r>
      <w:r w:rsidRPr="00B66F6F">
        <w:rPr>
          <w:rFonts w:ascii="Arial" w:eastAsia="Times New Roman" w:hAnsi="Arial" w:cs="Times New Roman"/>
        </w:rPr>
        <w:t xml:space="preserve">e pripravila sprememba in ustanovitev samostojnega organa tudi z določenimi pristojnostmi v navedenem zakonu. </w:t>
      </w:r>
      <w:r w:rsidRPr="00B578F1">
        <w:rPr>
          <w:rFonts w:ascii="Arial" w:eastAsia="Times New Roman" w:hAnsi="Arial" w:cs="Times New Roman"/>
        </w:rPr>
        <w:t>Pripravljavec zakona je bil</w:t>
      </w:r>
      <w:r w:rsidR="004448B3" w:rsidRPr="00B578F1">
        <w:rPr>
          <w:rFonts w:ascii="Arial" w:eastAsia="Times New Roman" w:hAnsi="Arial" w:cs="Times New Roman"/>
        </w:rPr>
        <w:t>o ministrstvo</w:t>
      </w:r>
      <w:r w:rsidR="00B04E90" w:rsidRPr="00B578F1">
        <w:rPr>
          <w:rFonts w:ascii="Arial" w:eastAsia="Times New Roman" w:hAnsi="Arial" w:cs="Times New Roman"/>
        </w:rPr>
        <w:t>,</w:t>
      </w:r>
      <w:r w:rsidRPr="00B578F1">
        <w:rPr>
          <w:rFonts w:ascii="Arial" w:eastAsia="Times New Roman" w:hAnsi="Arial" w:cs="Times New Roman"/>
        </w:rPr>
        <w:t xml:space="preserve"> pristoj</w:t>
      </w:r>
      <w:r w:rsidR="00B73380" w:rsidRPr="00B578F1">
        <w:rPr>
          <w:rFonts w:ascii="Arial" w:eastAsia="Times New Roman" w:hAnsi="Arial" w:cs="Times New Roman"/>
        </w:rPr>
        <w:t>no</w:t>
      </w:r>
      <w:r w:rsidRPr="00B578F1">
        <w:rPr>
          <w:rFonts w:ascii="Arial" w:eastAsia="Times New Roman" w:hAnsi="Arial" w:cs="Times New Roman"/>
        </w:rPr>
        <w:t xml:space="preserve"> za enake možnosti (MDDSZ).</w:t>
      </w:r>
    </w:p>
    <w:p w:rsidR="00AF1FDD" w:rsidRPr="00B66F6F" w:rsidRDefault="00AF1FDD" w:rsidP="002C149D">
      <w:pPr>
        <w:spacing w:line="240" w:lineRule="exact"/>
        <w:jc w:val="both"/>
        <w:rPr>
          <w:rFonts w:ascii="Arial" w:eastAsia="Times New Roman" w:hAnsi="Arial" w:cs="Times New Roman"/>
        </w:rPr>
      </w:pPr>
      <w:r w:rsidRPr="00B66F6F">
        <w:rPr>
          <w:rFonts w:ascii="Arial" w:eastAsia="Times New Roman" w:hAnsi="Arial" w:cs="Times New Roman"/>
        </w:rPr>
        <w:t>V okviru priprav na predlog proračunov za leti 2017 in 2018</w:t>
      </w:r>
      <w:r w:rsidR="00CF2D3B" w:rsidRPr="00B66F6F">
        <w:rPr>
          <w:rFonts w:ascii="Arial" w:eastAsia="Times New Roman" w:hAnsi="Arial" w:cs="Times New Roman"/>
        </w:rPr>
        <w:t xml:space="preserve"> </w:t>
      </w:r>
      <w:r w:rsidRPr="00B66F6F">
        <w:rPr>
          <w:rFonts w:ascii="Arial" w:eastAsia="Times New Roman" w:hAnsi="Arial" w:cs="Times New Roman"/>
        </w:rPr>
        <w:t>so mu bila za leto 2017 prvotno zagotovljena sredstva za delovanje v višini 200.000</w:t>
      </w:r>
      <w:r w:rsidR="00B66F6F">
        <w:rPr>
          <w:rFonts w:ascii="Arial" w:eastAsia="Times New Roman" w:hAnsi="Arial" w:cs="Times New Roman"/>
        </w:rPr>
        <w:t> </w:t>
      </w:r>
      <w:r w:rsidRPr="00B66F6F">
        <w:rPr>
          <w:rFonts w:ascii="Arial" w:eastAsia="Times New Roman" w:hAnsi="Arial" w:cs="Times New Roman"/>
        </w:rPr>
        <w:t>EUR, kar je predstavljalo primerljiv znesek glede na začetno fazo podobnih organov v ustanavljanju. Med letom 2017 se mu je za delovanje zagotovilo še dodatnih 50.000</w:t>
      </w:r>
      <w:r w:rsidR="00B66F6F">
        <w:rPr>
          <w:rFonts w:ascii="Arial" w:eastAsia="Times New Roman" w:hAnsi="Arial" w:cs="Times New Roman"/>
        </w:rPr>
        <w:t> </w:t>
      </w:r>
      <w:r w:rsidRPr="00B66F6F">
        <w:rPr>
          <w:rFonts w:ascii="Arial" w:eastAsia="Times New Roman" w:hAnsi="Arial" w:cs="Times New Roman"/>
        </w:rPr>
        <w:t xml:space="preserve">EUR. Realizacija sredstev v letu 2017 </w:t>
      </w:r>
      <w:r w:rsidR="00346BBE" w:rsidRPr="00B66F6F">
        <w:rPr>
          <w:rFonts w:ascii="Arial" w:eastAsia="Times New Roman" w:hAnsi="Arial" w:cs="Times New Roman"/>
        </w:rPr>
        <w:t xml:space="preserve">je </w:t>
      </w:r>
      <w:r w:rsidRPr="00B66F6F">
        <w:rPr>
          <w:rFonts w:ascii="Arial" w:eastAsia="Times New Roman" w:hAnsi="Arial" w:cs="Times New Roman"/>
        </w:rPr>
        <w:t>pri</w:t>
      </w:r>
      <w:r w:rsidR="00CF2D3B" w:rsidRPr="00B66F6F">
        <w:rPr>
          <w:rFonts w:ascii="Arial" w:eastAsia="Times New Roman" w:hAnsi="Arial" w:cs="Times New Roman"/>
        </w:rPr>
        <w:t xml:space="preserve"> </w:t>
      </w:r>
      <w:r w:rsidR="00346BBE" w:rsidRPr="00B66F6F">
        <w:rPr>
          <w:rFonts w:ascii="Arial" w:eastAsia="Times New Roman" w:hAnsi="Arial" w:cs="Times New Roman"/>
        </w:rPr>
        <w:t>z</w:t>
      </w:r>
      <w:r w:rsidRPr="00B66F6F">
        <w:rPr>
          <w:rFonts w:ascii="Arial" w:eastAsia="Times New Roman" w:hAnsi="Arial" w:cs="Times New Roman"/>
        </w:rPr>
        <w:t>agovorniku znašala 225.352</w:t>
      </w:r>
      <w:r w:rsidR="00B66F6F">
        <w:rPr>
          <w:rFonts w:ascii="Arial" w:eastAsia="Times New Roman" w:hAnsi="Arial" w:cs="Times New Roman"/>
        </w:rPr>
        <w:t> </w:t>
      </w:r>
      <w:r w:rsidRPr="00B66F6F">
        <w:rPr>
          <w:rFonts w:ascii="Arial" w:eastAsia="Times New Roman" w:hAnsi="Arial" w:cs="Times New Roman"/>
        </w:rPr>
        <w:t>EUR.</w:t>
      </w:r>
      <w:r w:rsidR="00CF2D3B" w:rsidRPr="00B66F6F">
        <w:rPr>
          <w:rFonts w:ascii="Arial" w:eastAsia="Times New Roman" w:hAnsi="Arial" w:cs="Times New Roman"/>
        </w:rPr>
        <w:t xml:space="preserve"> </w:t>
      </w:r>
    </w:p>
    <w:p w:rsidR="00AF1FDD" w:rsidRPr="00B66F6F" w:rsidRDefault="00AF1FDD" w:rsidP="002C149D">
      <w:pPr>
        <w:spacing w:line="240" w:lineRule="exact"/>
        <w:jc w:val="both"/>
        <w:rPr>
          <w:rFonts w:ascii="Arial" w:eastAsia="Times New Roman" w:hAnsi="Arial" w:cs="Times New Roman"/>
        </w:rPr>
      </w:pPr>
      <w:r w:rsidRPr="00B66F6F">
        <w:rPr>
          <w:rFonts w:ascii="Arial" w:eastAsia="Times New Roman" w:hAnsi="Arial" w:cs="Times New Roman"/>
        </w:rPr>
        <w:t xml:space="preserve">Sprejeta proračuna za leti 2018 in 2019 predvidevata povečanje sredstev za delovanje </w:t>
      </w:r>
      <w:r w:rsidR="00346BBE" w:rsidRPr="00B66F6F">
        <w:rPr>
          <w:rFonts w:ascii="Arial" w:eastAsia="Times New Roman" w:hAnsi="Arial" w:cs="Times New Roman"/>
        </w:rPr>
        <w:t>z</w:t>
      </w:r>
      <w:r w:rsidRPr="00B66F6F">
        <w:rPr>
          <w:rFonts w:ascii="Arial" w:eastAsia="Times New Roman" w:hAnsi="Arial" w:cs="Times New Roman"/>
        </w:rPr>
        <w:t>agovornika. V obeh letih se mu zagotavljajo sredstva v višini 500.000</w:t>
      </w:r>
      <w:r w:rsidR="008E3A48">
        <w:rPr>
          <w:rFonts w:ascii="Arial" w:eastAsia="Times New Roman" w:hAnsi="Arial" w:cs="Times New Roman"/>
        </w:rPr>
        <w:t> </w:t>
      </w:r>
      <w:r w:rsidRPr="00B66F6F">
        <w:rPr>
          <w:rFonts w:ascii="Arial" w:eastAsia="Times New Roman" w:hAnsi="Arial" w:cs="Times New Roman"/>
        </w:rPr>
        <w:t>EUR, zato</w:t>
      </w:r>
      <w:r w:rsidR="00DE41C0" w:rsidRPr="00B66F6F">
        <w:rPr>
          <w:rFonts w:ascii="Arial" w:eastAsia="Times New Roman" w:hAnsi="Arial" w:cs="Times New Roman"/>
        </w:rPr>
        <w:t xml:space="preserve"> pristojno ministrstvo </w:t>
      </w:r>
      <w:r w:rsidRPr="00B66F6F">
        <w:rPr>
          <w:rFonts w:ascii="Arial" w:eastAsia="Times New Roman" w:hAnsi="Arial" w:cs="Times New Roman"/>
        </w:rPr>
        <w:t>m</w:t>
      </w:r>
      <w:r w:rsidR="008E3A48">
        <w:rPr>
          <w:rFonts w:ascii="Arial" w:eastAsia="Times New Roman" w:hAnsi="Arial" w:cs="Times New Roman"/>
        </w:rPr>
        <w:t>eni</w:t>
      </w:r>
      <w:r w:rsidRPr="00B66F6F">
        <w:rPr>
          <w:rFonts w:ascii="Arial" w:eastAsia="Times New Roman" w:hAnsi="Arial" w:cs="Times New Roman"/>
        </w:rPr>
        <w:t>, da so pripombe, glede na še vedno zgodnjo fazo delovanja kot samostojno ustanovljen organ, neutemeljene.</w:t>
      </w:r>
      <w:r w:rsidR="00CF2D3B" w:rsidRPr="00B66F6F">
        <w:rPr>
          <w:rFonts w:ascii="Arial" w:eastAsia="Times New Roman" w:hAnsi="Arial" w:cs="Times New Roman"/>
        </w:rPr>
        <w:t xml:space="preserve"> </w:t>
      </w:r>
    </w:p>
    <w:p w:rsidR="00560637" w:rsidRPr="00B66F6F" w:rsidRDefault="00560637" w:rsidP="00C56B44">
      <w:pPr>
        <w:spacing w:line="240" w:lineRule="auto"/>
        <w:jc w:val="both"/>
        <w:rPr>
          <w:rFonts w:ascii="Arial" w:hAnsi="Arial" w:cs="Arial"/>
          <w:u w:val="single"/>
        </w:rPr>
      </w:pPr>
    </w:p>
    <w:p w:rsidR="00460F02" w:rsidRPr="00B66F6F" w:rsidRDefault="00460F02" w:rsidP="00C56B44">
      <w:pPr>
        <w:spacing w:line="240" w:lineRule="auto"/>
        <w:jc w:val="both"/>
        <w:rPr>
          <w:rFonts w:ascii="Arial" w:hAnsi="Arial" w:cs="Arial"/>
          <w:u w:val="single"/>
        </w:rPr>
      </w:pPr>
      <w:r w:rsidRPr="00B66F6F">
        <w:rPr>
          <w:rFonts w:ascii="Arial" w:hAnsi="Arial" w:cs="Arial"/>
          <w:u w:val="single"/>
        </w:rPr>
        <w:t>K 5. členu Okvirne konvencije</w:t>
      </w:r>
    </w:p>
    <w:p w:rsidR="002077C7" w:rsidRPr="00B66F6F" w:rsidRDefault="002077C7" w:rsidP="00C56B44">
      <w:pPr>
        <w:spacing w:line="240" w:lineRule="auto"/>
        <w:jc w:val="both"/>
        <w:rPr>
          <w:rFonts w:ascii="Arial" w:hAnsi="Arial" w:cs="Arial"/>
          <w:u w:val="single"/>
        </w:rPr>
      </w:pPr>
    </w:p>
    <w:p w:rsidR="00F23C70" w:rsidRPr="00B66F6F" w:rsidRDefault="00F23C70" w:rsidP="00C56B44">
      <w:pPr>
        <w:spacing w:line="240" w:lineRule="auto"/>
        <w:jc w:val="both"/>
        <w:rPr>
          <w:rFonts w:ascii="Arial" w:eastAsia="Times New Roman" w:hAnsi="Arial" w:cs="Times New Roman"/>
        </w:rPr>
      </w:pPr>
      <w:r w:rsidRPr="00B66F6F">
        <w:rPr>
          <w:rFonts w:ascii="Arial" w:hAnsi="Arial" w:cs="Arial"/>
        </w:rPr>
        <w:t>Vlada R</w:t>
      </w:r>
      <w:r w:rsidR="00346BBE" w:rsidRPr="00B66F6F">
        <w:rPr>
          <w:rFonts w:ascii="Arial" w:hAnsi="Arial" w:cs="Arial"/>
        </w:rPr>
        <w:t xml:space="preserve">epublike </w:t>
      </w:r>
      <w:r w:rsidRPr="00B66F6F">
        <w:rPr>
          <w:rFonts w:ascii="Arial" w:hAnsi="Arial" w:cs="Arial"/>
        </w:rPr>
        <w:t>S</w:t>
      </w:r>
      <w:r w:rsidR="00346BBE" w:rsidRPr="00B66F6F">
        <w:rPr>
          <w:rFonts w:ascii="Arial" w:hAnsi="Arial" w:cs="Arial"/>
        </w:rPr>
        <w:t>lovenije</w:t>
      </w:r>
      <w:r w:rsidRPr="00B66F6F">
        <w:rPr>
          <w:rFonts w:ascii="Arial" w:hAnsi="Arial" w:cs="Arial"/>
        </w:rPr>
        <w:t xml:space="preserve"> v zvezi z </w:t>
      </w:r>
      <w:r w:rsidR="00346BBE" w:rsidRPr="00B66F6F">
        <w:rPr>
          <w:rFonts w:ascii="Arial" w:hAnsi="Arial" w:cs="Arial"/>
        </w:rPr>
        <w:t xml:space="preserve">dvainštiridesetim </w:t>
      </w:r>
      <w:r w:rsidRPr="00B66F6F">
        <w:rPr>
          <w:rFonts w:ascii="Arial" w:hAnsi="Arial" w:cs="Arial"/>
        </w:rPr>
        <w:t xml:space="preserve">odstavkom Četrtega mnenja Svetovalnega odbora glede zagotavljanja finančne podpore za kulturne dejavnosti narodnih manjšin in hkratnega izboljšanja ozaveščanja večinskega prebivalstva o vseh manjšinskih kulturah in tradicijah </w:t>
      </w:r>
      <w:r w:rsidRPr="00B66F6F">
        <w:rPr>
          <w:rFonts w:ascii="Arial" w:eastAsia="Times New Roman" w:hAnsi="Arial" w:cs="Times New Roman"/>
        </w:rPr>
        <w:t>kot temeljnem in sestavnem delu slovenske družbe</w:t>
      </w:r>
      <w:r w:rsidR="00EE2A3E" w:rsidRPr="00B66F6F">
        <w:rPr>
          <w:rFonts w:ascii="Arial" w:eastAsia="Times New Roman" w:hAnsi="Arial" w:cs="Times New Roman"/>
        </w:rPr>
        <w:t xml:space="preserve"> odgovarja,</w:t>
      </w:r>
      <w:r w:rsidRPr="00B66F6F">
        <w:rPr>
          <w:rFonts w:ascii="Arial" w:eastAsia="Times New Roman" w:hAnsi="Arial" w:cs="Times New Roman"/>
        </w:rPr>
        <w:t xml:space="preserve"> da to že vseskozi zagotavlja, in sicer v prvi vrsti prek dejavnosti javne službe R</w:t>
      </w:r>
      <w:r w:rsidR="00CF3C67" w:rsidRPr="00B66F6F">
        <w:rPr>
          <w:rFonts w:ascii="Arial" w:eastAsia="Times New Roman" w:hAnsi="Arial" w:cs="Times New Roman"/>
        </w:rPr>
        <w:t>adiotelevizije</w:t>
      </w:r>
      <w:r w:rsidRPr="00B66F6F">
        <w:rPr>
          <w:rFonts w:ascii="Arial" w:eastAsia="Times New Roman" w:hAnsi="Arial" w:cs="Times New Roman"/>
        </w:rPr>
        <w:t xml:space="preserve"> Slovenije</w:t>
      </w:r>
      <w:r w:rsidR="00CF3C67" w:rsidRPr="00B66F6F">
        <w:rPr>
          <w:rFonts w:ascii="Arial" w:eastAsia="Times New Roman" w:hAnsi="Arial" w:cs="Times New Roman"/>
        </w:rPr>
        <w:t xml:space="preserve"> (v nadaljnjem besedilu: RTV Slovenija)</w:t>
      </w:r>
      <w:r w:rsidRPr="00B66F6F">
        <w:rPr>
          <w:rFonts w:ascii="Arial" w:eastAsia="Times New Roman" w:hAnsi="Arial" w:cs="Times New Roman"/>
        </w:rPr>
        <w:t>, na posreden način pa tudi prek sistema javnega financiranja programskih vsebin medijev.</w:t>
      </w:r>
    </w:p>
    <w:p w:rsidR="00F23C70" w:rsidRPr="00B66F6F" w:rsidRDefault="00F23C70" w:rsidP="00C56B44">
      <w:pPr>
        <w:spacing w:line="240" w:lineRule="auto"/>
        <w:jc w:val="both"/>
        <w:rPr>
          <w:rFonts w:ascii="Arial" w:eastAsia="Times New Roman" w:hAnsi="Arial" w:cs="Times New Roman"/>
        </w:rPr>
      </w:pPr>
      <w:r w:rsidRPr="00B66F6F">
        <w:rPr>
          <w:rFonts w:ascii="Arial" w:eastAsia="Times New Roman" w:hAnsi="Arial" w:cs="Times New Roman"/>
        </w:rPr>
        <w:t>V Zakonu o R</w:t>
      </w:r>
      <w:r w:rsidR="008E3A48">
        <w:rPr>
          <w:rFonts w:ascii="Arial" w:eastAsia="Times New Roman" w:hAnsi="Arial" w:cs="Times New Roman"/>
        </w:rPr>
        <w:t>adioteleviziji</w:t>
      </w:r>
      <w:r w:rsidRPr="00B66F6F">
        <w:rPr>
          <w:rFonts w:ascii="Arial" w:eastAsia="Times New Roman" w:hAnsi="Arial" w:cs="Times New Roman"/>
        </w:rPr>
        <w:t xml:space="preserve"> Slovenija je – poleg tega, da mora RTV Slovenija oddajati tudi po en radijski in televizijski program za avtohtono italijansko in madžarsko narodno skupnost ter radijske in televizijske oddaje za romsko etnično skupnost – izrecno določeno tudi, da mora RTV Slovenija v vseh svojih programih zagotavljati tudi: </w:t>
      </w:r>
    </w:p>
    <w:p w:rsidR="00F23C70" w:rsidRPr="0014146D" w:rsidRDefault="00F23C70" w:rsidP="005E1BE7">
      <w:pPr>
        <w:pStyle w:val="Odstavekseznama"/>
        <w:numPr>
          <w:ilvl w:val="0"/>
          <w:numId w:val="41"/>
        </w:numPr>
        <w:spacing w:line="240" w:lineRule="auto"/>
        <w:jc w:val="both"/>
        <w:rPr>
          <w:rFonts w:ascii="Arial" w:eastAsia="Times New Roman" w:hAnsi="Arial" w:cs="Times New Roman"/>
        </w:rPr>
      </w:pPr>
      <w:r w:rsidRPr="0014146D">
        <w:rPr>
          <w:rFonts w:ascii="Arial" w:eastAsia="Times New Roman" w:hAnsi="Arial" w:cs="Times New Roman"/>
        </w:rPr>
        <w:t>verodostojne in nepristranske informativne oddaje, s katerimi celovito obvešča o političnem dogajanju doma in v zamejstvu, o pomembnih dogodkih v preostalih evropskih državah, zlasti članicah Evropske unije, in o pomembnih svetovnih temah tako, da posredovane vsebine omogočajo objektivno javno obveščenost državljanov Republike Slovenije, Slovencev po svetu, pripadnikov slovenskih narodnih manjšin v Italiji, Avstriji in Madžarski, avtohtone italijanske in madžarske narodne skupnosti v Republiki Sloveniji ter romske skupnosti, ki živi</w:t>
      </w:r>
      <w:r w:rsidR="00CF3C67" w:rsidRPr="0014146D">
        <w:rPr>
          <w:rFonts w:ascii="Arial" w:eastAsia="Times New Roman" w:hAnsi="Arial" w:cs="Times New Roman"/>
        </w:rPr>
        <w:t>jo</w:t>
      </w:r>
      <w:r w:rsidRPr="0014146D">
        <w:rPr>
          <w:rFonts w:ascii="Arial" w:eastAsia="Times New Roman" w:hAnsi="Arial" w:cs="Times New Roman"/>
        </w:rPr>
        <w:t xml:space="preserve"> v Sloveniji;</w:t>
      </w:r>
    </w:p>
    <w:p w:rsidR="00F23C70" w:rsidRPr="0014146D" w:rsidRDefault="00F23C70" w:rsidP="005E1BE7">
      <w:pPr>
        <w:pStyle w:val="Odstavekseznama"/>
        <w:numPr>
          <w:ilvl w:val="0"/>
          <w:numId w:val="40"/>
        </w:numPr>
        <w:spacing w:line="240" w:lineRule="auto"/>
        <w:jc w:val="both"/>
        <w:rPr>
          <w:rFonts w:ascii="Arial" w:eastAsia="Times New Roman" w:hAnsi="Arial" w:cs="Times New Roman"/>
        </w:rPr>
      </w:pPr>
      <w:r w:rsidRPr="0014146D">
        <w:rPr>
          <w:rFonts w:ascii="Arial" w:eastAsia="Times New Roman" w:hAnsi="Arial" w:cs="Times New Roman"/>
        </w:rPr>
        <w:t>uresničevanje ustavnih pravic madžarske in italijanske narodne skupnosti na področju radijskega in televizijskega javnega obveščanja</w:t>
      </w:r>
      <w:r w:rsidR="00CF3C67" w:rsidRPr="0014146D">
        <w:rPr>
          <w:rFonts w:ascii="Arial" w:eastAsia="Times New Roman" w:hAnsi="Arial" w:cs="Times New Roman"/>
        </w:rPr>
        <w:t>,</w:t>
      </w:r>
      <w:r w:rsidRPr="0014146D">
        <w:rPr>
          <w:rFonts w:ascii="Arial" w:eastAsia="Times New Roman" w:hAnsi="Arial" w:cs="Times New Roman"/>
        </w:rPr>
        <w:t xml:space="preserve"> spodbuja</w:t>
      </w:r>
      <w:r w:rsidR="00CF3C67" w:rsidRPr="0014146D">
        <w:rPr>
          <w:rFonts w:ascii="Arial" w:eastAsia="Times New Roman" w:hAnsi="Arial" w:cs="Times New Roman"/>
        </w:rPr>
        <w:t>nje</w:t>
      </w:r>
      <w:r w:rsidRPr="0014146D">
        <w:rPr>
          <w:rFonts w:ascii="Arial" w:eastAsia="Times New Roman" w:hAnsi="Arial" w:cs="Times New Roman"/>
        </w:rPr>
        <w:t xml:space="preserve"> povezovanj</w:t>
      </w:r>
      <w:r w:rsidR="00CF3C67" w:rsidRPr="0014146D">
        <w:rPr>
          <w:rFonts w:ascii="Arial" w:eastAsia="Times New Roman" w:hAnsi="Arial" w:cs="Times New Roman"/>
        </w:rPr>
        <w:t>a</w:t>
      </w:r>
      <w:r w:rsidRPr="0014146D">
        <w:rPr>
          <w:rFonts w:ascii="Arial" w:eastAsia="Times New Roman" w:hAnsi="Arial" w:cs="Times New Roman"/>
        </w:rPr>
        <w:t xml:space="preserve"> narodnih skupnosti z matičnim narodom in vključevanje kulturnih ter drugih dosežkov italijanskega oziroma madžarskega naroda v narodnostne programe;</w:t>
      </w:r>
    </w:p>
    <w:p w:rsidR="00B116DF" w:rsidRPr="0014146D" w:rsidRDefault="00F23C70" w:rsidP="005E1BE7">
      <w:pPr>
        <w:pStyle w:val="Odstavekseznama"/>
        <w:numPr>
          <w:ilvl w:val="0"/>
          <w:numId w:val="40"/>
        </w:numPr>
        <w:spacing w:line="240" w:lineRule="auto"/>
        <w:jc w:val="both"/>
        <w:rPr>
          <w:rFonts w:ascii="Arial" w:eastAsia="Times New Roman" w:hAnsi="Arial" w:cs="Times New Roman"/>
        </w:rPr>
      </w:pPr>
      <w:r w:rsidRPr="0014146D">
        <w:rPr>
          <w:rFonts w:ascii="Arial" w:eastAsia="Times New Roman" w:hAnsi="Arial" w:cs="Times New Roman"/>
        </w:rPr>
        <w:t>podpira</w:t>
      </w:r>
      <w:r w:rsidR="00CF3C67" w:rsidRPr="0014146D">
        <w:rPr>
          <w:rFonts w:ascii="Arial" w:eastAsia="Times New Roman" w:hAnsi="Arial" w:cs="Times New Roman"/>
        </w:rPr>
        <w:t>nje</w:t>
      </w:r>
      <w:r w:rsidRPr="0014146D">
        <w:rPr>
          <w:rFonts w:ascii="Arial" w:eastAsia="Times New Roman" w:hAnsi="Arial" w:cs="Times New Roman"/>
        </w:rPr>
        <w:t xml:space="preserve"> širjenj</w:t>
      </w:r>
      <w:r w:rsidR="00CF3C67" w:rsidRPr="0014146D">
        <w:rPr>
          <w:rFonts w:ascii="Arial" w:eastAsia="Times New Roman" w:hAnsi="Arial" w:cs="Times New Roman"/>
        </w:rPr>
        <w:t>a</w:t>
      </w:r>
      <w:r w:rsidRPr="0014146D">
        <w:rPr>
          <w:rFonts w:ascii="Arial" w:eastAsia="Times New Roman" w:hAnsi="Arial" w:cs="Times New Roman"/>
        </w:rPr>
        <w:t xml:space="preserve"> vednosti o drugih kulturah, ki so zastopane v Sloveniji, in njihovih predstavnikih</w:t>
      </w:r>
      <w:r w:rsidR="00B116DF" w:rsidRPr="0014146D">
        <w:rPr>
          <w:rFonts w:ascii="Arial" w:eastAsia="Times New Roman" w:hAnsi="Arial" w:cs="Times New Roman"/>
        </w:rPr>
        <w:t>.</w:t>
      </w:r>
    </w:p>
    <w:p w:rsidR="00F23C70" w:rsidRPr="00DE7773" w:rsidRDefault="00B116DF" w:rsidP="005E1BE7">
      <w:pPr>
        <w:jc w:val="both"/>
        <w:rPr>
          <w:rFonts w:ascii="Arial" w:hAnsi="Arial" w:cs="Arial"/>
        </w:rPr>
      </w:pPr>
      <w:r w:rsidRPr="005E1BE7">
        <w:rPr>
          <w:rFonts w:ascii="Arial" w:eastAsia="Times New Roman" w:hAnsi="Arial" w:cs="Arial"/>
        </w:rPr>
        <w:t>K</w:t>
      </w:r>
      <w:r w:rsidR="00F23C70" w:rsidRPr="005E1BE7">
        <w:rPr>
          <w:rFonts w:ascii="Arial" w:hAnsi="Arial" w:cs="Arial"/>
        </w:rPr>
        <w:t xml:space="preserve">ar se tiče rednega letnega javnega razpisa za sofinanciranje programskih vsebin medijev, je treba poudariti, da sta temeljna cilja tega razpisa tudi (1) uresničevanje pravice državljanov </w:t>
      </w:r>
      <w:r w:rsidR="00F23C70" w:rsidRPr="00DE7773">
        <w:rPr>
          <w:rFonts w:ascii="Arial" w:hAnsi="Arial" w:cs="Arial"/>
        </w:rPr>
        <w:t>oziroma državljank Republike Slovenije, Slovencev po svetu, pripadnikov oziroma pripadnic slovenskih narodnih manjšin v Italiji, Avstriji in Madžarski, italijanske in madžarske narodne skupnosti v Republiki Sloveniji ter romske skupnosti, ki živi</w:t>
      </w:r>
      <w:r w:rsidR="00CF3C67" w:rsidRPr="00DE7773">
        <w:rPr>
          <w:rFonts w:ascii="Arial" w:hAnsi="Arial" w:cs="Arial"/>
        </w:rPr>
        <w:t>jo</w:t>
      </w:r>
      <w:r w:rsidR="00F23C70" w:rsidRPr="00DE7773">
        <w:rPr>
          <w:rFonts w:ascii="Arial" w:hAnsi="Arial" w:cs="Arial"/>
        </w:rPr>
        <w:t xml:space="preserve"> v Sloveniji, do javnega obveščanja in do obveščenosti ter (2) kultura javnega dialoga. Pri ocenjevanju prijavljenih projektov se med drugim upoštevata tudi naslednj</w:t>
      </w:r>
      <w:r w:rsidR="008E3A48" w:rsidRPr="00DE7773">
        <w:rPr>
          <w:rFonts w:ascii="Arial" w:hAnsi="Arial" w:cs="Arial"/>
        </w:rPr>
        <w:t>i</w:t>
      </w:r>
      <w:r w:rsidR="00F23C70" w:rsidRPr="00DE7773">
        <w:rPr>
          <w:rFonts w:ascii="Arial" w:hAnsi="Arial" w:cs="Arial"/>
        </w:rPr>
        <w:t xml:space="preserve"> </w:t>
      </w:r>
      <w:r w:rsidR="008E3A48" w:rsidRPr="00DE7773">
        <w:rPr>
          <w:rFonts w:ascii="Arial" w:hAnsi="Arial" w:cs="Arial"/>
        </w:rPr>
        <w:t>merili</w:t>
      </w:r>
      <w:r w:rsidR="00F23C70" w:rsidRPr="00DE7773">
        <w:rPr>
          <w:rFonts w:ascii="Arial" w:hAnsi="Arial" w:cs="Arial"/>
        </w:rPr>
        <w:t>:</w:t>
      </w:r>
    </w:p>
    <w:p w:rsidR="00F23C70" w:rsidRPr="00DE7773" w:rsidRDefault="00F23C70" w:rsidP="005E1BE7">
      <w:pPr>
        <w:pStyle w:val="Odstavekseznama"/>
        <w:numPr>
          <w:ilvl w:val="0"/>
          <w:numId w:val="42"/>
        </w:numPr>
        <w:spacing w:line="240" w:lineRule="auto"/>
        <w:jc w:val="both"/>
        <w:rPr>
          <w:rFonts w:ascii="Arial" w:eastAsia="Times New Roman" w:hAnsi="Arial" w:cs="Times New Roman"/>
        </w:rPr>
      </w:pPr>
      <w:r w:rsidRPr="00DE7773">
        <w:rPr>
          <w:rFonts w:ascii="Arial" w:eastAsia="Times New Roman" w:hAnsi="Arial" w:cs="Times New Roman"/>
        </w:rPr>
        <w:t xml:space="preserve">zagotavljanje upoštevanja načela kulturne raznolikosti </w:t>
      </w:r>
      <w:r w:rsidR="00B116DF" w:rsidRPr="00DE7773">
        <w:rPr>
          <w:rFonts w:ascii="Arial" w:eastAsia="Times New Roman" w:hAnsi="Arial" w:cs="Times New Roman"/>
        </w:rPr>
        <w:t xml:space="preserve">in </w:t>
      </w:r>
      <w:r w:rsidRPr="00DE7773">
        <w:rPr>
          <w:rFonts w:ascii="Arial" w:eastAsia="Times New Roman" w:hAnsi="Arial" w:cs="Times New Roman"/>
        </w:rPr>
        <w:t>načela enakih možnosti spolov ter uveljavljanja strpnosti</w:t>
      </w:r>
      <w:r w:rsidR="00B116DF" w:rsidRPr="00DE7773">
        <w:rPr>
          <w:rFonts w:ascii="Arial" w:eastAsia="Times New Roman" w:hAnsi="Arial" w:cs="Times New Roman"/>
        </w:rPr>
        <w:t>;</w:t>
      </w:r>
      <w:r w:rsidRPr="00DE7773">
        <w:rPr>
          <w:rFonts w:ascii="Arial" w:eastAsia="Times New Roman" w:hAnsi="Arial" w:cs="Times New Roman"/>
        </w:rPr>
        <w:t xml:space="preserve"> </w:t>
      </w:r>
    </w:p>
    <w:p w:rsidR="005631C5" w:rsidRPr="00DE7773" w:rsidRDefault="00F23C70" w:rsidP="005E1BE7">
      <w:pPr>
        <w:pStyle w:val="Odstavekseznama"/>
        <w:numPr>
          <w:ilvl w:val="0"/>
          <w:numId w:val="42"/>
        </w:numPr>
        <w:spacing w:line="240" w:lineRule="auto"/>
        <w:jc w:val="both"/>
      </w:pPr>
      <w:r w:rsidRPr="00DE7773">
        <w:rPr>
          <w:rFonts w:ascii="Arial" w:eastAsia="Times New Roman" w:hAnsi="Arial" w:cs="Times New Roman"/>
        </w:rPr>
        <w:t xml:space="preserve">omogočanje uresničevanja pravice do javnega obveščanja in obveščenosti lokalnim </w:t>
      </w:r>
      <w:r w:rsidR="00B116DF" w:rsidRPr="00DE7773">
        <w:rPr>
          <w:rFonts w:ascii="Arial" w:eastAsia="Times New Roman" w:hAnsi="Arial" w:cs="Times New Roman"/>
        </w:rPr>
        <w:t>ter</w:t>
      </w:r>
      <w:r w:rsidRPr="00DE7773">
        <w:rPr>
          <w:rFonts w:ascii="Arial" w:eastAsia="Times New Roman" w:hAnsi="Arial" w:cs="Times New Roman"/>
        </w:rPr>
        <w:t xml:space="preserve"> manjšinskim skupnostim in </w:t>
      </w:r>
      <w:r w:rsidR="00B116DF" w:rsidRPr="00DE7773">
        <w:rPr>
          <w:rFonts w:ascii="Arial" w:eastAsia="Times New Roman" w:hAnsi="Arial" w:cs="Times New Roman"/>
        </w:rPr>
        <w:t>tega, da</w:t>
      </w:r>
      <w:r w:rsidRPr="00DE7773">
        <w:rPr>
          <w:rFonts w:ascii="Arial" w:eastAsia="Times New Roman" w:hAnsi="Arial" w:cs="Times New Roman"/>
        </w:rPr>
        <w:t xml:space="preserve"> se razširja v manjšinskih jezikih.</w:t>
      </w:r>
    </w:p>
    <w:p w:rsidR="007F775F" w:rsidRPr="00B66F6F" w:rsidRDefault="007F775F" w:rsidP="00C56B44">
      <w:pPr>
        <w:spacing w:line="240" w:lineRule="auto"/>
        <w:jc w:val="both"/>
        <w:rPr>
          <w:rFonts w:ascii="Arial" w:hAnsi="Arial" w:cs="Arial"/>
          <w:u w:val="single"/>
        </w:rPr>
      </w:pPr>
      <w:r w:rsidRPr="00B66F6F">
        <w:rPr>
          <w:rFonts w:ascii="Arial" w:hAnsi="Arial" w:cs="Arial"/>
          <w:u w:val="single"/>
        </w:rPr>
        <w:lastRenderedPageBreak/>
        <w:t>K 6. členu Okvirne konvencije</w:t>
      </w:r>
    </w:p>
    <w:p w:rsidR="002077C7" w:rsidRPr="00B66F6F" w:rsidRDefault="002077C7" w:rsidP="00C56B44">
      <w:pPr>
        <w:spacing w:line="240" w:lineRule="auto"/>
        <w:jc w:val="both"/>
        <w:rPr>
          <w:rFonts w:ascii="Arial" w:hAnsi="Arial" w:cs="Arial"/>
        </w:rPr>
      </w:pPr>
    </w:p>
    <w:p w:rsidR="007F775F" w:rsidRPr="00B66F6F" w:rsidRDefault="00C82994" w:rsidP="00C56B44">
      <w:pPr>
        <w:spacing w:line="240" w:lineRule="auto"/>
        <w:jc w:val="both"/>
        <w:rPr>
          <w:rFonts w:ascii="Arial" w:hAnsi="Arial" w:cs="Arial"/>
        </w:rPr>
      </w:pPr>
      <w:r w:rsidRPr="00B66F6F">
        <w:rPr>
          <w:rFonts w:ascii="Arial" w:hAnsi="Arial" w:cs="Arial"/>
        </w:rPr>
        <w:t>Vlada R</w:t>
      </w:r>
      <w:r w:rsidR="00B116DF" w:rsidRPr="00B66F6F">
        <w:rPr>
          <w:rFonts w:ascii="Arial" w:hAnsi="Arial" w:cs="Arial"/>
        </w:rPr>
        <w:t xml:space="preserve">epublike </w:t>
      </w:r>
      <w:r w:rsidRPr="00B66F6F">
        <w:rPr>
          <w:rFonts w:ascii="Arial" w:hAnsi="Arial" w:cs="Arial"/>
        </w:rPr>
        <w:t>S</w:t>
      </w:r>
      <w:r w:rsidR="00B116DF" w:rsidRPr="00B66F6F">
        <w:rPr>
          <w:rFonts w:ascii="Arial" w:hAnsi="Arial" w:cs="Arial"/>
        </w:rPr>
        <w:t>lovenije</w:t>
      </w:r>
      <w:r w:rsidRPr="00B66F6F">
        <w:rPr>
          <w:rFonts w:ascii="Arial" w:hAnsi="Arial" w:cs="Arial"/>
        </w:rPr>
        <w:t xml:space="preserve"> v</w:t>
      </w:r>
      <w:r w:rsidR="007F775F" w:rsidRPr="00B66F6F">
        <w:rPr>
          <w:rFonts w:ascii="Arial" w:hAnsi="Arial" w:cs="Arial"/>
        </w:rPr>
        <w:t xml:space="preserve"> zvezi </w:t>
      </w:r>
      <w:r w:rsidR="00B116DF" w:rsidRPr="00B66F6F">
        <w:rPr>
          <w:rFonts w:ascii="Arial" w:hAnsi="Arial" w:cs="Arial"/>
        </w:rPr>
        <w:t>s triinštiridesetim in enainpetdesetim</w:t>
      </w:r>
      <w:r w:rsidR="005259CD" w:rsidRPr="00B66F6F">
        <w:rPr>
          <w:rFonts w:ascii="Arial" w:hAnsi="Arial" w:cs="Arial"/>
        </w:rPr>
        <w:t xml:space="preserve"> odstavk</w:t>
      </w:r>
      <w:r w:rsidR="00B116DF" w:rsidRPr="00B66F6F">
        <w:rPr>
          <w:rFonts w:ascii="Arial" w:hAnsi="Arial" w:cs="Arial"/>
        </w:rPr>
        <w:t>om</w:t>
      </w:r>
      <w:r w:rsidR="007F775F" w:rsidRPr="00B66F6F">
        <w:rPr>
          <w:rFonts w:ascii="Arial" w:hAnsi="Arial" w:cs="Arial"/>
        </w:rPr>
        <w:t xml:space="preserve"> </w:t>
      </w:r>
      <w:r w:rsidRPr="00B66F6F">
        <w:rPr>
          <w:rFonts w:ascii="Arial" w:hAnsi="Arial" w:cs="Arial"/>
        </w:rPr>
        <w:t xml:space="preserve">Četrtega mnenja Svetovalnega odbora </w:t>
      </w:r>
      <w:r w:rsidR="007F775F" w:rsidRPr="00B66F6F">
        <w:rPr>
          <w:rFonts w:ascii="Arial" w:hAnsi="Arial" w:cs="Arial"/>
        </w:rPr>
        <w:t>glede pojavljanja sovražnega govora in nestrpnega razpravljanja</w:t>
      </w:r>
      <w:r w:rsidR="001C1A10" w:rsidRPr="00B66F6F">
        <w:rPr>
          <w:rFonts w:ascii="Arial" w:hAnsi="Arial" w:cs="Arial"/>
        </w:rPr>
        <w:t xml:space="preserve"> </w:t>
      </w:r>
      <w:r w:rsidR="007F775F" w:rsidRPr="00B66F6F">
        <w:rPr>
          <w:rFonts w:ascii="Arial" w:hAnsi="Arial" w:cs="Arial"/>
        </w:rPr>
        <w:t>pojasnjuje, da je tudi Ministrstvo za notranje zadeve zaznalo omenjeni pojav po letu 2015, in sicer v povezavi z izrednim povečanjem prihoda migrantov v Evropsko unijo. Ministrstvo že vrsto let s pomočjo evropskih skladov</w:t>
      </w:r>
      <w:r w:rsidR="00CF2D3B" w:rsidRPr="00B66F6F">
        <w:rPr>
          <w:rFonts w:ascii="Arial" w:hAnsi="Arial" w:cs="Arial"/>
        </w:rPr>
        <w:t xml:space="preserve"> </w:t>
      </w:r>
      <w:r w:rsidR="007F775F" w:rsidRPr="00B66F6F">
        <w:rPr>
          <w:rFonts w:ascii="Arial" w:hAnsi="Arial" w:cs="Arial"/>
        </w:rPr>
        <w:t>sofinancira programe medkulturnega dialoga in ozaveščanja o pomembnosti medkulturnega dialoga. Tudi let</w:t>
      </w:r>
      <w:r w:rsidR="00B116DF" w:rsidRPr="00B66F6F">
        <w:rPr>
          <w:rFonts w:ascii="Arial" w:hAnsi="Arial" w:cs="Arial"/>
        </w:rPr>
        <w:t>a</w:t>
      </w:r>
      <w:r w:rsidR="007F775F" w:rsidRPr="00B66F6F">
        <w:rPr>
          <w:rFonts w:ascii="Arial" w:hAnsi="Arial" w:cs="Arial"/>
        </w:rPr>
        <w:t xml:space="preserve"> 2015 je v ta namen s pomočjo sklada AMIF sofinanciralo projekte medkulturnega dialoga v šestih slovenskih krajih in medijsko kampanjo</w:t>
      </w:r>
      <w:r w:rsidR="000F3CBE" w:rsidRPr="00B66F6F">
        <w:rPr>
          <w:rFonts w:ascii="Arial" w:hAnsi="Arial" w:cs="Arial"/>
        </w:rPr>
        <w:t>,</w:t>
      </w:r>
      <w:r w:rsidR="007F775F" w:rsidRPr="00B66F6F">
        <w:rPr>
          <w:rFonts w:ascii="Arial" w:hAnsi="Arial" w:cs="Arial"/>
        </w:rPr>
        <w:t xml:space="preserve"> namenjeno ozaveščanju javnosti o povezanosti migracij in družbenega razvoja.</w:t>
      </w:r>
      <w:r w:rsidR="00CF2D3B" w:rsidRPr="00B66F6F">
        <w:rPr>
          <w:rFonts w:ascii="Arial" w:hAnsi="Arial" w:cs="Arial"/>
        </w:rPr>
        <w:t xml:space="preserve"> </w:t>
      </w:r>
    </w:p>
    <w:p w:rsidR="007F775F" w:rsidRPr="00B66F6F" w:rsidRDefault="007F775F" w:rsidP="00C56B44">
      <w:pPr>
        <w:spacing w:line="240" w:lineRule="auto"/>
        <w:jc w:val="both"/>
        <w:rPr>
          <w:rFonts w:ascii="Arial" w:hAnsi="Arial" w:cs="Arial"/>
        </w:rPr>
      </w:pPr>
      <w:r w:rsidRPr="00B66F6F">
        <w:rPr>
          <w:rFonts w:ascii="Arial" w:hAnsi="Arial" w:cs="Arial"/>
        </w:rPr>
        <w:t>Projekti medkulturnega dialoga so bili oblikovani zlasti z namenom spodbujanja medkulturnega dialoga z državljani tretjih držav na različnih področjih vsakdanjega življenja, pri čemer so pri pripravi in izvedbi programa aktivno sodelovali državljani tretjih držav. Cilji programa so bili:</w:t>
      </w:r>
    </w:p>
    <w:p w:rsidR="007F775F" w:rsidRPr="00B66F6F" w:rsidRDefault="007F775F" w:rsidP="005E1BE7">
      <w:pPr>
        <w:numPr>
          <w:ilvl w:val="0"/>
          <w:numId w:val="43"/>
        </w:numPr>
        <w:spacing w:line="240" w:lineRule="auto"/>
        <w:jc w:val="both"/>
        <w:rPr>
          <w:rFonts w:ascii="Arial" w:hAnsi="Arial" w:cs="Arial"/>
        </w:rPr>
      </w:pPr>
      <w:r w:rsidRPr="00B66F6F">
        <w:rPr>
          <w:rFonts w:ascii="Arial" w:hAnsi="Arial" w:cs="Arial"/>
        </w:rPr>
        <w:t>spodbujati sodelovanje med različnimi kultura</w:t>
      </w:r>
      <w:r w:rsidR="00164445" w:rsidRPr="00B66F6F">
        <w:rPr>
          <w:rFonts w:ascii="Arial" w:hAnsi="Arial" w:cs="Arial"/>
        </w:rPr>
        <w:t>mi in nacionalnimi identitetami</w:t>
      </w:r>
      <w:r w:rsidR="000F3CBE" w:rsidRPr="00B66F6F">
        <w:rPr>
          <w:rFonts w:ascii="Arial" w:hAnsi="Arial" w:cs="Arial"/>
        </w:rPr>
        <w:t>;</w:t>
      </w:r>
    </w:p>
    <w:p w:rsidR="007F775F" w:rsidRPr="00B66F6F" w:rsidRDefault="007F775F" w:rsidP="005E1BE7">
      <w:pPr>
        <w:numPr>
          <w:ilvl w:val="0"/>
          <w:numId w:val="43"/>
        </w:numPr>
        <w:spacing w:line="240" w:lineRule="auto"/>
        <w:jc w:val="both"/>
        <w:rPr>
          <w:rFonts w:ascii="Arial" w:hAnsi="Arial" w:cs="Arial"/>
        </w:rPr>
      </w:pPr>
      <w:r w:rsidRPr="00B66F6F">
        <w:rPr>
          <w:rFonts w:ascii="Arial" w:hAnsi="Arial" w:cs="Arial"/>
        </w:rPr>
        <w:t>spodbujati strpen in spoštljiv odnos do kulturnih razlik</w:t>
      </w:r>
      <w:r w:rsidR="000F3CBE" w:rsidRPr="00B66F6F">
        <w:rPr>
          <w:rFonts w:ascii="Arial" w:hAnsi="Arial" w:cs="Arial"/>
        </w:rPr>
        <w:t>;</w:t>
      </w:r>
    </w:p>
    <w:p w:rsidR="007F775F" w:rsidRPr="00B66F6F" w:rsidRDefault="007F775F" w:rsidP="005E1BE7">
      <w:pPr>
        <w:numPr>
          <w:ilvl w:val="0"/>
          <w:numId w:val="43"/>
        </w:numPr>
        <w:spacing w:line="240" w:lineRule="auto"/>
        <w:jc w:val="both"/>
        <w:rPr>
          <w:rFonts w:ascii="Arial" w:hAnsi="Arial" w:cs="Arial"/>
        </w:rPr>
      </w:pPr>
      <w:r w:rsidRPr="00B66F6F">
        <w:rPr>
          <w:rFonts w:ascii="Arial" w:hAnsi="Arial" w:cs="Arial"/>
        </w:rPr>
        <w:t>povečati splošno ozaveščenost javnosti</w:t>
      </w:r>
      <w:r w:rsidR="00164445" w:rsidRPr="00B66F6F">
        <w:rPr>
          <w:rFonts w:ascii="Arial" w:hAnsi="Arial" w:cs="Arial"/>
        </w:rPr>
        <w:t xml:space="preserve"> o pomenu medkulturnega dialoga</w:t>
      </w:r>
      <w:r w:rsidR="000F3CBE" w:rsidRPr="00B66F6F">
        <w:rPr>
          <w:rFonts w:ascii="Arial" w:hAnsi="Arial" w:cs="Arial"/>
        </w:rPr>
        <w:t>;</w:t>
      </w:r>
    </w:p>
    <w:p w:rsidR="007F775F" w:rsidRPr="00B66F6F" w:rsidRDefault="007F775F" w:rsidP="005E1BE7">
      <w:pPr>
        <w:numPr>
          <w:ilvl w:val="0"/>
          <w:numId w:val="43"/>
        </w:numPr>
        <w:spacing w:line="240" w:lineRule="auto"/>
        <w:jc w:val="both"/>
        <w:rPr>
          <w:rFonts w:ascii="Arial" w:hAnsi="Arial" w:cs="Arial"/>
        </w:rPr>
      </w:pPr>
      <w:r w:rsidRPr="00B66F6F">
        <w:rPr>
          <w:rFonts w:ascii="Arial" w:hAnsi="Arial" w:cs="Arial"/>
        </w:rPr>
        <w:t>promocija etnične raznolikosti.</w:t>
      </w:r>
    </w:p>
    <w:p w:rsidR="007F775F" w:rsidRPr="00B66F6F" w:rsidRDefault="007F775F" w:rsidP="00C56B44">
      <w:pPr>
        <w:spacing w:line="240" w:lineRule="auto"/>
        <w:jc w:val="both"/>
        <w:rPr>
          <w:rFonts w:ascii="Arial" w:hAnsi="Arial" w:cs="Arial"/>
        </w:rPr>
      </w:pPr>
      <w:r w:rsidRPr="00B66F6F">
        <w:rPr>
          <w:rFonts w:ascii="Arial" w:hAnsi="Arial" w:cs="Arial"/>
        </w:rPr>
        <w:t>Poleg tega je bil izveden projekt namenjen spodbujanju socialne vključenosti določenih ciljnih skupin – državljanov tretjih držav – s posebnimi potrebami, npr. ženske, mladostniki in otroci, starejše osebe, nepismene osebe in invalidi. Projekt je bil zasnovan z namenom organiziranja in izvajanja tedenskih aktivnosti v desetih mestih v Sloveniji, da bi povečali socialno vključenost državljanov tretjih držav.</w:t>
      </w:r>
    </w:p>
    <w:p w:rsidR="007F775F" w:rsidRPr="00B66F6F" w:rsidRDefault="007F775F" w:rsidP="00C56B44">
      <w:pPr>
        <w:spacing w:line="240" w:lineRule="auto"/>
        <w:jc w:val="both"/>
        <w:rPr>
          <w:rFonts w:ascii="Arial" w:hAnsi="Arial" w:cs="Arial"/>
        </w:rPr>
      </w:pPr>
      <w:r w:rsidRPr="00B66F6F">
        <w:rPr>
          <w:rFonts w:ascii="Arial" w:hAnsi="Arial" w:cs="Arial"/>
        </w:rPr>
        <w:t>Decembra 2015 je Ministrstvo za notranje zadeve skupaj s skladom AMIF sofinanciralo izvedbo medijske kampanje, ki je bila zasnovana z namenom ozaveščanja javnosti glede migracij in razvoja družbe. Izbrani izvajalec je v sklopu kampanje</w:t>
      </w:r>
      <w:r w:rsidR="000F3CBE" w:rsidRPr="00B66F6F">
        <w:rPr>
          <w:rFonts w:ascii="Arial" w:hAnsi="Arial" w:cs="Arial"/>
        </w:rPr>
        <w:t>,</w:t>
      </w:r>
      <w:r w:rsidRPr="00B66F6F">
        <w:rPr>
          <w:rFonts w:ascii="Arial" w:hAnsi="Arial" w:cs="Arial"/>
        </w:rPr>
        <w:t xml:space="preserve"> imenovane Vsi smo migrant</w:t>
      </w:r>
      <w:r w:rsidR="000F3CBE" w:rsidRPr="00B66F6F">
        <w:rPr>
          <w:rFonts w:ascii="Arial" w:hAnsi="Arial" w:cs="Arial"/>
        </w:rPr>
        <w:t>,</w:t>
      </w:r>
      <w:r w:rsidRPr="00B66F6F">
        <w:rPr>
          <w:rFonts w:ascii="Arial" w:hAnsi="Arial" w:cs="Arial"/>
        </w:rPr>
        <w:t xml:space="preserve"> pripravil dve </w:t>
      </w:r>
      <w:proofErr w:type="spellStart"/>
      <w:r w:rsidRPr="00B66F6F">
        <w:rPr>
          <w:rFonts w:ascii="Arial" w:hAnsi="Arial" w:cs="Arial"/>
        </w:rPr>
        <w:t>videosporočili</w:t>
      </w:r>
      <w:proofErr w:type="spellEnd"/>
      <w:r w:rsidRPr="00B66F6F">
        <w:rPr>
          <w:rFonts w:ascii="Arial" w:hAnsi="Arial" w:cs="Arial"/>
        </w:rPr>
        <w:t xml:space="preserve">, ki sta se predvajali v osrednjih nacionalnih medijih od 11. do 17. </w:t>
      </w:r>
      <w:r w:rsidR="000F3CBE" w:rsidRPr="00B66F6F">
        <w:rPr>
          <w:rFonts w:ascii="Arial" w:hAnsi="Arial" w:cs="Arial"/>
        </w:rPr>
        <w:t>decembra</w:t>
      </w:r>
      <w:r w:rsidRPr="00B66F6F">
        <w:rPr>
          <w:rFonts w:ascii="Arial" w:hAnsi="Arial" w:cs="Arial"/>
        </w:rPr>
        <w:t xml:space="preserve"> 2015</w:t>
      </w:r>
      <w:r w:rsidR="000F3CBE" w:rsidRPr="00B66F6F">
        <w:rPr>
          <w:rFonts w:ascii="Arial" w:hAnsi="Arial" w:cs="Arial"/>
        </w:rPr>
        <w:t>,</w:t>
      </w:r>
      <w:r w:rsidRPr="00B66F6F">
        <w:rPr>
          <w:rFonts w:ascii="Arial" w:hAnsi="Arial" w:cs="Arial"/>
        </w:rPr>
        <w:t xml:space="preserve"> </w:t>
      </w:r>
      <w:r w:rsidR="000F3CBE" w:rsidRPr="00B66F6F">
        <w:rPr>
          <w:rFonts w:ascii="Arial" w:hAnsi="Arial" w:cs="Arial"/>
        </w:rPr>
        <w:t>in</w:t>
      </w:r>
      <w:r w:rsidRPr="00B66F6F">
        <w:rPr>
          <w:rFonts w:ascii="Arial" w:hAnsi="Arial" w:cs="Arial"/>
        </w:rPr>
        <w:t xml:space="preserve"> obenem izvedel vrsto aktivnosti z namenom obeležiti </w:t>
      </w:r>
      <w:r w:rsidR="000F3CBE" w:rsidRPr="00B66F6F">
        <w:rPr>
          <w:rFonts w:ascii="Arial" w:hAnsi="Arial" w:cs="Arial"/>
        </w:rPr>
        <w:t>m</w:t>
      </w:r>
      <w:r w:rsidRPr="00B66F6F">
        <w:rPr>
          <w:rFonts w:ascii="Arial" w:hAnsi="Arial" w:cs="Arial"/>
        </w:rPr>
        <w:t>ednarodni dan migranta. Osrednje tri dogodke je izvajalec organiziral v Mariboru, Ljubljani in Kopru, s pomočjo drugih društev in organizacij pa tudi lokalne dogodke v Kamniku, Kočevju, Cerkljah na Gorenjskem, Postojni, Trbovljah, Novem mestu, Idriji, Cerknici, Celju, Kranju, Izoli, Velenju, Hrpeljah, Jesenicah in na Ptuju. Dogodki so obsegali panele, okrogle mize, kulturne dogodke, predstave, filmsko-literarne dogodke, odprtje razstave, organiziranje žive knjižnice in drugo.</w:t>
      </w:r>
    </w:p>
    <w:p w:rsidR="007F775F" w:rsidRPr="00B66F6F" w:rsidRDefault="007F775F" w:rsidP="00C56B44">
      <w:pPr>
        <w:spacing w:line="240" w:lineRule="auto"/>
        <w:jc w:val="both"/>
        <w:rPr>
          <w:rFonts w:ascii="Arial" w:hAnsi="Arial" w:cs="Arial"/>
        </w:rPr>
      </w:pPr>
      <w:r w:rsidRPr="00B66F6F">
        <w:rPr>
          <w:rFonts w:ascii="Arial" w:hAnsi="Arial" w:cs="Arial"/>
        </w:rPr>
        <w:t>Glavni namen</w:t>
      </w:r>
      <w:r w:rsidR="000F3CBE" w:rsidRPr="00B66F6F">
        <w:rPr>
          <w:rFonts w:ascii="Arial" w:hAnsi="Arial" w:cs="Arial"/>
        </w:rPr>
        <w:t>i</w:t>
      </w:r>
      <w:r w:rsidRPr="00B66F6F">
        <w:rPr>
          <w:rFonts w:ascii="Arial" w:hAnsi="Arial" w:cs="Arial"/>
        </w:rPr>
        <w:t xml:space="preserve"> tega projekta </w:t>
      </w:r>
      <w:r w:rsidR="000F3CBE" w:rsidRPr="00B66F6F">
        <w:rPr>
          <w:rFonts w:ascii="Arial" w:hAnsi="Arial" w:cs="Arial"/>
        </w:rPr>
        <w:t>so</w:t>
      </w:r>
      <w:r w:rsidRPr="00B66F6F">
        <w:rPr>
          <w:rFonts w:ascii="Arial" w:hAnsi="Arial" w:cs="Arial"/>
        </w:rPr>
        <w:t xml:space="preserve"> bil</w:t>
      </w:r>
      <w:r w:rsidR="000F3CBE" w:rsidRPr="00B66F6F">
        <w:rPr>
          <w:rFonts w:ascii="Arial" w:hAnsi="Arial" w:cs="Arial"/>
        </w:rPr>
        <w:t>i</w:t>
      </w:r>
      <w:r w:rsidRPr="00B66F6F">
        <w:rPr>
          <w:rFonts w:ascii="Arial" w:hAnsi="Arial" w:cs="Arial"/>
        </w:rPr>
        <w:t xml:space="preserve"> dvigniti ozaveščenost splošne javnosti o pozitivnih učinkih vključevanja migrantk in migrantov v slovensko družbo ter o pozitivnem doprinosu migracij k družbenemu razvoju, prispevati k razvoju medkulturne občutljivosti, ozavestiti vedenje o kakovosti sobivanja ljudi z različnim kulturnim in jezikovnim izvorom ter prispevati k izgradnji učinkovitega, spodbudnega in sodelujočega okolja za njihovo aktivno vključevanje v slovensko družbo.</w:t>
      </w:r>
    </w:p>
    <w:p w:rsidR="007F775F" w:rsidRPr="00B66F6F" w:rsidRDefault="007F775F" w:rsidP="00C56B44">
      <w:pPr>
        <w:spacing w:line="240" w:lineRule="auto"/>
        <w:jc w:val="both"/>
        <w:rPr>
          <w:rFonts w:ascii="Arial" w:hAnsi="Arial" w:cs="Arial"/>
        </w:rPr>
      </w:pPr>
      <w:r w:rsidRPr="00B66F6F">
        <w:rPr>
          <w:rFonts w:ascii="Arial" w:hAnsi="Arial" w:cs="Arial"/>
        </w:rPr>
        <w:t>Na ta način je Ministrstvo za notranje zadeve prispevalo k spodbujanju strpnosti</w:t>
      </w:r>
      <w:r w:rsidR="000F3CBE" w:rsidRPr="00B66F6F">
        <w:rPr>
          <w:rFonts w:ascii="Arial" w:hAnsi="Arial" w:cs="Arial"/>
        </w:rPr>
        <w:t xml:space="preserve"> in</w:t>
      </w:r>
      <w:r w:rsidRPr="00B66F6F">
        <w:rPr>
          <w:rFonts w:ascii="Arial" w:hAnsi="Arial" w:cs="Arial"/>
        </w:rPr>
        <w:t xml:space="preserve"> spoštovanju raznolikosti </w:t>
      </w:r>
      <w:r w:rsidR="000F3CBE" w:rsidRPr="00B66F6F">
        <w:rPr>
          <w:rFonts w:ascii="Arial" w:hAnsi="Arial" w:cs="Arial"/>
        </w:rPr>
        <w:t>ter</w:t>
      </w:r>
      <w:r w:rsidRPr="00B66F6F">
        <w:rPr>
          <w:rFonts w:ascii="Arial" w:hAnsi="Arial" w:cs="Arial"/>
        </w:rPr>
        <w:t xml:space="preserve"> medkulturnega dialoga, s čimer bo nadaljevalo tudi v prihodnje. </w:t>
      </w:r>
    </w:p>
    <w:p w:rsidR="007F775F" w:rsidRPr="00B66F6F" w:rsidRDefault="007F775F" w:rsidP="00C56B44">
      <w:pPr>
        <w:spacing w:line="240" w:lineRule="auto"/>
        <w:jc w:val="both"/>
        <w:rPr>
          <w:rFonts w:ascii="Arial" w:hAnsi="Arial" w:cs="Arial"/>
        </w:rPr>
      </w:pPr>
      <w:r w:rsidRPr="00B66F6F">
        <w:rPr>
          <w:rFonts w:ascii="Arial" w:hAnsi="Arial" w:cs="Arial"/>
        </w:rPr>
        <w:t>Ob navedenem je treb</w:t>
      </w:r>
      <w:r w:rsidR="000F3CBE" w:rsidRPr="00B66F6F">
        <w:rPr>
          <w:rFonts w:ascii="Arial" w:hAnsi="Arial" w:cs="Arial"/>
        </w:rPr>
        <w:t>a</w:t>
      </w:r>
      <w:r w:rsidRPr="00B66F6F">
        <w:rPr>
          <w:rFonts w:ascii="Arial" w:hAnsi="Arial" w:cs="Arial"/>
        </w:rPr>
        <w:t xml:space="preserve"> </w:t>
      </w:r>
      <w:r w:rsidR="000F3CBE" w:rsidRPr="00B66F6F">
        <w:rPr>
          <w:rFonts w:ascii="Arial" w:hAnsi="Arial" w:cs="Arial"/>
        </w:rPr>
        <w:t>poudar</w:t>
      </w:r>
      <w:r w:rsidRPr="00B66F6F">
        <w:rPr>
          <w:rFonts w:ascii="Arial" w:hAnsi="Arial" w:cs="Arial"/>
        </w:rPr>
        <w:t xml:space="preserve">iti tudi aktivnosti </w:t>
      </w:r>
      <w:r w:rsidR="00B27014" w:rsidRPr="00B66F6F">
        <w:rPr>
          <w:rFonts w:ascii="Arial" w:hAnsi="Arial" w:cs="Arial"/>
        </w:rPr>
        <w:t>s</w:t>
      </w:r>
      <w:r w:rsidRPr="00B66F6F">
        <w:rPr>
          <w:rFonts w:ascii="Arial" w:hAnsi="Arial" w:cs="Arial"/>
        </w:rPr>
        <w:t xml:space="preserve">talne delovne skupine Generalne policijske uprave za okrepitev dejavnosti za ozaveščanje glede vprašanj, povezanih z diskriminacijo. V ta namen tudi Policijska akademija izvaja program usposabljanja FA012 – Zavedanje stereotipov, obvladovanje predsodkov ter preprečevanje diskriminacije v multikulturni skupnosti, ki je namenjen pridobitvi ustreznega znanja za prepoznavanje in razumevanje različnih oblik diskriminacije. Delavci </w:t>
      </w:r>
      <w:r w:rsidR="00E1687F" w:rsidRPr="00B66F6F">
        <w:rPr>
          <w:rFonts w:ascii="Arial" w:hAnsi="Arial" w:cs="Arial"/>
        </w:rPr>
        <w:t>p</w:t>
      </w:r>
      <w:r w:rsidRPr="00B66F6F">
        <w:rPr>
          <w:rFonts w:ascii="Arial" w:hAnsi="Arial" w:cs="Arial"/>
        </w:rPr>
        <w:t>olicije se usposobijo za ustrezno odzivanje v</w:t>
      </w:r>
      <w:r w:rsidR="00CF2D3B" w:rsidRPr="00B66F6F">
        <w:rPr>
          <w:rFonts w:ascii="Arial" w:hAnsi="Arial" w:cs="Arial"/>
        </w:rPr>
        <w:t xml:space="preserve"> </w:t>
      </w:r>
      <w:r w:rsidRPr="00B66F6F">
        <w:rPr>
          <w:rFonts w:ascii="Arial" w:hAnsi="Arial" w:cs="Arial"/>
        </w:rPr>
        <w:t>stikih z »drugačnimi«, odrinjenimi na rob družbe</w:t>
      </w:r>
      <w:r w:rsidR="00B27014" w:rsidRPr="00B66F6F">
        <w:rPr>
          <w:rFonts w:ascii="Arial" w:hAnsi="Arial" w:cs="Arial"/>
        </w:rPr>
        <w:t xml:space="preserve"> in</w:t>
      </w:r>
      <w:r w:rsidRPr="00B66F6F">
        <w:rPr>
          <w:rFonts w:ascii="Arial" w:hAnsi="Arial" w:cs="Arial"/>
        </w:rPr>
        <w:t xml:space="preserve"> socialno izključenimi zaradi njihovega porekla, </w:t>
      </w:r>
      <w:r w:rsidRPr="00B66F6F">
        <w:rPr>
          <w:rFonts w:ascii="Arial" w:hAnsi="Arial" w:cs="Arial"/>
        </w:rPr>
        <w:lastRenderedPageBreak/>
        <w:t>vrednot, načina življenja, usmerjenosti (spolne, verske, politične</w:t>
      </w:r>
      <w:r w:rsidR="00B27014" w:rsidRPr="00B66F6F">
        <w:rPr>
          <w:rFonts w:ascii="Arial" w:hAnsi="Arial" w:cs="Arial"/>
        </w:rPr>
        <w:t xml:space="preserve"> ipd.</w:t>
      </w:r>
      <w:r w:rsidRPr="00B66F6F">
        <w:rPr>
          <w:rFonts w:ascii="Arial" w:hAnsi="Arial" w:cs="Arial"/>
        </w:rPr>
        <w:t xml:space="preserve">) </w:t>
      </w:r>
      <w:r w:rsidR="00B27014" w:rsidRPr="00B66F6F">
        <w:rPr>
          <w:rFonts w:ascii="Arial" w:hAnsi="Arial" w:cs="Arial"/>
        </w:rPr>
        <w:t>ter</w:t>
      </w:r>
      <w:r w:rsidRPr="00B66F6F">
        <w:rPr>
          <w:rFonts w:ascii="Arial" w:hAnsi="Arial" w:cs="Arial"/>
        </w:rPr>
        <w:t xml:space="preserve"> osebnostnih lastnosti. Udeleženci usposabljanja spoznajo družbene stereotipe in predsodke, ki so lahko podlaga za diskriminacijo</w:t>
      </w:r>
      <w:r w:rsidR="00B27014" w:rsidRPr="00B66F6F">
        <w:rPr>
          <w:rFonts w:ascii="Arial" w:hAnsi="Arial" w:cs="Arial"/>
        </w:rPr>
        <w:t>,</w:t>
      </w:r>
      <w:r w:rsidRPr="00B66F6F">
        <w:rPr>
          <w:rFonts w:ascii="Arial" w:hAnsi="Arial" w:cs="Arial"/>
        </w:rPr>
        <w:t xml:space="preserve"> spoznajo in razumejo vlogo in pomen deklaracij in konvencij o človekovih pravicah</w:t>
      </w:r>
      <w:r w:rsidR="00B27014" w:rsidRPr="00B66F6F">
        <w:rPr>
          <w:rFonts w:ascii="Arial" w:hAnsi="Arial" w:cs="Arial"/>
        </w:rPr>
        <w:t>,</w:t>
      </w:r>
      <w:r w:rsidRPr="00B66F6F">
        <w:rPr>
          <w:rFonts w:ascii="Arial" w:hAnsi="Arial" w:cs="Arial"/>
        </w:rPr>
        <w:t xml:space="preserve"> ozavestijo lastne predsodke </w:t>
      </w:r>
      <w:r w:rsidR="00B27014" w:rsidRPr="00B66F6F">
        <w:rPr>
          <w:rFonts w:ascii="Arial" w:hAnsi="Arial" w:cs="Arial"/>
        </w:rPr>
        <w:t>in</w:t>
      </w:r>
      <w:r w:rsidRPr="00B66F6F">
        <w:rPr>
          <w:rFonts w:ascii="Arial" w:hAnsi="Arial" w:cs="Arial"/>
        </w:rPr>
        <w:t xml:space="preserve"> nujnost njihovega obvladovanja pri policijskem delu</w:t>
      </w:r>
      <w:r w:rsidR="00B27014" w:rsidRPr="00B66F6F">
        <w:rPr>
          <w:rFonts w:ascii="Arial" w:hAnsi="Arial" w:cs="Arial"/>
        </w:rPr>
        <w:t>,</w:t>
      </w:r>
      <w:r w:rsidRPr="00B66F6F">
        <w:rPr>
          <w:rFonts w:ascii="Arial" w:hAnsi="Arial" w:cs="Arial"/>
        </w:rPr>
        <w:t xml:space="preserve"> spoznajo oblike diskriminacije, obstoječe ukrepe in možnosti za </w:t>
      </w:r>
      <w:r w:rsidR="00B27014" w:rsidRPr="00B66F6F">
        <w:rPr>
          <w:rFonts w:ascii="Arial" w:hAnsi="Arial" w:cs="Arial"/>
        </w:rPr>
        <w:t xml:space="preserve">njihovo </w:t>
      </w:r>
      <w:r w:rsidRPr="00B66F6F">
        <w:rPr>
          <w:rFonts w:ascii="Arial" w:hAnsi="Arial" w:cs="Arial"/>
        </w:rPr>
        <w:t>odpravljanje v Sloveniji</w:t>
      </w:r>
      <w:r w:rsidR="00B27014" w:rsidRPr="00B66F6F">
        <w:rPr>
          <w:rFonts w:ascii="Arial" w:hAnsi="Arial" w:cs="Arial"/>
        </w:rPr>
        <w:t>,</w:t>
      </w:r>
      <w:r w:rsidRPr="00B66F6F">
        <w:rPr>
          <w:rFonts w:ascii="Arial" w:hAnsi="Arial" w:cs="Arial"/>
        </w:rPr>
        <w:t xml:space="preserve"> razvijajo empatijo do »drugačnih«, marginalnih in socialno izključenih ter razumejo pomembnost dialoga za razvijanje partnerstva na področju varnosti s predstavniki</w:t>
      </w:r>
      <w:r w:rsidR="00CF2D3B" w:rsidRPr="00B66F6F">
        <w:rPr>
          <w:rFonts w:ascii="Arial" w:hAnsi="Arial" w:cs="Arial"/>
        </w:rPr>
        <w:t xml:space="preserve"> </w:t>
      </w:r>
      <w:r w:rsidRPr="00B66F6F">
        <w:rPr>
          <w:rFonts w:ascii="Arial" w:hAnsi="Arial" w:cs="Arial"/>
        </w:rPr>
        <w:t>skupnosti, ki so zaradi diskriminacije potencialno ogroženi.</w:t>
      </w:r>
    </w:p>
    <w:p w:rsidR="007F775F" w:rsidRPr="00B66F6F" w:rsidRDefault="007F775F" w:rsidP="00C56B44">
      <w:pPr>
        <w:spacing w:line="240" w:lineRule="auto"/>
        <w:jc w:val="both"/>
        <w:rPr>
          <w:rFonts w:ascii="Arial" w:hAnsi="Arial" w:cs="Arial"/>
        </w:rPr>
      </w:pPr>
      <w:r w:rsidRPr="00B66F6F">
        <w:rPr>
          <w:rFonts w:ascii="Arial" w:hAnsi="Arial" w:cs="Arial"/>
        </w:rPr>
        <w:t>Ta usposabljanja Policijska akademija izvaja od leta 2009 za policiste, od leta 2013 naprej pa tudi za ostale javne uslužbence, ki se v okviru svojega delovanja in pristojnosti srečujejo s predstavniki romske skupnosti</w:t>
      </w:r>
      <w:r w:rsidR="00B27014" w:rsidRPr="00B66F6F">
        <w:rPr>
          <w:rFonts w:ascii="Arial" w:hAnsi="Arial" w:cs="Arial"/>
        </w:rPr>
        <w:t xml:space="preserve"> ter</w:t>
      </w:r>
      <w:r w:rsidRPr="00B66F6F">
        <w:rPr>
          <w:rFonts w:ascii="Arial" w:hAnsi="Arial" w:cs="Arial"/>
        </w:rPr>
        <w:t xml:space="preserve"> tudi predstavniki ostalih multikulturnih skupnosti.</w:t>
      </w:r>
    </w:p>
    <w:p w:rsidR="007F775F" w:rsidRPr="00B66F6F" w:rsidRDefault="007F775F" w:rsidP="00C56B44">
      <w:pPr>
        <w:spacing w:line="240" w:lineRule="auto"/>
        <w:jc w:val="both"/>
        <w:rPr>
          <w:rFonts w:ascii="Arial" w:hAnsi="Arial" w:cs="Arial"/>
        </w:rPr>
      </w:pPr>
      <w:r w:rsidRPr="00B66F6F">
        <w:rPr>
          <w:rFonts w:ascii="Arial" w:hAnsi="Arial" w:cs="Arial"/>
        </w:rPr>
        <w:t>Usposabljanja policistov in javnih uslužbencev so vključena v letni načrt dela</w:t>
      </w:r>
      <w:r w:rsidR="00CF2D3B" w:rsidRPr="00B66F6F">
        <w:rPr>
          <w:rFonts w:ascii="Arial" w:hAnsi="Arial" w:cs="Arial"/>
        </w:rPr>
        <w:t xml:space="preserve"> </w:t>
      </w:r>
      <w:r w:rsidR="00E1687F" w:rsidRPr="00B66F6F">
        <w:rPr>
          <w:rFonts w:ascii="Arial" w:hAnsi="Arial" w:cs="Arial"/>
        </w:rPr>
        <w:t>p</w:t>
      </w:r>
      <w:r w:rsidRPr="00B66F6F">
        <w:rPr>
          <w:rFonts w:ascii="Arial" w:hAnsi="Arial" w:cs="Arial"/>
        </w:rPr>
        <w:t>olicije (let</w:t>
      </w:r>
      <w:r w:rsidR="00B27014" w:rsidRPr="00B66F6F">
        <w:rPr>
          <w:rFonts w:ascii="Arial" w:hAnsi="Arial" w:cs="Arial"/>
        </w:rPr>
        <w:t>a</w:t>
      </w:r>
      <w:r w:rsidRPr="00B66F6F">
        <w:rPr>
          <w:rFonts w:ascii="Arial" w:hAnsi="Arial" w:cs="Arial"/>
        </w:rPr>
        <w:t xml:space="preserve"> 2017 </w:t>
      </w:r>
      <w:r w:rsidR="00B27014" w:rsidRPr="00B66F6F">
        <w:rPr>
          <w:rFonts w:ascii="Arial" w:hAnsi="Arial" w:cs="Arial"/>
        </w:rPr>
        <w:t>in</w:t>
      </w:r>
      <w:r w:rsidRPr="00B66F6F">
        <w:rPr>
          <w:rFonts w:ascii="Arial" w:hAnsi="Arial" w:cs="Arial"/>
        </w:rPr>
        <w:t xml:space="preserve"> tudi za leto 2018) in jih je </w:t>
      </w:r>
      <w:r w:rsidR="00E1687F" w:rsidRPr="00B66F6F">
        <w:rPr>
          <w:rFonts w:ascii="Arial" w:hAnsi="Arial" w:cs="Arial"/>
        </w:rPr>
        <w:t>p</w:t>
      </w:r>
      <w:r w:rsidRPr="00B66F6F">
        <w:rPr>
          <w:rFonts w:ascii="Arial" w:hAnsi="Arial" w:cs="Arial"/>
        </w:rPr>
        <w:t>olicija tudi predlagala v nabor ukrepov, ki so vključeni v Nacionalni program ukrepov</w:t>
      </w:r>
      <w:r w:rsidR="00830C2C" w:rsidRPr="00B66F6F">
        <w:rPr>
          <w:rFonts w:ascii="Arial" w:hAnsi="Arial" w:cs="Arial"/>
        </w:rPr>
        <w:t xml:space="preserve"> Vlade</w:t>
      </w:r>
      <w:r w:rsidR="00B27014" w:rsidRPr="00B66F6F">
        <w:rPr>
          <w:rFonts w:ascii="Arial" w:hAnsi="Arial" w:cs="Arial"/>
        </w:rPr>
        <w:t xml:space="preserve"> Republike Slovenije</w:t>
      </w:r>
      <w:r w:rsidRPr="00B66F6F">
        <w:rPr>
          <w:rFonts w:ascii="Arial" w:hAnsi="Arial" w:cs="Arial"/>
        </w:rPr>
        <w:t xml:space="preserve"> za Rome za obdobje 2017</w:t>
      </w:r>
      <w:r w:rsidR="00B27014" w:rsidRPr="00B66F6F">
        <w:rPr>
          <w:rFonts w:ascii="Arial" w:hAnsi="Arial" w:cs="Arial"/>
        </w:rPr>
        <w:t>–</w:t>
      </w:r>
      <w:r w:rsidRPr="00B66F6F">
        <w:rPr>
          <w:rFonts w:ascii="Arial" w:hAnsi="Arial" w:cs="Arial"/>
        </w:rPr>
        <w:t>2021.</w:t>
      </w:r>
    </w:p>
    <w:p w:rsidR="007F775F" w:rsidRPr="00B66F6F" w:rsidRDefault="007F775F" w:rsidP="00C56B44">
      <w:pPr>
        <w:spacing w:line="240" w:lineRule="auto"/>
        <w:jc w:val="both"/>
        <w:rPr>
          <w:rFonts w:ascii="Arial" w:hAnsi="Arial" w:cs="Arial"/>
        </w:rPr>
      </w:pPr>
      <w:r w:rsidRPr="00B66F6F">
        <w:rPr>
          <w:rFonts w:ascii="Arial" w:hAnsi="Arial" w:cs="Arial"/>
        </w:rPr>
        <w:t>S ciljem izvedbe ukrepov so bila let</w:t>
      </w:r>
      <w:r w:rsidR="00B27014" w:rsidRPr="00B66F6F">
        <w:rPr>
          <w:rFonts w:ascii="Arial" w:hAnsi="Arial" w:cs="Arial"/>
        </w:rPr>
        <w:t>a</w:t>
      </w:r>
      <w:r w:rsidRPr="00B66F6F">
        <w:rPr>
          <w:rFonts w:ascii="Arial" w:hAnsi="Arial" w:cs="Arial"/>
        </w:rPr>
        <w:t xml:space="preserve"> 2017 izvedena </w:t>
      </w:r>
      <w:r w:rsidR="00B27014" w:rsidRPr="00B66F6F">
        <w:rPr>
          <w:rFonts w:ascii="Arial" w:hAnsi="Arial" w:cs="Arial"/>
        </w:rPr>
        <w:t>štiri</w:t>
      </w:r>
      <w:r w:rsidRPr="00B66F6F">
        <w:rPr>
          <w:rFonts w:ascii="Arial" w:hAnsi="Arial" w:cs="Arial"/>
        </w:rPr>
        <w:t xml:space="preserve"> usposabljanja za policiste (PU Murska Sobota, PU Ljubljana, PU Kranj in PU Koper), ki se jih je udeležilo skupno 147 policistov</w:t>
      </w:r>
      <w:r w:rsidR="00B27014" w:rsidRPr="00B66F6F">
        <w:rPr>
          <w:rFonts w:ascii="Arial" w:hAnsi="Arial" w:cs="Arial"/>
        </w:rPr>
        <w:t>,</w:t>
      </w:r>
      <w:r w:rsidRPr="00B66F6F">
        <w:rPr>
          <w:rFonts w:ascii="Arial" w:hAnsi="Arial" w:cs="Arial"/>
        </w:rPr>
        <w:t xml:space="preserve"> </w:t>
      </w:r>
      <w:r w:rsidR="00B27014" w:rsidRPr="00B66F6F">
        <w:rPr>
          <w:rFonts w:ascii="Arial" w:hAnsi="Arial" w:cs="Arial"/>
        </w:rPr>
        <w:t>in</w:t>
      </w:r>
      <w:r w:rsidRPr="00B66F6F">
        <w:rPr>
          <w:rFonts w:ascii="Arial" w:hAnsi="Arial" w:cs="Arial"/>
        </w:rPr>
        <w:t xml:space="preserve"> </w:t>
      </w:r>
      <w:r w:rsidR="00B27014" w:rsidRPr="00B66F6F">
        <w:rPr>
          <w:rFonts w:ascii="Arial" w:hAnsi="Arial" w:cs="Arial"/>
        </w:rPr>
        <w:t>štiri</w:t>
      </w:r>
      <w:r w:rsidRPr="00B66F6F">
        <w:rPr>
          <w:rFonts w:ascii="Arial" w:hAnsi="Arial" w:cs="Arial"/>
        </w:rPr>
        <w:t xml:space="preserve"> usposabljanja za druge javne</w:t>
      </w:r>
      <w:r w:rsidR="00CF2D3B" w:rsidRPr="00B66F6F">
        <w:rPr>
          <w:rFonts w:ascii="Arial" w:hAnsi="Arial" w:cs="Arial"/>
        </w:rPr>
        <w:t xml:space="preserve"> </w:t>
      </w:r>
      <w:r w:rsidRPr="00B66F6F">
        <w:rPr>
          <w:rFonts w:ascii="Arial" w:hAnsi="Arial" w:cs="Arial"/>
        </w:rPr>
        <w:t>uslužbence, ki se v okviru svojih pristojnosti srečujejo z romsko skupnostjo (v Pomurju, v občini Ribnica, v OŠ Šentjernej</w:t>
      </w:r>
      <w:r w:rsidR="00B27014" w:rsidRPr="00B66F6F">
        <w:rPr>
          <w:rFonts w:ascii="Arial" w:hAnsi="Arial" w:cs="Arial"/>
        </w:rPr>
        <w:t xml:space="preserve"> in v</w:t>
      </w:r>
      <w:r w:rsidRPr="00B66F6F">
        <w:rPr>
          <w:rFonts w:ascii="Arial" w:hAnsi="Arial" w:cs="Arial"/>
        </w:rPr>
        <w:t xml:space="preserve"> CSD Nova Gorica), ki se jih je udeležilo 117 javnih uslužbencev. </w:t>
      </w:r>
    </w:p>
    <w:p w:rsidR="007F775F" w:rsidRPr="00B66F6F" w:rsidRDefault="007F775F" w:rsidP="00C56B44">
      <w:pPr>
        <w:spacing w:line="240" w:lineRule="auto"/>
        <w:jc w:val="both"/>
        <w:rPr>
          <w:rFonts w:ascii="Arial" w:hAnsi="Arial" w:cs="Arial"/>
        </w:rPr>
      </w:pPr>
      <w:r w:rsidRPr="00B66F6F">
        <w:rPr>
          <w:rFonts w:ascii="Arial" w:hAnsi="Arial" w:cs="Arial"/>
        </w:rPr>
        <w:t>Člani delovne</w:t>
      </w:r>
      <w:r w:rsidR="00CF2D3B" w:rsidRPr="00B66F6F">
        <w:rPr>
          <w:rFonts w:ascii="Arial" w:hAnsi="Arial" w:cs="Arial"/>
        </w:rPr>
        <w:t xml:space="preserve"> </w:t>
      </w:r>
      <w:r w:rsidRPr="00B66F6F">
        <w:rPr>
          <w:rFonts w:ascii="Arial" w:hAnsi="Arial" w:cs="Arial"/>
        </w:rPr>
        <w:t xml:space="preserve">skupine so skladno s spremembami </w:t>
      </w:r>
      <w:r w:rsidR="001C0A00" w:rsidRPr="00B66F6F">
        <w:rPr>
          <w:rFonts w:ascii="Arial" w:hAnsi="Arial" w:cs="Arial"/>
        </w:rPr>
        <w:t>I</w:t>
      </w:r>
      <w:r w:rsidRPr="00B66F6F">
        <w:rPr>
          <w:rFonts w:ascii="Arial" w:hAnsi="Arial" w:cs="Arial"/>
        </w:rPr>
        <w:t>zvedbenega načrta PPSA</w:t>
      </w:r>
      <w:r w:rsidR="001C0A00" w:rsidRPr="00B66F6F">
        <w:rPr>
          <w:rFonts w:ascii="Arial" w:hAnsi="Arial" w:cs="Arial"/>
        </w:rPr>
        <w:t>,</w:t>
      </w:r>
      <w:r w:rsidR="00CF2D3B" w:rsidRPr="00B66F6F">
        <w:rPr>
          <w:rFonts w:ascii="Arial" w:hAnsi="Arial" w:cs="Arial"/>
        </w:rPr>
        <w:t xml:space="preserve"> </w:t>
      </w:r>
      <w:r w:rsidRPr="00B66F6F">
        <w:rPr>
          <w:rFonts w:ascii="Arial" w:hAnsi="Arial" w:cs="Arial"/>
        </w:rPr>
        <w:t>št. 226-91/2015/1 (207-09)</w:t>
      </w:r>
      <w:r w:rsidR="001C0A00" w:rsidRPr="00B66F6F">
        <w:rPr>
          <w:rFonts w:ascii="Arial" w:hAnsi="Arial" w:cs="Arial"/>
        </w:rPr>
        <w:t>,</w:t>
      </w:r>
      <w:r w:rsidRPr="00B66F6F">
        <w:rPr>
          <w:rFonts w:ascii="Arial" w:hAnsi="Arial" w:cs="Arial"/>
        </w:rPr>
        <w:t xml:space="preserve"> z dne 23. </w:t>
      </w:r>
      <w:r w:rsidR="001C0A00" w:rsidRPr="00B66F6F">
        <w:rPr>
          <w:rFonts w:ascii="Arial" w:hAnsi="Arial" w:cs="Arial"/>
        </w:rPr>
        <w:t>decembra</w:t>
      </w:r>
      <w:r w:rsidRPr="00B66F6F">
        <w:rPr>
          <w:rFonts w:ascii="Arial" w:hAnsi="Arial" w:cs="Arial"/>
        </w:rPr>
        <w:t xml:space="preserve"> 2015, in sicer »s ciljem strokovne usposobljenosti za delo z večjim številom migrantov zagotoviti izvedbo ustreznih usposabljanj s poudarkom na strpnem obnašanju in upoštevanju posebnosti, kot izhajajo iz narodnostne, verske, kulturne in jezikovne drugačnosti migrantov«</w:t>
      </w:r>
      <w:r w:rsidR="001C0A00" w:rsidRPr="00B66F6F">
        <w:rPr>
          <w:rFonts w:ascii="Arial" w:hAnsi="Arial" w:cs="Arial"/>
        </w:rPr>
        <w:t>,</w:t>
      </w:r>
      <w:r w:rsidRPr="00B66F6F">
        <w:rPr>
          <w:rFonts w:ascii="Arial" w:hAnsi="Arial" w:cs="Arial"/>
        </w:rPr>
        <w:t xml:space="preserve"> izvajali usposabljanja za policiste. V ta namen so v Policijski akademiji 26. </w:t>
      </w:r>
      <w:r w:rsidR="001C0A00" w:rsidRPr="00B66F6F">
        <w:rPr>
          <w:rFonts w:ascii="Arial" w:hAnsi="Arial" w:cs="Arial"/>
        </w:rPr>
        <w:t>januarja</w:t>
      </w:r>
      <w:r w:rsidRPr="00B66F6F">
        <w:rPr>
          <w:rFonts w:ascii="Arial" w:hAnsi="Arial" w:cs="Arial"/>
        </w:rPr>
        <w:t xml:space="preserve"> 2016 organizirali posvet Obvladovanje predsodkov in zavedanje medkulturnih razlik pri delu z migranti, na katerem so kot izvajalci sodelovali priznani strokovnjaki s področja</w:t>
      </w:r>
      <w:r w:rsidR="00CF2D3B" w:rsidRPr="00B66F6F">
        <w:rPr>
          <w:rFonts w:ascii="Arial" w:hAnsi="Arial" w:cs="Arial"/>
        </w:rPr>
        <w:t xml:space="preserve"> </w:t>
      </w:r>
      <w:r w:rsidRPr="00B66F6F">
        <w:rPr>
          <w:rFonts w:ascii="Arial" w:hAnsi="Arial" w:cs="Arial"/>
        </w:rPr>
        <w:t xml:space="preserve">sociologije, predstavniki nevladnih organizacij, generalni konzul Kraljevine Jordanije in državljana Sirije in Irana. Namen posveta je bil pridobiti znanja in izkušnje s poudarkom na strpnem obnašanju in upoštevanju posebnosti, kot </w:t>
      </w:r>
      <w:r w:rsidR="001C0A00" w:rsidRPr="00B66F6F">
        <w:rPr>
          <w:rFonts w:ascii="Arial" w:hAnsi="Arial" w:cs="Arial"/>
        </w:rPr>
        <w:t>s</w:t>
      </w:r>
      <w:r w:rsidRPr="00B66F6F">
        <w:rPr>
          <w:rFonts w:ascii="Arial" w:hAnsi="Arial" w:cs="Arial"/>
        </w:rPr>
        <w:t>o narodnostne, verske, kulturne in jezikovne drugačnosti migrantov. Sodelujoči na posvetu so predstavili pomembne informacije za izpopolnjevanje znanja, ki omogoča boljše razumevanje medkulturnih razlik</w:t>
      </w:r>
      <w:r w:rsidR="001C0A00" w:rsidRPr="00B66F6F">
        <w:rPr>
          <w:rFonts w:ascii="Arial" w:hAnsi="Arial" w:cs="Arial"/>
        </w:rPr>
        <w:t>,</w:t>
      </w:r>
      <w:r w:rsidRPr="00B66F6F">
        <w:rPr>
          <w:rFonts w:ascii="Arial" w:hAnsi="Arial" w:cs="Arial"/>
        </w:rPr>
        <w:t xml:space="preserve"> in za odpravljanje stereotipov. Posvet je bil uvod v pripravo </w:t>
      </w:r>
      <w:r w:rsidR="001C0A00" w:rsidRPr="00B66F6F">
        <w:rPr>
          <w:rFonts w:ascii="Arial" w:hAnsi="Arial" w:cs="Arial"/>
        </w:rPr>
        <w:t>in</w:t>
      </w:r>
      <w:r w:rsidRPr="00B66F6F">
        <w:rPr>
          <w:rFonts w:ascii="Arial" w:hAnsi="Arial" w:cs="Arial"/>
        </w:rPr>
        <w:t xml:space="preserve"> izvedbo usposabljanj za multiplikatorje.</w:t>
      </w:r>
    </w:p>
    <w:p w:rsidR="007F775F" w:rsidRPr="00B66F6F" w:rsidRDefault="007F775F" w:rsidP="00C56B44">
      <w:pPr>
        <w:spacing w:line="240" w:lineRule="auto"/>
        <w:jc w:val="both"/>
        <w:rPr>
          <w:rFonts w:ascii="Arial" w:hAnsi="Arial" w:cs="Arial"/>
        </w:rPr>
      </w:pPr>
      <w:r w:rsidRPr="00B66F6F">
        <w:rPr>
          <w:rFonts w:ascii="Arial" w:hAnsi="Arial" w:cs="Arial"/>
        </w:rPr>
        <w:t xml:space="preserve">V nadaljevanju so bila izvedena naslednja usposabljanja: </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11. </w:t>
      </w:r>
      <w:r w:rsidR="006A6596" w:rsidRPr="00B66F6F">
        <w:rPr>
          <w:rFonts w:ascii="Arial" w:hAnsi="Arial" w:cs="Arial"/>
        </w:rPr>
        <w:t>februar</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Murska Sobota</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15. </w:t>
      </w:r>
      <w:r w:rsidR="006A6596" w:rsidRPr="00B66F6F">
        <w:rPr>
          <w:rFonts w:ascii="Arial" w:hAnsi="Arial" w:cs="Arial"/>
        </w:rPr>
        <w:t>februar</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Ljubljana</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17. </w:t>
      </w:r>
      <w:r w:rsidR="006A6596" w:rsidRPr="00B66F6F">
        <w:rPr>
          <w:rFonts w:ascii="Arial" w:hAnsi="Arial" w:cs="Arial"/>
        </w:rPr>
        <w:t>februar</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policistov na sklicu PPE PU Maribor</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16.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Nova Gorica</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17.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Celje</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22.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Ljubljana</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24.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policistov na sklicu PPE PU Celje</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25.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Koper</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29.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Maribor</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31. </w:t>
      </w:r>
      <w:r w:rsidR="006A6596" w:rsidRPr="00B66F6F">
        <w:rPr>
          <w:rFonts w:ascii="Arial" w:hAnsi="Arial" w:cs="Arial"/>
        </w:rPr>
        <w:t>marec</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Kranj</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t xml:space="preserve">11. </w:t>
      </w:r>
      <w:r w:rsidR="006A6596" w:rsidRPr="00B66F6F">
        <w:rPr>
          <w:rFonts w:ascii="Arial" w:hAnsi="Arial" w:cs="Arial"/>
        </w:rPr>
        <w:t>april</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multiplikatorjev na PU Novo mesto</w:t>
      </w:r>
      <w:r w:rsidR="006A6596" w:rsidRPr="00B66F6F">
        <w:rPr>
          <w:rFonts w:ascii="Arial" w:hAnsi="Arial" w:cs="Arial"/>
        </w:rPr>
        <w:t>;</w:t>
      </w:r>
    </w:p>
    <w:p w:rsidR="007F775F" w:rsidRPr="00B66F6F" w:rsidRDefault="007F775F" w:rsidP="005E1BE7">
      <w:pPr>
        <w:pStyle w:val="Odstavekseznama"/>
        <w:numPr>
          <w:ilvl w:val="0"/>
          <w:numId w:val="44"/>
        </w:numPr>
        <w:spacing w:line="240" w:lineRule="auto"/>
        <w:contextualSpacing w:val="0"/>
        <w:jc w:val="both"/>
        <w:rPr>
          <w:rFonts w:ascii="Arial" w:hAnsi="Arial" w:cs="Arial"/>
        </w:rPr>
      </w:pPr>
      <w:r w:rsidRPr="00B66F6F">
        <w:rPr>
          <w:rFonts w:ascii="Arial" w:hAnsi="Arial" w:cs="Arial"/>
        </w:rPr>
        <w:lastRenderedPageBreak/>
        <w:t xml:space="preserve">14. </w:t>
      </w:r>
      <w:r w:rsidR="006A6596" w:rsidRPr="00B66F6F">
        <w:rPr>
          <w:rFonts w:ascii="Arial" w:hAnsi="Arial" w:cs="Arial"/>
        </w:rPr>
        <w:t>junij</w:t>
      </w:r>
      <w:r w:rsidRPr="00B66F6F">
        <w:rPr>
          <w:rFonts w:ascii="Arial" w:hAnsi="Arial" w:cs="Arial"/>
        </w:rPr>
        <w:t xml:space="preserve"> 2016</w:t>
      </w:r>
      <w:r w:rsidR="006A6596" w:rsidRPr="00B66F6F">
        <w:rPr>
          <w:rFonts w:ascii="Arial" w:hAnsi="Arial" w:cs="Arial"/>
        </w:rPr>
        <w:t>:</w:t>
      </w:r>
      <w:r w:rsidRPr="00B66F6F">
        <w:rPr>
          <w:rFonts w:ascii="Arial" w:hAnsi="Arial" w:cs="Arial"/>
        </w:rPr>
        <w:t xml:space="preserve"> izvedba usposabljanja za policiste PPIU Nova Gorica</w:t>
      </w:r>
      <w:r w:rsidR="00164445" w:rsidRPr="00B66F6F">
        <w:rPr>
          <w:rFonts w:ascii="Arial" w:hAnsi="Arial" w:cs="Arial"/>
        </w:rPr>
        <w:t>.</w:t>
      </w:r>
    </w:p>
    <w:p w:rsidR="007F775F" w:rsidRPr="00B66F6F" w:rsidRDefault="007F775F" w:rsidP="00C56B44">
      <w:pPr>
        <w:spacing w:line="240" w:lineRule="auto"/>
        <w:jc w:val="both"/>
        <w:rPr>
          <w:rFonts w:ascii="Arial" w:hAnsi="Arial" w:cs="Arial"/>
        </w:rPr>
      </w:pPr>
      <w:r w:rsidRPr="00B66F6F">
        <w:rPr>
          <w:rFonts w:ascii="Arial" w:hAnsi="Arial" w:cs="Arial"/>
        </w:rPr>
        <w:t>Skupno se je usposabljanj udeležilo 464 udeležencev, od katerih je bilo 226 multiplikatorjev.</w:t>
      </w:r>
    </w:p>
    <w:p w:rsidR="007F775F" w:rsidRPr="00B66F6F" w:rsidRDefault="007F775F" w:rsidP="00C56B44">
      <w:pPr>
        <w:spacing w:line="240" w:lineRule="auto"/>
        <w:jc w:val="both"/>
        <w:rPr>
          <w:rFonts w:ascii="Arial" w:hAnsi="Arial" w:cs="Arial"/>
        </w:rPr>
      </w:pPr>
      <w:r w:rsidRPr="00B66F6F">
        <w:rPr>
          <w:rFonts w:ascii="Arial" w:hAnsi="Arial" w:cs="Arial"/>
        </w:rPr>
        <w:t>Na področju begunske problematike so bile let</w:t>
      </w:r>
      <w:r w:rsidR="00830C2C" w:rsidRPr="00B66F6F">
        <w:rPr>
          <w:rFonts w:ascii="Arial" w:hAnsi="Arial" w:cs="Arial"/>
        </w:rPr>
        <w:t>a</w:t>
      </w:r>
      <w:r w:rsidRPr="00B66F6F">
        <w:rPr>
          <w:rFonts w:ascii="Arial" w:hAnsi="Arial" w:cs="Arial"/>
        </w:rPr>
        <w:t xml:space="preserve"> 2016 izvedene številne aktivnosti sodelovanja in povezovanja z drugimi institucijami in nevladnimi organizacijami (</w:t>
      </w:r>
      <w:proofErr w:type="spellStart"/>
      <w:r w:rsidRPr="00B66F6F">
        <w:rPr>
          <w:rFonts w:ascii="Arial" w:hAnsi="Arial" w:cs="Arial"/>
        </w:rPr>
        <w:t>Amnesty</w:t>
      </w:r>
      <w:proofErr w:type="spellEnd"/>
      <w:r w:rsidRPr="00B66F6F">
        <w:rPr>
          <w:rFonts w:ascii="Arial" w:hAnsi="Arial" w:cs="Arial"/>
        </w:rPr>
        <w:t xml:space="preserve"> </w:t>
      </w:r>
      <w:proofErr w:type="spellStart"/>
      <w:r w:rsidRPr="00B66F6F">
        <w:rPr>
          <w:rFonts w:ascii="Arial" w:hAnsi="Arial" w:cs="Arial"/>
        </w:rPr>
        <w:t>International</w:t>
      </w:r>
      <w:proofErr w:type="spellEnd"/>
      <w:r w:rsidRPr="00B66F6F">
        <w:rPr>
          <w:rFonts w:ascii="Arial" w:hAnsi="Arial" w:cs="Arial"/>
        </w:rPr>
        <w:t xml:space="preserve"> Slovenija, Pravni</w:t>
      </w:r>
      <w:r w:rsidR="00CF2D3B" w:rsidRPr="00B66F6F">
        <w:rPr>
          <w:rFonts w:ascii="Arial" w:hAnsi="Arial" w:cs="Arial"/>
        </w:rPr>
        <w:t xml:space="preserve"> </w:t>
      </w:r>
      <w:r w:rsidRPr="00B66F6F">
        <w:rPr>
          <w:rFonts w:ascii="Arial" w:hAnsi="Arial" w:cs="Arial"/>
        </w:rPr>
        <w:t>informacijski center, UNHCR Slovenija, Skupnost C</w:t>
      </w:r>
      <w:r w:rsidR="00830C2C" w:rsidRPr="00B66F6F">
        <w:rPr>
          <w:rFonts w:ascii="Arial" w:hAnsi="Arial" w:cs="Arial"/>
        </w:rPr>
        <w:t>SD</w:t>
      </w:r>
      <w:r w:rsidRPr="00B66F6F">
        <w:rPr>
          <w:rFonts w:ascii="Arial" w:hAnsi="Arial" w:cs="Arial"/>
        </w:rPr>
        <w:t xml:space="preserve"> Republike Slovenije itd.).</w:t>
      </w:r>
    </w:p>
    <w:p w:rsidR="007F775F" w:rsidRPr="00B66F6F" w:rsidRDefault="007F775F" w:rsidP="00C56B44">
      <w:pPr>
        <w:spacing w:line="240" w:lineRule="auto"/>
        <w:jc w:val="both"/>
        <w:rPr>
          <w:rFonts w:ascii="Arial" w:hAnsi="Arial" w:cs="Arial"/>
        </w:rPr>
      </w:pPr>
      <w:r w:rsidRPr="00B66F6F">
        <w:rPr>
          <w:rFonts w:ascii="Arial" w:hAnsi="Arial" w:cs="Arial"/>
        </w:rPr>
        <w:t xml:space="preserve">V Nacionalnem programu ukrepov </w:t>
      </w:r>
      <w:r w:rsidR="00830C2C" w:rsidRPr="00B66F6F">
        <w:rPr>
          <w:rFonts w:ascii="Arial" w:hAnsi="Arial" w:cs="Arial"/>
        </w:rPr>
        <w:t xml:space="preserve">Vlade Republike Slovenije </w:t>
      </w:r>
      <w:r w:rsidRPr="00B66F6F">
        <w:rPr>
          <w:rFonts w:ascii="Arial" w:hAnsi="Arial" w:cs="Arial"/>
        </w:rPr>
        <w:t>za Rome za obdobje 2017</w:t>
      </w:r>
      <w:r w:rsidR="00830C2C" w:rsidRPr="00B66F6F">
        <w:rPr>
          <w:rFonts w:ascii="Arial" w:hAnsi="Arial" w:cs="Arial"/>
        </w:rPr>
        <w:t>–</w:t>
      </w:r>
      <w:r w:rsidRPr="00B66F6F">
        <w:rPr>
          <w:rFonts w:ascii="Arial" w:hAnsi="Arial" w:cs="Arial"/>
        </w:rPr>
        <w:t xml:space="preserve">2021 je opredeljen tudi ukrep </w:t>
      </w:r>
      <w:r w:rsidR="00830C2C" w:rsidRPr="00B66F6F">
        <w:rPr>
          <w:rFonts w:ascii="Arial" w:hAnsi="Arial" w:cs="Arial"/>
        </w:rPr>
        <w:t>»</w:t>
      </w:r>
      <w:r w:rsidRPr="00B66F6F">
        <w:rPr>
          <w:rFonts w:ascii="Arial" w:hAnsi="Arial" w:cs="Arial"/>
        </w:rPr>
        <w:t>izvajanje policijskega dela v skupnosti</w:t>
      </w:r>
      <w:r w:rsidR="00830C2C" w:rsidRPr="00B66F6F">
        <w:rPr>
          <w:rFonts w:ascii="Arial" w:hAnsi="Arial" w:cs="Arial"/>
        </w:rPr>
        <w:t>«</w:t>
      </w:r>
      <w:r w:rsidRPr="00B66F6F">
        <w:rPr>
          <w:rFonts w:ascii="Arial" w:hAnsi="Arial" w:cs="Arial"/>
        </w:rPr>
        <w:t>, katerega cilj</w:t>
      </w:r>
      <w:r w:rsidR="00830C2C" w:rsidRPr="00B66F6F">
        <w:rPr>
          <w:rFonts w:ascii="Arial" w:hAnsi="Arial" w:cs="Arial"/>
        </w:rPr>
        <w:t>a</w:t>
      </w:r>
      <w:r w:rsidRPr="00B66F6F">
        <w:rPr>
          <w:rFonts w:ascii="Arial" w:hAnsi="Arial" w:cs="Arial"/>
        </w:rPr>
        <w:t xml:space="preserve"> </w:t>
      </w:r>
      <w:r w:rsidR="00830C2C" w:rsidRPr="00B66F6F">
        <w:rPr>
          <w:rFonts w:ascii="Arial" w:hAnsi="Arial" w:cs="Arial"/>
        </w:rPr>
        <w:t>sta</w:t>
      </w:r>
      <w:r w:rsidRPr="00B66F6F">
        <w:rPr>
          <w:rFonts w:ascii="Arial" w:hAnsi="Arial" w:cs="Arial"/>
        </w:rPr>
        <w:t xml:space="preserve"> okrepiti partnerski odnos z lokalno skupnostjo </w:t>
      </w:r>
      <w:r w:rsidR="00830C2C" w:rsidRPr="00B66F6F">
        <w:rPr>
          <w:rFonts w:ascii="Arial" w:hAnsi="Arial" w:cs="Arial"/>
        </w:rPr>
        <w:t>in</w:t>
      </w:r>
      <w:r w:rsidRPr="00B66F6F">
        <w:rPr>
          <w:rFonts w:ascii="Arial" w:hAnsi="Arial" w:cs="Arial"/>
        </w:rPr>
        <w:t xml:space="preserve"> se zavzemati za učinkovito reševanje najrazličnejših potreb po varnosti. Tak partnerski odnos omogoča pridobivanje informacij za pravočasno odkrivanje varnostnih problemov. Izvajanje policijskega dela v skupnosti in preventivnih aktivnosti</w:t>
      </w:r>
      <w:r w:rsidR="00830C2C" w:rsidRPr="00B66F6F">
        <w:rPr>
          <w:rFonts w:ascii="Arial" w:hAnsi="Arial" w:cs="Arial"/>
        </w:rPr>
        <w:t>h</w:t>
      </w:r>
      <w:r w:rsidRPr="00B66F6F">
        <w:rPr>
          <w:rFonts w:ascii="Arial" w:hAnsi="Arial" w:cs="Arial"/>
        </w:rPr>
        <w:t xml:space="preserve"> je osredotočeno na neposredno delo </w:t>
      </w:r>
      <w:r w:rsidR="00E1687F" w:rsidRPr="00B66F6F">
        <w:rPr>
          <w:rFonts w:ascii="Arial" w:hAnsi="Arial" w:cs="Arial"/>
        </w:rPr>
        <w:t>p</w:t>
      </w:r>
      <w:r w:rsidRPr="00B66F6F">
        <w:rPr>
          <w:rFonts w:ascii="Arial" w:hAnsi="Arial" w:cs="Arial"/>
        </w:rPr>
        <w:t>olicije z romsko skupnostjo in reševanje posameznih problemskih vprašanj skupaj z ostalimi subjekti. Policija je v okviru svojega delovanja intenzivirala izvajanje preventivnih aktivnosti v romski skupnosti. Pri tem kot povezovalni člen aktivno sodeluje in tudi vpliva na dinamiko delovanja različnih posvetovalnih teles</w:t>
      </w:r>
      <w:r w:rsidR="00830C2C" w:rsidRPr="00B66F6F">
        <w:rPr>
          <w:rFonts w:ascii="Arial" w:hAnsi="Arial" w:cs="Arial"/>
        </w:rPr>
        <w:t xml:space="preserve"> ter</w:t>
      </w:r>
      <w:r w:rsidRPr="00B66F6F">
        <w:rPr>
          <w:rFonts w:ascii="Arial" w:hAnsi="Arial" w:cs="Arial"/>
        </w:rPr>
        <w:t xml:space="preserve"> strokovnih in multidisciplinarnih timov, v katere se vključi</w:t>
      </w:r>
      <w:r w:rsidR="000E5D4C">
        <w:rPr>
          <w:rFonts w:ascii="Arial" w:hAnsi="Arial" w:cs="Arial"/>
        </w:rPr>
        <w:t>jo</w:t>
      </w:r>
      <w:r w:rsidRPr="00B66F6F">
        <w:rPr>
          <w:rFonts w:ascii="Arial" w:hAnsi="Arial" w:cs="Arial"/>
        </w:rPr>
        <w:t xml:space="preserve"> tudi predstavnik</w:t>
      </w:r>
      <w:r w:rsidR="000E5D4C">
        <w:rPr>
          <w:rFonts w:ascii="Arial" w:hAnsi="Arial" w:cs="Arial"/>
        </w:rPr>
        <w:t>i</w:t>
      </w:r>
      <w:r w:rsidRPr="00B66F6F">
        <w:rPr>
          <w:rFonts w:ascii="Arial" w:hAnsi="Arial" w:cs="Arial"/>
        </w:rPr>
        <w:t xml:space="preserve"> romske skupnosti. Neposredno delo teh timov ima zelo velike učinke pri preprečevanju vseh problemskih situacij in za ugotavljanje ter izvedbo ukrepov ob zaznavi vseh problemskih situacij in kršitev pozitivne zakonodaje. Pri izvajanju policijskega dela v romski skupnosti je </w:t>
      </w:r>
      <w:r w:rsidR="00E1687F" w:rsidRPr="00B66F6F">
        <w:rPr>
          <w:rFonts w:ascii="Arial" w:hAnsi="Arial" w:cs="Arial"/>
        </w:rPr>
        <w:t>p</w:t>
      </w:r>
      <w:r w:rsidRPr="00B66F6F">
        <w:rPr>
          <w:rFonts w:ascii="Arial" w:hAnsi="Arial" w:cs="Arial"/>
        </w:rPr>
        <w:t>olicija dosledno uresničevala temeljne naloge Zakona o nalogah in pooblastilih policije, Zakona o organiziranosti in delu policije, Pravil policije, Resolucije o nacionalnem programu preprečevanja in zatiranja kriminalitete za obdobje 2012</w:t>
      </w:r>
      <w:r w:rsidR="00DB304F" w:rsidRPr="00B66F6F">
        <w:rPr>
          <w:rFonts w:ascii="Arial" w:hAnsi="Arial" w:cs="Arial"/>
        </w:rPr>
        <w:t>–</w:t>
      </w:r>
      <w:r w:rsidRPr="00B66F6F">
        <w:rPr>
          <w:rFonts w:ascii="Arial" w:hAnsi="Arial" w:cs="Arial"/>
        </w:rPr>
        <w:t>2016, Srednjeročnega načrta razvoja dela policije 2013</w:t>
      </w:r>
      <w:r w:rsidR="00DB304F" w:rsidRPr="00B66F6F">
        <w:rPr>
          <w:rFonts w:ascii="Arial" w:hAnsi="Arial" w:cs="Arial"/>
        </w:rPr>
        <w:t>–</w:t>
      </w:r>
      <w:r w:rsidRPr="00B66F6F">
        <w:rPr>
          <w:rFonts w:ascii="Arial" w:hAnsi="Arial" w:cs="Arial"/>
        </w:rPr>
        <w:t xml:space="preserve">2017 in Resolucije o dolgoročnem razvoju policije do leta 2025. Poglavitni cilji izhajajo iz strateškega dokumenta Generalne policijske uprave Strategije policijskega dela v skupnosti iz leta 2013 </w:t>
      </w:r>
      <w:r w:rsidR="00DB304F" w:rsidRPr="00B66F6F">
        <w:rPr>
          <w:rFonts w:ascii="Arial" w:hAnsi="Arial" w:cs="Arial"/>
        </w:rPr>
        <w:t>in</w:t>
      </w:r>
      <w:r w:rsidRPr="00B66F6F">
        <w:rPr>
          <w:rFonts w:ascii="Arial" w:hAnsi="Arial" w:cs="Arial"/>
        </w:rPr>
        <w:t xml:space="preserve"> Resolucije o dolgoročnem razvoju policije do leta 2025</w:t>
      </w:r>
      <w:r w:rsidR="00DB304F" w:rsidRPr="00B66F6F">
        <w:rPr>
          <w:rFonts w:ascii="Arial" w:hAnsi="Arial" w:cs="Arial"/>
        </w:rPr>
        <w:t>.</w:t>
      </w:r>
      <w:r w:rsidRPr="00B66F6F">
        <w:rPr>
          <w:rFonts w:ascii="Arial" w:hAnsi="Arial" w:cs="Arial"/>
        </w:rPr>
        <w:t xml:space="preserve"> </w:t>
      </w:r>
      <w:r w:rsidR="00DB304F" w:rsidRPr="00B66F6F">
        <w:rPr>
          <w:rFonts w:ascii="Arial" w:hAnsi="Arial" w:cs="Arial"/>
        </w:rPr>
        <w:t xml:space="preserve">To </w:t>
      </w:r>
      <w:r w:rsidRPr="00B66F6F">
        <w:rPr>
          <w:rFonts w:ascii="Arial" w:hAnsi="Arial" w:cs="Arial"/>
        </w:rPr>
        <w:t>so predvsem naslednji: več partnerskega sodelovanja z lokalno skupnostjo, državnimi organi in civilno družbo</w:t>
      </w:r>
      <w:r w:rsidR="00DB304F" w:rsidRPr="00B66F6F">
        <w:rPr>
          <w:rFonts w:ascii="Arial" w:hAnsi="Arial" w:cs="Arial"/>
        </w:rPr>
        <w:t>,</w:t>
      </w:r>
      <w:r w:rsidRPr="00B66F6F">
        <w:rPr>
          <w:rFonts w:ascii="Arial" w:hAnsi="Arial" w:cs="Arial"/>
        </w:rPr>
        <w:t xml:space="preserve"> večja vidnost in okrepljena prisotnost policistov v lokalni skupnosti</w:t>
      </w:r>
      <w:r w:rsidR="00DB304F" w:rsidRPr="00B66F6F">
        <w:rPr>
          <w:rFonts w:ascii="Arial" w:hAnsi="Arial" w:cs="Arial"/>
        </w:rPr>
        <w:t>,</w:t>
      </w:r>
      <w:r w:rsidRPr="00B66F6F">
        <w:rPr>
          <w:rFonts w:ascii="Arial" w:hAnsi="Arial" w:cs="Arial"/>
        </w:rPr>
        <w:t xml:space="preserve"> večji občutek varnosti</w:t>
      </w:r>
      <w:r w:rsidR="00DB304F" w:rsidRPr="00B66F6F">
        <w:rPr>
          <w:rFonts w:ascii="Arial" w:hAnsi="Arial" w:cs="Arial"/>
        </w:rPr>
        <w:t>,</w:t>
      </w:r>
      <w:r w:rsidRPr="00B66F6F">
        <w:rPr>
          <w:rFonts w:ascii="Arial" w:hAnsi="Arial" w:cs="Arial"/>
        </w:rPr>
        <w:t xml:space="preserve"> večje zaupanje v delo policije in zadovoljstvo z njim </w:t>
      </w:r>
      <w:r w:rsidR="00DB304F" w:rsidRPr="00B66F6F">
        <w:rPr>
          <w:rFonts w:ascii="Arial" w:hAnsi="Arial" w:cs="Arial"/>
        </w:rPr>
        <w:t>ter</w:t>
      </w:r>
      <w:r w:rsidRPr="00B66F6F">
        <w:rPr>
          <w:rFonts w:ascii="Arial" w:hAnsi="Arial" w:cs="Arial"/>
        </w:rPr>
        <w:t xml:space="preserve"> učinkovito preprečevanje in preiskovanje kriminala.</w:t>
      </w:r>
    </w:p>
    <w:p w:rsidR="007F775F" w:rsidRPr="00B66F6F" w:rsidRDefault="007F775F" w:rsidP="00C56B44">
      <w:pPr>
        <w:spacing w:line="240" w:lineRule="auto"/>
        <w:jc w:val="both"/>
        <w:rPr>
          <w:rFonts w:ascii="Arial" w:hAnsi="Arial" w:cs="Arial"/>
        </w:rPr>
      </w:pPr>
      <w:r w:rsidRPr="00B66F6F">
        <w:rPr>
          <w:rFonts w:ascii="Arial" w:hAnsi="Arial" w:cs="Arial"/>
        </w:rPr>
        <w:t xml:space="preserve">Ena izmed oblik dela na področju policijskega dela v skupnosti je torej aktivna vloga policije v varnostnih sosvetih v občinah in krajevnih skupnostih, kjer živi romska skupnost. Tako se v nekaterih najbolj obremenjenih lokalnih skupnostih že izvajajo aktivnosti v varnostnih sosvetih. Medsebojna izmenjava informacij in ugotavljanje varnostnih problemov, ki se tičejo delovanja policije, </w:t>
      </w:r>
      <w:r w:rsidR="00DB304F" w:rsidRPr="00B66F6F">
        <w:rPr>
          <w:rFonts w:ascii="Arial" w:hAnsi="Arial" w:cs="Arial"/>
        </w:rPr>
        <w:t xml:space="preserve">imata </w:t>
      </w:r>
      <w:r w:rsidRPr="00B66F6F">
        <w:rPr>
          <w:rFonts w:ascii="Arial" w:hAnsi="Arial" w:cs="Arial"/>
        </w:rPr>
        <w:t>nedvomno dober vpliv na večje zaupanje v delo policije, ki ga izvaja na območjih z romskimi naselji. Poudariti je treb</w:t>
      </w:r>
      <w:r w:rsidR="00DB304F" w:rsidRPr="00B66F6F">
        <w:rPr>
          <w:rFonts w:ascii="Arial" w:hAnsi="Arial" w:cs="Arial"/>
        </w:rPr>
        <w:t>a</w:t>
      </w:r>
      <w:r w:rsidRPr="00B66F6F">
        <w:rPr>
          <w:rFonts w:ascii="Arial" w:hAnsi="Arial" w:cs="Arial"/>
        </w:rPr>
        <w:t>, da v posameznih lokalnih skupnostih še niso prepoznali prednosti tovrstnega reševanja in obravnavanja problemskih situacij. Policija si prizadeva, da bi z ustrezno predstavitvijo vplivala na ustanavljanje posvetovalnih teles oziroma vzpostavitev multidisciplinarnega pristopa. Prav tako je treb</w:t>
      </w:r>
      <w:r w:rsidR="00DB304F" w:rsidRPr="00B66F6F">
        <w:rPr>
          <w:rFonts w:ascii="Arial" w:hAnsi="Arial" w:cs="Arial"/>
        </w:rPr>
        <w:t>a</w:t>
      </w:r>
      <w:r w:rsidRPr="00B66F6F">
        <w:rPr>
          <w:rFonts w:ascii="Arial" w:hAnsi="Arial" w:cs="Arial"/>
        </w:rPr>
        <w:t xml:space="preserve"> poudariti, da policija v okviru izvajanja policijskega dela v skupnosti sodeluje tudi v občinskih komisijah za reševanje romske problematike oziroma spremljanje položaja romske skupnosti. Tako je tudi aktivno sodelovala</w:t>
      </w:r>
      <w:r w:rsidR="00CF2D3B" w:rsidRPr="00B66F6F">
        <w:rPr>
          <w:rFonts w:ascii="Arial" w:hAnsi="Arial" w:cs="Arial"/>
        </w:rPr>
        <w:t xml:space="preserve"> </w:t>
      </w:r>
      <w:r w:rsidRPr="00B66F6F">
        <w:rPr>
          <w:rFonts w:ascii="Arial" w:hAnsi="Arial" w:cs="Arial"/>
        </w:rPr>
        <w:t>pri pripravi občinskih strategij za reševanje romske problematike, udeležuje pa se tudi sej komisij, kjer se obravnavajo konkretne problemske situacije.</w:t>
      </w:r>
    </w:p>
    <w:p w:rsidR="007F775F" w:rsidRPr="00B66F6F" w:rsidRDefault="007F775F" w:rsidP="00C56B44">
      <w:pPr>
        <w:spacing w:line="240" w:lineRule="auto"/>
        <w:jc w:val="both"/>
        <w:rPr>
          <w:rFonts w:ascii="Arial" w:hAnsi="Arial" w:cs="Arial"/>
        </w:rPr>
      </w:pPr>
      <w:r w:rsidRPr="00B66F6F">
        <w:rPr>
          <w:rFonts w:ascii="Arial" w:hAnsi="Arial" w:cs="Arial"/>
        </w:rPr>
        <w:t>Delovna skupina je let</w:t>
      </w:r>
      <w:r w:rsidR="00DB304F" w:rsidRPr="00B66F6F">
        <w:rPr>
          <w:rFonts w:ascii="Arial" w:hAnsi="Arial" w:cs="Arial"/>
        </w:rPr>
        <w:t>a</w:t>
      </w:r>
      <w:r w:rsidRPr="00B66F6F">
        <w:rPr>
          <w:rFonts w:ascii="Arial" w:hAnsi="Arial" w:cs="Arial"/>
        </w:rPr>
        <w:t xml:space="preserve"> 2017 opravila 210 preventivnih aktivnosti v romski skupnosti. </w:t>
      </w:r>
      <w:r w:rsidR="000E5D4C">
        <w:rPr>
          <w:rFonts w:ascii="Arial" w:hAnsi="Arial" w:cs="Arial"/>
        </w:rPr>
        <w:t>Te</w:t>
      </w:r>
      <w:r w:rsidRPr="00B66F6F">
        <w:rPr>
          <w:rFonts w:ascii="Arial" w:hAnsi="Arial" w:cs="Arial"/>
        </w:rPr>
        <w:t xml:space="preserve"> so se nanašale na izvajanje neformalnih razgovorov, svetovanj in o</w:t>
      </w:r>
      <w:r w:rsidR="000E5D4C">
        <w:rPr>
          <w:rFonts w:ascii="Arial" w:hAnsi="Arial" w:cs="Arial"/>
        </w:rPr>
        <w:t>za</w:t>
      </w:r>
      <w:r w:rsidRPr="00B66F6F">
        <w:rPr>
          <w:rFonts w:ascii="Arial" w:hAnsi="Arial" w:cs="Arial"/>
        </w:rPr>
        <w:t>veščanj o posameznih problemskih situacijah ter izobraževanj predstavnikov romske skupnosti.</w:t>
      </w:r>
    </w:p>
    <w:p w:rsidR="007F775F" w:rsidRPr="00B66F6F" w:rsidRDefault="007F775F" w:rsidP="00C56B44">
      <w:pPr>
        <w:spacing w:line="240" w:lineRule="auto"/>
        <w:jc w:val="both"/>
        <w:rPr>
          <w:rFonts w:ascii="Arial" w:hAnsi="Arial" w:cs="Arial"/>
        </w:rPr>
      </w:pPr>
      <w:r w:rsidRPr="00B66F6F">
        <w:rPr>
          <w:rFonts w:ascii="Arial" w:hAnsi="Arial" w:cs="Arial"/>
        </w:rPr>
        <w:t>Policija na vseh treh nivojih aktivno sodeluje z legitimnimi predstavniki romske skupnosti (Svet romske skupnosti), romskimi organizacijami in posamezniki. Aktivno sodelovanje s Forumom romskih svetnikov, ki zastopa romske svetnike, ki so izvoljeni predstavniki v občinske svete občin, je potekalo na rednih sestankih, na katerih lahko tako policija kot romska skupnost in ne</w:t>
      </w:r>
      <w:r w:rsidR="000E5D4C">
        <w:rPr>
          <w:rFonts w:ascii="Arial" w:hAnsi="Arial" w:cs="Arial"/>
        </w:rPr>
        <w:t xml:space="preserve"> </w:t>
      </w:r>
      <w:r w:rsidRPr="00B66F6F">
        <w:rPr>
          <w:rFonts w:ascii="Arial" w:hAnsi="Arial" w:cs="Arial"/>
        </w:rPr>
        <w:t xml:space="preserve">nazadnje tudi lokalne skupnosti namenijo več pozornosti ugotavljanju posameznih problemskih situacij in reševanju težav. </w:t>
      </w:r>
      <w:r w:rsidR="00B31DDC" w:rsidRPr="00B66F6F">
        <w:rPr>
          <w:rFonts w:ascii="Arial" w:hAnsi="Arial" w:cs="Arial"/>
        </w:rPr>
        <w:t>L</w:t>
      </w:r>
      <w:r w:rsidRPr="00B66F6F">
        <w:rPr>
          <w:rFonts w:ascii="Arial" w:hAnsi="Arial" w:cs="Arial"/>
        </w:rPr>
        <w:t>et</w:t>
      </w:r>
      <w:r w:rsidR="00B31DDC" w:rsidRPr="00B66F6F">
        <w:rPr>
          <w:rFonts w:ascii="Arial" w:hAnsi="Arial" w:cs="Arial"/>
        </w:rPr>
        <w:t>a</w:t>
      </w:r>
      <w:r w:rsidRPr="00B66F6F">
        <w:rPr>
          <w:rFonts w:ascii="Arial" w:hAnsi="Arial" w:cs="Arial"/>
        </w:rPr>
        <w:t xml:space="preserve"> 2017 so bili organizirani </w:t>
      </w:r>
      <w:r w:rsidR="00B31DDC" w:rsidRPr="00B66F6F">
        <w:rPr>
          <w:rFonts w:ascii="Arial" w:hAnsi="Arial" w:cs="Arial"/>
        </w:rPr>
        <w:t>trije</w:t>
      </w:r>
      <w:r w:rsidRPr="00B66F6F">
        <w:rPr>
          <w:rFonts w:ascii="Arial" w:hAnsi="Arial" w:cs="Arial"/>
        </w:rPr>
        <w:t xml:space="preserve"> sestanki (Novo </w:t>
      </w:r>
      <w:r w:rsidRPr="00B66F6F">
        <w:rPr>
          <w:rFonts w:ascii="Arial" w:hAnsi="Arial" w:cs="Arial"/>
        </w:rPr>
        <w:lastRenderedPageBreak/>
        <w:t>mesto, Kočevje in Grosuplje), kjer so poleg romskih svetnikov in policije sodelovali tudi predstavniki občin in v enem primeru Urad za narodnosti.</w:t>
      </w:r>
    </w:p>
    <w:p w:rsidR="007F775F" w:rsidRPr="00B66F6F" w:rsidRDefault="007F775F" w:rsidP="00C56B44">
      <w:pPr>
        <w:spacing w:line="240" w:lineRule="auto"/>
        <w:jc w:val="both"/>
        <w:rPr>
          <w:rFonts w:ascii="Arial" w:hAnsi="Arial" w:cs="Arial"/>
        </w:rPr>
      </w:pPr>
      <w:r w:rsidRPr="00B66F6F">
        <w:rPr>
          <w:rFonts w:ascii="Arial" w:hAnsi="Arial" w:cs="Arial"/>
        </w:rPr>
        <w:t xml:space="preserve">Policija ima vzpostavljeno tudi odlično sodelovanje z Uradom </w:t>
      </w:r>
      <w:r w:rsidR="003A3C93" w:rsidRPr="00B66F6F">
        <w:rPr>
          <w:rFonts w:ascii="Arial" w:hAnsi="Arial" w:cs="Arial"/>
        </w:rPr>
        <w:t>Vlade R</w:t>
      </w:r>
      <w:r w:rsidR="00B31DDC" w:rsidRPr="00B66F6F">
        <w:rPr>
          <w:rFonts w:ascii="Arial" w:hAnsi="Arial" w:cs="Arial"/>
        </w:rPr>
        <w:t xml:space="preserve">epublike </w:t>
      </w:r>
      <w:r w:rsidR="003A3C93" w:rsidRPr="00B66F6F">
        <w:rPr>
          <w:rFonts w:ascii="Arial" w:hAnsi="Arial" w:cs="Arial"/>
        </w:rPr>
        <w:t>S</w:t>
      </w:r>
      <w:r w:rsidR="00B31DDC" w:rsidRPr="00B66F6F">
        <w:rPr>
          <w:rFonts w:ascii="Arial" w:hAnsi="Arial" w:cs="Arial"/>
        </w:rPr>
        <w:t>lovenije</w:t>
      </w:r>
      <w:r w:rsidR="003A3C93" w:rsidRPr="00B66F6F">
        <w:rPr>
          <w:rFonts w:ascii="Arial" w:hAnsi="Arial" w:cs="Arial"/>
        </w:rPr>
        <w:t xml:space="preserve"> </w:t>
      </w:r>
      <w:r w:rsidRPr="00B66F6F">
        <w:rPr>
          <w:rFonts w:ascii="Arial" w:hAnsi="Arial" w:cs="Arial"/>
        </w:rPr>
        <w:t xml:space="preserve">za narodnosti. Tako si redno izmenjuje informacije o posameznih problemskih situacijah s ciljem iskanja rešitev. Policija na vseh treh nivojih tudi aktivno sodeluje v projektu Urada </w:t>
      </w:r>
      <w:r w:rsidR="003A3C93" w:rsidRPr="00B66F6F">
        <w:rPr>
          <w:rFonts w:ascii="Arial" w:hAnsi="Arial" w:cs="Arial"/>
        </w:rPr>
        <w:t>Vlade R</w:t>
      </w:r>
      <w:r w:rsidR="00B31DDC" w:rsidRPr="00B66F6F">
        <w:rPr>
          <w:rFonts w:ascii="Arial" w:hAnsi="Arial" w:cs="Arial"/>
        </w:rPr>
        <w:t xml:space="preserve">epublike </w:t>
      </w:r>
      <w:r w:rsidR="003A3C93" w:rsidRPr="00B66F6F">
        <w:rPr>
          <w:rFonts w:ascii="Arial" w:hAnsi="Arial" w:cs="Arial"/>
        </w:rPr>
        <w:t>S</w:t>
      </w:r>
      <w:r w:rsidR="00B31DDC" w:rsidRPr="00B66F6F">
        <w:rPr>
          <w:rFonts w:ascii="Arial" w:hAnsi="Arial" w:cs="Arial"/>
        </w:rPr>
        <w:t>lovenije</w:t>
      </w:r>
      <w:r w:rsidR="003A3C93" w:rsidRPr="00B66F6F">
        <w:rPr>
          <w:rFonts w:ascii="Arial" w:hAnsi="Arial" w:cs="Arial"/>
        </w:rPr>
        <w:t xml:space="preserve"> </w:t>
      </w:r>
      <w:r w:rsidRPr="00B66F6F">
        <w:rPr>
          <w:rFonts w:ascii="Arial" w:hAnsi="Arial" w:cs="Arial"/>
        </w:rPr>
        <w:t xml:space="preserve">za narodnosti </w:t>
      </w:r>
      <w:r w:rsidR="00B31DDC" w:rsidRPr="00B66F6F">
        <w:rPr>
          <w:rFonts w:ascii="Arial" w:hAnsi="Arial" w:cs="Arial"/>
        </w:rPr>
        <w:t>–</w:t>
      </w:r>
      <w:r w:rsidRPr="00B66F6F">
        <w:rPr>
          <w:rFonts w:ascii="Arial" w:hAnsi="Arial" w:cs="Arial"/>
        </w:rPr>
        <w:t xml:space="preserve"> nacionalni platformi za Rome</w:t>
      </w:r>
      <w:r w:rsidR="00B31DDC" w:rsidRPr="00B66F6F">
        <w:rPr>
          <w:rFonts w:ascii="Arial" w:hAnsi="Arial" w:cs="Arial"/>
        </w:rPr>
        <w:t xml:space="preserve"> – </w:t>
      </w:r>
      <w:r w:rsidRPr="00B66F6F">
        <w:rPr>
          <w:rFonts w:ascii="Arial" w:hAnsi="Arial" w:cs="Arial"/>
        </w:rPr>
        <w:t xml:space="preserve">SIFOROMA, katerega cilji so okrepiti posvetovalni proces, vzpostaviti odprt in strukturiran postopek posvetovanja </w:t>
      </w:r>
      <w:r w:rsidR="00B31DDC" w:rsidRPr="00B66F6F">
        <w:rPr>
          <w:rFonts w:ascii="Arial" w:hAnsi="Arial" w:cs="Arial"/>
        </w:rPr>
        <w:t>ter</w:t>
      </w:r>
      <w:r w:rsidRPr="00B66F6F">
        <w:rPr>
          <w:rFonts w:ascii="Arial" w:hAnsi="Arial" w:cs="Arial"/>
        </w:rPr>
        <w:t xml:space="preserve"> okrepiti izmenjavo dobrih praks</w:t>
      </w:r>
      <w:r w:rsidR="00B31DDC" w:rsidRPr="00B66F6F">
        <w:rPr>
          <w:rFonts w:ascii="Arial" w:hAnsi="Arial" w:cs="Arial"/>
        </w:rPr>
        <w:t xml:space="preserve"> in</w:t>
      </w:r>
      <w:r w:rsidRPr="00B66F6F">
        <w:rPr>
          <w:rFonts w:ascii="Arial" w:hAnsi="Arial" w:cs="Arial"/>
        </w:rPr>
        <w:t xml:space="preserve"> izkušenj. Projekt je ciljno usmerjen </w:t>
      </w:r>
      <w:r w:rsidR="00B31DDC" w:rsidRPr="00B66F6F">
        <w:rPr>
          <w:rFonts w:ascii="Arial" w:hAnsi="Arial" w:cs="Arial"/>
        </w:rPr>
        <w:t>k</w:t>
      </w:r>
      <w:r w:rsidRPr="00B66F6F">
        <w:rPr>
          <w:rFonts w:ascii="Arial" w:hAnsi="Arial" w:cs="Arial"/>
        </w:rPr>
        <w:t xml:space="preserve"> Rom</w:t>
      </w:r>
      <w:r w:rsidR="00B31DDC" w:rsidRPr="00B66F6F">
        <w:rPr>
          <w:rFonts w:ascii="Arial" w:hAnsi="Arial" w:cs="Arial"/>
        </w:rPr>
        <w:t>om</w:t>
      </w:r>
      <w:r w:rsidRPr="00B66F6F">
        <w:rPr>
          <w:rFonts w:ascii="Arial" w:hAnsi="Arial" w:cs="Arial"/>
        </w:rPr>
        <w:t xml:space="preserve"> in Rominj</w:t>
      </w:r>
      <w:r w:rsidR="00B31DDC" w:rsidRPr="00B66F6F">
        <w:rPr>
          <w:rFonts w:ascii="Arial" w:hAnsi="Arial" w:cs="Arial"/>
        </w:rPr>
        <w:t>am</w:t>
      </w:r>
      <w:r w:rsidRPr="00B66F6F">
        <w:rPr>
          <w:rFonts w:ascii="Arial" w:hAnsi="Arial" w:cs="Arial"/>
        </w:rPr>
        <w:t xml:space="preserve"> (predvsem otrok</w:t>
      </w:r>
      <w:r w:rsidR="00B31DDC" w:rsidRPr="00B66F6F">
        <w:rPr>
          <w:rFonts w:ascii="Arial" w:hAnsi="Arial" w:cs="Arial"/>
        </w:rPr>
        <w:t>om</w:t>
      </w:r>
      <w:r w:rsidRPr="00B66F6F">
        <w:rPr>
          <w:rFonts w:ascii="Arial" w:hAnsi="Arial" w:cs="Arial"/>
        </w:rPr>
        <w:t xml:space="preserve"> in mladostnik</w:t>
      </w:r>
      <w:r w:rsidR="00B31DDC" w:rsidRPr="00B66F6F">
        <w:rPr>
          <w:rFonts w:ascii="Arial" w:hAnsi="Arial" w:cs="Arial"/>
        </w:rPr>
        <w:t>om</w:t>
      </w:r>
      <w:r w:rsidRPr="00B66F6F">
        <w:rPr>
          <w:rFonts w:ascii="Arial" w:hAnsi="Arial" w:cs="Arial"/>
        </w:rPr>
        <w:t>), institucij</w:t>
      </w:r>
      <w:r w:rsidR="00B31DDC" w:rsidRPr="00B66F6F">
        <w:rPr>
          <w:rFonts w:ascii="Arial" w:hAnsi="Arial" w:cs="Arial"/>
        </w:rPr>
        <w:t>am</w:t>
      </w:r>
      <w:r w:rsidRPr="00B66F6F">
        <w:rPr>
          <w:rFonts w:ascii="Arial" w:hAnsi="Arial" w:cs="Arial"/>
        </w:rPr>
        <w:t xml:space="preserve"> in nevladn</w:t>
      </w:r>
      <w:r w:rsidR="00B31DDC" w:rsidRPr="00B66F6F">
        <w:rPr>
          <w:rFonts w:ascii="Arial" w:hAnsi="Arial" w:cs="Arial"/>
        </w:rPr>
        <w:t>emu</w:t>
      </w:r>
      <w:r w:rsidRPr="00B66F6F">
        <w:rPr>
          <w:rFonts w:ascii="Arial" w:hAnsi="Arial" w:cs="Arial"/>
        </w:rPr>
        <w:t xml:space="preserve"> sektor</w:t>
      </w:r>
      <w:r w:rsidR="00B31DDC" w:rsidRPr="00B66F6F">
        <w:rPr>
          <w:rFonts w:ascii="Arial" w:hAnsi="Arial" w:cs="Arial"/>
        </w:rPr>
        <w:t>ju</w:t>
      </w:r>
      <w:r w:rsidRPr="00B66F6F">
        <w:rPr>
          <w:rFonts w:ascii="Arial" w:hAnsi="Arial" w:cs="Arial"/>
        </w:rPr>
        <w:t>. Policija je v projektu sodelovala pri ugotavljanju ključnih izzivov za reševanje problemov v romski skupnosti, na podlagi katerih so se ugotavljale potrebe in oblikovali ukrepi za reševanje. Policija aktivno sodeluje tudi v medresorski delovni skupini za pripravo sprememb Zakona o romski skupnosti, ki pa še ni zaključila s svojim delom</w:t>
      </w:r>
      <w:r w:rsidR="00B31DDC" w:rsidRPr="00B66F6F">
        <w:rPr>
          <w:rFonts w:ascii="Arial" w:hAnsi="Arial" w:cs="Arial"/>
        </w:rPr>
        <w:t>,</w:t>
      </w:r>
      <w:r w:rsidRPr="00B66F6F">
        <w:rPr>
          <w:rFonts w:ascii="Arial" w:hAnsi="Arial" w:cs="Arial"/>
        </w:rPr>
        <w:t xml:space="preserve"> saj je osnutek predloga Zakona o romski skupnosti trenutno v javni razpravi.</w:t>
      </w:r>
    </w:p>
    <w:p w:rsidR="00C56B44" w:rsidRPr="00B66F6F" w:rsidRDefault="00541C30" w:rsidP="00C56B44">
      <w:pPr>
        <w:spacing w:line="240" w:lineRule="auto"/>
        <w:jc w:val="both"/>
        <w:rPr>
          <w:rFonts w:ascii="Arial" w:eastAsia="Times New Roman" w:hAnsi="Arial" w:cs="Times New Roman"/>
        </w:rPr>
      </w:pPr>
      <w:r w:rsidRPr="00B66F6F">
        <w:rPr>
          <w:rFonts w:ascii="Arial" w:hAnsi="Arial" w:cs="Arial"/>
        </w:rPr>
        <w:t>Vlada R</w:t>
      </w:r>
      <w:r w:rsidR="00B31DDC" w:rsidRPr="00B66F6F">
        <w:rPr>
          <w:rFonts w:ascii="Arial" w:hAnsi="Arial" w:cs="Arial"/>
        </w:rPr>
        <w:t xml:space="preserve">epublike </w:t>
      </w:r>
      <w:r w:rsidRPr="00B66F6F">
        <w:rPr>
          <w:rFonts w:ascii="Arial" w:hAnsi="Arial" w:cs="Arial"/>
        </w:rPr>
        <w:t>S</w:t>
      </w:r>
      <w:r w:rsidR="00B31DDC" w:rsidRPr="00B66F6F">
        <w:rPr>
          <w:rFonts w:ascii="Arial" w:hAnsi="Arial" w:cs="Arial"/>
        </w:rPr>
        <w:t>lovenije</w:t>
      </w:r>
      <w:r w:rsidRPr="00B66F6F">
        <w:rPr>
          <w:rFonts w:ascii="Arial" w:hAnsi="Arial" w:cs="Arial"/>
        </w:rPr>
        <w:t xml:space="preserve"> v zvezi z </w:t>
      </w:r>
      <w:r w:rsidR="00B31DDC" w:rsidRPr="00B66F6F">
        <w:rPr>
          <w:rFonts w:ascii="Arial" w:hAnsi="Arial" w:cs="Arial"/>
        </w:rPr>
        <w:t xml:space="preserve">enainpetdesetim </w:t>
      </w:r>
      <w:r w:rsidRPr="00B66F6F">
        <w:rPr>
          <w:rFonts w:ascii="Arial" w:hAnsi="Arial" w:cs="Arial"/>
        </w:rPr>
        <w:t xml:space="preserve">odstavkom Četrtega mnenja Svetovalnega odbora glede </w:t>
      </w:r>
      <w:r w:rsidR="00C56B44" w:rsidRPr="00B66F6F">
        <w:rPr>
          <w:rFonts w:ascii="Arial" w:hAnsi="Arial" w:cs="Arial"/>
        </w:rPr>
        <w:t xml:space="preserve">prizadevanj za boj proti </w:t>
      </w:r>
      <w:r w:rsidRPr="00B66F6F">
        <w:rPr>
          <w:rFonts w:ascii="Arial" w:hAnsi="Arial" w:cs="Arial"/>
        </w:rPr>
        <w:t>pojavljanj</w:t>
      </w:r>
      <w:r w:rsidR="00C56B44" w:rsidRPr="00B66F6F">
        <w:rPr>
          <w:rFonts w:ascii="Arial" w:hAnsi="Arial" w:cs="Arial"/>
        </w:rPr>
        <w:t>u</w:t>
      </w:r>
      <w:r w:rsidRPr="00B66F6F">
        <w:rPr>
          <w:rFonts w:ascii="Arial" w:hAnsi="Arial" w:cs="Arial"/>
        </w:rPr>
        <w:t xml:space="preserve"> sovražnega govora </w:t>
      </w:r>
      <w:r w:rsidR="00C56B44" w:rsidRPr="00B66F6F">
        <w:rPr>
          <w:rFonts w:ascii="Arial" w:hAnsi="Arial" w:cs="Arial"/>
        </w:rPr>
        <w:t>dodatno</w:t>
      </w:r>
      <w:r w:rsidRPr="00B66F6F">
        <w:rPr>
          <w:rFonts w:ascii="Arial" w:hAnsi="Arial" w:cs="Arial"/>
        </w:rPr>
        <w:t xml:space="preserve"> pojasnjuje, da je </w:t>
      </w:r>
      <w:r w:rsidR="00C56B44" w:rsidRPr="00B66F6F">
        <w:rPr>
          <w:rFonts w:ascii="Arial" w:eastAsia="Times New Roman" w:hAnsi="Arial" w:cs="Times New Roman"/>
        </w:rPr>
        <w:t xml:space="preserve">bilo na področju sovražnega govora v medijih v zadnjih letih uveljavljenih kar nekaj </w:t>
      </w:r>
      <w:proofErr w:type="spellStart"/>
      <w:r w:rsidR="00C56B44" w:rsidRPr="00B66F6F">
        <w:rPr>
          <w:rFonts w:ascii="Arial" w:eastAsia="Times New Roman" w:hAnsi="Arial" w:cs="Times New Roman"/>
        </w:rPr>
        <w:t>samoregulativnih</w:t>
      </w:r>
      <w:proofErr w:type="spellEnd"/>
      <w:r w:rsidR="00C56B44" w:rsidRPr="00B66F6F">
        <w:rPr>
          <w:rFonts w:ascii="Arial" w:eastAsia="Times New Roman" w:hAnsi="Arial" w:cs="Times New Roman"/>
        </w:rPr>
        <w:t xml:space="preserve"> </w:t>
      </w:r>
      <w:r w:rsidR="00B31DDC" w:rsidRPr="00B66F6F">
        <w:rPr>
          <w:rFonts w:ascii="Arial" w:eastAsia="Times New Roman" w:hAnsi="Arial" w:cs="Times New Roman"/>
        </w:rPr>
        <w:t>in</w:t>
      </w:r>
      <w:r w:rsidR="00C56B44" w:rsidRPr="00B66F6F">
        <w:rPr>
          <w:rFonts w:ascii="Arial" w:eastAsia="Times New Roman" w:hAnsi="Arial" w:cs="Times New Roman"/>
        </w:rPr>
        <w:t xml:space="preserve"> tudi zakonskih ukrepov. Med </w:t>
      </w:r>
      <w:r w:rsidR="000E5D4C">
        <w:rPr>
          <w:rFonts w:ascii="Arial" w:eastAsia="Times New Roman" w:hAnsi="Arial" w:cs="Times New Roman"/>
        </w:rPr>
        <w:t>njimi</w:t>
      </w:r>
      <w:r w:rsidR="00C56B44" w:rsidRPr="00B66F6F">
        <w:rPr>
          <w:rFonts w:ascii="Arial" w:eastAsia="Times New Roman" w:hAnsi="Arial" w:cs="Times New Roman"/>
        </w:rPr>
        <w:t xml:space="preserve"> lahko omenimo zlasti zadnjo spremembo Zakona o medijih let</w:t>
      </w:r>
      <w:r w:rsidR="00B31DDC" w:rsidRPr="00B66F6F">
        <w:rPr>
          <w:rFonts w:ascii="Arial" w:eastAsia="Times New Roman" w:hAnsi="Arial" w:cs="Times New Roman"/>
        </w:rPr>
        <w:t>a</w:t>
      </w:r>
      <w:r w:rsidR="00C56B44" w:rsidRPr="00B66F6F">
        <w:rPr>
          <w:rFonts w:ascii="Arial" w:eastAsia="Times New Roman" w:hAnsi="Arial" w:cs="Times New Roman"/>
        </w:rPr>
        <w:t xml:space="preserve"> 2016, s katero se je izdajateljem spletnih medijev naložilo, da morajo oblikovati pravila za komentiranje </w:t>
      </w:r>
      <w:r w:rsidR="00B31DDC" w:rsidRPr="00B66F6F">
        <w:rPr>
          <w:rFonts w:ascii="Arial" w:eastAsia="Times New Roman" w:hAnsi="Arial" w:cs="Times New Roman"/>
        </w:rPr>
        <w:t>in</w:t>
      </w:r>
      <w:r w:rsidR="00C56B44" w:rsidRPr="00B66F6F">
        <w:rPr>
          <w:rFonts w:ascii="Arial" w:eastAsia="Times New Roman" w:hAnsi="Arial" w:cs="Times New Roman"/>
        </w:rPr>
        <w:t xml:space="preserve"> jih javno objaviti na primernem mestu v mediju</w:t>
      </w:r>
      <w:r w:rsidR="00B31DDC" w:rsidRPr="00B66F6F">
        <w:rPr>
          <w:rFonts w:ascii="Arial" w:eastAsia="Times New Roman" w:hAnsi="Arial" w:cs="Times New Roman"/>
        </w:rPr>
        <w:t>.</w:t>
      </w:r>
      <w:r w:rsidR="00C56B44" w:rsidRPr="00B66F6F">
        <w:rPr>
          <w:rFonts w:ascii="Arial" w:eastAsia="Times New Roman" w:hAnsi="Arial" w:cs="Times New Roman"/>
        </w:rPr>
        <w:t xml:space="preserve"> </w:t>
      </w:r>
      <w:r w:rsidR="00B31DDC" w:rsidRPr="00B66F6F">
        <w:rPr>
          <w:rFonts w:ascii="Arial" w:eastAsia="Times New Roman" w:hAnsi="Arial" w:cs="Times New Roman"/>
        </w:rPr>
        <w:t>K</w:t>
      </w:r>
      <w:r w:rsidR="00C56B44" w:rsidRPr="00B66F6F">
        <w:rPr>
          <w:rFonts w:ascii="Arial" w:eastAsia="Times New Roman" w:hAnsi="Arial" w:cs="Times New Roman"/>
        </w:rPr>
        <w:t xml:space="preserve">omentar, ki ni v skladu z objavljenimi pravili, mora biti umaknjen v najkrajšem možnem času po prijavi oziroma najpozneje v enem delovnem dnevu po prijavi. </w:t>
      </w:r>
    </w:p>
    <w:p w:rsidR="00C56B44" w:rsidRPr="00B66F6F" w:rsidRDefault="00C56B44" w:rsidP="00C56B44">
      <w:pPr>
        <w:spacing w:line="240" w:lineRule="auto"/>
        <w:jc w:val="both"/>
        <w:rPr>
          <w:rFonts w:ascii="Arial" w:eastAsia="Times New Roman" w:hAnsi="Arial" w:cs="Times New Roman"/>
        </w:rPr>
      </w:pPr>
      <w:r w:rsidRPr="00B66F6F">
        <w:rPr>
          <w:rFonts w:ascii="Arial" w:eastAsia="Times New Roman" w:hAnsi="Arial" w:cs="Times New Roman"/>
        </w:rPr>
        <w:t xml:space="preserve">V zvezi </w:t>
      </w:r>
      <w:r w:rsidR="00B31DDC" w:rsidRPr="00B66F6F">
        <w:rPr>
          <w:rFonts w:ascii="Arial" w:eastAsia="Times New Roman" w:hAnsi="Arial" w:cs="Times New Roman"/>
        </w:rPr>
        <w:t>z</w:t>
      </w:r>
      <w:r w:rsidRPr="00B66F6F">
        <w:rPr>
          <w:rFonts w:ascii="Arial" w:eastAsia="Times New Roman" w:hAnsi="Arial" w:cs="Times New Roman"/>
        </w:rPr>
        <w:t xml:space="preserve"> okrepitvijo prizadevanj za boj proti sovražnemu govoru </w:t>
      </w:r>
      <w:r w:rsidR="00B31DDC" w:rsidRPr="00B66F6F">
        <w:rPr>
          <w:rFonts w:ascii="Arial" w:eastAsia="Times New Roman" w:hAnsi="Arial" w:cs="Times New Roman"/>
        </w:rPr>
        <w:t>je treba</w:t>
      </w:r>
      <w:r w:rsidRPr="00B66F6F">
        <w:rPr>
          <w:rFonts w:ascii="Arial" w:eastAsia="Times New Roman" w:hAnsi="Arial" w:cs="Times New Roman"/>
        </w:rPr>
        <w:t xml:space="preserve"> nadalje poudariti, da je Vlada R</w:t>
      </w:r>
      <w:r w:rsidR="00B31DDC" w:rsidRPr="00B66F6F">
        <w:rPr>
          <w:rFonts w:ascii="Arial" w:eastAsia="Times New Roman" w:hAnsi="Arial" w:cs="Times New Roman"/>
        </w:rPr>
        <w:t xml:space="preserve">epublike </w:t>
      </w:r>
      <w:r w:rsidRPr="00B66F6F">
        <w:rPr>
          <w:rFonts w:ascii="Arial" w:eastAsia="Times New Roman" w:hAnsi="Arial" w:cs="Times New Roman"/>
        </w:rPr>
        <w:t>S</w:t>
      </w:r>
      <w:r w:rsidR="00B31DDC" w:rsidRPr="00B66F6F">
        <w:rPr>
          <w:rFonts w:ascii="Arial" w:eastAsia="Times New Roman" w:hAnsi="Arial" w:cs="Times New Roman"/>
        </w:rPr>
        <w:t>lovenije</w:t>
      </w:r>
      <w:r w:rsidRPr="00B66F6F">
        <w:rPr>
          <w:rFonts w:ascii="Arial" w:eastAsia="Times New Roman" w:hAnsi="Arial" w:cs="Times New Roman"/>
        </w:rPr>
        <w:t xml:space="preserve"> pripravila predlog Resolucije o nacionalnem programu preprečevanja in zatiranja kriminalitete za obdobje 2018</w:t>
      </w:r>
      <w:r w:rsidR="00B31DDC" w:rsidRPr="00B66F6F">
        <w:rPr>
          <w:rFonts w:ascii="Arial" w:eastAsia="Times New Roman" w:hAnsi="Arial" w:cs="Times New Roman"/>
        </w:rPr>
        <w:t>–</w:t>
      </w:r>
      <w:r w:rsidRPr="00B66F6F">
        <w:rPr>
          <w:rFonts w:ascii="Arial" w:eastAsia="Times New Roman" w:hAnsi="Arial" w:cs="Times New Roman"/>
        </w:rPr>
        <w:t>2022, v okviru katere je pomembno področje namenjeno tudi</w:t>
      </w:r>
      <w:r w:rsidR="00CF2D3B" w:rsidRPr="00B66F6F">
        <w:rPr>
          <w:rFonts w:ascii="Arial" w:eastAsia="Times New Roman" w:hAnsi="Arial" w:cs="Times New Roman"/>
        </w:rPr>
        <w:t xml:space="preserve"> </w:t>
      </w:r>
      <w:r w:rsidRPr="00B66F6F">
        <w:rPr>
          <w:rFonts w:ascii="Arial" w:eastAsia="Times New Roman" w:hAnsi="Arial" w:cs="Times New Roman"/>
        </w:rPr>
        <w:t>boju proti javnemu spodbujanju sovraštva in nestrpnosti. Vlada</w:t>
      </w:r>
      <w:r w:rsidR="00B31DDC" w:rsidRPr="00B66F6F">
        <w:rPr>
          <w:rFonts w:ascii="Arial" w:eastAsia="Times New Roman" w:hAnsi="Arial" w:cs="Times New Roman"/>
        </w:rPr>
        <w:t xml:space="preserve"> Republike Slovenije</w:t>
      </w:r>
      <w:r w:rsidRPr="00B66F6F">
        <w:rPr>
          <w:rFonts w:ascii="Arial" w:eastAsia="Times New Roman" w:hAnsi="Arial" w:cs="Times New Roman"/>
        </w:rPr>
        <w:t xml:space="preserve"> zadevnega predloga sicer še ni obravnavala oz</w:t>
      </w:r>
      <w:r w:rsidR="00517D6D" w:rsidRPr="00B66F6F">
        <w:rPr>
          <w:rFonts w:ascii="Arial" w:eastAsia="Times New Roman" w:hAnsi="Arial" w:cs="Times New Roman"/>
        </w:rPr>
        <w:t>iroma</w:t>
      </w:r>
      <w:r w:rsidRPr="00B66F6F">
        <w:rPr>
          <w:rFonts w:ascii="Arial" w:eastAsia="Times New Roman" w:hAnsi="Arial" w:cs="Times New Roman"/>
        </w:rPr>
        <w:t xml:space="preserve"> potrdila (postopek na Vladi</w:t>
      </w:r>
      <w:r w:rsidR="00B31DDC" w:rsidRPr="00B66F6F">
        <w:rPr>
          <w:rFonts w:ascii="Arial" w:eastAsia="Times New Roman" w:hAnsi="Arial" w:cs="Times New Roman"/>
        </w:rPr>
        <w:t xml:space="preserve"> Republike Slovenije</w:t>
      </w:r>
      <w:r w:rsidRPr="00B66F6F">
        <w:rPr>
          <w:rFonts w:ascii="Arial" w:eastAsia="Times New Roman" w:hAnsi="Arial" w:cs="Times New Roman"/>
        </w:rPr>
        <w:t xml:space="preserve"> je </w:t>
      </w:r>
      <w:r w:rsidR="000E5D4C" w:rsidRPr="00B66F6F">
        <w:rPr>
          <w:rFonts w:ascii="Arial" w:eastAsia="Times New Roman" w:hAnsi="Arial" w:cs="Times New Roman"/>
        </w:rPr>
        <w:t>za zdaj</w:t>
      </w:r>
      <w:r w:rsidRPr="00B66F6F">
        <w:rPr>
          <w:rFonts w:ascii="Arial" w:eastAsia="Times New Roman" w:hAnsi="Arial" w:cs="Times New Roman"/>
        </w:rPr>
        <w:t xml:space="preserve"> prekinjen), poleg tega pa mora zadevno resolucijo sprejeti še </w:t>
      </w:r>
      <w:r w:rsidR="00F846D2" w:rsidRPr="00B66F6F">
        <w:rPr>
          <w:rFonts w:ascii="Arial" w:eastAsia="Times New Roman" w:hAnsi="Arial" w:cs="Times New Roman"/>
        </w:rPr>
        <w:t>D</w:t>
      </w:r>
      <w:r w:rsidRPr="00B66F6F">
        <w:rPr>
          <w:rFonts w:ascii="Arial" w:eastAsia="Times New Roman" w:hAnsi="Arial" w:cs="Times New Roman"/>
        </w:rPr>
        <w:t>ržavni zbor</w:t>
      </w:r>
      <w:r w:rsidR="00F846D2" w:rsidRPr="00B66F6F">
        <w:rPr>
          <w:rFonts w:ascii="Arial" w:eastAsia="Times New Roman" w:hAnsi="Arial" w:cs="Times New Roman"/>
        </w:rPr>
        <w:t xml:space="preserve"> Republike Slovenije</w:t>
      </w:r>
      <w:r w:rsidRPr="00B66F6F">
        <w:rPr>
          <w:rFonts w:ascii="Arial" w:eastAsia="Times New Roman" w:hAnsi="Arial" w:cs="Times New Roman"/>
        </w:rPr>
        <w:t>.</w:t>
      </w:r>
    </w:p>
    <w:p w:rsidR="00C56B44" w:rsidRPr="00B66F6F" w:rsidRDefault="00C56B44" w:rsidP="00C56B44">
      <w:pPr>
        <w:spacing w:line="240" w:lineRule="auto"/>
        <w:jc w:val="both"/>
        <w:rPr>
          <w:rFonts w:ascii="Arial" w:eastAsia="Times New Roman" w:hAnsi="Arial" w:cs="Times New Roman"/>
        </w:rPr>
      </w:pPr>
      <w:r w:rsidRPr="00B578F1">
        <w:rPr>
          <w:rFonts w:ascii="Arial" w:eastAsia="Times New Roman" w:hAnsi="Arial" w:cs="Times New Roman"/>
        </w:rPr>
        <w:t>V predlogu resolucije s</w:t>
      </w:r>
      <w:r w:rsidR="004448B3" w:rsidRPr="00B578F1">
        <w:rPr>
          <w:rFonts w:ascii="Arial" w:eastAsia="Times New Roman" w:hAnsi="Arial" w:cs="Times New Roman"/>
        </w:rPr>
        <w:t>ta</w:t>
      </w:r>
      <w:r w:rsidRPr="00B578F1">
        <w:rPr>
          <w:rFonts w:ascii="Arial" w:eastAsia="Times New Roman" w:hAnsi="Arial" w:cs="Times New Roman"/>
        </w:rPr>
        <w:t xml:space="preserve"> v okviru strategij oz</w:t>
      </w:r>
      <w:r w:rsidR="00517D6D" w:rsidRPr="00B578F1">
        <w:rPr>
          <w:rFonts w:ascii="Arial" w:eastAsia="Times New Roman" w:hAnsi="Arial" w:cs="Times New Roman"/>
        </w:rPr>
        <w:t>iroma</w:t>
      </w:r>
      <w:r w:rsidRPr="00B578F1">
        <w:rPr>
          <w:rFonts w:ascii="Arial" w:eastAsia="Times New Roman" w:hAnsi="Arial" w:cs="Times New Roman"/>
        </w:rPr>
        <w:t xml:space="preserve"> programov za zmanjševanje javnega</w:t>
      </w:r>
      <w:r w:rsidRPr="00B66F6F">
        <w:rPr>
          <w:rFonts w:ascii="Arial" w:eastAsia="Times New Roman" w:hAnsi="Arial" w:cs="Times New Roman"/>
        </w:rPr>
        <w:t xml:space="preserve"> spodbujanja sovraštva in nestrpnosti predviden</w:t>
      </w:r>
      <w:r w:rsidR="00D11C6E" w:rsidRPr="00B66F6F">
        <w:rPr>
          <w:rFonts w:ascii="Arial" w:eastAsia="Times New Roman" w:hAnsi="Arial" w:cs="Times New Roman"/>
        </w:rPr>
        <w:t>a</w:t>
      </w:r>
      <w:r w:rsidRPr="00B66F6F">
        <w:rPr>
          <w:rFonts w:ascii="Arial" w:eastAsia="Times New Roman" w:hAnsi="Arial" w:cs="Times New Roman"/>
        </w:rPr>
        <w:t xml:space="preserve"> naslednj</w:t>
      </w:r>
      <w:r w:rsidR="00D11C6E" w:rsidRPr="00B66F6F">
        <w:rPr>
          <w:rFonts w:ascii="Arial" w:eastAsia="Times New Roman" w:hAnsi="Arial" w:cs="Times New Roman"/>
        </w:rPr>
        <w:t>a</w:t>
      </w:r>
      <w:r w:rsidRPr="00B66F6F">
        <w:rPr>
          <w:rFonts w:ascii="Arial" w:eastAsia="Times New Roman" w:hAnsi="Arial" w:cs="Times New Roman"/>
        </w:rPr>
        <w:t xml:space="preserve"> cilj</w:t>
      </w:r>
      <w:r w:rsidR="00D11C6E" w:rsidRPr="00B66F6F">
        <w:rPr>
          <w:rFonts w:ascii="Arial" w:eastAsia="Times New Roman" w:hAnsi="Arial" w:cs="Times New Roman"/>
        </w:rPr>
        <w:t>a</w:t>
      </w:r>
      <w:r w:rsidRPr="00B66F6F">
        <w:rPr>
          <w:rFonts w:ascii="Arial" w:eastAsia="Times New Roman" w:hAnsi="Arial" w:cs="Times New Roman"/>
        </w:rPr>
        <w:t xml:space="preserve">: </w:t>
      </w:r>
    </w:p>
    <w:p w:rsidR="00C56B44" w:rsidRPr="005E1BE7" w:rsidRDefault="00C56B44" w:rsidP="005E1BE7">
      <w:pPr>
        <w:pStyle w:val="Odstavekseznama"/>
        <w:numPr>
          <w:ilvl w:val="1"/>
          <w:numId w:val="46"/>
        </w:numPr>
        <w:spacing w:line="240" w:lineRule="auto"/>
        <w:ind w:left="993" w:hanging="567"/>
        <w:jc w:val="both"/>
        <w:rPr>
          <w:rFonts w:ascii="Arial" w:eastAsia="Times New Roman" w:hAnsi="Arial" w:cs="Times New Roman"/>
        </w:rPr>
      </w:pPr>
      <w:r w:rsidRPr="005E1BE7">
        <w:rPr>
          <w:rFonts w:ascii="Arial" w:eastAsia="Times New Roman" w:hAnsi="Arial" w:cs="Times New Roman"/>
        </w:rPr>
        <w:t>zmanjšati je treba obseg vseh oblik in pojavov sovražnega govora oziroma javnega spodb</w:t>
      </w:r>
      <w:r w:rsidR="003422CD" w:rsidRPr="005E1BE7">
        <w:rPr>
          <w:rFonts w:ascii="Arial" w:eastAsia="Times New Roman" w:hAnsi="Arial" w:cs="Times New Roman"/>
        </w:rPr>
        <w:t>ujanja sovraštva in nestrpnosti</w:t>
      </w:r>
      <w:r w:rsidR="00D11C6E" w:rsidRPr="00B66F6F">
        <w:rPr>
          <w:rFonts w:ascii="Arial" w:eastAsia="Times New Roman" w:hAnsi="Arial" w:cs="Times New Roman"/>
        </w:rPr>
        <w:t>;</w:t>
      </w:r>
    </w:p>
    <w:p w:rsidR="00C56B44" w:rsidRPr="005E1BE7" w:rsidRDefault="00C56B44" w:rsidP="005E1BE7">
      <w:pPr>
        <w:pStyle w:val="Odstavekseznama"/>
        <w:numPr>
          <w:ilvl w:val="1"/>
          <w:numId w:val="46"/>
        </w:numPr>
        <w:spacing w:line="240" w:lineRule="auto"/>
        <w:ind w:left="993" w:hanging="567"/>
        <w:jc w:val="both"/>
        <w:rPr>
          <w:rFonts w:ascii="Arial" w:eastAsia="Times New Roman" w:hAnsi="Arial" w:cs="Times New Roman"/>
        </w:rPr>
      </w:pPr>
      <w:r w:rsidRPr="005E1BE7">
        <w:rPr>
          <w:rFonts w:ascii="Arial" w:eastAsia="Times New Roman" w:hAnsi="Arial" w:cs="Times New Roman"/>
        </w:rPr>
        <w:t xml:space="preserve">zagotoviti in okrepiti je treba izobraževalne, promocijske in druge preventivne dejavnosti za zmanjševanje sovražnega govora </w:t>
      </w:r>
      <w:r w:rsidR="00D11C6E" w:rsidRPr="00B66F6F">
        <w:rPr>
          <w:rFonts w:ascii="Arial" w:eastAsia="Times New Roman" w:hAnsi="Arial" w:cs="Times New Roman"/>
        </w:rPr>
        <w:t>ter</w:t>
      </w:r>
      <w:r w:rsidRPr="005E1BE7">
        <w:rPr>
          <w:rFonts w:ascii="Arial" w:eastAsia="Times New Roman" w:hAnsi="Arial" w:cs="Times New Roman"/>
        </w:rPr>
        <w:t xml:space="preserve"> izboljšanje kulture javnega dialoga.</w:t>
      </w:r>
    </w:p>
    <w:p w:rsidR="00C56B44" w:rsidRPr="00B66F6F" w:rsidRDefault="00C56B44" w:rsidP="00C56B44">
      <w:pPr>
        <w:spacing w:line="240" w:lineRule="auto"/>
        <w:jc w:val="both"/>
        <w:rPr>
          <w:rFonts w:ascii="Arial" w:eastAsia="Times New Roman" w:hAnsi="Arial" w:cs="Times New Roman"/>
        </w:rPr>
      </w:pPr>
      <w:r w:rsidRPr="00B66F6F">
        <w:rPr>
          <w:rFonts w:ascii="Arial" w:eastAsia="Times New Roman" w:hAnsi="Arial" w:cs="Times New Roman"/>
        </w:rPr>
        <w:t>Kot ključne dejavnosti oz</w:t>
      </w:r>
      <w:r w:rsidR="00D11C6E" w:rsidRPr="00B66F6F">
        <w:rPr>
          <w:rFonts w:ascii="Arial" w:eastAsia="Times New Roman" w:hAnsi="Arial" w:cs="Times New Roman"/>
        </w:rPr>
        <w:t>iroma</w:t>
      </w:r>
      <w:r w:rsidRPr="00B66F6F">
        <w:rPr>
          <w:rFonts w:ascii="Arial" w:eastAsia="Times New Roman" w:hAnsi="Arial" w:cs="Times New Roman"/>
        </w:rPr>
        <w:t xml:space="preserve"> ukrepi za dosego teh ciljev predlog resolucije predvideva naslednje:</w:t>
      </w:r>
      <w:r w:rsidR="00CF2D3B" w:rsidRPr="00B66F6F">
        <w:rPr>
          <w:rFonts w:ascii="Arial" w:eastAsia="Times New Roman" w:hAnsi="Arial" w:cs="Times New Roman"/>
        </w:rPr>
        <w:t xml:space="preserve"> </w:t>
      </w:r>
      <w:r w:rsidRPr="00B66F6F">
        <w:rPr>
          <w:rFonts w:ascii="Arial" w:eastAsia="Times New Roman" w:hAnsi="Arial" w:cs="Times New Roman"/>
        </w:rPr>
        <w:t xml:space="preserve">»Pripraviti je treba programe in akcijske načrte za zmanjševanje vseh oblik sovražnega govora oziroma javnega spodbujanja sovraštva in nestrpnosti. Za uresničitev tega je treba predvsem podpirati izobraževalne, promocijske in druge preventivne dejavnosti glede sovražnega govora, začenjati javne razprave o tej problematiki in izvajati akcije ozaveščanja javnosti o sovražnem in </w:t>
      </w:r>
      <w:proofErr w:type="spellStart"/>
      <w:r w:rsidRPr="00B66F6F">
        <w:rPr>
          <w:rFonts w:ascii="Arial" w:eastAsia="Times New Roman" w:hAnsi="Arial" w:cs="Times New Roman"/>
        </w:rPr>
        <w:t>diskriminatornem</w:t>
      </w:r>
      <w:proofErr w:type="spellEnd"/>
      <w:r w:rsidRPr="00B66F6F">
        <w:rPr>
          <w:rFonts w:ascii="Arial" w:eastAsia="Times New Roman" w:hAnsi="Arial" w:cs="Times New Roman"/>
        </w:rPr>
        <w:t xml:space="preserve"> javnem diskurzu. Treba je spodbujati sprejem kodeksov etičnega ravnanja in vzpostavitve mehanizmov samoregulacije ter zagotoviti večje povezovanje in sodelovanje med vsemi pristojnimi in relevantnimi deležniki na področju sovražnega govora, tako državnih organov in institucij kot tudi nevladnega sektorja, civilnih iniciativ, interesnih združenj, izobraževalnega, znanstvenega in raziskovalnega sektorja ter ponudnikov interneta in medijev. Nadaljevati je treba proučevanje predpisov o odkrivanju, preprečevanju, preiskovanju ter opredelitvi kaznivih dejanj in prekrškov z obeležjem sovražnosti, in to z namenom priprave morebitnih ustreznejših zakonskih rešitev.«</w:t>
      </w:r>
    </w:p>
    <w:p w:rsidR="003173B9" w:rsidRPr="00B66F6F" w:rsidRDefault="00C82994" w:rsidP="00C56B44">
      <w:pPr>
        <w:spacing w:line="240" w:lineRule="auto"/>
        <w:jc w:val="both"/>
        <w:rPr>
          <w:rFonts w:ascii="Arial" w:eastAsia="Times New Roman" w:hAnsi="Arial" w:cs="Arial"/>
        </w:rPr>
      </w:pPr>
      <w:r w:rsidRPr="00B66F6F">
        <w:rPr>
          <w:rFonts w:ascii="Arial" w:eastAsia="Times New Roman" w:hAnsi="Arial" w:cs="Arial"/>
        </w:rPr>
        <w:t>Vlada R</w:t>
      </w:r>
      <w:r w:rsidR="00D11C6E" w:rsidRPr="00B66F6F">
        <w:rPr>
          <w:rFonts w:ascii="Arial" w:eastAsia="Times New Roman" w:hAnsi="Arial" w:cs="Arial"/>
        </w:rPr>
        <w:t xml:space="preserve">epublike </w:t>
      </w:r>
      <w:r w:rsidRPr="00B66F6F">
        <w:rPr>
          <w:rFonts w:ascii="Arial" w:eastAsia="Times New Roman" w:hAnsi="Arial" w:cs="Arial"/>
        </w:rPr>
        <w:t>S</w:t>
      </w:r>
      <w:r w:rsidR="00D11C6E" w:rsidRPr="00B66F6F">
        <w:rPr>
          <w:rFonts w:ascii="Arial" w:eastAsia="Times New Roman" w:hAnsi="Arial" w:cs="Arial"/>
        </w:rPr>
        <w:t>lovenije</w:t>
      </w:r>
      <w:r w:rsidRPr="00B66F6F">
        <w:rPr>
          <w:rFonts w:ascii="Arial" w:eastAsia="Times New Roman" w:hAnsi="Arial" w:cs="Arial"/>
        </w:rPr>
        <w:t xml:space="preserve"> v</w:t>
      </w:r>
      <w:r w:rsidR="005868E4" w:rsidRPr="00B66F6F">
        <w:rPr>
          <w:rFonts w:ascii="Arial" w:eastAsia="Times New Roman" w:hAnsi="Arial" w:cs="Arial"/>
        </w:rPr>
        <w:t xml:space="preserve"> zvezi z</w:t>
      </w:r>
      <w:r w:rsidR="00D11C6E" w:rsidRPr="00B66F6F">
        <w:rPr>
          <w:rFonts w:ascii="Arial" w:eastAsia="Times New Roman" w:hAnsi="Arial" w:cs="Arial"/>
        </w:rPr>
        <w:t xml:space="preserve"> dvainpetdesetim in sedeminpetdesetim</w:t>
      </w:r>
      <w:r w:rsidR="005868E4" w:rsidRPr="00B66F6F">
        <w:rPr>
          <w:rFonts w:ascii="Arial" w:eastAsia="Times New Roman" w:hAnsi="Arial" w:cs="Arial"/>
        </w:rPr>
        <w:t xml:space="preserve"> odstav</w:t>
      </w:r>
      <w:r w:rsidR="00D11C6E" w:rsidRPr="00B66F6F">
        <w:rPr>
          <w:rFonts w:ascii="Arial" w:eastAsia="Times New Roman" w:hAnsi="Arial" w:cs="Arial"/>
        </w:rPr>
        <w:t>kom</w:t>
      </w:r>
      <w:r w:rsidR="005868E4" w:rsidRPr="00B66F6F">
        <w:rPr>
          <w:rFonts w:ascii="Arial" w:eastAsia="Times New Roman" w:hAnsi="Arial" w:cs="Arial"/>
        </w:rPr>
        <w:t xml:space="preserve"> (Varstvo pred kaznivimi dejanji iz sovraštva in pred sovražnostjo) </w:t>
      </w:r>
      <w:r w:rsidRPr="00B66F6F">
        <w:rPr>
          <w:rFonts w:ascii="Arial" w:eastAsia="Times New Roman" w:hAnsi="Arial" w:cs="Arial"/>
        </w:rPr>
        <w:t xml:space="preserve">Četrtega mnenja Svetovalnega odbora </w:t>
      </w:r>
      <w:r w:rsidR="003173B9" w:rsidRPr="00B66F6F">
        <w:rPr>
          <w:rFonts w:ascii="Arial" w:eastAsia="Times New Roman" w:hAnsi="Arial" w:cs="Arial"/>
        </w:rPr>
        <w:t>opozarja</w:t>
      </w:r>
      <w:r w:rsidRPr="00B66F6F">
        <w:rPr>
          <w:rFonts w:ascii="Arial" w:eastAsia="Times New Roman" w:hAnsi="Arial" w:cs="Arial"/>
        </w:rPr>
        <w:t>,</w:t>
      </w:r>
      <w:r w:rsidR="003173B9" w:rsidRPr="00B66F6F">
        <w:rPr>
          <w:rFonts w:ascii="Arial" w:eastAsia="Times New Roman" w:hAnsi="Arial" w:cs="Arial"/>
          <w:iCs/>
        </w:rPr>
        <w:t xml:space="preserve"> da iz gole primerjave števila prijav prek platforme Spletno oko </w:t>
      </w:r>
      <w:r w:rsidR="003173B9" w:rsidRPr="00B66F6F">
        <w:rPr>
          <w:rFonts w:ascii="Arial" w:eastAsia="Times New Roman" w:hAnsi="Arial" w:cs="Arial"/>
          <w:iCs/>
        </w:rPr>
        <w:lastRenderedPageBreak/>
        <w:t>in števila obsodb za kazniva dejanja ni mogoče sklepati, da je predmetna kazenskopravna ureditev neustrezna oz</w:t>
      </w:r>
      <w:r w:rsidR="00517D6D" w:rsidRPr="00B66F6F">
        <w:rPr>
          <w:rFonts w:ascii="Arial" w:eastAsia="Times New Roman" w:hAnsi="Arial" w:cs="Arial"/>
          <w:iCs/>
        </w:rPr>
        <w:t>iroma</w:t>
      </w:r>
      <w:r w:rsidR="003173B9" w:rsidRPr="00B66F6F">
        <w:rPr>
          <w:rFonts w:ascii="Arial" w:eastAsia="Times New Roman" w:hAnsi="Arial" w:cs="Arial"/>
          <w:iCs/>
        </w:rPr>
        <w:t xml:space="preserve"> da sodišča relevantne določbe le redko uporabljajo. Ministrstvo za pravosodje R</w:t>
      </w:r>
      <w:r w:rsidR="00D11C6E" w:rsidRPr="00B66F6F">
        <w:rPr>
          <w:rFonts w:ascii="Arial" w:eastAsia="Times New Roman" w:hAnsi="Arial" w:cs="Arial"/>
          <w:iCs/>
        </w:rPr>
        <w:t xml:space="preserve">epublike </w:t>
      </w:r>
      <w:r w:rsidR="003173B9" w:rsidRPr="00B66F6F">
        <w:rPr>
          <w:rFonts w:ascii="Arial" w:eastAsia="Times New Roman" w:hAnsi="Arial" w:cs="Arial"/>
          <w:iCs/>
        </w:rPr>
        <w:t>S</w:t>
      </w:r>
      <w:r w:rsidR="00D11C6E" w:rsidRPr="00B66F6F">
        <w:rPr>
          <w:rFonts w:ascii="Arial" w:eastAsia="Times New Roman" w:hAnsi="Arial" w:cs="Arial"/>
          <w:iCs/>
        </w:rPr>
        <w:t>lovenije</w:t>
      </w:r>
      <w:r w:rsidR="003173B9" w:rsidRPr="00B66F6F">
        <w:rPr>
          <w:rFonts w:ascii="Arial" w:eastAsia="Times New Roman" w:hAnsi="Arial" w:cs="Arial"/>
          <w:iCs/>
        </w:rPr>
        <w:t xml:space="preserve"> je opozorilo, da platforma Spletno oko ne more nadomestiti kazenskega postopka</w:t>
      </w:r>
      <w:r w:rsidR="00D11C6E" w:rsidRPr="00B66F6F">
        <w:rPr>
          <w:rFonts w:ascii="Arial" w:eastAsia="Times New Roman" w:hAnsi="Arial" w:cs="Arial"/>
          <w:iCs/>
        </w:rPr>
        <w:t>, saj</w:t>
      </w:r>
      <w:r w:rsidR="003173B9" w:rsidRPr="00B66F6F">
        <w:rPr>
          <w:rFonts w:ascii="Arial" w:eastAsia="Times New Roman" w:hAnsi="Arial" w:cs="Arial"/>
          <w:iCs/>
        </w:rPr>
        <w:t xml:space="preserve"> to niti ni njen namen. Namen Spletnega očesa je v</w:t>
      </w:r>
      <w:r w:rsidR="003173B9" w:rsidRPr="00B66F6F">
        <w:rPr>
          <w:rFonts w:ascii="Arial" w:eastAsia="Times New Roman" w:hAnsi="Arial" w:cs="Arial"/>
          <w:b/>
          <w:bCs/>
          <w:iCs/>
        </w:rPr>
        <w:t xml:space="preserve"> </w:t>
      </w:r>
      <w:r w:rsidR="003173B9" w:rsidRPr="00B66F6F">
        <w:rPr>
          <w:rFonts w:ascii="Arial" w:eastAsia="Times New Roman" w:hAnsi="Arial" w:cs="Arial"/>
          <w:iCs/>
        </w:rPr>
        <w:t>sodelovanju</w:t>
      </w:r>
      <w:r w:rsidR="003173B9" w:rsidRPr="00B66F6F">
        <w:rPr>
          <w:rFonts w:ascii="Arial" w:eastAsia="Times New Roman" w:hAnsi="Arial" w:cs="Arial"/>
          <w:b/>
          <w:bCs/>
          <w:iCs/>
        </w:rPr>
        <w:t> </w:t>
      </w:r>
      <w:r w:rsidR="003173B9" w:rsidRPr="00B66F6F">
        <w:rPr>
          <w:rFonts w:ascii="Arial" w:eastAsia="Times New Roman" w:hAnsi="Arial" w:cs="Arial"/>
          <w:iCs/>
        </w:rPr>
        <w:t>s policijo, ponudniki internetnih storitev, spletnimi portali in drugimi zainteresiranimi vladnimi ter nevladnimi organizacijami</w:t>
      </w:r>
      <w:r w:rsidR="003173B9" w:rsidRPr="00B66F6F">
        <w:rPr>
          <w:rFonts w:ascii="Arial" w:eastAsia="Times New Roman" w:hAnsi="Arial" w:cs="Arial"/>
          <w:b/>
          <w:bCs/>
          <w:iCs/>
        </w:rPr>
        <w:t> </w:t>
      </w:r>
      <w:r w:rsidR="003173B9" w:rsidRPr="00B66F6F">
        <w:rPr>
          <w:rFonts w:ascii="Arial" w:eastAsia="Times New Roman" w:hAnsi="Arial" w:cs="Arial"/>
          <w:iCs/>
        </w:rPr>
        <w:t>prispevati k zmanjšanju obsega sovražnega govora na internetu.</w:t>
      </w:r>
      <w:r w:rsidR="003173B9" w:rsidRPr="00B66F6F">
        <w:rPr>
          <w:rFonts w:ascii="Arial" w:eastAsia="Times New Roman" w:hAnsi="Arial" w:cs="Arial"/>
          <w:b/>
          <w:bCs/>
          <w:iCs/>
        </w:rPr>
        <w:t xml:space="preserve"> </w:t>
      </w:r>
      <w:r w:rsidR="003173B9" w:rsidRPr="00B66F6F">
        <w:rPr>
          <w:rFonts w:ascii="Arial" w:eastAsia="Times New Roman" w:hAnsi="Arial" w:cs="Arial"/>
          <w:iCs/>
        </w:rPr>
        <w:t>Namen kazenskega postopka je zbrati dovolj dokazov za obsodbo ob hkratni zagotovitvi</w:t>
      </w:r>
      <w:r w:rsidR="00CF2D3B" w:rsidRPr="00B66F6F">
        <w:rPr>
          <w:rFonts w:ascii="Arial" w:eastAsia="Times New Roman" w:hAnsi="Arial" w:cs="Arial"/>
          <w:iCs/>
        </w:rPr>
        <w:t xml:space="preserve"> </w:t>
      </w:r>
      <w:r w:rsidR="003173B9" w:rsidRPr="00B66F6F">
        <w:rPr>
          <w:rFonts w:ascii="Arial" w:eastAsia="Times New Roman" w:hAnsi="Arial" w:cs="Arial"/>
          <w:iCs/>
        </w:rPr>
        <w:t xml:space="preserve">procesnih </w:t>
      </w:r>
      <w:proofErr w:type="spellStart"/>
      <w:r w:rsidR="003173B9" w:rsidRPr="00B66F6F">
        <w:rPr>
          <w:rFonts w:ascii="Arial" w:eastAsia="Times New Roman" w:hAnsi="Arial" w:cs="Arial"/>
          <w:iCs/>
        </w:rPr>
        <w:t>kavtel</w:t>
      </w:r>
      <w:proofErr w:type="spellEnd"/>
      <w:r w:rsidR="003173B9" w:rsidRPr="00B66F6F">
        <w:rPr>
          <w:rFonts w:ascii="Arial" w:eastAsia="Times New Roman" w:hAnsi="Arial" w:cs="Arial"/>
          <w:iCs/>
        </w:rPr>
        <w:t xml:space="preserve"> in v okviru </w:t>
      </w:r>
      <w:proofErr w:type="spellStart"/>
      <w:r w:rsidR="003173B9" w:rsidRPr="00B66F6F">
        <w:rPr>
          <w:rFonts w:ascii="Arial" w:eastAsia="Times New Roman" w:hAnsi="Arial" w:cs="Arial"/>
          <w:iCs/>
        </w:rPr>
        <w:t>legalitetnega</w:t>
      </w:r>
      <w:proofErr w:type="spellEnd"/>
      <w:r w:rsidR="003173B9" w:rsidRPr="00B66F6F">
        <w:rPr>
          <w:rFonts w:ascii="Arial" w:eastAsia="Times New Roman" w:hAnsi="Arial" w:cs="Arial"/>
          <w:iCs/>
        </w:rPr>
        <w:t xml:space="preserve"> načela. Ministrstvo za pravosodje R</w:t>
      </w:r>
      <w:r w:rsidR="00D11C6E" w:rsidRPr="00B66F6F">
        <w:rPr>
          <w:rFonts w:ascii="Arial" w:eastAsia="Times New Roman" w:hAnsi="Arial" w:cs="Arial"/>
          <w:iCs/>
        </w:rPr>
        <w:t xml:space="preserve">epublike </w:t>
      </w:r>
      <w:r w:rsidR="003173B9" w:rsidRPr="00B66F6F">
        <w:rPr>
          <w:rFonts w:ascii="Arial" w:eastAsia="Times New Roman" w:hAnsi="Arial" w:cs="Arial"/>
          <w:iCs/>
        </w:rPr>
        <w:t>S</w:t>
      </w:r>
      <w:r w:rsidR="00D11C6E" w:rsidRPr="00B66F6F">
        <w:rPr>
          <w:rFonts w:ascii="Arial" w:eastAsia="Times New Roman" w:hAnsi="Arial" w:cs="Arial"/>
          <w:iCs/>
        </w:rPr>
        <w:t>lovenije</w:t>
      </w:r>
      <w:r w:rsidR="003173B9" w:rsidRPr="00B66F6F">
        <w:rPr>
          <w:rFonts w:ascii="Arial" w:eastAsia="Times New Roman" w:hAnsi="Arial" w:cs="Arial"/>
          <w:iCs/>
        </w:rPr>
        <w:t xml:space="preserve"> poudarja, da tako </w:t>
      </w:r>
      <w:r w:rsidR="00D11C6E" w:rsidRPr="00B66F6F">
        <w:rPr>
          <w:rFonts w:ascii="Arial" w:eastAsia="Times New Roman" w:hAnsi="Arial" w:cs="Arial"/>
          <w:iCs/>
        </w:rPr>
        <w:t>p</w:t>
      </w:r>
      <w:r w:rsidR="003173B9" w:rsidRPr="00B66F6F">
        <w:rPr>
          <w:rFonts w:ascii="Arial" w:eastAsia="Times New Roman" w:hAnsi="Arial" w:cs="Arial"/>
          <w:iCs/>
        </w:rPr>
        <w:t xml:space="preserve">olicija kot tožilstvo in sodišča skladno z zakonom aktivno in uspešno preiskujejo </w:t>
      </w:r>
      <w:r w:rsidR="00D11C6E" w:rsidRPr="00B66F6F">
        <w:rPr>
          <w:rFonts w:ascii="Arial" w:eastAsia="Times New Roman" w:hAnsi="Arial" w:cs="Arial"/>
          <w:iCs/>
        </w:rPr>
        <w:t>ter</w:t>
      </w:r>
      <w:r w:rsidR="003173B9" w:rsidRPr="00B66F6F">
        <w:rPr>
          <w:rFonts w:ascii="Arial" w:eastAsia="Times New Roman" w:hAnsi="Arial" w:cs="Arial"/>
          <w:iCs/>
        </w:rPr>
        <w:t xml:space="preserve"> preganjajo primere sovražnega govora, kar je razvidno tudi iz statistike, predstavljene v poročilu. </w:t>
      </w:r>
    </w:p>
    <w:p w:rsidR="007F775F" w:rsidRPr="00B66F6F" w:rsidRDefault="007F775F" w:rsidP="002077C7">
      <w:pPr>
        <w:spacing w:line="240" w:lineRule="auto"/>
        <w:jc w:val="both"/>
        <w:rPr>
          <w:rFonts w:ascii="Arial" w:hAnsi="Arial" w:cs="Arial"/>
          <w:b/>
          <w:u w:val="single"/>
        </w:rPr>
      </w:pPr>
      <w:r w:rsidRPr="00B66F6F">
        <w:rPr>
          <w:rFonts w:ascii="Arial" w:hAnsi="Arial" w:cs="Arial"/>
        </w:rPr>
        <w:t xml:space="preserve">V zvezi z državljani drugih republik nekdanje SFRJ, ki so bili izbrisani iz registra stalnega prebivalstva (v </w:t>
      </w:r>
      <w:r w:rsidR="00975F74" w:rsidRPr="00B66F6F">
        <w:rPr>
          <w:rFonts w:ascii="Arial" w:hAnsi="Arial" w:cs="Arial"/>
        </w:rPr>
        <w:t xml:space="preserve">Četrtem mnenju Svetovalnega odbora </w:t>
      </w:r>
      <w:r w:rsidRPr="00B66F6F">
        <w:rPr>
          <w:rFonts w:ascii="Arial" w:hAnsi="Arial" w:cs="Arial"/>
        </w:rPr>
        <w:t>obravnavani v</w:t>
      </w:r>
      <w:r w:rsidR="00477A93" w:rsidRPr="00B66F6F">
        <w:rPr>
          <w:rFonts w:ascii="Arial" w:hAnsi="Arial" w:cs="Arial"/>
        </w:rPr>
        <w:t xml:space="preserve"> oseminpetdeset</w:t>
      </w:r>
      <w:r w:rsidR="002A28FF" w:rsidRPr="00B66F6F">
        <w:rPr>
          <w:rFonts w:ascii="Arial" w:hAnsi="Arial" w:cs="Arial"/>
        </w:rPr>
        <w:t>em</w:t>
      </w:r>
      <w:r w:rsidRPr="00B66F6F">
        <w:rPr>
          <w:rFonts w:ascii="Arial" w:hAnsi="Arial" w:cs="Arial"/>
        </w:rPr>
        <w:t xml:space="preserve">  do </w:t>
      </w:r>
      <w:r w:rsidR="00477A93" w:rsidRPr="00B66F6F">
        <w:rPr>
          <w:rFonts w:ascii="Arial" w:hAnsi="Arial" w:cs="Arial"/>
        </w:rPr>
        <w:t>enainšestdeset</w:t>
      </w:r>
      <w:r w:rsidR="002A28FF" w:rsidRPr="00B66F6F">
        <w:rPr>
          <w:rFonts w:ascii="Arial" w:hAnsi="Arial" w:cs="Arial"/>
        </w:rPr>
        <w:t>em odstavku</w:t>
      </w:r>
      <w:r w:rsidRPr="00B66F6F">
        <w:rPr>
          <w:rFonts w:ascii="Arial" w:hAnsi="Arial" w:cs="Arial"/>
        </w:rPr>
        <w:t xml:space="preserve"> in med končnimi priporočili) </w:t>
      </w:r>
      <w:r w:rsidR="00EE53A0" w:rsidRPr="00B66F6F">
        <w:rPr>
          <w:rFonts w:ascii="Arial" w:hAnsi="Arial" w:cs="Arial"/>
        </w:rPr>
        <w:t>Vlada R</w:t>
      </w:r>
      <w:r w:rsidR="002A28FF" w:rsidRPr="00B66F6F">
        <w:rPr>
          <w:rFonts w:ascii="Arial" w:hAnsi="Arial" w:cs="Arial"/>
        </w:rPr>
        <w:t xml:space="preserve">epublike </w:t>
      </w:r>
      <w:r w:rsidR="00EE53A0" w:rsidRPr="00B66F6F">
        <w:rPr>
          <w:rFonts w:ascii="Arial" w:hAnsi="Arial" w:cs="Arial"/>
        </w:rPr>
        <w:t>S</w:t>
      </w:r>
      <w:r w:rsidR="002A28FF" w:rsidRPr="00B66F6F">
        <w:rPr>
          <w:rFonts w:ascii="Arial" w:hAnsi="Arial" w:cs="Arial"/>
        </w:rPr>
        <w:t>lovenije</w:t>
      </w:r>
      <w:r w:rsidR="00EE53A0" w:rsidRPr="00B66F6F">
        <w:rPr>
          <w:rFonts w:ascii="Arial" w:hAnsi="Arial" w:cs="Arial"/>
        </w:rPr>
        <w:t xml:space="preserve"> </w:t>
      </w:r>
      <w:r w:rsidRPr="00B66F6F">
        <w:rPr>
          <w:rFonts w:ascii="Arial" w:hAnsi="Arial" w:cs="Arial"/>
        </w:rPr>
        <w:t xml:space="preserve">pojasnjuje, da je </w:t>
      </w:r>
      <w:r w:rsidR="00EE53A0" w:rsidRPr="00B66F6F">
        <w:rPr>
          <w:rFonts w:ascii="Arial" w:hAnsi="Arial" w:cs="Arial"/>
        </w:rPr>
        <w:t xml:space="preserve">bil </w:t>
      </w:r>
      <w:r w:rsidRPr="00B66F6F">
        <w:rPr>
          <w:rFonts w:ascii="Arial" w:hAnsi="Arial" w:cs="Arial"/>
        </w:rPr>
        <w:t>za urejanje statusa izbrisanih Republik</w:t>
      </w:r>
      <w:r w:rsidR="002A28FF" w:rsidRPr="00B66F6F">
        <w:rPr>
          <w:rFonts w:ascii="Arial" w:hAnsi="Arial" w:cs="Arial"/>
        </w:rPr>
        <w:t>e</w:t>
      </w:r>
      <w:r w:rsidRPr="00B66F6F">
        <w:rPr>
          <w:rFonts w:ascii="Arial" w:hAnsi="Arial" w:cs="Arial"/>
        </w:rPr>
        <w:t xml:space="preserve"> Slovenij</w:t>
      </w:r>
      <w:r w:rsidR="002A28FF" w:rsidRPr="00B66F6F">
        <w:rPr>
          <w:rFonts w:ascii="Arial" w:hAnsi="Arial" w:cs="Arial"/>
        </w:rPr>
        <w:t>e</w:t>
      </w:r>
      <w:r w:rsidRPr="00B66F6F">
        <w:rPr>
          <w:rFonts w:ascii="Arial" w:hAnsi="Arial" w:cs="Arial"/>
        </w:rPr>
        <w:t xml:space="preserve"> leta 2010 spreje</w:t>
      </w:r>
      <w:r w:rsidR="00EE53A0" w:rsidRPr="00B66F6F">
        <w:rPr>
          <w:rFonts w:ascii="Arial" w:hAnsi="Arial" w:cs="Arial"/>
        </w:rPr>
        <w:t>t</w:t>
      </w:r>
      <w:r w:rsidRPr="00B66F6F">
        <w:rPr>
          <w:rFonts w:ascii="Arial" w:hAnsi="Arial" w:cs="Arial"/>
        </w:rPr>
        <w:t xml:space="preserve"> Zakon o spremembah in dopolnitvah Zakona o urejanju statusa državljanov drugih držav naslednic nekdanje SFRJ v Republiki Sloveniji (</w:t>
      </w:r>
      <w:r w:rsidR="006A65DF" w:rsidRPr="00B66F6F">
        <w:rPr>
          <w:rFonts w:ascii="Arial" w:hAnsi="Arial" w:cs="Arial"/>
        </w:rPr>
        <w:t xml:space="preserve">v nadaljnjem besedilu: </w:t>
      </w:r>
      <w:r w:rsidRPr="00B66F6F">
        <w:rPr>
          <w:rFonts w:ascii="Arial" w:hAnsi="Arial" w:cs="Arial"/>
        </w:rPr>
        <w:t>ZUSDDD-B). Državni zbor Republike Slovenije</w:t>
      </w:r>
      <w:r w:rsidR="00CF2D3B" w:rsidRPr="00B66F6F">
        <w:rPr>
          <w:rFonts w:ascii="Arial" w:hAnsi="Arial" w:cs="Arial"/>
        </w:rPr>
        <w:t xml:space="preserve"> </w:t>
      </w:r>
      <w:r w:rsidRPr="00B66F6F">
        <w:rPr>
          <w:rFonts w:ascii="Arial" w:hAnsi="Arial" w:cs="Arial"/>
        </w:rPr>
        <w:t xml:space="preserve">je zakon sprejel </w:t>
      </w:r>
      <w:r w:rsidRPr="00B66F6F">
        <w:rPr>
          <w:rFonts w:ascii="Arial" w:hAnsi="Arial" w:cs="Arial"/>
          <w:bCs/>
        </w:rPr>
        <w:t xml:space="preserve">z namenom dokončne ureditve pravnega položaja oseb, ki so bile izbrisane iz registra stalnega prebivalstva. </w:t>
      </w:r>
      <w:r w:rsidRPr="00B66F6F">
        <w:rPr>
          <w:rFonts w:ascii="Arial" w:hAnsi="Arial" w:cs="Arial"/>
        </w:rPr>
        <w:t xml:space="preserve">Po navedenem zakonu lahko dovoljenje za stalno prebivanje pridobijo tudi izbrisani, ki zaradi upravičene odsotnosti ne prebivajo v Republiki Sloveniji. Med v zakonu opredeljenimi upravičenimi razlogi odsotnosti </w:t>
      </w:r>
      <w:r w:rsidR="002A28FF" w:rsidRPr="00B66F6F">
        <w:rPr>
          <w:rFonts w:ascii="Arial" w:hAnsi="Arial" w:cs="Arial"/>
        </w:rPr>
        <w:t>so</w:t>
      </w:r>
      <w:r w:rsidRPr="00B66F6F">
        <w:rPr>
          <w:rFonts w:ascii="Arial" w:hAnsi="Arial" w:cs="Arial"/>
        </w:rPr>
        <w:t xml:space="preserve"> tudi</w:t>
      </w:r>
      <w:r w:rsidR="002A28FF" w:rsidRPr="00B66F6F">
        <w:rPr>
          <w:rFonts w:ascii="Arial" w:hAnsi="Arial" w:cs="Arial"/>
        </w:rPr>
        <w:t xml:space="preserve"> naslednji:</w:t>
      </w:r>
      <w:r w:rsidRPr="00B66F6F">
        <w:rPr>
          <w:rFonts w:ascii="Arial" w:hAnsi="Arial" w:cs="Arial"/>
        </w:rPr>
        <w:t xml:space="preserve"> če je oseba zapustila Republiko Slovenijo zaradi posledic izbrisa ali če je zapustila Republiko Slovenijo, ker ni mogla pridobiti dovoljenja za prebivanje, ali če se ni mogla vrniti v Republiko Slovenijo zaradi vojnih razmer v drugih državah naslednicah SFRJ</w:t>
      </w:r>
      <w:r w:rsidR="002A28FF" w:rsidRPr="00B66F6F">
        <w:rPr>
          <w:rFonts w:ascii="Arial" w:hAnsi="Arial" w:cs="Arial"/>
        </w:rPr>
        <w:t xml:space="preserve"> ali</w:t>
      </w:r>
      <w:r w:rsidRPr="00B66F6F">
        <w:rPr>
          <w:rFonts w:ascii="Arial" w:hAnsi="Arial" w:cs="Arial"/>
        </w:rPr>
        <w:t xml:space="preserve"> če je bila prisilno odstranjena iz Republike Slovenije ali ji je bil vstop v Republiko Slovenijo zavrnjen. </w:t>
      </w:r>
      <w:r w:rsidR="002A28FF" w:rsidRPr="00B66F6F">
        <w:rPr>
          <w:rFonts w:ascii="Arial" w:hAnsi="Arial" w:cs="Arial"/>
        </w:rPr>
        <w:t>To p</w:t>
      </w:r>
      <w:r w:rsidRPr="00B66F6F">
        <w:rPr>
          <w:rFonts w:ascii="Arial" w:hAnsi="Arial" w:cs="Arial"/>
        </w:rPr>
        <w:t>omeni, da lahko po ZUSDDD-B dovoljenje za stalno prebivanje pridobijo tudi izbrisani, ki npr. od leta 1992 dalje zaradi upravičenega razloga odsotnosti živijo v tujini. V zakonu je določen rok za vložitev prošnje za izdajo dovoljenja za stalno prebivanje</w:t>
      </w:r>
      <w:r w:rsidR="002A28FF" w:rsidRPr="00B66F6F">
        <w:rPr>
          <w:rFonts w:ascii="Arial" w:hAnsi="Arial" w:cs="Arial"/>
        </w:rPr>
        <w:t>,</w:t>
      </w:r>
      <w:r w:rsidRPr="00B66F6F">
        <w:rPr>
          <w:rFonts w:ascii="Arial" w:hAnsi="Arial" w:cs="Arial"/>
        </w:rPr>
        <w:t xml:space="preserve"> in sicer tri leta od uveljavitve zakona, to je do 24. </w:t>
      </w:r>
      <w:r w:rsidR="002A28FF" w:rsidRPr="00B66F6F">
        <w:rPr>
          <w:rFonts w:ascii="Arial" w:hAnsi="Arial" w:cs="Arial"/>
        </w:rPr>
        <w:t>julija</w:t>
      </w:r>
      <w:r w:rsidRPr="00B66F6F">
        <w:rPr>
          <w:rFonts w:ascii="Arial" w:hAnsi="Arial" w:cs="Arial"/>
        </w:rPr>
        <w:t xml:space="preserve"> 2013. Zakonodajalec je ocenil, da je to dovolj dolga doba, da se vsi zainteresirani z zakonom seznanijo in vložijo prošnjo. V ta namen je Ministrstvo za notranje zadeve izdalo brošuro z informacijami o zakonu v slovenskem jeziku in v štirih jezikih držav naslednic nekdanje SFRJ. Vse jezikovne različice brošure so bile dostopne na spletu, vseh upravnih enotah v Republiki Sloveniji in diplomatskih predstavništvih </w:t>
      </w:r>
      <w:r w:rsidR="006A65DF" w:rsidRPr="00B66F6F">
        <w:rPr>
          <w:rFonts w:ascii="Arial" w:hAnsi="Arial" w:cs="Arial"/>
        </w:rPr>
        <w:t>ter</w:t>
      </w:r>
      <w:r w:rsidRPr="00B66F6F">
        <w:rPr>
          <w:rFonts w:ascii="Arial" w:hAnsi="Arial" w:cs="Arial"/>
        </w:rPr>
        <w:t xml:space="preserve"> konzulatih Republike Slovenije v državah naslednicah nekdanje SFRJ. Prejele so jo tudi nevladne organizacije. Kljub obveščanju javnosti o ZUSDDD-B vsi izbrisani možnosti, ki so jo imeli, niso izkoristili in niso vložili prošnje. </w:t>
      </w:r>
      <w:r w:rsidR="006A65DF" w:rsidRPr="00B66F6F">
        <w:rPr>
          <w:rFonts w:ascii="Arial" w:hAnsi="Arial" w:cs="Arial"/>
        </w:rPr>
        <w:t>To pomeni, da n</w:t>
      </w:r>
      <w:r w:rsidRPr="00B66F6F">
        <w:rPr>
          <w:rFonts w:ascii="Arial" w:hAnsi="Arial" w:cs="Arial"/>
        </w:rPr>
        <w:t xml:space="preserve">iso izkazali interesa po ureditvi statusa. </w:t>
      </w:r>
    </w:p>
    <w:p w:rsidR="007F775F" w:rsidRPr="00B66F6F" w:rsidRDefault="007F775F" w:rsidP="002077C7">
      <w:pPr>
        <w:spacing w:line="240" w:lineRule="auto"/>
        <w:jc w:val="both"/>
        <w:rPr>
          <w:rFonts w:ascii="Arial" w:hAnsi="Arial" w:cs="Arial"/>
        </w:rPr>
      </w:pPr>
      <w:r w:rsidRPr="00B66F6F">
        <w:rPr>
          <w:rFonts w:ascii="Arial" w:hAnsi="Arial" w:cs="Arial"/>
          <w:bCs/>
        </w:rPr>
        <w:t xml:space="preserve">Vsebino zakona je presojalo tudi Ustavno sodišče Republike Slovenije in v </w:t>
      </w:r>
      <w:r w:rsidRPr="00B66F6F">
        <w:rPr>
          <w:rFonts w:ascii="Arial" w:hAnsi="Arial" w:cs="Arial"/>
        </w:rPr>
        <w:t>odločbi</w:t>
      </w:r>
      <w:r w:rsidR="007E6693" w:rsidRPr="00B66F6F">
        <w:rPr>
          <w:rFonts w:ascii="Arial" w:hAnsi="Arial" w:cs="Arial"/>
        </w:rPr>
        <w:t>,</w:t>
      </w:r>
      <w:r w:rsidRPr="00B66F6F">
        <w:rPr>
          <w:rFonts w:ascii="Arial" w:hAnsi="Arial" w:cs="Arial"/>
        </w:rPr>
        <w:t xml:space="preserve"> št. U-II-1/10</w:t>
      </w:r>
      <w:r w:rsidR="007E6693" w:rsidRPr="00B66F6F">
        <w:rPr>
          <w:rFonts w:ascii="Arial" w:hAnsi="Arial" w:cs="Arial"/>
        </w:rPr>
        <w:t>,</w:t>
      </w:r>
      <w:r w:rsidRPr="00B66F6F">
        <w:rPr>
          <w:rFonts w:ascii="Arial" w:hAnsi="Arial" w:cs="Arial"/>
        </w:rPr>
        <w:t xml:space="preserve"> z dne 10. </w:t>
      </w:r>
      <w:r w:rsidR="00E66AE7" w:rsidRPr="00B66F6F">
        <w:rPr>
          <w:rFonts w:ascii="Arial" w:hAnsi="Arial" w:cs="Arial"/>
        </w:rPr>
        <w:t>junij</w:t>
      </w:r>
      <w:r w:rsidR="007E6693" w:rsidRPr="00B66F6F">
        <w:rPr>
          <w:rFonts w:ascii="Arial" w:hAnsi="Arial" w:cs="Arial"/>
        </w:rPr>
        <w:t>a</w:t>
      </w:r>
      <w:r w:rsidRPr="00B66F6F">
        <w:rPr>
          <w:rFonts w:ascii="Arial" w:hAnsi="Arial" w:cs="Arial"/>
        </w:rPr>
        <w:t xml:space="preserve"> 2010, s katero je odločilo o nedopustnosti zahtevanega referenduma, </w:t>
      </w:r>
      <w:r w:rsidR="000E5D4C" w:rsidRPr="00B66F6F">
        <w:rPr>
          <w:rFonts w:ascii="Arial" w:hAnsi="Arial" w:cs="Arial"/>
        </w:rPr>
        <w:t>hkrati</w:t>
      </w:r>
      <w:r w:rsidRPr="00B66F6F">
        <w:rPr>
          <w:rFonts w:ascii="Arial" w:hAnsi="Arial" w:cs="Arial"/>
        </w:rPr>
        <w:t xml:space="preserve"> tudi presodilo, da ZUSDDD-B na ustavno skladen način odpravlja v odločbi Ustavnega sodišča Republike Slovenije</w:t>
      </w:r>
      <w:r w:rsidR="007E6693" w:rsidRPr="00B66F6F">
        <w:rPr>
          <w:rFonts w:ascii="Arial" w:hAnsi="Arial" w:cs="Arial"/>
        </w:rPr>
        <w:t>,</w:t>
      </w:r>
      <w:r w:rsidRPr="00B66F6F">
        <w:rPr>
          <w:rFonts w:ascii="Arial" w:hAnsi="Arial" w:cs="Arial"/>
        </w:rPr>
        <w:t xml:space="preserve"> št. U-I-246/02-28</w:t>
      </w:r>
      <w:r w:rsidR="007E6693" w:rsidRPr="00B66F6F">
        <w:rPr>
          <w:rFonts w:ascii="Arial" w:hAnsi="Arial" w:cs="Arial"/>
        </w:rPr>
        <w:t>,</w:t>
      </w:r>
      <w:r w:rsidRPr="00B66F6F">
        <w:rPr>
          <w:rFonts w:ascii="Arial" w:hAnsi="Arial" w:cs="Arial"/>
        </w:rPr>
        <w:t xml:space="preserve"> z dne 3. </w:t>
      </w:r>
      <w:r w:rsidR="00E66AE7" w:rsidRPr="00B66F6F">
        <w:rPr>
          <w:rFonts w:ascii="Arial" w:hAnsi="Arial" w:cs="Arial"/>
        </w:rPr>
        <w:t>april</w:t>
      </w:r>
      <w:r w:rsidR="007E6693" w:rsidRPr="00B66F6F">
        <w:rPr>
          <w:rFonts w:ascii="Arial" w:hAnsi="Arial" w:cs="Arial"/>
        </w:rPr>
        <w:t>a</w:t>
      </w:r>
      <w:r w:rsidRPr="00B66F6F">
        <w:rPr>
          <w:rFonts w:ascii="Arial" w:hAnsi="Arial" w:cs="Arial"/>
        </w:rPr>
        <w:t xml:space="preserve"> 2003 ugotovljene protiustavnosti. S sklepom</w:t>
      </w:r>
      <w:r w:rsidR="007E6693" w:rsidRPr="00B66F6F">
        <w:rPr>
          <w:rFonts w:ascii="Arial" w:hAnsi="Arial" w:cs="Arial"/>
        </w:rPr>
        <w:t>,</w:t>
      </w:r>
      <w:r w:rsidRPr="00B66F6F">
        <w:rPr>
          <w:rFonts w:ascii="Arial" w:hAnsi="Arial" w:cs="Arial"/>
        </w:rPr>
        <w:t xml:space="preserve"> št. U-I-48/13</w:t>
      </w:r>
      <w:r w:rsidR="007E6693" w:rsidRPr="00B66F6F">
        <w:rPr>
          <w:rFonts w:ascii="Arial" w:hAnsi="Arial" w:cs="Arial"/>
        </w:rPr>
        <w:t>,</w:t>
      </w:r>
      <w:r w:rsidRPr="00B66F6F">
        <w:rPr>
          <w:rFonts w:ascii="Arial" w:hAnsi="Arial" w:cs="Arial"/>
        </w:rPr>
        <w:t xml:space="preserve"> z dne 8. </w:t>
      </w:r>
      <w:r w:rsidR="007E6693" w:rsidRPr="00B66F6F">
        <w:rPr>
          <w:rFonts w:ascii="Arial" w:hAnsi="Arial" w:cs="Arial"/>
        </w:rPr>
        <w:t>januarja</w:t>
      </w:r>
      <w:r w:rsidRPr="00B66F6F">
        <w:rPr>
          <w:rFonts w:ascii="Arial" w:hAnsi="Arial" w:cs="Arial"/>
        </w:rPr>
        <w:t xml:space="preserve"> 2015, s katerim je Ustavno sodišče Republike Slovenije odločilo o pobudi Društva izbrisanih prebivalcev Slovenije za oceno ustavnosti ZUSDDD-B, pa je pobudo v delu o obstoju protipravne pravne praznine v ZUSDDD-B kot očitno neutemeljeno zavrnilo. Po oceni Ustavnega sodišča Republike Slovenije bi lahko na podlagi ZUSDDD-B dovoljenje za stalno prebivanje pridobili tudi izbrisani, ki ne živijo v Republiki Sloveniji, če bi se nameravali vrniti v Republiko Slovenijo.</w:t>
      </w:r>
    </w:p>
    <w:p w:rsidR="007F775F" w:rsidRPr="00B66F6F" w:rsidRDefault="007F775F" w:rsidP="00CE4B32">
      <w:pPr>
        <w:spacing w:line="240" w:lineRule="auto"/>
        <w:jc w:val="both"/>
        <w:rPr>
          <w:rFonts w:ascii="Arial" w:hAnsi="Arial" w:cs="Arial"/>
        </w:rPr>
      </w:pPr>
      <w:r w:rsidRPr="00B66F6F">
        <w:rPr>
          <w:rFonts w:ascii="Arial" w:hAnsi="Arial" w:cs="Arial"/>
        </w:rPr>
        <w:t xml:space="preserve">V zvezi z urejanjem statusa </w:t>
      </w:r>
      <w:r w:rsidR="002172EE" w:rsidRPr="00B66F6F">
        <w:rPr>
          <w:rFonts w:ascii="Arial" w:hAnsi="Arial" w:cs="Arial"/>
        </w:rPr>
        <w:t xml:space="preserve">je </w:t>
      </w:r>
      <w:r w:rsidRPr="00B66F6F">
        <w:rPr>
          <w:rFonts w:ascii="Arial" w:hAnsi="Arial" w:cs="Arial"/>
        </w:rPr>
        <w:t xml:space="preserve">Ministrstvo za notranje zadeve </w:t>
      </w:r>
      <w:r w:rsidR="002172EE" w:rsidRPr="00B66F6F">
        <w:rPr>
          <w:rFonts w:ascii="Arial" w:hAnsi="Arial" w:cs="Arial"/>
        </w:rPr>
        <w:t>podalo oceno</w:t>
      </w:r>
      <w:r w:rsidRPr="00B66F6F">
        <w:rPr>
          <w:rFonts w:ascii="Arial" w:hAnsi="Arial" w:cs="Arial"/>
        </w:rPr>
        <w:t xml:space="preserve">, da </w:t>
      </w:r>
      <w:r w:rsidR="007E6693" w:rsidRPr="00B66F6F">
        <w:rPr>
          <w:rFonts w:ascii="Arial" w:hAnsi="Arial" w:cs="Arial"/>
        </w:rPr>
        <w:t>s</w:t>
      </w:r>
      <w:r w:rsidRPr="00B66F6F">
        <w:rPr>
          <w:rFonts w:ascii="Arial" w:hAnsi="Arial" w:cs="Arial"/>
        </w:rPr>
        <w:t xml:space="preserve">e za osebe, ki so bile </w:t>
      </w:r>
      <w:r w:rsidR="007E6693" w:rsidRPr="00B66F6F">
        <w:rPr>
          <w:rFonts w:ascii="Arial" w:hAnsi="Arial" w:cs="Arial"/>
        </w:rPr>
        <w:t xml:space="preserve">ustrezno </w:t>
      </w:r>
      <w:r w:rsidRPr="00B66F6F">
        <w:rPr>
          <w:rFonts w:ascii="Arial" w:hAnsi="Arial" w:cs="Arial"/>
        </w:rPr>
        <w:t>izbrisane iz registra stalnega prebivalstva Republika Slovenija, s posebnim zakonom uredi urejanje statusa, to je možnost pridobitve dovoljenja za stalno prebivanje. Izbrisani, ki niso zaprosili za izdajo dovoljenja za stalno prebivanje po zakonu, ki ureja status (ZUSDDD-B), ali njihovi prošnji ni bilo ugodeno, si lahko status, to je dovoljenje za prebivanje v Republiki Sloveniji, urejajo pod pogoji, določenimi v Zakonu o tujcih (Uradni list RS, št. 1/18</w:t>
      </w:r>
      <w:r w:rsidR="00BE4495" w:rsidRPr="00B66F6F">
        <w:rPr>
          <w:rFonts w:ascii="Arial" w:hAnsi="Arial" w:cs="Arial"/>
        </w:rPr>
        <w:t xml:space="preserve"> – </w:t>
      </w:r>
      <w:r w:rsidR="00882AE3" w:rsidRPr="00B66F6F">
        <w:rPr>
          <w:rFonts w:ascii="Arial" w:hAnsi="Arial" w:cs="Arial"/>
        </w:rPr>
        <w:t>uradno prečiščeno besedilo</w:t>
      </w:r>
      <w:r w:rsidR="00BE4495" w:rsidRPr="00B66F6F">
        <w:rPr>
          <w:rFonts w:ascii="Arial" w:hAnsi="Arial" w:cs="Arial"/>
        </w:rPr>
        <w:t xml:space="preserve"> </w:t>
      </w:r>
      <w:r w:rsidRPr="00B66F6F">
        <w:rPr>
          <w:rFonts w:ascii="Arial" w:hAnsi="Arial" w:cs="Arial"/>
        </w:rPr>
        <w:t>6).</w:t>
      </w:r>
    </w:p>
    <w:p w:rsidR="007F775F" w:rsidRPr="00B66F6F" w:rsidRDefault="007F775F" w:rsidP="00CE4B32">
      <w:pPr>
        <w:spacing w:line="240" w:lineRule="auto"/>
        <w:jc w:val="both"/>
        <w:rPr>
          <w:rFonts w:ascii="Arial" w:hAnsi="Arial" w:cs="Arial"/>
        </w:rPr>
      </w:pPr>
      <w:r w:rsidRPr="00B66F6F">
        <w:rPr>
          <w:rFonts w:ascii="Arial" w:hAnsi="Arial" w:cs="Arial"/>
        </w:rPr>
        <w:lastRenderedPageBreak/>
        <w:t xml:space="preserve">Republika Slovenija </w:t>
      </w:r>
      <w:r w:rsidR="00E53F5D" w:rsidRPr="00B66F6F">
        <w:rPr>
          <w:rFonts w:ascii="Arial" w:hAnsi="Arial" w:cs="Arial"/>
        </w:rPr>
        <w:t xml:space="preserve">je </w:t>
      </w:r>
      <w:r w:rsidRPr="00B66F6F">
        <w:rPr>
          <w:rFonts w:ascii="Arial" w:hAnsi="Arial" w:cs="Arial"/>
        </w:rPr>
        <w:t>let</w:t>
      </w:r>
      <w:r w:rsidR="00E53F5D" w:rsidRPr="00B66F6F">
        <w:rPr>
          <w:rFonts w:ascii="Arial" w:hAnsi="Arial" w:cs="Arial"/>
        </w:rPr>
        <w:t>a</w:t>
      </w:r>
      <w:r w:rsidRPr="00B66F6F">
        <w:rPr>
          <w:rFonts w:ascii="Arial" w:hAnsi="Arial" w:cs="Arial"/>
        </w:rPr>
        <w:t xml:space="preserve"> 2013 za izbrisane sprejela tudi poseben zakon, ki ureja povračilo škode, to je Zakon o povračilu škode osebam, ki so bile izbrisane iz registra stalnega prebivalstva, ki je začel veljati 18. </w:t>
      </w:r>
      <w:r w:rsidR="00E53F5D" w:rsidRPr="00B66F6F">
        <w:rPr>
          <w:rFonts w:ascii="Arial" w:hAnsi="Arial" w:cs="Arial"/>
        </w:rPr>
        <w:t>decembra</w:t>
      </w:r>
      <w:r w:rsidRPr="00B66F6F">
        <w:rPr>
          <w:rFonts w:ascii="Arial" w:hAnsi="Arial" w:cs="Arial"/>
        </w:rPr>
        <w:t xml:space="preserve"> 2013, uporabljati pa se je začel 18. </w:t>
      </w:r>
      <w:r w:rsidR="00E53F5D" w:rsidRPr="00B66F6F">
        <w:rPr>
          <w:rFonts w:ascii="Arial" w:hAnsi="Arial" w:cs="Arial"/>
        </w:rPr>
        <w:t>junija</w:t>
      </w:r>
      <w:r w:rsidRPr="00B66F6F">
        <w:rPr>
          <w:rFonts w:ascii="Arial" w:hAnsi="Arial" w:cs="Arial"/>
        </w:rPr>
        <w:t xml:space="preserve"> 2014. Kot je navedeno že v uvodni določbi zakona, je namen zakona poprava kršitev človekovih pravic in temeljnih svoboščin osebam, ki so bile izbrisane iz registra stalnega prebivalstva. Z zakonom pa se izvršuje tudi sodba </w:t>
      </w:r>
      <w:r w:rsidR="002F7C75" w:rsidRPr="00B66F6F">
        <w:rPr>
          <w:rFonts w:ascii="Arial" w:hAnsi="Arial" w:cs="Arial"/>
        </w:rPr>
        <w:t>v</w:t>
      </w:r>
      <w:r w:rsidRPr="00B66F6F">
        <w:rPr>
          <w:rFonts w:ascii="Arial" w:hAnsi="Arial" w:cs="Arial"/>
        </w:rPr>
        <w:t>elikega senata Evropskega sodišča za človekove pravice z dne 26.</w:t>
      </w:r>
      <w:r w:rsidR="00E53F5D" w:rsidRPr="00B66F6F">
        <w:rPr>
          <w:rFonts w:ascii="Arial" w:hAnsi="Arial" w:cs="Arial"/>
        </w:rPr>
        <w:t xml:space="preserve"> junija</w:t>
      </w:r>
      <w:r w:rsidRPr="00B66F6F">
        <w:rPr>
          <w:rFonts w:ascii="Arial" w:hAnsi="Arial" w:cs="Arial"/>
        </w:rPr>
        <w:t xml:space="preserve"> 2012, izdana v zadevi </w:t>
      </w:r>
      <w:proofErr w:type="spellStart"/>
      <w:r w:rsidRPr="00B66F6F">
        <w:rPr>
          <w:rFonts w:ascii="Arial" w:hAnsi="Arial" w:cs="Arial"/>
        </w:rPr>
        <w:t>Kurić</w:t>
      </w:r>
      <w:proofErr w:type="spellEnd"/>
      <w:r w:rsidRPr="00B66F6F">
        <w:rPr>
          <w:rFonts w:ascii="Arial" w:hAnsi="Arial" w:cs="Arial"/>
        </w:rPr>
        <w:t xml:space="preserve"> in drugi proti Sloveniji. </w:t>
      </w:r>
    </w:p>
    <w:p w:rsidR="007F775F" w:rsidRPr="00B66F6F" w:rsidRDefault="00E53F5D" w:rsidP="00C56B44">
      <w:pPr>
        <w:spacing w:line="240" w:lineRule="auto"/>
        <w:jc w:val="both"/>
        <w:rPr>
          <w:rFonts w:ascii="Arial" w:hAnsi="Arial" w:cs="Arial"/>
        </w:rPr>
      </w:pPr>
      <w:r w:rsidRPr="00B66F6F">
        <w:rPr>
          <w:rFonts w:ascii="Arial" w:hAnsi="Arial" w:cs="Arial"/>
        </w:rPr>
        <w:t>Med</w:t>
      </w:r>
      <w:r w:rsidR="007F775F" w:rsidRPr="00B66F6F">
        <w:rPr>
          <w:rFonts w:ascii="Arial" w:hAnsi="Arial" w:cs="Arial"/>
        </w:rPr>
        <w:t xml:space="preserve"> zakonodajn</w:t>
      </w:r>
      <w:r w:rsidRPr="00B66F6F">
        <w:rPr>
          <w:rFonts w:ascii="Arial" w:hAnsi="Arial" w:cs="Arial"/>
        </w:rPr>
        <w:t>im</w:t>
      </w:r>
      <w:r w:rsidR="007F775F" w:rsidRPr="00B66F6F">
        <w:rPr>
          <w:rFonts w:ascii="Arial" w:hAnsi="Arial" w:cs="Arial"/>
        </w:rPr>
        <w:t xml:space="preserve"> postopk</w:t>
      </w:r>
      <w:r w:rsidRPr="00B66F6F">
        <w:rPr>
          <w:rFonts w:ascii="Arial" w:hAnsi="Arial" w:cs="Arial"/>
        </w:rPr>
        <w:t>om</w:t>
      </w:r>
      <w:r w:rsidR="007F775F" w:rsidRPr="00B66F6F">
        <w:rPr>
          <w:rFonts w:ascii="Arial" w:hAnsi="Arial" w:cs="Arial"/>
        </w:rPr>
        <w:t xml:space="preserve"> se je krog upravičencev do povračila škode razširil. Poleg izbrisanih, ki so po izbrisu pridobili dovoljenje za stalno prebivanje ali bili sprejeti v državljanstvo Republike Slovenije, so do povračila škode upravičeni tudi izbrisani, ki so si v Republiki Sloveniji poskušali urediti status, a je bila njihova vloga za izdajo dovoljenja za stalno prebivanje ali za sprejem v slovensko državljanstvo zavrnjena</w:t>
      </w:r>
      <w:r w:rsidRPr="00B66F6F">
        <w:rPr>
          <w:rFonts w:ascii="Arial" w:hAnsi="Arial" w:cs="Arial"/>
        </w:rPr>
        <w:t xml:space="preserve"> ali</w:t>
      </w:r>
      <w:r w:rsidR="007F775F" w:rsidRPr="00B66F6F">
        <w:rPr>
          <w:rFonts w:ascii="Arial" w:hAnsi="Arial" w:cs="Arial"/>
        </w:rPr>
        <w:t xml:space="preserve"> zavržena ali</w:t>
      </w:r>
      <w:r w:rsidRPr="00B66F6F">
        <w:rPr>
          <w:rFonts w:ascii="Arial" w:hAnsi="Arial" w:cs="Arial"/>
        </w:rPr>
        <w:t xml:space="preserve"> pa</w:t>
      </w:r>
      <w:r w:rsidR="007F775F" w:rsidRPr="00B66F6F">
        <w:rPr>
          <w:rFonts w:ascii="Arial" w:hAnsi="Arial" w:cs="Arial"/>
        </w:rPr>
        <w:t xml:space="preserve"> je bil postopek ustavljen. Z navedeno razširitvijo kroga upravičencev se je sledilo tudi sodbi </w:t>
      </w:r>
      <w:r w:rsidR="002F7C75" w:rsidRPr="00B66F6F">
        <w:rPr>
          <w:rFonts w:ascii="Arial" w:hAnsi="Arial" w:cs="Arial"/>
        </w:rPr>
        <w:t>v</w:t>
      </w:r>
      <w:r w:rsidR="007F775F" w:rsidRPr="00B66F6F">
        <w:rPr>
          <w:rFonts w:ascii="Arial" w:hAnsi="Arial" w:cs="Arial"/>
        </w:rPr>
        <w:t xml:space="preserve">elikega senata Evropskega sodišča za človekove pravice z dne 26. </w:t>
      </w:r>
      <w:r w:rsidRPr="00B66F6F">
        <w:rPr>
          <w:rFonts w:ascii="Arial" w:hAnsi="Arial" w:cs="Arial"/>
        </w:rPr>
        <w:t>junija</w:t>
      </w:r>
      <w:r w:rsidR="007F775F" w:rsidRPr="00B66F6F">
        <w:rPr>
          <w:rFonts w:ascii="Arial" w:hAnsi="Arial" w:cs="Arial"/>
        </w:rPr>
        <w:t xml:space="preserve"> 2012, izdan</w:t>
      </w:r>
      <w:r w:rsidR="000E5D4C">
        <w:rPr>
          <w:rFonts w:ascii="Arial" w:hAnsi="Arial" w:cs="Arial"/>
        </w:rPr>
        <w:t>i</w:t>
      </w:r>
      <w:r w:rsidR="007F775F" w:rsidRPr="00B66F6F">
        <w:rPr>
          <w:rFonts w:ascii="Arial" w:hAnsi="Arial" w:cs="Arial"/>
        </w:rPr>
        <w:t xml:space="preserve"> v zadevi </w:t>
      </w:r>
      <w:proofErr w:type="spellStart"/>
      <w:r w:rsidR="007F775F" w:rsidRPr="00B66F6F">
        <w:rPr>
          <w:rFonts w:ascii="Arial" w:hAnsi="Arial" w:cs="Arial"/>
        </w:rPr>
        <w:t>Kurić</w:t>
      </w:r>
      <w:proofErr w:type="spellEnd"/>
      <w:r w:rsidR="007F775F" w:rsidRPr="00B66F6F">
        <w:rPr>
          <w:rFonts w:ascii="Arial" w:hAnsi="Arial" w:cs="Arial"/>
        </w:rPr>
        <w:t xml:space="preserve"> in drugi proti Sloveniji</w:t>
      </w:r>
      <w:r w:rsidRPr="00B66F6F">
        <w:rPr>
          <w:rFonts w:ascii="Arial" w:hAnsi="Arial" w:cs="Arial"/>
        </w:rPr>
        <w:t>,</w:t>
      </w:r>
      <w:r w:rsidR="007F775F" w:rsidRPr="00B66F6F">
        <w:rPr>
          <w:rFonts w:ascii="Arial" w:hAnsi="Arial" w:cs="Arial"/>
        </w:rPr>
        <w:t xml:space="preserve"> in priporočilu Odbora ministrskih namestnikov Sveta Evrope. Pri opredeljevanju upravičencev se je sledilo odločitvi </w:t>
      </w:r>
      <w:r w:rsidR="002F7C75" w:rsidRPr="00B66F6F">
        <w:rPr>
          <w:rFonts w:ascii="Arial" w:hAnsi="Arial" w:cs="Arial"/>
        </w:rPr>
        <w:t>v</w:t>
      </w:r>
      <w:r w:rsidR="007F775F" w:rsidRPr="00B66F6F">
        <w:rPr>
          <w:rFonts w:ascii="Arial" w:hAnsi="Arial" w:cs="Arial"/>
        </w:rPr>
        <w:t>elikega senata Evropskega sodišča za človekove pravice</w:t>
      </w:r>
      <w:r w:rsidR="007F775F" w:rsidRPr="00B66F6F">
        <w:rPr>
          <w:rFonts w:ascii="Arial" w:hAnsi="Arial" w:cs="Arial"/>
          <w:bCs/>
          <w:iCs/>
        </w:rPr>
        <w:t>,</w:t>
      </w:r>
      <w:r w:rsidR="007F775F" w:rsidRPr="00B66F6F">
        <w:rPr>
          <w:rFonts w:ascii="Arial" w:hAnsi="Arial" w:cs="Arial"/>
        </w:rPr>
        <w:t xml:space="preserve"> ko je presojal, kateri od pritožnikov so v zadevi </w:t>
      </w:r>
      <w:proofErr w:type="spellStart"/>
      <w:r w:rsidR="007F775F" w:rsidRPr="00B66F6F">
        <w:rPr>
          <w:rFonts w:ascii="Arial" w:hAnsi="Arial" w:cs="Arial"/>
        </w:rPr>
        <w:t>Kurić</w:t>
      </w:r>
      <w:proofErr w:type="spellEnd"/>
      <w:r w:rsidR="007F775F" w:rsidRPr="00B66F6F">
        <w:rPr>
          <w:rFonts w:ascii="Arial" w:hAnsi="Arial" w:cs="Arial"/>
        </w:rPr>
        <w:t xml:space="preserve"> in drugi </w:t>
      </w:r>
      <w:r w:rsidR="007F775F" w:rsidRPr="00B578F1">
        <w:rPr>
          <w:rFonts w:ascii="Arial" w:hAnsi="Arial" w:cs="Arial"/>
        </w:rPr>
        <w:t>proti Sloveniji žrtve zatrjevanih kršitev</w:t>
      </w:r>
      <w:r w:rsidRPr="00B578F1">
        <w:rPr>
          <w:rFonts w:ascii="Arial" w:hAnsi="Arial" w:cs="Arial"/>
        </w:rPr>
        <w:t>,</w:t>
      </w:r>
      <w:r w:rsidR="007F775F" w:rsidRPr="00B578F1">
        <w:rPr>
          <w:rFonts w:ascii="Arial" w:hAnsi="Arial" w:cs="Arial"/>
        </w:rPr>
        <w:t xml:space="preserve"> in jim sam prisodil tudi odškodnino za nepremoženjsko škodo. </w:t>
      </w:r>
      <w:r w:rsidR="00047290" w:rsidRPr="00B578F1">
        <w:rPr>
          <w:rFonts w:ascii="Arial" w:hAnsi="Arial" w:cs="Arial"/>
        </w:rPr>
        <w:t>V</w:t>
      </w:r>
      <w:r w:rsidR="007F775F" w:rsidRPr="00B578F1">
        <w:rPr>
          <w:rFonts w:ascii="Arial" w:hAnsi="Arial" w:cs="Arial"/>
        </w:rPr>
        <w:t>elik</w:t>
      </w:r>
      <w:r w:rsidR="00047290" w:rsidRPr="00B578F1">
        <w:rPr>
          <w:rFonts w:ascii="Arial" w:hAnsi="Arial" w:cs="Arial"/>
        </w:rPr>
        <w:t>i</w:t>
      </w:r>
      <w:r w:rsidR="007F775F" w:rsidRPr="00B578F1">
        <w:rPr>
          <w:rFonts w:ascii="Arial" w:hAnsi="Arial" w:cs="Arial"/>
        </w:rPr>
        <w:t xml:space="preserve"> senat Evropskega sodišča za človekove pravice pritožb dveh pritožnikov, ki </w:t>
      </w:r>
      <w:r w:rsidR="00047290" w:rsidRPr="00B578F1">
        <w:rPr>
          <w:rFonts w:ascii="Arial" w:hAnsi="Arial" w:cs="Arial"/>
        </w:rPr>
        <w:t>nikoli nista zaprosila za izdajo dovoljenja za prebivanje</w:t>
      </w:r>
      <w:r w:rsidR="006F1C15" w:rsidRPr="00B578F1">
        <w:rPr>
          <w:rFonts w:ascii="Arial" w:hAnsi="Arial" w:cs="Arial"/>
        </w:rPr>
        <w:t xml:space="preserve"> in </w:t>
      </w:r>
      <w:r w:rsidR="00047290" w:rsidRPr="00B578F1">
        <w:rPr>
          <w:rFonts w:ascii="Arial" w:hAnsi="Arial" w:cs="Arial"/>
        </w:rPr>
        <w:t xml:space="preserve">nista izčrpala notranjih pravnih sredstev v Republiki Sloveniji, </w:t>
      </w:r>
      <w:r w:rsidR="006F1C15" w:rsidRPr="00B578F1">
        <w:rPr>
          <w:rFonts w:ascii="Arial" w:hAnsi="Arial" w:cs="Arial"/>
        </w:rPr>
        <w:t xml:space="preserve">v skladu s 35. členom Evropske Konvencije za človekove pravice </w:t>
      </w:r>
      <w:r w:rsidR="00047290" w:rsidRPr="00B578F1">
        <w:rPr>
          <w:rFonts w:ascii="Arial" w:hAnsi="Arial" w:cs="Arial"/>
        </w:rPr>
        <w:t>ni obravnaval.</w:t>
      </w:r>
      <w:r w:rsidR="00047290" w:rsidRPr="00047290">
        <w:rPr>
          <w:rFonts w:ascii="Arial" w:hAnsi="Arial" w:cs="Arial"/>
        </w:rPr>
        <w:t xml:space="preserve"> </w:t>
      </w:r>
    </w:p>
    <w:p w:rsidR="007F775F" w:rsidRPr="00B66F6F" w:rsidRDefault="007F775F" w:rsidP="00C56B44">
      <w:pPr>
        <w:spacing w:line="240" w:lineRule="auto"/>
        <w:jc w:val="both"/>
        <w:rPr>
          <w:rFonts w:ascii="Arial" w:hAnsi="Arial" w:cs="Arial"/>
        </w:rPr>
      </w:pPr>
      <w:r w:rsidRPr="00B66F6F">
        <w:rPr>
          <w:rFonts w:ascii="Arial" w:hAnsi="Arial" w:cs="Arial"/>
        </w:rPr>
        <w:t>Za škodo, ki je izbrisanim nastala zaradi izbrisa, zakon ureja pravico do denarne odškodnine in pravico do drugih oblik pravičnega zadoščenja kot povračilo nastale škode. Namen zakona je omogočiti upravičencem hitro in učinkovito dosego pravičnega zadoščenja, zato določa, da lahko upravičenci uveljavljajo denarno odškodnino v upravnem postopku (v katerem je odškodnina določena kot pavšal</w:t>
      </w:r>
      <w:r w:rsidR="00E53F5D" w:rsidRPr="00B66F6F">
        <w:rPr>
          <w:rFonts w:ascii="Arial" w:hAnsi="Arial" w:cs="Arial"/>
        </w:rPr>
        <w:t>,</w:t>
      </w:r>
      <w:r w:rsidRPr="00B66F6F">
        <w:rPr>
          <w:rFonts w:ascii="Arial" w:hAnsi="Arial" w:cs="Arial"/>
        </w:rPr>
        <w:t xml:space="preserve"> in sicer 50</w:t>
      </w:r>
      <w:r w:rsidR="007178AB">
        <w:rPr>
          <w:rFonts w:ascii="Arial" w:hAnsi="Arial" w:cs="Arial"/>
        </w:rPr>
        <w:t> </w:t>
      </w:r>
      <w:r w:rsidR="00E53F5D" w:rsidRPr="00B66F6F">
        <w:rPr>
          <w:rFonts w:ascii="Arial" w:hAnsi="Arial" w:cs="Arial"/>
        </w:rPr>
        <w:t>EUR</w:t>
      </w:r>
      <w:r w:rsidRPr="00B66F6F">
        <w:rPr>
          <w:rFonts w:ascii="Arial" w:hAnsi="Arial" w:cs="Arial"/>
        </w:rPr>
        <w:t xml:space="preserve"> za vsak mesec izbrisa</w:t>
      </w:r>
      <w:r w:rsidR="00E53F5D" w:rsidRPr="00B66F6F">
        <w:rPr>
          <w:rFonts w:ascii="Arial" w:hAnsi="Arial" w:cs="Arial"/>
        </w:rPr>
        <w:t>,</w:t>
      </w:r>
      <w:r w:rsidRPr="00B66F6F">
        <w:rPr>
          <w:rFonts w:ascii="Arial" w:hAnsi="Arial" w:cs="Arial"/>
        </w:rPr>
        <w:t xml:space="preserve"> in v katerem upravičencu ni treba dokazovati vzročne zveze med izbrisom in nastalo škodo), hkrati pa jim priznava tudi druge oblike pravičnega zadoščenja. Poleg uveljavljanja denarne odškodnine v upravnem postopku je upravičencem dana tudi možnost, da lahko denarno odškodnino uveljavljajo tudi v sodnem postopku. Odločitev o tem, v katerem postopku </w:t>
      </w:r>
      <w:r w:rsidR="00E53F5D" w:rsidRPr="00B66F6F">
        <w:rPr>
          <w:rFonts w:ascii="Arial" w:hAnsi="Arial" w:cs="Arial"/>
        </w:rPr>
        <w:t>(</w:t>
      </w:r>
      <w:r w:rsidRPr="00B66F6F">
        <w:rPr>
          <w:rFonts w:ascii="Arial" w:hAnsi="Arial" w:cs="Arial"/>
        </w:rPr>
        <w:t>upravnem ali sodnem ali obeh</w:t>
      </w:r>
      <w:r w:rsidR="00E53F5D" w:rsidRPr="00B66F6F">
        <w:rPr>
          <w:rFonts w:ascii="Arial" w:hAnsi="Arial" w:cs="Arial"/>
        </w:rPr>
        <w:t>)</w:t>
      </w:r>
      <w:r w:rsidRPr="00B66F6F">
        <w:rPr>
          <w:rFonts w:ascii="Arial" w:hAnsi="Arial" w:cs="Arial"/>
        </w:rPr>
        <w:t xml:space="preserve"> bo uveljavljal plačilo odškodnine, je prepuščena upravičencu. Upravičenec, ki meni, da mu je zaradi izbrisa nastala večja škoda, kot bi mu bila priznana v upravnem postopku, lahko odškodnino zahteva v sodnem postopku.</w:t>
      </w:r>
    </w:p>
    <w:p w:rsidR="007F775F" w:rsidRPr="00B66F6F" w:rsidRDefault="007F775F" w:rsidP="00C56B44">
      <w:pPr>
        <w:spacing w:line="240" w:lineRule="auto"/>
        <w:jc w:val="both"/>
        <w:rPr>
          <w:rFonts w:ascii="Arial" w:hAnsi="Arial" w:cs="Arial"/>
        </w:rPr>
      </w:pPr>
      <w:r w:rsidRPr="00B66F6F">
        <w:rPr>
          <w:rFonts w:ascii="Arial" w:hAnsi="Arial" w:cs="Arial"/>
        </w:rPr>
        <w:t xml:space="preserve">Druge oblike pravičnega zadoščenja omogočajo oziroma olajšujejo dostop do pravic na različnih področjih, na katerih je bilo v praksi ugotovljeno, da bi bile olajšave koristne ali potrebne. Med temi so plačilo prispevka za obvezno zdravstveno zavarovanje, vključitev in prednostna obravnava v programih socialnega varstva, olajšave pri uveljavljanju pravic iz javnih sredstev, državne štipendije, enako obravnavanje pri reševanju stanovanjskega vprašanja z državljani Republike Slovenije, dostop do izobraževalnega sistema in vključitev </w:t>
      </w:r>
      <w:r w:rsidR="00F846D2" w:rsidRPr="00B66F6F">
        <w:rPr>
          <w:rFonts w:ascii="Arial" w:hAnsi="Arial" w:cs="Arial"/>
        </w:rPr>
        <w:t>ter</w:t>
      </w:r>
      <w:r w:rsidRPr="00B66F6F">
        <w:rPr>
          <w:rFonts w:ascii="Arial" w:hAnsi="Arial" w:cs="Arial"/>
        </w:rPr>
        <w:t xml:space="preserve"> prednostna obravnava v t.</w:t>
      </w:r>
      <w:r w:rsidR="007178AB">
        <w:rPr>
          <w:rFonts w:ascii="Arial" w:hAnsi="Arial" w:cs="Arial"/>
        </w:rPr>
        <w:t> </w:t>
      </w:r>
      <w:r w:rsidRPr="00B66F6F">
        <w:rPr>
          <w:rFonts w:ascii="Arial" w:hAnsi="Arial" w:cs="Arial"/>
        </w:rPr>
        <w:t xml:space="preserve">i. integracijskih programih (to je programih, ki zagotavljajo hitrejše vključevanje v kulturno, gospodarsko in družbeno življenje Republike Slovenije). </w:t>
      </w:r>
    </w:p>
    <w:p w:rsidR="007F775F" w:rsidRPr="00B66F6F" w:rsidRDefault="007F775F" w:rsidP="00C56B44">
      <w:pPr>
        <w:spacing w:line="240" w:lineRule="auto"/>
        <w:jc w:val="both"/>
        <w:rPr>
          <w:rFonts w:ascii="Arial" w:hAnsi="Arial" w:cs="Arial"/>
        </w:rPr>
      </w:pPr>
      <w:r w:rsidRPr="00B66F6F">
        <w:rPr>
          <w:rFonts w:ascii="Arial" w:hAnsi="Arial" w:cs="Arial"/>
        </w:rPr>
        <w:t xml:space="preserve">Odbor ministrov Sveta Evrope za nadzor nad izvrševanjem sodb Evropskega sodišča za človekove pravice je na svojem 1257. zasedanju </w:t>
      </w:r>
      <w:r w:rsidR="00E209F8" w:rsidRPr="00B66F6F">
        <w:rPr>
          <w:rFonts w:ascii="Arial" w:hAnsi="Arial" w:cs="Arial"/>
        </w:rPr>
        <w:t xml:space="preserve">dne </w:t>
      </w:r>
      <w:r w:rsidRPr="00B66F6F">
        <w:rPr>
          <w:rFonts w:ascii="Arial" w:hAnsi="Arial" w:cs="Arial"/>
        </w:rPr>
        <w:t xml:space="preserve">25. </w:t>
      </w:r>
      <w:r w:rsidR="00E209F8" w:rsidRPr="00B66F6F">
        <w:rPr>
          <w:rFonts w:ascii="Arial" w:hAnsi="Arial" w:cs="Arial"/>
        </w:rPr>
        <w:t>maja</w:t>
      </w:r>
      <w:r w:rsidRPr="00B66F6F">
        <w:rPr>
          <w:rFonts w:ascii="Arial" w:hAnsi="Arial" w:cs="Arial"/>
        </w:rPr>
        <w:t xml:space="preserve"> 2016 sprejel končno </w:t>
      </w:r>
      <w:r w:rsidR="00E209F8" w:rsidRPr="00B66F6F">
        <w:rPr>
          <w:rFonts w:ascii="Arial" w:hAnsi="Arial" w:cs="Arial"/>
        </w:rPr>
        <w:t>r</w:t>
      </w:r>
      <w:r w:rsidRPr="00B66F6F">
        <w:rPr>
          <w:rFonts w:ascii="Arial" w:hAnsi="Arial" w:cs="Arial"/>
        </w:rPr>
        <w:t xml:space="preserve">esolucijo v zadevi </w:t>
      </w:r>
      <w:proofErr w:type="spellStart"/>
      <w:r w:rsidRPr="00B66F6F">
        <w:rPr>
          <w:rFonts w:ascii="Arial" w:hAnsi="Arial" w:cs="Arial"/>
        </w:rPr>
        <w:t>Kurić</w:t>
      </w:r>
      <w:proofErr w:type="spellEnd"/>
      <w:r w:rsidRPr="00B66F6F">
        <w:rPr>
          <w:rFonts w:ascii="Arial" w:hAnsi="Arial" w:cs="Arial"/>
        </w:rPr>
        <w:t xml:space="preserve"> in drugi proti Sloveniji. Na podlagi </w:t>
      </w:r>
      <w:r w:rsidR="00E209F8" w:rsidRPr="00B66F6F">
        <w:rPr>
          <w:rFonts w:ascii="Arial" w:hAnsi="Arial" w:cs="Arial"/>
        </w:rPr>
        <w:t>a</w:t>
      </w:r>
      <w:r w:rsidRPr="00B66F6F">
        <w:rPr>
          <w:rFonts w:ascii="Arial" w:hAnsi="Arial" w:cs="Arial"/>
        </w:rPr>
        <w:t xml:space="preserve">kcijskega poročila o implementaciji sodb je Odbor ministrov </w:t>
      </w:r>
      <w:r w:rsidR="00E209F8" w:rsidRPr="00B66F6F">
        <w:rPr>
          <w:rFonts w:ascii="Arial" w:hAnsi="Arial" w:cs="Arial"/>
        </w:rPr>
        <w:t xml:space="preserve">Sveta Evrope </w:t>
      </w:r>
      <w:r w:rsidRPr="00B66F6F">
        <w:rPr>
          <w:rFonts w:ascii="Arial" w:hAnsi="Arial" w:cs="Arial"/>
        </w:rPr>
        <w:t xml:space="preserve">sklenil, da je Republika Slovenija zadostila zahtevam, ki so izhajale iz sodb </w:t>
      </w:r>
      <w:r w:rsidR="00E209F8" w:rsidRPr="00B66F6F">
        <w:rPr>
          <w:rFonts w:ascii="Arial" w:hAnsi="Arial" w:cs="Arial"/>
        </w:rPr>
        <w:t>v</w:t>
      </w:r>
      <w:r w:rsidRPr="00B66F6F">
        <w:rPr>
          <w:rFonts w:ascii="Arial" w:hAnsi="Arial" w:cs="Arial"/>
        </w:rPr>
        <w:t xml:space="preserve">elikega senata Evropskega sodišča za človekove pravice z dne 26. </w:t>
      </w:r>
      <w:r w:rsidR="00E209F8" w:rsidRPr="00B66F6F">
        <w:rPr>
          <w:rFonts w:ascii="Arial" w:hAnsi="Arial" w:cs="Arial"/>
        </w:rPr>
        <w:t>junija</w:t>
      </w:r>
      <w:r w:rsidRPr="00B66F6F">
        <w:rPr>
          <w:rFonts w:ascii="Arial" w:hAnsi="Arial" w:cs="Arial"/>
        </w:rPr>
        <w:t xml:space="preserve"> 2012 in z dne 12. </w:t>
      </w:r>
      <w:r w:rsidR="00E209F8" w:rsidRPr="00B66F6F">
        <w:rPr>
          <w:rFonts w:ascii="Arial" w:hAnsi="Arial" w:cs="Arial"/>
        </w:rPr>
        <w:t>marca</w:t>
      </w:r>
      <w:r w:rsidRPr="00B66F6F">
        <w:rPr>
          <w:rFonts w:ascii="Arial" w:hAnsi="Arial" w:cs="Arial"/>
        </w:rPr>
        <w:t xml:space="preserve"> 2014</w:t>
      </w:r>
      <w:r w:rsidR="00E209F8" w:rsidRPr="00B66F6F">
        <w:rPr>
          <w:rFonts w:ascii="Arial" w:hAnsi="Arial" w:cs="Arial"/>
        </w:rPr>
        <w:t>,</w:t>
      </w:r>
      <w:r w:rsidRPr="00B66F6F">
        <w:rPr>
          <w:rFonts w:ascii="Arial" w:hAnsi="Arial" w:cs="Arial"/>
        </w:rPr>
        <w:t xml:space="preserve"> in sicer tako glede individualnih ukrepov, ki so se nanašali na pritožnike, k</w:t>
      </w:r>
      <w:r w:rsidR="00E209F8" w:rsidRPr="00B66F6F">
        <w:rPr>
          <w:rFonts w:ascii="Arial" w:hAnsi="Arial" w:cs="Arial"/>
        </w:rPr>
        <w:t>ot</w:t>
      </w:r>
      <w:r w:rsidRPr="00B66F6F">
        <w:rPr>
          <w:rFonts w:ascii="Arial" w:hAnsi="Arial" w:cs="Arial"/>
        </w:rPr>
        <w:t xml:space="preserve"> tudi glede splošnih ukrepov. S sprejetjem Zakona o povračilu škode osebam, ki so bile izbrisane iz registra stalnega prebivalstva</w:t>
      </w:r>
      <w:r w:rsidR="00E209F8" w:rsidRPr="00B66F6F">
        <w:rPr>
          <w:rFonts w:ascii="Arial" w:hAnsi="Arial" w:cs="Arial"/>
        </w:rPr>
        <w:t>,</w:t>
      </w:r>
      <w:r w:rsidRPr="00B66F6F">
        <w:rPr>
          <w:rFonts w:ascii="Arial" w:hAnsi="Arial" w:cs="Arial"/>
        </w:rPr>
        <w:t xml:space="preserve"> je Republika Slovenija zadostila zahtevam glede splošnih ukrepov, ki so izhajali iz pilotne sodbe. S tem je Odbor ministrov Sveta Evrope zaključil postopek v zadevi </w:t>
      </w:r>
      <w:proofErr w:type="spellStart"/>
      <w:r w:rsidRPr="00B66F6F">
        <w:rPr>
          <w:rFonts w:ascii="Arial" w:hAnsi="Arial" w:cs="Arial"/>
        </w:rPr>
        <w:t>Kurić</w:t>
      </w:r>
      <w:proofErr w:type="spellEnd"/>
      <w:r w:rsidRPr="00B66F6F">
        <w:rPr>
          <w:rFonts w:ascii="Arial" w:hAnsi="Arial" w:cs="Arial"/>
        </w:rPr>
        <w:t xml:space="preserve"> in drugi proti Sloveniji.</w:t>
      </w:r>
    </w:p>
    <w:p w:rsidR="007F775F" w:rsidRPr="00B66F6F" w:rsidRDefault="007F775F" w:rsidP="00C56B44">
      <w:pPr>
        <w:spacing w:line="240" w:lineRule="auto"/>
        <w:jc w:val="both"/>
        <w:rPr>
          <w:rFonts w:ascii="Arial" w:hAnsi="Arial" w:cs="Arial"/>
        </w:rPr>
      </w:pPr>
      <w:r w:rsidRPr="00B66F6F">
        <w:rPr>
          <w:rFonts w:ascii="Arial" w:hAnsi="Arial" w:cs="Arial"/>
        </w:rPr>
        <w:lastRenderedPageBreak/>
        <w:t xml:space="preserve">Evropsko sodišče za človekove pravice je 17. </w:t>
      </w:r>
      <w:r w:rsidR="00E209F8" w:rsidRPr="00B66F6F">
        <w:rPr>
          <w:rFonts w:ascii="Arial" w:hAnsi="Arial" w:cs="Arial"/>
        </w:rPr>
        <w:t>novembra</w:t>
      </w:r>
      <w:r w:rsidRPr="00B66F6F">
        <w:rPr>
          <w:rFonts w:ascii="Arial" w:hAnsi="Arial" w:cs="Arial"/>
        </w:rPr>
        <w:t xml:space="preserve"> 2016 odločilo v zadevi </w:t>
      </w:r>
      <w:proofErr w:type="spellStart"/>
      <w:r w:rsidRPr="00B66F6F">
        <w:rPr>
          <w:rFonts w:ascii="Arial" w:hAnsi="Arial" w:cs="Arial"/>
        </w:rPr>
        <w:t>Anastasov</w:t>
      </w:r>
      <w:proofErr w:type="spellEnd"/>
      <w:r w:rsidRPr="00B66F6F">
        <w:rPr>
          <w:rFonts w:ascii="Arial" w:hAnsi="Arial" w:cs="Arial"/>
        </w:rPr>
        <w:t xml:space="preserve"> in drugi proti Sloveniji (pritožba št. 65020/13). Pritožniki, ki so bili izbrisani iz registra stalnega prebivalstva, so pritožbo na </w:t>
      </w:r>
      <w:r w:rsidR="00E209F8" w:rsidRPr="00B66F6F">
        <w:rPr>
          <w:rFonts w:ascii="Arial" w:hAnsi="Arial" w:cs="Arial"/>
        </w:rPr>
        <w:t>Evropsko sodišče za človekove pravice</w:t>
      </w:r>
      <w:r w:rsidRPr="00B66F6F">
        <w:rPr>
          <w:rFonts w:ascii="Arial" w:hAnsi="Arial" w:cs="Arial"/>
        </w:rPr>
        <w:t xml:space="preserve"> vložili oktobra 2013. </w:t>
      </w:r>
      <w:r w:rsidR="00E209F8" w:rsidRPr="00B66F6F">
        <w:rPr>
          <w:rFonts w:ascii="Arial" w:hAnsi="Arial" w:cs="Arial"/>
        </w:rPr>
        <w:t>Evropsko sodišče za človekove pravice</w:t>
      </w:r>
      <w:r w:rsidRPr="00B66F6F">
        <w:rPr>
          <w:rFonts w:ascii="Arial" w:hAnsi="Arial" w:cs="Arial"/>
        </w:rPr>
        <w:t xml:space="preserve"> je pritožbo, ki se nanaša na 212 pritožnikov, umaknilo iz liste zadev in zaprlo postopek pilotne sodbe v zadevi </w:t>
      </w:r>
      <w:proofErr w:type="spellStart"/>
      <w:r w:rsidRPr="00B66F6F">
        <w:rPr>
          <w:rFonts w:ascii="Arial" w:hAnsi="Arial" w:cs="Arial"/>
        </w:rPr>
        <w:t>Kurić</w:t>
      </w:r>
      <w:proofErr w:type="spellEnd"/>
      <w:r w:rsidRPr="00B66F6F">
        <w:rPr>
          <w:rFonts w:ascii="Arial" w:hAnsi="Arial" w:cs="Arial"/>
        </w:rPr>
        <w:t xml:space="preserve"> in drugi proti Sloveniji. Ocenilo je, da so odškodnine za izbrisane v Republiki Sloveniji ustrezno urejene, </w:t>
      </w:r>
      <w:r w:rsidR="00E209F8" w:rsidRPr="00B66F6F">
        <w:rPr>
          <w:rFonts w:ascii="Arial" w:hAnsi="Arial" w:cs="Arial"/>
        </w:rPr>
        <w:t>enako</w:t>
      </w:r>
      <w:r w:rsidRPr="00B66F6F">
        <w:rPr>
          <w:rFonts w:ascii="Arial" w:hAnsi="Arial" w:cs="Arial"/>
        </w:rPr>
        <w:t xml:space="preserve"> tudi izvajanje zakona v praksi. Državni zbor Republike Slovenije je namreč novembra 2013 sprejel Zakon o povračilu škode osebam, ki so bile izbrisane iz registra stalnega prebivalstva, ki je začel veljati 18. </w:t>
      </w:r>
      <w:r w:rsidR="00E209F8" w:rsidRPr="00B66F6F">
        <w:rPr>
          <w:rFonts w:ascii="Arial" w:hAnsi="Arial" w:cs="Arial"/>
        </w:rPr>
        <w:t>decembra</w:t>
      </w:r>
      <w:r w:rsidRPr="00B66F6F">
        <w:rPr>
          <w:rFonts w:ascii="Arial" w:hAnsi="Arial" w:cs="Arial"/>
        </w:rPr>
        <w:t xml:space="preserve"> 2013, uporabljati pa se je začel 18. </w:t>
      </w:r>
      <w:r w:rsidR="00E209F8" w:rsidRPr="00B66F6F">
        <w:rPr>
          <w:rFonts w:ascii="Arial" w:hAnsi="Arial" w:cs="Arial"/>
        </w:rPr>
        <w:t>junija</w:t>
      </w:r>
      <w:r w:rsidRPr="00B66F6F">
        <w:rPr>
          <w:rFonts w:ascii="Arial" w:hAnsi="Arial" w:cs="Arial"/>
        </w:rPr>
        <w:t xml:space="preserve"> 2014</w:t>
      </w:r>
      <w:r w:rsidR="00E209F8" w:rsidRPr="00B66F6F">
        <w:rPr>
          <w:rFonts w:ascii="Arial" w:hAnsi="Arial" w:cs="Arial"/>
        </w:rPr>
        <w:t>.</w:t>
      </w:r>
      <w:r w:rsidRPr="00B66F6F">
        <w:rPr>
          <w:rFonts w:ascii="Arial" w:hAnsi="Arial" w:cs="Arial"/>
        </w:rPr>
        <w:t xml:space="preserve"> </w:t>
      </w:r>
      <w:r w:rsidR="00E209F8" w:rsidRPr="00B66F6F">
        <w:rPr>
          <w:rFonts w:ascii="Arial" w:hAnsi="Arial" w:cs="Arial"/>
        </w:rPr>
        <w:t>Z njim</w:t>
      </w:r>
      <w:r w:rsidRPr="00B66F6F">
        <w:rPr>
          <w:rFonts w:ascii="Arial" w:hAnsi="Arial" w:cs="Arial"/>
        </w:rPr>
        <w:t xml:space="preserve"> se izvršuje tudi pilotna sodba </w:t>
      </w:r>
      <w:r w:rsidR="00FE27B1" w:rsidRPr="00B66F6F">
        <w:rPr>
          <w:rFonts w:ascii="Arial" w:hAnsi="Arial" w:cs="Arial"/>
        </w:rPr>
        <w:t>Evropskega sodišča za človekove pravice</w:t>
      </w:r>
      <w:r w:rsidR="00DF30C4" w:rsidRPr="00B66F6F">
        <w:rPr>
          <w:rFonts w:ascii="Arial" w:hAnsi="Arial" w:cs="Arial"/>
        </w:rPr>
        <w:t>,</w:t>
      </w:r>
      <w:r w:rsidRPr="00B66F6F">
        <w:rPr>
          <w:rFonts w:ascii="Arial" w:hAnsi="Arial" w:cs="Arial"/>
        </w:rPr>
        <w:t xml:space="preserve"> izdana v zadevi </w:t>
      </w:r>
      <w:proofErr w:type="spellStart"/>
      <w:r w:rsidRPr="00B66F6F">
        <w:rPr>
          <w:rFonts w:ascii="Arial" w:hAnsi="Arial" w:cs="Arial"/>
        </w:rPr>
        <w:t>Kurić</w:t>
      </w:r>
      <w:proofErr w:type="spellEnd"/>
      <w:r w:rsidRPr="00B66F6F">
        <w:rPr>
          <w:rFonts w:ascii="Arial" w:hAnsi="Arial" w:cs="Arial"/>
        </w:rPr>
        <w:t xml:space="preserve"> in drugi proti Sloveniji. Po oceni </w:t>
      </w:r>
      <w:r w:rsidR="00FE27B1" w:rsidRPr="00B66F6F">
        <w:rPr>
          <w:rFonts w:ascii="Arial" w:hAnsi="Arial" w:cs="Arial"/>
        </w:rPr>
        <w:t xml:space="preserve">Evropskega sodišča za človekove pravice </w:t>
      </w:r>
      <w:r w:rsidRPr="00B66F6F">
        <w:rPr>
          <w:rFonts w:ascii="Arial" w:hAnsi="Arial" w:cs="Arial"/>
        </w:rPr>
        <w:t xml:space="preserve"> imajo izbrisani, ki so si uredili status (v konkretnem primeru je to 212 pritožnikov), v Republiki Sloveniji primerne možnosti za povrnitev škode. Vprašanje odškodnin izbrisanim je po oceni </w:t>
      </w:r>
      <w:r w:rsidR="00DF30C4" w:rsidRPr="00B66F6F">
        <w:rPr>
          <w:rFonts w:ascii="Arial" w:hAnsi="Arial" w:cs="Arial"/>
        </w:rPr>
        <w:t xml:space="preserve">Evropskega sodišča za človekove pravice </w:t>
      </w:r>
      <w:r w:rsidRPr="00B66F6F">
        <w:rPr>
          <w:rFonts w:ascii="Arial" w:hAnsi="Arial" w:cs="Arial"/>
        </w:rPr>
        <w:t xml:space="preserve"> rešeno na nacionalni ravni, </w:t>
      </w:r>
      <w:r w:rsidR="00DF30C4" w:rsidRPr="00B66F6F">
        <w:rPr>
          <w:rFonts w:ascii="Arial" w:hAnsi="Arial" w:cs="Arial"/>
        </w:rPr>
        <w:t>Evropsko sodišče za človekove pravice</w:t>
      </w:r>
      <w:r w:rsidRPr="00B66F6F">
        <w:rPr>
          <w:rFonts w:ascii="Arial" w:hAnsi="Arial" w:cs="Arial"/>
        </w:rPr>
        <w:t xml:space="preserve"> pa tudi ni našlo nobene posebne okoliščine v smislu spoštovanja človekovih pravic, ki bi zahtevala nadaljevanje konkretnega primera.</w:t>
      </w:r>
    </w:p>
    <w:p w:rsidR="007F775F" w:rsidRPr="00B66F6F" w:rsidRDefault="007F775F" w:rsidP="00C56B44">
      <w:pPr>
        <w:spacing w:line="240" w:lineRule="auto"/>
        <w:jc w:val="both"/>
        <w:rPr>
          <w:rFonts w:ascii="Arial" w:hAnsi="Arial" w:cs="Arial"/>
        </w:rPr>
      </w:pPr>
      <w:r w:rsidRPr="00B66F6F">
        <w:rPr>
          <w:rFonts w:ascii="Arial" w:hAnsi="Arial" w:cs="Arial"/>
        </w:rPr>
        <w:t xml:space="preserve">Glede na navedeno </w:t>
      </w:r>
      <w:r w:rsidR="00690A4F" w:rsidRPr="00B66F6F">
        <w:rPr>
          <w:rFonts w:ascii="Arial" w:hAnsi="Arial" w:cs="Arial"/>
        </w:rPr>
        <w:t xml:space="preserve">je </w:t>
      </w:r>
      <w:r w:rsidRPr="00B66F6F">
        <w:rPr>
          <w:rFonts w:ascii="Arial" w:hAnsi="Arial" w:cs="Arial"/>
        </w:rPr>
        <w:t>Ministrstvo za notranje zadeve ocen</w:t>
      </w:r>
      <w:r w:rsidR="00690A4F" w:rsidRPr="00B66F6F">
        <w:rPr>
          <w:rFonts w:ascii="Arial" w:hAnsi="Arial" w:cs="Arial"/>
        </w:rPr>
        <w:t>ilo</w:t>
      </w:r>
      <w:r w:rsidRPr="00B66F6F">
        <w:rPr>
          <w:rFonts w:ascii="Arial" w:hAnsi="Arial" w:cs="Arial"/>
        </w:rPr>
        <w:t xml:space="preserve">, da je povračilo škode izbrisanim ustrezno urejeno. </w:t>
      </w:r>
    </w:p>
    <w:p w:rsidR="00433429" w:rsidRPr="00B66F6F" w:rsidRDefault="00433429" w:rsidP="00C56B44">
      <w:pPr>
        <w:spacing w:line="240" w:lineRule="auto"/>
        <w:jc w:val="both"/>
        <w:rPr>
          <w:rFonts w:ascii="Arial" w:hAnsi="Arial" w:cs="Arial"/>
        </w:rPr>
      </w:pPr>
    </w:p>
    <w:p w:rsidR="00433429" w:rsidRPr="00B66F6F" w:rsidRDefault="00433429" w:rsidP="00433429">
      <w:pPr>
        <w:spacing w:line="240" w:lineRule="auto"/>
        <w:jc w:val="both"/>
        <w:rPr>
          <w:rFonts w:ascii="Arial" w:hAnsi="Arial" w:cs="Arial"/>
          <w:u w:val="single"/>
        </w:rPr>
      </w:pPr>
      <w:r w:rsidRPr="00B66F6F">
        <w:rPr>
          <w:rFonts w:ascii="Arial" w:hAnsi="Arial" w:cs="Arial"/>
          <w:u w:val="single"/>
        </w:rPr>
        <w:t>K 9. členu Okvirne konvencije</w:t>
      </w:r>
    </w:p>
    <w:p w:rsidR="00433429" w:rsidRPr="00B66F6F" w:rsidRDefault="00433429" w:rsidP="00433429">
      <w:pPr>
        <w:spacing w:line="240" w:lineRule="auto"/>
        <w:jc w:val="both"/>
        <w:rPr>
          <w:rFonts w:ascii="Arial" w:hAnsi="Arial" w:cs="Arial"/>
          <w:u w:val="single"/>
        </w:rPr>
      </w:pPr>
    </w:p>
    <w:p w:rsidR="00E33D78" w:rsidRPr="00B66F6F" w:rsidRDefault="00E33D78" w:rsidP="00282CE7">
      <w:pPr>
        <w:spacing w:after="16" w:line="240" w:lineRule="auto"/>
        <w:jc w:val="both"/>
        <w:rPr>
          <w:rFonts w:ascii="Arial" w:eastAsia="Times New Roman" w:hAnsi="Arial" w:cs="Times New Roman"/>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z</w:t>
      </w:r>
      <w:r w:rsidR="00BE4495" w:rsidRPr="00B66F6F">
        <w:rPr>
          <w:rFonts w:ascii="Arial" w:hAnsi="Arial" w:cs="Arial"/>
        </w:rPr>
        <w:t xml:space="preserve"> dvainšestdesetim</w:t>
      </w:r>
      <w:r w:rsidRPr="00B66F6F">
        <w:rPr>
          <w:rFonts w:ascii="Arial" w:hAnsi="Arial" w:cs="Arial"/>
        </w:rPr>
        <w:t xml:space="preserve"> odstavkom (izdajanje revije za predstavnike madžarske narodne skupnosti v okviru predvajanja RTV</w:t>
      </w:r>
      <w:r w:rsidR="00DF30C4" w:rsidRPr="00B66F6F">
        <w:rPr>
          <w:rFonts w:ascii="Arial" w:hAnsi="Arial" w:cs="Arial"/>
        </w:rPr>
        <w:t xml:space="preserve"> Slovenija </w:t>
      </w:r>
      <w:r w:rsidR="00282CE7" w:rsidRPr="00B66F6F">
        <w:rPr>
          <w:rFonts w:ascii="Arial" w:hAnsi="Arial" w:cs="Arial"/>
        </w:rPr>
        <w:t>in</w:t>
      </w:r>
      <w:r w:rsidRPr="00B66F6F">
        <w:rPr>
          <w:rFonts w:ascii="Arial" w:hAnsi="Arial" w:cs="Arial"/>
        </w:rPr>
        <w:t xml:space="preserve"> trajnost projekta v smislu varnosti zaposlitve osebja) Četrtega mnenja Svetovalnega odbora </w:t>
      </w:r>
      <w:r w:rsidR="00282CE7" w:rsidRPr="00B66F6F">
        <w:rPr>
          <w:rFonts w:ascii="Arial" w:hAnsi="Arial" w:cs="Arial"/>
        </w:rPr>
        <w:t>odgovarja</w:t>
      </w:r>
      <w:r w:rsidRPr="00B66F6F">
        <w:rPr>
          <w:rFonts w:ascii="Arial" w:eastAsia="Times New Roman" w:hAnsi="Arial" w:cs="Times New Roman"/>
        </w:rPr>
        <w:t xml:space="preserve">, da so ustavne pravice madžarske narodne skupnosti na področju pravice do obveščenosti ustrezno varovane z Zakonom o Radioteleviziji Slovenija, po katerem mora RTV Slovenija oddajati po en radijski in </w:t>
      </w:r>
      <w:r w:rsidR="00DF30C4" w:rsidRPr="00B66F6F">
        <w:rPr>
          <w:rFonts w:ascii="Arial" w:eastAsia="Times New Roman" w:hAnsi="Arial" w:cs="Times New Roman"/>
        </w:rPr>
        <w:t xml:space="preserve">en </w:t>
      </w:r>
      <w:r w:rsidRPr="00B66F6F">
        <w:rPr>
          <w:rFonts w:ascii="Arial" w:eastAsia="Times New Roman" w:hAnsi="Arial" w:cs="Times New Roman"/>
        </w:rPr>
        <w:t>televizijski program za madžarsko narodno skupnost, pravico do javne obveščenosti oz</w:t>
      </w:r>
      <w:r w:rsidR="00517D6D" w:rsidRPr="00B66F6F">
        <w:rPr>
          <w:rFonts w:ascii="Arial" w:eastAsia="Times New Roman" w:hAnsi="Arial" w:cs="Times New Roman"/>
        </w:rPr>
        <w:t>iroma</w:t>
      </w:r>
      <w:r w:rsidRPr="00B66F6F">
        <w:rPr>
          <w:rFonts w:ascii="Arial" w:eastAsia="Times New Roman" w:hAnsi="Arial" w:cs="Times New Roman"/>
        </w:rPr>
        <w:t xml:space="preserve"> demokratične, socialne in kulturne potrebe madžarske narodne skupnosti v Republiki Sloveniji pa zadovoljevati tudi v vseh drugih programih in storitvah. </w:t>
      </w:r>
    </w:p>
    <w:p w:rsidR="00282CE7" w:rsidRPr="00B66F6F" w:rsidRDefault="00282CE7" w:rsidP="00282CE7">
      <w:pPr>
        <w:spacing w:after="16" w:line="240" w:lineRule="auto"/>
        <w:jc w:val="both"/>
        <w:rPr>
          <w:rFonts w:ascii="Arial" w:eastAsia="Times New Roman" w:hAnsi="Arial" w:cs="Times New Roman"/>
        </w:rPr>
      </w:pPr>
    </w:p>
    <w:p w:rsidR="00282CE7" w:rsidRPr="00B66F6F" w:rsidRDefault="00E33D78" w:rsidP="00282CE7">
      <w:pPr>
        <w:spacing w:after="16" w:line="240" w:lineRule="auto"/>
        <w:jc w:val="both"/>
        <w:rPr>
          <w:rFonts w:ascii="Arial" w:eastAsia="Times New Roman" w:hAnsi="Arial" w:cs="Times New Roman"/>
        </w:rPr>
      </w:pPr>
      <w:r w:rsidRPr="00B66F6F">
        <w:rPr>
          <w:rFonts w:ascii="Arial" w:eastAsia="Times New Roman" w:hAnsi="Arial" w:cs="Times New Roman"/>
        </w:rPr>
        <w:t xml:space="preserve">RTV Slovenija omogoča </w:t>
      </w:r>
      <w:proofErr w:type="spellStart"/>
      <w:r w:rsidRPr="00B66F6F">
        <w:rPr>
          <w:rFonts w:ascii="Arial" w:eastAsia="Times New Roman" w:hAnsi="Arial" w:cs="Times New Roman"/>
        </w:rPr>
        <w:t>narodnomanjšinske</w:t>
      </w:r>
      <w:proofErr w:type="spellEnd"/>
      <w:r w:rsidRPr="00B66F6F">
        <w:rPr>
          <w:rFonts w:ascii="Arial" w:eastAsia="Times New Roman" w:hAnsi="Arial" w:cs="Times New Roman"/>
        </w:rPr>
        <w:t xml:space="preserve"> programe za madžarsko narodno skupnost prek regionalne enote RTV v Mariboru s podenoto v Lendavi</w:t>
      </w:r>
      <w:r w:rsidR="00DF30C4" w:rsidRPr="00B66F6F">
        <w:rPr>
          <w:rFonts w:ascii="Arial" w:eastAsia="Times New Roman" w:hAnsi="Arial" w:cs="Times New Roman"/>
        </w:rPr>
        <w:t>,</w:t>
      </w:r>
      <w:r w:rsidRPr="00B66F6F">
        <w:rPr>
          <w:rFonts w:ascii="Arial" w:eastAsia="Times New Roman" w:hAnsi="Arial" w:cs="Times New Roman"/>
        </w:rPr>
        <w:t xml:space="preserve"> v obliki regionalnih programov in določenih oddaj pa tudi v programih na nacionalni ravni. Na RTV Slovenija se je za madžarsko narodno skupnost let</w:t>
      </w:r>
      <w:r w:rsidR="00DF30C4" w:rsidRPr="00B66F6F">
        <w:rPr>
          <w:rFonts w:ascii="Arial" w:eastAsia="Times New Roman" w:hAnsi="Arial" w:cs="Times New Roman"/>
        </w:rPr>
        <w:t>a</w:t>
      </w:r>
      <w:r w:rsidRPr="00B66F6F">
        <w:rPr>
          <w:rFonts w:ascii="Arial" w:eastAsia="Times New Roman" w:hAnsi="Arial" w:cs="Times New Roman"/>
        </w:rPr>
        <w:t xml:space="preserve"> 2017 predvajalo:</w:t>
      </w:r>
    </w:p>
    <w:p w:rsidR="00282CE7" w:rsidRPr="00B66F6F" w:rsidRDefault="00282CE7" w:rsidP="007663C0">
      <w:pPr>
        <w:spacing w:after="16" w:line="240" w:lineRule="auto"/>
        <w:jc w:val="both"/>
        <w:rPr>
          <w:rFonts w:ascii="Arial" w:eastAsia="Times New Roman" w:hAnsi="Arial" w:cs="Times New Roman"/>
        </w:rPr>
      </w:pPr>
    </w:p>
    <w:p w:rsidR="007663C0" w:rsidRPr="005E1BE7" w:rsidRDefault="00E33D78" w:rsidP="005E1BE7">
      <w:pPr>
        <w:pStyle w:val="Odstavekseznama"/>
        <w:numPr>
          <w:ilvl w:val="0"/>
          <w:numId w:val="47"/>
        </w:numPr>
        <w:spacing w:after="16" w:line="240" w:lineRule="auto"/>
        <w:contextualSpacing w:val="0"/>
        <w:jc w:val="both"/>
        <w:rPr>
          <w:rFonts w:ascii="Arial" w:eastAsia="Times New Roman" w:hAnsi="Arial" w:cs="Times New Roman"/>
        </w:rPr>
      </w:pPr>
      <w:r w:rsidRPr="00B66F6F">
        <w:rPr>
          <w:rFonts w:ascii="Arial" w:eastAsia="Times New Roman" w:hAnsi="Arial" w:cs="Times New Roman"/>
        </w:rPr>
        <w:t xml:space="preserve">na TV Maribor 200 ur </w:t>
      </w:r>
      <w:r w:rsidR="00DF30C4" w:rsidRPr="00B66F6F">
        <w:rPr>
          <w:rFonts w:ascii="Arial" w:eastAsia="Times New Roman" w:hAnsi="Arial" w:cs="Times New Roman"/>
        </w:rPr>
        <w:t>televizijskega</w:t>
      </w:r>
      <w:r w:rsidRPr="00B66F6F">
        <w:rPr>
          <w:rFonts w:ascii="Arial" w:eastAsia="Times New Roman" w:hAnsi="Arial" w:cs="Times New Roman"/>
        </w:rPr>
        <w:t xml:space="preserve"> programa, od tega</w:t>
      </w:r>
      <w:r w:rsidR="00164445" w:rsidRPr="00B66F6F">
        <w:rPr>
          <w:rFonts w:ascii="Arial" w:eastAsia="Times New Roman" w:hAnsi="Arial" w:cs="Times New Roman"/>
        </w:rPr>
        <w:t xml:space="preserve"> 90 ur premiernega programa</w:t>
      </w:r>
      <w:r w:rsidR="00DF30C4" w:rsidRPr="00B66F6F">
        <w:rPr>
          <w:rFonts w:ascii="Arial" w:eastAsia="Times New Roman" w:hAnsi="Arial" w:cs="Times New Roman"/>
        </w:rPr>
        <w:t>;</w:t>
      </w:r>
    </w:p>
    <w:p w:rsidR="00282CE7" w:rsidRPr="00B66F6F" w:rsidRDefault="00E33D78" w:rsidP="005E1BE7">
      <w:pPr>
        <w:pStyle w:val="Odstavekseznama"/>
        <w:numPr>
          <w:ilvl w:val="0"/>
          <w:numId w:val="47"/>
        </w:numPr>
        <w:spacing w:after="16" w:line="240" w:lineRule="auto"/>
        <w:contextualSpacing w:val="0"/>
        <w:jc w:val="both"/>
        <w:rPr>
          <w:rFonts w:ascii="Arial" w:eastAsia="Times New Roman" w:hAnsi="Arial" w:cs="Times New Roman"/>
        </w:rPr>
      </w:pPr>
      <w:r w:rsidRPr="00B66F6F">
        <w:rPr>
          <w:rFonts w:ascii="Arial" w:eastAsia="Times New Roman" w:hAnsi="Arial" w:cs="Times New Roman"/>
        </w:rPr>
        <w:t>na radiu MMR 8</w:t>
      </w:r>
      <w:r w:rsidR="00DF30C4" w:rsidRPr="00B66F6F">
        <w:rPr>
          <w:rFonts w:ascii="Arial" w:eastAsia="Times New Roman" w:hAnsi="Arial" w:cs="Times New Roman"/>
        </w:rPr>
        <w:t xml:space="preserve"> </w:t>
      </w:r>
      <w:r w:rsidRPr="00B66F6F">
        <w:rPr>
          <w:rFonts w:ascii="Arial" w:eastAsia="Times New Roman" w:hAnsi="Arial" w:cs="Times New Roman"/>
        </w:rPr>
        <w:t>760 ur programa, od tega 8</w:t>
      </w:r>
      <w:r w:rsidR="00DF30C4" w:rsidRPr="00B66F6F">
        <w:rPr>
          <w:rFonts w:ascii="Arial" w:eastAsia="Times New Roman" w:hAnsi="Arial" w:cs="Times New Roman"/>
        </w:rPr>
        <w:t xml:space="preserve"> </w:t>
      </w:r>
      <w:r w:rsidRPr="00B66F6F">
        <w:rPr>
          <w:rFonts w:ascii="Arial" w:eastAsia="Times New Roman" w:hAnsi="Arial" w:cs="Times New Roman"/>
        </w:rPr>
        <w:t>359 ur iz studia MMR in 401 uro iz studia Radia Si.</w:t>
      </w:r>
    </w:p>
    <w:p w:rsidR="00282CE7" w:rsidRPr="00B66F6F" w:rsidRDefault="00282CE7" w:rsidP="00E44A99">
      <w:pPr>
        <w:spacing w:after="16" w:line="240" w:lineRule="auto"/>
        <w:ind w:hanging="357"/>
        <w:jc w:val="both"/>
        <w:rPr>
          <w:rFonts w:ascii="Arial" w:eastAsia="Times New Roman" w:hAnsi="Arial" w:cs="Times New Roman"/>
        </w:rPr>
      </w:pPr>
    </w:p>
    <w:p w:rsidR="00E33D78" w:rsidRPr="00B66F6F" w:rsidRDefault="00E33D78" w:rsidP="00282CE7">
      <w:pPr>
        <w:spacing w:after="16" w:line="240" w:lineRule="auto"/>
        <w:jc w:val="both"/>
        <w:rPr>
          <w:rFonts w:ascii="Arial" w:eastAsia="Times New Roman" w:hAnsi="Arial" w:cs="Times New Roman"/>
        </w:rPr>
      </w:pPr>
      <w:r w:rsidRPr="00B66F6F">
        <w:rPr>
          <w:rFonts w:ascii="Arial" w:eastAsia="Times New Roman" w:hAnsi="Arial" w:cs="Times New Roman"/>
        </w:rPr>
        <w:t>O predlogu madžarske narodne skupnosti, da naj bi bila zaradi trdnejših zaposlitev njihova revija umeščena v okvir RTV Slovenija, menimo, da ni jasen</w:t>
      </w:r>
      <w:r w:rsidR="000126CC" w:rsidRPr="00B66F6F">
        <w:rPr>
          <w:rFonts w:ascii="Arial" w:eastAsia="Times New Roman" w:hAnsi="Arial" w:cs="Times New Roman"/>
        </w:rPr>
        <w:t>, zato</w:t>
      </w:r>
      <w:r w:rsidRPr="00B66F6F">
        <w:rPr>
          <w:rFonts w:ascii="Arial" w:eastAsia="Times New Roman" w:hAnsi="Arial" w:cs="Times New Roman"/>
        </w:rPr>
        <w:t xml:space="preserve"> bo RTV Slovenija opravila dodatne poizvedbe. Dodajamo, da RTV Slovenija sicer ne opravlja dejavnosti izdajanja revij. </w:t>
      </w:r>
    </w:p>
    <w:p w:rsidR="00E33D78" w:rsidRPr="00B66F6F" w:rsidRDefault="00E33D78" w:rsidP="00282CE7">
      <w:pPr>
        <w:spacing w:after="16" w:line="240" w:lineRule="auto"/>
        <w:jc w:val="both"/>
        <w:rPr>
          <w:rFonts w:ascii="Arial" w:eastAsia="Times New Roman" w:hAnsi="Arial" w:cs="Times New Roman"/>
          <w:b/>
        </w:rPr>
      </w:pPr>
    </w:p>
    <w:p w:rsidR="00282CE7" w:rsidRPr="00B66F6F" w:rsidRDefault="00282CE7" w:rsidP="00282CE7">
      <w:pPr>
        <w:spacing w:line="240" w:lineRule="auto"/>
        <w:jc w:val="both"/>
        <w:rPr>
          <w:rFonts w:ascii="Arial" w:eastAsia="Times New Roman" w:hAnsi="Arial" w:cs="Times New Roman"/>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w:t>
      </w:r>
      <w:r w:rsidR="00BE4495" w:rsidRPr="00B66F6F">
        <w:rPr>
          <w:rFonts w:ascii="Arial" w:hAnsi="Arial" w:cs="Arial"/>
        </w:rPr>
        <w:t>s triinšestdesetim</w:t>
      </w:r>
      <w:r w:rsidRPr="00B66F6F">
        <w:rPr>
          <w:rFonts w:ascii="Arial" w:hAnsi="Arial" w:cs="Arial"/>
        </w:rPr>
        <w:t xml:space="preserve"> odstavkom Četrtega mnenja Svetovalnega odbora na podlagi prejetih pojasnil Ministrstva za kulturo in RTV Slovenija pojasnjuje</w:t>
      </w:r>
      <w:r w:rsidRPr="00B66F6F">
        <w:rPr>
          <w:rFonts w:ascii="Arial" w:eastAsia="Times New Roman" w:hAnsi="Arial" w:cs="Times New Roman"/>
        </w:rPr>
        <w:t xml:space="preserve">, da RTV Slovenija omogoča </w:t>
      </w:r>
      <w:proofErr w:type="spellStart"/>
      <w:r w:rsidRPr="00B66F6F">
        <w:rPr>
          <w:rFonts w:ascii="Arial" w:eastAsia="Times New Roman" w:hAnsi="Arial" w:cs="Times New Roman"/>
        </w:rPr>
        <w:t>narodnomanjšinske</w:t>
      </w:r>
      <w:proofErr w:type="spellEnd"/>
      <w:r w:rsidRPr="00B66F6F">
        <w:rPr>
          <w:rFonts w:ascii="Arial" w:eastAsia="Times New Roman" w:hAnsi="Arial" w:cs="Times New Roman"/>
        </w:rPr>
        <w:t xml:space="preserve"> programe za italijansko narodno skupnost prek regionalne enote RTV v Kopru</w:t>
      </w:r>
      <w:r w:rsidR="007178AB">
        <w:rPr>
          <w:rFonts w:ascii="Arial" w:eastAsia="Times New Roman" w:hAnsi="Arial" w:cs="Times New Roman"/>
        </w:rPr>
        <w:t xml:space="preserve"> in</w:t>
      </w:r>
      <w:r w:rsidRPr="00B66F6F">
        <w:rPr>
          <w:rFonts w:ascii="Arial" w:eastAsia="Times New Roman" w:hAnsi="Arial" w:cs="Times New Roman"/>
        </w:rPr>
        <w:t xml:space="preserve"> za madžarsko prek regionalne enote RTV v Mariboru s podenoto v Lendavi, v obliki regionalnih programov in določenih oddaj</w:t>
      </w:r>
      <w:r w:rsidR="000126CC" w:rsidRPr="00B66F6F">
        <w:rPr>
          <w:rFonts w:ascii="Arial" w:eastAsia="Times New Roman" w:hAnsi="Arial" w:cs="Times New Roman"/>
        </w:rPr>
        <w:t xml:space="preserve"> pa</w:t>
      </w:r>
      <w:r w:rsidRPr="00B66F6F">
        <w:rPr>
          <w:rFonts w:ascii="Arial" w:eastAsia="Times New Roman" w:hAnsi="Arial" w:cs="Times New Roman"/>
        </w:rPr>
        <w:t xml:space="preserve"> tudi v programih na nacionalni ravni. Sodelovanje manjšin pri upravljanju s programi je polno zagotovljeno.</w:t>
      </w:r>
      <w:r w:rsidR="00CF2D3B" w:rsidRPr="00B66F6F">
        <w:rPr>
          <w:rFonts w:ascii="Arial" w:eastAsia="Times New Roman" w:hAnsi="Arial" w:cs="Times New Roman"/>
        </w:rPr>
        <w:t xml:space="preserve"> </w:t>
      </w:r>
      <w:r w:rsidRPr="00B66F6F">
        <w:rPr>
          <w:rFonts w:ascii="Arial" w:eastAsia="Times New Roman" w:hAnsi="Arial" w:cs="Times New Roman"/>
        </w:rPr>
        <w:t>V praksi se dejansko izvaja</w:t>
      </w:r>
      <w:r w:rsidR="000126CC" w:rsidRPr="00B66F6F">
        <w:rPr>
          <w:rFonts w:ascii="Arial" w:eastAsia="Times New Roman" w:hAnsi="Arial" w:cs="Times New Roman"/>
        </w:rPr>
        <w:t>jo</w:t>
      </w:r>
      <w:r w:rsidRPr="00B66F6F">
        <w:rPr>
          <w:rFonts w:ascii="Arial" w:eastAsia="Times New Roman" w:hAnsi="Arial" w:cs="Times New Roman"/>
        </w:rPr>
        <w:t xml:space="preserve"> program</w:t>
      </w:r>
      <w:r w:rsidR="000126CC" w:rsidRPr="00B66F6F">
        <w:rPr>
          <w:rFonts w:ascii="Arial" w:eastAsia="Times New Roman" w:hAnsi="Arial" w:cs="Times New Roman"/>
        </w:rPr>
        <w:t>i</w:t>
      </w:r>
      <w:r w:rsidRPr="00B66F6F">
        <w:rPr>
          <w:rFonts w:ascii="Arial" w:eastAsia="Times New Roman" w:hAnsi="Arial" w:cs="Times New Roman"/>
        </w:rPr>
        <w:t xml:space="preserve"> v treh manjšinskih jezikih, v veliki meri z osebjem teh narodnosti. Okvirni letni obseg teh programov je naslednji:</w:t>
      </w:r>
    </w:p>
    <w:p w:rsidR="00282CE7" w:rsidRPr="005E1BE7" w:rsidRDefault="00282CE7" w:rsidP="005E1BE7">
      <w:pPr>
        <w:pStyle w:val="Odstavekseznama"/>
        <w:numPr>
          <w:ilvl w:val="0"/>
          <w:numId w:val="48"/>
        </w:numPr>
        <w:spacing w:line="240" w:lineRule="auto"/>
        <w:jc w:val="both"/>
        <w:rPr>
          <w:rFonts w:ascii="Arial" w:eastAsia="Times New Roman" w:hAnsi="Arial" w:cs="Times New Roman"/>
        </w:rPr>
      </w:pPr>
      <w:r w:rsidRPr="00B66F6F">
        <w:rPr>
          <w:rFonts w:ascii="Arial" w:eastAsia="Times New Roman" w:hAnsi="Arial" w:cs="Times New Roman"/>
        </w:rPr>
        <w:lastRenderedPageBreak/>
        <w:t>za italijansko narodno skupnost 3</w:t>
      </w:r>
      <w:r w:rsidR="00B578F1">
        <w:rPr>
          <w:rFonts w:ascii="Arial" w:eastAsia="Times New Roman" w:hAnsi="Arial" w:cs="Times New Roman"/>
        </w:rPr>
        <w:t xml:space="preserve"> </w:t>
      </w:r>
      <w:r w:rsidRPr="00B66F6F">
        <w:rPr>
          <w:rFonts w:ascii="Arial" w:eastAsia="Times New Roman" w:hAnsi="Arial" w:cs="Times New Roman"/>
        </w:rPr>
        <w:t>350 ur televizijsk</w:t>
      </w:r>
      <w:r w:rsidR="000126CC" w:rsidRPr="00B66F6F">
        <w:rPr>
          <w:rFonts w:ascii="Arial" w:eastAsia="Times New Roman" w:hAnsi="Arial" w:cs="Times New Roman"/>
        </w:rPr>
        <w:t>ega</w:t>
      </w:r>
      <w:r w:rsidRPr="00B66F6F">
        <w:rPr>
          <w:rFonts w:ascii="Arial" w:eastAsia="Times New Roman" w:hAnsi="Arial" w:cs="Times New Roman"/>
        </w:rPr>
        <w:t xml:space="preserve"> program</w:t>
      </w:r>
      <w:r w:rsidR="000126CC" w:rsidRPr="00B66F6F">
        <w:rPr>
          <w:rFonts w:ascii="Arial" w:eastAsia="Times New Roman" w:hAnsi="Arial" w:cs="Times New Roman"/>
        </w:rPr>
        <w:t>a</w:t>
      </w:r>
      <w:r w:rsidRPr="00B66F6F">
        <w:rPr>
          <w:rFonts w:ascii="Arial" w:eastAsia="Times New Roman" w:hAnsi="Arial" w:cs="Times New Roman"/>
        </w:rPr>
        <w:t xml:space="preserve"> in 8</w:t>
      </w:r>
      <w:r w:rsidR="000126CC" w:rsidRPr="00B66F6F">
        <w:rPr>
          <w:rFonts w:ascii="Arial" w:eastAsia="Times New Roman" w:hAnsi="Arial" w:cs="Times New Roman"/>
        </w:rPr>
        <w:t> </w:t>
      </w:r>
      <w:r w:rsidRPr="00B66F6F">
        <w:rPr>
          <w:rFonts w:ascii="Arial" w:eastAsia="Times New Roman" w:hAnsi="Arial" w:cs="Times New Roman"/>
        </w:rPr>
        <w:t xml:space="preserve">760 ur </w:t>
      </w:r>
      <w:r w:rsidRPr="005E1BE7">
        <w:rPr>
          <w:rFonts w:ascii="Arial" w:eastAsia="Times New Roman" w:hAnsi="Arial" w:cs="Times New Roman"/>
        </w:rPr>
        <w:t>radijsk</w:t>
      </w:r>
      <w:r w:rsidR="000126CC" w:rsidRPr="005E1BE7">
        <w:rPr>
          <w:rFonts w:ascii="Arial" w:eastAsia="Times New Roman" w:hAnsi="Arial" w:cs="Times New Roman"/>
        </w:rPr>
        <w:t>ega programa letno;</w:t>
      </w:r>
    </w:p>
    <w:p w:rsidR="00282CE7" w:rsidRPr="005E1BE7" w:rsidRDefault="00282CE7" w:rsidP="005E1BE7">
      <w:pPr>
        <w:pStyle w:val="Odstavekseznama"/>
        <w:numPr>
          <w:ilvl w:val="0"/>
          <w:numId w:val="48"/>
        </w:numPr>
        <w:spacing w:line="240" w:lineRule="auto"/>
        <w:jc w:val="both"/>
        <w:rPr>
          <w:rFonts w:ascii="Arial" w:eastAsia="Times New Roman" w:hAnsi="Arial" w:cs="Times New Roman"/>
        </w:rPr>
      </w:pPr>
      <w:r w:rsidRPr="00B66F6F">
        <w:rPr>
          <w:rFonts w:ascii="Arial" w:eastAsia="Times New Roman" w:hAnsi="Arial" w:cs="Times New Roman"/>
        </w:rPr>
        <w:t>za madžarsko narodno skupnost 100 ur televizijs</w:t>
      </w:r>
      <w:r w:rsidR="000126CC" w:rsidRPr="00B66F6F">
        <w:rPr>
          <w:rFonts w:ascii="Arial" w:eastAsia="Times New Roman" w:hAnsi="Arial" w:cs="Times New Roman"/>
        </w:rPr>
        <w:t>kega</w:t>
      </w:r>
      <w:r w:rsidRPr="00B66F6F">
        <w:rPr>
          <w:rFonts w:ascii="Arial" w:eastAsia="Times New Roman" w:hAnsi="Arial" w:cs="Times New Roman"/>
        </w:rPr>
        <w:t xml:space="preserve"> program</w:t>
      </w:r>
      <w:r w:rsidR="000126CC" w:rsidRPr="00B66F6F">
        <w:rPr>
          <w:rFonts w:ascii="Arial" w:eastAsia="Times New Roman" w:hAnsi="Arial" w:cs="Times New Roman"/>
        </w:rPr>
        <w:t>a</w:t>
      </w:r>
      <w:r w:rsidRPr="00B66F6F">
        <w:rPr>
          <w:rFonts w:ascii="Arial" w:eastAsia="Times New Roman" w:hAnsi="Arial" w:cs="Times New Roman"/>
        </w:rPr>
        <w:t xml:space="preserve"> in 4</w:t>
      </w:r>
      <w:r w:rsidR="000126CC" w:rsidRPr="00B66F6F">
        <w:rPr>
          <w:rFonts w:ascii="Arial" w:eastAsia="Times New Roman" w:hAnsi="Arial" w:cs="Times New Roman"/>
        </w:rPr>
        <w:t xml:space="preserve"> </w:t>
      </w:r>
      <w:r w:rsidRPr="00B66F6F">
        <w:rPr>
          <w:rFonts w:ascii="Arial" w:eastAsia="Times New Roman" w:hAnsi="Arial" w:cs="Times New Roman"/>
        </w:rPr>
        <w:t xml:space="preserve">700 ur </w:t>
      </w:r>
      <w:r w:rsidRPr="005E1BE7">
        <w:rPr>
          <w:rFonts w:ascii="Arial" w:eastAsia="Times New Roman" w:hAnsi="Arial" w:cs="Times New Roman"/>
        </w:rPr>
        <w:t>radijsk</w:t>
      </w:r>
      <w:r w:rsidR="000126CC" w:rsidRPr="005E1BE7">
        <w:rPr>
          <w:rFonts w:ascii="Arial" w:eastAsia="Times New Roman" w:hAnsi="Arial" w:cs="Times New Roman"/>
        </w:rPr>
        <w:t>ega programa letno;</w:t>
      </w:r>
    </w:p>
    <w:p w:rsidR="00282CE7" w:rsidRPr="00B66F6F" w:rsidRDefault="00282CE7" w:rsidP="005E1BE7">
      <w:pPr>
        <w:pStyle w:val="Odstavekseznama"/>
        <w:numPr>
          <w:ilvl w:val="0"/>
          <w:numId w:val="48"/>
        </w:numPr>
        <w:spacing w:line="240" w:lineRule="auto"/>
        <w:jc w:val="both"/>
        <w:rPr>
          <w:rFonts w:ascii="Arial" w:eastAsia="Times New Roman" w:hAnsi="Arial" w:cs="Times New Roman"/>
        </w:rPr>
      </w:pPr>
      <w:r w:rsidRPr="00B66F6F">
        <w:rPr>
          <w:rFonts w:ascii="Arial" w:eastAsia="Times New Roman" w:hAnsi="Arial" w:cs="Times New Roman"/>
        </w:rPr>
        <w:t>za romsko skupnost 24 ur televizijsk</w:t>
      </w:r>
      <w:r w:rsidR="000126CC" w:rsidRPr="00B66F6F">
        <w:rPr>
          <w:rFonts w:ascii="Arial" w:eastAsia="Times New Roman" w:hAnsi="Arial" w:cs="Times New Roman"/>
        </w:rPr>
        <w:t>ega programa</w:t>
      </w:r>
      <w:r w:rsidRPr="00B66F6F">
        <w:rPr>
          <w:rFonts w:ascii="Arial" w:eastAsia="Times New Roman" w:hAnsi="Arial" w:cs="Times New Roman"/>
        </w:rPr>
        <w:t xml:space="preserve"> in 52 ur radijsk</w:t>
      </w:r>
      <w:r w:rsidR="000126CC" w:rsidRPr="00B66F6F">
        <w:rPr>
          <w:rFonts w:ascii="Arial" w:eastAsia="Times New Roman" w:hAnsi="Arial" w:cs="Times New Roman"/>
        </w:rPr>
        <w:t>ega</w:t>
      </w:r>
      <w:r w:rsidRPr="00B66F6F">
        <w:rPr>
          <w:rFonts w:ascii="Arial" w:eastAsia="Times New Roman" w:hAnsi="Arial" w:cs="Times New Roman"/>
        </w:rPr>
        <w:t xml:space="preserve"> program</w:t>
      </w:r>
      <w:r w:rsidR="000126CC" w:rsidRPr="00B66F6F">
        <w:rPr>
          <w:rFonts w:ascii="Arial" w:eastAsia="Times New Roman" w:hAnsi="Arial" w:cs="Times New Roman"/>
        </w:rPr>
        <w:t>a</w:t>
      </w:r>
      <w:r w:rsidRPr="00B66F6F">
        <w:rPr>
          <w:rFonts w:ascii="Arial" w:eastAsia="Times New Roman" w:hAnsi="Arial" w:cs="Times New Roman"/>
        </w:rPr>
        <w:t xml:space="preserve"> letno.</w:t>
      </w:r>
    </w:p>
    <w:p w:rsidR="00282CE7" w:rsidRPr="00B66F6F" w:rsidRDefault="00282CE7" w:rsidP="00282CE7">
      <w:pPr>
        <w:spacing w:after="0" w:line="260" w:lineRule="exact"/>
        <w:jc w:val="both"/>
        <w:rPr>
          <w:rFonts w:ascii="Arial" w:eastAsia="Times New Roman" w:hAnsi="Arial" w:cs="Times New Roman"/>
        </w:rPr>
      </w:pPr>
    </w:p>
    <w:p w:rsidR="00282CE7" w:rsidRPr="00B66F6F" w:rsidRDefault="00282CE7" w:rsidP="00282CE7">
      <w:pPr>
        <w:spacing w:after="0" w:line="260" w:lineRule="exact"/>
        <w:jc w:val="both"/>
        <w:rPr>
          <w:rFonts w:ascii="Arial" w:eastAsia="Times New Roman" w:hAnsi="Arial" w:cs="Times New Roman"/>
        </w:rPr>
      </w:pPr>
      <w:r w:rsidRPr="00B66F6F">
        <w:rPr>
          <w:rFonts w:ascii="Arial" w:eastAsia="Times New Roman" w:hAnsi="Arial" w:cs="Times New Roman"/>
        </w:rPr>
        <w:t xml:space="preserve">Italijanska in madžarska narodna skupnost sodelujeta pri programskem usmerjanju in spremljanju narodnostnih programov </w:t>
      </w:r>
      <w:r w:rsidR="000126CC" w:rsidRPr="00B66F6F">
        <w:rPr>
          <w:rFonts w:ascii="Arial" w:eastAsia="Times New Roman" w:hAnsi="Arial" w:cs="Times New Roman"/>
        </w:rPr>
        <w:t>ter</w:t>
      </w:r>
      <w:r w:rsidRPr="00B66F6F">
        <w:rPr>
          <w:rFonts w:ascii="Arial" w:eastAsia="Times New Roman" w:hAnsi="Arial" w:cs="Times New Roman"/>
        </w:rPr>
        <w:t xml:space="preserve"> vseh programov RTV Slovenija. Na podlagi zakona delujeta dva samostojna programska odbora za RTV programe italijanske in madžarske narodnosti. Odbora sodelujeta tudi z osrednjim </w:t>
      </w:r>
      <w:r w:rsidR="000126CC" w:rsidRPr="00B66F6F">
        <w:rPr>
          <w:rFonts w:ascii="Arial" w:eastAsia="Times New Roman" w:hAnsi="Arial" w:cs="Times New Roman"/>
        </w:rPr>
        <w:t>P</w:t>
      </w:r>
      <w:r w:rsidRPr="00B66F6F">
        <w:rPr>
          <w:rFonts w:ascii="Arial" w:eastAsia="Times New Roman" w:hAnsi="Arial" w:cs="Times New Roman"/>
        </w:rPr>
        <w:t>rogramskim svetom, ki na predlog vodstva RTV Slovenija sprejema letne programsko-produkcijske načrte za vse programe i</w:t>
      </w:r>
      <w:r w:rsidR="000126CC" w:rsidRPr="00B66F6F">
        <w:rPr>
          <w:rFonts w:ascii="Arial" w:eastAsia="Times New Roman" w:hAnsi="Arial" w:cs="Times New Roman"/>
        </w:rPr>
        <w:t>n</w:t>
      </w:r>
      <w:r w:rsidRPr="00B66F6F">
        <w:rPr>
          <w:rFonts w:ascii="Arial" w:eastAsia="Times New Roman" w:hAnsi="Arial" w:cs="Times New Roman"/>
        </w:rPr>
        <w:t xml:space="preserve"> njihovo uresničevanje. V samem </w:t>
      </w:r>
      <w:r w:rsidR="000126CC" w:rsidRPr="00B66F6F">
        <w:rPr>
          <w:rFonts w:ascii="Arial" w:eastAsia="Times New Roman" w:hAnsi="Arial" w:cs="Times New Roman"/>
        </w:rPr>
        <w:t>P</w:t>
      </w:r>
      <w:r w:rsidRPr="00B66F6F">
        <w:rPr>
          <w:rFonts w:ascii="Arial" w:eastAsia="Times New Roman" w:hAnsi="Arial" w:cs="Times New Roman"/>
        </w:rPr>
        <w:t>rogramskem svetu ima vsaka narodna skupnost še po enega člana oz</w:t>
      </w:r>
      <w:r w:rsidR="00517D6D" w:rsidRPr="00B66F6F">
        <w:rPr>
          <w:rFonts w:ascii="Arial" w:eastAsia="Times New Roman" w:hAnsi="Arial" w:cs="Times New Roman"/>
        </w:rPr>
        <w:t>iroma</w:t>
      </w:r>
      <w:r w:rsidRPr="00B66F6F">
        <w:rPr>
          <w:rFonts w:ascii="Arial" w:eastAsia="Times New Roman" w:hAnsi="Arial" w:cs="Times New Roman"/>
        </w:rPr>
        <w:t xml:space="preserve"> članico.</w:t>
      </w:r>
    </w:p>
    <w:p w:rsidR="00282CE7" w:rsidRPr="00B66F6F" w:rsidRDefault="00282CE7" w:rsidP="00282CE7">
      <w:pPr>
        <w:spacing w:after="0" w:line="260" w:lineRule="exact"/>
        <w:jc w:val="both"/>
        <w:rPr>
          <w:rFonts w:ascii="Arial" w:eastAsia="Times New Roman" w:hAnsi="Arial" w:cs="Times New Roman"/>
        </w:rPr>
      </w:pPr>
    </w:p>
    <w:p w:rsidR="00282CE7" w:rsidRPr="00B66F6F" w:rsidRDefault="00282CE7" w:rsidP="00282CE7">
      <w:pPr>
        <w:spacing w:after="0" w:line="260" w:lineRule="exact"/>
        <w:jc w:val="both"/>
        <w:rPr>
          <w:rFonts w:ascii="Arial" w:eastAsia="Times New Roman" w:hAnsi="Arial" w:cs="Times New Roman"/>
        </w:rPr>
      </w:pPr>
      <w:r w:rsidRPr="00B66F6F">
        <w:rPr>
          <w:rFonts w:ascii="Arial" w:eastAsia="Times New Roman" w:hAnsi="Arial" w:cs="Times New Roman"/>
        </w:rPr>
        <w:t>RTV Slovenija v zvezi s tem še dodaja, da se v zadnjem obdobju RTV Slovenija sooča z razvojnimi izzivi</w:t>
      </w:r>
      <w:r w:rsidR="000126CC" w:rsidRPr="00B66F6F">
        <w:rPr>
          <w:rFonts w:ascii="Arial" w:eastAsia="Times New Roman" w:hAnsi="Arial" w:cs="Times New Roman"/>
        </w:rPr>
        <w:t xml:space="preserve"> in</w:t>
      </w:r>
      <w:r w:rsidRPr="00B66F6F">
        <w:rPr>
          <w:rFonts w:ascii="Arial" w:eastAsia="Times New Roman" w:hAnsi="Arial" w:cs="Times New Roman"/>
        </w:rPr>
        <w:t xml:space="preserve"> vprašanji financ </w:t>
      </w:r>
      <w:r w:rsidR="000126CC" w:rsidRPr="00B66F6F">
        <w:rPr>
          <w:rFonts w:ascii="Arial" w:eastAsia="Times New Roman" w:hAnsi="Arial" w:cs="Times New Roman"/>
        </w:rPr>
        <w:t>ter</w:t>
      </w:r>
      <w:r w:rsidR="00CF2D3B" w:rsidRPr="00B66F6F">
        <w:rPr>
          <w:rFonts w:ascii="Arial" w:eastAsia="Times New Roman" w:hAnsi="Arial" w:cs="Times New Roman"/>
        </w:rPr>
        <w:t xml:space="preserve"> </w:t>
      </w:r>
      <w:r w:rsidRPr="00B66F6F">
        <w:rPr>
          <w:rFonts w:ascii="Arial" w:eastAsia="Times New Roman" w:hAnsi="Arial" w:cs="Times New Roman"/>
        </w:rPr>
        <w:t xml:space="preserve">kadrovske strukture. Smeri razvoja bodo določene s srednjeročno razvojno strategijo, ki pa je šele v začetnih pripravah. Ob programskem odločanju, zlasti za leti 2017 in 2018, pa so v telesih upravljanja potekale odprte razprave tudi o smereh racionalizacije in povečanja učinkovitosti delovanja RTV Slovenija, vključno z obema regionalnima enotama, </w:t>
      </w:r>
      <w:r w:rsidR="000126CC" w:rsidRPr="00B66F6F">
        <w:rPr>
          <w:rFonts w:ascii="Arial" w:eastAsia="Times New Roman" w:hAnsi="Arial" w:cs="Times New Roman"/>
        </w:rPr>
        <w:t xml:space="preserve">in sicer </w:t>
      </w:r>
      <w:r w:rsidRPr="00B66F6F">
        <w:rPr>
          <w:rFonts w:ascii="Arial" w:eastAsia="Times New Roman" w:hAnsi="Arial" w:cs="Times New Roman"/>
        </w:rPr>
        <w:t xml:space="preserve">z namero, da se srednjeročno bolje uredi programsko produkcijo in ponudi v javni prostor boljše </w:t>
      </w:r>
      <w:r w:rsidR="000126CC" w:rsidRPr="00B66F6F">
        <w:rPr>
          <w:rFonts w:ascii="Arial" w:eastAsia="Times New Roman" w:hAnsi="Arial" w:cs="Times New Roman"/>
        </w:rPr>
        <w:t>ter</w:t>
      </w:r>
      <w:r w:rsidRPr="00B66F6F">
        <w:rPr>
          <w:rFonts w:ascii="Arial" w:eastAsia="Times New Roman" w:hAnsi="Arial" w:cs="Times New Roman"/>
        </w:rPr>
        <w:t xml:space="preserve"> bolj gledane programe v realnih finančnih okvirih. To se nanaša na celotno produkcijo RTV Slovenija, a se dotika predvsem programov v slovenščini, medtem ko se obseg programov v italijanščini, madžarščini in romščini ohranja in vsebinsko razvija. Določene težave se pojavljajo na vseh področjih produkcije programov RTV Slovenija, manjše tudi pri izvajanju lastne produkcije za italijansko narodnost v regionalnem centru Koper. Programski svet v zadnjem obdobju ni sprejemal posebnih sklepov v zvezi s programi za narodnosti, na komisijah oziroma delovnih telesih pa je v okviru razprav prihajalo do stališč, s katerimi se predstavniki narodnosti, zlasti italijanske narodnostne skupnosti, niso strinjali in so jim oporekali. Toda to se odvija znotraj razprav delovnih teles in ne pri odločanju pristojnih teles.</w:t>
      </w:r>
      <w:r w:rsidR="00CF2D3B" w:rsidRPr="00B66F6F">
        <w:rPr>
          <w:rFonts w:ascii="Arial" w:eastAsia="Times New Roman" w:hAnsi="Arial" w:cs="Times New Roman"/>
        </w:rPr>
        <w:t xml:space="preserve"> </w:t>
      </w:r>
    </w:p>
    <w:p w:rsidR="0026188C" w:rsidRPr="00B66F6F" w:rsidRDefault="0026188C" w:rsidP="005444CF">
      <w:pPr>
        <w:spacing w:line="240" w:lineRule="auto"/>
        <w:jc w:val="both"/>
        <w:rPr>
          <w:rFonts w:ascii="Arial" w:hAnsi="Arial" w:cs="Arial"/>
        </w:rPr>
      </w:pPr>
    </w:p>
    <w:p w:rsidR="005444CF" w:rsidRPr="00B66F6F" w:rsidRDefault="00DF1DAF" w:rsidP="005444CF">
      <w:pPr>
        <w:spacing w:line="240" w:lineRule="auto"/>
        <w:jc w:val="both"/>
        <w:rPr>
          <w:rFonts w:ascii="Arial" w:eastAsia="Times New Roman" w:hAnsi="Arial" w:cs="Arial"/>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w:t>
      </w:r>
      <w:r w:rsidR="00BE4495" w:rsidRPr="00B66F6F">
        <w:rPr>
          <w:rFonts w:ascii="Arial" w:hAnsi="Arial" w:cs="Arial"/>
        </w:rPr>
        <w:t xml:space="preserve">s </w:t>
      </w:r>
      <w:proofErr w:type="spellStart"/>
      <w:r w:rsidR="00BE4495" w:rsidRPr="00B66F6F">
        <w:rPr>
          <w:rFonts w:ascii="Arial" w:hAnsi="Arial" w:cs="Arial"/>
        </w:rPr>
        <w:t>štririinšestdesetim</w:t>
      </w:r>
      <w:proofErr w:type="spellEnd"/>
      <w:r w:rsidRPr="00B66F6F">
        <w:rPr>
          <w:rFonts w:ascii="Arial" w:hAnsi="Arial" w:cs="Arial"/>
        </w:rPr>
        <w:t xml:space="preserve"> odstavkom </w:t>
      </w:r>
      <w:r w:rsidR="005444CF" w:rsidRPr="00B66F6F">
        <w:rPr>
          <w:rFonts w:ascii="Arial" w:hAnsi="Arial" w:cs="Arial"/>
        </w:rPr>
        <w:t>glede pravnih obveznosti in podpore medijem drugih manjšin</w:t>
      </w:r>
      <w:r w:rsidRPr="00B66F6F">
        <w:rPr>
          <w:rFonts w:ascii="Arial" w:hAnsi="Arial" w:cs="Arial"/>
        </w:rPr>
        <w:t xml:space="preserve"> </w:t>
      </w:r>
      <w:r w:rsidR="005444CF" w:rsidRPr="00B66F6F">
        <w:rPr>
          <w:rFonts w:ascii="Arial" w:hAnsi="Arial" w:cs="Arial"/>
        </w:rPr>
        <w:t xml:space="preserve">in v povezavi z </w:t>
      </w:r>
      <w:r w:rsidR="00BE4495" w:rsidRPr="00B66F6F">
        <w:rPr>
          <w:rFonts w:ascii="Arial" w:hAnsi="Arial" w:cs="Arial"/>
        </w:rPr>
        <w:t xml:space="preserve">oseminšestdesetim </w:t>
      </w:r>
      <w:r w:rsidR="005444CF" w:rsidRPr="00B66F6F">
        <w:rPr>
          <w:rFonts w:ascii="Arial" w:hAnsi="Arial" w:cs="Arial"/>
        </w:rPr>
        <w:t xml:space="preserve">odstavkom </w:t>
      </w:r>
      <w:r w:rsidRPr="00B66F6F">
        <w:rPr>
          <w:rFonts w:ascii="Arial" w:hAnsi="Arial" w:cs="Arial"/>
        </w:rPr>
        <w:t xml:space="preserve">Četrtega mnenja Svetovalnega odbora </w:t>
      </w:r>
      <w:r w:rsidR="005444CF" w:rsidRPr="00B66F6F">
        <w:rPr>
          <w:rFonts w:ascii="Arial" w:hAnsi="Arial" w:cs="Arial"/>
        </w:rPr>
        <w:t>odgovarja</w:t>
      </w:r>
      <w:r w:rsidR="005444CF" w:rsidRPr="00B66F6F">
        <w:rPr>
          <w:rFonts w:ascii="Arial" w:eastAsia="Times New Roman" w:hAnsi="Arial" w:cs="Arial"/>
        </w:rPr>
        <w:t>, da lahko v skladu z Zakonom o medijih na rednem letnem javnem razpisu za sofinanciranje programskih vsebin medijev za pridobitev javnih sredstev kandidirajo tudi mediji, ki so namenjeni novim oz</w:t>
      </w:r>
      <w:r w:rsidR="00517D6D" w:rsidRPr="00B66F6F">
        <w:rPr>
          <w:rFonts w:ascii="Arial" w:eastAsia="Times New Roman" w:hAnsi="Arial" w:cs="Arial"/>
        </w:rPr>
        <w:t>iroma</w:t>
      </w:r>
      <w:r w:rsidR="005444CF" w:rsidRPr="00B66F6F">
        <w:rPr>
          <w:rFonts w:ascii="Arial" w:eastAsia="Times New Roman" w:hAnsi="Arial" w:cs="Arial"/>
        </w:rPr>
        <w:t xml:space="preserve"> drugim manjšinskim skupnostim oz</w:t>
      </w:r>
      <w:r w:rsidR="00517D6D" w:rsidRPr="00B66F6F">
        <w:rPr>
          <w:rFonts w:ascii="Arial" w:eastAsia="Times New Roman" w:hAnsi="Arial" w:cs="Arial"/>
        </w:rPr>
        <w:t>iroma</w:t>
      </w:r>
      <w:r w:rsidR="005444CF" w:rsidRPr="00B66F6F">
        <w:rPr>
          <w:rFonts w:ascii="Arial" w:eastAsia="Times New Roman" w:hAnsi="Arial" w:cs="Arial"/>
        </w:rPr>
        <w:t xml:space="preserve"> ki jih izdajajo te skupnosti. Še več, pri tovrstnih programskih vsebinah je podana tudi pozitivna diskriminacija, saj se pri ocenjevanju prijavljenih projektov med drugim upoštevata tudi naslednj</w:t>
      </w:r>
      <w:r w:rsidR="007178AB">
        <w:rPr>
          <w:rFonts w:ascii="Arial" w:eastAsia="Times New Roman" w:hAnsi="Arial" w:cs="Arial"/>
        </w:rPr>
        <w:t>i</w:t>
      </w:r>
      <w:r w:rsidR="005444CF" w:rsidRPr="00B66F6F">
        <w:rPr>
          <w:rFonts w:ascii="Arial" w:eastAsia="Times New Roman" w:hAnsi="Arial" w:cs="Arial"/>
        </w:rPr>
        <w:t xml:space="preserve"> zakonsk</w:t>
      </w:r>
      <w:r w:rsidR="007178AB">
        <w:rPr>
          <w:rFonts w:ascii="Arial" w:eastAsia="Times New Roman" w:hAnsi="Arial" w:cs="Arial"/>
        </w:rPr>
        <w:t>i</w:t>
      </w:r>
      <w:r w:rsidR="005444CF" w:rsidRPr="00B66F6F">
        <w:rPr>
          <w:rFonts w:ascii="Arial" w:eastAsia="Times New Roman" w:hAnsi="Arial" w:cs="Arial"/>
        </w:rPr>
        <w:t xml:space="preserve"> </w:t>
      </w:r>
      <w:r w:rsidR="007178AB">
        <w:rPr>
          <w:rFonts w:ascii="Arial" w:eastAsia="Times New Roman" w:hAnsi="Arial" w:cs="Arial"/>
        </w:rPr>
        <w:t>merili</w:t>
      </w:r>
      <w:r w:rsidR="005444CF" w:rsidRPr="00B66F6F">
        <w:rPr>
          <w:rFonts w:ascii="Arial" w:eastAsia="Times New Roman" w:hAnsi="Arial" w:cs="Arial"/>
        </w:rPr>
        <w:t>:</w:t>
      </w:r>
    </w:p>
    <w:p w:rsidR="005444CF" w:rsidRPr="00616FEB" w:rsidRDefault="005444CF" w:rsidP="005E1BE7">
      <w:pPr>
        <w:pStyle w:val="Odstavekseznama"/>
        <w:numPr>
          <w:ilvl w:val="0"/>
          <w:numId w:val="49"/>
        </w:numPr>
        <w:spacing w:line="240" w:lineRule="auto"/>
        <w:jc w:val="both"/>
        <w:rPr>
          <w:rFonts w:ascii="Arial" w:eastAsia="Times New Roman" w:hAnsi="Arial" w:cs="Arial"/>
        </w:rPr>
      </w:pPr>
      <w:r w:rsidRPr="00616FEB">
        <w:rPr>
          <w:rFonts w:ascii="Arial" w:eastAsia="Times New Roman" w:hAnsi="Arial" w:cs="Arial"/>
        </w:rPr>
        <w:t>zagotavljanje upoštevanja načela kulturne raznolikosti, načela enakih možnosti spolov ter uveljavljanja strpnosti</w:t>
      </w:r>
      <w:r w:rsidR="0078736E" w:rsidRPr="00616FEB">
        <w:rPr>
          <w:rFonts w:ascii="Arial" w:eastAsia="Times New Roman" w:hAnsi="Arial" w:cs="Arial"/>
        </w:rPr>
        <w:t>;</w:t>
      </w:r>
      <w:r w:rsidRPr="00616FEB">
        <w:rPr>
          <w:rFonts w:ascii="Arial" w:eastAsia="Times New Roman" w:hAnsi="Arial" w:cs="Arial"/>
        </w:rPr>
        <w:t xml:space="preserve"> </w:t>
      </w:r>
    </w:p>
    <w:p w:rsidR="005444CF" w:rsidRPr="00616FEB" w:rsidRDefault="005444CF" w:rsidP="005E1BE7">
      <w:pPr>
        <w:pStyle w:val="Odstavekseznama"/>
        <w:numPr>
          <w:ilvl w:val="0"/>
          <w:numId w:val="49"/>
        </w:numPr>
        <w:spacing w:line="240" w:lineRule="auto"/>
        <w:jc w:val="both"/>
        <w:rPr>
          <w:rFonts w:ascii="Arial" w:eastAsia="Times New Roman" w:hAnsi="Arial" w:cs="Arial"/>
        </w:rPr>
      </w:pPr>
      <w:r w:rsidRPr="00616FEB">
        <w:rPr>
          <w:rFonts w:ascii="Arial" w:eastAsia="Times New Roman" w:hAnsi="Arial" w:cs="Arial"/>
        </w:rPr>
        <w:t xml:space="preserve">omogočanje uresničevanja pravice do javnega obveščanja in obveščenosti lokalnim in manjšinskim skupnostim </w:t>
      </w:r>
      <w:r w:rsidR="0078736E" w:rsidRPr="00616FEB">
        <w:rPr>
          <w:rFonts w:ascii="Arial" w:eastAsia="Times New Roman" w:hAnsi="Arial" w:cs="Arial"/>
        </w:rPr>
        <w:t>ter tega,</w:t>
      </w:r>
      <w:r w:rsidRPr="00616FEB">
        <w:rPr>
          <w:rFonts w:ascii="Arial" w:eastAsia="Times New Roman" w:hAnsi="Arial" w:cs="Arial"/>
        </w:rPr>
        <w:t xml:space="preserve"> </w:t>
      </w:r>
      <w:r w:rsidR="0078736E" w:rsidRPr="00616FEB">
        <w:rPr>
          <w:rFonts w:ascii="Arial" w:eastAsia="Times New Roman" w:hAnsi="Arial" w:cs="Arial"/>
        </w:rPr>
        <w:t>da</w:t>
      </w:r>
      <w:r w:rsidRPr="00616FEB">
        <w:rPr>
          <w:rFonts w:ascii="Arial" w:eastAsia="Times New Roman" w:hAnsi="Arial" w:cs="Arial"/>
        </w:rPr>
        <w:t xml:space="preserve"> se razširja v manjšinskih jezikih.</w:t>
      </w:r>
    </w:p>
    <w:p w:rsidR="005444CF" w:rsidRPr="00B66F6F" w:rsidRDefault="005444CF" w:rsidP="005444CF">
      <w:pPr>
        <w:spacing w:after="0" w:line="260" w:lineRule="exact"/>
        <w:jc w:val="both"/>
        <w:rPr>
          <w:rFonts w:ascii="Arial" w:eastAsia="Times New Roman" w:hAnsi="Arial" w:cs="Arial"/>
        </w:rPr>
      </w:pPr>
      <w:r w:rsidRPr="00B66F6F">
        <w:rPr>
          <w:rFonts w:ascii="Arial" w:eastAsia="Times New Roman" w:hAnsi="Arial" w:cs="Arial"/>
        </w:rPr>
        <w:t>Nadalje velja omeniti, da sta bila let</w:t>
      </w:r>
      <w:r w:rsidR="0078736E" w:rsidRPr="00B66F6F">
        <w:rPr>
          <w:rFonts w:ascii="Arial" w:eastAsia="Times New Roman" w:hAnsi="Arial" w:cs="Arial"/>
        </w:rPr>
        <w:t>a</w:t>
      </w:r>
      <w:r w:rsidRPr="00B66F6F">
        <w:rPr>
          <w:rFonts w:ascii="Arial" w:eastAsia="Times New Roman" w:hAnsi="Arial" w:cs="Arial"/>
        </w:rPr>
        <w:t xml:space="preserve"> 2017 na rednem letnem javnem projektnem razpisu za sofinanciranje programskih vsebin medijev finančno podprta tudi naslednja projekta:</w:t>
      </w:r>
      <w:r w:rsidR="00CF2D3B" w:rsidRPr="00B66F6F">
        <w:rPr>
          <w:rFonts w:ascii="Arial" w:eastAsia="Times New Roman" w:hAnsi="Arial" w:cs="Arial"/>
        </w:rPr>
        <w:t xml:space="preserve"> </w:t>
      </w:r>
    </w:p>
    <w:p w:rsidR="005444CF" w:rsidRPr="00B66F6F" w:rsidRDefault="005444CF" w:rsidP="005444CF">
      <w:pPr>
        <w:spacing w:after="0" w:line="260" w:lineRule="exact"/>
        <w:jc w:val="both"/>
        <w:rPr>
          <w:rFonts w:ascii="Arial" w:eastAsia="Times New Roman" w:hAnsi="Arial" w:cs="Arial"/>
        </w:rPr>
      </w:pPr>
    </w:p>
    <w:p w:rsidR="005444CF" w:rsidRPr="005E1BE7" w:rsidRDefault="005444CF" w:rsidP="005E1BE7">
      <w:pPr>
        <w:pStyle w:val="Odstavekseznama"/>
        <w:numPr>
          <w:ilvl w:val="0"/>
          <w:numId w:val="50"/>
        </w:numPr>
        <w:spacing w:line="240" w:lineRule="auto"/>
        <w:jc w:val="both"/>
        <w:rPr>
          <w:rFonts w:ascii="Arial" w:eastAsia="Times New Roman" w:hAnsi="Arial" w:cs="Arial"/>
        </w:rPr>
      </w:pPr>
      <w:r w:rsidRPr="00B66F6F">
        <w:rPr>
          <w:rFonts w:ascii="Arial" w:eastAsia="Times New Roman" w:hAnsi="Arial" w:cs="Arial"/>
        </w:rPr>
        <w:t xml:space="preserve">Manjšina o manjšini – prispevki za pridobivanje novih, mladih bralcev in vzgoja mladih za medije v tedniku </w:t>
      </w:r>
      <w:proofErr w:type="spellStart"/>
      <w:r w:rsidRPr="00B66F6F">
        <w:rPr>
          <w:rFonts w:ascii="Arial" w:eastAsia="Times New Roman" w:hAnsi="Arial" w:cs="Arial"/>
        </w:rPr>
        <w:t>Nepujsag</w:t>
      </w:r>
      <w:proofErr w:type="spellEnd"/>
      <w:r w:rsidR="0078736E" w:rsidRPr="00B66F6F">
        <w:rPr>
          <w:rFonts w:ascii="Arial" w:eastAsia="Times New Roman" w:hAnsi="Arial" w:cs="Arial"/>
        </w:rPr>
        <w:t>.</w:t>
      </w:r>
      <w:r w:rsidRPr="00B66F6F">
        <w:rPr>
          <w:rFonts w:ascii="Arial" w:eastAsia="Times New Roman" w:hAnsi="Arial" w:cs="Arial"/>
        </w:rPr>
        <w:t xml:space="preserve"> </w:t>
      </w:r>
      <w:r w:rsidR="0078736E" w:rsidRPr="00B66F6F">
        <w:rPr>
          <w:rFonts w:ascii="Arial" w:eastAsia="Times New Roman" w:hAnsi="Arial" w:cs="Arial"/>
        </w:rPr>
        <w:t>P</w:t>
      </w:r>
      <w:r w:rsidRPr="00B66F6F">
        <w:rPr>
          <w:rFonts w:ascii="Arial" w:eastAsia="Times New Roman" w:hAnsi="Arial" w:cs="Arial"/>
        </w:rPr>
        <w:t>rijavitelj</w:t>
      </w:r>
      <w:r w:rsidR="0078736E" w:rsidRPr="00B66F6F">
        <w:rPr>
          <w:rFonts w:ascii="Arial" w:eastAsia="Times New Roman" w:hAnsi="Arial" w:cs="Arial"/>
        </w:rPr>
        <w:t xml:space="preserve"> je</w:t>
      </w:r>
      <w:r w:rsidRPr="00B66F6F">
        <w:rPr>
          <w:rFonts w:ascii="Arial" w:eastAsia="Times New Roman" w:hAnsi="Arial" w:cs="Arial"/>
        </w:rPr>
        <w:t xml:space="preserve"> Zavod za informativno dejavnost madžarske narodnosti. </w:t>
      </w:r>
      <w:proofErr w:type="spellStart"/>
      <w:r w:rsidRPr="00B66F6F">
        <w:rPr>
          <w:rFonts w:ascii="Arial" w:eastAsia="Times New Roman" w:hAnsi="Arial" w:cs="Arial"/>
        </w:rPr>
        <w:t>Nepujsag</w:t>
      </w:r>
      <w:proofErr w:type="spellEnd"/>
      <w:r w:rsidRPr="00B66F6F">
        <w:rPr>
          <w:rFonts w:ascii="Arial" w:eastAsia="Times New Roman" w:hAnsi="Arial" w:cs="Arial"/>
        </w:rPr>
        <w:t xml:space="preserve"> je tednik madžarske manjšine v Sloveniji. Namen časopisa je obveščanje prebivalcev madžarske narodnosti v njihovem</w:t>
      </w:r>
      <w:r w:rsidR="00CF2D3B" w:rsidRPr="00B66F6F">
        <w:rPr>
          <w:rFonts w:ascii="Arial" w:eastAsia="Times New Roman" w:hAnsi="Arial" w:cs="Arial"/>
        </w:rPr>
        <w:t xml:space="preserve"> </w:t>
      </w:r>
      <w:r w:rsidRPr="00B66F6F">
        <w:rPr>
          <w:rFonts w:ascii="Arial" w:eastAsia="Times New Roman" w:hAnsi="Arial" w:cs="Arial"/>
        </w:rPr>
        <w:t xml:space="preserve">materinem jeziku. Poudarek projekta je na predstavitvi, aktivnem spremljanju in komentiranju dogodkov v zvezi z narodnostno skupnostjo </w:t>
      </w:r>
      <w:r w:rsidR="0078736E" w:rsidRPr="00B66F6F">
        <w:rPr>
          <w:rFonts w:ascii="Arial" w:eastAsia="Times New Roman" w:hAnsi="Arial" w:cs="Arial"/>
        </w:rPr>
        <w:t>ter</w:t>
      </w:r>
      <w:r w:rsidRPr="00B66F6F">
        <w:rPr>
          <w:rFonts w:ascii="Arial" w:eastAsia="Times New Roman" w:hAnsi="Arial" w:cs="Arial"/>
        </w:rPr>
        <w:t xml:space="preserve"> dogodkov na narodnostno mešanem, dvojezičnem območju v Pomurju, ki vplivajo na življenje pripadnikov </w:t>
      </w:r>
      <w:r w:rsidRPr="00B66F6F">
        <w:rPr>
          <w:rFonts w:ascii="Arial" w:eastAsia="Times New Roman" w:hAnsi="Arial" w:cs="Arial"/>
        </w:rPr>
        <w:lastRenderedPageBreak/>
        <w:t>manjšine in uresničevanj</w:t>
      </w:r>
      <w:r w:rsidR="0078736E" w:rsidRPr="00B66F6F">
        <w:rPr>
          <w:rFonts w:ascii="Arial" w:eastAsia="Times New Roman" w:hAnsi="Arial" w:cs="Arial"/>
        </w:rPr>
        <w:t>e</w:t>
      </w:r>
      <w:r w:rsidRPr="00B66F6F">
        <w:rPr>
          <w:rFonts w:ascii="Arial" w:eastAsia="Times New Roman" w:hAnsi="Arial" w:cs="Arial"/>
        </w:rPr>
        <w:t xml:space="preserve"> posebnih pravic avtohtone narodne skupnosti. Vsebine, ki jih objavljajo</w:t>
      </w:r>
      <w:r w:rsidR="0078736E" w:rsidRPr="00B66F6F">
        <w:rPr>
          <w:rFonts w:ascii="Arial" w:eastAsia="Times New Roman" w:hAnsi="Arial" w:cs="Arial"/>
        </w:rPr>
        <w:t>,</w:t>
      </w:r>
      <w:r w:rsidRPr="00B66F6F">
        <w:rPr>
          <w:rFonts w:ascii="Arial" w:eastAsia="Times New Roman" w:hAnsi="Arial" w:cs="Arial"/>
        </w:rPr>
        <w:t xml:space="preserve"> pripomorejo k ohranjanju jezika in kulture manjšinske skupnosti </w:t>
      </w:r>
      <w:r w:rsidR="0078736E" w:rsidRPr="00B66F6F">
        <w:rPr>
          <w:rFonts w:ascii="Arial" w:eastAsia="Times New Roman" w:hAnsi="Arial" w:cs="Arial"/>
        </w:rPr>
        <w:t>ter</w:t>
      </w:r>
      <w:r w:rsidRPr="00B66F6F">
        <w:rPr>
          <w:rFonts w:ascii="Arial" w:eastAsia="Times New Roman" w:hAnsi="Arial" w:cs="Arial"/>
        </w:rPr>
        <w:t xml:space="preserve"> hkrati tudi omogočajo kakovostno vključevanje pripadnikov narodne skupnosti</w:t>
      </w:r>
      <w:r w:rsidR="00CF2D3B" w:rsidRPr="00B66F6F">
        <w:rPr>
          <w:rFonts w:ascii="Arial" w:eastAsia="Times New Roman" w:hAnsi="Arial" w:cs="Arial"/>
        </w:rPr>
        <w:t xml:space="preserve"> </w:t>
      </w:r>
      <w:r w:rsidRPr="00B66F6F">
        <w:rPr>
          <w:rFonts w:ascii="Arial" w:eastAsia="Times New Roman" w:hAnsi="Arial" w:cs="Arial"/>
        </w:rPr>
        <w:t>v družbeno okolje večinskega</w:t>
      </w:r>
      <w:r w:rsidR="00CF2D3B" w:rsidRPr="00B66F6F">
        <w:rPr>
          <w:rFonts w:ascii="Arial" w:eastAsia="Times New Roman" w:hAnsi="Arial" w:cs="Arial"/>
        </w:rPr>
        <w:t xml:space="preserve"> </w:t>
      </w:r>
      <w:r w:rsidRPr="00B66F6F">
        <w:rPr>
          <w:rFonts w:ascii="Arial" w:eastAsia="Times New Roman" w:hAnsi="Arial" w:cs="Arial"/>
        </w:rPr>
        <w:t>naroda</w:t>
      </w:r>
      <w:r w:rsidR="0078736E" w:rsidRPr="00B66F6F">
        <w:rPr>
          <w:rFonts w:ascii="Arial" w:eastAsia="Times New Roman" w:hAnsi="Arial" w:cs="Arial"/>
        </w:rPr>
        <w:t>;</w:t>
      </w:r>
    </w:p>
    <w:p w:rsidR="005444CF" w:rsidRPr="00B66F6F" w:rsidRDefault="005444CF" w:rsidP="005E1BE7">
      <w:pPr>
        <w:pStyle w:val="Odstavekseznama"/>
        <w:numPr>
          <w:ilvl w:val="0"/>
          <w:numId w:val="50"/>
        </w:numPr>
        <w:spacing w:line="240" w:lineRule="auto"/>
        <w:jc w:val="both"/>
        <w:rPr>
          <w:rFonts w:ascii="Arial" w:eastAsia="Times New Roman" w:hAnsi="Arial" w:cs="Arial"/>
        </w:rPr>
      </w:pPr>
      <w:r w:rsidRPr="00B66F6F">
        <w:rPr>
          <w:rFonts w:ascii="Arial" w:eastAsia="Times New Roman" w:hAnsi="Arial" w:cs="Arial"/>
        </w:rPr>
        <w:t xml:space="preserve">Most sožitja na Radiu </w:t>
      </w:r>
      <w:proofErr w:type="spellStart"/>
      <w:r w:rsidRPr="00B66F6F">
        <w:rPr>
          <w:rFonts w:ascii="Arial" w:eastAsia="Times New Roman" w:hAnsi="Arial" w:cs="Arial"/>
        </w:rPr>
        <w:t>Romic</w:t>
      </w:r>
      <w:proofErr w:type="spellEnd"/>
      <w:r w:rsidR="0078736E" w:rsidRPr="00B66F6F">
        <w:rPr>
          <w:rFonts w:ascii="Arial" w:eastAsia="Times New Roman" w:hAnsi="Arial" w:cs="Arial"/>
        </w:rPr>
        <w:t>.</w:t>
      </w:r>
      <w:r w:rsidRPr="00B66F6F">
        <w:rPr>
          <w:rFonts w:ascii="Arial" w:eastAsia="Times New Roman" w:hAnsi="Arial" w:cs="Arial"/>
        </w:rPr>
        <w:t xml:space="preserve"> </w:t>
      </w:r>
      <w:r w:rsidR="0078736E" w:rsidRPr="00B66F6F">
        <w:rPr>
          <w:rFonts w:ascii="Arial" w:eastAsia="Times New Roman" w:hAnsi="Arial" w:cs="Arial"/>
        </w:rPr>
        <w:t>P</w:t>
      </w:r>
      <w:r w:rsidRPr="00B66F6F">
        <w:rPr>
          <w:rFonts w:ascii="Arial" w:eastAsia="Times New Roman" w:hAnsi="Arial" w:cs="Arial"/>
        </w:rPr>
        <w:t>rijavitelj</w:t>
      </w:r>
      <w:r w:rsidR="0078736E" w:rsidRPr="00B66F6F">
        <w:rPr>
          <w:rFonts w:ascii="Arial" w:eastAsia="Times New Roman" w:hAnsi="Arial" w:cs="Arial"/>
        </w:rPr>
        <w:t xml:space="preserve"> je</w:t>
      </w:r>
      <w:r w:rsidRPr="00B66F6F">
        <w:rPr>
          <w:rFonts w:ascii="Arial" w:eastAsia="Times New Roman" w:hAnsi="Arial" w:cs="Arial"/>
        </w:rPr>
        <w:t xml:space="preserve"> Zveza Romov Slovenije. Radio </w:t>
      </w:r>
      <w:proofErr w:type="spellStart"/>
      <w:r w:rsidRPr="00B66F6F">
        <w:rPr>
          <w:rFonts w:ascii="Arial" w:eastAsia="Times New Roman" w:hAnsi="Arial" w:cs="Arial"/>
        </w:rPr>
        <w:t>Romic</w:t>
      </w:r>
      <w:proofErr w:type="spellEnd"/>
      <w:r w:rsidRPr="00B66F6F">
        <w:rPr>
          <w:rFonts w:ascii="Arial" w:eastAsia="Times New Roman" w:hAnsi="Arial" w:cs="Arial"/>
        </w:rPr>
        <w:t xml:space="preserve"> je radijski medij romskih in drugih skupnosti, v oddaji v sklopu projekta Most sožitja pa poudarjajo prispevke proti predsodkom proti Romom kot eno najbolj prepoznavnih ranljivih skupin v Sloveniji. Oddaje potekajo v slovenskem jeziku, deloma pa tudi v romščini. Ciljna populacija je romska in </w:t>
      </w:r>
      <w:proofErr w:type="spellStart"/>
      <w:r w:rsidRPr="00B66F6F">
        <w:rPr>
          <w:rFonts w:ascii="Arial" w:eastAsia="Times New Roman" w:hAnsi="Arial" w:cs="Arial"/>
        </w:rPr>
        <w:t>neromska</w:t>
      </w:r>
      <w:proofErr w:type="spellEnd"/>
      <w:r w:rsidRPr="00B66F6F">
        <w:rPr>
          <w:rFonts w:ascii="Arial" w:eastAsia="Times New Roman" w:hAnsi="Arial" w:cs="Arial"/>
        </w:rPr>
        <w:t xml:space="preserve"> skupnost v Prekmurju in širše (Slovenci, Romi pa tudi Madžari), vloga radia pa je predvsem spodbujati skupnosti za strpno in </w:t>
      </w:r>
      <w:proofErr w:type="spellStart"/>
      <w:r w:rsidRPr="00B66F6F">
        <w:rPr>
          <w:rFonts w:ascii="Arial" w:eastAsia="Times New Roman" w:hAnsi="Arial" w:cs="Arial"/>
        </w:rPr>
        <w:t>sožitno</w:t>
      </w:r>
      <w:proofErr w:type="spellEnd"/>
      <w:r w:rsidRPr="00B66F6F">
        <w:rPr>
          <w:rFonts w:ascii="Arial" w:eastAsia="Times New Roman" w:hAnsi="Arial" w:cs="Arial"/>
        </w:rPr>
        <w:t xml:space="preserve"> sodelovanje</w:t>
      </w:r>
      <w:r w:rsidR="0078736E" w:rsidRPr="00B66F6F">
        <w:rPr>
          <w:rFonts w:ascii="Arial" w:eastAsia="Times New Roman" w:hAnsi="Arial" w:cs="Arial"/>
        </w:rPr>
        <w:t xml:space="preserve"> ter</w:t>
      </w:r>
      <w:r w:rsidRPr="00B66F6F">
        <w:rPr>
          <w:rFonts w:ascii="Arial" w:eastAsia="Times New Roman" w:hAnsi="Arial" w:cs="Arial"/>
        </w:rPr>
        <w:t xml:space="preserve"> o</w:t>
      </w:r>
      <w:r w:rsidR="00DA1B82">
        <w:rPr>
          <w:rFonts w:ascii="Arial" w:eastAsia="Times New Roman" w:hAnsi="Arial" w:cs="Arial"/>
        </w:rPr>
        <w:t>za</w:t>
      </w:r>
      <w:r w:rsidRPr="00B66F6F">
        <w:rPr>
          <w:rFonts w:ascii="Arial" w:eastAsia="Times New Roman" w:hAnsi="Arial" w:cs="Arial"/>
        </w:rPr>
        <w:t xml:space="preserve">veščanje in prepoznavanje različnih kultur, porekla, zgodovine in skupne preteklosti. Radio </w:t>
      </w:r>
      <w:proofErr w:type="spellStart"/>
      <w:r w:rsidRPr="00B66F6F">
        <w:rPr>
          <w:rFonts w:ascii="Arial" w:eastAsia="Times New Roman" w:hAnsi="Arial" w:cs="Arial"/>
        </w:rPr>
        <w:t>Romic</w:t>
      </w:r>
      <w:proofErr w:type="spellEnd"/>
      <w:r w:rsidRPr="00B66F6F">
        <w:rPr>
          <w:rFonts w:ascii="Arial" w:eastAsia="Times New Roman" w:hAnsi="Arial" w:cs="Arial"/>
        </w:rPr>
        <w:t xml:space="preserve"> skrbi za ohranjanje romskih vrednot in jezika</w:t>
      </w:r>
      <w:r w:rsidR="0078736E" w:rsidRPr="00B66F6F">
        <w:rPr>
          <w:rFonts w:ascii="Arial" w:eastAsia="Times New Roman" w:hAnsi="Arial" w:cs="Arial"/>
        </w:rPr>
        <w:t>.</w:t>
      </w:r>
      <w:r w:rsidRPr="00B66F6F">
        <w:rPr>
          <w:rFonts w:ascii="Arial" w:eastAsia="Times New Roman" w:hAnsi="Arial" w:cs="Arial"/>
        </w:rPr>
        <w:t xml:space="preserve"> </w:t>
      </w:r>
      <w:r w:rsidR="0078736E" w:rsidRPr="00B66F6F">
        <w:rPr>
          <w:rFonts w:ascii="Arial" w:eastAsia="Times New Roman" w:hAnsi="Arial" w:cs="Arial"/>
        </w:rPr>
        <w:t>Z</w:t>
      </w:r>
      <w:r w:rsidRPr="00B66F6F">
        <w:rPr>
          <w:rFonts w:ascii="Arial" w:eastAsia="Times New Roman" w:hAnsi="Arial" w:cs="Arial"/>
        </w:rPr>
        <w:t>birajo tudi literaturo o Romih in literaturo romskih avtorjev. Člane romskih skupnost</w:t>
      </w:r>
      <w:r w:rsidR="00DA1B82">
        <w:rPr>
          <w:rFonts w:ascii="Arial" w:eastAsia="Times New Roman" w:hAnsi="Arial" w:cs="Arial"/>
        </w:rPr>
        <w:t>i</w:t>
      </w:r>
      <w:r w:rsidRPr="00B66F6F">
        <w:rPr>
          <w:rFonts w:ascii="Arial" w:eastAsia="Times New Roman" w:hAnsi="Arial" w:cs="Arial"/>
        </w:rPr>
        <w:t xml:space="preserve"> spodbuja k aktivnemu</w:t>
      </w:r>
      <w:r w:rsidR="00CF2D3B" w:rsidRPr="00B66F6F">
        <w:rPr>
          <w:rFonts w:ascii="Arial" w:eastAsia="Times New Roman" w:hAnsi="Arial" w:cs="Arial"/>
        </w:rPr>
        <w:t xml:space="preserve"> </w:t>
      </w:r>
      <w:r w:rsidRPr="00B66F6F">
        <w:rPr>
          <w:rFonts w:ascii="Arial" w:eastAsia="Times New Roman" w:hAnsi="Arial" w:cs="Arial"/>
        </w:rPr>
        <w:t>družbenemu delovanju tako znotraj romskih kot tudi drugih organizacij.</w:t>
      </w:r>
    </w:p>
    <w:p w:rsidR="005444CF" w:rsidRPr="00B66F6F" w:rsidRDefault="005444CF" w:rsidP="005444CF">
      <w:pPr>
        <w:spacing w:after="0" w:line="260" w:lineRule="exact"/>
        <w:jc w:val="both"/>
        <w:rPr>
          <w:rFonts w:ascii="Arial" w:eastAsia="Times New Roman" w:hAnsi="Arial" w:cs="Arial"/>
        </w:rPr>
      </w:pPr>
    </w:p>
    <w:p w:rsidR="00654F9A" w:rsidRPr="00B66F6F" w:rsidRDefault="005444CF" w:rsidP="005444CF">
      <w:pPr>
        <w:spacing w:after="0" w:line="260" w:lineRule="exact"/>
        <w:jc w:val="both"/>
        <w:rPr>
          <w:rFonts w:ascii="Arial" w:eastAsia="Times New Roman" w:hAnsi="Arial" w:cs="Arial"/>
        </w:rPr>
      </w:pPr>
      <w:r w:rsidRPr="00B66F6F">
        <w:rPr>
          <w:rFonts w:ascii="Arial" w:eastAsia="Times New Roman" w:hAnsi="Arial" w:cs="Arial"/>
        </w:rPr>
        <w:t>Poleg tega je Ministrstvo za kulturo let</w:t>
      </w:r>
      <w:r w:rsidR="00AA31D0" w:rsidRPr="00B66F6F">
        <w:rPr>
          <w:rFonts w:ascii="Arial" w:eastAsia="Times New Roman" w:hAnsi="Arial" w:cs="Arial"/>
        </w:rPr>
        <w:t>a</w:t>
      </w:r>
      <w:r w:rsidRPr="00B66F6F">
        <w:rPr>
          <w:rFonts w:ascii="Arial" w:eastAsia="Times New Roman" w:hAnsi="Arial" w:cs="Arial"/>
        </w:rPr>
        <w:t xml:space="preserve"> 2017 prek rednega letnega javnega razpisa za sofinanciranje programskih vsebin medijev podelilo finančna sredstva tudi za naslednje informativne programske vsebine, ki so med drugim obravnavale tudi vprašanja narodnih ter drugih manjšinskih in etničnih skupnosti v Republiki Sloveniji</w:t>
      </w:r>
      <w:r w:rsidR="00AA31D0" w:rsidRPr="00B66F6F">
        <w:rPr>
          <w:rFonts w:ascii="Arial" w:eastAsia="Times New Roman" w:hAnsi="Arial" w:cs="Arial"/>
        </w:rPr>
        <w:t>.</w:t>
      </w:r>
    </w:p>
    <w:p w:rsidR="00654F9A" w:rsidRPr="00B66F6F" w:rsidRDefault="00654F9A" w:rsidP="005444CF">
      <w:pPr>
        <w:spacing w:after="0" w:line="260" w:lineRule="exact"/>
        <w:jc w:val="both"/>
        <w:rPr>
          <w:rFonts w:ascii="Arial" w:eastAsia="Times New Roman" w:hAnsi="Arial" w:cs="Arial"/>
        </w:rPr>
      </w:pPr>
    </w:p>
    <w:p w:rsidR="00337A5F" w:rsidRPr="00B66F6F" w:rsidRDefault="00337A5F" w:rsidP="005444CF">
      <w:pPr>
        <w:spacing w:after="0" w:line="260" w:lineRule="exact"/>
        <w:jc w:val="both"/>
        <w:rPr>
          <w:rFonts w:ascii="Arial" w:eastAsia="Times New Roman" w:hAnsi="Arial" w:cs="Arial"/>
        </w:rPr>
      </w:pPr>
    </w:p>
    <w:tbl>
      <w:tblPr>
        <w:tblW w:w="9841" w:type="dxa"/>
        <w:tblInd w:w="55" w:type="dxa"/>
        <w:tblCellMar>
          <w:left w:w="70" w:type="dxa"/>
          <w:right w:w="70" w:type="dxa"/>
        </w:tblCellMar>
        <w:tblLook w:val="04A0" w:firstRow="1" w:lastRow="0" w:firstColumn="1" w:lastColumn="0" w:noHBand="0" w:noVBand="1"/>
      </w:tblPr>
      <w:tblGrid>
        <w:gridCol w:w="385"/>
        <w:gridCol w:w="2194"/>
        <w:gridCol w:w="1897"/>
        <w:gridCol w:w="3537"/>
        <w:gridCol w:w="1828"/>
      </w:tblGrid>
      <w:tr w:rsidR="005444CF" w:rsidRPr="00B66F6F" w:rsidTr="005E1BE7">
        <w:trPr>
          <w:trHeight w:val="765"/>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 </w:t>
            </w:r>
          </w:p>
        </w:tc>
        <w:tc>
          <w:tcPr>
            <w:tcW w:w="2194"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Naziv prijavitelja</w:t>
            </w:r>
          </w:p>
        </w:tc>
        <w:tc>
          <w:tcPr>
            <w:tcW w:w="189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E1BE7">
            <w:pPr>
              <w:spacing w:after="0" w:line="240" w:lineRule="auto"/>
              <w:rPr>
                <w:rFonts w:ascii="Arial" w:eastAsia="Times New Roman" w:hAnsi="Arial" w:cs="Arial"/>
                <w:b/>
                <w:bCs/>
                <w:color w:val="000000"/>
              </w:rPr>
            </w:pPr>
            <w:r w:rsidRPr="00B66F6F">
              <w:rPr>
                <w:rFonts w:ascii="Arial" w:eastAsia="Times New Roman" w:hAnsi="Arial" w:cs="Arial"/>
                <w:b/>
                <w:bCs/>
                <w:color w:val="000000"/>
              </w:rPr>
              <w:t>Naslov projekta</w:t>
            </w:r>
          </w:p>
        </w:tc>
        <w:tc>
          <w:tcPr>
            <w:tcW w:w="353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jc w:val="center"/>
              <w:rPr>
                <w:rFonts w:ascii="Arial" w:eastAsia="Times New Roman" w:hAnsi="Arial" w:cs="Arial"/>
                <w:b/>
                <w:bCs/>
                <w:color w:val="000000"/>
              </w:rPr>
            </w:pPr>
            <w:r w:rsidRPr="00B66F6F">
              <w:rPr>
                <w:rFonts w:ascii="Arial" w:eastAsia="Times New Roman" w:hAnsi="Arial" w:cs="Arial"/>
                <w:b/>
                <w:bCs/>
                <w:color w:val="000000"/>
              </w:rPr>
              <w:t xml:space="preserve">Vključena skupnost (madžarska, </w:t>
            </w:r>
            <w:r w:rsidR="00DA1B82" w:rsidRPr="00B66F6F">
              <w:rPr>
                <w:rFonts w:ascii="Arial" w:eastAsia="Times New Roman" w:hAnsi="Arial" w:cs="Arial"/>
                <w:b/>
                <w:bCs/>
                <w:color w:val="000000"/>
              </w:rPr>
              <w:t>italijanska</w:t>
            </w:r>
            <w:r w:rsidRPr="00B66F6F">
              <w:rPr>
                <w:rFonts w:ascii="Arial" w:eastAsia="Times New Roman" w:hAnsi="Arial" w:cs="Arial"/>
                <w:b/>
                <w:bCs/>
                <w:color w:val="000000"/>
              </w:rPr>
              <w:t>, srbska, hrvaška, zamejci</w:t>
            </w:r>
            <w:r w:rsidR="00AA31D0" w:rsidRPr="00B66F6F">
              <w:rPr>
                <w:rFonts w:ascii="Arial" w:eastAsia="Times New Roman" w:hAnsi="Arial" w:cs="Arial"/>
                <w:b/>
                <w:bCs/>
                <w:color w:val="000000"/>
              </w:rPr>
              <w:t xml:space="preserve"> ipd.</w:t>
            </w:r>
            <w:r w:rsidRPr="00B66F6F">
              <w:rPr>
                <w:rFonts w:ascii="Arial" w:eastAsia="Times New Roman" w:hAnsi="Arial" w:cs="Arial"/>
                <w:b/>
                <w:bCs/>
                <w:color w:val="000000"/>
              </w:rPr>
              <w:t>)</w:t>
            </w:r>
          </w:p>
        </w:tc>
        <w:tc>
          <w:tcPr>
            <w:tcW w:w="1828" w:type="dxa"/>
            <w:tcBorders>
              <w:top w:val="single" w:sz="4" w:space="0" w:color="auto"/>
              <w:left w:val="nil"/>
              <w:bottom w:val="single" w:sz="4" w:space="0" w:color="auto"/>
              <w:right w:val="single" w:sz="4" w:space="0" w:color="auto"/>
            </w:tcBorders>
            <w:shd w:val="clear" w:color="000000" w:fill="FFFFFF"/>
            <w:noWrap/>
            <w:vAlign w:val="bottom"/>
            <w:hideMark/>
          </w:tcPr>
          <w:p w:rsidR="005444CF" w:rsidRPr="00B66F6F" w:rsidRDefault="00AA31D0"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S</w:t>
            </w:r>
            <w:r w:rsidR="005444CF" w:rsidRPr="00B66F6F">
              <w:rPr>
                <w:rFonts w:ascii="Arial" w:eastAsia="Times New Roman" w:hAnsi="Arial" w:cs="Arial"/>
                <w:b/>
                <w:bCs/>
                <w:color w:val="000000"/>
              </w:rPr>
              <w:t>ofinancirano</w:t>
            </w:r>
          </w:p>
        </w:tc>
      </w:tr>
      <w:tr w:rsidR="005444CF" w:rsidRPr="00B66F6F" w:rsidTr="005E1BE7">
        <w:trPr>
          <w:trHeight w:val="154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1</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ZAVOD ZA INFORMATIVNO DEJAVNOST MADŽARSKE NARODNOSTI</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Manjšina o manjšini </w:t>
            </w:r>
            <w:r w:rsidR="00AA31D0" w:rsidRPr="00B66F6F">
              <w:rPr>
                <w:rFonts w:ascii="Arial" w:eastAsia="Times New Roman" w:hAnsi="Arial" w:cs="Arial"/>
              </w:rPr>
              <w:t>–</w:t>
            </w:r>
            <w:r w:rsidRPr="00B66F6F">
              <w:rPr>
                <w:rFonts w:ascii="Arial" w:eastAsia="Times New Roman" w:hAnsi="Arial" w:cs="Arial"/>
              </w:rPr>
              <w:t xml:space="preserve"> prispevki za pridobivanje novih, mladih bralcev in vzgoja mladih za medije</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proofErr w:type="spellStart"/>
            <w:r w:rsidRPr="00B66F6F">
              <w:rPr>
                <w:rFonts w:ascii="Arial" w:eastAsia="Times New Roman" w:hAnsi="Arial" w:cs="Arial"/>
              </w:rPr>
              <w:t>Nepujsag</w:t>
            </w:r>
            <w:proofErr w:type="spellEnd"/>
            <w:r w:rsidRPr="00B66F6F">
              <w:rPr>
                <w:rFonts w:ascii="Arial" w:eastAsia="Times New Roman" w:hAnsi="Arial" w:cs="Arial"/>
              </w:rPr>
              <w:t xml:space="preserve"> je tednik madžarske manjšine v Sloveniji. Namen časopisa je obveščanje prebivalcev madžarske narodnosti v njihovem materinem jeziku.</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2.929,20</w:t>
            </w:r>
            <w:r w:rsidR="00DA1B82">
              <w:rPr>
                <w:rFonts w:ascii="Arial" w:eastAsia="Times New Roman" w:hAnsi="Arial" w:cs="Arial"/>
                <w:color w:val="000000"/>
              </w:rPr>
              <w:t> </w:t>
            </w:r>
            <w:r w:rsidR="00AA31D0" w:rsidRPr="00B66F6F">
              <w:rPr>
                <w:rFonts w:ascii="Arial" w:eastAsia="Times New Roman" w:hAnsi="Arial" w:cs="Arial"/>
                <w:color w:val="000000"/>
              </w:rPr>
              <w:t>EUR</w:t>
            </w:r>
          </w:p>
        </w:tc>
      </w:tr>
      <w:tr w:rsidR="005444CF" w:rsidRPr="00B66F6F" w:rsidTr="005E1BE7">
        <w:trPr>
          <w:trHeight w:val="20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2</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ZVEZA ROMOV SLOVENIJE</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Most sožitja</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Radio </w:t>
            </w:r>
            <w:proofErr w:type="spellStart"/>
            <w:r w:rsidRPr="00B66F6F">
              <w:rPr>
                <w:rFonts w:ascii="Arial" w:eastAsia="Times New Roman" w:hAnsi="Arial" w:cs="Arial"/>
              </w:rPr>
              <w:t>Romic</w:t>
            </w:r>
            <w:proofErr w:type="spellEnd"/>
            <w:r w:rsidRPr="00B66F6F">
              <w:rPr>
                <w:rFonts w:ascii="Arial" w:eastAsia="Times New Roman" w:hAnsi="Arial" w:cs="Arial"/>
              </w:rPr>
              <w:t xml:space="preserve"> je radijski medij romskih in drugih skupnosti</w:t>
            </w:r>
            <w:r w:rsidR="00AA31D0" w:rsidRPr="00B66F6F">
              <w:rPr>
                <w:rFonts w:ascii="Arial" w:eastAsia="Times New Roman" w:hAnsi="Arial" w:cs="Arial"/>
              </w:rPr>
              <w:t>.</w:t>
            </w:r>
            <w:r w:rsidRPr="00B66F6F">
              <w:rPr>
                <w:rFonts w:ascii="Arial" w:eastAsia="Times New Roman" w:hAnsi="Arial" w:cs="Arial"/>
              </w:rPr>
              <w:t xml:space="preserve"> </w:t>
            </w:r>
            <w:r w:rsidR="00AA31D0" w:rsidRPr="00B66F6F">
              <w:rPr>
                <w:rFonts w:ascii="Arial" w:eastAsia="Times New Roman" w:hAnsi="Arial" w:cs="Arial"/>
              </w:rPr>
              <w:t>V</w:t>
            </w:r>
            <w:r w:rsidRPr="00B66F6F">
              <w:rPr>
                <w:rFonts w:ascii="Arial" w:eastAsia="Times New Roman" w:hAnsi="Arial" w:cs="Arial"/>
              </w:rPr>
              <w:t xml:space="preserve"> oddaji v sklopu projekta Most sožitja poudarjajo prispevke proti predsodkom proti Romom kot eno najbolj prepoznavnih ranljivih skupin v Sloveniji. Oddaje potekajo v slovenskem jeziku, deloma pa tudi v romščini.</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11.631,89</w:t>
            </w:r>
            <w:r w:rsidR="00AA31D0" w:rsidRPr="00B66F6F">
              <w:rPr>
                <w:rFonts w:ascii="Arial" w:eastAsia="Times New Roman" w:hAnsi="Arial" w:cs="Arial"/>
                <w:color w:val="000000"/>
              </w:rPr>
              <w:t> EUR</w:t>
            </w:r>
          </w:p>
        </w:tc>
      </w:tr>
      <w:tr w:rsidR="005444CF" w:rsidRPr="00B66F6F" w:rsidTr="005E1BE7">
        <w:trPr>
          <w:trHeight w:val="78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3</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TV CELJE</w:t>
            </w:r>
            <w:r w:rsidR="00AA31D0" w:rsidRPr="00B66F6F">
              <w:rPr>
                <w:rFonts w:ascii="Arial" w:eastAsia="Times New Roman" w:hAnsi="Arial" w:cs="Arial"/>
              </w:rPr>
              <w:t>,</w:t>
            </w:r>
            <w:r w:rsidRPr="00B66F6F">
              <w:rPr>
                <w:rFonts w:ascii="Arial" w:eastAsia="Times New Roman" w:hAnsi="Arial" w:cs="Arial"/>
              </w:rPr>
              <w:t xml:space="preserve"> d.</w:t>
            </w:r>
            <w:r w:rsidR="00AA31D0" w:rsidRPr="00B66F6F">
              <w:rPr>
                <w:rFonts w:ascii="Arial" w:eastAsia="Times New Roman" w:hAnsi="Arial" w:cs="Arial"/>
              </w:rPr>
              <w:t> </w:t>
            </w:r>
            <w:r w:rsidRPr="00B66F6F">
              <w:rPr>
                <w:rFonts w:ascii="Arial" w:eastAsia="Times New Roman" w:hAnsi="Arial" w:cs="Arial"/>
              </w:rPr>
              <w:t>o.</w:t>
            </w:r>
            <w:r w:rsidR="00AA31D0" w:rsidRPr="00B66F6F">
              <w:rPr>
                <w:rFonts w:ascii="Arial" w:eastAsia="Times New Roman" w:hAnsi="Arial" w:cs="Arial"/>
              </w:rPr>
              <w:t> </w:t>
            </w:r>
            <w:r w:rsidRPr="00B66F6F">
              <w:rPr>
                <w:rFonts w:ascii="Arial" w:eastAsia="Times New Roman" w:hAnsi="Arial" w:cs="Arial"/>
              </w:rPr>
              <w:t>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Informativna oddaja Dogodki dneva</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AA31D0" w:rsidP="005444CF">
            <w:pPr>
              <w:spacing w:after="0" w:line="240" w:lineRule="auto"/>
              <w:rPr>
                <w:rFonts w:ascii="Arial" w:eastAsia="Times New Roman" w:hAnsi="Arial" w:cs="Arial"/>
              </w:rPr>
            </w:pPr>
            <w:r w:rsidRPr="00B66F6F">
              <w:rPr>
                <w:rFonts w:ascii="Arial" w:eastAsia="Times New Roman" w:hAnsi="Arial" w:cs="Arial"/>
              </w:rPr>
              <w:t>O</w:t>
            </w:r>
            <w:r w:rsidR="005444CF" w:rsidRPr="00B66F6F">
              <w:rPr>
                <w:rFonts w:ascii="Arial" w:eastAsia="Times New Roman" w:hAnsi="Arial" w:cs="Arial"/>
              </w:rPr>
              <w:t>ddaje omogočajo izražanje mnenj predstavnikov romske skupnosti in drugih etničnih skupnosti</w:t>
            </w:r>
            <w:r w:rsidRPr="00B66F6F">
              <w:rPr>
                <w:rFonts w:ascii="Arial" w:eastAsia="Times New Roman" w:hAnsi="Arial" w:cs="Arial"/>
              </w:rPr>
              <w:t>.</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42.582,28</w:t>
            </w:r>
            <w:r w:rsidR="00DA1B82">
              <w:rPr>
                <w:rFonts w:ascii="Arial" w:eastAsia="Times New Roman" w:hAnsi="Arial" w:cs="Arial"/>
                <w:color w:val="000000"/>
              </w:rPr>
              <w:t> </w:t>
            </w:r>
            <w:r w:rsidR="00AA31D0" w:rsidRPr="00B66F6F">
              <w:rPr>
                <w:rFonts w:ascii="Arial" w:eastAsia="Times New Roman" w:hAnsi="Arial" w:cs="Arial"/>
                <w:color w:val="000000"/>
              </w:rPr>
              <w:t>EUR</w:t>
            </w:r>
          </w:p>
        </w:tc>
      </w:tr>
      <w:tr w:rsidR="005444CF" w:rsidRPr="00B66F6F" w:rsidTr="005E1BE7">
        <w:trPr>
          <w:trHeight w:val="103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4</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RADIO TRIGLAV JESENICE</w:t>
            </w:r>
            <w:r w:rsidR="00AA31D0" w:rsidRPr="00B66F6F">
              <w:rPr>
                <w:rFonts w:ascii="Arial" w:eastAsia="Times New Roman" w:hAnsi="Arial" w:cs="Arial"/>
              </w:rPr>
              <w:t>,</w:t>
            </w:r>
            <w:r w:rsidRPr="00B66F6F">
              <w:rPr>
                <w:rFonts w:ascii="Arial" w:eastAsia="Times New Roman" w:hAnsi="Arial" w:cs="Arial"/>
              </w:rPr>
              <w:t xml:space="preserve"> d.</w:t>
            </w:r>
            <w:r w:rsidR="00AA31D0" w:rsidRPr="00B66F6F">
              <w:rPr>
                <w:rFonts w:ascii="Arial" w:eastAsia="Times New Roman" w:hAnsi="Arial" w:cs="Arial"/>
              </w:rPr>
              <w:t> </w:t>
            </w:r>
            <w:r w:rsidRPr="00B66F6F">
              <w:rPr>
                <w:rFonts w:ascii="Arial" w:eastAsia="Times New Roman" w:hAnsi="Arial" w:cs="Arial"/>
              </w:rPr>
              <w:t>o.</w:t>
            </w:r>
            <w:r w:rsidR="00AA31D0" w:rsidRPr="00B66F6F">
              <w:rPr>
                <w:rFonts w:ascii="Arial" w:eastAsia="Times New Roman" w:hAnsi="Arial" w:cs="Arial"/>
              </w:rPr>
              <w:t> </w:t>
            </w:r>
            <w:r w:rsidRPr="00B66F6F">
              <w:rPr>
                <w:rFonts w:ascii="Arial" w:eastAsia="Times New Roman" w:hAnsi="Arial" w:cs="Arial"/>
              </w:rPr>
              <w:t>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Zgornja Gorenjska na Radiu Triglav</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AA31D0" w:rsidP="005444CF">
            <w:pPr>
              <w:spacing w:after="0" w:line="240" w:lineRule="auto"/>
              <w:rPr>
                <w:rFonts w:ascii="Arial" w:eastAsia="Times New Roman" w:hAnsi="Arial" w:cs="Arial"/>
              </w:rPr>
            </w:pPr>
            <w:r w:rsidRPr="00B66F6F">
              <w:rPr>
                <w:rFonts w:ascii="Arial" w:eastAsia="Times New Roman" w:hAnsi="Arial" w:cs="Arial"/>
              </w:rPr>
              <w:t>V</w:t>
            </w:r>
            <w:r w:rsidR="005444CF" w:rsidRPr="00B66F6F">
              <w:rPr>
                <w:rFonts w:ascii="Arial" w:eastAsia="Times New Roman" w:hAnsi="Arial" w:cs="Arial"/>
              </w:rPr>
              <w:t xml:space="preserve"> oddaje vključujejo tudi informacije o delu organizacij in kulturnih društev priseljencev ter življenju Romov in </w:t>
            </w:r>
            <w:proofErr w:type="spellStart"/>
            <w:r w:rsidR="005444CF" w:rsidRPr="00B66F6F">
              <w:rPr>
                <w:rFonts w:ascii="Arial" w:eastAsia="Times New Roman" w:hAnsi="Arial" w:cs="Arial"/>
              </w:rPr>
              <w:t>Sintov</w:t>
            </w:r>
            <w:proofErr w:type="spellEnd"/>
            <w:r w:rsidRPr="00B66F6F">
              <w:rPr>
                <w:rFonts w:ascii="Arial" w:eastAsia="Times New Roman" w:hAnsi="Arial" w:cs="Arial"/>
              </w:rPr>
              <w:t>.</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46.636,29</w:t>
            </w:r>
            <w:r w:rsidR="009E6DBB">
              <w:rPr>
                <w:rFonts w:ascii="Arial" w:eastAsia="Times New Roman" w:hAnsi="Arial" w:cs="Arial"/>
                <w:color w:val="000000"/>
              </w:rPr>
              <w:t> </w:t>
            </w:r>
            <w:r w:rsidR="00AA31D0" w:rsidRPr="00B66F6F">
              <w:rPr>
                <w:rFonts w:ascii="Arial" w:eastAsia="Times New Roman" w:hAnsi="Arial" w:cs="Arial"/>
                <w:color w:val="000000"/>
              </w:rPr>
              <w:t>EUR</w:t>
            </w:r>
          </w:p>
        </w:tc>
      </w:tr>
      <w:tr w:rsidR="005444CF" w:rsidRPr="00B66F6F" w:rsidTr="005E1BE7">
        <w:trPr>
          <w:trHeight w:val="78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5</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TELEVIZIJA NOVO MESTO</w:t>
            </w:r>
            <w:r w:rsidR="00AA31D0" w:rsidRPr="00B66F6F">
              <w:rPr>
                <w:rFonts w:ascii="Arial" w:eastAsia="Times New Roman" w:hAnsi="Arial" w:cs="Arial"/>
              </w:rPr>
              <w:t>,</w:t>
            </w:r>
            <w:r w:rsidRPr="00B66F6F">
              <w:rPr>
                <w:rFonts w:ascii="Arial" w:eastAsia="Times New Roman" w:hAnsi="Arial" w:cs="Arial"/>
              </w:rPr>
              <w:t xml:space="preserve"> </w:t>
            </w:r>
            <w:r w:rsidR="00AA31D0" w:rsidRPr="00B66F6F">
              <w:rPr>
                <w:rFonts w:ascii="Arial" w:eastAsia="Times New Roman" w:hAnsi="Arial" w:cs="Arial"/>
              </w:rPr>
              <w:t>d. o. o</w:t>
            </w:r>
            <w:r w:rsidRPr="00B66F6F">
              <w:rPr>
                <w:rFonts w:ascii="Arial" w:eastAsia="Times New Roman" w:hAnsi="Arial" w:cs="Arial"/>
              </w:rPr>
              <w:t>.</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Novice</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AA31D0" w:rsidP="005444CF">
            <w:pPr>
              <w:spacing w:after="0" w:line="240" w:lineRule="auto"/>
              <w:rPr>
                <w:rFonts w:ascii="Arial" w:eastAsia="Times New Roman" w:hAnsi="Arial" w:cs="Arial"/>
              </w:rPr>
            </w:pPr>
            <w:r w:rsidRPr="00B66F6F">
              <w:rPr>
                <w:rFonts w:ascii="Arial" w:eastAsia="Times New Roman" w:hAnsi="Arial" w:cs="Arial"/>
              </w:rPr>
              <w:t>V</w:t>
            </w:r>
            <w:r w:rsidR="005444CF" w:rsidRPr="00B66F6F">
              <w:rPr>
                <w:rFonts w:ascii="Arial" w:eastAsia="Times New Roman" w:hAnsi="Arial" w:cs="Arial"/>
              </w:rPr>
              <w:t xml:space="preserve"> oddaji obravnavajo tematiko romske skupnosti, ki je na tem območju močno prisotna</w:t>
            </w:r>
            <w:r w:rsidRPr="00B66F6F">
              <w:rPr>
                <w:rFonts w:ascii="Arial" w:eastAsia="Times New Roman" w:hAnsi="Arial" w:cs="Arial"/>
              </w:rPr>
              <w:t>.</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70.000,00</w:t>
            </w:r>
            <w:r w:rsidR="009E6DBB">
              <w:rPr>
                <w:rFonts w:ascii="Arial" w:eastAsia="Times New Roman" w:hAnsi="Arial" w:cs="Arial"/>
                <w:color w:val="000000"/>
              </w:rPr>
              <w:t> </w:t>
            </w:r>
            <w:r w:rsidR="00AA31D0" w:rsidRPr="00B66F6F">
              <w:rPr>
                <w:rFonts w:ascii="Arial" w:eastAsia="Times New Roman" w:hAnsi="Arial" w:cs="Arial"/>
                <w:color w:val="000000"/>
              </w:rPr>
              <w:t>EUR</w:t>
            </w:r>
          </w:p>
        </w:tc>
      </w:tr>
      <w:tr w:rsidR="005444CF" w:rsidRPr="00B66F6F" w:rsidTr="005E1BE7">
        <w:trPr>
          <w:trHeight w:val="20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lastRenderedPageBreak/>
              <w:t>6</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UNIVOX</w:t>
            </w:r>
            <w:r w:rsidR="00AA31D0" w:rsidRPr="00B66F6F">
              <w:rPr>
                <w:rFonts w:ascii="Arial" w:eastAsia="Times New Roman" w:hAnsi="Arial" w:cs="Arial"/>
              </w:rPr>
              <w:t>,</w:t>
            </w:r>
            <w:r w:rsidRPr="00B66F6F">
              <w:rPr>
                <w:rFonts w:ascii="Arial" w:eastAsia="Times New Roman" w:hAnsi="Arial" w:cs="Arial"/>
              </w:rPr>
              <w:t xml:space="preserve"> d.</w:t>
            </w:r>
            <w:r w:rsidR="00AA31D0" w:rsidRPr="00B66F6F">
              <w:rPr>
                <w:rFonts w:ascii="Arial" w:eastAsia="Times New Roman" w:hAnsi="Arial" w:cs="Arial"/>
              </w:rPr>
              <w:t xml:space="preserve"> </w:t>
            </w:r>
            <w:r w:rsidRPr="00B66F6F">
              <w:rPr>
                <w:rFonts w:ascii="Arial" w:eastAsia="Times New Roman" w:hAnsi="Arial" w:cs="Arial"/>
              </w:rPr>
              <w:t>o.</w:t>
            </w:r>
            <w:r w:rsidR="00AA31D0" w:rsidRPr="00B66F6F">
              <w:rPr>
                <w:rFonts w:ascii="Arial" w:eastAsia="Times New Roman" w:hAnsi="Arial" w:cs="Arial"/>
              </w:rPr>
              <w:t xml:space="preserve"> </w:t>
            </w:r>
            <w:r w:rsidRPr="00B66F6F">
              <w:rPr>
                <w:rFonts w:ascii="Arial" w:eastAsia="Times New Roman" w:hAnsi="Arial" w:cs="Arial"/>
              </w:rPr>
              <w:t>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proofErr w:type="spellStart"/>
            <w:r w:rsidRPr="00B66F6F">
              <w:rPr>
                <w:rFonts w:ascii="Arial" w:eastAsia="Times New Roman" w:hAnsi="Arial" w:cs="Arial"/>
              </w:rPr>
              <w:t>Zahodnodolenjski</w:t>
            </w:r>
            <w:proofErr w:type="spellEnd"/>
            <w:r w:rsidRPr="00B66F6F">
              <w:rPr>
                <w:rFonts w:ascii="Arial" w:eastAsia="Times New Roman" w:hAnsi="Arial" w:cs="Arial"/>
              </w:rPr>
              <w:t xml:space="preserve"> odmevi</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V svojih programskih vsebinah se loteva tudi reševanja romske problematike na Kočevskem in</w:t>
            </w:r>
            <w:r w:rsidR="00CF2D3B" w:rsidRPr="00B66F6F">
              <w:rPr>
                <w:rFonts w:ascii="Arial" w:eastAsia="Times New Roman" w:hAnsi="Arial" w:cs="Arial"/>
              </w:rPr>
              <w:t xml:space="preserve"> </w:t>
            </w:r>
            <w:r w:rsidRPr="00B66F6F">
              <w:rPr>
                <w:rFonts w:ascii="Arial" w:eastAsia="Times New Roman" w:hAnsi="Arial" w:cs="Arial"/>
              </w:rPr>
              <w:t>Ribnici.</w:t>
            </w:r>
            <w:r w:rsidR="00CF2D3B" w:rsidRPr="00B66F6F">
              <w:rPr>
                <w:rFonts w:ascii="Arial" w:eastAsia="Times New Roman" w:hAnsi="Arial" w:cs="Arial"/>
              </w:rPr>
              <w:t xml:space="preserve"> </w:t>
            </w:r>
            <w:r w:rsidRPr="00B66F6F">
              <w:rPr>
                <w:rFonts w:ascii="Arial" w:eastAsia="Times New Roman" w:hAnsi="Arial" w:cs="Arial"/>
              </w:rPr>
              <w:t xml:space="preserve">V sklopu projekta z redno mesečno oddajo Romano urice nudi možnost, da širšo javnost seznani </w:t>
            </w:r>
            <w:r w:rsidR="00AA31D0" w:rsidRPr="00B66F6F">
              <w:rPr>
                <w:rFonts w:ascii="Arial" w:eastAsia="Times New Roman" w:hAnsi="Arial" w:cs="Arial"/>
              </w:rPr>
              <w:t>s</w:t>
            </w:r>
            <w:r w:rsidRPr="00B66F6F">
              <w:rPr>
                <w:rFonts w:ascii="Arial" w:eastAsia="Times New Roman" w:hAnsi="Arial" w:cs="Arial"/>
              </w:rPr>
              <w:t xml:space="preserve"> težavami in tudi specifikami življenja </w:t>
            </w:r>
            <w:r w:rsidR="00AA31D0" w:rsidRPr="00B66F6F">
              <w:rPr>
                <w:rFonts w:ascii="Arial" w:eastAsia="Times New Roman" w:hAnsi="Arial" w:cs="Arial"/>
              </w:rPr>
              <w:t>ter</w:t>
            </w:r>
            <w:r w:rsidRPr="00B66F6F">
              <w:rPr>
                <w:rFonts w:ascii="Arial" w:eastAsia="Times New Roman" w:hAnsi="Arial" w:cs="Arial"/>
              </w:rPr>
              <w:t xml:space="preserve"> kulture Romov.</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45.060,39</w:t>
            </w:r>
            <w:r w:rsidR="009E6DBB">
              <w:rPr>
                <w:rFonts w:ascii="Arial" w:eastAsia="Times New Roman" w:hAnsi="Arial" w:cs="Arial"/>
                <w:color w:val="000000"/>
              </w:rPr>
              <w:t> </w:t>
            </w:r>
            <w:r w:rsidR="00AA31D0" w:rsidRPr="00B66F6F">
              <w:rPr>
                <w:rFonts w:ascii="Arial" w:eastAsia="Times New Roman" w:hAnsi="Arial" w:cs="Arial"/>
                <w:color w:val="000000"/>
              </w:rPr>
              <w:t>EUR</w:t>
            </w:r>
          </w:p>
        </w:tc>
      </w:tr>
      <w:tr w:rsidR="005444CF" w:rsidRPr="00B66F6F" w:rsidTr="005E1BE7">
        <w:trPr>
          <w:trHeight w:val="231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7</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RADIO MURSKI VAL</w:t>
            </w:r>
            <w:r w:rsidR="00AA31D0" w:rsidRPr="00B66F6F">
              <w:rPr>
                <w:rFonts w:ascii="Arial" w:eastAsia="Times New Roman" w:hAnsi="Arial" w:cs="Arial"/>
              </w:rPr>
              <w:t>,</w:t>
            </w:r>
            <w:r w:rsidRPr="00B66F6F">
              <w:rPr>
                <w:rFonts w:ascii="Arial" w:eastAsia="Times New Roman" w:hAnsi="Arial" w:cs="Arial"/>
              </w:rPr>
              <w:t xml:space="preserve"> d.</w:t>
            </w:r>
            <w:r w:rsidR="00AA31D0" w:rsidRPr="00B66F6F">
              <w:rPr>
                <w:rFonts w:ascii="Arial" w:eastAsia="Times New Roman" w:hAnsi="Arial" w:cs="Arial"/>
              </w:rPr>
              <w:t> </w:t>
            </w:r>
            <w:r w:rsidRPr="00B66F6F">
              <w:rPr>
                <w:rFonts w:ascii="Arial" w:eastAsia="Times New Roman" w:hAnsi="Arial" w:cs="Arial"/>
              </w:rPr>
              <w:t>o.</w:t>
            </w:r>
            <w:r w:rsidR="00AA31D0" w:rsidRPr="00B66F6F">
              <w:rPr>
                <w:rFonts w:ascii="Arial" w:eastAsia="Times New Roman" w:hAnsi="Arial" w:cs="Arial"/>
              </w:rPr>
              <w:t> </w:t>
            </w:r>
            <w:r w:rsidRPr="00B66F6F">
              <w:rPr>
                <w:rFonts w:ascii="Arial" w:eastAsia="Times New Roman" w:hAnsi="Arial" w:cs="Arial"/>
              </w:rPr>
              <w:t>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6275BC">
            <w:pPr>
              <w:spacing w:after="0" w:line="240" w:lineRule="auto"/>
              <w:rPr>
                <w:rFonts w:ascii="Arial" w:eastAsia="Times New Roman" w:hAnsi="Arial" w:cs="Arial"/>
              </w:rPr>
            </w:pPr>
            <w:r w:rsidRPr="00B66F6F">
              <w:rPr>
                <w:rFonts w:ascii="Arial" w:eastAsia="Times New Roman" w:hAnsi="Arial" w:cs="Arial"/>
              </w:rPr>
              <w:t xml:space="preserve">Aktualno </w:t>
            </w:r>
            <w:r w:rsidR="00AA31D0" w:rsidRPr="00B66F6F">
              <w:rPr>
                <w:rFonts w:ascii="Arial" w:eastAsia="Times New Roman" w:hAnsi="Arial" w:cs="Arial"/>
              </w:rPr>
              <w:t>–</w:t>
            </w:r>
            <w:r w:rsidRPr="00B66F6F">
              <w:rPr>
                <w:rFonts w:ascii="Arial" w:eastAsia="Times New Roman" w:hAnsi="Arial" w:cs="Arial"/>
              </w:rPr>
              <w:t xml:space="preserve"> osrednje informativne oddaje na Murs</w:t>
            </w:r>
            <w:r w:rsidR="006275BC" w:rsidRPr="00B66F6F">
              <w:rPr>
                <w:rFonts w:ascii="Arial" w:eastAsia="Times New Roman" w:hAnsi="Arial" w:cs="Arial"/>
              </w:rPr>
              <w:t>k</w:t>
            </w:r>
            <w:r w:rsidRPr="00B66F6F">
              <w:rPr>
                <w:rFonts w:ascii="Arial" w:eastAsia="Times New Roman" w:hAnsi="Arial" w:cs="Arial"/>
              </w:rPr>
              <w:t>em valu</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V oddaji se načrtno ukvarjajo z narodnostno problematiko (madžarska in hrvaška skupnost)</w:t>
            </w:r>
            <w:r w:rsidR="00AA31D0" w:rsidRPr="00B66F6F">
              <w:rPr>
                <w:rFonts w:ascii="Arial" w:eastAsia="Times New Roman" w:hAnsi="Arial" w:cs="Arial"/>
              </w:rPr>
              <w:t>.</w:t>
            </w:r>
            <w:r w:rsidRPr="00B66F6F">
              <w:rPr>
                <w:rFonts w:ascii="Arial" w:eastAsia="Times New Roman" w:hAnsi="Arial" w:cs="Arial"/>
              </w:rPr>
              <w:t xml:space="preserve"> </w:t>
            </w:r>
            <w:r w:rsidR="00AA31D0" w:rsidRPr="00B66F6F">
              <w:rPr>
                <w:rFonts w:ascii="Arial" w:eastAsia="Times New Roman" w:hAnsi="Arial" w:cs="Arial"/>
              </w:rPr>
              <w:t>S</w:t>
            </w:r>
            <w:r w:rsidRPr="00B66F6F">
              <w:rPr>
                <w:rFonts w:ascii="Arial" w:eastAsia="Times New Roman" w:hAnsi="Arial" w:cs="Arial"/>
              </w:rPr>
              <w:t>krbijo za informiranje pripadnikov narodnosti in večinskega naroda o specifični problematiki. Oddaja skrbi tudi za obveščanje Romov in prispeva k boljšemu sodelovanju med Romi in preostalim prebivalstvom.</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79.448,00</w:t>
            </w:r>
            <w:r w:rsidR="009E6DBB">
              <w:rPr>
                <w:rFonts w:ascii="Arial" w:eastAsia="Times New Roman" w:hAnsi="Arial" w:cs="Arial"/>
                <w:color w:val="000000"/>
              </w:rPr>
              <w:t> </w:t>
            </w:r>
            <w:r w:rsidR="00AA31D0" w:rsidRPr="00B66F6F">
              <w:rPr>
                <w:rFonts w:ascii="Arial" w:eastAsia="Times New Roman" w:hAnsi="Arial" w:cs="Arial"/>
                <w:color w:val="000000"/>
              </w:rPr>
              <w:t>EUR</w:t>
            </w:r>
            <w:r w:rsidR="00CF2D3B" w:rsidRPr="00B66F6F">
              <w:rPr>
                <w:rFonts w:ascii="Arial" w:eastAsia="Times New Roman" w:hAnsi="Arial" w:cs="Arial"/>
                <w:color w:val="000000"/>
              </w:rPr>
              <w:t xml:space="preserve"> </w:t>
            </w:r>
          </w:p>
        </w:tc>
      </w:tr>
      <w:tr w:rsidR="005444CF" w:rsidRPr="00B66F6F" w:rsidTr="005E1BE7">
        <w:trPr>
          <w:trHeight w:val="231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8</w:t>
            </w:r>
          </w:p>
        </w:tc>
        <w:tc>
          <w:tcPr>
            <w:tcW w:w="2194"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PRO MUNDUS</w:t>
            </w:r>
            <w:r w:rsidR="00AA31D0" w:rsidRPr="00B66F6F">
              <w:rPr>
                <w:rFonts w:ascii="Arial" w:eastAsia="Times New Roman" w:hAnsi="Arial" w:cs="Arial"/>
              </w:rPr>
              <w:t>,</w:t>
            </w:r>
            <w:r w:rsidRPr="00B66F6F">
              <w:rPr>
                <w:rFonts w:ascii="Arial" w:eastAsia="Times New Roman" w:hAnsi="Arial" w:cs="Arial"/>
              </w:rPr>
              <w:t xml:space="preserve"> d.</w:t>
            </w:r>
            <w:r w:rsidR="00AA31D0" w:rsidRPr="00B66F6F">
              <w:rPr>
                <w:rFonts w:ascii="Arial" w:eastAsia="Times New Roman" w:hAnsi="Arial" w:cs="Arial"/>
              </w:rPr>
              <w:t> </w:t>
            </w:r>
            <w:r w:rsidRPr="00B66F6F">
              <w:rPr>
                <w:rFonts w:ascii="Arial" w:eastAsia="Times New Roman" w:hAnsi="Arial" w:cs="Arial"/>
              </w:rPr>
              <w:t>o.</w:t>
            </w:r>
            <w:r w:rsidR="00AA31D0" w:rsidRPr="00B66F6F">
              <w:rPr>
                <w:rFonts w:ascii="Arial" w:eastAsia="Times New Roman" w:hAnsi="Arial" w:cs="Arial"/>
              </w:rPr>
              <w:t> </w:t>
            </w:r>
            <w:r w:rsidRPr="00B66F6F">
              <w:rPr>
                <w:rFonts w:ascii="Arial" w:eastAsia="Times New Roman" w:hAnsi="Arial" w:cs="Arial"/>
              </w:rPr>
              <w:t>o.</w:t>
            </w:r>
          </w:p>
        </w:tc>
        <w:tc>
          <w:tcPr>
            <w:tcW w:w="189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Studio +</w:t>
            </w:r>
          </w:p>
        </w:tc>
        <w:tc>
          <w:tcPr>
            <w:tcW w:w="353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Studio</w:t>
            </w:r>
            <w:r w:rsidR="005260E8" w:rsidRPr="00B66F6F">
              <w:rPr>
                <w:rFonts w:ascii="Arial" w:eastAsia="Times New Roman" w:hAnsi="Arial" w:cs="Arial"/>
              </w:rPr>
              <w:t xml:space="preserve"> </w:t>
            </w:r>
            <w:r w:rsidRPr="00B66F6F">
              <w:rPr>
                <w:rFonts w:ascii="Arial" w:eastAsia="Times New Roman" w:hAnsi="Arial" w:cs="Arial"/>
              </w:rPr>
              <w:t xml:space="preserve">+ so </w:t>
            </w:r>
            <w:r w:rsidR="005260E8" w:rsidRPr="00B66F6F">
              <w:rPr>
                <w:rFonts w:ascii="Arial" w:eastAsia="Times New Roman" w:hAnsi="Arial" w:cs="Arial"/>
              </w:rPr>
              <w:t>polurne</w:t>
            </w:r>
            <w:r w:rsidRPr="00B66F6F">
              <w:rPr>
                <w:rFonts w:ascii="Arial" w:eastAsia="Times New Roman" w:hAnsi="Arial" w:cs="Arial"/>
              </w:rPr>
              <w:t xml:space="preserve"> studijske pogovorne oddaje, ki</w:t>
            </w:r>
            <w:r w:rsidR="005260E8" w:rsidRPr="00B66F6F">
              <w:rPr>
                <w:rFonts w:ascii="Arial" w:eastAsia="Times New Roman" w:hAnsi="Arial" w:cs="Arial"/>
              </w:rPr>
              <w:t xml:space="preserve"> namenjajo</w:t>
            </w:r>
            <w:r w:rsidRPr="00B66F6F">
              <w:rPr>
                <w:rFonts w:ascii="Arial" w:eastAsia="Times New Roman" w:hAnsi="Arial" w:cs="Arial"/>
              </w:rPr>
              <w:t xml:space="preserve"> pozornost tudi položaju Madžarov in Hrvatov, ki živijo v Pomurju, gledalci pa spoznava</w:t>
            </w:r>
            <w:r w:rsidR="005260E8" w:rsidRPr="00B66F6F">
              <w:rPr>
                <w:rFonts w:ascii="Arial" w:eastAsia="Times New Roman" w:hAnsi="Arial" w:cs="Arial"/>
              </w:rPr>
              <w:t>jo</w:t>
            </w:r>
            <w:r w:rsidRPr="00B66F6F">
              <w:rPr>
                <w:rFonts w:ascii="Arial" w:eastAsia="Times New Roman" w:hAnsi="Arial" w:cs="Arial"/>
              </w:rPr>
              <w:t xml:space="preserve"> tudi romsko kulturo in politično življenje Romov, njihova stališča do aktualnega dogajanja ter uspešne posameznike, ki imajo romske korenine.</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4.550,00</w:t>
            </w:r>
            <w:r w:rsidR="009E6DBB">
              <w:rPr>
                <w:rFonts w:ascii="Arial" w:eastAsia="Times New Roman" w:hAnsi="Arial" w:cs="Arial"/>
                <w:color w:val="000000"/>
              </w:rPr>
              <w:t> </w:t>
            </w:r>
            <w:r w:rsidR="005260E8" w:rsidRPr="00B66F6F">
              <w:rPr>
                <w:rFonts w:ascii="Arial" w:eastAsia="Times New Roman" w:hAnsi="Arial" w:cs="Arial"/>
                <w:color w:val="000000"/>
              </w:rPr>
              <w:t>EUR</w:t>
            </w:r>
          </w:p>
        </w:tc>
      </w:tr>
      <w:tr w:rsidR="005444CF" w:rsidRPr="00B66F6F" w:rsidTr="005E1BE7">
        <w:trPr>
          <w:trHeight w:val="129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9</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HI-FI VIDEOSTUDIO</w:t>
            </w:r>
            <w:r w:rsidR="005260E8" w:rsidRPr="00B66F6F">
              <w:rPr>
                <w:rFonts w:ascii="Arial" w:eastAsia="Times New Roman" w:hAnsi="Arial" w:cs="Arial"/>
              </w:rPr>
              <w:t>,</w:t>
            </w:r>
            <w:r w:rsidRPr="00B66F6F">
              <w:rPr>
                <w:rFonts w:ascii="Arial" w:eastAsia="Times New Roman" w:hAnsi="Arial" w:cs="Arial"/>
              </w:rPr>
              <w:t xml:space="preserve"> d.</w:t>
            </w:r>
            <w:r w:rsidR="005260E8" w:rsidRPr="00B66F6F">
              <w:rPr>
                <w:rFonts w:ascii="Arial" w:eastAsia="Times New Roman" w:hAnsi="Arial" w:cs="Arial"/>
              </w:rPr>
              <w:t> </w:t>
            </w:r>
            <w:r w:rsidRPr="00B66F6F">
              <w:rPr>
                <w:rFonts w:ascii="Arial" w:eastAsia="Times New Roman" w:hAnsi="Arial" w:cs="Arial"/>
              </w:rPr>
              <w:t>o.</w:t>
            </w:r>
            <w:r w:rsidR="005260E8" w:rsidRPr="00B66F6F">
              <w:rPr>
                <w:rFonts w:ascii="Arial" w:eastAsia="Times New Roman" w:hAnsi="Arial" w:cs="Arial"/>
              </w:rPr>
              <w:t> </w:t>
            </w:r>
            <w:r w:rsidRPr="00B66F6F">
              <w:rPr>
                <w:rFonts w:ascii="Arial" w:eastAsia="Times New Roman" w:hAnsi="Arial" w:cs="Arial"/>
              </w:rPr>
              <w:t>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Dogodki</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V sklopu projekta je vsak</w:t>
            </w:r>
            <w:r w:rsidR="00CF2D3B" w:rsidRPr="00B66F6F">
              <w:rPr>
                <w:rFonts w:ascii="Arial" w:eastAsia="Times New Roman" w:hAnsi="Arial" w:cs="Arial"/>
              </w:rPr>
              <w:t xml:space="preserve"> </w:t>
            </w:r>
            <w:r w:rsidRPr="00B66F6F">
              <w:rPr>
                <w:rFonts w:ascii="Arial" w:eastAsia="Times New Roman" w:hAnsi="Arial" w:cs="Arial"/>
              </w:rPr>
              <w:t>zadnji petek v mesecu namenjen izključno vsebinam iz življenja manjšin, ki živijo v Pomurju (Madžari in Hrvati)</w:t>
            </w:r>
            <w:r w:rsidR="005260E8" w:rsidRPr="00B66F6F">
              <w:rPr>
                <w:rFonts w:ascii="Arial" w:eastAsia="Times New Roman" w:hAnsi="Arial" w:cs="Arial"/>
              </w:rPr>
              <w:t>,</w:t>
            </w:r>
            <w:r w:rsidRPr="00B66F6F">
              <w:rPr>
                <w:rFonts w:ascii="Arial" w:eastAsia="Times New Roman" w:hAnsi="Arial" w:cs="Arial"/>
              </w:rPr>
              <w:t xml:space="preserve"> ter Romov.</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64.887,75</w:t>
            </w:r>
            <w:r w:rsidR="009E6DBB">
              <w:rPr>
                <w:rFonts w:ascii="Arial" w:eastAsia="Times New Roman" w:hAnsi="Arial" w:cs="Arial"/>
                <w:color w:val="000000"/>
              </w:rPr>
              <w:t> </w:t>
            </w:r>
            <w:r w:rsidR="005260E8" w:rsidRPr="00B66F6F">
              <w:rPr>
                <w:rFonts w:ascii="Arial" w:eastAsia="Times New Roman" w:hAnsi="Arial" w:cs="Arial"/>
                <w:color w:val="000000"/>
              </w:rPr>
              <w:t>EUR</w:t>
            </w:r>
          </w:p>
        </w:tc>
      </w:tr>
      <w:tr w:rsidR="005444CF" w:rsidRPr="00B66F6F" w:rsidTr="005E1BE7">
        <w:trPr>
          <w:trHeight w:val="18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10</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TV IDEA </w:t>
            </w:r>
            <w:r w:rsidR="005260E8" w:rsidRPr="00B66F6F">
              <w:rPr>
                <w:rFonts w:ascii="Arial" w:eastAsia="Times New Roman" w:hAnsi="Arial" w:cs="Arial"/>
              </w:rPr>
              <w:t>–</w:t>
            </w:r>
            <w:r w:rsidRPr="00B66F6F">
              <w:rPr>
                <w:rFonts w:ascii="Arial" w:eastAsia="Times New Roman" w:hAnsi="Arial" w:cs="Arial"/>
              </w:rPr>
              <w:t xml:space="preserve"> KANAL 10</w:t>
            </w:r>
            <w:r w:rsidR="005260E8" w:rsidRPr="00B66F6F">
              <w:rPr>
                <w:rFonts w:ascii="Arial" w:eastAsia="Times New Roman" w:hAnsi="Arial" w:cs="Arial"/>
              </w:rPr>
              <w:t>,</w:t>
            </w:r>
            <w:r w:rsidRPr="00B66F6F">
              <w:rPr>
                <w:rFonts w:ascii="Arial" w:eastAsia="Times New Roman" w:hAnsi="Arial" w:cs="Arial"/>
              </w:rPr>
              <w:t xml:space="preserve"> </w:t>
            </w:r>
            <w:r w:rsidR="005260E8" w:rsidRPr="00B66F6F">
              <w:rPr>
                <w:rFonts w:ascii="Arial" w:eastAsia="Times New Roman" w:hAnsi="Arial" w:cs="Arial"/>
              </w:rPr>
              <w:t>d. o. 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Pomurski dnevnik</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Oddaja se v pomembni meri osredotoča na probleme manjšinskih skupnosti, saj vsebinsko izhaja </w:t>
            </w:r>
            <w:r w:rsidR="005260E8" w:rsidRPr="00B66F6F">
              <w:rPr>
                <w:rFonts w:ascii="Arial" w:eastAsia="Times New Roman" w:hAnsi="Arial" w:cs="Arial"/>
              </w:rPr>
              <w:t xml:space="preserve">iz </w:t>
            </w:r>
            <w:r w:rsidRPr="00B66F6F">
              <w:rPr>
                <w:rFonts w:ascii="Arial" w:eastAsia="Times New Roman" w:hAnsi="Arial" w:cs="Arial"/>
              </w:rPr>
              <w:t xml:space="preserve">regionalnega okolja in se </w:t>
            </w:r>
            <w:proofErr w:type="spellStart"/>
            <w:r w:rsidRPr="00B66F6F">
              <w:rPr>
                <w:rFonts w:ascii="Arial" w:eastAsia="Times New Roman" w:hAnsi="Arial" w:cs="Arial"/>
              </w:rPr>
              <w:t>osreotoča</w:t>
            </w:r>
            <w:proofErr w:type="spellEnd"/>
            <w:r w:rsidRPr="00B66F6F">
              <w:rPr>
                <w:rFonts w:ascii="Arial" w:eastAsia="Times New Roman" w:hAnsi="Arial" w:cs="Arial"/>
              </w:rPr>
              <w:t xml:space="preserve"> tudi na manjšinske skupnosti </w:t>
            </w:r>
            <w:r w:rsidR="005260E8" w:rsidRPr="00B66F6F">
              <w:rPr>
                <w:rFonts w:ascii="Arial" w:eastAsia="Times New Roman" w:hAnsi="Arial" w:cs="Arial"/>
              </w:rPr>
              <w:t>(</w:t>
            </w:r>
            <w:r w:rsidRPr="00B66F6F">
              <w:rPr>
                <w:rFonts w:ascii="Arial" w:eastAsia="Times New Roman" w:hAnsi="Arial" w:cs="Arial"/>
              </w:rPr>
              <w:t>madžarsk</w:t>
            </w:r>
            <w:r w:rsidR="005260E8" w:rsidRPr="00B66F6F">
              <w:rPr>
                <w:rFonts w:ascii="Arial" w:eastAsia="Times New Roman" w:hAnsi="Arial" w:cs="Arial"/>
              </w:rPr>
              <w:t>o</w:t>
            </w:r>
            <w:r w:rsidRPr="00B66F6F">
              <w:rPr>
                <w:rFonts w:ascii="Arial" w:eastAsia="Times New Roman" w:hAnsi="Arial" w:cs="Arial"/>
              </w:rPr>
              <w:t xml:space="preserve"> narodn</w:t>
            </w:r>
            <w:r w:rsidR="005260E8" w:rsidRPr="00B66F6F">
              <w:rPr>
                <w:rFonts w:ascii="Arial" w:eastAsia="Times New Roman" w:hAnsi="Arial" w:cs="Arial"/>
              </w:rPr>
              <w:t>o</w:t>
            </w:r>
            <w:r w:rsidRPr="00B66F6F">
              <w:rPr>
                <w:rFonts w:ascii="Arial" w:eastAsia="Times New Roman" w:hAnsi="Arial" w:cs="Arial"/>
              </w:rPr>
              <w:t xml:space="preserve"> skupnost</w:t>
            </w:r>
            <w:r w:rsidR="005260E8" w:rsidRPr="00B66F6F">
              <w:rPr>
                <w:rFonts w:ascii="Arial" w:eastAsia="Times New Roman" w:hAnsi="Arial" w:cs="Arial"/>
              </w:rPr>
              <w:t xml:space="preserve"> in</w:t>
            </w:r>
            <w:r w:rsidRPr="00B66F6F">
              <w:rPr>
                <w:rFonts w:ascii="Arial" w:eastAsia="Times New Roman" w:hAnsi="Arial" w:cs="Arial"/>
              </w:rPr>
              <w:t xml:space="preserve"> romsk</w:t>
            </w:r>
            <w:r w:rsidR="005260E8" w:rsidRPr="00B66F6F">
              <w:rPr>
                <w:rFonts w:ascii="Arial" w:eastAsia="Times New Roman" w:hAnsi="Arial" w:cs="Arial"/>
              </w:rPr>
              <w:t>o</w:t>
            </w:r>
            <w:r w:rsidRPr="00B66F6F">
              <w:rPr>
                <w:rFonts w:ascii="Arial" w:eastAsia="Times New Roman" w:hAnsi="Arial" w:cs="Arial"/>
              </w:rPr>
              <w:t xml:space="preserve"> etničn</w:t>
            </w:r>
            <w:r w:rsidR="005260E8" w:rsidRPr="00B66F6F">
              <w:rPr>
                <w:rFonts w:ascii="Arial" w:eastAsia="Times New Roman" w:hAnsi="Arial" w:cs="Arial"/>
              </w:rPr>
              <w:t>o</w:t>
            </w:r>
            <w:r w:rsidRPr="00B66F6F">
              <w:rPr>
                <w:rFonts w:ascii="Arial" w:eastAsia="Times New Roman" w:hAnsi="Arial" w:cs="Arial"/>
              </w:rPr>
              <w:t xml:space="preserve"> skupin</w:t>
            </w:r>
            <w:r w:rsidR="005260E8" w:rsidRPr="00B66F6F">
              <w:rPr>
                <w:rFonts w:ascii="Arial" w:eastAsia="Times New Roman" w:hAnsi="Arial" w:cs="Arial"/>
              </w:rPr>
              <w:t>o).</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80.000,00</w:t>
            </w:r>
            <w:r w:rsidR="009E6DBB">
              <w:rPr>
                <w:rFonts w:ascii="Arial" w:eastAsia="Times New Roman" w:hAnsi="Arial" w:cs="Arial"/>
                <w:color w:val="000000"/>
              </w:rPr>
              <w:t> </w:t>
            </w:r>
            <w:r w:rsidR="005260E8" w:rsidRPr="00B66F6F">
              <w:rPr>
                <w:rFonts w:ascii="Arial" w:eastAsia="Times New Roman" w:hAnsi="Arial" w:cs="Arial"/>
                <w:color w:val="000000"/>
              </w:rPr>
              <w:t>EUR</w:t>
            </w:r>
          </w:p>
        </w:tc>
      </w:tr>
      <w:tr w:rsidR="005444CF" w:rsidRPr="00B66F6F" w:rsidTr="005E1BE7">
        <w:trPr>
          <w:trHeight w:val="231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11</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KOROŠKI RADIO</w:t>
            </w:r>
            <w:r w:rsidR="005260E8" w:rsidRPr="00B66F6F">
              <w:rPr>
                <w:rFonts w:ascii="Arial" w:eastAsia="Times New Roman" w:hAnsi="Arial" w:cs="Arial"/>
              </w:rPr>
              <w:t>,</w:t>
            </w:r>
            <w:r w:rsidRPr="00B66F6F">
              <w:rPr>
                <w:rFonts w:ascii="Arial" w:eastAsia="Times New Roman" w:hAnsi="Arial" w:cs="Arial"/>
              </w:rPr>
              <w:t xml:space="preserve"> </w:t>
            </w:r>
            <w:r w:rsidR="005260E8" w:rsidRPr="00B66F6F">
              <w:rPr>
                <w:rFonts w:ascii="Arial" w:eastAsia="Times New Roman" w:hAnsi="Arial" w:cs="Arial"/>
              </w:rPr>
              <w:t>d. o. o.</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Odmevi Koroških dolin</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V oddaji je posebni poudarek namenjen obveščanju koroških Slovencev</w:t>
            </w:r>
            <w:r w:rsidR="005260E8" w:rsidRPr="00B66F6F">
              <w:rPr>
                <w:rFonts w:ascii="Arial" w:eastAsia="Times New Roman" w:hAnsi="Arial" w:cs="Arial"/>
              </w:rPr>
              <w:t>,</w:t>
            </w:r>
            <w:r w:rsidRPr="00B66F6F">
              <w:rPr>
                <w:rFonts w:ascii="Arial" w:eastAsia="Times New Roman" w:hAnsi="Arial" w:cs="Arial"/>
              </w:rPr>
              <w:t xml:space="preserve"> živečih v sosednji Avstriji. Vsako soboto </w:t>
            </w:r>
            <w:r w:rsidR="005260E8" w:rsidRPr="00B66F6F">
              <w:rPr>
                <w:rFonts w:ascii="Arial" w:eastAsia="Times New Roman" w:hAnsi="Arial" w:cs="Arial"/>
              </w:rPr>
              <w:t>(</w:t>
            </w:r>
            <w:r w:rsidRPr="00B66F6F">
              <w:rPr>
                <w:rFonts w:ascii="Arial" w:eastAsia="Times New Roman" w:hAnsi="Arial" w:cs="Arial"/>
              </w:rPr>
              <w:t>razen julija in avgusta</w:t>
            </w:r>
            <w:r w:rsidR="005260E8" w:rsidRPr="00B66F6F">
              <w:rPr>
                <w:rFonts w:ascii="Arial" w:eastAsia="Times New Roman" w:hAnsi="Arial" w:cs="Arial"/>
              </w:rPr>
              <w:t>)</w:t>
            </w:r>
            <w:r w:rsidRPr="00B66F6F">
              <w:rPr>
                <w:rFonts w:ascii="Arial" w:eastAsia="Times New Roman" w:hAnsi="Arial" w:cs="Arial"/>
              </w:rPr>
              <w:t xml:space="preserve"> izvedejo oddajo Odprta meja, kjer gre za izključno zamejsko problematiko, s poudarkom na področju gospodarstva, kulture in delovanja slovenskih organizacij </w:t>
            </w:r>
            <w:r w:rsidR="005260E8" w:rsidRPr="00B66F6F">
              <w:rPr>
                <w:rFonts w:ascii="Arial" w:eastAsia="Times New Roman" w:hAnsi="Arial" w:cs="Arial"/>
              </w:rPr>
              <w:t>ter</w:t>
            </w:r>
            <w:r w:rsidRPr="00B66F6F">
              <w:rPr>
                <w:rFonts w:ascii="Arial" w:eastAsia="Times New Roman" w:hAnsi="Arial" w:cs="Arial"/>
              </w:rPr>
              <w:t xml:space="preserve"> strank.</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74.512,50</w:t>
            </w:r>
            <w:r w:rsidR="009E6DBB">
              <w:rPr>
                <w:rFonts w:ascii="Arial" w:eastAsia="Times New Roman" w:hAnsi="Arial" w:cs="Arial"/>
                <w:color w:val="000000"/>
              </w:rPr>
              <w:t> </w:t>
            </w:r>
            <w:r w:rsidR="005260E8" w:rsidRPr="00B66F6F">
              <w:rPr>
                <w:rFonts w:ascii="Arial" w:eastAsia="Times New Roman" w:hAnsi="Arial" w:cs="Arial"/>
                <w:color w:val="000000"/>
              </w:rPr>
              <w:t>EUR</w:t>
            </w:r>
          </w:p>
        </w:tc>
      </w:tr>
      <w:tr w:rsidR="005444CF" w:rsidRPr="00B66F6F" w:rsidTr="005E1BE7">
        <w:trPr>
          <w:trHeight w:val="460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lastRenderedPageBreak/>
              <w:t>12</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ZAVOD RADIO ŠTUDENT</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Urbana študentska medijsko</w:t>
            </w:r>
            <w:r w:rsidR="005260E8" w:rsidRPr="00B66F6F">
              <w:rPr>
                <w:rFonts w:ascii="Arial" w:eastAsia="Times New Roman" w:hAnsi="Arial" w:cs="Arial"/>
              </w:rPr>
              <w:t>-</w:t>
            </w:r>
            <w:r w:rsidRPr="00B66F6F">
              <w:rPr>
                <w:rFonts w:ascii="Arial" w:eastAsia="Times New Roman" w:hAnsi="Arial" w:cs="Arial"/>
              </w:rPr>
              <w:t>izobraževalna platforma</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260E8" w:rsidP="005444CF">
            <w:pPr>
              <w:spacing w:after="0" w:line="240" w:lineRule="auto"/>
              <w:rPr>
                <w:rFonts w:ascii="Arial" w:eastAsia="Times New Roman" w:hAnsi="Arial" w:cs="Arial"/>
              </w:rPr>
            </w:pPr>
            <w:r w:rsidRPr="00B66F6F">
              <w:rPr>
                <w:rFonts w:ascii="Arial" w:eastAsia="Times New Roman" w:hAnsi="Arial" w:cs="Arial"/>
              </w:rPr>
              <w:t>N</w:t>
            </w:r>
            <w:r w:rsidR="005444CF" w:rsidRPr="00B66F6F">
              <w:rPr>
                <w:rFonts w:ascii="Arial" w:eastAsia="Times New Roman" w:hAnsi="Arial" w:cs="Arial"/>
              </w:rPr>
              <w:t xml:space="preserve">a Radiu </w:t>
            </w:r>
            <w:r w:rsidR="009E6DBB">
              <w:rPr>
                <w:rFonts w:ascii="Arial" w:eastAsia="Times New Roman" w:hAnsi="Arial" w:cs="Arial"/>
              </w:rPr>
              <w:t>Š</w:t>
            </w:r>
            <w:r w:rsidR="005444CF" w:rsidRPr="00B66F6F">
              <w:rPr>
                <w:rFonts w:ascii="Arial" w:eastAsia="Times New Roman" w:hAnsi="Arial" w:cs="Arial"/>
              </w:rPr>
              <w:t xml:space="preserve">tudent sodelujejo z več manjšinskimi in etničnimi skupnostmi. </w:t>
            </w:r>
            <w:r w:rsidRPr="00B66F6F">
              <w:rPr>
                <w:rFonts w:ascii="Arial" w:eastAsia="Times New Roman" w:hAnsi="Arial" w:cs="Arial"/>
              </w:rPr>
              <w:t>Njihove p</w:t>
            </w:r>
            <w:r w:rsidR="005444CF" w:rsidRPr="00B66F6F">
              <w:rPr>
                <w:rFonts w:ascii="Arial" w:eastAsia="Times New Roman" w:hAnsi="Arial" w:cs="Arial"/>
              </w:rPr>
              <w:t>ripadnike intenzivno izobražujejo v radijski produkciji skozi vse leto</w:t>
            </w:r>
            <w:r w:rsidRPr="00B66F6F">
              <w:rPr>
                <w:rFonts w:ascii="Arial" w:eastAsia="Times New Roman" w:hAnsi="Arial" w:cs="Arial"/>
              </w:rPr>
              <w:t>.</w:t>
            </w:r>
            <w:r w:rsidR="005444CF" w:rsidRPr="00B66F6F">
              <w:rPr>
                <w:rFonts w:ascii="Arial" w:eastAsia="Times New Roman" w:hAnsi="Arial" w:cs="Arial"/>
              </w:rPr>
              <w:t xml:space="preserve"> </w:t>
            </w:r>
            <w:r w:rsidRPr="00B66F6F">
              <w:rPr>
                <w:rFonts w:ascii="Arial" w:eastAsia="Times New Roman" w:hAnsi="Arial" w:cs="Arial"/>
              </w:rPr>
              <w:t>S</w:t>
            </w:r>
            <w:r w:rsidR="005444CF" w:rsidRPr="00B66F6F">
              <w:rPr>
                <w:rFonts w:ascii="Arial" w:eastAsia="Times New Roman" w:hAnsi="Arial" w:cs="Arial"/>
              </w:rPr>
              <w:t xml:space="preserve"> tem zagotavljajo integracijo </w:t>
            </w:r>
            <w:r w:rsidRPr="00B66F6F">
              <w:rPr>
                <w:rFonts w:ascii="Arial" w:eastAsia="Times New Roman" w:hAnsi="Arial" w:cs="Arial"/>
              </w:rPr>
              <w:t>p</w:t>
            </w:r>
            <w:r w:rsidR="005444CF" w:rsidRPr="00B66F6F">
              <w:rPr>
                <w:rFonts w:ascii="Arial" w:eastAsia="Times New Roman" w:hAnsi="Arial" w:cs="Arial"/>
              </w:rPr>
              <w:t>osameznikov</w:t>
            </w:r>
            <w:r w:rsidRPr="00B66F6F">
              <w:rPr>
                <w:rFonts w:ascii="Arial" w:eastAsia="Times New Roman" w:hAnsi="Arial" w:cs="Arial"/>
              </w:rPr>
              <w:t xml:space="preserve"> in</w:t>
            </w:r>
            <w:r w:rsidR="005444CF" w:rsidRPr="00B66F6F">
              <w:rPr>
                <w:rFonts w:ascii="Arial" w:eastAsia="Times New Roman" w:hAnsi="Arial" w:cs="Arial"/>
              </w:rPr>
              <w:t xml:space="preserve"> tudi uredniško </w:t>
            </w:r>
            <w:r w:rsidRPr="00B66F6F">
              <w:rPr>
                <w:rFonts w:ascii="Arial" w:eastAsia="Times New Roman" w:hAnsi="Arial" w:cs="Arial"/>
              </w:rPr>
              <w:t>ter</w:t>
            </w:r>
            <w:r w:rsidR="005444CF" w:rsidRPr="00B66F6F">
              <w:rPr>
                <w:rFonts w:ascii="Arial" w:eastAsia="Times New Roman" w:hAnsi="Arial" w:cs="Arial"/>
              </w:rPr>
              <w:t xml:space="preserve"> vsebinsko kakovost posameznih oddaj. Pripadniki manjšinskih skupnosti te oddaje avtorsko ustvarjajo in vodijo. V sklopu projekta beležimo naslednje oddaje, ki vključujejo manjšinske skupnosti: </w:t>
            </w:r>
            <w:proofErr w:type="spellStart"/>
            <w:r w:rsidR="005444CF" w:rsidRPr="00B66F6F">
              <w:rPr>
                <w:rFonts w:ascii="Arial" w:eastAsia="Times New Roman" w:hAnsi="Arial" w:cs="Arial"/>
              </w:rPr>
              <w:t>Puko</w:t>
            </w:r>
            <w:proofErr w:type="spellEnd"/>
            <w:r w:rsidR="005444CF" w:rsidRPr="00B66F6F">
              <w:rPr>
                <w:rFonts w:ascii="Arial" w:eastAsia="Times New Roman" w:hAnsi="Arial" w:cs="Arial"/>
              </w:rPr>
              <w:t xml:space="preserve"> </w:t>
            </w:r>
            <w:proofErr w:type="spellStart"/>
            <w:r w:rsidR="005444CF" w:rsidRPr="00B66F6F">
              <w:rPr>
                <w:rFonts w:ascii="Arial" w:eastAsia="Times New Roman" w:hAnsi="Arial" w:cs="Arial"/>
              </w:rPr>
              <w:t>Učkur</w:t>
            </w:r>
            <w:proofErr w:type="spellEnd"/>
            <w:r w:rsidR="005444CF" w:rsidRPr="00B66F6F">
              <w:rPr>
                <w:rFonts w:ascii="Arial" w:eastAsia="Times New Roman" w:hAnsi="Arial" w:cs="Arial"/>
              </w:rPr>
              <w:t xml:space="preserve"> </w:t>
            </w:r>
            <w:r w:rsidRPr="00B66F6F">
              <w:rPr>
                <w:rFonts w:ascii="Arial" w:eastAsia="Times New Roman" w:hAnsi="Arial" w:cs="Arial"/>
              </w:rPr>
              <w:t>–</w:t>
            </w:r>
            <w:r w:rsidR="005444CF" w:rsidRPr="00B66F6F">
              <w:rPr>
                <w:rFonts w:ascii="Arial" w:eastAsia="Times New Roman" w:hAnsi="Arial" w:cs="Arial"/>
              </w:rPr>
              <w:t xml:space="preserve"> </w:t>
            </w:r>
            <w:proofErr w:type="spellStart"/>
            <w:r w:rsidR="005444CF" w:rsidRPr="00B66F6F">
              <w:rPr>
                <w:rFonts w:ascii="Arial" w:eastAsia="Times New Roman" w:hAnsi="Arial" w:cs="Arial"/>
              </w:rPr>
              <w:t>migrantski</w:t>
            </w:r>
            <w:proofErr w:type="spellEnd"/>
            <w:r w:rsidR="005444CF" w:rsidRPr="00B66F6F">
              <w:rPr>
                <w:rFonts w:ascii="Arial" w:eastAsia="Times New Roman" w:hAnsi="Arial" w:cs="Arial"/>
              </w:rPr>
              <w:t xml:space="preserve"> delavci, Kontrola leta </w:t>
            </w:r>
            <w:r w:rsidRPr="00B66F6F">
              <w:rPr>
                <w:rFonts w:ascii="Arial" w:eastAsia="Times New Roman" w:hAnsi="Arial" w:cs="Arial"/>
              </w:rPr>
              <w:t>–</w:t>
            </w:r>
            <w:r w:rsidR="005444CF" w:rsidRPr="00B66F6F">
              <w:rPr>
                <w:rFonts w:ascii="Arial" w:eastAsia="Times New Roman" w:hAnsi="Arial" w:cs="Arial"/>
              </w:rPr>
              <w:t xml:space="preserve"> oddaja srbske narodne manjšine, Mali </w:t>
            </w:r>
            <w:proofErr w:type="spellStart"/>
            <w:r w:rsidR="005444CF" w:rsidRPr="00B66F6F">
              <w:rPr>
                <w:rFonts w:ascii="Arial" w:eastAsia="Times New Roman" w:hAnsi="Arial" w:cs="Arial"/>
              </w:rPr>
              <w:t>granični</w:t>
            </w:r>
            <w:proofErr w:type="spellEnd"/>
            <w:r w:rsidR="005444CF" w:rsidRPr="00B66F6F">
              <w:rPr>
                <w:rFonts w:ascii="Arial" w:eastAsia="Times New Roman" w:hAnsi="Arial" w:cs="Arial"/>
              </w:rPr>
              <w:t xml:space="preserve"> </w:t>
            </w:r>
            <w:proofErr w:type="spellStart"/>
            <w:r w:rsidR="005444CF" w:rsidRPr="00B66F6F">
              <w:rPr>
                <w:rFonts w:ascii="Arial" w:eastAsia="Times New Roman" w:hAnsi="Arial" w:cs="Arial"/>
              </w:rPr>
              <w:t>prijelaz</w:t>
            </w:r>
            <w:proofErr w:type="spellEnd"/>
            <w:r w:rsidR="005444CF" w:rsidRPr="00B66F6F">
              <w:rPr>
                <w:rFonts w:ascii="Arial" w:eastAsia="Times New Roman" w:hAnsi="Arial" w:cs="Arial"/>
              </w:rPr>
              <w:t xml:space="preserve"> </w:t>
            </w:r>
            <w:r w:rsidRPr="00B66F6F">
              <w:rPr>
                <w:rFonts w:ascii="Arial" w:eastAsia="Times New Roman" w:hAnsi="Arial" w:cs="Arial"/>
              </w:rPr>
              <w:t>–</w:t>
            </w:r>
            <w:r w:rsidR="005444CF" w:rsidRPr="00B66F6F">
              <w:rPr>
                <w:rFonts w:ascii="Arial" w:eastAsia="Times New Roman" w:hAnsi="Arial" w:cs="Arial"/>
              </w:rPr>
              <w:t xml:space="preserve"> oddaja hrvaške narodne manjšine, </w:t>
            </w:r>
            <w:proofErr w:type="spellStart"/>
            <w:r w:rsidR="005444CF" w:rsidRPr="00B66F6F">
              <w:rPr>
                <w:rFonts w:ascii="Arial" w:eastAsia="Times New Roman" w:hAnsi="Arial" w:cs="Arial"/>
              </w:rPr>
              <w:t>Sunrise</w:t>
            </w:r>
            <w:proofErr w:type="spellEnd"/>
            <w:r w:rsidR="005444CF" w:rsidRPr="00B66F6F">
              <w:rPr>
                <w:rFonts w:ascii="Arial" w:eastAsia="Times New Roman" w:hAnsi="Arial" w:cs="Arial"/>
              </w:rPr>
              <w:t xml:space="preserve"> </w:t>
            </w:r>
            <w:proofErr w:type="spellStart"/>
            <w:r w:rsidR="005444CF" w:rsidRPr="00B66F6F">
              <w:rPr>
                <w:rFonts w:ascii="Arial" w:eastAsia="Times New Roman" w:hAnsi="Arial" w:cs="Arial"/>
              </w:rPr>
              <w:t>Africa</w:t>
            </w:r>
            <w:proofErr w:type="spellEnd"/>
            <w:r w:rsidR="005444CF" w:rsidRPr="00B66F6F">
              <w:rPr>
                <w:rFonts w:ascii="Arial" w:eastAsia="Times New Roman" w:hAnsi="Arial" w:cs="Arial"/>
              </w:rPr>
              <w:t xml:space="preserve"> </w:t>
            </w:r>
            <w:r w:rsidRPr="00B66F6F">
              <w:rPr>
                <w:rFonts w:ascii="Arial" w:eastAsia="Times New Roman" w:hAnsi="Arial" w:cs="Arial"/>
              </w:rPr>
              <w:t>–</w:t>
            </w:r>
            <w:r w:rsidR="005444CF" w:rsidRPr="00B66F6F">
              <w:rPr>
                <w:rFonts w:ascii="Arial" w:eastAsia="Times New Roman" w:hAnsi="Arial" w:cs="Arial"/>
              </w:rPr>
              <w:t xml:space="preserve"> oddaja afriške skupnosti</w:t>
            </w:r>
            <w:r w:rsidRPr="00B66F6F">
              <w:rPr>
                <w:rFonts w:ascii="Arial" w:eastAsia="Times New Roman" w:hAnsi="Arial" w:cs="Arial"/>
              </w:rPr>
              <w:t xml:space="preserve"> in</w:t>
            </w:r>
            <w:r w:rsidR="005444CF" w:rsidRPr="00B66F6F">
              <w:rPr>
                <w:rFonts w:ascii="Arial" w:eastAsia="Times New Roman" w:hAnsi="Arial" w:cs="Arial"/>
              </w:rPr>
              <w:t xml:space="preserve"> Romano </w:t>
            </w:r>
            <w:proofErr w:type="spellStart"/>
            <w:r w:rsidR="005444CF" w:rsidRPr="00B66F6F">
              <w:rPr>
                <w:rFonts w:ascii="Arial" w:eastAsia="Times New Roman" w:hAnsi="Arial" w:cs="Arial"/>
              </w:rPr>
              <w:t>horo</w:t>
            </w:r>
            <w:proofErr w:type="spellEnd"/>
            <w:r w:rsidR="005444CF" w:rsidRPr="00B66F6F">
              <w:rPr>
                <w:rFonts w:ascii="Arial" w:eastAsia="Times New Roman" w:hAnsi="Arial" w:cs="Arial"/>
              </w:rPr>
              <w:t xml:space="preserve"> </w:t>
            </w:r>
            <w:r w:rsidRPr="00B66F6F">
              <w:rPr>
                <w:rFonts w:ascii="Arial" w:eastAsia="Times New Roman" w:hAnsi="Arial" w:cs="Arial"/>
              </w:rPr>
              <w:t>–</w:t>
            </w:r>
            <w:r w:rsidR="005444CF" w:rsidRPr="00B66F6F">
              <w:rPr>
                <w:rFonts w:ascii="Arial" w:eastAsia="Times New Roman" w:hAnsi="Arial" w:cs="Arial"/>
              </w:rPr>
              <w:t xml:space="preserve"> oddaja romske skupnosti</w:t>
            </w:r>
            <w:r w:rsidRPr="00B66F6F">
              <w:rPr>
                <w:rFonts w:ascii="Arial" w:eastAsia="Times New Roman" w:hAnsi="Arial" w:cs="Arial"/>
              </w:rPr>
              <w:t>.</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81.600,00</w:t>
            </w:r>
            <w:r w:rsidR="009E6DBB">
              <w:rPr>
                <w:rFonts w:ascii="Arial" w:eastAsia="Times New Roman" w:hAnsi="Arial" w:cs="Arial"/>
                <w:color w:val="000000"/>
              </w:rPr>
              <w:t> </w:t>
            </w:r>
            <w:r w:rsidR="005260E8" w:rsidRPr="00B66F6F">
              <w:rPr>
                <w:rFonts w:ascii="Arial" w:eastAsia="Times New Roman" w:hAnsi="Arial" w:cs="Arial"/>
                <w:color w:val="000000"/>
              </w:rPr>
              <w:t>EUR</w:t>
            </w:r>
          </w:p>
        </w:tc>
      </w:tr>
      <w:tr w:rsidR="005444CF" w:rsidRPr="00B66F6F" w:rsidTr="005E1BE7">
        <w:trPr>
          <w:trHeight w:val="154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13</w:t>
            </w:r>
          </w:p>
        </w:tc>
        <w:tc>
          <w:tcPr>
            <w:tcW w:w="2194"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GORENJSKI GLAS</w:t>
            </w:r>
          </w:p>
        </w:tc>
        <w:tc>
          <w:tcPr>
            <w:tcW w:w="189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Priloga GG+/ Snovanja</w:t>
            </w:r>
          </w:p>
        </w:tc>
        <w:tc>
          <w:tcPr>
            <w:tcW w:w="3537" w:type="dxa"/>
            <w:tcBorders>
              <w:top w:val="single" w:sz="4" w:space="0" w:color="auto"/>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proofErr w:type="spellStart"/>
            <w:r w:rsidRPr="00B66F6F">
              <w:rPr>
                <w:rFonts w:ascii="Arial" w:eastAsia="Times New Roman" w:hAnsi="Arial" w:cs="Arial"/>
              </w:rPr>
              <w:t>Tradicionala</w:t>
            </w:r>
            <w:proofErr w:type="spellEnd"/>
            <w:r w:rsidRPr="00B66F6F">
              <w:rPr>
                <w:rFonts w:ascii="Arial" w:eastAsia="Times New Roman" w:hAnsi="Arial" w:cs="Arial"/>
              </w:rPr>
              <w:t xml:space="preserve"> rubrika Med sosedi je namenjena obveščanju o slovenski manjšini na avstrijskem Koroškem</w:t>
            </w:r>
            <w:r w:rsidR="00163FF3" w:rsidRPr="00B66F6F">
              <w:rPr>
                <w:rFonts w:ascii="Arial" w:eastAsia="Times New Roman" w:hAnsi="Arial" w:cs="Arial"/>
              </w:rPr>
              <w:t>.</w:t>
            </w:r>
            <w:r w:rsidRPr="00B66F6F">
              <w:rPr>
                <w:rFonts w:ascii="Arial" w:eastAsia="Times New Roman" w:hAnsi="Arial" w:cs="Arial"/>
              </w:rPr>
              <w:t xml:space="preserve"> </w:t>
            </w:r>
            <w:r w:rsidR="00163FF3" w:rsidRPr="00B66F6F">
              <w:rPr>
                <w:rFonts w:ascii="Arial" w:eastAsia="Times New Roman" w:hAnsi="Arial" w:cs="Arial"/>
              </w:rPr>
              <w:t>R</w:t>
            </w:r>
            <w:r w:rsidRPr="00B66F6F">
              <w:rPr>
                <w:rFonts w:ascii="Arial" w:eastAsia="Times New Roman" w:hAnsi="Arial" w:cs="Arial"/>
              </w:rPr>
              <w:t xml:space="preserve">ubrika </w:t>
            </w:r>
            <w:proofErr w:type="spellStart"/>
            <w:r w:rsidRPr="00B66F6F">
              <w:rPr>
                <w:rFonts w:ascii="Arial" w:eastAsia="Times New Roman" w:hAnsi="Arial" w:cs="Arial"/>
              </w:rPr>
              <w:t>Multikulti</w:t>
            </w:r>
            <w:proofErr w:type="spellEnd"/>
            <w:r w:rsidRPr="00B66F6F">
              <w:rPr>
                <w:rFonts w:ascii="Arial" w:eastAsia="Times New Roman" w:hAnsi="Arial" w:cs="Arial"/>
              </w:rPr>
              <w:t xml:space="preserve"> je namenjena manjšinam, etničnim skupnostim, priseljencem in izseljencem.</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18.000,00</w:t>
            </w:r>
            <w:r w:rsidR="009E6DBB">
              <w:rPr>
                <w:rFonts w:ascii="Arial" w:eastAsia="Times New Roman" w:hAnsi="Arial" w:cs="Arial"/>
                <w:color w:val="000000"/>
              </w:rPr>
              <w:t> </w:t>
            </w:r>
            <w:r w:rsidR="00163FF3" w:rsidRPr="00B66F6F">
              <w:rPr>
                <w:rFonts w:ascii="Arial" w:eastAsia="Times New Roman" w:hAnsi="Arial" w:cs="Arial"/>
                <w:color w:val="000000"/>
              </w:rPr>
              <w:t>EUR</w:t>
            </w:r>
          </w:p>
        </w:tc>
      </w:tr>
      <w:tr w:rsidR="005444CF" w:rsidRPr="00B66F6F" w:rsidTr="005E1BE7">
        <w:trPr>
          <w:trHeight w:val="231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jc w:val="right"/>
              <w:rPr>
                <w:rFonts w:ascii="Arial" w:eastAsia="Times New Roman" w:hAnsi="Arial" w:cs="Arial"/>
                <w:color w:val="000000"/>
              </w:rPr>
            </w:pPr>
            <w:r w:rsidRPr="00B66F6F">
              <w:rPr>
                <w:rFonts w:ascii="Arial" w:eastAsia="Times New Roman" w:hAnsi="Arial" w:cs="Arial"/>
                <w:color w:val="000000"/>
              </w:rPr>
              <w:t>14</w:t>
            </w:r>
          </w:p>
        </w:tc>
        <w:tc>
          <w:tcPr>
            <w:tcW w:w="2194"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DRUŠTVO ZA PREPIH ZNANJA VÖTER</w:t>
            </w:r>
          </w:p>
        </w:tc>
        <w:tc>
          <w:tcPr>
            <w:tcW w:w="189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MI </w:t>
            </w:r>
            <w:r w:rsidR="00163FF3" w:rsidRPr="00B66F6F">
              <w:rPr>
                <w:rFonts w:ascii="Arial" w:eastAsia="Times New Roman" w:hAnsi="Arial" w:cs="Arial"/>
              </w:rPr>
              <w:t>–</w:t>
            </w:r>
            <w:r w:rsidRPr="00B66F6F">
              <w:rPr>
                <w:rFonts w:ascii="Arial" w:eastAsia="Times New Roman" w:hAnsi="Arial" w:cs="Arial"/>
              </w:rPr>
              <w:t xml:space="preserve"> zamejci 2017</w:t>
            </w:r>
          </w:p>
        </w:tc>
        <w:tc>
          <w:tcPr>
            <w:tcW w:w="3537" w:type="dxa"/>
            <w:tcBorders>
              <w:top w:val="nil"/>
              <w:left w:val="nil"/>
              <w:bottom w:val="single" w:sz="4" w:space="0" w:color="auto"/>
              <w:right w:val="single" w:sz="4" w:space="0" w:color="auto"/>
            </w:tcBorders>
            <w:shd w:val="clear" w:color="000000" w:fill="FFFFFF"/>
            <w:vAlign w:val="bottom"/>
            <w:hideMark/>
          </w:tcPr>
          <w:p w:rsidR="005444CF" w:rsidRPr="00B66F6F" w:rsidRDefault="005444CF" w:rsidP="005444CF">
            <w:pPr>
              <w:spacing w:after="0" w:line="240" w:lineRule="auto"/>
              <w:rPr>
                <w:rFonts w:ascii="Arial" w:eastAsia="Times New Roman" w:hAnsi="Arial" w:cs="Arial"/>
              </w:rPr>
            </w:pPr>
            <w:r w:rsidRPr="00B66F6F">
              <w:rPr>
                <w:rFonts w:ascii="Arial" w:eastAsia="Times New Roman" w:hAnsi="Arial" w:cs="Arial"/>
              </w:rPr>
              <w:t xml:space="preserve">Projekt zajema </w:t>
            </w:r>
            <w:r w:rsidR="00163FF3" w:rsidRPr="00B66F6F">
              <w:rPr>
                <w:rFonts w:ascii="Arial" w:eastAsia="Times New Roman" w:hAnsi="Arial" w:cs="Arial"/>
              </w:rPr>
              <w:t>deset</w:t>
            </w:r>
            <w:r w:rsidRPr="00B66F6F">
              <w:rPr>
                <w:rFonts w:ascii="Arial" w:eastAsia="Times New Roman" w:hAnsi="Arial" w:cs="Arial"/>
              </w:rPr>
              <w:t>minutne izobraževalno-informativne oddaje</w:t>
            </w:r>
            <w:r w:rsidR="00163FF3" w:rsidRPr="00B66F6F">
              <w:rPr>
                <w:rFonts w:ascii="Arial" w:eastAsia="Times New Roman" w:hAnsi="Arial" w:cs="Arial"/>
              </w:rPr>
              <w:t>,</w:t>
            </w:r>
            <w:r w:rsidRPr="00B66F6F">
              <w:rPr>
                <w:rFonts w:ascii="Arial" w:eastAsia="Times New Roman" w:hAnsi="Arial" w:cs="Arial"/>
              </w:rPr>
              <w:t xml:space="preserve"> namenjene zamejskim Slovencem, ki živijo v neposredni bližini Pomurja</w:t>
            </w:r>
            <w:r w:rsidR="00163FF3" w:rsidRPr="00B66F6F">
              <w:rPr>
                <w:rFonts w:ascii="Arial" w:eastAsia="Times New Roman" w:hAnsi="Arial" w:cs="Arial"/>
              </w:rPr>
              <w:t>,</w:t>
            </w:r>
            <w:r w:rsidRPr="00B66F6F">
              <w:rPr>
                <w:rFonts w:ascii="Arial" w:eastAsia="Times New Roman" w:hAnsi="Arial" w:cs="Arial"/>
              </w:rPr>
              <w:t xml:space="preserve"> in sicer v Avstriji</w:t>
            </w:r>
            <w:r w:rsidR="00163FF3" w:rsidRPr="00B66F6F">
              <w:rPr>
                <w:rFonts w:ascii="Arial" w:eastAsia="Times New Roman" w:hAnsi="Arial" w:cs="Arial"/>
              </w:rPr>
              <w:t xml:space="preserve"> in</w:t>
            </w:r>
            <w:r w:rsidRPr="00B66F6F">
              <w:rPr>
                <w:rFonts w:ascii="Arial" w:eastAsia="Times New Roman" w:hAnsi="Arial" w:cs="Arial"/>
              </w:rPr>
              <w:t xml:space="preserve"> </w:t>
            </w:r>
            <w:r w:rsidR="00163FF3" w:rsidRPr="00B66F6F">
              <w:rPr>
                <w:rFonts w:ascii="Arial" w:eastAsia="Times New Roman" w:hAnsi="Arial" w:cs="Arial"/>
              </w:rPr>
              <w:t>na M</w:t>
            </w:r>
            <w:r w:rsidRPr="00B66F6F">
              <w:rPr>
                <w:rFonts w:ascii="Arial" w:eastAsia="Times New Roman" w:hAnsi="Arial" w:cs="Arial"/>
              </w:rPr>
              <w:t xml:space="preserve">adžarskem </w:t>
            </w:r>
            <w:r w:rsidR="00163FF3" w:rsidRPr="00B66F6F">
              <w:rPr>
                <w:rFonts w:ascii="Arial" w:eastAsia="Times New Roman" w:hAnsi="Arial" w:cs="Arial"/>
              </w:rPr>
              <w:t>ter</w:t>
            </w:r>
            <w:r w:rsidRPr="00B66F6F">
              <w:rPr>
                <w:rFonts w:ascii="Arial" w:eastAsia="Times New Roman" w:hAnsi="Arial" w:cs="Arial"/>
              </w:rPr>
              <w:t xml:space="preserve"> Hrvaškem. Oddaje so usmerjene k ozaveščanju, svetovanju, izobraževanju in informiranju pomurske javnosti ter zamejskih Slovencev</w:t>
            </w:r>
            <w:r w:rsidR="00163FF3" w:rsidRPr="00B66F6F">
              <w:rPr>
                <w:rFonts w:ascii="Arial" w:eastAsia="Times New Roman" w:hAnsi="Arial" w:cs="Arial"/>
              </w:rPr>
              <w:t>.</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color w:val="000000"/>
              </w:rPr>
            </w:pPr>
            <w:r w:rsidRPr="00B66F6F">
              <w:rPr>
                <w:rFonts w:ascii="Arial" w:eastAsia="Times New Roman" w:hAnsi="Arial" w:cs="Arial"/>
                <w:color w:val="000000"/>
              </w:rPr>
              <w:t>4.496,00</w:t>
            </w:r>
            <w:r w:rsidR="009E6DBB">
              <w:rPr>
                <w:rFonts w:ascii="Arial" w:eastAsia="Times New Roman" w:hAnsi="Arial" w:cs="Arial"/>
                <w:color w:val="000000"/>
              </w:rPr>
              <w:t> </w:t>
            </w:r>
            <w:r w:rsidR="00163FF3" w:rsidRPr="00B66F6F">
              <w:rPr>
                <w:rFonts w:ascii="Arial" w:eastAsia="Times New Roman" w:hAnsi="Arial" w:cs="Arial"/>
                <w:color w:val="000000"/>
              </w:rPr>
              <w:t>EUR</w:t>
            </w:r>
            <w:r w:rsidR="00CF2D3B" w:rsidRPr="00B66F6F">
              <w:rPr>
                <w:rFonts w:ascii="Arial" w:eastAsia="Times New Roman" w:hAnsi="Arial" w:cs="Arial"/>
                <w:color w:val="000000"/>
              </w:rPr>
              <w:t xml:space="preserve"> </w:t>
            </w:r>
          </w:p>
        </w:tc>
      </w:tr>
      <w:tr w:rsidR="005444CF" w:rsidRPr="00B66F6F" w:rsidTr="005E1BE7">
        <w:trPr>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 </w:t>
            </w:r>
          </w:p>
        </w:tc>
        <w:tc>
          <w:tcPr>
            <w:tcW w:w="2194"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 </w:t>
            </w:r>
          </w:p>
        </w:tc>
        <w:tc>
          <w:tcPr>
            <w:tcW w:w="1897"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 </w:t>
            </w:r>
          </w:p>
        </w:tc>
        <w:tc>
          <w:tcPr>
            <w:tcW w:w="3537"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SKUPAJ</w:t>
            </w:r>
          </w:p>
        </w:tc>
        <w:tc>
          <w:tcPr>
            <w:tcW w:w="1828" w:type="dxa"/>
            <w:tcBorders>
              <w:top w:val="nil"/>
              <w:left w:val="nil"/>
              <w:bottom w:val="single" w:sz="4" w:space="0" w:color="auto"/>
              <w:right w:val="single" w:sz="4" w:space="0" w:color="auto"/>
            </w:tcBorders>
            <w:shd w:val="clear" w:color="auto" w:fill="auto"/>
            <w:noWrap/>
            <w:vAlign w:val="bottom"/>
            <w:hideMark/>
          </w:tcPr>
          <w:p w:rsidR="005444CF" w:rsidRPr="00B66F6F" w:rsidRDefault="005444CF" w:rsidP="005444CF">
            <w:pPr>
              <w:spacing w:after="0" w:line="240" w:lineRule="auto"/>
              <w:rPr>
                <w:rFonts w:ascii="Arial" w:eastAsia="Times New Roman" w:hAnsi="Arial" w:cs="Arial"/>
                <w:b/>
                <w:bCs/>
                <w:color w:val="000000"/>
              </w:rPr>
            </w:pPr>
            <w:r w:rsidRPr="00B66F6F">
              <w:rPr>
                <w:rFonts w:ascii="Arial" w:eastAsia="Times New Roman" w:hAnsi="Arial" w:cs="Arial"/>
                <w:b/>
                <w:bCs/>
                <w:color w:val="000000"/>
              </w:rPr>
              <w:t>626.334,30</w:t>
            </w:r>
            <w:r w:rsidR="009E6DBB">
              <w:rPr>
                <w:rFonts w:ascii="Arial" w:eastAsia="Times New Roman" w:hAnsi="Arial" w:cs="Arial"/>
                <w:b/>
                <w:bCs/>
                <w:color w:val="000000"/>
              </w:rPr>
              <w:t> </w:t>
            </w:r>
            <w:r w:rsidR="00163FF3" w:rsidRPr="00B66F6F">
              <w:rPr>
                <w:rFonts w:ascii="Arial" w:eastAsia="Times New Roman" w:hAnsi="Arial" w:cs="Arial"/>
                <w:b/>
                <w:bCs/>
                <w:color w:val="000000"/>
              </w:rPr>
              <w:t>EUR</w:t>
            </w:r>
          </w:p>
        </w:tc>
      </w:tr>
    </w:tbl>
    <w:p w:rsidR="005444CF" w:rsidRPr="00B66F6F" w:rsidRDefault="005444CF" w:rsidP="005444CF">
      <w:pPr>
        <w:spacing w:after="0" w:line="260" w:lineRule="exact"/>
        <w:jc w:val="both"/>
        <w:rPr>
          <w:rFonts w:ascii="Arial" w:eastAsia="Times New Roman" w:hAnsi="Arial" w:cs="Times New Roman"/>
          <w:sz w:val="20"/>
          <w:szCs w:val="24"/>
        </w:rPr>
      </w:pPr>
    </w:p>
    <w:p w:rsidR="005444CF" w:rsidRPr="00B66F6F" w:rsidRDefault="005444CF" w:rsidP="005444CF">
      <w:pPr>
        <w:spacing w:after="0" w:line="260" w:lineRule="exact"/>
        <w:jc w:val="both"/>
        <w:rPr>
          <w:rFonts w:ascii="Arial" w:eastAsia="Times New Roman" w:hAnsi="Arial" w:cs="Times New Roman"/>
          <w:sz w:val="20"/>
          <w:szCs w:val="24"/>
        </w:rPr>
      </w:pPr>
    </w:p>
    <w:p w:rsidR="00337A5F" w:rsidRPr="00B66F6F" w:rsidRDefault="00337A5F" w:rsidP="005444CF">
      <w:pPr>
        <w:spacing w:after="0" w:line="260" w:lineRule="exact"/>
        <w:jc w:val="both"/>
        <w:rPr>
          <w:rFonts w:ascii="Arial" w:eastAsia="Times New Roman" w:hAnsi="Arial" w:cs="Times New Roman"/>
          <w:sz w:val="20"/>
          <w:szCs w:val="24"/>
        </w:rPr>
      </w:pPr>
    </w:p>
    <w:p w:rsidR="00303288" w:rsidRPr="00B66F6F" w:rsidRDefault="00303288" w:rsidP="00C56B44">
      <w:pPr>
        <w:spacing w:line="240" w:lineRule="auto"/>
        <w:jc w:val="both"/>
        <w:rPr>
          <w:rFonts w:ascii="Arial" w:hAnsi="Arial" w:cs="Arial"/>
        </w:rPr>
      </w:pPr>
      <w:r w:rsidRPr="00B66F6F">
        <w:rPr>
          <w:rFonts w:ascii="Arial" w:hAnsi="Arial" w:cs="Arial"/>
          <w:u w:val="single"/>
        </w:rPr>
        <w:t>K 10. členu Okvirne konvencije</w:t>
      </w:r>
    </w:p>
    <w:p w:rsidR="005868E4" w:rsidRPr="00B66F6F" w:rsidRDefault="00C82994" w:rsidP="00C56B44">
      <w:pPr>
        <w:spacing w:line="240" w:lineRule="auto"/>
        <w:jc w:val="both"/>
        <w:rPr>
          <w:rFonts w:ascii="Arial" w:hAnsi="Arial" w:cs="Arial"/>
        </w:rPr>
      </w:pPr>
      <w:r w:rsidRPr="00B66F6F">
        <w:rPr>
          <w:rFonts w:ascii="Arial" w:hAnsi="Arial" w:cs="Arial"/>
        </w:rPr>
        <w:t>Vlada R</w:t>
      </w:r>
      <w:r w:rsidR="00BE4495" w:rsidRPr="00B66F6F">
        <w:rPr>
          <w:rFonts w:ascii="Arial" w:hAnsi="Arial" w:cs="Arial"/>
        </w:rPr>
        <w:t>epublike Slovenij</w:t>
      </w:r>
      <w:r w:rsidR="0058660A" w:rsidRPr="00B66F6F">
        <w:rPr>
          <w:rFonts w:ascii="Arial" w:hAnsi="Arial" w:cs="Arial"/>
        </w:rPr>
        <w:t>e</w:t>
      </w:r>
      <w:r w:rsidRPr="00B66F6F">
        <w:rPr>
          <w:rFonts w:ascii="Arial" w:hAnsi="Arial" w:cs="Arial"/>
        </w:rPr>
        <w:t xml:space="preserve"> v</w:t>
      </w:r>
      <w:r w:rsidR="005868E4" w:rsidRPr="00B66F6F">
        <w:rPr>
          <w:rFonts w:ascii="Arial" w:hAnsi="Arial" w:cs="Arial"/>
        </w:rPr>
        <w:t xml:space="preserve"> zvezi </w:t>
      </w:r>
      <w:r w:rsidR="00BE4495" w:rsidRPr="00B66F6F">
        <w:rPr>
          <w:rFonts w:ascii="Arial" w:hAnsi="Arial" w:cs="Arial"/>
        </w:rPr>
        <w:t>s sedemdesetim</w:t>
      </w:r>
      <w:r w:rsidR="005868E4" w:rsidRPr="00B66F6F">
        <w:rPr>
          <w:rFonts w:ascii="Arial" w:hAnsi="Arial" w:cs="Arial"/>
        </w:rPr>
        <w:t xml:space="preserve"> odstavk</w:t>
      </w:r>
      <w:r w:rsidR="00303288" w:rsidRPr="00B66F6F">
        <w:rPr>
          <w:rFonts w:ascii="Arial" w:hAnsi="Arial" w:cs="Arial"/>
        </w:rPr>
        <w:t>om</w:t>
      </w:r>
      <w:r w:rsidR="005868E4" w:rsidRPr="00B66F6F">
        <w:rPr>
          <w:rFonts w:ascii="Arial" w:hAnsi="Arial" w:cs="Arial"/>
        </w:rPr>
        <w:t xml:space="preserve"> (uporaba manjšinskih jezikov v sodnih postopkih na dvojezičnih področjih) </w:t>
      </w:r>
      <w:r w:rsidRPr="00B66F6F">
        <w:rPr>
          <w:rFonts w:ascii="Arial" w:hAnsi="Arial" w:cs="Arial"/>
        </w:rPr>
        <w:t>Četrtega mnenja Svetovalnega odbora po</w:t>
      </w:r>
      <w:r w:rsidR="00F90F56" w:rsidRPr="00B66F6F">
        <w:rPr>
          <w:rFonts w:ascii="Arial" w:hAnsi="Arial" w:cs="Arial"/>
        </w:rPr>
        <w:t>udarja</w:t>
      </w:r>
      <w:r w:rsidR="00F90F56" w:rsidRPr="00B66F6F">
        <w:rPr>
          <w:rFonts w:ascii="Arial" w:hAnsi="Arial" w:cs="Arial"/>
          <w:iCs/>
        </w:rPr>
        <w:t xml:space="preserve">, da veljavni predpisi, ki določajo pogoje za imenovanje sodnikov (Zakon o sodniški službi), med pogoji ne določajo, da bi moral biti sodnik, ki bo funkcijo opravljal na dvojezičnem območju, imeti tudi znanje jezike narodne skupnosti. Takšna ureditev je ocenjena kot ustrezna in spremembe niso predvidene, vendar pa želimo poudariti, da je pravica do uporabe jezika narodne manjšine v sodnih postopkih spoštovana in ustrezno zagotovljena na način, da v postopku sodeluje sodni tolmač. </w:t>
      </w:r>
      <w:r w:rsidR="0058660A" w:rsidRPr="00B66F6F">
        <w:rPr>
          <w:rFonts w:ascii="Arial" w:hAnsi="Arial" w:cs="Arial"/>
          <w:iCs/>
        </w:rPr>
        <w:t>Treba je</w:t>
      </w:r>
      <w:r w:rsidR="00F90F56" w:rsidRPr="00B66F6F">
        <w:rPr>
          <w:rFonts w:ascii="Arial" w:hAnsi="Arial" w:cs="Arial"/>
          <w:iCs/>
        </w:rPr>
        <w:t xml:space="preserve"> poudariti, da se stroški, povezani z uporabo jezika pripadnikov italijanske in madžarske narodnosti pred sodišči, krijejo iz proračuna. Ministrstvo za pravosodje R</w:t>
      </w:r>
      <w:r w:rsidR="00BE4495" w:rsidRPr="00B66F6F">
        <w:rPr>
          <w:rFonts w:ascii="Arial" w:hAnsi="Arial" w:cs="Arial"/>
          <w:iCs/>
        </w:rPr>
        <w:t xml:space="preserve">epublike </w:t>
      </w:r>
      <w:r w:rsidR="00F90F56" w:rsidRPr="00B66F6F">
        <w:rPr>
          <w:rFonts w:ascii="Arial" w:hAnsi="Arial" w:cs="Arial"/>
          <w:iCs/>
        </w:rPr>
        <w:t>S</w:t>
      </w:r>
      <w:r w:rsidR="00BE4495" w:rsidRPr="00B66F6F">
        <w:rPr>
          <w:rFonts w:ascii="Arial" w:hAnsi="Arial" w:cs="Arial"/>
          <w:iCs/>
        </w:rPr>
        <w:t>lovenije</w:t>
      </w:r>
      <w:r w:rsidR="00F90F56" w:rsidRPr="00B66F6F">
        <w:rPr>
          <w:rFonts w:ascii="Arial" w:hAnsi="Arial" w:cs="Arial"/>
          <w:iCs/>
        </w:rPr>
        <w:t xml:space="preserve"> ne beleži primerov ali pritožb strank v smislu, da ni bil zagotovljen tolmač, ko bi bilo to potrebno.</w:t>
      </w:r>
    </w:p>
    <w:p w:rsidR="005868E4" w:rsidRPr="00B66F6F" w:rsidRDefault="005868E4" w:rsidP="00C56B44">
      <w:pPr>
        <w:spacing w:line="240" w:lineRule="auto"/>
        <w:jc w:val="both"/>
        <w:rPr>
          <w:rFonts w:ascii="Arial" w:hAnsi="Arial" w:cs="Arial"/>
        </w:rPr>
      </w:pPr>
    </w:p>
    <w:p w:rsidR="007F443F" w:rsidRPr="00B66F6F" w:rsidRDefault="007F443F" w:rsidP="007F443F">
      <w:pPr>
        <w:spacing w:line="240" w:lineRule="auto"/>
        <w:jc w:val="both"/>
        <w:rPr>
          <w:rFonts w:ascii="Arial" w:hAnsi="Arial" w:cs="Arial"/>
          <w:u w:val="single"/>
        </w:rPr>
      </w:pPr>
      <w:r w:rsidRPr="00B66F6F">
        <w:rPr>
          <w:rFonts w:ascii="Arial" w:hAnsi="Arial" w:cs="Arial"/>
          <w:u w:val="single"/>
        </w:rPr>
        <w:t>K 14. členu Okvirne konvencije</w:t>
      </w:r>
    </w:p>
    <w:p w:rsidR="0026188C" w:rsidRPr="00B66F6F" w:rsidRDefault="0026188C" w:rsidP="007F443F">
      <w:pPr>
        <w:spacing w:line="240" w:lineRule="auto"/>
        <w:jc w:val="both"/>
        <w:rPr>
          <w:rFonts w:ascii="Arial" w:hAnsi="Arial" w:cs="Arial"/>
          <w:u w:val="single"/>
        </w:rPr>
      </w:pPr>
    </w:p>
    <w:p w:rsidR="007F443F" w:rsidRPr="00B66F6F" w:rsidRDefault="007F443F" w:rsidP="0085032C">
      <w:pPr>
        <w:spacing w:line="240" w:lineRule="auto"/>
        <w:jc w:val="both"/>
        <w:rPr>
          <w:rFonts w:ascii="Arial" w:eastAsia="Times New Roman" w:hAnsi="Arial" w:cs="Times New Roman"/>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z </w:t>
      </w:r>
      <w:r w:rsidR="00BE4495" w:rsidRPr="00B66F6F">
        <w:rPr>
          <w:rFonts w:ascii="Arial" w:hAnsi="Arial" w:cs="Arial"/>
        </w:rPr>
        <w:t xml:space="preserve">dvainosemdesetim </w:t>
      </w:r>
      <w:r w:rsidRPr="00B66F6F">
        <w:rPr>
          <w:rFonts w:ascii="Arial" w:hAnsi="Arial" w:cs="Arial"/>
        </w:rPr>
        <w:t>odstavkom</w:t>
      </w:r>
      <w:r w:rsidR="0085032C" w:rsidRPr="00B66F6F">
        <w:rPr>
          <w:rFonts w:ascii="Arial" w:hAnsi="Arial" w:cs="Arial"/>
        </w:rPr>
        <w:t xml:space="preserve"> </w:t>
      </w:r>
      <w:r w:rsidRPr="00B66F6F">
        <w:rPr>
          <w:rFonts w:ascii="Arial" w:hAnsi="Arial" w:cs="Arial"/>
        </w:rPr>
        <w:t>Četrtega mnenja Svetovalnega odbora poudarja</w:t>
      </w:r>
      <w:r w:rsidRPr="00B66F6F">
        <w:rPr>
          <w:rFonts w:ascii="Arial" w:hAnsi="Arial" w:cs="Arial"/>
          <w:iCs/>
        </w:rPr>
        <w:t xml:space="preserve">, da </w:t>
      </w:r>
      <w:r w:rsidR="0085032C" w:rsidRPr="00B66F6F">
        <w:rPr>
          <w:rFonts w:ascii="Arial" w:hAnsi="Arial" w:cs="Arial"/>
          <w:iCs/>
        </w:rPr>
        <w:t>bi bilo</w:t>
      </w:r>
      <w:r w:rsidRPr="00B66F6F">
        <w:rPr>
          <w:rFonts w:ascii="Arial" w:eastAsia="Times New Roman" w:hAnsi="Arial" w:cs="Times New Roman"/>
        </w:rPr>
        <w:t xml:space="preserve"> </w:t>
      </w:r>
      <w:r w:rsidR="0085032C" w:rsidRPr="00B66F6F">
        <w:rPr>
          <w:rFonts w:ascii="Arial" w:eastAsia="Times New Roman" w:hAnsi="Arial" w:cs="Times New Roman"/>
        </w:rPr>
        <w:t xml:space="preserve">iz </w:t>
      </w:r>
      <w:r w:rsidRPr="00B66F6F">
        <w:rPr>
          <w:rFonts w:ascii="Arial" w:eastAsia="Times New Roman" w:hAnsi="Arial" w:cs="Times New Roman"/>
        </w:rPr>
        <w:t xml:space="preserve">navedenega mogoče razumeti, da so ogrožena sredstva, ki jih za ohranjanje </w:t>
      </w:r>
      <w:proofErr w:type="spellStart"/>
      <w:r w:rsidRPr="00B66F6F">
        <w:rPr>
          <w:rFonts w:ascii="Arial" w:eastAsia="Times New Roman" w:hAnsi="Arial" w:cs="Times New Roman"/>
        </w:rPr>
        <w:t>kočevarskega</w:t>
      </w:r>
      <w:proofErr w:type="spellEnd"/>
      <w:r w:rsidRPr="00B66F6F">
        <w:rPr>
          <w:rFonts w:ascii="Arial" w:eastAsia="Times New Roman" w:hAnsi="Arial" w:cs="Times New Roman"/>
        </w:rPr>
        <w:t xml:space="preserve"> jezika namenja R</w:t>
      </w:r>
      <w:r w:rsidR="0085032C" w:rsidRPr="00B66F6F">
        <w:rPr>
          <w:rFonts w:ascii="Arial" w:eastAsia="Times New Roman" w:hAnsi="Arial" w:cs="Times New Roman"/>
        </w:rPr>
        <w:t xml:space="preserve">epublika </w:t>
      </w:r>
      <w:r w:rsidRPr="00B66F6F">
        <w:rPr>
          <w:rFonts w:ascii="Arial" w:eastAsia="Times New Roman" w:hAnsi="Arial" w:cs="Times New Roman"/>
        </w:rPr>
        <w:t>S</w:t>
      </w:r>
      <w:r w:rsidR="0085032C" w:rsidRPr="00B66F6F">
        <w:rPr>
          <w:rFonts w:ascii="Arial" w:eastAsia="Times New Roman" w:hAnsi="Arial" w:cs="Times New Roman"/>
        </w:rPr>
        <w:t>lovenija</w:t>
      </w:r>
      <w:r w:rsidRPr="00B66F6F">
        <w:rPr>
          <w:rFonts w:ascii="Arial" w:eastAsia="Times New Roman" w:hAnsi="Arial" w:cs="Times New Roman"/>
        </w:rPr>
        <w:t xml:space="preserve"> (M</w:t>
      </w:r>
      <w:r w:rsidR="0085032C" w:rsidRPr="00B66F6F">
        <w:rPr>
          <w:rFonts w:ascii="Arial" w:eastAsia="Times New Roman" w:hAnsi="Arial" w:cs="Times New Roman"/>
        </w:rPr>
        <w:t>inistrstvo za kulturo</w:t>
      </w:r>
      <w:r w:rsidRPr="00B66F6F">
        <w:rPr>
          <w:rFonts w:ascii="Arial" w:eastAsia="Times New Roman" w:hAnsi="Arial" w:cs="Times New Roman"/>
        </w:rPr>
        <w:t xml:space="preserve">). Omenjena negotovost se nanaša zgolj na sofinanciranje z avstrijske strani. </w:t>
      </w:r>
    </w:p>
    <w:p w:rsidR="008758B0" w:rsidRPr="00B66F6F" w:rsidRDefault="008758B0" w:rsidP="007C3AEC">
      <w:pPr>
        <w:jc w:val="both"/>
        <w:rPr>
          <w:rFonts w:ascii="Arial" w:eastAsia="Times New Roman" w:hAnsi="Arial" w:cs="Times New Roman"/>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w:t>
      </w:r>
      <w:r w:rsidR="00BE4495" w:rsidRPr="00B66F6F">
        <w:rPr>
          <w:rFonts w:ascii="Arial" w:hAnsi="Arial" w:cs="Arial"/>
        </w:rPr>
        <w:t>s stoprvim</w:t>
      </w:r>
      <w:r w:rsidRPr="00B66F6F">
        <w:rPr>
          <w:rFonts w:ascii="Arial" w:hAnsi="Arial" w:cs="Arial"/>
        </w:rPr>
        <w:t xml:space="preserve"> odstavkom (glede priporočila o okrepitvi prizadevanj za boj proti širjenju sovražnega govora) Četrtega mnenja Svetovalnega odbora dodaja</w:t>
      </w:r>
      <w:r w:rsidRPr="00B66F6F">
        <w:rPr>
          <w:rFonts w:ascii="Arial" w:hAnsi="Arial" w:cs="Arial"/>
          <w:iCs/>
        </w:rPr>
        <w:t>, da področje</w:t>
      </w:r>
      <w:r w:rsidRPr="00B66F6F">
        <w:rPr>
          <w:rFonts w:ascii="Arial" w:eastAsia="Times New Roman" w:hAnsi="Arial" w:cs="Times New Roman"/>
        </w:rPr>
        <w:t xml:space="preserve"> kazenskopravnega sistema oz</w:t>
      </w:r>
      <w:r w:rsidR="00517D6D" w:rsidRPr="00B66F6F">
        <w:rPr>
          <w:rFonts w:ascii="Arial" w:eastAsia="Times New Roman" w:hAnsi="Arial" w:cs="Times New Roman"/>
        </w:rPr>
        <w:t>iroma</w:t>
      </w:r>
      <w:r w:rsidRPr="00B66F6F">
        <w:rPr>
          <w:rFonts w:ascii="Arial" w:eastAsia="Times New Roman" w:hAnsi="Arial" w:cs="Times New Roman"/>
        </w:rPr>
        <w:t xml:space="preserve"> preiskovanja in pregona dejanj z obeležjem sovraštva spada pod pristojnost Ministrstva za notranje zadeve oz</w:t>
      </w:r>
      <w:r w:rsidR="00517D6D" w:rsidRPr="00B66F6F">
        <w:rPr>
          <w:rFonts w:ascii="Arial" w:eastAsia="Times New Roman" w:hAnsi="Arial" w:cs="Times New Roman"/>
        </w:rPr>
        <w:t>iroma</w:t>
      </w:r>
      <w:r w:rsidRPr="00B66F6F">
        <w:rPr>
          <w:rFonts w:ascii="Arial" w:eastAsia="Times New Roman" w:hAnsi="Arial" w:cs="Times New Roman"/>
        </w:rPr>
        <w:t xml:space="preserve"> </w:t>
      </w:r>
      <w:r w:rsidR="00E1687F" w:rsidRPr="00B66F6F">
        <w:rPr>
          <w:rFonts w:ascii="Arial" w:eastAsia="Times New Roman" w:hAnsi="Arial" w:cs="Times New Roman"/>
        </w:rPr>
        <w:t>p</w:t>
      </w:r>
      <w:r w:rsidRPr="00B66F6F">
        <w:rPr>
          <w:rFonts w:ascii="Arial" w:eastAsia="Times New Roman" w:hAnsi="Arial" w:cs="Times New Roman"/>
        </w:rPr>
        <w:t>olicije in Ministrstva za pravosodje oz</w:t>
      </w:r>
      <w:r w:rsidR="00517D6D" w:rsidRPr="00B66F6F">
        <w:rPr>
          <w:rFonts w:ascii="Arial" w:eastAsia="Times New Roman" w:hAnsi="Arial" w:cs="Times New Roman"/>
        </w:rPr>
        <w:t>iroma</w:t>
      </w:r>
      <w:r w:rsidRPr="00B66F6F">
        <w:rPr>
          <w:rFonts w:ascii="Arial" w:eastAsia="Times New Roman" w:hAnsi="Arial" w:cs="Times New Roman"/>
        </w:rPr>
        <w:t xml:space="preserve"> </w:t>
      </w:r>
      <w:r w:rsidR="00E1687F" w:rsidRPr="00B66F6F">
        <w:rPr>
          <w:rFonts w:ascii="Arial" w:eastAsia="Times New Roman" w:hAnsi="Arial" w:cs="Times New Roman"/>
        </w:rPr>
        <w:t>d</w:t>
      </w:r>
      <w:r w:rsidRPr="00B66F6F">
        <w:rPr>
          <w:rFonts w:ascii="Arial" w:eastAsia="Times New Roman" w:hAnsi="Arial" w:cs="Times New Roman"/>
        </w:rPr>
        <w:t xml:space="preserve">ržavnega tožilstva. </w:t>
      </w:r>
    </w:p>
    <w:p w:rsidR="003A160B" w:rsidRPr="00B66F6F" w:rsidRDefault="003A160B" w:rsidP="003A160B">
      <w:pPr>
        <w:spacing w:after="0" w:line="260" w:lineRule="exact"/>
        <w:jc w:val="both"/>
        <w:rPr>
          <w:rFonts w:ascii="Arial" w:eastAsia="Times New Roman" w:hAnsi="Arial" w:cs="Times New Roman"/>
        </w:rPr>
      </w:pPr>
      <w:r w:rsidRPr="00B66F6F">
        <w:rPr>
          <w:rFonts w:ascii="Arial" w:eastAsia="Times New Roman" w:hAnsi="Arial" w:cs="Times New Roman"/>
        </w:rPr>
        <w:t xml:space="preserve">Svetovalni odbor v svojem priporočilu poziva organe oblasti, da je treba še naprej zagotavljati ustrezno podporo za radijsko in televizijsko predvajanje za italijansko, madžarsko in romsko narodno manjšino v posvetovanju z njihovimi predstavniki ter da je treba povečati podporo medijem v jezikih drugih narodnih skupnosti z namenom spodbujanja in ohranjanja njihovih identitet. </w:t>
      </w:r>
    </w:p>
    <w:p w:rsidR="007C3AEC" w:rsidRPr="00B66F6F" w:rsidRDefault="007C3AEC" w:rsidP="003A160B">
      <w:pPr>
        <w:spacing w:after="0" w:line="260" w:lineRule="exact"/>
        <w:jc w:val="both"/>
        <w:rPr>
          <w:rFonts w:ascii="Arial" w:eastAsia="Times New Roman" w:hAnsi="Arial" w:cs="Times New Roman"/>
        </w:rPr>
      </w:pPr>
    </w:p>
    <w:p w:rsidR="008758B0" w:rsidRPr="00B66F6F" w:rsidRDefault="003A160B" w:rsidP="007C3AEC">
      <w:pPr>
        <w:spacing w:line="240" w:lineRule="auto"/>
        <w:jc w:val="both"/>
        <w:rPr>
          <w:rFonts w:ascii="Arial" w:eastAsia="Times New Roman" w:hAnsi="Arial" w:cs="Times New Roman"/>
        </w:rPr>
      </w:pPr>
      <w:r w:rsidRPr="00B66F6F">
        <w:rPr>
          <w:rFonts w:ascii="Arial" w:eastAsia="Times New Roman" w:hAnsi="Arial" w:cs="Times New Roman"/>
        </w:rPr>
        <w:t>Vlada R</w:t>
      </w:r>
      <w:r w:rsidR="00BE4495" w:rsidRPr="00B66F6F">
        <w:rPr>
          <w:rFonts w:ascii="Arial" w:eastAsia="Times New Roman" w:hAnsi="Arial" w:cs="Times New Roman"/>
        </w:rPr>
        <w:t xml:space="preserve">epublike </w:t>
      </w:r>
      <w:r w:rsidRPr="00B66F6F">
        <w:rPr>
          <w:rFonts w:ascii="Arial" w:eastAsia="Times New Roman" w:hAnsi="Arial" w:cs="Times New Roman"/>
        </w:rPr>
        <w:t>S</w:t>
      </w:r>
      <w:r w:rsidR="00BE4495" w:rsidRPr="00B66F6F">
        <w:rPr>
          <w:rFonts w:ascii="Arial" w:eastAsia="Times New Roman" w:hAnsi="Arial" w:cs="Times New Roman"/>
        </w:rPr>
        <w:t>lovenije</w:t>
      </w:r>
      <w:r w:rsidRPr="00B66F6F">
        <w:rPr>
          <w:rFonts w:ascii="Arial" w:eastAsia="Times New Roman" w:hAnsi="Arial" w:cs="Times New Roman"/>
        </w:rPr>
        <w:t xml:space="preserve"> še odgovarja, da že vseskozi ravna v skladu s tem priporočilom, in sicer v skladu z ureditvijo v Zakonu o Radioteleviziji Slovenija in Zakonu o medijih. Ministrstvo za kulturo se zaveda pomena ohranjanja kulturne in jezikovne raznolikosti tudi na medijskem področju in bo še naprej delovalo v tej smeri ter se v okviru pravnih in finančnih zmožnosti trudilo najti še učinkovitejše zakonske rešitve</w:t>
      </w:r>
      <w:r w:rsidR="007C3AEC" w:rsidRPr="00B66F6F">
        <w:rPr>
          <w:rFonts w:ascii="Arial" w:eastAsia="Times New Roman" w:hAnsi="Arial" w:cs="Times New Roman"/>
        </w:rPr>
        <w:t xml:space="preserve">. Poleg tega glej odgovore k </w:t>
      </w:r>
      <w:r w:rsidR="00BE4495" w:rsidRPr="00B66F6F">
        <w:rPr>
          <w:rFonts w:ascii="Arial" w:eastAsia="Times New Roman" w:hAnsi="Arial" w:cs="Times New Roman"/>
        </w:rPr>
        <w:t>dvainštiridesetem</w:t>
      </w:r>
      <w:r w:rsidR="0058660A" w:rsidRPr="00B66F6F">
        <w:rPr>
          <w:rFonts w:ascii="Arial" w:eastAsia="Times New Roman" w:hAnsi="Arial" w:cs="Times New Roman"/>
        </w:rPr>
        <w:t>u</w:t>
      </w:r>
      <w:r w:rsidR="00BE4495" w:rsidRPr="00B66F6F">
        <w:rPr>
          <w:rFonts w:ascii="Arial" w:eastAsia="Times New Roman" w:hAnsi="Arial" w:cs="Times New Roman"/>
        </w:rPr>
        <w:t>, dvainšestdesetem</w:t>
      </w:r>
      <w:r w:rsidR="0058660A" w:rsidRPr="00B66F6F">
        <w:rPr>
          <w:rFonts w:ascii="Arial" w:eastAsia="Times New Roman" w:hAnsi="Arial" w:cs="Times New Roman"/>
        </w:rPr>
        <w:t>u</w:t>
      </w:r>
      <w:r w:rsidR="00BE4495" w:rsidRPr="00B66F6F">
        <w:rPr>
          <w:rFonts w:ascii="Arial" w:eastAsia="Times New Roman" w:hAnsi="Arial" w:cs="Times New Roman"/>
        </w:rPr>
        <w:t>, štiriinšestdesetem</w:t>
      </w:r>
      <w:r w:rsidR="0058660A" w:rsidRPr="00B66F6F">
        <w:rPr>
          <w:rFonts w:ascii="Arial" w:eastAsia="Times New Roman" w:hAnsi="Arial" w:cs="Times New Roman"/>
        </w:rPr>
        <w:t>u</w:t>
      </w:r>
      <w:r w:rsidR="00BE4495" w:rsidRPr="00B66F6F">
        <w:rPr>
          <w:rFonts w:ascii="Arial" w:eastAsia="Times New Roman" w:hAnsi="Arial" w:cs="Times New Roman"/>
        </w:rPr>
        <w:t>, sedeminšestdesetem</w:t>
      </w:r>
      <w:r w:rsidR="0058660A" w:rsidRPr="00B66F6F">
        <w:rPr>
          <w:rFonts w:ascii="Arial" w:eastAsia="Times New Roman" w:hAnsi="Arial" w:cs="Times New Roman"/>
        </w:rPr>
        <w:t>u</w:t>
      </w:r>
      <w:r w:rsidR="00BE4495" w:rsidRPr="00B66F6F">
        <w:rPr>
          <w:rFonts w:ascii="Arial" w:eastAsia="Times New Roman" w:hAnsi="Arial" w:cs="Times New Roman"/>
        </w:rPr>
        <w:t xml:space="preserve"> in oseminšestdesetem</w:t>
      </w:r>
      <w:r w:rsidR="0058660A" w:rsidRPr="00B66F6F">
        <w:rPr>
          <w:rFonts w:ascii="Arial" w:eastAsia="Times New Roman" w:hAnsi="Arial" w:cs="Times New Roman"/>
        </w:rPr>
        <w:t>u</w:t>
      </w:r>
      <w:r w:rsidR="00BE4495" w:rsidRPr="00B66F6F">
        <w:rPr>
          <w:rFonts w:ascii="Arial" w:eastAsia="Times New Roman" w:hAnsi="Arial" w:cs="Times New Roman"/>
        </w:rPr>
        <w:t xml:space="preserve"> </w:t>
      </w:r>
      <w:r w:rsidR="007C3AEC" w:rsidRPr="00B66F6F">
        <w:rPr>
          <w:rFonts w:ascii="Arial" w:eastAsia="Times New Roman" w:hAnsi="Arial" w:cs="Times New Roman"/>
        </w:rPr>
        <w:t>odstavk</w:t>
      </w:r>
      <w:r w:rsidR="00BE4495" w:rsidRPr="00B66F6F">
        <w:rPr>
          <w:rFonts w:ascii="Arial" w:eastAsia="Times New Roman" w:hAnsi="Arial" w:cs="Times New Roman"/>
        </w:rPr>
        <w:t>u</w:t>
      </w:r>
      <w:r w:rsidR="007C3AEC" w:rsidRPr="00B66F6F">
        <w:rPr>
          <w:rFonts w:ascii="Arial" w:eastAsia="Times New Roman" w:hAnsi="Arial" w:cs="Times New Roman"/>
        </w:rPr>
        <w:t>.</w:t>
      </w:r>
    </w:p>
    <w:p w:rsidR="006A567A" w:rsidRPr="00B66F6F" w:rsidRDefault="007C3AEC" w:rsidP="006A567A">
      <w:pPr>
        <w:jc w:val="both"/>
        <w:rPr>
          <w:rFonts w:ascii="Arial" w:eastAsia="Times New Roman" w:hAnsi="Arial" w:cs="Times New Roman"/>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svojem odgovoru na </w:t>
      </w:r>
      <w:r w:rsidR="006A567A" w:rsidRPr="00B66F6F">
        <w:rPr>
          <w:rFonts w:ascii="Arial" w:hAnsi="Arial" w:cs="Arial"/>
        </w:rPr>
        <w:t xml:space="preserve">splošne komentarje na priporočila (npr. v povzetku) in v zvezi z </w:t>
      </w:r>
      <w:r w:rsidR="00BE4495" w:rsidRPr="00B66F6F">
        <w:rPr>
          <w:rFonts w:ascii="Arial" w:hAnsi="Arial" w:cs="Arial"/>
        </w:rPr>
        <w:t xml:space="preserve">dvainštiridesetim </w:t>
      </w:r>
      <w:r w:rsidR="006A567A" w:rsidRPr="00B66F6F">
        <w:rPr>
          <w:rFonts w:ascii="Arial" w:hAnsi="Arial" w:cs="Arial"/>
        </w:rPr>
        <w:t xml:space="preserve">odstavkom Četrtega mnenja Svetovalnega odbora pojasnjuje, da je </w:t>
      </w:r>
      <w:r w:rsidR="006A567A" w:rsidRPr="00B66F6F">
        <w:rPr>
          <w:rFonts w:ascii="Arial" w:eastAsia="Times New Roman" w:hAnsi="Arial" w:cs="Times New Roman"/>
        </w:rPr>
        <w:t>Služba za slovenski jezik na Ministrstvu za kulturo v okviru svojih nalog pristojna za koordiniranje in spremljanje uresničevanja Resolucije o nacionalnem programu za jezikovno politiko 2014–2018, ki se bo iztekla konec leta, začel</w:t>
      </w:r>
      <w:r w:rsidR="0058660A" w:rsidRPr="00B66F6F">
        <w:rPr>
          <w:rFonts w:ascii="Arial" w:eastAsia="Times New Roman" w:hAnsi="Arial" w:cs="Times New Roman"/>
        </w:rPr>
        <w:t>e</w:t>
      </w:r>
      <w:r w:rsidR="006A567A" w:rsidRPr="00B66F6F">
        <w:rPr>
          <w:rFonts w:ascii="Arial" w:eastAsia="Times New Roman" w:hAnsi="Arial" w:cs="Times New Roman"/>
        </w:rPr>
        <w:t xml:space="preserve"> pa so že priprave na novo resolucijo, ki bo zajela obdobje 2019–2023. V veljavni resoluciji so med drugim zapisani ukrepi za razvijanje in promocijo manjšinskih jezikovnih skupnosti. Podobn</w:t>
      </w:r>
      <w:r w:rsidR="007B23C7" w:rsidRPr="00B66F6F">
        <w:rPr>
          <w:rFonts w:ascii="Arial" w:eastAsia="Times New Roman" w:hAnsi="Arial" w:cs="Times New Roman"/>
        </w:rPr>
        <w:t>i</w:t>
      </w:r>
      <w:r w:rsidR="006A567A" w:rsidRPr="00B66F6F">
        <w:rPr>
          <w:rFonts w:ascii="Arial" w:eastAsia="Times New Roman" w:hAnsi="Arial" w:cs="Times New Roman"/>
        </w:rPr>
        <w:t xml:space="preserve"> ukrep</w:t>
      </w:r>
      <w:r w:rsidR="007B23C7" w:rsidRPr="00B66F6F">
        <w:rPr>
          <w:rFonts w:ascii="Arial" w:eastAsia="Times New Roman" w:hAnsi="Arial" w:cs="Times New Roman"/>
        </w:rPr>
        <w:t>i</w:t>
      </w:r>
      <w:r w:rsidR="006A567A" w:rsidRPr="00B66F6F">
        <w:rPr>
          <w:rFonts w:ascii="Arial" w:eastAsia="Times New Roman" w:hAnsi="Arial" w:cs="Times New Roman"/>
        </w:rPr>
        <w:t xml:space="preserve"> oziroma skrb za manjšinske jezikovne skupnosti bo</w:t>
      </w:r>
      <w:r w:rsidR="0058660A" w:rsidRPr="00B66F6F">
        <w:rPr>
          <w:rFonts w:ascii="Arial" w:eastAsia="Times New Roman" w:hAnsi="Arial" w:cs="Times New Roman"/>
        </w:rPr>
        <w:t>d</w:t>
      </w:r>
      <w:r w:rsidR="006A567A" w:rsidRPr="00B66F6F">
        <w:rPr>
          <w:rFonts w:ascii="Arial" w:eastAsia="Times New Roman" w:hAnsi="Arial" w:cs="Times New Roman"/>
        </w:rPr>
        <w:t>o v dialogu s skupnostmi vključ</w:t>
      </w:r>
      <w:r w:rsidR="007B23C7" w:rsidRPr="00B66F6F">
        <w:rPr>
          <w:rFonts w:ascii="Arial" w:eastAsia="Times New Roman" w:hAnsi="Arial" w:cs="Times New Roman"/>
        </w:rPr>
        <w:t>eni</w:t>
      </w:r>
      <w:r w:rsidR="006A567A" w:rsidRPr="00B66F6F">
        <w:rPr>
          <w:rFonts w:ascii="Arial" w:eastAsia="Times New Roman" w:hAnsi="Arial" w:cs="Times New Roman"/>
        </w:rPr>
        <w:t xml:space="preserve"> tudi v nov </w:t>
      </w:r>
      <w:proofErr w:type="spellStart"/>
      <w:r w:rsidR="006A567A" w:rsidRPr="00B66F6F">
        <w:rPr>
          <w:rFonts w:ascii="Arial" w:eastAsia="Times New Roman" w:hAnsi="Arial" w:cs="Times New Roman"/>
        </w:rPr>
        <w:t>jezikovnopolitični</w:t>
      </w:r>
      <w:proofErr w:type="spellEnd"/>
      <w:r w:rsidR="006A567A" w:rsidRPr="00B66F6F">
        <w:rPr>
          <w:rFonts w:ascii="Arial" w:eastAsia="Times New Roman" w:hAnsi="Arial" w:cs="Times New Roman"/>
        </w:rPr>
        <w:t xml:space="preserve"> program.</w:t>
      </w:r>
    </w:p>
    <w:p w:rsidR="006A567A" w:rsidRPr="00B66F6F" w:rsidRDefault="006A567A" w:rsidP="006A567A">
      <w:pPr>
        <w:spacing w:after="0" w:line="260" w:lineRule="exact"/>
        <w:jc w:val="both"/>
        <w:rPr>
          <w:rFonts w:ascii="Arial" w:eastAsia="Times New Roman" w:hAnsi="Arial" w:cs="Times New Roman"/>
        </w:rPr>
      </w:pPr>
      <w:r w:rsidRPr="00B66F6F">
        <w:rPr>
          <w:rFonts w:ascii="Arial" w:eastAsia="Times New Roman" w:hAnsi="Arial" w:cs="Times New Roman"/>
        </w:rPr>
        <w:t>Aktivno smo sodelovali pri nastanku in sprejemu Načrta ukrepov Vlade Republike Slovenije za izvajanje predpisov na področju dvojezičnosti 2015–2018, ki vsebuje 17 podrobnejših ukrepov glede izvajanja predpisov na področju dvojezičnosti</w:t>
      </w:r>
      <w:r w:rsidR="007B23C7" w:rsidRPr="00B66F6F">
        <w:rPr>
          <w:rFonts w:ascii="Arial" w:eastAsia="Times New Roman" w:hAnsi="Arial" w:cs="Times New Roman"/>
        </w:rPr>
        <w:t>.</w:t>
      </w:r>
      <w:r w:rsidRPr="00B66F6F">
        <w:rPr>
          <w:rFonts w:ascii="Arial" w:eastAsia="Times New Roman" w:hAnsi="Arial" w:cs="Times New Roman"/>
        </w:rPr>
        <w:t xml:space="preserve"> </w:t>
      </w:r>
      <w:r w:rsidR="007B23C7" w:rsidRPr="00B66F6F">
        <w:rPr>
          <w:rFonts w:ascii="Arial" w:eastAsia="Times New Roman" w:hAnsi="Arial" w:cs="Times New Roman"/>
        </w:rPr>
        <w:t>M</w:t>
      </w:r>
      <w:r w:rsidRPr="00B66F6F">
        <w:rPr>
          <w:rFonts w:ascii="Arial" w:eastAsia="Times New Roman" w:hAnsi="Arial" w:cs="Times New Roman"/>
        </w:rPr>
        <w:t xml:space="preserve">ed njimi so </w:t>
      </w:r>
      <w:bookmarkStart w:id="1" w:name="_Toc416256532"/>
      <w:r w:rsidRPr="00B66F6F">
        <w:rPr>
          <w:rFonts w:ascii="Arial" w:eastAsia="Times New Roman" w:hAnsi="Arial" w:cs="Times New Roman"/>
        </w:rPr>
        <w:t>izvedba rednih in načrtovanih nadzorov</w:t>
      </w:r>
      <w:bookmarkEnd w:id="1"/>
      <w:r w:rsidRPr="00B66F6F">
        <w:rPr>
          <w:rFonts w:ascii="Arial" w:eastAsia="Times New Roman" w:hAnsi="Arial" w:cs="Times New Roman"/>
        </w:rPr>
        <w:t xml:space="preserve">, </w:t>
      </w:r>
      <w:bookmarkStart w:id="2" w:name="_Toc416256533"/>
      <w:r w:rsidRPr="00B66F6F">
        <w:rPr>
          <w:rFonts w:ascii="Arial" w:eastAsia="Times New Roman" w:hAnsi="Arial" w:cs="Times New Roman"/>
        </w:rPr>
        <w:t>preučitev pravilnosti sistemizacij in pravilne zasedbe delovnih mest</w:t>
      </w:r>
      <w:r w:rsidR="007B23C7" w:rsidRPr="00B66F6F">
        <w:rPr>
          <w:rFonts w:ascii="Arial" w:eastAsia="Times New Roman" w:hAnsi="Arial" w:cs="Times New Roman"/>
        </w:rPr>
        <w:t>,</w:t>
      </w:r>
      <w:r w:rsidRPr="00B66F6F">
        <w:rPr>
          <w:rFonts w:ascii="Arial" w:eastAsia="Times New Roman" w:hAnsi="Arial" w:cs="Times New Roman"/>
        </w:rPr>
        <w:t xml:space="preserve"> preučitev pravilnosti oz</w:t>
      </w:r>
      <w:r w:rsidR="00517D6D" w:rsidRPr="00B66F6F">
        <w:rPr>
          <w:rFonts w:ascii="Arial" w:eastAsia="Times New Roman" w:hAnsi="Arial" w:cs="Times New Roman"/>
        </w:rPr>
        <w:t>iroma</w:t>
      </w:r>
      <w:r w:rsidRPr="00B66F6F">
        <w:rPr>
          <w:rFonts w:ascii="Arial" w:eastAsia="Times New Roman" w:hAnsi="Arial" w:cs="Times New Roman"/>
        </w:rPr>
        <w:t xml:space="preserve"> upravičenosti izplačevanja dodatkov za dvojezičnost, </w:t>
      </w:r>
      <w:bookmarkStart w:id="3" w:name="_Toc416256535"/>
      <w:bookmarkEnd w:id="2"/>
      <w:r w:rsidRPr="00B66F6F">
        <w:rPr>
          <w:rFonts w:ascii="Arial" w:eastAsia="Times New Roman" w:hAnsi="Arial" w:cs="Times New Roman"/>
        </w:rPr>
        <w:t>skrb za orodje za objavo e-storitev na portalu e-uprave</w:t>
      </w:r>
      <w:bookmarkEnd w:id="3"/>
      <w:r w:rsidRPr="00B66F6F">
        <w:rPr>
          <w:rFonts w:ascii="Arial" w:eastAsia="Times New Roman" w:hAnsi="Arial" w:cs="Times New Roman"/>
        </w:rPr>
        <w:t xml:space="preserve">, </w:t>
      </w:r>
      <w:bookmarkStart w:id="4" w:name="_Toc416256536"/>
      <w:r w:rsidRPr="00B66F6F">
        <w:rPr>
          <w:rFonts w:ascii="Arial" w:eastAsia="Times New Roman" w:hAnsi="Arial" w:cs="Times New Roman"/>
        </w:rPr>
        <w:t>izvedba tečajev jezika narodnih skupnosti</w:t>
      </w:r>
      <w:bookmarkEnd w:id="4"/>
      <w:r w:rsidRPr="00B66F6F">
        <w:rPr>
          <w:rFonts w:ascii="Arial" w:eastAsia="Times New Roman" w:hAnsi="Arial" w:cs="Times New Roman"/>
        </w:rPr>
        <w:t xml:space="preserve">, </w:t>
      </w:r>
      <w:bookmarkStart w:id="5" w:name="_Toc416256537"/>
      <w:r w:rsidRPr="00B66F6F">
        <w:rPr>
          <w:rFonts w:ascii="Arial" w:eastAsia="Times New Roman" w:hAnsi="Arial" w:cs="Times New Roman"/>
        </w:rPr>
        <w:t>prevajanje obrazcev v jezik narodne skupnosti</w:t>
      </w:r>
      <w:bookmarkEnd w:id="5"/>
      <w:r w:rsidRPr="00B66F6F">
        <w:rPr>
          <w:rFonts w:ascii="Arial" w:eastAsia="Times New Roman" w:hAnsi="Arial" w:cs="Times New Roman"/>
        </w:rPr>
        <w:t xml:space="preserve">, </w:t>
      </w:r>
      <w:bookmarkStart w:id="6" w:name="_Toc416256539"/>
      <w:r w:rsidRPr="00B66F6F">
        <w:rPr>
          <w:rFonts w:ascii="Arial" w:eastAsia="Times New Roman" w:hAnsi="Arial" w:cs="Times New Roman"/>
        </w:rPr>
        <w:t>zagotovitev vseh obrazcev, ki jih uporabljajo policisti, v jeziku narodnostnih skupnosti</w:t>
      </w:r>
      <w:bookmarkEnd w:id="6"/>
      <w:r w:rsidRPr="00B66F6F">
        <w:rPr>
          <w:rFonts w:ascii="Arial" w:eastAsia="Times New Roman" w:hAnsi="Arial" w:cs="Times New Roman"/>
        </w:rPr>
        <w:t>, d</w:t>
      </w:r>
      <w:bookmarkStart w:id="7" w:name="_Toc416256541"/>
      <w:r w:rsidRPr="00B66F6F">
        <w:rPr>
          <w:rFonts w:ascii="Arial" w:eastAsia="Times New Roman" w:hAnsi="Arial" w:cs="Times New Roman"/>
        </w:rPr>
        <w:t xml:space="preserve">vig jezikovnih kompetenc pedagoških delavcev v jezikih manjšin v dvojezičnih </w:t>
      </w:r>
      <w:proofErr w:type="spellStart"/>
      <w:r w:rsidRPr="00B66F6F">
        <w:rPr>
          <w:rFonts w:ascii="Arial" w:eastAsia="Times New Roman" w:hAnsi="Arial" w:cs="Times New Roman"/>
        </w:rPr>
        <w:t>vzgojnoizobraževalnih</w:t>
      </w:r>
      <w:proofErr w:type="spellEnd"/>
      <w:r w:rsidRPr="00B66F6F">
        <w:rPr>
          <w:rFonts w:ascii="Arial" w:eastAsia="Times New Roman" w:hAnsi="Arial" w:cs="Times New Roman"/>
        </w:rPr>
        <w:t xml:space="preserve"> zavodih v Prekmurju in Porabju</w:t>
      </w:r>
      <w:bookmarkEnd w:id="7"/>
      <w:r w:rsidRPr="00B66F6F">
        <w:rPr>
          <w:rFonts w:ascii="Arial" w:eastAsia="Times New Roman" w:hAnsi="Arial" w:cs="Times New Roman"/>
        </w:rPr>
        <w:t>, d</w:t>
      </w:r>
      <w:bookmarkStart w:id="8" w:name="_Toc416256542"/>
      <w:r w:rsidRPr="00B66F6F">
        <w:rPr>
          <w:rFonts w:ascii="Arial" w:eastAsia="Times New Roman" w:hAnsi="Arial" w:cs="Times New Roman"/>
        </w:rPr>
        <w:t>vig jezikovnih kompetenc pedagoških delavcev v jezikih manjšin v šolah z italijanskim učnim jezikom v Sloveniji in šolah s slovenskim učnim jezikom v Italiji</w:t>
      </w:r>
      <w:bookmarkEnd w:id="8"/>
      <w:r w:rsidRPr="00B66F6F">
        <w:rPr>
          <w:rFonts w:ascii="Arial" w:eastAsia="Times New Roman" w:hAnsi="Arial" w:cs="Times New Roman"/>
        </w:rPr>
        <w:t>, p</w:t>
      </w:r>
      <w:bookmarkStart w:id="9" w:name="_Toc416256544"/>
      <w:r w:rsidRPr="00B66F6F">
        <w:rPr>
          <w:rFonts w:ascii="Arial" w:eastAsia="Times New Roman" w:hAnsi="Arial" w:cs="Times New Roman"/>
        </w:rPr>
        <w:t>osodobitev publikacij Zavoda za zdravstveno zavarovanje Slovenije, ki se nanašajo na področje obveznega zdravstvenega zavarovanja</w:t>
      </w:r>
      <w:r w:rsidR="007B23C7" w:rsidRPr="00B66F6F">
        <w:rPr>
          <w:rFonts w:ascii="Arial" w:eastAsia="Times New Roman" w:hAnsi="Arial" w:cs="Times New Roman"/>
        </w:rPr>
        <w:t>,</w:t>
      </w:r>
      <w:r w:rsidRPr="00B66F6F">
        <w:rPr>
          <w:rFonts w:ascii="Arial" w:eastAsia="Times New Roman" w:hAnsi="Arial" w:cs="Times New Roman"/>
        </w:rPr>
        <w:t xml:space="preserve"> prevod spletnih strani nacionalne kontaktne točke</w:t>
      </w:r>
      <w:bookmarkEnd w:id="9"/>
      <w:r w:rsidRPr="00B66F6F">
        <w:rPr>
          <w:rFonts w:ascii="Arial" w:eastAsia="Times New Roman" w:hAnsi="Arial" w:cs="Times New Roman"/>
        </w:rPr>
        <w:t xml:space="preserve">, </w:t>
      </w:r>
      <w:bookmarkStart w:id="10" w:name="_Toc416256546"/>
      <w:r w:rsidRPr="00B66F6F">
        <w:rPr>
          <w:rFonts w:ascii="Arial" w:eastAsia="Times New Roman" w:hAnsi="Arial" w:cs="Times New Roman"/>
        </w:rPr>
        <w:t>vsebinsko dopolnjevanje spletnega portala Jezikovna politika Republike Slovenije</w:t>
      </w:r>
      <w:bookmarkEnd w:id="10"/>
      <w:r w:rsidRPr="00B66F6F">
        <w:rPr>
          <w:rFonts w:ascii="Arial" w:eastAsia="Times New Roman" w:hAnsi="Arial" w:cs="Times New Roman"/>
        </w:rPr>
        <w:t xml:space="preserve"> ter </w:t>
      </w:r>
      <w:bookmarkStart w:id="11" w:name="_Toc416256547"/>
      <w:r w:rsidRPr="00B66F6F">
        <w:rPr>
          <w:rFonts w:ascii="Arial" w:eastAsia="Times New Roman" w:hAnsi="Arial" w:cs="Times New Roman"/>
        </w:rPr>
        <w:t>(so)financiranje različnih dejavnosti za ohranjanje in promocijo italijanskega in madžarskega jezika v okviru rednih letnih kulturnih programov</w:t>
      </w:r>
      <w:bookmarkEnd w:id="11"/>
      <w:r w:rsidRPr="00B66F6F">
        <w:rPr>
          <w:rFonts w:ascii="Arial" w:eastAsia="Times New Roman" w:hAnsi="Arial" w:cs="Times New Roman"/>
        </w:rPr>
        <w:t xml:space="preserve">. Delovna podskupina za pripravo načrta ukrepov za izvajanje predpisov </w:t>
      </w:r>
      <w:r w:rsidRPr="00B66F6F">
        <w:rPr>
          <w:rFonts w:ascii="Arial" w:eastAsia="Times New Roman" w:hAnsi="Arial" w:cs="Times New Roman"/>
        </w:rPr>
        <w:lastRenderedPageBreak/>
        <w:t xml:space="preserve">na področju dvojezičnosti (koordinator je Urad </w:t>
      </w:r>
      <w:r w:rsidR="00ED71F0" w:rsidRPr="00B66F6F">
        <w:rPr>
          <w:rFonts w:ascii="Arial" w:eastAsia="Times New Roman" w:hAnsi="Arial" w:cs="Times New Roman"/>
        </w:rPr>
        <w:t>Vlade R</w:t>
      </w:r>
      <w:r w:rsidR="00BE4495" w:rsidRPr="00B66F6F">
        <w:rPr>
          <w:rFonts w:ascii="Arial" w:eastAsia="Times New Roman" w:hAnsi="Arial" w:cs="Times New Roman"/>
        </w:rPr>
        <w:t xml:space="preserve">epublike </w:t>
      </w:r>
      <w:r w:rsidR="00ED71F0" w:rsidRPr="00B66F6F">
        <w:rPr>
          <w:rFonts w:ascii="Arial" w:eastAsia="Times New Roman" w:hAnsi="Arial" w:cs="Times New Roman"/>
        </w:rPr>
        <w:t>S</w:t>
      </w:r>
      <w:r w:rsidR="00BE4495" w:rsidRPr="00B66F6F">
        <w:rPr>
          <w:rFonts w:ascii="Arial" w:eastAsia="Times New Roman" w:hAnsi="Arial" w:cs="Times New Roman"/>
        </w:rPr>
        <w:t>lovenije</w:t>
      </w:r>
      <w:r w:rsidR="00ED71F0" w:rsidRPr="00B66F6F">
        <w:rPr>
          <w:rFonts w:ascii="Arial" w:eastAsia="Times New Roman" w:hAnsi="Arial" w:cs="Times New Roman"/>
        </w:rPr>
        <w:t xml:space="preserve"> </w:t>
      </w:r>
      <w:r w:rsidRPr="00B66F6F">
        <w:rPr>
          <w:rFonts w:ascii="Arial" w:eastAsia="Times New Roman" w:hAnsi="Arial" w:cs="Times New Roman"/>
        </w:rPr>
        <w:t>za narodnosti) mora na podlagi poročil posameznih resorjev, zadolženih za izvedbo ukrepov, enkrat letno pripraviti poročilo o izvedbi ukrepov. Poročilo o izvedbi ukrepov (Ministrstvo za kulturo je pristojni predlagatelj) sprejme Vlada R</w:t>
      </w:r>
      <w:r w:rsidR="00BE4495" w:rsidRPr="00B66F6F">
        <w:rPr>
          <w:rFonts w:ascii="Arial" w:eastAsia="Times New Roman" w:hAnsi="Arial" w:cs="Times New Roman"/>
        </w:rPr>
        <w:t>epublike Slovenije</w:t>
      </w:r>
      <w:r w:rsidRPr="00B66F6F">
        <w:rPr>
          <w:rFonts w:ascii="Arial" w:eastAsia="Times New Roman" w:hAnsi="Arial" w:cs="Times New Roman"/>
        </w:rPr>
        <w:t xml:space="preserve"> </w:t>
      </w:r>
      <w:r w:rsidR="007B23C7" w:rsidRPr="00B66F6F">
        <w:rPr>
          <w:rFonts w:ascii="Arial" w:eastAsia="Times New Roman" w:hAnsi="Arial" w:cs="Times New Roman"/>
        </w:rPr>
        <w:t>in</w:t>
      </w:r>
      <w:r w:rsidRPr="00B66F6F">
        <w:rPr>
          <w:rFonts w:ascii="Arial" w:eastAsia="Times New Roman" w:hAnsi="Arial" w:cs="Times New Roman"/>
        </w:rPr>
        <w:t xml:space="preserve"> z njim seznani Komisijo za narodni skupnosti. Pripravljeni in sprejeti</w:t>
      </w:r>
      <w:r w:rsidR="007B23C7" w:rsidRPr="00B66F6F">
        <w:rPr>
          <w:rFonts w:ascii="Arial" w:eastAsia="Times New Roman" w:hAnsi="Arial" w:cs="Times New Roman"/>
        </w:rPr>
        <w:t xml:space="preserve"> sta bili</w:t>
      </w:r>
      <w:r w:rsidRPr="00B66F6F">
        <w:rPr>
          <w:rFonts w:ascii="Arial" w:eastAsia="Times New Roman" w:hAnsi="Arial" w:cs="Times New Roman"/>
        </w:rPr>
        <w:t xml:space="preserve"> poročili za let</w:t>
      </w:r>
      <w:r w:rsidR="007B23C7" w:rsidRPr="00B66F6F">
        <w:rPr>
          <w:rFonts w:ascii="Arial" w:eastAsia="Times New Roman" w:hAnsi="Arial" w:cs="Times New Roman"/>
        </w:rPr>
        <w:t>i</w:t>
      </w:r>
      <w:r w:rsidRPr="00B66F6F">
        <w:rPr>
          <w:rFonts w:ascii="Arial" w:eastAsia="Times New Roman" w:hAnsi="Arial" w:cs="Times New Roman"/>
        </w:rPr>
        <w:t xml:space="preserve"> 2015 in 2016, letos pa bo narejeno poročilo za leto 2017.</w:t>
      </w:r>
      <w:r w:rsidR="00CF2D3B" w:rsidRPr="00B66F6F">
        <w:rPr>
          <w:rFonts w:ascii="Arial" w:eastAsia="Times New Roman" w:hAnsi="Arial" w:cs="Times New Roman"/>
        </w:rPr>
        <w:t xml:space="preserve"> </w:t>
      </w:r>
      <w:r w:rsidRPr="00B66F6F">
        <w:rPr>
          <w:rFonts w:ascii="Arial" w:eastAsia="Times New Roman" w:hAnsi="Arial" w:cs="Times New Roman"/>
        </w:rPr>
        <w:t>Pristojna služba je veliko časa namenila in ga namenja spremljanju teh zavez, in sicer skupaj s predstavniki italijanske in madžarske narodne skupnosti.</w:t>
      </w:r>
    </w:p>
    <w:p w:rsidR="007F775F" w:rsidRPr="00B66F6F" w:rsidRDefault="007F775F" w:rsidP="007F775F">
      <w:pPr>
        <w:spacing w:line="240" w:lineRule="auto"/>
        <w:jc w:val="both"/>
        <w:rPr>
          <w:rFonts w:ascii="Arial" w:hAnsi="Arial" w:cs="Arial"/>
        </w:rPr>
      </w:pPr>
    </w:p>
    <w:p w:rsidR="00B55A16" w:rsidRPr="00B66F6F" w:rsidRDefault="00B55A16" w:rsidP="00B55A16">
      <w:pPr>
        <w:pStyle w:val="Odstavekseznama"/>
        <w:spacing w:line="240" w:lineRule="exact"/>
        <w:ind w:left="0"/>
        <w:rPr>
          <w:rFonts w:ascii="Arial" w:hAnsi="Arial" w:cs="Arial"/>
          <w:u w:val="single"/>
        </w:rPr>
      </w:pPr>
      <w:r w:rsidRPr="00B66F6F">
        <w:rPr>
          <w:rFonts w:ascii="Arial" w:hAnsi="Arial" w:cs="Arial"/>
          <w:u w:val="single"/>
        </w:rPr>
        <w:t>K 15. členu Okvirne konvencije</w:t>
      </w:r>
    </w:p>
    <w:p w:rsidR="00B55A16" w:rsidRPr="00B66F6F" w:rsidRDefault="00B55A16" w:rsidP="00B55A16">
      <w:pPr>
        <w:pStyle w:val="Odstavekseznama"/>
        <w:spacing w:line="240" w:lineRule="exact"/>
        <w:ind w:left="0"/>
        <w:rPr>
          <w:rFonts w:ascii="Arial" w:hAnsi="Arial" w:cs="Arial"/>
          <w:u w:val="single"/>
        </w:rPr>
      </w:pPr>
    </w:p>
    <w:p w:rsidR="000304BC" w:rsidRPr="00B66F6F" w:rsidRDefault="00B55A16" w:rsidP="000304BC">
      <w:pPr>
        <w:spacing w:line="240" w:lineRule="auto"/>
        <w:jc w:val="both"/>
        <w:rPr>
          <w:rFonts w:ascii="Arial" w:eastAsia="Times New Roman" w:hAnsi="Arial" w:cs="Arial"/>
        </w:rPr>
      </w:pPr>
      <w:r w:rsidRPr="00B66F6F">
        <w:rPr>
          <w:rFonts w:ascii="Arial" w:hAnsi="Arial" w:cs="Arial"/>
        </w:rPr>
        <w:t>Vlada R</w:t>
      </w:r>
      <w:r w:rsidR="00BE4495" w:rsidRPr="00B66F6F">
        <w:rPr>
          <w:rFonts w:ascii="Arial" w:hAnsi="Arial" w:cs="Arial"/>
        </w:rPr>
        <w:t xml:space="preserve">epublike </w:t>
      </w:r>
      <w:r w:rsidRPr="00B66F6F">
        <w:rPr>
          <w:rFonts w:ascii="Arial" w:hAnsi="Arial" w:cs="Arial"/>
        </w:rPr>
        <w:t>S</w:t>
      </w:r>
      <w:r w:rsidR="00BE4495" w:rsidRPr="00B66F6F">
        <w:rPr>
          <w:rFonts w:ascii="Arial" w:hAnsi="Arial" w:cs="Arial"/>
        </w:rPr>
        <w:t>lovenije</w:t>
      </w:r>
      <w:r w:rsidRPr="00B66F6F">
        <w:rPr>
          <w:rFonts w:ascii="Arial" w:hAnsi="Arial" w:cs="Arial"/>
        </w:rPr>
        <w:t xml:space="preserve"> v zvezi </w:t>
      </w:r>
      <w:r w:rsidR="00BE4495" w:rsidRPr="00B66F6F">
        <w:rPr>
          <w:rFonts w:ascii="Arial" w:hAnsi="Arial" w:cs="Arial"/>
        </w:rPr>
        <w:t>s šestindevetdesetim in sedemindevetdesetim</w:t>
      </w:r>
      <w:r w:rsidRPr="00B66F6F">
        <w:rPr>
          <w:rFonts w:ascii="Arial" w:hAnsi="Arial" w:cs="Arial"/>
        </w:rPr>
        <w:t xml:space="preserve"> odstavkom (vključevanje v socialno-ekonomsko življenje) Četrtega mnenja Svetovalnega odbora </w:t>
      </w:r>
      <w:r w:rsidR="000304BC" w:rsidRPr="00B66F6F">
        <w:rPr>
          <w:rFonts w:ascii="Arial" w:hAnsi="Arial" w:cs="Arial"/>
        </w:rPr>
        <w:t>meni</w:t>
      </w:r>
      <w:r w:rsidRPr="00B66F6F">
        <w:rPr>
          <w:rFonts w:ascii="Arial" w:hAnsi="Arial" w:cs="Arial"/>
        </w:rPr>
        <w:t>, da</w:t>
      </w:r>
      <w:r w:rsidR="000304BC" w:rsidRPr="00B66F6F">
        <w:rPr>
          <w:rFonts w:ascii="Arial" w:hAnsi="Arial" w:cs="Arial"/>
        </w:rPr>
        <w:t xml:space="preserve"> </w:t>
      </w:r>
      <w:r w:rsidR="000304BC" w:rsidRPr="00B66F6F">
        <w:rPr>
          <w:rFonts w:ascii="Arial" w:eastAsia="Times New Roman" w:hAnsi="Arial" w:cs="Arial"/>
        </w:rPr>
        <w:t xml:space="preserve">si ustrezno prizadeva za vključevanje Romov na trg dela v okviru možnosti, ki vključujejo predvsem izobrazbeno strukturo romskega prebivalstva, ki jo je nedvomno treba izboljšati. MDDSZ poudarja, da redno spremlja položaj Romov na trgu dela in da so podatki, s katerimi razpolaga, zanesljivi. </w:t>
      </w:r>
    </w:p>
    <w:p w:rsidR="00BB7737" w:rsidRPr="00B66F6F" w:rsidRDefault="00BB7737" w:rsidP="00B55A16">
      <w:pPr>
        <w:pStyle w:val="Odstavekseznama"/>
        <w:spacing w:line="240" w:lineRule="exact"/>
        <w:ind w:left="0"/>
        <w:jc w:val="both"/>
        <w:rPr>
          <w:rFonts w:ascii="Arial" w:hAnsi="Arial" w:cs="Arial"/>
        </w:rPr>
      </w:pPr>
    </w:p>
    <w:sectPr w:rsidR="00BB7737" w:rsidRPr="00B66F6F" w:rsidSect="00B903BA">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34" w:rsidRDefault="004B5D34" w:rsidP="00516C1C">
      <w:pPr>
        <w:spacing w:after="0" w:line="240" w:lineRule="auto"/>
      </w:pPr>
      <w:r>
        <w:separator/>
      </w:r>
    </w:p>
  </w:endnote>
  <w:endnote w:type="continuationSeparator" w:id="0">
    <w:p w:rsidR="004B5D34" w:rsidRDefault="004B5D34" w:rsidP="0051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90358"/>
      <w:docPartObj>
        <w:docPartGallery w:val="Page Numbers (Bottom of Page)"/>
        <w:docPartUnique/>
      </w:docPartObj>
    </w:sdtPr>
    <w:sdtEndPr/>
    <w:sdtContent>
      <w:p w:rsidR="00E53F5D" w:rsidRDefault="00B26D4D">
        <w:pPr>
          <w:pStyle w:val="Noga"/>
          <w:jc w:val="center"/>
        </w:pPr>
        <w:r>
          <w:fldChar w:fldCharType="begin"/>
        </w:r>
        <w:r w:rsidR="00E53F5D">
          <w:instrText>PAGE   \* MERGEFORMAT</w:instrText>
        </w:r>
        <w:r>
          <w:fldChar w:fldCharType="separate"/>
        </w:r>
        <w:r w:rsidR="00F556D7">
          <w:rPr>
            <w:noProof/>
          </w:rPr>
          <w:t>19</w:t>
        </w:r>
        <w:r>
          <w:rPr>
            <w:noProof/>
          </w:rPr>
          <w:fldChar w:fldCharType="end"/>
        </w:r>
      </w:p>
    </w:sdtContent>
  </w:sdt>
  <w:p w:rsidR="00E53F5D" w:rsidRDefault="00E53F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34" w:rsidRDefault="004B5D34" w:rsidP="00516C1C">
      <w:pPr>
        <w:spacing w:after="0" w:line="240" w:lineRule="auto"/>
      </w:pPr>
      <w:r>
        <w:separator/>
      </w:r>
    </w:p>
  </w:footnote>
  <w:footnote w:type="continuationSeparator" w:id="0">
    <w:p w:rsidR="004B5D34" w:rsidRDefault="004B5D34" w:rsidP="00516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C96"/>
    <w:multiLevelType w:val="hybridMultilevel"/>
    <w:tmpl w:val="157EFE9A"/>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FB3165"/>
    <w:multiLevelType w:val="hybridMultilevel"/>
    <w:tmpl w:val="4CDA966A"/>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21DB0"/>
    <w:multiLevelType w:val="hybridMultilevel"/>
    <w:tmpl w:val="5FA6E0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5123EB"/>
    <w:multiLevelType w:val="hybridMultilevel"/>
    <w:tmpl w:val="664858A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3319BE"/>
    <w:multiLevelType w:val="hybridMultilevel"/>
    <w:tmpl w:val="775220A4"/>
    <w:lvl w:ilvl="0" w:tplc="E4566CCA">
      <w:numFmt w:val="bullet"/>
      <w:lvlText w:val="−"/>
      <w:lvlJc w:val="left"/>
      <w:pPr>
        <w:ind w:left="720" w:hanging="360"/>
      </w:pPr>
      <w:rPr>
        <w:rFonts w:ascii="Times New Roman" w:eastAsia="Times New Roman" w:hAnsi="Times New Roman" w:cs="Times New Roman" w:hint="default"/>
      </w:rPr>
    </w:lvl>
    <w:lvl w:ilvl="1" w:tplc="E4566CCA">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1624E7"/>
    <w:multiLevelType w:val="hybridMultilevel"/>
    <w:tmpl w:val="C5D28EF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2D165F"/>
    <w:multiLevelType w:val="hybridMultilevel"/>
    <w:tmpl w:val="D550F394"/>
    <w:lvl w:ilvl="0" w:tplc="1B804DF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C43E2"/>
    <w:multiLevelType w:val="hybridMultilevel"/>
    <w:tmpl w:val="FAC29ED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9A1A34"/>
    <w:multiLevelType w:val="hybridMultilevel"/>
    <w:tmpl w:val="CFE291DC"/>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E6721B"/>
    <w:multiLevelType w:val="hybridMultilevel"/>
    <w:tmpl w:val="22A0A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470D67"/>
    <w:multiLevelType w:val="hybridMultilevel"/>
    <w:tmpl w:val="38883C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AB429B"/>
    <w:multiLevelType w:val="hybridMultilevel"/>
    <w:tmpl w:val="F8961BA8"/>
    <w:lvl w:ilvl="0" w:tplc="5DE0BAE8">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B72786"/>
    <w:multiLevelType w:val="hybridMultilevel"/>
    <w:tmpl w:val="36BE6BE8"/>
    <w:lvl w:ilvl="0" w:tplc="4912943C">
      <w:start w:val="1"/>
      <w:numFmt w:val="upperRoman"/>
      <w:lvlText w:val="%1."/>
      <w:lvlJc w:val="left"/>
      <w:pPr>
        <w:ind w:left="1080" w:hanging="720"/>
      </w:pPr>
      <w:rPr>
        <w:rFonts w:hint="default"/>
      </w:rPr>
    </w:lvl>
    <w:lvl w:ilvl="1" w:tplc="01E629B6">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B1153A"/>
    <w:multiLevelType w:val="hybridMultilevel"/>
    <w:tmpl w:val="33C2FD30"/>
    <w:lvl w:ilvl="0" w:tplc="5B1CDEB8">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9903A7E"/>
    <w:multiLevelType w:val="hybridMultilevel"/>
    <w:tmpl w:val="36BE6BE8"/>
    <w:lvl w:ilvl="0" w:tplc="4912943C">
      <w:start w:val="1"/>
      <w:numFmt w:val="upperRoman"/>
      <w:lvlText w:val="%1."/>
      <w:lvlJc w:val="left"/>
      <w:pPr>
        <w:ind w:left="1080" w:hanging="720"/>
      </w:pPr>
      <w:rPr>
        <w:rFonts w:hint="default"/>
      </w:rPr>
    </w:lvl>
    <w:lvl w:ilvl="1" w:tplc="01E629B6">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3B4154"/>
    <w:multiLevelType w:val="hybridMultilevel"/>
    <w:tmpl w:val="68723D12"/>
    <w:lvl w:ilvl="0" w:tplc="1D50D2D2">
      <w:numFmt w:val="bullet"/>
      <w:lvlText w:val="-"/>
      <w:lvlJc w:val="left"/>
      <w:pPr>
        <w:ind w:left="1077" w:hanging="360"/>
      </w:pPr>
      <w:rPr>
        <w:rFonts w:ascii="Arial" w:eastAsia="Times New Roman" w:hAnsi="Arial" w:cs="Arial"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2FD66F0F"/>
    <w:multiLevelType w:val="hybridMultilevel"/>
    <w:tmpl w:val="2864E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2251DB"/>
    <w:multiLevelType w:val="hybridMultilevel"/>
    <w:tmpl w:val="1676FD5A"/>
    <w:lvl w:ilvl="0" w:tplc="1196251A">
      <w:numFmt w:val="bullet"/>
      <w:lvlText w:val="–"/>
      <w:lvlJc w:val="left"/>
      <w:pPr>
        <w:tabs>
          <w:tab w:val="num" w:pos="511"/>
        </w:tabs>
        <w:ind w:left="511" w:hanging="360"/>
      </w:pPr>
      <w:rPr>
        <w:rFonts w:ascii="Arial" w:eastAsia="Times New Roman" w:hAnsi="Arial" w:cs="Aria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18" w15:restartNumberingAfterBreak="0">
    <w:nsid w:val="3871760A"/>
    <w:multiLevelType w:val="hybridMultilevel"/>
    <w:tmpl w:val="3B98996C"/>
    <w:lvl w:ilvl="0" w:tplc="282EF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C74FCE"/>
    <w:multiLevelType w:val="hybridMultilevel"/>
    <w:tmpl w:val="6EBEF54A"/>
    <w:lvl w:ilvl="0" w:tplc="67406E7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D15ABF"/>
    <w:multiLevelType w:val="hybridMultilevel"/>
    <w:tmpl w:val="39A041D0"/>
    <w:lvl w:ilvl="0" w:tplc="E4566CCA">
      <w:numFmt w:val="bullet"/>
      <w:lvlText w:val="−"/>
      <w:lvlJc w:val="left"/>
      <w:pPr>
        <w:ind w:left="1077" w:hanging="360"/>
      </w:pPr>
      <w:rPr>
        <w:rFonts w:ascii="Times New Roman" w:eastAsia="Times New Roman" w:hAnsi="Times New Roman" w:cs="Times New Roman"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1" w15:restartNumberingAfterBreak="0">
    <w:nsid w:val="3DC45A46"/>
    <w:multiLevelType w:val="hybridMultilevel"/>
    <w:tmpl w:val="E78A546C"/>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3D4DE8"/>
    <w:multiLevelType w:val="hybridMultilevel"/>
    <w:tmpl w:val="2878015C"/>
    <w:lvl w:ilvl="0" w:tplc="1B804D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AC7B7E"/>
    <w:multiLevelType w:val="hybridMultilevel"/>
    <w:tmpl w:val="53FA0E76"/>
    <w:lvl w:ilvl="0" w:tplc="04240001">
      <w:start w:val="1"/>
      <w:numFmt w:val="bullet"/>
      <w:lvlText w:val=""/>
      <w:lvlJc w:val="left"/>
      <w:pPr>
        <w:ind w:left="720" w:hanging="360"/>
      </w:pPr>
      <w:rPr>
        <w:rFonts w:ascii="Symbol" w:hAnsi="Symbol" w:hint="default"/>
      </w:rPr>
    </w:lvl>
    <w:lvl w:ilvl="1" w:tplc="49468C68">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B553A0"/>
    <w:multiLevelType w:val="hybridMultilevel"/>
    <w:tmpl w:val="DF14B11A"/>
    <w:lvl w:ilvl="0" w:tplc="9BF20DBA">
      <w:numFmt w:val="bullet"/>
      <w:lvlText w:val="-"/>
      <w:lvlJc w:val="left"/>
      <w:pPr>
        <w:ind w:left="720" w:hanging="360"/>
      </w:pPr>
      <w:rPr>
        <w:rFonts w:ascii="Helv" w:eastAsia="Times New Roman" w:hAnsi="Helv" w:cs="Helv"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4E67B8"/>
    <w:multiLevelType w:val="hybridMultilevel"/>
    <w:tmpl w:val="2A0A435C"/>
    <w:lvl w:ilvl="0" w:tplc="5DE0BAE8">
      <w:start w:val="1"/>
      <w:numFmt w:val="bullet"/>
      <w:lvlText w:val="−"/>
      <w:lvlJc w:val="left"/>
      <w:pPr>
        <w:ind w:left="781" w:hanging="360"/>
      </w:pPr>
      <w:rPr>
        <w:rFonts w:ascii="Times New Roman" w:hAnsi="Times New Roman" w:cs="Times New Roman"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6" w15:restartNumberingAfterBreak="0">
    <w:nsid w:val="480109C1"/>
    <w:multiLevelType w:val="hybridMultilevel"/>
    <w:tmpl w:val="BEC6469A"/>
    <w:lvl w:ilvl="0" w:tplc="1B804D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646D54"/>
    <w:multiLevelType w:val="hybridMultilevel"/>
    <w:tmpl w:val="19D2FC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040056"/>
    <w:multiLevelType w:val="hybridMultilevel"/>
    <w:tmpl w:val="60D2EE72"/>
    <w:lvl w:ilvl="0" w:tplc="1D50D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9B2E16"/>
    <w:multiLevelType w:val="hybridMultilevel"/>
    <w:tmpl w:val="4CC8F136"/>
    <w:lvl w:ilvl="0" w:tplc="491294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B924E5"/>
    <w:multiLevelType w:val="hybridMultilevel"/>
    <w:tmpl w:val="241827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3E0A42"/>
    <w:multiLevelType w:val="hybridMultilevel"/>
    <w:tmpl w:val="94922382"/>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454CE5"/>
    <w:multiLevelType w:val="hybridMultilevel"/>
    <w:tmpl w:val="6610E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E228E6"/>
    <w:multiLevelType w:val="hybridMultilevel"/>
    <w:tmpl w:val="5096D8F8"/>
    <w:lvl w:ilvl="0" w:tplc="E4566CCA">
      <w:numFmt w:val="bullet"/>
      <w:lvlText w:val="−"/>
      <w:lvlJc w:val="left"/>
      <w:pPr>
        <w:ind w:left="1077" w:hanging="360"/>
      </w:pPr>
      <w:rPr>
        <w:rFonts w:ascii="Times New Roman" w:eastAsia="Times New Roman" w:hAnsi="Times New Roman" w:cs="Times New Roman"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4" w15:restartNumberingAfterBreak="0">
    <w:nsid w:val="591F4F62"/>
    <w:multiLevelType w:val="hybridMultilevel"/>
    <w:tmpl w:val="36BE6BE8"/>
    <w:lvl w:ilvl="0" w:tplc="4912943C">
      <w:start w:val="1"/>
      <w:numFmt w:val="upperRoman"/>
      <w:lvlText w:val="%1."/>
      <w:lvlJc w:val="left"/>
      <w:pPr>
        <w:ind w:left="1080" w:hanging="720"/>
      </w:pPr>
      <w:rPr>
        <w:rFonts w:hint="default"/>
      </w:rPr>
    </w:lvl>
    <w:lvl w:ilvl="1" w:tplc="01E629B6">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D8A4715"/>
    <w:multiLevelType w:val="hybridMultilevel"/>
    <w:tmpl w:val="6038CAA0"/>
    <w:lvl w:ilvl="0" w:tplc="1D50D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A23748"/>
    <w:multiLevelType w:val="hybridMultilevel"/>
    <w:tmpl w:val="F1840A7C"/>
    <w:lvl w:ilvl="0" w:tplc="282EF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AA5FBD"/>
    <w:multiLevelType w:val="hybridMultilevel"/>
    <w:tmpl w:val="43A46AFC"/>
    <w:lvl w:ilvl="0" w:tplc="E4566CC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09D414E"/>
    <w:multiLevelType w:val="hybridMultilevel"/>
    <w:tmpl w:val="03E0F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CE699D"/>
    <w:multiLevelType w:val="hybridMultilevel"/>
    <w:tmpl w:val="0ADC0C12"/>
    <w:lvl w:ilvl="0" w:tplc="1B804D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2B63D3A"/>
    <w:multiLevelType w:val="hybridMultilevel"/>
    <w:tmpl w:val="48845AA0"/>
    <w:lvl w:ilvl="0" w:tplc="E4566CCA">
      <w:numFmt w:val="bullet"/>
      <w:lvlText w:val="−"/>
      <w:lvlJc w:val="left"/>
      <w:pPr>
        <w:ind w:left="1077" w:hanging="360"/>
      </w:pPr>
      <w:rPr>
        <w:rFonts w:ascii="Times New Roman" w:eastAsia="Times New Roman" w:hAnsi="Times New Roman" w:cs="Times New Roman"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1" w15:restartNumberingAfterBreak="0">
    <w:nsid w:val="649F7A48"/>
    <w:multiLevelType w:val="hybridMultilevel"/>
    <w:tmpl w:val="F93AC43E"/>
    <w:lvl w:ilvl="0" w:tplc="E11C7C94">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5623C0"/>
    <w:multiLevelType w:val="hybridMultilevel"/>
    <w:tmpl w:val="5D141FF6"/>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BE27BAC"/>
    <w:multiLevelType w:val="hybridMultilevel"/>
    <w:tmpl w:val="A9D82E36"/>
    <w:lvl w:ilvl="0" w:tplc="9F0031F4">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C217EAE"/>
    <w:multiLevelType w:val="hybridMultilevel"/>
    <w:tmpl w:val="35B83A98"/>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DF36423"/>
    <w:multiLevelType w:val="hybridMultilevel"/>
    <w:tmpl w:val="9872D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DD2748"/>
    <w:multiLevelType w:val="hybridMultilevel"/>
    <w:tmpl w:val="60D2E148"/>
    <w:lvl w:ilvl="0" w:tplc="282EF38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3C11026"/>
    <w:multiLevelType w:val="hybridMultilevel"/>
    <w:tmpl w:val="63FE81AE"/>
    <w:lvl w:ilvl="0" w:tplc="E4566CCA">
      <w:numFmt w:val="bullet"/>
      <w:lvlText w:val="−"/>
      <w:lvlJc w:val="left"/>
      <w:pPr>
        <w:ind w:left="720" w:hanging="360"/>
      </w:pPr>
      <w:rPr>
        <w:rFonts w:ascii="Times New Roman" w:eastAsia="Times New Roman" w:hAnsi="Times New Roman" w:cs="Times New Roman" w:hint="default"/>
      </w:rPr>
    </w:lvl>
    <w:lvl w:ilvl="1" w:tplc="83969ED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60A2132"/>
    <w:multiLevelType w:val="hybridMultilevel"/>
    <w:tmpl w:val="81D67312"/>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DC01359"/>
    <w:multiLevelType w:val="hybridMultilevel"/>
    <w:tmpl w:val="BA60A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9"/>
  </w:num>
  <w:num w:numId="4">
    <w:abstractNumId w:val="31"/>
  </w:num>
  <w:num w:numId="5">
    <w:abstractNumId w:val="17"/>
  </w:num>
  <w:num w:numId="6">
    <w:abstractNumId w:val="25"/>
  </w:num>
  <w:num w:numId="7">
    <w:abstractNumId w:val="41"/>
  </w:num>
  <w:num w:numId="8">
    <w:abstractNumId w:val="9"/>
  </w:num>
  <w:num w:numId="9">
    <w:abstractNumId w:val="23"/>
  </w:num>
  <w:num w:numId="10">
    <w:abstractNumId w:val="7"/>
  </w:num>
  <w:num w:numId="11">
    <w:abstractNumId w:val="3"/>
  </w:num>
  <w:num w:numId="12">
    <w:abstractNumId w:val="16"/>
  </w:num>
  <w:num w:numId="13">
    <w:abstractNumId w:val="11"/>
  </w:num>
  <w:num w:numId="14">
    <w:abstractNumId w:val="13"/>
  </w:num>
  <w:num w:numId="15">
    <w:abstractNumId w:val="5"/>
  </w:num>
  <w:num w:numId="16">
    <w:abstractNumId w:val="10"/>
  </w:num>
  <w:num w:numId="17">
    <w:abstractNumId w:val="26"/>
  </w:num>
  <w:num w:numId="18">
    <w:abstractNumId w:val="6"/>
  </w:num>
  <w:num w:numId="19">
    <w:abstractNumId w:val="43"/>
  </w:num>
  <w:num w:numId="20">
    <w:abstractNumId w:val="49"/>
  </w:num>
  <w:num w:numId="21">
    <w:abstractNumId w:val="45"/>
  </w:num>
  <w:num w:numId="22">
    <w:abstractNumId w:val="19"/>
  </w:num>
  <w:num w:numId="23">
    <w:abstractNumId w:val="30"/>
  </w:num>
  <w:num w:numId="24">
    <w:abstractNumId w:val="34"/>
  </w:num>
  <w:num w:numId="25">
    <w:abstractNumId w:val="29"/>
  </w:num>
  <w:num w:numId="26">
    <w:abstractNumId w:val="46"/>
  </w:num>
  <w:num w:numId="27">
    <w:abstractNumId w:val="28"/>
  </w:num>
  <w:num w:numId="28">
    <w:abstractNumId w:val="24"/>
  </w:num>
  <w:num w:numId="29">
    <w:abstractNumId w:val="14"/>
  </w:num>
  <w:num w:numId="30">
    <w:abstractNumId w:val="12"/>
  </w:num>
  <w:num w:numId="31">
    <w:abstractNumId w:val="38"/>
  </w:num>
  <w:num w:numId="32">
    <w:abstractNumId w:val="35"/>
  </w:num>
  <w:num w:numId="33">
    <w:abstractNumId w:val="15"/>
  </w:num>
  <w:num w:numId="34">
    <w:abstractNumId w:val="32"/>
  </w:num>
  <w:num w:numId="35">
    <w:abstractNumId w:val="18"/>
  </w:num>
  <w:num w:numId="36">
    <w:abstractNumId w:val="36"/>
  </w:num>
  <w:num w:numId="37">
    <w:abstractNumId w:val="27"/>
  </w:num>
  <w:num w:numId="38">
    <w:abstractNumId w:val="37"/>
  </w:num>
  <w:num w:numId="39">
    <w:abstractNumId w:val="1"/>
  </w:num>
  <w:num w:numId="40">
    <w:abstractNumId w:val="0"/>
  </w:num>
  <w:num w:numId="41">
    <w:abstractNumId w:val="47"/>
  </w:num>
  <w:num w:numId="42">
    <w:abstractNumId w:val="8"/>
  </w:num>
  <w:num w:numId="43">
    <w:abstractNumId w:val="44"/>
  </w:num>
  <w:num w:numId="44">
    <w:abstractNumId w:val="42"/>
  </w:num>
  <w:num w:numId="45">
    <w:abstractNumId w:val="48"/>
  </w:num>
  <w:num w:numId="46">
    <w:abstractNumId w:val="4"/>
  </w:num>
  <w:num w:numId="47">
    <w:abstractNumId w:val="40"/>
  </w:num>
  <w:num w:numId="48">
    <w:abstractNumId w:val="21"/>
  </w:num>
  <w:num w:numId="49">
    <w:abstractNumId w:val="20"/>
  </w:num>
  <w:num w:numId="5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8"/>
    <w:rsid w:val="00000ADE"/>
    <w:rsid w:val="00001F28"/>
    <w:rsid w:val="00002782"/>
    <w:rsid w:val="000029CB"/>
    <w:rsid w:val="00002CCC"/>
    <w:rsid w:val="0000357C"/>
    <w:rsid w:val="0000390B"/>
    <w:rsid w:val="00004CB1"/>
    <w:rsid w:val="000066AA"/>
    <w:rsid w:val="00011284"/>
    <w:rsid w:val="00011E28"/>
    <w:rsid w:val="000126CC"/>
    <w:rsid w:val="00014A6F"/>
    <w:rsid w:val="0001556B"/>
    <w:rsid w:val="00016119"/>
    <w:rsid w:val="000166DF"/>
    <w:rsid w:val="00016FFE"/>
    <w:rsid w:val="00020164"/>
    <w:rsid w:val="00021778"/>
    <w:rsid w:val="00021F66"/>
    <w:rsid w:val="00023516"/>
    <w:rsid w:val="000240F9"/>
    <w:rsid w:val="000244CC"/>
    <w:rsid w:val="0002460C"/>
    <w:rsid w:val="000257A1"/>
    <w:rsid w:val="00026232"/>
    <w:rsid w:val="00027564"/>
    <w:rsid w:val="0002795F"/>
    <w:rsid w:val="000304BC"/>
    <w:rsid w:val="00030A4F"/>
    <w:rsid w:val="00030A6C"/>
    <w:rsid w:val="000323D6"/>
    <w:rsid w:val="00036C18"/>
    <w:rsid w:val="000376FC"/>
    <w:rsid w:val="00037B5B"/>
    <w:rsid w:val="000403C3"/>
    <w:rsid w:val="00040C26"/>
    <w:rsid w:val="00041F07"/>
    <w:rsid w:val="0004238F"/>
    <w:rsid w:val="00042447"/>
    <w:rsid w:val="00042A18"/>
    <w:rsid w:val="00042E4E"/>
    <w:rsid w:val="000438FA"/>
    <w:rsid w:val="00043B8B"/>
    <w:rsid w:val="00044288"/>
    <w:rsid w:val="00046197"/>
    <w:rsid w:val="0004620B"/>
    <w:rsid w:val="00046725"/>
    <w:rsid w:val="00046D16"/>
    <w:rsid w:val="00047290"/>
    <w:rsid w:val="00047CB7"/>
    <w:rsid w:val="00050A12"/>
    <w:rsid w:val="00051AF2"/>
    <w:rsid w:val="00054261"/>
    <w:rsid w:val="000553F8"/>
    <w:rsid w:val="00057459"/>
    <w:rsid w:val="00060CDA"/>
    <w:rsid w:val="0006155A"/>
    <w:rsid w:val="0006176A"/>
    <w:rsid w:val="000626B2"/>
    <w:rsid w:val="00062E39"/>
    <w:rsid w:val="00063D5C"/>
    <w:rsid w:val="00063DB5"/>
    <w:rsid w:val="00065CEA"/>
    <w:rsid w:val="00067346"/>
    <w:rsid w:val="00067660"/>
    <w:rsid w:val="00071915"/>
    <w:rsid w:val="0007312C"/>
    <w:rsid w:val="00074EB6"/>
    <w:rsid w:val="00076CB4"/>
    <w:rsid w:val="0007739F"/>
    <w:rsid w:val="00082125"/>
    <w:rsid w:val="00083BB5"/>
    <w:rsid w:val="00085120"/>
    <w:rsid w:val="000860C6"/>
    <w:rsid w:val="000867E8"/>
    <w:rsid w:val="000873EC"/>
    <w:rsid w:val="000876AD"/>
    <w:rsid w:val="000878C8"/>
    <w:rsid w:val="00090078"/>
    <w:rsid w:val="00091727"/>
    <w:rsid w:val="00094A4C"/>
    <w:rsid w:val="0009575E"/>
    <w:rsid w:val="0009762D"/>
    <w:rsid w:val="00097F10"/>
    <w:rsid w:val="000A0B26"/>
    <w:rsid w:val="000A1366"/>
    <w:rsid w:val="000A16EB"/>
    <w:rsid w:val="000A3435"/>
    <w:rsid w:val="000A61DB"/>
    <w:rsid w:val="000A6F37"/>
    <w:rsid w:val="000B2812"/>
    <w:rsid w:val="000B286B"/>
    <w:rsid w:val="000B2B49"/>
    <w:rsid w:val="000B3FE7"/>
    <w:rsid w:val="000B65C6"/>
    <w:rsid w:val="000B6764"/>
    <w:rsid w:val="000B6CA8"/>
    <w:rsid w:val="000B79D2"/>
    <w:rsid w:val="000B7F3D"/>
    <w:rsid w:val="000C1CBB"/>
    <w:rsid w:val="000C282D"/>
    <w:rsid w:val="000C4236"/>
    <w:rsid w:val="000C4C58"/>
    <w:rsid w:val="000C66AD"/>
    <w:rsid w:val="000C67E4"/>
    <w:rsid w:val="000C6AD0"/>
    <w:rsid w:val="000D08A5"/>
    <w:rsid w:val="000D0D8F"/>
    <w:rsid w:val="000D22E5"/>
    <w:rsid w:val="000D3F6F"/>
    <w:rsid w:val="000D56A9"/>
    <w:rsid w:val="000D6C3F"/>
    <w:rsid w:val="000E2427"/>
    <w:rsid w:val="000E3AC9"/>
    <w:rsid w:val="000E3D07"/>
    <w:rsid w:val="000E3D98"/>
    <w:rsid w:val="000E5D4C"/>
    <w:rsid w:val="000F13DF"/>
    <w:rsid w:val="000F16DD"/>
    <w:rsid w:val="000F1DBD"/>
    <w:rsid w:val="000F1DC3"/>
    <w:rsid w:val="000F2A09"/>
    <w:rsid w:val="000F3CBE"/>
    <w:rsid w:val="000F4704"/>
    <w:rsid w:val="000F5C03"/>
    <w:rsid w:val="000F6D75"/>
    <w:rsid w:val="000F786C"/>
    <w:rsid w:val="000F7B96"/>
    <w:rsid w:val="00100B8F"/>
    <w:rsid w:val="00100F19"/>
    <w:rsid w:val="00101746"/>
    <w:rsid w:val="00103E11"/>
    <w:rsid w:val="0010774A"/>
    <w:rsid w:val="001077F4"/>
    <w:rsid w:val="001078C7"/>
    <w:rsid w:val="00110809"/>
    <w:rsid w:val="00111270"/>
    <w:rsid w:val="00112B1D"/>
    <w:rsid w:val="00113D83"/>
    <w:rsid w:val="00117320"/>
    <w:rsid w:val="00117705"/>
    <w:rsid w:val="00122295"/>
    <w:rsid w:val="0012425E"/>
    <w:rsid w:val="00125731"/>
    <w:rsid w:val="00125A12"/>
    <w:rsid w:val="00125C98"/>
    <w:rsid w:val="001263CB"/>
    <w:rsid w:val="00127B3A"/>
    <w:rsid w:val="001307AC"/>
    <w:rsid w:val="001312DE"/>
    <w:rsid w:val="00131905"/>
    <w:rsid w:val="00131A29"/>
    <w:rsid w:val="00131EF1"/>
    <w:rsid w:val="00132784"/>
    <w:rsid w:val="001329FA"/>
    <w:rsid w:val="00132BCA"/>
    <w:rsid w:val="00132F61"/>
    <w:rsid w:val="001338F7"/>
    <w:rsid w:val="00133E36"/>
    <w:rsid w:val="0013498D"/>
    <w:rsid w:val="00137AB5"/>
    <w:rsid w:val="0014008C"/>
    <w:rsid w:val="001403C5"/>
    <w:rsid w:val="00140A0D"/>
    <w:rsid w:val="0014146D"/>
    <w:rsid w:val="001418B6"/>
    <w:rsid w:val="001428B6"/>
    <w:rsid w:val="00143E36"/>
    <w:rsid w:val="00144523"/>
    <w:rsid w:val="00146842"/>
    <w:rsid w:val="00146FA5"/>
    <w:rsid w:val="00147329"/>
    <w:rsid w:val="00147C21"/>
    <w:rsid w:val="001503C0"/>
    <w:rsid w:val="0015317E"/>
    <w:rsid w:val="00153AE0"/>
    <w:rsid w:val="00155091"/>
    <w:rsid w:val="001615FA"/>
    <w:rsid w:val="001633B4"/>
    <w:rsid w:val="00163A7E"/>
    <w:rsid w:val="00163F17"/>
    <w:rsid w:val="00163FF3"/>
    <w:rsid w:val="00164445"/>
    <w:rsid w:val="00165852"/>
    <w:rsid w:val="00166F56"/>
    <w:rsid w:val="00167B2F"/>
    <w:rsid w:val="0017304D"/>
    <w:rsid w:val="0017366F"/>
    <w:rsid w:val="00174468"/>
    <w:rsid w:val="00175AA4"/>
    <w:rsid w:val="001761AD"/>
    <w:rsid w:val="001774E9"/>
    <w:rsid w:val="0018151B"/>
    <w:rsid w:val="0018197E"/>
    <w:rsid w:val="0018281A"/>
    <w:rsid w:val="00182A51"/>
    <w:rsid w:val="00183DB3"/>
    <w:rsid w:val="001851A4"/>
    <w:rsid w:val="001912D0"/>
    <w:rsid w:val="00194634"/>
    <w:rsid w:val="00195B79"/>
    <w:rsid w:val="00197641"/>
    <w:rsid w:val="001A0B1C"/>
    <w:rsid w:val="001A19E9"/>
    <w:rsid w:val="001A1FCD"/>
    <w:rsid w:val="001A239D"/>
    <w:rsid w:val="001A2786"/>
    <w:rsid w:val="001A45CD"/>
    <w:rsid w:val="001A53BC"/>
    <w:rsid w:val="001A5408"/>
    <w:rsid w:val="001A5A91"/>
    <w:rsid w:val="001A702F"/>
    <w:rsid w:val="001B14C8"/>
    <w:rsid w:val="001B187C"/>
    <w:rsid w:val="001B1A07"/>
    <w:rsid w:val="001B30D9"/>
    <w:rsid w:val="001B3357"/>
    <w:rsid w:val="001B4B31"/>
    <w:rsid w:val="001B52F6"/>
    <w:rsid w:val="001B5BD9"/>
    <w:rsid w:val="001B77DC"/>
    <w:rsid w:val="001C0A00"/>
    <w:rsid w:val="001C1A10"/>
    <w:rsid w:val="001C1A3A"/>
    <w:rsid w:val="001C25D9"/>
    <w:rsid w:val="001C599A"/>
    <w:rsid w:val="001C618A"/>
    <w:rsid w:val="001C7537"/>
    <w:rsid w:val="001D16C3"/>
    <w:rsid w:val="001D20F1"/>
    <w:rsid w:val="001D2603"/>
    <w:rsid w:val="001D2CFE"/>
    <w:rsid w:val="001D34E6"/>
    <w:rsid w:val="001D52A4"/>
    <w:rsid w:val="001D624F"/>
    <w:rsid w:val="001D67A8"/>
    <w:rsid w:val="001E0ADE"/>
    <w:rsid w:val="001E1444"/>
    <w:rsid w:val="001E2571"/>
    <w:rsid w:val="001E4A62"/>
    <w:rsid w:val="001E525E"/>
    <w:rsid w:val="001E601A"/>
    <w:rsid w:val="001E741F"/>
    <w:rsid w:val="001F0620"/>
    <w:rsid w:val="001F08A0"/>
    <w:rsid w:val="001F20AF"/>
    <w:rsid w:val="001F228D"/>
    <w:rsid w:val="001F3F6D"/>
    <w:rsid w:val="001F54D0"/>
    <w:rsid w:val="001F5A7C"/>
    <w:rsid w:val="001F762C"/>
    <w:rsid w:val="001F7AE0"/>
    <w:rsid w:val="001F7ECE"/>
    <w:rsid w:val="00200191"/>
    <w:rsid w:val="00201C3E"/>
    <w:rsid w:val="002039DF"/>
    <w:rsid w:val="00205CF9"/>
    <w:rsid w:val="002077C7"/>
    <w:rsid w:val="00207C1A"/>
    <w:rsid w:val="00210596"/>
    <w:rsid w:val="002114FF"/>
    <w:rsid w:val="00211BB3"/>
    <w:rsid w:val="00212398"/>
    <w:rsid w:val="00212A4F"/>
    <w:rsid w:val="00212D2A"/>
    <w:rsid w:val="002137B3"/>
    <w:rsid w:val="00214C40"/>
    <w:rsid w:val="002157F4"/>
    <w:rsid w:val="002161B2"/>
    <w:rsid w:val="002172EE"/>
    <w:rsid w:val="00220A3B"/>
    <w:rsid w:val="00221785"/>
    <w:rsid w:val="002223BD"/>
    <w:rsid w:val="00222B28"/>
    <w:rsid w:val="0022309D"/>
    <w:rsid w:val="002230D6"/>
    <w:rsid w:val="00223178"/>
    <w:rsid w:val="00223192"/>
    <w:rsid w:val="002239FF"/>
    <w:rsid w:val="002241F1"/>
    <w:rsid w:val="00224DF1"/>
    <w:rsid w:val="0022563B"/>
    <w:rsid w:val="002259B1"/>
    <w:rsid w:val="002263CC"/>
    <w:rsid w:val="002263ED"/>
    <w:rsid w:val="00226681"/>
    <w:rsid w:val="00226D2A"/>
    <w:rsid w:val="00227591"/>
    <w:rsid w:val="00230C6F"/>
    <w:rsid w:val="00233883"/>
    <w:rsid w:val="002354F5"/>
    <w:rsid w:val="00236CED"/>
    <w:rsid w:val="0023721F"/>
    <w:rsid w:val="002377A6"/>
    <w:rsid w:val="00237EA6"/>
    <w:rsid w:val="00240BE2"/>
    <w:rsid w:val="00241A93"/>
    <w:rsid w:val="0024280D"/>
    <w:rsid w:val="00243B78"/>
    <w:rsid w:val="002440E0"/>
    <w:rsid w:val="00244A0C"/>
    <w:rsid w:val="00250620"/>
    <w:rsid w:val="002506BA"/>
    <w:rsid w:val="002510A2"/>
    <w:rsid w:val="002521AF"/>
    <w:rsid w:val="00252E5B"/>
    <w:rsid w:val="00253AF3"/>
    <w:rsid w:val="00253DA6"/>
    <w:rsid w:val="002544BF"/>
    <w:rsid w:val="002556C7"/>
    <w:rsid w:val="00256DF5"/>
    <w:rsid w:val="0026077F"/>
    <w:rsid w:val="002614A9"/>
    <w:rsid w:val="0026188C"/>
    <w:rsid w:val="0026392F"/>
    <w:rsid w:val="00264DAD"/>
    <w:rsid w:val="00267A63"/>
    <w:rsid w:val="00270475"/>
    <w:rsid w:val="00271181"/>
    <w:rsid w:val="00272AC1"/>
    <w:rsid w:val="00273E8B"/>
    <w:rsid w:val="00280798"/>
    <w:rsid w:val="0028174F"/>
    <w:rsid w:val="0028243E"/>
    <w:rsid w:val="00282CE7"/>
    <w:rsid w:val="002831F8"/>
    <w:rsid w:val="0028369A"/>
    <w:rsid w:val="00291CFC"/>
    <w:rsid w:val="00294824"/>
    <w:rsid w:val="00296E4A"/>
    <w:rsid w:val="002974B1"/>
    <w:rsid w:val="002979C5"/>
    <w:rsid w:val="00297B4D"/>
    <w:rsid w:val="002A05F9"/>
    <w:rsid w:val="002A0712"/>
    <w:rsid w:val="002A0F2B"/>
    <w:rsid w:val="002A28FF"/>
    <w:rsid w:val="002A374E"/>
    <w:rsid w:val="002A3F6B"/>
    <w:rsid w:val="002A4A07"/>
    <w:rsid w:val="002A5939"/>
    <w:rsid w:val="002B0A3F"/>
    <w:rsid w:val="002B0F00"/>
    <w:rsid w:val="002B175F"/>
    <w:rsid w:val="002B1A28"/>
    <w:rsid w:val="002B1B9A"/>
    <w:rsid w:val="002B2A92"/>
    <w:rsid w:val="002B66FA"/>
    <w:rsid w:val="002C05AC"/>
    <w:rsid w:val="002C149D"/>
    <w:rsid w:val="002C3859"/>
    <w:rsid w:val="002C3AC0"/>
    <w:rsid w:val="002C4AE1"/>
    <w:rsid w:val="002C4DCA"/>
    <w:rsid w:val="002C6076"/>
    <w:rsid w:val="002C6178"/>
    <w:rsid w:val="002C6368"/>
    <w:rsid w:val="002C78DC"/>
    <w:rsid w:val="002D0C5A"/>
    <w:rsid w:val="002D0FF7"/>
    <w:rsid w:val="002D1AEE"/>
    <w:rsid w:val="002D3A20"/>
    <w:rsid w:val="002D66BC"/>
    <w:rsid w:val="002E0CCE"/>
    <w:rsid w:val="002E13D3"/>
    <w:rsid w:val="002E1498"/>
    <w:rsid w:val="002E1CB4"/>
    <w:rsid w:val="002E54E6"/>
    <w:rsid w:val="002E6A19"/>
    <w:rsid w:val="002E7314"/>
    <w:rsid w:val="002E77C6"/>
    <w:rsid w:val="002F2149"/>
    <w:rsid w:val="002F2FDA"/>
    <w:rsid w:val="002F3242"/>
    <w:rsid w:val="002F4029"/>
    <w:rsid w:val="002F48C5"/>
    <w:rsid w:val="002F5EE8"/>
    <w:rsid w:val="002F6322"/>
    <w:rsid w:val="002F6BEB"/>
    <w:rsid w:val="002F768A"/>
    <w:rsid w:val="002F7C75"/>
    <w:rsid w:val="003013D4"/>
    <w:rsid w:val="0030164E"/>
    <w:rsid w:val="00301678"/>
    <w:rsid w:val="00301925"/>
    <w:rsid w:val="00301F2A"/>
    <w:rsid w:val="003029BB"/>
    <w:rsid w:val="00303288"/>
    <w:rsid w:val="003043C1"/>
    <w:rsid w:val="003043E1"/>
    <w:rsid w:val="0030768E"/>
    <w:rsid w:val="00307E76"/>
    <w:rsid w:val="00311E67"/>
    <w:rsid w:val="003129B3"/>
    <w:rsid w:val="00315ED8"/>
    <w:rsid w:val="0031624A"/>
    <w:rsid w:val="003173B9"/>
    <w:rsid w:val="0031790A"/>
    <w:rsid w:val="00320631"/>
    <w:rsid w:val="003216D2"/>
    <w:rsid w:val="00321AF9"/>
    <w:rsid w:val="00321B70"/>
    <w:rsid w:val="00321DB9"/>
    <w:rsid w:val="00325053"/>
    <w:rsid w:val="00325385"/>
    <w:rsid w:val="00325B85"/>
    <w:rsid w:val="0032766D"/>
    <w:rsid w:val="003277D9"/>
    <w:rsid w:val="00330080"/>
    <w:rsid w:val="00330EF9"/>
    <w:rsid w:val="003319FF"/>
    <w:rsid w:val="003323B2"/>
    <w:rsid w:val="00337804"/>
    <w:rsid w:val="00337A5F"/>
    <w:rsid w:val="00337D5C"/>
    <w:rsid w:val="00340430"/>
    <w:rsid w:val="003422CD"/>
    <w:rsid w:val="00342B9B"/>
    <w:rsid w:val="0034366D"/>
    <w:rsid w:val="003461A3"/>
    <w:rsid w:val="003462B4"/>
    <w:rsid w:val="00346BBE"/>
    <w:rsid w:val="00350B3B"/>
    <w:rsid w:val="0035591E"/>
    <w:rsid w:val="003566C8"/>
    <w:rsid w:val="00360445"/>
    <w:rsid w:val="00360785"/>
    <w:rsid w:val="003611AF"/>
    <w:rsid w:val="00361711"/>
    <w:rsid w:val="00361A9D"/>
    <w:rsid w:val="00361BC8"/>
    <w:rsid w:val="00362090"/>
    <w:rsid w:val="0036272A"/>
    <w:rsid w:val="00363300"/>
    <w:rsid w:val="00364E8B"/>
    <w:rsid w:val="003652BD"/>
    <w:rsid w:val="00365D79"/>
    <w:rsid w:val="003666A0"/>
    <w:rsid w:val="00370113"/>
    <w:rsid w:val="0037471C"/>
    <w:rsid w:val="00375315"/>
    <w:rsid w:val="003759BE"/>
    <w:rsid w:val="003762ED"/>
    <w:rsid w:val="00376738"/>
    <w:rsid w:val="00377034"/>
    <w:rsid w:val="00380754"/>
    <w:rsid w:val="00381758"/>
    <w:rsid w:val="00381F5B"/>
    <w:rsid w:val="00382A83"/>
    <w:rsid w:val="00383794"/>
    <w:rsid w:val="00383D17"/>
    <w:rsid w:val="00390A21"/>
    <w:rsid w:val="0039136E"/>
    <w:rsid w:val="00391544"/>
    <w:rsid w:val="00392766"/>
    <w:rsid w:val="003941EF"/>
    <w:rsid w:val="0039531C"/>
    <w:rsid w:val="003953AE"/>
    <w:rsid w:val="003965E9"/>
    <w:rsid w:val="003A0665"/>
    <w:rsid w:val="003A12C0"/>
    <w:rsid w:val="003A160B"/>
    <w:rsid w:val="003A3C93"/>
    <w:rsid w:val="003A455F"/>
    <w:rsid w:val="003A46C8"/>
    <w:rsid w:val="003A59FA"/>
    <w:rsid w:val="003A74C2"/>
    <w:rsid w:val="003B0073"/>
    <w:rsid w:val="003B1E5C"/>
    <w:rsid w:val="003B2E45"/>
    <w:rsid w:val="003B4F5E"/>
    <w:rsid w:val="003B7CD8"/>
    <w:rsid w:val="003C0E37"/>
    <w:rsid w:val="003C1EB9"/>
    <w:rsid w:val="003C2277"/>
    <w:rsid w:val="003C34B3"/>
    <w:rsid w:val="003C44D5"/>
    <w:rsid w:val="003C5B66"/>
    <w:rsid w:val="003D1EBF"/>
    <w:rsid w:val="003D2542"/>
    <w:rsid w:val="003D27DF"/>
    <w:rsid w:val="003D367B"/>
    <w:rsid w:val="003D3E42"/>
    <w:rsid w:val="003D4B5E"/>
    <w:rsid w:val="003D56F3"/>
    <w:rsid w:val="003D6AC5"/>
    <w:rsid w:val="003D7EB6"/>
    <w:rsid w:val="003E293D"/>
    <w:rsid w:val="003E4DB5"/>
    <w:rsid w:val="003E5216"/>
    <w:rsid w:val="003E5B0D"/>
    <w:rsid w:val="003E74D6"/>
    <w:rsid w:val="003F10C8"/>
    <w:rsid w:val="003F1E6A"/>
    <w:rsid w:val="003F1FC4"/>
    <w:rsid w:val="003F24BD"/>
    <w:rsid w:val="003F365B"/>
    <w:rsid w:val="003F5A66"/>
    <w:rsid w:val="003F650A"/>
    <w:rsid w:val="003F6E0B"/>
    <w:rsid w:val="003F7919"/>
    <w:rsid w:val="00400117"/>
    <w:rsid w:val="00400171"/>
    <w:rsid w:val="004008F9"/>
    <w:rsid w:val="0040094C"/>
    <w:rsid w:val="004021FB"/>
    <w:rsid w:val="00405E19"/>
    <w:rsid w:val="0040658D"/>
    <w:rsid w:val="0041027F"/>
    <w:rsid w:val="00411359"/>
    <w:rsid w:val="0041447E"/>
    <w:rsid w:val="0041468C"/>
    <w:rsid w:val="00415519"/>
    <w:rsid w:val="00420894"/>
    <w:rsid w:val="004212FF"/>
    <w:rsid w:val="00423193"/>
    <w:rsid w:val="0042457F"/>
    <w:rsid w:val="00425A15"/>
    <w:rsid w:val="00425B48"/>
    <w:rsid w:val="004265C6"/>
    <w:rsid w:val="004266B4"/>
    <w:rsid w:val="0042704B"/>
    <w:rsid w:val="0043112E"/>
    <w:rsid w:val="00431289"/>
    <w:rsid w:val="00431846"/>
    <w:rsid w:val="00432906"/>
    <w:rsid w:val="00432B19"/>
    <w:rsid w:val="00432E7B"/>
    <w:rsid w:val="00433369"/>
    <w:rsid w:val="00433429"/>
    <w:rsid w:val="00434443"/>
    <w:rsid w:val="004361CA"/>
    <w:rsid w:val="004371F6"/>
    <w:rsid w:val="00437F1A"/>
    <w:rsid w:val="00442A26"/>
    <w:rsid w:val="004448B3"/>
    <w:rsid w:val="00446698"/>
    <w:rsid w:val="00452BBC"/>
    <w:rsid w:val="00455D38"/>
    <w:rsid w:val="004570A4"/>
    <w:rsid w:val="004577C1"/>
    <w:rsid w:val="00457B41"/>
    <w:rsid w:val="00457CC6"/>
    <w:rsid w:val="00460F02"/>
    <w:rsid w:val="00462BBA"/>
    <w:rsid w:val="004633BC"/>
    <w:rsid w:val="004655AE"/>
    <w:rsid w:val="004669EC"/>
    <w:rsid w:val="00466A39"/>
    <w:rsid w:val="00470F34"/>
    <w:rsid w:val="00471914"/>
    <w:rsid w:val="00472BCF"/>
    <w:rsid w:val="0047312E"/>
    <w:rsid w:val="00476076"/>
    <w:rsid w:val="004762AE"/>
    <w:rsid w:val="0047670A"/>
    <w:rsid w:val="00477A93"/>
    <w:rsid w:val="00480318"/>
    <w:rsid w:val="0048293E"/>
    <w:rsid w:val="00482FA5"/>
    <w:rsid w:val="00483C98"/>
    <w:rsid w:val="004852D1"/>
    <w:rsid w:val="00485B2E"/>
    <w:rsid w:val="00486E2A"/>
    <w:rsid w:val="0048775D"/>
    <w:rsid w:val="004907A6"/>
    <w:rsid w:val="0049103F"/>
    <w:rsid w:val="004919AC"/>
    <w:rsid w:val="00491D99"/>
    <w:rsid w:val="00492486"/>
    <w:rsid w:val="00492A85"/>
    <w:rsid w:val="00493638"/>
    <w:rsid w:val="00493FC8"/>
    <w:rsid w:val="004966E5"/>
    <w:rsid w:val="004A1B2E"/>
    <w:rsid w:val="004A1B33"/>
    <w:rsid w:val="004A1CDF"/>
    <w:rsid w:val="004A2990"/>
    <w:rsid w:val="004A2D5A"/>
    <w:rsid w:val="004A65A5"/>
    <w:rsid w:val="004A6D99"/>
    <w:rsid w:val="004A6FC7"/>
    <w:rsid w:val="004B0514"/>
    <w:rsid w:val="004B2FD5"/>
    <w:rsid w:val="004B3A97"/>
    <w:rsid w:val="004B3DD4"/>
    <w:rsid w:val="004B4427"/>
    <w:rsid w:val="004B5A67"/>
    <w:rsid w:val="004B5D34"/>
    <w:rsid w:val="004C0353"/>
    <w:rsid w:val="004C3C84"/>
    <w:rsid w:val="004C4108"/>
    <w:rsid w:val="004C447E"/>
    <w:rsid w:val="004C5AA4"/>
    <w:rsid w:val="004D01A2"/>
    <w:rsid w:val="004D030A"/>
    <w:rsid w:val="004D3552"/>
    <w:rsid w:val="004D38C9"/>
    <w:rsid w:val="004D464A"/>
    <w:rsid w:val="004D7A54"/>
    <w:rsid w:val="004E0803"/>
    <w:rsid w:val="004E24F4"/>
    <w:rsid w:val="004E3A36"/>
    <w:rsid w:val="004E4646"/>
    <w:rsid w:val="004E4E99"/>
    <w:rsid w:val="004E4EA2"/>
    <w:rsid w:val="004E5D22"/>
    <w:rsid w:val="004E6556"/>
    <w:rsid w:val="004E6A44"/>
    <w:rsid w:val="004F13C2"/>
    <w:rsid w:val="004F1E93"/>
    <w:rsid w:val="004F200F"/>
    <w:rsid w:val="004F2B31"/>
    <w:rsid w:val="004F6845"/>
    <w:rsid w:val="004F6E5B"/>
    <w:rsid w:val="005003BF"/>
    <w:rsid w:val="005020DB"/>
    <w:rsid w:val="0050263F"/>
    <w:rsid w:val="00502E3D"/>
    <w:rsid w:val="00503600"/>
    <w:rsid w:val="005036A0"/>
    <w:rsid w:val="00503756"/>
    <w:rsid w:val="00506FCD"/>
    <w:rsid w:val="005071B6"/>
    <w:rsid w:val="00507B16"/>
    <w:rsid w:val="0051059A"/>
    <w:rsid w:val="00511454"/>
    <w:rsid w:val="00511FA6"/>
    <w:rsid w:val="00512DAB"/>
    <w:rsid w:val="00513872"/>
    <w:rsid w:val="00513A9A"/>
    <w:rsid w:val="00515735"/>
    <w:rsid w:val="00516C1C"/>
    <w:rsid w:val="00517D6D"/>
    <w:rsid w:val="005201AD"/>
    <w:rsid w:val="00520B56"/>
    <w:rsid w:val="00522E8A"/>
    <w:rsid w:val="00523216"/>
    <w:rsid w:val="0052357B"/>
    <w:rsid w:val="005243CB"/>
    <w:rsid w:val="00524435"/>
    <w:rsid w:val="00524639"/>
    <w:rsid w:val="005246E3"/>
    <w:rsid w:val="005247E0"/>
    <w:rsid w:val="00524AE0"/>
    <w:rsid w:val="00524FD6"/>
    <w:rsid w:val="005259CD"/>
    <w:rsid w:val="005260E8"/>
    <w:rsid w:val="005264CE"/>
    <w:rsid w:val="005277E7"/>
    <w:rsid w:val="00530CA0"/>
    <w:rsid w:val="0053137A"/>
    <w:rsid w:val="00532201"/>
    <w:rsid w:val="005322AC"/>
    <w:rsid w:val="0053378D"/>
    <w:rsid w:val="0053495B"/>
    <w:rsid w:val="0053499A"/>
    <w:rsid w:val="00534FE7"/>
    <w:rsid w:val="00535337"/>
    <w:rsid w:val="005361FC"/>
    <w:rsid w:val="00536985"/>
    <w:rsid w:val="00536A68"/>
    <w:rsid w:val="00540DA7"/>
    <w:rsid w:val="00541C30"/>
    <w:rsid w:val="0054288E"/>
    <w:rsid w:val="005432EF"/>
    <w:rsid w:val="005444CF"/>
    <w:rsid w:val="0054692C"/>
    <w:rsid w:val="0054750F"/>
    <w:rsid w:val="00550309"/>
    <w:rsid w:val="00550683"/>
    <w:rsid w:val="00550932"/>
    <w:rsid w:val="00551376"/>
    <w:rsid w:val="00551F98"/>
    <w:rsid w:val="005527F3"/>
    <w:rsid w:val="00553CEF"/>
    <w:rsid w:val="005547D5"/>
    <w:rsid w:val="005558F4"/>
    <w:rsid w:val="00555AD6"/>
    <w:rsid w:val="00556E7D"/>
    <w:rsid w:val="00557A41"/>
    <w:rsid w:val="00560637"/>
    <w:rsid w:val="0056158A"/>
    <w:rsid w:val="005631C5"/>
    <w:rsid w:val="00564895"/>
    <w:rsid w:val="005649E2"/>
    <w:rsid w:val="00564E28"/>
    <w:rsid w:val="00565328"/>
    <w:rsid w:val="005654AD"/>
    <w:rsid w:val="0056591F"/>
    <w:rsid w:val="00567870"/>
    <w:rsid w:val="005700B7"/>
    <w:rsid w:val="0057023B"/>
    <w:rsid w:val="005707E9"/>
    <w:rsid w:val="0057247D"/>
    <w:rsid w:val="005743EE"/>
    <w:rsid w:val="00574D60"/>
    <w:rsid w:val="00575A44"/>
    <w:rsid w:val="00577A3A"/>
    <w:rsid w:val="005807A4"/>
    <w:rsid w:val="00580D9D"/>
    <w:rsid w:val="00581821"/>
    <w:rsid w:val="00582F1D"/>
    <w:rsid w:val="0058660A"/>
    <w:rsid w:val="005868E4"/>
    <w:rsid w:val="005879E8"/>
    <w:rsid w:val="00590C2E"/>
    <w:rsid w:val="00592561"/>
    <w:rsid w:val="00592BB0"/>
    <w:rsid w:val="005933D1"/>
    <w:rsid w:val="005933D4"/>
    <w:rsid w:val="00594B36"/>
    <w:rsid w:val="00594CC2"/>
    <w:rsid w:val="00594CD6"/>
    <w:rsid w:val="00594E75"/>
    <w:rsid w:val="005963E6"/>
    <w:rsid w:val="00596ED8"/>
    <w:rsid w:val="00597A04"/>
    <w:rsid w:val="005A0E4F"/>
    <w:rsid w:val="005A71B1"/>
    <w:rsid w:val="005B119D"/>
    <w:rsid w:val="005B159A"/>
    <w:rsid w:val="005B3279"/>
    <w:rsid w:val="005B4364"/>
    <w:rsid w:val="005B5C87"/>
    <w:rsid w:val="005B6360"/>
    <w:rsid w:val="005B6FE1"/>
    <w:rsid w:val="005C0A39"/>
    <w:rsid w:val="005C1524"/>
    <w:rsid w:val="005C2551"/>
    <w:rsid w:val="005C34B4"/>
    <w:rsid w:val="005C4264"/>
    <w:rsid w:val="005C5779"/>
    <w:rsid w:val="005C5B36"/>
    <w:rsid w:val="005D0987"/>
    <w:rsid w:val="005D0AC7"/>
    <w:rsid w:val="005D168A"/>
    <w:rsid w:val="005D19A5"/>
    <w:rsid w:val="005D1AFC"/>
    <w:rsid w:val="005D32D0"/>
    <w:rsid w:val="005D64B3"/>
    <w:rsid w:val="005D7801"/>
    <w:rsid w:val="005D7C3A"/>
    <w:rsid w:val="005E1667"/>
    <w:rsid w:val="005E1BE7"/>
    <w:rsid w:val="005E3584"/>
    <w:rsid w:val="005E41DA"/>
    <w:rsid w:val="005E61D8"/>
    <w:rsid w:val="005E7924"/>
    <w:rsid w:val="005E7A7F"/>
    <w:rsid w:val="005F239F"/>
    <w:rsid w:val="005F3391"/>
    <w:rsid w:val="005F371D"/>
    <w:rsid w:val="005F3771"/>
    <w:rsid w:val="005F4784"/>
    <w:rsid w:val="005F65DB"/>
    <w:rsid w:val="00603AEC"/>
    <w:rsid w:val="00605468"/>
    <w:rsid w:val="0060655F"/>
    <w:rsid w:val="00607C6B"/>
    <w:rsid w:val="00610408"/>
    <w:rsid w:val="00611FE3"/>
    <w:rsid w:val="006139A6"/>
    <w:rsid w:val="006143C5"/>
    <w:rsid w:val="00614D2F"/>
    <w:rsid w:val="006159C9"/>
    <w:rsid w:val="00615C92"/>
    <w:rsid w:val="00616FEB"/>
    <w:rsid w:val="00617246"/>
    <w:rsid w:val="00620546"/>
    <w:rsid w:val="00621345"/>
    <w:rsid w:val="006234CC"/>
    <w:rsid w:val="00623878"/>
    <w:rsid w:val="00624C10"/>
    <w:rsid w:val="00624CC2"/>
    <w:rsid w:val="00626942"/>
    <w:rsid w:val="006275BC"/>
    <w:rsid w:val="00630273"/>
    <w:rsid w:val="00630A26"/>
    <w:rsid w:val="00630CFC"/>
    <w:rsid w:val="00630DC0"/>
    <w:rsid w:val="00631232"/>
    <w:rsid w:val="00633053"/>
    <w:rsid w:val="00633D1A"/>
    <w:rsid w:val="006345E8"/>
    <w:rsid w:val="00640892"/>
    <w:rsid w:val="0064256B"/>
    <w:rsid w:val="00642911"/>
    <w:rsid w:val="00643824"/>
    <w:rsid w:val="00645BAD"/>
    <w:rsid w:val="006463DA"/>
    <w:rsid w:val="00652290"/>
    <w:rsid w:val="00652784"/>
    <w:rsid w:val="0065282C"/>
    <w:rsid w:val="00652AEB"/>
    <w:rsid w:val="006530C4"/>
    <w:rsid w:val="006533F3"/>
    <w:rsid w:val="006534A3"/>
    <w:rsid w:val="00654F34"/>
    <w:rsid w:val="00654F9A"/>
    <w:rsid w:val="0065610A"/>
    <w:rsid w:val="00656567"/>
    <w:rsid w:val="00656772"/>
    <w:rsid w:val="00660965"/>
    <w:rsid w:val="00662ADA"/>
    <w:rsid w:val="00663D88"/>
    <w:rsid w:val="006652F6"/>
    <w:rsid w:val="00666C15"/>
    <w:rsid w:val="006744D6"/>
    <w:rsid w:val="006805CE"/>
    <w:rsid w:val="00680BA0"/>
    <w:rsid w:val="00681C9E"/>
    <w:rsid w:val="0068308D"/>
    <w:rsid w:val="00683B11"/>
    <w:rsid w:val="00687574"/>
    <w:rsid w:val="00690666"/>
    <w:rsid w:val="00690A4F"/>
    <w:rsid w:val="0069154C"/>
    <w:rsid w:val="00691EAC"/>
    <w:rsid w:val="00693A44"/>
    <w:rsid w:val="006964FD"/>
    <w:rsid w:val="00696672"/>
    <w:rsid w:val="00696D02"/>
    <w:rsid w:val="00696F04"/>
    <w:rsid w:val="006A0A74"/>
    <w:rsid w:val="006A22FB"/>
    <w:rsid w:val="006A34D1"/>
    <w:rsid w:val="006A4291"/>
    <w:rsid w:val="006A4E8C"/>
    <w:rsid w:val="006A567A"/>
    <w:rsid w:val="006A584E"/>
    <w:rsid w:val="006A6596"/>
    <w:rsid w:val="006A65DF"/>
    <w:rsid w:val="006A684B"/>
    <w:rsid w:val="006B2A45"/>
    <w:rsid w:val="006B4314"/>
    <w:rsid w:val="006B4DDD"/>
    <w:rsid w:val="006B5485"/>
    <w:rsid w:val="006B6934"/>
    <w:rsid w:val="006B6A6F"/>
    <w:rsid w:val="006B6FDE"/>
    <w:rsid w:val="006B7979"/>
    <w:rsid w:val="006C004F"/>
    <w:rsid w:val="006C1C56"/>
    <w:rsid w:val="006C1EF4"/>
    <w:rsid w:val="006C20EF"/>
    <w:rsid w:val="006C23B0"/>
    <w:rsid w:val="006C44F1"/>
    <w:rsid w:val="006C4829"/>
    <w:rsid w:val="006C6D50"/>
    <w:rsid w:val="006C7D97"/>
    <w:rsid w:val="006C7FE0"/>
    <w:rsid w:val="006D1388"/>
    <w:rsid w:val="006D1899"/>
    <w:rsid w:val="006D1E49"/>
    <w:rsid w:val="006D216E"/>
    <w:rsid w:val="006D3778"/>
    <w:rsid w:val="006D419D"/>
    <w:rsid w:val="006D5ADA"/>
    <w:rsid w:val="006D5C22"/>
    <w:rsid w:val="006E1A09"/>
    <w:rsid w:val="006E1E3A"/>
    <w:rsid w:val="006E29B1"/>
    <w:rsid w:val="006E389D"/>
    <w:rsid w:val="006E3D2C"/>
    <w:rsid w:val="006E431A"/>
    <w:rsid w:val="006E442A"/>
    <w:rsid w:val="006E5319"/>
    <w:rsid w:val="006E673D"/>
    <w:rsid w:val="006E6804"/>
    <w:rsid w:val="006E72D6"/>
    <w:rsid w:val="006F0271"/>
    <w:rsid w:val="006F062B"/>
    <w:rsid w:val="006F1C15"/>
    <w:rsid w:val="006F28ED"/>
    <w:rsid w:val="006F2BAB"/>
    <w:rsid w:val="006F2EBF"/>
    <w:rsid w:val="006F5C18"/>
    <w:rsid w:val="006F76DD"/>
    <w:rsid w:val="00704C80"/>
    <w:rsid w:val="007050C9"/>
    <w:rsid w:val="007069BA"/>
    <w:rsid w:val="007069C4"/>
    <w:rsid w:val="007072AE"/>
    <w:rsid w:val="00710706"/>
    <w:rsid w:val="0071095A"/>
    <w:rsid w:val="00715C7B"/>
    <w:rsid w:val="00715FB0"/>
    <w:rsid w:val="007163BF"/>
    <w:rsid w:val="007178AB"/>
    <w:rsid w:val="0072033D"/>
    <w:rsid w:val="007219C5"/>
    <w:rsid w:val="00723EA0"/>
    <w:rsid w:val="00724D68"/>
    <w:rsid w:val="007271C1"/>
    <w:rsid w:val="00730361"/>
    <w:rsid w:val="00730732"/>
    <w:rsid w:val="00730D31"/>
    <w:rsid w:val="00731DCA"/>
    <w:rsid w:val="00733C4D"/>
    <w:rsid w:val="00734151"/>
    <w:rsid w:val="0073477C"/>
    <w:rsid w:val="00734A27"/>
    <w:rsid w:val="00734F62"/>
    <w:rsid w:val="00735352"/>
    <w:rsid w:val="00735F3B"/>
    <w:rsid w:val="00737AFA"/>
    <w:rsid w:val="00740F2B"/>
    <w:rsid w:val="007411F4"/>
    <w:rsid w:val="00741ECE"/>
    <w:rsid w:val="00742089"/>
    <w:rsid w:val="00744E03"/>
    <w:rsid w:val="00745897"/>
    <w:rsid w:val="00746EB7"/>
    <w:rsid w:val="00750465"/>
    <w:rsid w:val="00750A7E"/>
    <w:rsid w:val="007527BE"/>
    <w:rsid w:val="007528F9"/>
    <w:rsid w:val="00752C53"/>
    <w:rsid w:val="00752E12"/>
    <w:rsid w:val="00752F82"/>
    <w:rsid w:val="007543FF"/>
    <w:rsid w:val="00756A16"/>
    <w:rsid w:val="00757E98"/>
    <w:rsid w:val="00760937"/>
    <w:rsid w:val="00761D27"/>
    <w:rsid w:val="00761E82"/>
    <w:rsid w:val="00762FB9"/>
    <w:rsid w:val="00763190"/>
    <w:rsid w:val="007646A3"/>
    <w:rsid w:val="007663C0"/>
    <w:rsid w:val="00766752"/>
    <w:rsid w:val="00770588"/>
    <w:rsid w:val="00770651"/>
    <w:rsid w:val="00770F38"/>
    <w:rsid w:val="0077188F"/>
    <w:rsid w:val="00772403"/>
    <w:rsid w:val="00774BBE"/>
    <w:rsid w:val="00774D82"/>
    <w:rsid w:val="00775C74"/>
    <w:rsid w:val="00776C47"/>
    <w:rsid w:val="007807D0"/>
    <w:rsid w:val="00781D31"/>
    <w:rsid w:val="00782F80"/>
    <w:rsid w:val="00782FFC"/>
    <w:rsid w:val="00783115"/>
    <w:rsid w:val="0078365C"/>
    <w:rsid w:val="0078386C"/>
    <w:rsid w:val="00786590"/>
    <w:rsid w:val="0078736E"/>
    <w:rsid w:val="007876F2"/>
    <w:rsid w:val="00787A79"/>
    <w:rsid w:val="00791F52"/>
    <w:rsid w:val="007920D5"/>
    <w:rsid w:val="00792FCC"/>
    <w:rsid w:val="007936C8"/>
    <w:rsid w:val="007939AF"/>
    <w:rsid w:val="00795D9C"/>
    <w:rsid w:val="007A03AE"/>
    <w:rsid w:val="007A2237"/>
    <w:rsid w:val="007A2B46"/>
    <w:rsid w:val="007A4D88"/>
    <w:rsid w:val="007A547E"/>
    <w:rsid w:val="007B079A"/>
    <w:rsid w:val="007B0A2B"/>
    <w:rsid w:val="007B0B54"/>
    <w:rsid w:val="007B23C7"/>
    <w:rsid w:val="007B35B0"/>
    <w:rsid w:val="007B4872"/>
    <w:rsid w:val="007B49CA"/>
    <w:rsid w:val="007B4ED3"/>
    <w:rsid w:val="007B537B"/>
    <w:rsid w:val="007B793B"/>
    <w:rsid w:val="007C01AF"/>
    <w:rsid w:val="007C05A5"/>
    <w:rsid w:val="007C0D98"/>
    <w:rsid w:val="007C0E7E"/>
    <w:rsid w:val="007C1EDB"/>
    <w:rsid w:val="007C21BC"/>
    <w:rsid w:val="007C2900"/>
    <w:rsid w:val="007C3297"/>
    <w:rsid w:val="007C3AEC"/>
    <w:rsid w:val="007C6393"/>
    <w:rsid w:val="007C73C7"/>
    <w:rsid w:val="007C7BB0"/>
    <w:rsid w:val="007C7C24"/>
    <w:rsid w:val="007D063D"/>
    <w:rsid w:val="007D1239"/>
    <w:rsid w:val="007D29BB"/>
    <w:rsid w:val="007D2B9D"/>
    <w:rsid w:val="007D47CA"/>
    <w:rsid w:val="007D51CC"/>
    <w:rsid w:val="007D557B"/>
    <w:rsid w:val="007D5824"/>
    <w:rsid w:val="007D5D2F"/>
    <w:rsid w:val="007D6DF0"/>
    <w:rsid w:val="007E32C2"/>
    <w:rsid w:val="007E3986"/>
    <w:rsid w:val="007E4C4F"/>
    <w:rsid w:val="007E52AC"/>
    <w:rsid w:val="007E6693"/>
    <w:rsid w:val="007E7BC2"/>
    <w:rsid w:val="007E7F15"/>
    <w:rsid w:val="007F07AF"/>
    <w:rsid w:val="007F209E"/>
    <w:rsid w:val="007F25D8"/>
    <w:rsid w:val="007F443F"/>
    <w:rsid w:val="007F46AF"/>
    <w:rsid w:val="007F4C7B"/>
    <w:rsid w:val="007F6328"/>
    <w:rsid w:val="007F6E45"/>
    <w:rsid w:val="007F775F"/>
    <w:rsid w:val="007F7AFB"/>
    <w:rsid w:val="007F7E81"/>
    <w:rsid w:val="00800B3C"/>
    <w:rsid w:val="00800EC4"/>
    <w:rsid w:val="008029C4"/>
    <w:rsid w:val="008043A2"/>
    <w:rsid w:val="008043EE"/>
    <w:rsid w:val="00804AF6"/>
    <w:rsid w:val="00806185"/>
    <w:rsid w:val="008062FD"/>
    <w:rsid w:val="008063A7"/>
    <w:rsid w:val="00807C41"/>
    <w:rsid w:val="008102E5"/>
    <w:rsid w:val="0081056B"/>
    <w:rsid w:val="00811663"/>
    <w:rsid w:val="00811C3D"/>
    <w:rsid w:val="00812E79"/>
    <w:rsid w:val="00813438"/>
    <w:rsid w:val="008148C8"/>
    <w:rsid w:val="00814FE2"/>
    <w:rsid w:val="00816FE2"/>
    <w:rsid w:val="008172BE"/>
    <w:rsid w:val="00817FA7"/>
    <w:rsid w:val="00821495"/>
    <w:rsid w:val="00821CAF"/>
    <w:rsid w:val="00822F0B"/>
    <w:rsid w:val="008245C8"/>
    <w:rsid w:val="008257DB"/>
    <w:rsid w:val="00825871"/>
    <w:rsid w:val="00826E11"/>
    <w:rsid w:val="00827F63"/>
    <w:rsid w:val="00830C2C"/>
    <w:rsid w:val="00831B45"/>
    <w:rsid w:val="008336A3"/>
    <w:rsid w:val="0083438E"/>
    <w:rsid w:val="00842044"/>
    <w:rsid w:val="00845542"/>
    <w:rsid w:val="00845952"/>
    <w:rsid w:val="008459C1"/>
    <w:rsid w:val="008464F8"/>
    <w:rsid w:val="0085032C"/>
    <w:rsid w:val="008518AF"/>
    <w:rsid w:val="00851912"/>
    <w:rsid w:val="00853B2E"/>
    <w:rsid w:val="00853F84"/>
    <w:rsid w:val="008557F7"/>
    <w:rsid w:val="0085584B"/>
    <w:rsid w:val="0085584F"/>
    <w:rsid w:val="00857504"/>
    <w:rsid w:val="00857681"/>
    <w:rsid w:val="00857F64"/>
    <w:rsid w:val="00860242"/>
    <w:rsid w:val="00861A93"/>
    <w:rsid w:val="00862A5A"/>
    <w:rsid w:val="008635EB"/>
    <w:rsid w:val="00865814"/>
    <w:rsid w:val="0086585F"/>
    <w:rsid w:val="0086649B"/>
    <w:rsid w:val="00866876"/>
    <w:rsid w:val="00866EFC"/>
    <w:rsid w:val="00867624"/>
    <w:rsid w:val="008710F2"/>
    <w:rsid w:val="00872348"/>
    <w:rsid w:val="00874099"/>
    <w:rsid w:val="00875463"/>
    <w:rsid w:val="00875875"/>
    <w:rsid w:val="008758B0"/>
    <w:rsid w:val="0087594E"/>
    <w:rsid w:val="008759C0"/>
    <w:rsid w:val="00876D52"/>
    <w:rsid w:val="00880D99"/>
    <w:rsid w:val="00881800"/>
    <w:rsid w:val="00882AE3"/>
    <w:rsid w:val="00882ED8"/>
    <w:rsid w:val="00883BC5"/>
    <w:rsid w:val="00884876"/>
    <w:rsid w:val="00884D0A"/>
    <w:rsid w:val="00885D2C"/>
    <w:rsid w:val="0088640D"/>
    <w:rsid w:val="008868AB"/>
    <w:rsid w:val="008879D9"/>
    <w:rsid w:val="00887D77"/>
    <w:rsid w:val="0089144C"/>
    <w:rsid w:val="00892AB1"/>
    <w:rsid w:val="00892DE6"/>
    <w:rsid w:val="0089360C"/>
    <w:rsid w:val="00896199"/>
    <w:rsid w:val="008A1912"/>
    <w:rsid w:val="008A1DAF"/>
    <w:rsid w:val="008A41CB"/>
    <w:rsid w:val="008A450E"/>
    <w:rsid w:val="008A512B"/>
    <w:rsid w:val="008A5207"/>
    <w:rsid w:val="008A67C6"/>
    <w:rsid w:val="008A7AEE"/>
    <w:rsid w:val="008B0DDA"/>
    <w:rsid w:val="008B0E3A"/>
    <w:rsid w:val="008B15F9"/>
    <w:rsid w:val="008B16CD"/>
    <w:rsid w:val="008B187C"/>
    <w:rsid w:val="008B1DA1"/>
    <w:rsid w:val="008B25B9"/>
    <w:rsid w:val="008B2803"/>
    <w:rsid w:val="008B3E3C"/>
    <w:rsid w:val="008B6167"/>
    <w:rsid w:val="008B61D6"/>
    <w:rsid w:val="008B77BF"/>
    <w:rsid w:val="008B7AF5"/>
    <w:rsid w:val="008C10C9"/>
    <w:rsid w:val="008C1D41"/>
    <w:rsid w:val="008C344E"/>
    <w:rsid w:val="008C40C0"/>
    <w:rsid w:val="008C6BF2"/>
    <w:rsid w:val="008C7551"/>
    <w:rsid w:val="008C7622"/>
    <w:rsid w:val="008C7754"/>
    <w:rsid w:val="008C7A6C"/>
    <w:rsid w:val="008C7F40"/>
    <w:rsid w:val="008D0249"/>
    <w:rsid w:val="008D03E2"/>
    <w:rsid w:val="008D0A00"/>
    <w:rsid w:val="008D1240"/>
    <w:rsid w:val="008D1790"/>
    <w:rsid w:val="008D55F1"/>
    <w:rsid w:val="008D567F"/>
    <w:rsid w:val="008E22FC"/>
    <w:rsid w:val="008E2642"/>
    <w:rsid w:val="008E29B4"/>
    <w:rsid w:val="008E2FCF"/>
    <w:rsid w:val="008E3632"/>
    <w:rsid w:val="008E3A48"/>
    <w:rsid w:val="008E59FA"/>
    <w:rsid w:val="008E76A1"/>
    <w:rsid w:val="008F1ABB"/>
    <w:rsid w:val="008F3763"/>
    <w:rsid w:val="008F3A94"/>
    <w:rsid w:val="008F4C7C"/>
    <w:rsid w:val="008F5BC4"/>
    <w:rsid w:val="008F631E"/>
    <w:rsid w:val="008F75D3"/>
    <w:rsid w:val="00901E14"/>
    <w:rsid w:val="00902273"/>
    <w:rsid w:val="00903DB1"/>
    <w:rsid w:val="00904645"/>
    <w:rsid w:val="0090559D"/>
    <w:rsid w:val="00905776"/>
    <w:rsid w:val="00905E14"/>
    <w:rsid w:val="00906610"/>
    <w:rsid w:val="00907744"/>
    <w:rsid w:val="00907B25"/>
    <w:rsid w:val="009102AD"/>
    <w:rsid w:val="00910AC1"/>
    <w:rsid w:val="009112FA"/>
    <w:rsid w:val="00912723"/>
    <w:rsid w:val="00913110"/>
    <w:rsid w:val="009132C8"/>
    <w:rsid w:val="00914EEC"/>
    <w:rsid w:val="0091508F"/>
    <w:rsid w:val="00915864"/>
    <w:rsid w:val="00915EB5"/>
    <w:rsid w:val="00916441"/>
    <w:rsid w:val="00916D3F"/>
    <w:rsid w:val="00917866"/>
    <w:rsid w:val="009200D8"/>
    <w:rsid w:val="0092063A"/>
    <w:rsid w:val="00920912"/>
    <w:rsid w:val="00920DAC"/>
    <w:rsid w:val="00921AA0"/>
    <w:rsid w:val="009221B0"/>
    <w:rsid w:val="00922837"/>
    <w:rsid w:val="0092303E"/>
    <w:rsid w:val="00927267"/>
    <w:rsid w:val="00927FC2"/>
    <w:rsid w:val="00931D26"/>
    <w:rsid w:val="00934DFF"/>
    <w:rsid w:val="00934FEA"/>
    <w:rsid w:val="00936256"/>
    <w:rsid w:val="009400A3"/>
    <w:rsid w:val="009418AA"/>
    <w:rsid w:val="0094617F"/>
    <w:rsid w:val="00946893"/>
    <w:rsid w:val="00946B37"/>
    <w:rsid w:val="00950388"/>
    <w:rsid w:val="009504B3"/>
    <w:rsid w:val="009505EC"/>
    <w:rsid w:val="00952047"/>
    <w:rsid w:val="009530D4"/>
    <w:rsid w:val="009545CD"/>
    <w:rsid w:val="00956569"/>
    <w:rsid w:val="00960E7A"/>
    <w:rsid w:val="00961C4C"/>
    <w:rsid w:val="00962808"/>
    <w:rsid w:val="00964407"/>
    <w:rsid w:val="00965EE8"/>
    <w:rsid w:val="00966A37"/>
    <w:rsid w:val="00966C85"/>
    <w:rsid w:val="0096704D"/>
    <w:rsid w:val="00967EEF"/>
    <w:rsid w:val="009706DB"/>
    <w:rsid w:val="009708F7"/>
    <w:rsid w:val="009719D8"/>
    <w:rsid w:val="00971CA1"/>
    <w:rsid w:val="00971F42"/>
    <w:rsid w:val="00972025"/>
    <w:rsid w:val="00975DEA"/>
    <w:rsid w:val="00975F74"/>
    <w:rsid w:val="00976252"/>
    <w:rsid w:val="0097733D"/>
    <w:rsid w:val="00980414"/>
    <w:rsid w:val="00982C08"/>
    <w:rsid w:val="00983AF5"/>
    <w:rsid w:val="00983FE0"/>
    <w:rsid w:val="00984190"/>
    <w:rsid w:val="00984FCE"/>
    <w:rsid w:val="0098511E"/>
    <w:rsid w:val="009870B4"/>
    <w:rsid w:val="009876B1"/>
    <w:rsid w:val="00990B8B"/>
    <w:rsid w:val="00993A15"/>
    <w:rsid w:val="00994AAB"/>
    <w:rsid w:val="00995469"/>
    <w:rsid w:val="00997752"/>
    <w:rsid w:val="009A0539"/>
    <w:rsid w:val="009A1217"/>
    <w:rsid w:val="009A1E68"/>
    <w:rsid w:val="009A326D"/>
    <w:rsid w:val="009A4E41"/>
    <w:rsid w:val="009A4F05"/>
    <w:rsid w:val="009A5101"/>
    <w:rsid w:val="009A5387"/>
    <w:rsid w:val="009A579E"/>
    <w:rsid w:val="009A72E1"/>
    <w:rsid w:val="009B04F3"/>
    <w:rsid w:val="009B16A5"/>
    <w:rsid w:val="009B232E"/>
    <w:rsid w:val="009B32E4"/>
    <w:rsid w:val="009B4631"/>
    <w:rsid w:val="009B484D"/>
    <w:rsid w:val="009B5F3D"/>
    <w:rsid w:val="009B661C"/>
    <w:rsid w:val="009B6EF5"/>
    <w:rsid w:val="009B7E68"/>
    <w:rsid w:val="009C1466"/>
    <w:rsid w:val="009C2B9E"/>
    <w:rsid w:val="009C5155"/>
    <w:rsid w:val="009C5278"/>
    <w:rsid w:val="009C5FAA"/>
    <w:rsid w:val="009C72CC"/>
    <w:rsid w:val="009C7A25"/>
    <w:rsid w:val="009D0082"/>
    <w:rsid w:val="009D0269"/>
    <w:rsid w:val="009D0997"/>
    <w:rsid w:val="009D19D7"/>
    <w:rsid w:val="009D1DC5"/>
    <w:rsid w:val="009D1F51"/>
    <w:rsid w:val="009D338B"/>
    <w:rsid w:val="009D4A90"/>
    <w:rsid w:val="009D5F3B"/>
    <w:rsid w:val="009D6237"/>
    <w:rsid w:val="009D726A"/>
    <w:rsid w:val="009E1606"/>
    <w:rsid w:val="009E234E"/>
    <w:rsid w:val="009E3494"/>
    <w:rsid w:val="009E5DE3"/>
    <w:rsid w:val="009E62CA"/>
    <w:rsid w:val="009E666D"/>
    <w:rsid w:val="009E6DBB"/>
    <w:rsid w:val="009F0366"/>
    <w:rsid w:val="009F1A05"/>
    <w:rsid w:val="009F209A"/>
    <w:rsid w:val="009F3155"/>
    <w:rsid w:val="009F3F45"/>
    <w:rsid w:val="009F4D7E"/>
    <w:rsid w:val="009F5376"/>
    <w:rsid w:val="009F7B61"/>
    <w:rsid w:val="00A009F3"/>
    <w:rsid w:val="00A02595"/>
    <w:rsid w:val="00A03770"/>
    <w:rsid w:val="00A04ADB"/>
    <w:rsid w:val="00A05CC2"/>
    <w:rsid w:val="00A12255"/>
    <w:rsid w:val="00A1227E"/>
    <w:rsid w:val="00A14B8B"/>
    <w:rsid w:val="00A155C4"/>
    <w:rsid w:val="00A15F3C"/>
    <w:rsid w:val="00A165B8"/>
    <w:rsid w:val="00A1793B"/>
    <w:rsid w:val="00A204D3"/>
    <w:rsid w:val="00A20E39"/>
    <w:rsid w:val="00A2146D"/>
    <w:rsid w:val="00A215E1"/>
    <w:rsid w:val="00A21C13"/>
    <w:rsid w:val="00A2285C"/>
    <w:rsid w:val="00A22D5B"/>
    <w:rsid w:val="00A230AA"/>
    <w:rsid w:val="00A2364B"/>
    <w:rsid w:val="00A2698C"/>
    <w:rsid w:val="00A26B3B"/>
    <w:rsid w:val="00A2770E"/>
    <w:rsid w:val="00A30D26"/>
    <w:rsid w:val="00A31400"/>
    <w:rsid w:val="00A31485"/>
    <w:rsid w:val="00A31701"/>
    <w:rsid w:val="00A31D2C"/>
    <w:rsid w:val="00A32682"/>
    <w:rsid w:val="00A328A2"/>
    <w:rsid w:val="00A32A5A"/>
    <w:rsid w:val="00A33EB5"/>
    <w:rsid w:val="00A35D15"/>
    <w:rsid w:val="00A375E9"/>
    <w:rsid w:val="00A378AA"/>
    <w:rsid w:val="00A37FF4"/>
    <w:rsid w:val="00A41370"/>
    <w:rsid w:val="00A42446"/>
    <w:rsid w:val="00A43298"/>
    <w:rsid w:val="00A44FE9"/>
    <w:rsid w:val="00A45927"/>
    <w:rsid w:val="00A46AB1"/>
    <w:rsid w:val="00A52455"/>
    <w:rsid w:val="00A52DCC"/>
    <w:rsid w:val="00A538F8"/>
    <w:rsid w:val="00A5417D"/>
    <w:rsid w:val="00A54BE9"/>
    <w:rsid w:val="00A55678"/>
    <w:rsid w:val="00A575EC"/>
    <w:rsid w:val="00A57A70"/>
    <w:rsid w:val="00A60ABF"/>
    <w:rsid w:val="00A60B3A"/>
    <w:rsid w:val="00A616BF"/>
    <w:rsid w:val="00A62741"/>
    <w:rsid w:val="00A644AB"/>
    <w:rsid w:val="00A702A6"/>
    <w:rsid w:val="00A709B2"/>
    <w:rsid w:val="00A70BA1"/>
    <w:rsid w:val="00A71332"/>
    <w:rsid w:val="00A73AAB"/>
    <w:rsid w:val="00A742F0"/>
    <w:rsid w:val="00A74DA8"/>
    <w:rsid w:val="00A75D3E"/>
    <w:rsid w:val="00A76274"/>
    <w:rsid w:val="00A76AE1"/>
    <w:rsid w:val="00A776BC"/>
    <w:rsid w:val="00A779FC"/>
    <w:rsid w:val="00A80BC1"/>
    <w:rsid w:val="00A84C53"/>
    <w:rsid w:val="00A877A7"/>
    <w:rsid w:val="00A87AEA"/>
    <w:rsid w:val="00A87D09"/>
    <w:rsid w:val="00A90986"/>
    <w:rsid w:val="00A90C14"/>
    <w:rsid w:val="00A91A7A"/>
    <w:rsid w:val="00A936FA"/>
    <w:rsid w:val="00A93827"/>
    <w:rsid w:val="00A95CD3"/>
    <w:rsid w:val="00A97575"/>
    <w:rsid w:val="00AA11F6"/>
    <w:rsid w:val="00AA1746"/>
    <w:rsid w:val="00AA17B8"/>
    <w:rsid w:val="00AA1EBD"/>
    <w:rsid w:val="00AA2846"/>
    <w:rsid w:val="00AA31D0"/>
    <w:rsid w:val="00AA494A"/>
    <w:rsid w:val="00AA498F"/>
    <w:rsid w:val="00AA4D72"/>
    <w:rsid w:val="00AA56A1"/>
    <w:rsid w:val="00AA672C"/>
    <w:rsid w:val="00AB0D57"/>
    <w:rsid w:val="00AB1036"/>
    <w:rsid w:val="00AB1459"/>
    <w:rsid w:val="00AB1BB9"/>
    <w:rsid w:val="00AB21CB"/>
    <w:rsid w:val="00AB28E4"/>
    <w:rsid w:val="00AB2BC5"/>
    <w:rsid w:val="00AB38D5"/>
    <w:rsid w:val="00AB3EF8"/>
    <w:rsid w:val="00AB55B1"/>
    <w:rsid w:val="00AB7879"/>
    <w:rsid w:val="00AB7A3C"/>
    <w:rsid w:val="00AC1C22"/>
    <w:rsid w:val="00AC33DE"/>
    <w:rsid w:val="00AC403B"/>
    <w:rsid w:val="00AC4D0A"/>
    <w:rsid w:val="00AC5270"/>
    <w:rsid w:val="00AC5985"/>
    <w:rsid w:val="00AC778F"/>
    <w:rsid w:val="00AC7C48"/>
    <w:rsid w:val="00AC7D52"/>
    <w:rsid w:val="00AD2AC3"/>
    <w:rsid w:val="00AD53A9"/>
    <w:rsid w:val="00AD619C"/>
    <w:rsid w:val="00AD72F5"/>
    <w:rsid w:val="00AE04B5"/>
    <w:rsid w:val="00AE2765"/>
    <w:rsid w:val="00AE4F67"/>
    <w:rsid w:val="00AE4FB5"/>
    <w:rsid w:val="00AE5754"/>
    <w:rsid w:val="00AE691C"/>
    <w:rsid w:val="00AE72FA"/>
    <w:rsid w:val="00AF04D6"/>
    <w:rsid w:val="00AF169F"/>
    <w:rsid w:val="00AF1FDD"/>
    <w:rsid w:val="00AF3825"/>
    <w:rsid w:val="00AF5009"/>
    <w:rsid w:val="00AF7276"/>
    <w:rsid w:val="00AF76C3"/>
    <w:rsid w:val="00B0024A"/>
    <w:rsid w:val="00B009D6"/>
    <w:rsid w:val="00B0123C"/>
    <w:rsid w:val="00B01674"/>
    <w:rsid w:val="00B0235D"/>
    <w:rsid w:val="00B0495F"/>
    <w:rsid w:val="00B04E90"/>
    <w:rsid w:val="00B055DB"/>
    <w:rsid w:val="00B0576F"/>
    <w:rsid w:val="00B05D2B"/>
    <w:rsid w:val="00B06F84"/>
    <w:rsid w:val="00B071A3"/>
    <w:rsid w:val="00B10F00"/>
    <w:rsid w:val="00B116DF"/>
    <w:rsid w:val="00B12A4D"/>
    <w:rsid w:val="00B13DBC"/>
    <w:rsid w:val="00B14564"/>
    <w:rsid w:val="00B14573"/>
    <w:rsid w:val="00B159A7"/>
    <w:rsid w:val="00B16005"/>
    <w:rsid w:val="00B160C8"/>
    <w:rsid w:val="00B206BF"/>
    <w:rsid w:val="00B20C50"/>
    <w:rsid w:val="00B212C4"/>
    <w:rsid w:val="00B2280E"/>
    <w:rsid w:val="00B25464"/>
    <w:rsid w:val="00B2587A"/>
    <w:rsid w:val="00B26D4D"/>
    <w:rsid w:val="00B27014"/>
    <w:rsid w:val="00B30DB0"/>
    <w:rsid w:val="00B31180"/>
    <w:rsid w:val="00B31BF6"/>
    <w:rsid w:val="00B31DDC"/>
    <w:rsid w:val="00B320A8"/>
    <w:rsid w:val="00B323BB"/>
    <w:rsid w:val="00B3464A"/>
    <w:rsid w:val="00B34B98"/>
    <w:rsid w:val="00B34FCE"/>
    <w:rsid w:val="00B35B08"/>
    <w:rsid w:val="00B35BAF"/>
    <w:rsid w:val="00B37EE8"/>
    <w:rsid w:val="00B400DB"/>
    <w:rsid w:val="00B40941"/>
    <w:rsid w:val="00B4193D"/>
    <w:rsid w:val="00B4328B"/>
    <w:rsid w:val="00B43ECE"/>
    <w:rsid w:val="00B44EE8"/>
    <w:rsid w:val="00B46952"/>
    <w:rsid w:val="00B51081"/>
    <w:rsid w:val="00B52391"/>
    <w:rsid w:val="00B529FF"/>
    <w:rsid w:val="00B53D1F"/>
    <w:rsid w:val="00B55647"/>
    <w:rsid w:val="00B55A16"/>
    <w:rsid w:val="00B572D4"/>
    <w:rsid w:val="00B578F1"/>
    <w:rsid w:val="00B614D2"/>
    <w:rsid w:val="00B617F8"/>
    <w:rsid w:val="00B62414"/>
    <w:rsid w:val="00B63708"/>
    <w:rsid w:val="00B63795"/>
    <w:rsid w:val="00B65AA1"/>
    <w:rsid w:val="00B66F6F"/>
    <w:rsid w:val="00B675B4"/>
    <w:rsid w:val="00B67B21"/>
    <w:rsid w:val="00B67BD0"/>
    <w:rsid w:val="00B67CAE"/>
    <w:rsid w:val="00B70CD9"/>
    <w:rsid w:val="00B71E2E"/>
    <w:rsid w:val="00B728B1"/>
    <w:rsid w:val="00B73380"/>
    <w:rsid w:val="00B73B54"/>
    <w:rsid w:val="00B74DE0"/>
    <w:rsid w:val="00B75162"/>
    <w:rsid w:val="00B758CD"/>
    <w:rsid w:val="00B760A1"/>
    <w:rsid w:val="00B774C8"/>
    <w:rsid w:val="00B81D63"/>
    <w:rsid w:val="00B82C3E"/>
    <w:rsid w:val="00B84DBE"/>
    <w:rsid w:val="00B84FBA"/>
    <w:rsid w:val="00B85DEB"/>
    <w:rsid w:val="00B867DB"/>
    <w:rsid w:val="00B901FD"/>
    <w:rsid w:val="00B903BA"/>
    <w:rsid w:val="00B90976"/>
    <w:rsid w:val="00B94156"/>
    <w:rsid w:val="00B94DBD"/>
    <w:rsid w:val="00B968ED"/>
    <w:rsid w:val="00B96E25"/>
    <w:rsid w:val="00BA0A6C"/>
    <w:rsid w:val="00BA1BAE"/>
    <w:rsid w:val="00BA2DBD"/>
    <w:rsid w:val="00BA61E1"/>
    <w:rsid w:val="00BB114B"/>
    <w:rsid w:val="00BB18E4"/>
    <w:rsid w:val="00BB2A50"/>
    <w:rsid w:val="00BB2CF1"/>
    <w:rsid w:val="00BB2ED0"/>
    <w:rsid w:val="00BB3983"/>
    <w:rsid w:val="00BB43B7"/>
    <w:rsid w:val="00BB5858"/>
    <w:rsid w:val="00BB61A6"/>
    <w:rsid w:val="00BB6691"/>
    <w:rsid w:val="00BB6F9A"/>
    <w:rsid w:val="00BB7737"/>
    <w:rsid w:val="00BC0106"/>
    <w:rsid w:val="00BC0C80"/>
    <w:rsid w:val="00BC1AEF"/>
    <w:rsid w:val="00BC30FC"/>
    <w:rsid w:val="00BC56C7"/>
    <w:rsid w:val="00BD109D"/>
    <w:rsid w:val="00BD3491"/>
    <w:rsid w:val="00BD377D"/>
    <w:rsid w:val="00BD3AF9"/>
    <w:rsid w:val="00BD3F28"/>
    <w:rsid w:val="00BD4B46"/>
    <w:rsid w:val="00BD6F29"/>
    <w:rsid w:val="00BE1595"/>
    <w:rsid w:val="00BE227D"/>
    <w:rsid w:val="00BE262C"/>
    <w:rsid w:val="00BE4495"/>
    <w:rsid w:val="00BE4F7B"/>
    <w:rsid w:val="00BE575D"/>
    <w:rsid w:val="00BE7999"/>
    <w:rsid w:val="00BF0555"/>
    <w:rsid w:val="00BF1039"/>
    <w:rsid w:val="00BF1455"/>
    <w:rsid w:val="00BF4B94"/>
    <w:rsid w:val="00BF6B10"/>
    <w:rsid w:val="00C016B7"/>
    <w:rsid w:val="00C03B41"/>
    <w:rsid w:val="00C04AEA"/>
    <w:rsid w:val="00C06633"/>
    <w:rsid w:val="00C0683D"/>
    <w:rsid w:val="00C07A9E"/>
    <w:rsid w:val="00C10018"/>
    <w:rsid w:val="00C100D8"/>
    <w:rsid w:val="00C103B0"/>
    <w:rsid w:val="00C10949"/>
    <w:rsid w:val="00C10A49"/>
    <w:rsid w:val="00C10C7E"/>
    <w:rsid w:val="00C10DF0"/>
    <w:rsid w:val="00C1147A"/>
    <w:rsid w:val="00C11BA7"/>
    <w:rsid w:val="00C12670"/>
    <w:rsid w:val="00C12813"/>
    <w:rsid w:val="00C13803"/>
    <w:rsid w:val="00C15B09"/>
    <w:rsid w:val="00C169F8"/>
    <w:rsid w:val="00C16DAD"/>
    <w:rsid w:val="00C2112A"/>
    <w:rsid w:val="00C21C88"/>
    <w:rsid w:val="00C23EEB"/>
    <w:rsid w:val="00C2459A"/>
    <w:rsid w:val="00C24B3F"/>
    <w:rsid w:val="00C257D0"/>
    <w:rsid w:val="00C25E0E"/>
    <w:rsid w:val="00C300EE"/>
    <w:rsid w:val="00C31450"/>
    <w:rsid w:val="00C33A06"/>
    <w:rsid w:val="00C377EF"/>
    <w:rsid w:val="00C37C38"/>
    <w:rsid w:val="00C37F40"/>
    <w:rsid w:val="00C40BCA"/>
    <w:rsid w:val="00C40E50"/>
    <w:rsid w:val="00C40FB6"/>
    <w:rsid w:val="00C42C2F"/>
    <w:rsid w:val="00C44428"/>
    <w:rsid w:val="00C4664E"/>
    <w:rsid w:val="00C46D49"/>
    <w:rsid w:val="00C4718D"/>
    <w:rsid w:val="00C4744E"/>
    <w:rsid w:val="00C47D2E"/>
    <w:rsid w:val="00C50086"/>
    <w:rsid w:val="00C510A8"/>
    <w:rsid w:val="00C5143C"/>
    <w:rsid w:val="00C558C5"/>
    <w:rsid w:val="00C558D4"/>
    <w:rsid w:val="00C56101"/>
    <w:rsid w:val="00C5652E"/>
    <w:rsid w:val="00C56B44"/>
    <w:rsid w:val="00C57215"/>
    <w:rsid w:val="00C61A36"/>
    <w:rsid w:val="00C62E8B"/>
    <w:rsid w:val="00C63067"/>
    <w:rsid w:val="00C633A3"/>
    <w:rsid w:val="00C633D5"/>
    <w:rsid w:val="00C636BF"/>
    <w:rsid w:val="00C63E38"/>
    <w:rsid w:val="00C65D65"/>
    <w:rsid w:val="00C66C54"/>
    <w:rsid w:val="00C700C7"/>
    <w:rsid w:val="00C7079B"/>
    <w:rsid w:val="00C70D60"/>
    <w:rsid w:val="00C70DFA"/>
    <w:rsid w:val="00C735CB"/>
    <w:rsid w:val="00C7445D"/>
    <w:rsid w:val="00C76123"/>
    <w:rsid w:val="00C7706B"/>
    <w:rsid w:val="00C80AD8"/>
    <w:rsid w:val="00C80D33"/>
    <w:rsid w:val="00C81261"/>
    <w:rsid w:val="00C82119"/>
    <w:rsid w:val="00C82994"/>
    <w:rsid w:val="00C829F3"/>
    <w:rsid w:val="00C82B0D"/>
    <w:rsid w:val="00C83708"/>
    <w:rsid w:val="00C876E2"/>
    <w:rsid w:val="00C87B64"/>
    <w:rsid w:val="00C87E11"/>
    <w:rsid w:val="00C91571"/>
    <w:rsid w:val="00C91AE2"/>
    <w:rsid w:val="00C92D70"/>
    <w:rsid w:val="00C935DF"/>
    <w:rsid w:val="00C93756"/>
    <w:rsid w:val="00C957BF"/>
    <w:rsid w:val="00C96D37"/>
    <w:rsid w:val="00C977F7"/>
    <w:rsid w:val="00CA1A81"/>
    <w:rsid w:val="00CA1EFC"/>
    <w:rsid w:val="00CA3C0D"/>
    <w:rsid w:val="00CA3C7E"/>
    <w:rsid w:val="00CA3DA5"/>
    <w:rsid w:val="00CA5847"/>
    <w:rsid w:val="00CA75FC"/>
    <w:rsid w:val="00CB1A99"/>
    <w:rsid w:val="00CB1C28"/>
    <w:rsid w:val="00CB3C15"/>
    <w:rsid w:val="00CB4186"/>
    <w:rsid w:val="00CB5AB3"/>
    <w:rsid w:val="00CB6117"/>
    <w:rsid w:val="00CB65D0"/>
    <w:rsid w:val="00CB6BE1"/>
    <w:rsid w:val="00CB74D0"/>
    <w:rsid w:val="00CC02CA"/>
    <w:rsid w:val="00CC09C4"/>
    <w:rsid w:val="00CC0A97"/>
    <w:rsid w:val="00CC0F9B"/>
    <w:rsid w:val="00CC12BB"/>
    <w:rsid w:val="00CC193C"/>
    <w:rsid w:val="00CC3CC6"/>
    <w:rsid w:val="00CC3F64"/>
    <w:rsid w:val="00CC5928"/>
    <w:rsid w:val="00CC63BA"/>
    <w:rsid w:val="00CC7DEE"/>
    <w:rsid w:val="00CD1F58"/>
    <w:rsid w:val="00CD2459"/>
    <w:rsid w:val="00CD2F4E"/>
    <w:rsid w:val="00CD572E"/>
    <w:rsid w:val="00CD6E48"/>
    <w:rsid w:val="00CD719A"/>
    <w:rsid w:val="00CE0AD2"/>
    <w:rsid w:val="00CE0B8E"/>
    <w:rsid w:val="00CE13A8"/>
    <w:rsid w:val="00CE1734"/>
    <w:rsid w:val="00CE2780"/>
    <w:rsid w:val="00CE3002"/>
    <w:rsid w:val="00CE35D4"/>
    <w:rsid w:val="00CE4711"/>
    <w:rsid w:val="00CE4B32"/>
    <w:rsid w:val="00CE4F83"/>
    <w:rsid w:val="00CE57D0"/>
    <w:rsid w:val="00CE57F2"/>
    <w:rsid w:val="00CE5B39"/>
    <w:rsid w:val="00CE7A17"/>
    <w:rsid w:val="00CF0547"/>
    <w:rsid w:val="00CF0BB8"/>
    <w:rsid w:val="00CF1DD4"/>
    <w:rsid w:val="00CF2D3B"/>
    <w:rsid w:val="00CF3C67"/>
    <w:rsid w:val="00CF59D2"/>
    <w:rsid w:val="00CF6BE6"/>
    <w:rsid w:val="00D02723"/>
    <w:rsid w:val="00D04A86"/>
    <w:rsid w:val="00D05436"/>
    <w:rsid w:val="00D054C2"/>
    <w:rsid w:val="00D067E5"/>
    <w:rsid w:val="00D06FB4"/>
    <w:rsid w:val="00D07F63"/>
    <w:rsid w:val="00D10F8B"/>
    <w:rsid w:val="00D11C6E"/>
    <w:rsid w:val="00D14650"/>
    <w:rsid w:val="00D14A92"/>
    <w:rsid w:val="00D15969"/>
    <w:rsid w:val="00D17D89"/>
    <w:rsid w:val="00D17D9E"/>
    <w:rsid w:val="00D21265"/>
    <w:rsid w:val="00D2130F"/>
    <w:rsid w:val="00D2322C"/>
    <w:rsid w:val="00D23855"/>
    <w:rsid w:val="00D23AE8"/>
    <w:rsid w:val="00D241BD"/>
    <w:rsid w:val="00D252AE"/>
    <w:rsid w:val="00D2635B"/>
    <w:rsid w:val="00D26370"/>
    <w:rsid w:val="00D26E20"/>
    <w:rsid w:val="00D3083F"/>
    <w:rsid w:val="00D30CFC"/>
    <w:rsid w:val="00D31769"/>
    <w:rsid w:val="00D32E2E"/>
    <w:rsid w:val="00D342FB"/>
    <w:rsid w:val="00D36EDF"/>
    <w:rsid w:val="00D37019"/>
    <w:rsid w:val="00D37048"/>
    <w:rsid w:val="00D41343"/>
    <w:rsid w:val="00D417D0"/>
    <w:rsid w:val="00D421F7"/>
    <w:rsid w:val="00D43B05"/>
    <w:rsid w:val="00D443DF"/>
    <w:rsid w:val="00D447FF"/>
    <w:rsid w:val="00D46B62"/>
    <w:rsid w:val="00D4723F"/>
    <w:rsid w:val="00D503C0"/>
    <w:rsid w:val="00D506D8"/>
    <w:rsid w:val="00D52129"/>
    <w:rsid w:val="00D53810"/>
    <w:rsid w:val="00D5430C"/>
    <w:rsid w:val="00D56038"/>
    <w:rsid w:val="00D56B7B"/>
    <w:rsid w:val="00D60821"/>
    <w:rsid w:val="00D61FEC"/>
    <w:rsid w:val="00D65DE6"/>
    <w:rsid w:val="00D65DE9"/>
    <w:rsid w:val="00D66086"/>
    <w:rsid w:val="00D66B3D"/>
    <w:rsid w:val="00D67774"/>
    <w:rsid w:val="00D67ECF"/>
    <w:rsid w:val="00D700FE"/>
    <w:rsid w:val="00D71679"/>
    <w:rsid w:val="00D72DB7"/>
    <w:rsid w:val="00D73383"/>
    <w:rsid w:val="00D74446"/>
    <w:rsid w:val="00D75256"/>
    <w:rsid w:val="00D770CF"/>
    <w:rsid w:val="00D77616"/>
    <w:rsid w:val="00D81692"/>
    <w:rsid w:val="00D81E30"/>
    <w:rsid w:val="00D8264F"/>
    <w:rsid w:val="00D84007"/>
    <w:rsid w:val="00D840F0"/>
    <w:rsid w:val="00D84A97"/>
    <w:rsid w:val="00D851A6"/>
    <w:rsid w:val="00D86EAE"/>
    <w:rsid w:val="00D908E2"/>
    <w:rsid w:val="00D914AE"/>
    <w:rsid w:val="00D921BE"/>
    <w:rsid w:val="00D93253"/>
    <w:rsid w:val="00D9377A"/>
    <w:rsid w:val="00D93D24"/>
    <w:rsid w:val="00D9428B"/>
    <w:rsid w:val="00D94C79"/>
    <w:rsid w:val="00D96705"/>
    <w:rsid w:val="00D968A5"/>
    <w:rsid w:val="00D96B79"/>
    <w:rsid w:val="00D97227"/>
    <w:rsid w:val="00D97314"/>
    <w:rsid w:val="00D975B9"/>
    <w:rsid w:val="00D97A6B"/>
    <w:rsid w:val="00D97F12"/>
    <w:rsid w:val="00DA0EDB"/>
    <w:rsid w:val="00DA1169"/>
    <w:rsid w:val="00DA1187"/>
    <w:rsid w:val="00DA1B82"/>
    <w:rsid w:val="00DA277C"/>
    <w:rsid w:val="00DA2D5C"/>
    <w:rsid w:val="00DA3AB9"/>
    <w:rsid w:val="00DA4993"/>
    <w:rsid w:val="00DA4A78"/>
    <w:rsid w:val="00DA55B1"/>
    <w:rsid w:val="00DA6506"/>
    <w:rsid w:val="00DA66C2"/>
    <w:rsid w:val="00DA706D"/>
    <w:rsid w:val="00DA70F4"/>
    <w:rsid w:val="00DB0833"/>
    <w:rsid w:val="00DB1B8F"/>
    <w:rsid w:val="00DB251B"/>
    <w:rsid w:val="00DB26A3"/>
    <w:rsid w:val="00DB2BE2"/>
    <w:rsid w:val="00DB2DCB"/>
    <w:rsid w:val="00DB304F"/>
    <w:rsid w:val="00DB3CCE"/>
    <w:rsid w:val="00DB4A7E"/>
    <w:rsid w:val="00DB5445"/>
    <w:rsid w:val="00DB7A28"/>
    <w:rsid w:val="00DC14C7"/>
    <w:rsid w:val="00DC1FC9"/>
    <w:rsid w:val="00DC23EE"/>
    <w:rsid w:val="00DC331D"/>
    <w:rsid w:val="00DC7F25"/>
    <w:rsid w:val="00DD1E31"/>
    <w:rsid w:val="00DD2798"/>
    <w:rsid w:val="00DD3C50"/>
    <w:rsid w:val="00DD633A"/>
    <w:rsid w:val="00DE0E02"/>
    <w:rsid w:val="00DE3BC0"/>
    <w:rsid w:val="00DE3F41"/>
    <w:rsid w:val="00DE41C0"/>
    <w:rsid w:val="00DE46AE"/>
    <w:rsid w:val="00DE4D14"/>
    <w:rsid w:val="00DE4F02"/>
    <w:rsid w:val="00DE55F6"/>
    <w:rsid w:val="00DE6D15"/>
    <w:rsid w:val="00DE6EFD"/>
    <w:rsid w:val="00DE7773"/>
    <w:rsid w:val="00DF096D"/>
    <w:rsid w:val="00DF0D61"/>
    <w:rsid w:val="00DF1DAF"/>
    <w:rsid w:val="00DF2B8B"/>
    <w:rsid w:val="00DF2D35"/>
    <w:rsid w:val="00DF30C4"/>
    <w:rsid w:val="00DF3A54"/>
    <w:rsid w:val="00DF557B"/>
    <w:rsid w:val="00DF5A9B"/>
    <w:rsid w:val="00DF5FD0"/>
    <w:rsid w:val="00DF7915"/>
    <w:rsid w:val="00E0027C"/>
    <w:rsid w:val="00E008C1"/>
    <w:rsid w:val="00E0114C"/>
    <w:rsid w:val="00E02859"/>
    <w:rsid w:val="00E03541"/>
    <w:rsid w:val="00E03615"/>
    <w:rsid w:val="00E04BC9"/>
    <w:rsid w:val="00E050C6"/>
    <w:rsid w:val="00E05741"/>
    <w:rsid w:val="00E05C03"/>
    <w:rsid w:val="00E0643E"/>
    <w:rsid w:val="00E11E2E"/>
    <w:rsid w:val="00E11F4A"/>
    <w:rsid w:val="00E12FF9"/>
    <w:rsid w:val="00E13243"/>
    <w:rsid w:val="00E133D2"/>
    <w:rsid w:val="00E13462"/>
    <w:rsid w:val="00E15A89"/>
    <w:rsid w:val="00E15B41"/>
    <w:rsid w:val="00E1687F"/>
    <w:rsid w:val="00E209F8"/>
    <w:rsid w:val="00E23727"/>
    <w:rsid w:val="00E23AB4"/>
    <w:rsid w:val="00E23CEA"/>
    <w:rsid w:val="00E23E3A"/>
    <w:rsid w:val="00E24278"/>
    <w:rsid w:val="00E27BE6"/>
    <w:rsid w:val="00E27E97"/>
    <w:rsid w:val="00E33112"/>
    <w:rsid w:val="00E33D78"/>
    <w:rsid w:val="00E36718"/>
    <w:rsid w:val="00E42350"/>
    <w:rsid w:val="00E425F5"/>
    <w:rsid w:val="00E44840"/>
    <w:rsid w:val="00E44A99"/>
    <w:rsid w:val="00E46B92"/>
    <w:rsid w:val="00E51AD1"/>
    <w:rsid w:val="00E5327D"/>
    <w:rsid w:val="00E53B9A"/>
    <w:rsid w:val="00E53F5D"/>
    <w:rsid w:val="00E55C82"/>
    <w:rsid w:val="00E55D1D"/>
    <w:rsid w:val="00E56721"/>
    <w:rsid w:val="00E56ADD"/>
    <w:rsid w:val="00E5742B"/>
    <w:rsid w:val="00E57603"/>
    <w:rsid w:val="00E601FF"/>
    <w:rsid w:val="00E61005"/>
    <w:rsid w:val="00E65D51"/>
    <w:rsid w:val="00E6682D"/>
    <w:rsid w:val="00E66AE7"/>
    <w:rsid w:val="00E67D4D"/>
    <w:rsid w:val="00E70D44"/>
    <w:rsid w:val="00E713FD"/>
    <w:rsid w:val="00E71448"/>
    <w:rsid w:val="00E715C6"/>
    <w:rsid w:val="00E71C6A"/>
    <w:rsid w:val="00E72116"/>
    <w:rsid w:val="00E73BA7"/>
    <w:rsid w:val="00E73EEE"/>
    <w:rsid w:val="00E75A4B"/>
    <w:rsid w:val="00E81AAA"/>
    <w:rsid w:val="00E82C56"/>
    <w:rsid w:val="00E82EEB"/>
    <w:rsid w:val="00E84AEB"/>
    <w:rsid w:val="00E87849"/>
    <w:rsid w:val="00E910C7"/>
    <w:rsid w:val="00E923B8"/>
    <w:rsid w:val="00E92C2C"/>
    <w:rsid w:val="00E93A62"/>
    <w:rsid w:val="00E94FE1"/>
    <w:rsid w:val="00E9520B"/>
    <w:rsid w:val="00E95C92"/>
    <w:rsid w:val="00E9621C"/>
    <w:rsid w:val="00E977DD"/>
    <w:rsid w:val="00EA0C39"/>
    <w:rsid w:val="00EA0CB3"/>
    <w:rsid w:val="00EA0D0D"/>
    <w:rsid w:val="00EA2F55"/>
    <w:rsid w:val="00EA3538"/>
    <w:rsid w:val="00EA5166"/>
    <w:rsid w:val="00EA5E94"/>
    <w:rsid w:val="00EA7096"/>
    <w:rsid w:val="00EA7B8E"/>
    <w:rsid w:val="00EB0075"/>
    <w:rsid w:val="00EB043D"/>
    <w:rsid w:val="00EB04FB"/>
    <w:rsid w:val="00EB075C"/>
    <w:rsid w:val="00EB141C"/>
    <w:rsid w:val="00EB1DF1"/>
    <w:rsid w:val="00EB6A03"/>
    <w:rsid w:val="00EC0468"/>
    <w:rsid w:val="00EC085E"/>
    <w:rsid w:val="00EC1160"/>
    <w:rsid w:val="00EC1917"/>
    <w:rsid w:val="00EC268E"/>
    <w:rsid w:val="00EC3B98"/>
    <w:rsid w:val="00EC77DF"/>
    <w:rsid w:val="00ED1F15"/>
    <w:rsid w:val="00ED3231"/>
    <w:rsid w:val="00ED3EDC"/>
    <w:rsid w:val="00ED5C90"/>
    <w:rsid w:val="00ED6642"/>
    <w:rsid w:val="00ED71F0"/>
    <w:rsid w:val="00ED73F1"/>
    <w:rsid w:val="00ED782C"/>
    <w:rsid w:val="00EE07AB"/>
    <w:rsid w:val="00EE2A15"/>
    <w:rsid w:val="00EE2A3E"/>
    <w:rsid w:val="00EE2A79"/>
    <w:rsid w:val="00EE53A0"/>
    <w:rsid w:val="00EE5514"/>
    <w:rsid w:val="00EE7C89"/>
    <w:rsid w:val="00EF03D3"/>
    <w:rsid w:val="00EF0B83"/>
    <w:rsid w:val="00EF1EDA"/>
    <w:rsid w:val="00EF3712"/>
    <w:rsid w:val="00EF4F71"/>
    <w:rsid w:val="00EF5544"/>
    <w:rsid w:val="00EF58D6"/>
    <w:rsid w:val="00EF65E9"/>
    <w:rsid w:val="00F002A6"/>
    <w:rsid w:val="00F0180E"/>
    <w:rsid w:val="00F01AF2"/>
    <w:rsid w:val="00F051EF"/>
    <w:rsid w:val="00F07991"/>
    <w:rsid w:val="00F07ADE"/>
    <w:rsid w:val="00F109EB"/>
    <w:rsid w:val="00F11236"/>
    <w:rsid w:val="00F11CFD"/>
    <w:rsid w:val="00F11ECD"/>
    <w:rsid w:val="00F12E5E"/>
    <w:rsid w:val="00F13085"/>
    <w:rsid w:val="00F13599"/>
    <w:rsid w:val="00F1449A"/>
    <w:rsid w:val="00F14D32"/>
    <w:rsid w:val="00F162EC"/>
    <w:rsid w:val="00F165F5"/>
    <w:rsid w:val="00F1712A"/>
    <w:rsid w:val="00F2073F"/>
    <w:rsid w:val="00F213DE"/>
    <w:rsid w:val="00F21921"/>
    <w:rsid w:val="00F21990"/>
    <w:rsid w:val="00F23C70"/>
    <w:rsid w:val="00F24B0D"/>
    <w:rsid w:val="00F2548C"/>
    <w:rsid w:val="00F2561E"/>
    <w:rsid w:val="00F25961"/>
    <w:rsid w:val="00F259BE"/>
    <w:rsid w:val="00F26D4C"/>
    <w:rsid w:val="00F279C7"/>
    <w:rsid w:val="00F30B58"/>
    <w:rsid w:val="00F31586"/>
    <w:rsid w:val="00F31966"/>
    <w:rsid w:val="00F321FB"/>
    <w:rsid w:val="00F329E0"/>
    <w:rsid w:val="00F34007"/>
    <w:rsid w:val="00F3484D"/>
    <w:rsid w:val="00F34D87"/>
    <w:rsid w:val="00F350CE"/>
    <w:rsid w:val="00F36BA9"/>
    <w:rsid w:val="00F376D6"/>
    <w:rsid w:val="00F422D0"/>
    <w:rsid w:val="00F423B1"/>
    <w:rsid w:val="00F4246E"/>
    <w:rsid w:val="00F43A19"/>
    <w:rsid w:val="00F43B7E"/>
    <w:rsid w:val="00F43C45"/>
    <w:rsid w:val="00F43C81"/>
    <w:rsid w:val="00F458A9"/>
    <w:rsid w:val="00F4700A"/>
    <w:rsid w:val="00F477B4"/>
    <w:rsid w:val="00F47F1F"/>
    <w:rsid w:val="00F500FE"/>
    <w:rsid w:val="00F517E8"/>
    <w:rsid w:val="00F52027"/>
    <w:rsid w:val="00F528CF"/>
    <w:rsid w:val="00F52A48"/>
    <w:rsid w:val="00F52F71"/>
    <w:rsid w:val="00F53106"/>
    <w:rsid w:val="00F534CD"/>
    <w:rsid w:val="00F54863"/>
    <w:rsid w:val="00F556D7"/>
    <w:rsid w:val="00F562E6"/>
    <w:rsid w:val="00F57441"/>
    <w:rsid w:val="00F613B6"/>
    <w:rsid w:val="00F61E89"/>
    <w:rsid w:val="00F62471"/>
    <w:rsid w:val="00F62A2B"/>
    <w:rsid w:val="00F65418"/>
    <w:rsid w:val="00F659D6"/>
    <w:rsid w:val="00F67446"/>
    <w:rsid w:val="00F67EC1"/>
    <w:rsid w:val="00F70736"/>
    <w:rsid w:val="00F70C8A"/>
    <w:rsid w:val="00F727DB"/>
    <w:rsid w:val="00F7773B"/>
    <w:rsid w:val="00F77F82"/>
    <w:rsid w:val="00F8164B"/>
    <w:rsid w:val="00F82C9F"/>
    <w:rsid w:val="00F82CF6"/>
    <w:rsid w:val="00F846D2"/>
    <w:rsid w:val="00F847E7"/>
    <w:rsid w:val="00F85BCA"/>
    <w:rsid w:val="00F86B77"/>
    <w:rsid w:val="00F871DB"/>
    <w:rsid w:val="00F90E73"/>
    <w:rsid w:val="00F90F56"/>
    <w:rsid w:val="00F914FA"/>
    <w:rsid w:val="00F97064"/>
    <w:rsid w:val="00F9794A"/>
    <w:rsid w:val="00F97F81"/>
    <w:rsid w:val="00FA0FD1"/>
    <w:rsid w:val="00FA2A2A"/>
    <w:rsid w:val="00FA2B8A"/>
    <w:rsid w:val="00FA3072"/>
    <w:rsid w:val="00FA396C"/>
    <w:rsid w:val="00FA400E"/>
    <w:rsid w:val="00FA418A"/>
    <w:rsid w:val="00FA4FDA"/>
    <w:rsid w:val="00FA71C7"/>
    <w:rsid w:val="00FB06C8"/>
    <w:rsid w:val="00FB0D27"/>
    <w:rsid w:val="00FB2399"/>
    <w:rsid w:val="00FB3001"/>
    <w:rsid w:val="00FB4395"/>
    <w:rsid w:val="00FB4DEE"/>
    <w:rsid w:val="00FB4DFB"/>
    <w:rsid w:val="00FB5C7D"/>
    <w:rsid w:val="00FB7105"/>
    <w:rsid w:val="00FB7117"/>
    <w:rsid w:val="00FB7910"/>
    <w:rsid w:val="00FC0097"/>
    <w:rsid w:val="00FC57EE"/>
    <w:rsid w:val="00FC6273"/>
    <w:rsid w:val="00FC6A94"/>
    <w:rsid w:val="00FC709C"/>
    <w:rsid w:val="00FC7AEB"/>
    <w:rsid w:val="00FC7E02"/>
    <w:rsid w:val="00FD2FA5"/>
    <w:rsid w:val="00FD306D"/>
    <w:rsid w:val="00FD343B"/>
    <w:rsid w:val="00FD3886"/>
    <w:rsid w:val="00FD3BB5"/>
    <w:rsid w:val="00FD62E4"/>
    <w:rsid w:val="00FD65B8"/>
    <w:rsid w:val="00FD6EF0"/>
    <w:rsid w:val="00FE0655"/>
    <w:rsid w:val="00FE18AF"/>
    <w:rsid w:val="00FE1903"/>
    <w:rsid w:val="00FE1A4C"/>
    <w:rsid w:val="00FE1F32"/>
    <w:rsid w:val="00FE2581"/>
    <w:rsid w:val="00FE27B1"/>
    <w:rsid w:val="00FE2B5B"/>
    <w:rsid w:val="00FE3597"/>
    <w:rsid w:val="00FE38DC"/>
    <w:rsid w:val="00FE675E"/>
    <w:rsid w:val="00FE79AB"/>
    <w:rsid w:val="00FE7EEC"/>
    <w:rsid w:val="00FF016B"/>
    <w:rsid w:val="00FF1AEA"/>
    <w:rsid w:val="00FF24F8"/>
    <w:rsid w:val="00FF288F"/>
    <w:rsid w:val="00FF2F66"/>
    <w:rsid w:val="00FF3D3E"/>
    <w:rsid w:val="00FF5FE8"/>
    <w:rsid w:val="00FF63BE"/>
    <w:rsid w:val="00FF6888"/>
    <w:rsid w:val="00FF69C9"/>
    <w:rsid w:val="00FF6DF0"/>
    <w:rsid w:val="00FF7C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B99F0-A4A2-450C-8D13-0A0B9BA7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2A5A"/>
  </w:style>
  <w:style w:type="paragraph" w:styleId="Naslov1">
    <w:name w:val="heading 1"/>
    <w:basedOn w:val="Navaden"/>
    <w:next w:val="Navaden"/>
    <w:link w:val="Naslov1Znak"/>
    <w:uiPriority w:val="9"/>
    <w:qFormat/>
    <w:rsid w:val="005E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D66B3D"/>
    <w:pPr>
      <w:keepNext/>
      <w:spacing w:before="240" w:after="60" w:line="260" w:lineRule="exact"/>
      <w:outlineLvl w:val="1"/>
    </w:pPr>
    <w:rPr>
      <w:rFonts w:ascii="Cambria" w:eastAsia="Times New Roman" w:hAnsi="Cambria" w:cs="Times New Roman"/>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6">
    <w:name w:val="Style6"/>
    <w:basedOn w:val="Navaden"/>
    <w:uiPriority w:val="99"/>
    <w:rsid w:val="00813438"/>
    <w:pPr>
      <w:widowControl w:val="0"/>
      <w:autoSpaceDE w:val="0"/>
      <w:autoSpaceDN w:val="0"/>
      <w:adjustRightInd w:val="0"/>
      <w:spacing w:after="0" w:line="370" w:lineRule="exact"/>
      <w:ind w:firstLine="125"/>
    </w:pPr>
    <w:rPr>
      <w:rFonts w:ascii="Arial" w:eastAsiaTheme="minorEastAsia" w:hAnsi="Arial" w:cs="Arial"/>
      <w:sz w:val="24"/>
      <w:szCs w:val="24"/>
      <w:lang w:eastAsia="sl-SI"/>
    </w:rPr>
  </w:style>
  <w:style w:type="paragraph" w:customStyle="1" w:styleId="Style7">
    <w:name w:val="Style7"/>
    <w:basedOn w:val="Navaden"/>
    <w:uiPriority w:val="99"/>
    <w:rsid w:val="00813438"/>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57">
    <w:name w:val="Font Style57"/>
    <w:basedOn w:val="Privzetapisavaodstavka"/>
    <w:uiPriority w:val="99"/>
    <w:rsid w:val="00813438"/>
    <w:rPr>
      <w:rFonts w:ascii="Times New Roman" w:hAnsi="Times New Roman" w:cs="Times New Roman"/>
      <w:b/>
      <w:bCs/>
      <w:color w:val="000000"/>
      <w:spacing w:val="10"/>
      <w:sz w:val="28"/>
      <w:szCs w:val="28"/>
    </w:rPr>
  </w:style>
  <w:style w:type="character" w:customStyle="1" w:styleId="FontStyle58">
    <w:name w:val="Font Style58"/>
    <w:basedOn w:val="Privzetapisavaodstavka"/>
    <w:uiPriority w:val="99"/>
    <w:rsid w:val="00813438"/>
    <w:rPr>
      <w:rFonts w:ascii="Times New Roman" w:hAnsi="Times New Roman" w:cs="Times New Roman"/>
      <w:b/>
      <w:bCs/>
      <w:color w:val="000000"/>
      <w:sz w:val="22"/>
      <w:szCs w:val="22"/>
    </w:rPr>
  </w:style>
  <w:style w:type="paragraph" w:styleId="Odstavekseznama">
    <w:name w:val="List Paragraph"/>
    <w:basedOn w:val="Navaden"/>
    <w:link w:val="OdstavekseznamaZnak"/>
    <w:uiPriority w:val="34"/>
    <w:qFormat/>
    <w:rsid w:val="00813438"/>
    <w:pPr>
      <w:ind w:left="720"/>
      <w:contextualSpacing/>
    </w:pPr>
  </w:style>
  <w:style w:type="paragraph" w:styleId="Glava">
    <w:name w:val="header"/>
    <w:basedOn w:val="Navaden"/>
    <w:link w:val="GlavaZnak"/>
    <w:uiPriority w:val="99"/>
    <w:unhideWhenUsed/>
    <w:rsid w:val="00516C1C"/>
    <w:pPr>
      <w:tabs>
        <w:tab w:val="center" w:pos="4536"/>
        <w:tab w:val="right" w:pos="9072"/>
      </w:tabs>
      <w:spacing w:after="0" w:line="240" w:lineRule="auto"/>
    </w:pPr>
  </w:style>
  <w:style w:type="character" w:customStyle="1" w:styleId="GlavaZnak">
    <w:name w:val="Glava Znak"/>
    <w:basedOn w:val="Privzetapisavaodstavka"/>
    <w:link w:val="Glava"/>
    <w:uiPriority w:val="99"/>
    <w:rsid w:val="00516C1C"/>
  </w:style>
  <w:style w:type="paragraph" w:styleId="Noga">
    <w:name w:val="footer"/>
    <w:basedOn w:val="Navaden"/>
    <w:link w:val="NogaZnak"/>
    <w:uiPriority w:val="99"/>
    <w:unhideWhenUsed/>
    <w:rsid w:val="00516C1C"/>
    <w:pPr>
      <w:tabs>
        <w:tab w:val="center" w:pos="4536"/>
        <w:tab w:val="right" w:pos="9072"/>
      </w:tabs>
      <w:spacing w:after="0" w:line="240" w:lineRule="auto"/>
    </w:pPr>
  </w:style>
  <w:style w:type="character" w:customStyle="1" w:styleId="NogaZnak">
    <w:name w:val="Noga Znak"/>
    <w:basedOn w:val="Privzetapisavaodstavka"/>
    <w:link w:val="Noga"/>
    <w:uiPriority w:val="99"/>
    <w:rsid w:val="00516C1C"/>
  </w:style>
  <w:style w:type="character" w:styleId="Hiperpovezava">
    <w:name w:val="Hyperlink"/>
    <w:uiPriority w:val="99"/>
    <w:rsid w:val="00E15B41"/>
    <w:rPr>
      <w:color w:val="0000FF"/>
      <w:u w:val="single"/>
    </w:rPr>
  </w:style>
  <w:style w:type="paragraph" w:customStyle="1" w:styleId="Default">
    <w:name w:val="Default"/>
    <w:rsid w:val="00E15B41"/>
    <w:pPr>
      <w:autoSpaceDE w:val="0"/>
      <w:autoSpaceDN w:val="0"/>
      <w:adjustRightInd w:val="0"/>
      <w:spacing w:after="0" w:line="240" w:lineRule="auto"/>
    </w:pPr>
    <w:rPr>
      <w:rFonts w:ascii="Arial" w:hAnsi="Arial" w:cs="Arial"/>
      <w:color w:val="000000"/>
      <w:sz w:val="24"/>
      <w:szCs w:val="24"/>
    </w:rPr>
  </w:style>
  <w:style w:type="paragraph" w:customStyle="1" w:styleId="ZADEVA">
    <w:name w:val="ZADEVA"/>
    <w:basedOn w:val="Navaden"/>
    <w:qFormat/>
    <w:rsid w:val="003013D4"/>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FD34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FD343B"/>
    <w:rPr>
      <w:sz w:val="20"/>
      <w:szCs w:val="20"/>
    </w:rPr>
  </w:style>
  <w:style w:type="character" w:styleId="Sprotnaopomba-sklic">
    <w:name w:val="footnote reference"/>
    <w:aliases w:val="Fussnota,Footnote symbol,Footnote,Footnotes refss,callout,BVI fnr,16 Point,Superscript 6 Point,nota pié di pagina"/>
    <w:rsid w:val="00FD343B"/>
    <w:rPr>
      <w:vertAlign w:val="superscript"/>
    </w:rPr>
  </w:style>
  <w:style w:type="paragraph" w:customStyle="1" w:styleId="Style2">
    <w:name w:val="Style2"/>
    <w:basedOn w:val="Navaden"/>
    <w:uiPriority w:val="99"/>
    <w:rsid w:val="00DE0E0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sl-SI"/>
    </w:rPr>
  </w:style>
  <w:style w:type="paragraph" w:customStyle="1" w:styleId="Style3">
    <w:name w:val="Style3"/>
    <w:basedOn w:val="Navaden"/>
    <w:uiPriority w:val="99"/>
    <w:rsid w:val="00DE0E0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sl-SI"/>
    </w:rPr>
  </w:style>
  <w:style w:type="paragraph" w:customStyle="1" w:styleId="Style4">
    <w:name w:val="Style4"/>
    <w:basedOn w:val="Navaden"/>
    <w:uiPriority w:val="99"/>
    <w:rsid w:val="00DE0E0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sl-SI"/>
    </w:rPr>
  </w:style>
  <w:style w:type="paragraph" w:customStyle="1" w:styleId="Style12">
    <w:name w:val="Style12"/>
    <w:basedOn w:val="Navaden"/>
    <w:uiPriority w:val="99"/>
    <w:rsid w:val="00DE0E02"/>
    <w:pPr>
      <w:widowControl w:val="0"/>
      <w:autoSpaceDE w:val="0"/>
      <w:autoSpaceDN w:val="0"/>
      <w:adjustRightInd w:val="0"/>
      <w:spacing w:after="0" w:line="272" w:lineRule="exact"/>
    </w:pPr>
    <w:rPr>
      <w:rFonts w:ascii="Times New Roman" w:eastAsiaTheme="minorEastAsia" w:hAnsi="Times New Roman" w:cs="Times New Roman"/>
      <w:sz w:val="24"/>
      <w:szCs w:val="24"/>
      <w:lang w:eastAsia="sl-SI"/>
    </w:rPr>
  </w:style>
  <w:style w:type="paragraph" w:customStyle="1" w:styleId="Style18">
    <w:name w:val="Style18"/>
    <w:basedOn w:val="Navaden"/>
    <w:uiPriority w:val="99"/>
    <w:rsid w:val="00DE0E02"/>
    <w:pPr>
      <w:widowControl w:val="0"/>
      <w:autoSpaceDE w:val="0"/>
      <w:autoSpaceDN w:val="0"/>
      <w:adjustRightInd w:val="0"/>
      <w:spacing w:after="0" w:line="281" w:lineRule="exact"/>
      <w:ind w:firstLine="778"/>
    </w:pPr>
    <w:rPr>
      <w:rFonts w:ascii="Times New Roman" w:eastAsiaTheme="minorEastAsia" w:hAnsi="Times New Roman" w:cs="Times New Roman"/>
      <w:sz w:val="24"/>
      <w:szCs w:val="24"/>
      <w:lang w:eastAsia="sl-SI"/>
    </w:rPr>
  </w:style>
  <w:style w:type="paragraph" w:customStyle="1" w:styleId="Style22">
    <w:name w:val="Style22"/>
    <w:basedOn w:val="Navaden"/>
    <w:uiPriority w:val="99"/>
    <w:rsid w:val="00DE0E02"/>
    <w:pPr>
      <w:widowControl w:val="0"/>
      <w:autoSpaceDE w:val="0"/>
      <w:autoSpaceDN w:val="0"/>
      <w:adjustRightInd w:val="0"/>
      <w:spacing w:after="0" w:line="274" w:lineRule="exact"/>
      <w:ind w:firstLine="785"/>
    </w:pPr>
    <w:rPr>
      <w:rFonts w:ascii="Times New Roman" w:eastAsiaTheme="minorEastAsia" w:hAnsi="Times New Roman" w:cs="Times New Roman"/>
      <w:sz w:val="24"/>
      <w:szCs w:val="24"/>
      <w:lang w:eastAsia="sl-SI"/>
    </w:rPr>
  </w:style>
  <w:style w:type="character" w:customStyle="1" w:styleId="FontStyle28">
    <w:name w:val="Font Style28"/>
    <w:basedOn w:val="Privzetapisavaodstavka"/>
    <w:uiPriority w:val="99"/>
    <w:rsid w:val="00DE0E02"/>
    <w:rPr>
      <w:rFonts w:ascii="Times New Roman" w:hAnsi="Times New Roman" w:cs="Times New Roman"/>
      <w:color w:val="000000"/>
      <w:sz w:val="20"/>
      <w:szCs w:val="20"/>
    </w:rPr>
  </w:style>
  <w:style w:type="character" w:customStyle="1" w:styleId="FontStyle29">
    <w:name w:val="Font Style29"/>
    <w:basedOn w:val="Privzetapisavaodstavka"/>
    <w:uiPriority w:val="99"/>
    <w:rsid w:val="00DE0E02"/>
    <w:rPr>
      <w:rFonts w:ascii="Times New Roman" w:hAnsi="Times New Roman" w:cs="Times New Roman"/>
      <w:b/>
      <w:bCs/>
      <w:color w:val="000000"/>
      <w:sz w:val="20"/>
      <w:szCs w:val="20"/>
    </w:rPr>
  </w:style>
  <w:style w:type="paragraph" w:styleId="Navadensplet">
    <w:name w:val="Normal (Web)"/>
    <w:basedOn w:val="Navaden"/>
    <w:unhideWhenUsed/>
    <w:rsid w:val="0010174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01746"/>
  </w:style>
  <w:style w:type="character" w:styleId="Krepko">
    <w:name w:val="Strong"/>
    <w:basedOn w:val="Privzetapisavaodstavka"/>
    <w:uiPriority w:val="22"/>
    <w:qFormat/>
    <w:rsid w:val="00101746"/>
    <w:rPr>
      <w:b/>
      <w:bCs/>
    </w:rPr>
  </w:style>
  <w:style w:type="paragraph" w:customStyle="1" w:styleId="align-justify">
    <w:name w:val="align-justify"/>
    <w:basedOn w:val="Navaden"/>
    <w:rsid w:val="001017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81D6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1D63"/>
    <w:rPr>
      <w:rFonts w:ascii="Segoe UI" w:hAnsi="Segoe UI" w:cs="Segoe UI"/>
      <w:sz w:val="18"/>
      <w:szCs w:val="18"/>
    </w:rPr>
  </w:style>
  <w:style w:type="character" w:customStyle="1" w:styleId="Naslov2Znak">
    <w:name w:val="Naslov 2 Znak"/>
    <w:basedOn w:val="Privzetapisavaodstavka"/>
    <w:link w:val="Naslov2"/>
    <w:semiHidden/>
    <w:rsid w:val="00D66B3D"/>
    <w:rPr>
      <w:rFonts w:ascii="Cambria" w:eastAsia="Times New Roman" w:hAnsi="Cambria" w:cs="Times New Roman"/>
      <w:b/>
      <w:bCs/>
      <w:i/>
      <w:iCs/>
      <w:sz w:val="28"/>
      <w:szCs w:val="28"/>
      <w:lang w:val="en-US"/>
    </w:rPr>
  </w:style>
  <w:style w:type="paragraph" w:styleId="Telobesedila3">
    <w:name w:val="Body Text 3"/>
    <w:basedOn w:val="Navaden"/>
    <w:link w:val="Telobesedila3Znak"/>
    <w:rsid w:val="00D66B3D"/>
    <w:pPr>
      <w:suppressAutoHyphens/>
      <w:spacing w:after="120" w:line="240" w:lineRule="auto"/>
    </w:pPr>
    <w:rPr>
      <w:rFonts w:ascii="Times New Roman" w:eastAsia="Times New Roman" w:hAnsi="Times New Roman" w:cs="Times New Roman"/>
      <w:sz w:val="16"/>
      <w:szCs w:val="16"/>
      <w:lang w:eastAsia="ar-SA"/>
    </w:rPr>
  </w:style>
  <w:style w:type="character" w:customStyle="1" w:styleId="Telobesedila3Znak">
    <w:name w:val="Telo besedila 3 Znak"/>
    <w:basedOn w:val="Privzetapisavaodstavka"/>
    <w:link w:val="Telobesedila3"/>
    <w:rsid w:val="00D66B3D"/>
    <w:rPr>
      <w:rFonts w:ascii="Times New Roman" w:eastAsia="Times New Roman" w:hAnsi="Times New Roman" w:cs="Times New Roman"/>
      <w:sz w:val="16"/>
      <w:szCs w:val="16"/>
      <w:lang w:eastAsia="ar-SA"/>
    </w:rPr>
  </w:style>
  <w:style w:type="character" w:styleId="Poudarek">
    <w:name w:val="Emphasis"/>
    <w:qFormat/>
    <w:rsid w:val="00D66B3D"/>
    <w:rPr>
      <w:i/>
      <w:iCs/>
    </w:rPr>
  </w:style>
  <w:style w:type="character" w:customStyle="1" w:styleId="OdstavekseznamaZnak">
    <w:name w:val="Odstavek seznama Znak"/>
    <w:link w:val="Odstavekseznama"/>
    <w:uiPriority w:val="99"/>
    <w:locked/>
    <w:rsid w:val="00D66B3D"/>
  </w:style>
  <w:style w:type="character" w:styleId="Pripombasklic">
    <w:name w:val="annotation reference"/>
    <w:basedOn w:val="Privzetapisavaodstavka"/>
    <w:uiPriority w:val="99"/>
    <w:semiHidden/>
    <w:unhideWhenUsed/>
    <w:rsid w:val="00C100D8"/>
    <w:rPr>
      <w:sz w:val="16"/>
      <w:szCs w:val="16"/>
    </w:rPr>
  </w:style>
  <w:style w:type="paragraph" w:styleId="Pripombabesedilo">
    <w:name w:val="annotation text"/>
    <w:basedOn w:val="Navaden"/>
    <w:link w:val="PripombabesediloZnak"/>
    <w:uiPriority w:val="99"/>
    <w:unhideWhenUsed/>
    <w:rsid w:val="00C100D8"/>
    <w:pPr>
      <w:spacing w:line="240" w:lineRule="auto"/>
    </w:pPr>
    <w:rPr>
      <w:sz w:val="20"/>
      <w:szCs w:val="20"/>
    </w:rPr>
  </w:style>
  <w:style w:type="character" w:customStyle="1" w:styleId="PripombabesediloZnak">
    <w:name w:val="Pripomba – besedilo Znak"/>
    <w:basedOn w:val="Privzetapisavaodstavka"/>
    <w:link w:val="Pripombabesedilo"/>
    <w:uiPriority w:val="99"/>
    <w:rsid w:val="00C100D8"/>
    <w:rPr>
      <w:sz w:val="20"/>
      <w:szCs w:val="20"/>
    </w:rPr>
  </w:style>
  <w:style w:type="paragraph" w:styleId="Zadevapripombe">
    <w:name w:val="annotation subject"/>
    <w:basedOn w:val="Pripombabesedilo"/>
    <w:next w:val="Pripombabesedilo"/>
    <w:link w:val="ZadevapripombeZnak"/>
    <w:uiPriority w:val="99"/>
    <w:semiHidden/>
    <w:unhideWhenUsed/>
    <w:rsid w:val="00C100D8"/>
    <w:rPr>
      <w:b/>
      <w:bCs/>
    </w:rPr>
  </w:style>
  <w:style w:type="character" w:customStyle="1" w:styleId="ZadevapripombeZnak">
    <w:name w:val="Zadeva pripombe Znak"/>
    <w:basedOn w:val="PripombabesediloZnak"/>
    <w:link w:val="Zadevapripombe"/>
    <w:uiPriority w:val="99"/>
    <w:semiHidden/>
    <w:rsid w:val="00C100D8"/>
    <w:rPr>
      <w:b/>
      <w:bCs/>
      <w:sz w:val="20"/>
      <w:szCs w:val="20"/>
    </w:rPr>
  </w:style>
  <w:style w:type="paragraph" w:styleId="Konnaopomba-besedilo">
    <w:name w:val="endnote text"/>
    <w:basedOn w:val="Navaden"/>
    <w:link w:val="Konnaopomba-besediloZnak"/>
    <w:uiPriority w:val="99"/>
    <w:semiHidden/>
    <w:unhideWhenUsed/>
    <w:rsid w:val="00C100D8"/>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100D8"/>
    <w:rPr>
      <w:sz w:val="20"/>
      <w:szCs w:val="20"/>
    </w:rPr>
  </w:style>
  <w:style w:type="character" w:styleId="Konnaopomba-sklic">
    <w:name w:val="endnote reference"/>
    <w:basedOn w:val="Privzetapisavaodstavka"/>
    <w:uiPriority w:val="99"/>
    <w:semiHidden/>
    <w:unhideWhenUsed/>
    <w:rsid w:val="00C100D8"/>
    <w:rPr>
      <w:vertAlign w:val="superscript"/>
    </w:rPr>
  </w:style>
  <w:style w:type="paragraph" w:customStyle="1" w:styleId="head2title">
    <w:name w:val="head2_title"/>
    <w:basedOn w:val="Navaden"/>
    <w:rsid w:val="001A5A9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485B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D2798"/>
    <w:rPr>
      <w:color w:val="954F72" w:themeColor="followedHyperlink"/>
      <w:u w:val="single"/>
    </w:rPr>
  </w:style>
  <w:style w:type="character" w:customStyle="1" w:styleId="Naslov1Znak">
    <w:name w:val="Naslov 1 Znak"/>
    <w:basedOn w:val="Privzetapisavaodstavka"/>
    <w:link w:val="Naslov1"/>
    <w:uiPriority w:val="9"/>
    <w:rsid w:val="005E7A7F"/>
    <w:rPr>
      <w:rFonts w:asciiTheme="majorHAnsi" w:eastAsiaTheme="majorEastAsia" w:hAnsiTheme="majorHAnsi" w:cstheme="majorBidi"/>
      <w:color w:val="2E74B5" w:themeColor="accent1" w:themeShade="BF"/>
      <w:sz w:val="32"/>
      <w:szCs w:val="32"/>
    </w:rPr>
  </w:style>
  <w:style w:type="paragraph" w:customStyle="1" w:styleId="podpisi">
    <w:name w:val="podpisi"/>
    <w:basedOn w:val="Navaden"/>
    <w:qFormat/>
    <w:rsid w:val="007D557B"/>
    <w:pPr>
      <w:tabs>
        <w:tab w:val="left" w:pos="3402"/>
      </w:tabs>
      <w:spacing w:after="0" w:line="260" w:lineRule="atLeast"/>
    </w:pPr>
    <w:rPr>
      <w:rFonts w:ascii="Arial" w:eastAsia="Times New Roman" w:hAnsi="Arial" w:cs="Times New Roman"/>
      <w:sz w:val="20"/>
      <w:szCs w:val="24"/>
      <w:lang w:val="it-IT"/>
    </w:rPr>
  </w:style>
  <w:style w:type="paragraph" w:styleId="Revizija">
    <w:name w:val="Revision"/>
    <w:hidden/>
    <w:uiPriority w:val="99"/>
    <w:semiHidden/>
    <w:rsid w:val="00F2548C"/>
    <w:pPr>
      <w:spacing w:after="0" w:line="240" w:lineRule="auto"/>
    </w:pPr>
  </w:style>
  <w:style w:type="character" w:customStyle="1" w:styleId="text">
    <w:name w:val="text"/>
    <w:basedOn w:val="Privzetapisavaodstavka"/>
    <w:rsid w:val="00B85DEB"/>
  </w:style>
  <w:style w:type="character" w:customStyle="1" w:styleId="familyname">
    <w:name w:val="familyname"/>
    <w:basedOn w:val="Privzetapisavaodstavka"/>
    <w:rsid w:val="00B8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6105">
      <w:bodyDiv w:val="1"/>
      <w:marLeft w:val="0"/>
      <w:marRight w:val="0"/>
      <w:marTop w:val="0"/>
      <w:marBottom w:val="0"/>
      <w:divBdr>
        <w:top w:val="none" w:sz="0" w:space="0" w:color="auto"/>
        <w:left w:val="none" w:sz="0" w:space="0" w:color="auto"/>
        <w:bottom w:val="none" w:sz="0" w:space="0" w:color="auto"/>
        <w:right w:val="none" w:sz="0" w:space="0" w:color="auto"/>
      </w:divBdr>
    </w:div>
    <w:div w:id="61804559">
      <w:bodyDiv w:val="1"/>
      <w:marLeft w:val="0"/>
      <w:marRight w:val="0"/>
      <w:marTop w:val="0"/>
      <w:marBottom w:val="0"/>
      <w:divBdr>
        <w:top w:val="none" w:sz="0" w:space="0" w:color="auto"/>
        <w:left w:val="none" w:sz="0" w:space="0" w:color="auto"/>
        <w:bottom w:val="none" w:sz="0" w:space="0" w:color="auto"/>
        <w:right w:val="none" w:sz="0" w:space="0" w:color="auto"/>
      </w:divBdr>
    </w:div>
    <w:div w:id="116418444">
      <w:bodyDiv w:val="1"/>
      <w:marLeft w:val="0"/>
      <w:marRight w:val="0"/>
      <w:marTop w:val="1350"/>
      <w:marBottom w:val="0"/>
      <w:divBdr>
        <w:top w:val="none" w:sz="0" w:space="0" w:color="auto"/>
        <w:left w:val="none" w:sz="0" w:space="0" w:color="auto"/>
        <w:bottom w:val="none" w:sz="0" w:space="0" w:color="auto"/>
        <w:right w:val="none" w:sz="0" w:space="0" w:color="auto"/>
      </w:divBdr>
      <w:divsChild>
        <w:div w:id="1718507459">
          <w:marLeft w:val="0"/>
          <w:marRight w:val="0"/>
          <w:marTop w:val="0"/>
          <w:marBottom w:val="0"/>
          <w:divBdr>
            <w:top w:val="none" w:sz="0" w:space="0" w:color="auto"/>
            <w:left w:val="none" w:sz="0" w:space="0" w:color="auto"/>
            <w:bottom w:val="none" w:sz="0" w:space="0" w:color="auto"/>
            <w:right w:val="none" w:sz="0" w:space="0" w:color="auto"/>
          </w:divBdr>
          <w:divsChild>
            <w:div w:id="1402286610">
              <w:marLeft w:val="0"/>
              <w:marRight w:val="0"/>
              <w:marTop w:val="0"/>
              <w:marBottom w:val="0"/>
              <w:divBdr>
                <w:top w:val="none" w:sz="0" w:space="0" w:color="auto"/>
                <w:left w:val="none" w:sz="0" w:space="0" w:color="auto"/>
                <w:bottom w:val="none" w:sz="0" w:space="0" w:color="auto"/>
                <w:right w:val="none" w:sz="0" w:space="0" w:color="auto"/>
              </w:divBdr>
              <w:divsChild>
                <w:div w:id="282198288">
                  <w:marLeft w:val="0"/>
                  <w:marRight w:val="0"/>
                  <w:marTop w:val="0"/>
                  <w:marBottom w:val="0"/>
                  <w:divBdr>
                    <w:top w:val="none" w:sz="0" w:space="0" w:color="auto"/>
                    <w:left w:val="none" w:sz="0" w:space="0" w:color="auto"/>
                    <w:bottom w:val="none" w:sz="0" w:space="0" w:color="auto"/>
                    <w:right w:val="none" w:sz="0" w:space="0" w:color="auto"/>
                  </w:divBdr>
                  <w:divsChild>
                    <w:div w:id="1479149255">
                      <w:marLeft w:val="0"/>
                      <w:marRight w:val="0"/>
                      <w:marTop w:val="0"/>
                      <w:marBottom w:val="0"/>
                      <w:divBdr>
                        <w:top w:val="none" w:sz="0" w:space="0" w:color="auto"/>
                        <w:left w:val="none" w:sz="0" w:space="0" w:color="auto"/>
                        <w:bottom w:val="none" w:sz="0" w:space="0" w:color="auto"/>
                        <w:right w:val="none" w:sz="0" w:space="0" w:color="auto"/>
                      </w:divBdr>
                      <w:divsChild>
                        <w:div w:id="863858648">
                          <w:marLeft w:val="0"/>
                          <w:marRight w:val="0"/>
                          <w:marTop w:val="0"/>
                          <w:marBottom w:val="0"/>
                          <w:divBdr>
                            <w:top w:val="none" w:sz="0" w:space="0" w:color="auto"/>
                            <w:left w:val="none" w:sz="0" w:space="0" w:color="auto"/>
                            <w:bottom w:val="none" w:sz="0" w:space="0" w:color="auto"/>
                            <w:right w:val="none" w:sz="0" w:space="0" w:color="auto"/>
                          </w:divBdr>
                          <w:divsChild>
                            <w:div w:id="1606497392">
                              <w:marLeft w:val="0"/>
                              <w:marRight w:val="0"/>
                              <w:marTop w:val="0"/>
                              <w:marBottom w:val="0"/>
                              <w:divBdr>
                                <w:top w:val="none" w:sz="0" w:space="0" w:color="auto"/>
                                <w:left w:val="none" w:sz="0" w:space="0" w:color="auto"/>
                                <w:bottom w:val="none" w:sz="0" w:space="0" w:color="auto"/>
                                <w:right w:val="none" w:sz="0" w:space="0" w:color="auto"/>
                              </w:divBdr>
                              <w:divsChild>
                                <w:div w:id="1272936646">
                                  <w:marLeft w:val="0"/>
                                  <w:marRight w:val="0"/>
                                  <w:marTop w:val="0"/>
                                  <w:marBottom w:val="0"/>
                                  <w:divBdr>
                                    <w:top w:val="none" w:sz="0" w:space="0" w:color="auto"/>
                                    <w:left w:val="none" w:sz="0" w:space="0" w:color="auto"/>
                                    <w:bottom w:val="none" w:sz="0" w:space="0" w:color="auto"/>
                                    <w:right w:val="none" w:sz="0" w:space="0" w:color="auto"/>
                                  </w:divBdr>
                                </w:div>
                              </w:divsChild>
                            </w:div>
                            <w:div w:id="1099836546">
                              <w:marLeft w:val="0"/>
                              <w:marRight w:val="0"/>
                              <w:marTop w:val="0"/>
                              <w:marBottom w:val="0"/>
                              <w:divBdr>
                                <w:top w:val="none" w:sz="0" w:space="0" w:color="auto"/>
                                <w:left w:val="none" w:sz="0" w:space="0" w:color="auto"/>
                                <w:bottom w:val="none" w:sz="0" w:space="0" w:color="auto"/>
                                <w:right w:val="none" w:sz="0" w:space="0" w:color="auto"/>
                              </w:divBdr>
                            </w:div>
                            <w:div w:id="211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4179">
      <w:bodyDiv w:val="1"/>
      <w:marLeft w:val="0"/>
      <w:marRight w:val="0"/>
      <w:marTop w:val="0"/>
      <w:marBottom w:val="0"/>
      <w:divBdr>
        <w:top w:val="none" w:sz="0" w:space="0" w:color="auto"/>
        <w:left w:val="none" w:sz="0" w:space="0" w:color="auto"/>
        <w:bottom w:val="none" w:sz="0" w:space="0" w:color="auto"/>
        <w:right w:val="none" w:sz="0" w:space="0" w:color="auto"/>
      </w:divBdr>
      <w:divsChild>
        <w:div w:id="1017076432">
          <w:marLeft w:val="0"/>
          <w:marRight w:val="0"/>
          <w:marTop w:val="0"/>
          <w:marBottom w:val="0"/>
          <w:divBdr>
            <w:top w:val="none" w:sz="0" w:space="0" w:color="auto"/>
            <w:left w:val="none" w:sz="0" w:space="0" w:color="auto"/>
            <w:bottom w:val="none" w:sz="0" w:space="0" w:color="auto"/>
            <w:right w:val="none" w:sz="0" w:space="0" w:color="auto"/>
          </w:divBdr>
        </w:div>
      </w:divsChild>
    </w:div>
    <w:div w:id="490408969">
      <w:bodyDiv w:val="1"/>
      <w:marLeft w:val="0"/>
      <w:marRight w:val="0"/>
      <w:marTop w:val="0"/>
      <w:marBottom w:val="0"/>
      <w:divBdr>
        <w:top w:val="none" w:sz="0" w:space="0" w:color="auto"/>
        <w:left w:val="none" w:sz="0" w:space="0" w:color="auto"/>
        <w:bottom w:val="none" w:sz="0" w:space="0" w:color="auto"/>
        <w:right w:val="none" w:sz="0" w:space="0" w:color="auto"/>
      </w:divBdr>
    </w:div>
    <w:div w:id="556673680">
      <w:bodyDiv w:val="1"/>
      <w:marLeft w:val="0"/>
      <w:marRight w:val="0"/>
      <w:marTop w:val="0"/>
      <w:marBottom w:val="0"/>
      <w:divBdr>
        <w:top w:val="none" w:sz="0" w:space="0" w:color="auto"/>
        <w:left w:val="none" w:sz="0" w:space="0" w:color="auto"/>
        <w:bottom w:val="none" w:sz="0" w:space="0" w:color="auto"/>
        <w:right w:val="none" w:sz="0" w:space="0" w:color="auto"/>
      </w:divBdr>
    </w:div>
    <w:div w:id="696153953">
      <w:bodyDiv w:val="1"/>
      <w:marLeft w:val="0"/>
      <w:marRight w:val="0"/>
      <w:marTop w:val="0"/>
      <w:marBottom w:val="0"/>
      <w:divBdr>
        <w:top w:val="none" w:sz="0" w:space="0" w:color="auto"/>
        <w:left w:val="none" w:sz="0" w:space="0" w:color="auto"/>
        <w:bottom w:val="none" w:sz="0" w:space="0" w:color="auto"/>
        <w:right w:val="none" w:sz="0" w:space="0" w:color="auto"/>
      </w:divBdr>
    </w:div>
    <w:div w:id="755786665">
      <w:bodyDiv w:val="1"/>
      <w:marLeft w:val="0"/>
      <w:marRight w:val="0"/>
      <w:marTop w:val="0"/>
      <w:marBottom w:val="0"/>
      <w:divBdr>
        <w:top w:val="none" w:sz="0" w:space="0" w:color="auto"/>
        <w:left w:val="none" w:sz="0" w:space="0" w:color="auto"/>
        <w:bottom w:val="none" w:sz="0" w:space="0" w:color="auto"/>
        <w:right w:val="none" w:sz="0" w:space="0" w:color="auto"/>
      </w:divBdr>
      <w:divsChild>
        <w:div w:id="1236086074">
          <w:marLeft w:val="0"/>
          <w:marRight w:val="0"/>
          <w:marTop w:val="0"/>
          <w:marBottom w:val="0"/>
          <w:divBdr>
            <w:top w:val="none" w:sz="0" w:space="0" w:color="auto"/>
            <w:left w:val="none" w:sz="0" w:space="0" w:color="auto"/>
            <w:bottom w:val="none" w:sz="0" w:space="0" w:color="auto"/>
            <w:right w:val="none" w:sz="0" w:space="0" w:color="auto"/>
          </w:divBdr>
          <w:divsChild>
            <w:div w:id="469712035">
              <w:marLeft w:val="0"/>
              <w:marRight w:val="60"/>
              <w:marTop w:val="0"/>
              <w:marBottom w:val="0"/>
              <w:divBdr>
                <w:top w:val="none" w:sz="0" w:space="0" w:color="auto"/>
                <w:left w:val="none" w:sz="0" w:space="0" w:color="auto"/>
                <w:bottom w:val="none" w:sz="0" w:space="0" w:color="auto"/>
                <w:right w:val="none" w:sz="0" w:space="0" w:color="auto"/>
              </w:divBdr>
              <w:divsChild>
                <w:div w:id="805120667">
                  <w:marLeft w:val="0"/>
                  <w:marRight w:val="0"/>
                  <w:marTop w:val="0"/>
                  <w:marBottom w:val="150"/>
                  <w:divBdr>
                    <w:top w:val="none" w:sz="0" w:space="0" w:color="auto"/>
                    <w:left w:val="none" w:sz="0" w:space="0" w:color="auto"/>
                    <w:bottom w:val="none" w:sz="0" w:space="0" w:color="auto"/>
                    <w:right w:val="none" w:sz="0" w:space="0" w:color="auto"/>
                  </w:divBdr>
                  <w:divsChild>
                    <w:div w:id="2068410861">
                      <w:marLeft w:val="0"/>
                      <w:marRight w:val="0"/>
                      <w:marTop w:val="0"/>
                      <w:marBottom w:val="0"/>
                      <w:divBdr>
                        <w:top w:val="none" w:sz="0" w:space="0" w:color="auto"/>
                        <w:left w:val="none" w:sz="0" w:space="0" w:color="auto"/>
                        <w:bottom w:val="none" w:sz="0" w:space="0" w:color="auto"/>
                        <w:right w:val="none" w:sz="0" w:space="0" w:color="auto"/>
                      </w:divBdr>
                      <w:divsChild>
                        <w:div w:id="1970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508">
      <w:bodyDiv w:val="1"/>
      <w:marLeft w:val="0"/>
      <w:marRight w:val="0"/>
      <w:marTop w:val="0"/>
      <w:marBottom w:val="0"/>
      <w:divBdr>
        <w:top w:val="none" w:sz="0" w:space="0" w:color="auto"/>
        <w:left w:val="none" w:sz="0" w:space="0" w:color="auto"/>
        <w:bottom w:val="none" w:sz="0" w:space="0" w:color="auto"/>
        <w:right w:val="none" w:sz="0" w:space="0" w:color="auto"/>
      </w:divBdr>
    </w:div>
    <w:div w:id="1099788860">
      <w:bodyDiv w:val="1"/>
      <w:marLeft w:val="0"/>
      <w:marRight w:val="0"/>
      <w:marTop w:val="0"/>
      <w:marBottom w:val="0"/>
      <w:divBdr>
        <w:top w:val="none" w:sz="0" w:space="0" w:color="auto"/>
        <w:left w:val="none" w:sz="0" w:space="0" w:color="auto"/>
        <w:bottom w:val="none" w:sz="0" w:space="0" w:color="auto"/>
        <w:right w:val="none" w:sz="0" w:space="0" w:color="auto"/>
      </w:divBdr>
    </w:div>
    <w:div w:id="1140073877">
      <w:bodyDiv w:val="1"/>
      <w:marLeft w:val="0"/>
      <w:marRight w:val="0"/>
      <w:marTop w:val="0"/>
      <w:marBottom w:val="0"/>
      <w:divBdr>
        <w:top w:val="none" w:sz="0" w:space="0" w:color="auto"/>
        <w:left w:val="none" w:sz="0" w:space="0" w:color="auto"/>
        <w:bottom w:val="none" w:sz="0" w:space="0" w:color="auto"/>
        <w:right w:val="none" w:sz="0" w:space="0" w:color="auto"/>
      </w:divBdr>
    </w:div>
    <w:div w:id="1167131227">
      <w:bodyDiv w:val="1"/>
      <w:marLeft w:val="0"/>
      <w:marRight w:val="0"/>
      <w:marTop w:val="0"/>
      <w:marBottom w:val="0"/>
      <w:divBdr>
        <w:top w:val="none" w:sz="0" w:space="0" w:color="auto"/>
        <w:left w:val="none" w:sz="0" w:space="0" w:color="auto"/>
        <w:bottom w:val="none" w:sz="0" w:space="0" w:color="auto"/>
        <w:right w:val="none" w:sz="0" w:space="0" w:color="auto"/>
      </w:divBdr>
    </w:div>
    <w:div w:id="1227762803">
      <w:bodyDiv w:val="1"/>
      <w:marLeft w:val="0"/>
      <w:marRight w:val="0"/>
      <w:marTop w:val="0"/>
      <w:marBottom w:val="0"/>
      <w:divBdr>
        <w:top w:val="none" w:sz="0" w:space="0" w:color="auto"/>
        <w:left w:val="none" w:sz="0" w:space="0" w:color="auto"/>
        <w:bottom w:val="none" w:sz="0" w:space="0" w:color="auto"/>
        <w:right w:val="none" w:sz="0" w:space="0" w:color="auto"/>
      </w:divBdr>
    </w:div>
    <w:div w:id="1243486529">
      <w:bodyDiv w:val="1"/>
      <w:marLeft w:val="0"/>
      <w:marRight w:val="0"/>
      <w:marTop w:val="0"/>
      <w:marBottom w:val="0"/>
      <w:divBdr>
        <w:top w:val="none" w:sz="0" w:space="0" w:color="auto"/>
        <w:left w:val="none" w:sz="0" w:space="0" w:color="auto"/>
        <w:bottom w:val="none" w:sz="0" w:space="0" w:color="auto"/>
        <w:right w:val="none" w:sz="0" w:space="0" w:color="auto"/>
      </w:divBdr>
    </w:div>
    <w:div w:id="1357317572">
      <w:bodyDiv w:val="1"/>
      <w:marLeft w:val="0"/>
      <w:marRight w:val="0"/>
      <w:marTop w:val="0"/>
      <w:marBottom w:val="0"/>
      <w:divBdr>
        <w:top w:val="none" w:sz="0" w:space="0" w:color="auto"/>
        <w:left w:val="none" w:sz="0" w:space="0" w:color="auto"/>
        <w:bottom w:val="none" w:sz="0" w:space="0" w:color="auto"/>
        <w:right w:val="none" w:sz="0" w:space="0" w:color="auto"/>
      </w:divBdr>
    </w:div>
    <w:div w:id="1360206961">
      <w:bodyDiv w:val="1"/>
      <w:marLeft w:val="0"/>
      <w:marRight w:val="0"/>
      <w:marTop w:val="0"/>
      <w:marBottom w:val="0"/>
      <w:divBdr>
        <w:top w:val="none" w:sz="0" w:space="0" w:color="auto"/>
        <w:left w:val="none" w:sz="0" w:space="0" w:color="auto"/>
        <w:bottom w:val="none" w:sz="0" w:space="0" w:color="auto"/>
        <w:right w:val="none" w:sz="0" w:space="0" w:color="auto"/>
      </w:divBdr>
    </w:div>
    <w:div w:id="1567835981">
      <w:bodyDiv w:val="1"/>
      <w:marLeft w:val="0"/>
      <w:marRight w:val="0"/>
      <w:marTop w:val="0"/>
      <w:marBottom w:val="0"/>
      <w:divBdr>
        <w:top w:val="none" w:sz="0" w:space="0" w:color="auto"/>
        <w:left w:val="none" w:sz="0" w:space="0" w:color="auto"/>
        <w:bottom w:val="none" w:sz="0" w:space="0" w:color="auto"/>
        <w:right w:val="none" w:sz="0" w:space="0" w:color="auto"/>
      </w:divBdr>
    </w:div>
    <w:div w:id="1579364610">
      <w:bodyDiv w:val="1"/>
      <w:marLeft w:val="0"/>
      <w:marRight w:val="0"/>
      <w:marTop w:val="0"/>
      <w:marBottom w:val="0"/>
      <w:divBdr>
        <w:top w:val="none" w:sz="0" w:space="0" w:color="auto"/>
        <w:left w:val="none" w:sz="0" w:space="0" w:color="auto"/>
        <w:bottom w:val="none" w:sz="0" w:space="0" w:color="auto"/>
        <w:right w:val="none" w:sz="0" w:space="0" w:color="auto"/>
      </w:divBdr>
    </w:div>
    <w:div w:id="1676956130">
      <w:bodyDiv w:val="1"/>
      <w:marLeft w:val="0"/>
      <w:marRight w:val="0"/>
      <w:marTop w:val="0"/>
      <w:marBottom w:val="0"/>
      <w:divBdr>
        <w:top w:val="none" w:sz="0" w:space="0" w:color="auto"/>
        <w:left w:val="none" w:sz="0" w:space="0" w:color="auto"/>
        <w:bottom w:val="none" w:sz="0" w:space="0" w:color="auto"/>
        <w:right w:val="none" w:sz="0" w:space="0" w:color="auto"/>
      </w:divBdr>
    </w:div>
    <w:div w:id="1749576424">
      <w:bodyDiv w:val="1"/>
      <w:marLeft w:val="0"/>
      <w:marRight w:val="0"/>
      <w:marTop w:val="0"/>
      <w:marBottom w:val="0"/>
      <w:divBdr>
        <w:top w:val="none" w:sz="0" w:space="0" w:color="auto"/>
        <w:left w:val="none" w:sz="0" w:space="0" w:color="auto"/>
        <w:bottom w:val="none" w:sz="0" w:space="0" w:color="auto"/>
        <w:right w:val="none" w:sz="0" w:space="0" w:color="auto"/>
      </w:divBdr>
      <w:divsChild>
        <w:div w:id="648287973">
          <w:marLeft w:val="0"/>
          <w:marRight w:val="0"/>
          <w:marTop w:val="0"/>
          <w:marBottom w:val="0"/>
          <w:divBdr>
            <w:top w:val="none" w:sz="0" w:space="0" w:color="auto"/>
            <w:left w:val="none" w:sz="0" w:space="0" w:color="auto"/>
            <w:bottom w:val="none" w:sz="0" w:space="0" w:color="auto"/>
            <w:right w:val="none" w:sz="0" w:space="0" w:color="auto"/>
          </w:divBdr>
        </w:div>
      </w:divsChild>
    </w:div>
    <w:div w:id="1812819855">
      <w:bodyDiv w:val="1"/>
      <w:marLeft w:val="0"/>
      <w:marRight w:val="0"/>
      <w:marTop w:val="0"/>
      <w:marBottom w:val="0"/>
      <w:divBdr>
        <w:top w:val="none" w:sz="0" w:space="0" w:color="auto"/>
        <w:left w:val="none" w:sz="0" w:space="0" w:color="auto"/>
        <w:bottom w:val="none" w:sz="0" w:space="0" w:color="auto"/>
        <w:right w:val="none" w:sz="0" w:space="0" w:color="auto"/>
      </w:divBdr>
    </w:div>
    <w:div w:id="1834757940">
      <w:bodyDiv w:val="1"/>
      <w:marLeft w:val="0"/>
      <w:marRight w:val="0"/>
      <w:marTop w:val="0"/>
      <w:marBottom w:val="0"/>
      <w:divBdr>
        <w:top w:val="none" w:sz="0" w:space="0" w:color="auto"/>
        <w:left w:val="none" w:sz="0" w:space="0" w:color="auto"/>
        <w:bottom w:val="none" w:sz="0" w:space="0" w:color="auto"/>
        <w:right w:val="none" w:sz="0" w:space="0" w:color="auto"/>
      </w:divBdr>
    </w:div>
    <w:div w:id="1964845466">
      <w:bodyDiv w:val="1"/>
      <w:marLeft w:val="0"/>
      <w:marRight w:val="0"/>
      <w:marTop w:val="0"/>
      <w:marBottom w:val="0"/>
      <w:divBdr>
        <w:top w:val="none" w:sz="0" w:space="0" w:color="auto"/>
        <w:left w:val="none" w:sz="0" w:space="0" w:color="auto"/>
        <w:bottom w:val="none" w:sz="0" w:space="0" w:color="auto"/>
        <w:right w:val="none" w:sz="0" w:space="0" w:color="auto"/>
      </w:divBdr>
    </w:div>
    <w:div w:id="1975477294">
      <w:bodyDiv w:val="1"/>
      <w:marLeft w:val="0"/>
      <w:marRight w:val="0"/>
      <w:marTop w:val="0"/>
      <w:marBottom w:val="0"/>
      <w:divBdr>
        <w:top w:val="none" w:sz="0" w:space="0" w:color="auto"/>
        <w:left w:val="none" w:sz="0" w:space="0" w:color="auto"/>
        <w:bottom w:val="none" w:sz="0" w:space="0" w:color="auto"/>
        <w:right w:val="none" w:sz="0" w:space="0" w:color="auto"/>
      </w:divBdr>
      <w:divsChild>
        <w:div w:id="2016221782">
          <w:marLeft w:val="0"/>
          <w:marRight w:val="0"/>
          <w:marTop w:val="0"/>
          <w:marBottom w:val="0"/>
          <w:divBdr>
            <w:top w:val="none" w:sz="0" w:space="0" w:color="auto"/>
            <w:left w:val="none" w:sz="0" w:space="0" w:color="auto"/>
            <w:bottom w:val="none" w:sz="0" w:space="0" w:color="auto"/>
            <w:right w:val="none" w:sz="0" w:space="0" w:color="auto"/>
          </w:divBdr>
          <w:divsChild>
            <w:div w:id="15272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1103">
      <w:bodyDiv w:val="1"/>
      <w:marLeft w:val="0"/>
      <w:marRight w:val="0"/>
      <w:marTop w:val="0"/>
      <w:marBottom w:val="0"/>
      <w:divBdr>
        <w:top w:val="none" w:sz="0" w:space="0" w:color="auto"/>
        <w:left w:val="none" w:sz="0" w:space="0" w:color="auto"/>
        <w:bottom w:val="none" w:sz="0" w:space="0" w:color="auto"/>
        <w:right w:val="none" w:sz="0" w:space="0" w:color="auto"/>
      </w:divBdr>
    </w:div>
    <w:div w:id="2115592319">
      <w:bodyDiv w:val="1"/>
      <w:marLeft w:val="0"/>
      <w:marRight w:val="0"/>
      <w:marTop w:val="0"/>
      <w:marBottom w:val="0"/>
      <w:divBdr>
        <w:top w:val="none" w:sz="0" w:space="0" w:color="auto"/>
        <w:left w:val="none" w:sz="0" w:space="0" w:color="auto"/>
        <w:bottom w:val="none" w:sz="0" w:space="0" w:color="auto"/>
        <w:right w:val="none" w:sz="0" w:space="0" w:color="auto"/>
      </w:divBdr>
      <w:divsChild>
        <w:div w:id="88477050">
          <w:marLeft w:val="0"/>
          <w:marRight w:val="0"/>
          <w:marTop w:val="0"/>
          <w:marBottom w:val="0"/>
          <w:divBdr>
            <w:top w:val="none" w:sz="0" w:space="0" w:color="auto"/>
            <w:left w:val="none" w:sz="0" w:space="0" w:color="auto"/>
            <w:bottom w:val="none" w:sz="0" w:space="0" w:color="auto"/>
            <w:right w:val="none" w:sz="0" w:space="0" w:color="auto"/>
          </w:divBdr>
          <w:divsChild>
            <w:div w:id="1070344575">
              <w:marLeft w:val="0"/>
              <w:marRight w:val="60"/>
              <w:marTop w:val="0"/>
              <w:marBottom w:val="0"/>
              <w:divBdr>
                <w:top w:val="none" w:sz="0" w:space="0" w:color="auto"/>
                <w:left w:val="none" w:sz="0" w:space="0" w:color="auto"/>
                <w:bottom w:val="none" w:sz="0" w:space="0" w:color="auto"/>
                <w:right w:val="none" w:sz="0" w:space="0" w:color="auto"/>
              </w:divBdr>
              <w:divsChild>
                <w:div w:id="918172594">
                  <w:marLeft w:val="0"/>
                  <w:marRight w:val="0"/>
                  <w:marTop w:val="0"/>
                  <w:marBottom w:val="150"/>
                  <w:divBdr>
                    <w:top w:val="none" w:sz="0" w:space="0" w:color="auto"/>
                    <w:left w:val="none" w:sz="0" w:space="0" w:color="auto"/>
                    <w:bottom w:val="none" w:sz="0" w:space="0" w:color="auto"/>
                    <w:right w:val="none" w:sz="0" w:space="0" w:color="auto"/>
                  </w:divBdr>
                  <w:divsChild>
                    <w:div w:id="1367019339">
                      <w:marLeft w:val="0"/>
                      <w:marRight w:val="0"/>
                      <w:marTop w:val="0"/>
                      <w:marBottom w:val="0"/>
                      <w:divBdr>
                        <w:top w:val="none" w:sz="0" w:space="0" w:color="auto"/>
                        <w:left w:val="none" w:sz="0" w:space="0" w:color="auto"/>
                        <w:bottom w:val="none" w:sz="0" w:space="0" w:color="auto"/>
                        <w:right w:val="none" w:sz="0" w:space="0" w:color="auto"/>
                      </w:divBdr>
                      <w:divsChild>
                        <w:div w:id="14076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A5A0FD-73FB-4F08-A25D-CBF0AB85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9757</Words>
  <Characters>55615</Characters>
  <Application>Microsoft Office Word</Application>
  <DocSecurity>0</DocSecurity>
  <Lines>463</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65242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 Zupan</dc:creator>
  <cp:lastModifiedBy>Domen Zupan</cp:lastModifiedBy>
  <cp:revision>3</cp:revision>
  <cp:lastPrinted>2018-02-16T11:02:00Z</cp:lastPrinted>
  <dcterms:created xsi:type="dcterms:W3CDTF">2018-03-05T09:58:00Z</dcterms:created>
  <dcterms:modified xsi:type="dcterms:W3CDTF">2018-03-05T10:01:00Z</dcterms:modified>
</cp:coreProperties>
</file>