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16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48"/>
        <w:gridCol w:w="517"/>
        <w:gridCol w:w="892"/>
        <w:gridCol w:w="1414"/>
        <w:gridCol w:w="417"/>
        <w:gridCol w:w="913"/>
        <w:gridCol w:w="495"/>
        <w:gridCol w:w="188"/>
        <w:gridCol w:w="385"/>
        <w:gridCol w:w="223"/>
        <w:gridCol w:w="80"/>
        <w:gridCol w:w="2128"/>
        <w:gridCol w:w="63"/>
      </w:tblGrid>
      <w:tr w:rsidR="006A104C" w:rsidRPr="00884942" w:rsidTr="00D807E4">
        <w:trPr>
          <w:gridAfter w:val="6"/>
          <w:wAfter w:w="3067" w:type="dxa"/>
        </w:trPr>
        <w:tc>
          <w:tcPr>
            <w:tcW w:w="6096" w:type="dxa"/>
            <w:gridSpan w:val="7"/>
          </w:tcPr>
          <w:p w:rsidR="006A104C" w:rsidRPr="00884942" w:rsidRDefault="006A104C" w:rsidP="009B2394">
            <w:pPr>
              <w:overflowPunct w:val="0"/>
              <w:autoSpaceDE w:val="0"/>
              <w:autoSpaceDN w:val="0"/>
              <w:adjustRightInd w:val="0"/>
              <w:textAlignment w:val="baseline"/>
              <w:rPr>
                <w:rFonts w:cs="Arial"/>
                <w:szCs w:val="20"/>
                <w:lang w:eastAsia="sl-SI"/>
              </w:rPr>
            </w:pPr>
            <w:bookmarkStart w:id="0" w:name="_GoBack"/>
            <w:bookmarkEnd w:id="0"/>
            <w:r w:rsidRPr="00884942">
              <w:rPr>
                <w:rFonts w:cs="Arial"/>
                <w:szCs w:val="20"/>
              </w:rPr>
              <w:t xml:space="preserve">Številka: </w:t>
            </w:r>
            <w:r w:rsidR="00D27B7A">
              <w:t>355-159/2016</w:t>
            </w:r>
          </w:p>
        </w:tc>
      </w:tr>
      <w:tr w:rsidR="006A104C" w:rsidRPr="00884942" w:rsidTr="00D807E4">
        <w:trPr>
          <w:gridAfter w:val="6"/>
          <w:wAfter w:w="3067" w:type="dxa"/>
        </w:trPr>
        <w:tc>
          <w:tcPr>
            <w:tcW w:w="6096" w:type="dxa"/>
            <w:gridSpan w:val="7"/>
          </w:tcPr>
          <w:p w:rsidR="006A104C" w:rsidRPr="00884942" w:rsidRDefault="006A104C" w:rsidP="00E67237">
            <w:pPr>
              <w:overflowPunct w:val="0"/>
              <w:autoSpaceDE w:val="0"/>
              <w:autoSpaceDN w:val="0"/>
              <w:adjustRightInd w:val="0"/>
              <w:textAlignment w:val="baseline"/>
              <w:rPr>
                <w:rFonts w:cs="Arial"/>
                <w:szCs w:val="20"/>
                <w:lang w:eastAsia="sl-SI"/>
              </w:rPr>
            </w:pPr>
            <w:r w:rsidRPr="00884942">
              <w:rPr>
                <w:rFonts w:cs="Arial"/>
                <w:szCs w:val="20"/>
              </w:rPr>
              <w:t xml:space="preserve">Ljubljana, dne </w:t>
            </w:r>
            <w:r w:rsidR="00E67237">
              <w:rPr>
                <w:rFonts w:cs="Arial"/>
                <w:szCs w:val="20"/>
              </w:rPr>
              <w:t>11. 6. 2018</w:t>
            </w:r>
          </w:p>
        </w:tc>
      </w:tr>
      <w:tr w:rsidR="006A104C" w:rsidRPr="00884942" w:rsidTr="00D807E4">
        <w:trPr>
          <w:gridAfter w:val="6"/>
          <w:wAfter w:w="3067" w:type="dxa"/>
        </w:trPr>
        <w:tc>
          <w:tcPr>
            <w:tcW w:w="6096" w:type="dxa"/>
            <w:gridSpan w:val="7"/>
          </w:tcPr>
          <w:p w:rsidR="006A104C" w:rsidRPr="00884942" w:rsidRDefault="006A104C" w:rsidP="00F67B73">
            <w:pPr>
              <w:overflowPunct w:val="0"/>
              <w:autoSpaceDE w:val="0"/>
              <w:autoSpaceDN w:val="0"/>
              <w:adjustRightInd w:val="0"/>
              <w:textAlignment w:val="baseline"/>
              <w:rPr>
                <w:rFonts w:cs="Arial"/>
                <w:szCs w:val="20"/>
                <w:lang w:eastAsia="sl-SI"/>
              </w:rPr>
            </w:pPr>
            <w:r w:rsidRPr="00884942">
              <w:rPr>
                <w:rFonts w:cs="Arial"/>
                <w:iCs/>
                <w:szCs w:val="20"/>
                <w:lang w:eastAsia="sl-SI"/>
              </w:rPr>
              <w:t>EVA:</w:t>
            </w:r>
          </w:p>
        </w:tc>
      </w:tr>
      <w:tr w:rsidR="006A104C" w:rsidRPr="00884942" w:rsidTr="00D807E4">
        <w:trPr>
          <w:gridAfter w:val="6"/>
          <w:wAfter w:w="3067" w:type="dxa"/>
        </w:trPr>
        <w:tc>
          <w:tcPr>
            <w:tcW w:w="6096" w:type="dxa"/>
            <w:gridSpan w:val="7"/>
          </w:tcPr>
          <w:p w:rsidR="006A104C" w:rsidRPr="00884942" w:rsidRDefault="006A104C" w:rsidP="00F67B73">
            <w:pPr>
              <w:rPr>
                <w:rFonts w:eastAsia="Calibri" w:cs="Arial"/>
                <w:szCs w:val="20"/>
              </w:rPr>
            </w:pPr>
          </w:p>
          <w:p w:rsidR="006A104C" w:rsidRPr="00884942" w:rsidRDefault="006A104C" w:rsidP="00F67B73">
            <w:pPr>
              <w:rPr>
                <w:rFonts w:eastAsia="Calibri" w:cs="Arial"/>
                <w:szCs w:val="20"/>
              </w:rPr>
            </w:pPr>
            <w:r w:rsidRPr="00884942">
              <w:rPr>
                <w:rFonts w:eastAsia="Calibri" w:cs="Arial"/>
                <w:szCs w:val="20"/>
              </w:rPr>
              <w:t>GENERALNI SEKRETARIAT VLADE REPUBLIKE SLOVENIJE</w:t>
            </w:r>
          </w:p>
          <w:p w:rsidR="006A104C" w:rsidRPr="00884942" w:rsidRDefault="004E6287" w:rsidP="00F67B73">
            <w:pPr>
              <w:rPr>
                <w:rFonts w:eastAsia="Calibri" w:cs="Arial"/>
                <w:szCs w:val="20"/>
              </w:rPr>
            </w:pPr>
            <w:hyperlink r:id="rId9" w:history="1">
              <w:r w:rsidR="006A104C" w:rsidRPr="00884942">
                <w:rPr>
                  <w:rFonts w:eastAsia="Calibri" w:cs="Arial"/>
                  <w:color w:val="0000FF"/>
                  <w:szCs w:val="20"/>
                  <w:u w:val="single"/>
                </w:rPr>
                <w:t>Gp.gs@gov.si</w:t>
              </w:r>
            </w:hyperlink>
          </w:p>
          <w:p w:rsidR="006A104C" w:rsidRPr="00884942" w:rsidRDefault="006A104C" w:rsidP="00F67B73">
            <w:pPr>
              <w:rPr>
                <w:rFonts w:eastAsia="Calibri" w:cs="Arial"/>
                <w:szCs w:val="20"/>
              </w:rPr>
            </w:pPr>
          </w:p>
        </w:tc>
      </w:tr>
      <w:tr w:rsidR="006A104C" w:rsidRPr="00884942" w:rsidTr="00D807E4">
        <w:tc>
          <w:tcPr>
            <w:tcW w:w="9163" w:type="dxa"/>
            <w:gridSpan w:val="13"/>
          </w:tcPr>
          <w:p w:rsidR="006A104C" w:rsidRPr="00884942" w:rsidRDefault="006A104C" w:rsidP="00D27B7A">
            <w:pPr>
              <w:suppressAutoHyphens/>
              <w:overflowPunct w:val="0"/>
              <w:autoSpaceDE w:val="0"/>
              <w:autoSpaceDN w:val="0"/>
              <w:adjustRightInd w:val="0"/>
              <w:textAlignment w:val="baseline"/>
              <w:rPr>
                <w:rFonts w:cs="Arial"/>
                <w:b/>
                <w:szCs w:val="20"/>
                <w:lang w:eastAsia="sl-SI"/>
              </w:rPr>
            </w:pPr>
            <w:r w:rsidRPr="00884942">
              <w:rPr>
                <w:rFonts w:cs="Arial"/>
                <w:szCs w:val="20"/>
              </w:rPr>
              <w:t xml:space="preserve">ZADEVA: </w:t>
            </w:r>
            <w:r w:rsidR="00884942" w:rsidRPr="00884942">
              <w:rPr>
                <w:rFonts w:cs="Arial"/>
                <w:szCs w:val="20"/>
                <w:lang w:val="sk-SK"/>
              </w:rPr>
              <w:t xml:space="preserve">Poročilo o </w:t>
            </w:r>
            <w:r w:rsidR="00D27B7A">
              <w:rPr>
                <w:rFonts w:cs="Arial"/>
                <w:szCs w:val="20"/>
                <w:lang w:val="sk-SK"/>
              </w:rPr>
              <w:t>udeležbi delegacije R</w:t>
            </w:r>
            <w:r w:rsidR="00884942" w:rsidRPr="00884942">
              <w:rPr>
                <w:rFonts w:cs="Arial"/>
                <w:szCs w:val="20"/>
                <w:lang w:val="sk-SK"/>
              </w:rPr>
              <w:t xml:space="preserve">epublike </w:t>
            </w:r>
            <w:r w:rsidR="00D27B7A">
              <w:rPr>
                <w:rFonts w:cs="Arial"/>
                <w:szCs w:val="20"/>
                <w:lang w:val="sk-SK"/>
              </w:rPr>
              <w:t>S</w:t>
            </w:r>
            <w:r w:rsidR="00884942" w:rsidRPr="00884942">
              <w:rPr>
                <w:rFonts w:cs="Arial"/>
                <w:szCs w:val="20"/>
                <w:lang w:val="sk-SK"/>
              </w:rPr>
              <w:t xml:space="preserve">lovenije na </w:t>
            </w:r>
            <w:r w:rsidR="00D27B7A">
              <w:rPr>
                <w:rFonts w:cs="Arial"/>
                <w:snapToGrid w:val="0"/>
                <w:color w:val="000000"/>
                <w:szCs w:val="20"/>
                <w:lang w:val="sk-SK"/>
              </w:rPr>
              <w:t>nadaljevanju 12</w:t>
            </w:r>
            <w:r w:rsidR="00D27B7A" w:rsidRPr="0055495F">
              <w:rPr>
                <w:rFonts w:cs="Arial"/>
                <w:snapToGrid w:val="0"/>
                <w:color w:val="000000"/>
                <w:szCs w:val="20"/>
                <w:lang w:val="sk-SK"/>
              </w:rPr>
              <w:t>. zasedanj</w:t>
            </w:r>
            <w:r w:rsidR="00D27B7A">
              <w:rPr>
                <w:rFonts w:cs="Arial"/>
                <w:snapToGrid w:val="0"/>
                <w:color w:val="000000"/>
                <w:szCs w:val="20"/>
                <w:lang w:val="sk-SK"/>
              </w:rPr>
              <w:t>a</w:t>
            </w:r>
            <w:r w:rsidR="00D27B7A" w:rsidRPr="0055495F">
              <w:rPr>
                <w:rFonts w:cs="Arial"/>
                <w:snapToGrid w:val="0"/>
                <w:color w:val="000000"/>
                <w:szCs w:val="20"/>
                <w:lang w:val="sk-SK"/>
              </w:rPr>
              <w:t xml:space="preserve"> Stalne slovensko</w:t>
            </w:r>
            <w:r w:rsidR="00D27B7A">
              <w:rPr>
                <w:rFonts w:cs="Arial"/>
                <w:snapToGrid w:val="0"/>
                <w:color w:val="000000"/>
                <w:szCs w:val="20"/>
                <w:lang w:val="sk-SK"/>
              </w:rPr>
              <w:t>-hrvaške komisije za vodno gospodarstvo</w:t>
            </w:r>
            <w:r w:rsidR="00D27B7A" w:rsidRPr="00884942">
              <w:rPr>
                <w:rFonts w:cs="Arial"/>
                <w:szCs w:val="20"/>
              </w:rPr>
              <w:t xml:space="preserve"> </w:t>
            </w:r>
            <w:r w:rsidR="009B2394" w:rsidRPr="00884942">
              <w:rPr>
                <w:rFonts w:cs="Arial"/>
                <w:szCs w:val="20"/>
              </w:rPr>
              <w:t>– predlog za obravnavo</w:t>
            </w:r>
          </w:p>
        </w:tc>
      </w:tr>
      <w:tr w:rsidR="006A104C" w:rsidRPr="00884942" w:rsidTr="00D807E4">
        <w:tc>
          <w:tcPr>
            <w:tcW w:w="9163" w:type="dxa"/>
            <w:gridSpan w:val="13"/>
          </w:tcPr>
          <w:p w:rsidR="006A104C" w:rsidRPr="00884942" w:rsidRDefault="006A104C" w:rsidP="00F67B73">
            <w:pPr>
              <w:suppressAutoHyphens/>
              <w:overflowPunct w:val="0"/>
              <w:autoSpaceDE w:val="0"/>
              <w:autoSpaceDN w:val="0"/>
              <w:adjustRightInd w:val="0"/>
              <w:textAlignment w:val="baseline"/>
              <w:outlineLvl w:val="3"/>
              <w:rPr>
                <w:rFonts w:cs="Arial"/>
                <w:b/>
                <w:szCs w:val="20"/>
                <w:lang w:eastAsia="sl-SI"/>
              </w:rPr>
            </w:pPr>
            <w:r w:rsidRPr="00884942">
              <w:rPr>
                <w:rFonts w:cs="Arial"/>
                <w:b/>
                <w:szCs w:val="20"/>
                <w:lang w:eastAsia="sl-SI"/>
              </w:rPr>
              <w:t>1. Predlog sklepov vlade:</w:t>
            </w:r>
          </w:p>
        </w:tc>
      </w:tr>
      <w:tr w:rsidR="006A104C" w:rsidRPr="00884942" w:rsidTr="00D807E4">
        <w:tc>
          <w:tcPr>
            <w:tcW w:w="9163" w:type="dxa"/>
            <w:gridSpan w:val="13"/>
          </w:tcPr>
          <w:p w:rsidR="006A104C" w:rsidRPr="00884942" w:rsidRDefault="006A104C" w:rsidP="00F67B73">
            <w:pPr>
              <w:ind w:left="34" w:right="301"/>
              <w:rPr>
                <w:rFonts w:cs="Arial"/>
                <w:color w:val="000000"/>
                <w:szCs w:val="20"/>
              </w:rPr>
            </w:pPr>
          </w:p>
          <w:p w:rsidR="00121E5D" w:rsidRPr="00884942" w:rsidRDefault="00121E5D" w:rsidP="00121E5D">
            <w:pPr>
              <w:ind w:left="34" w:right="301"/>
              <w:jc w:val="both"/>
              <w:rPr>
                <w:rFonts w:cs="Arial"/>
                <w:snapToGrid w:val="0"/>
                <w:color w:val="000000"/>
                <w:szCs w:val="20"/>
              </w:rPr>
            </w:pPr>
            <w:r w:rsidRPr="00884942">
              <w:rPr>
                <w:rFonts w:cs="Arial"/>
                <w:color w:val="000000"/>
                <w:szCs w:val="20"/>
              </w:rPr>
              <w:t>Na podlagi šestega odstavka 21. člena Zakona o Vladi Republike Slovenije (</w:t>
            </w:r>
            <w:r w:rsidRPr="00884942">
              <w:rPr>
                <w:rFonts w:cs="Arial"/>
                <w:iCs/>
                <w:szCs w:val="20"/>
                <w:lang w:eastAsia="sl-SI"/>
              </w:rPr>
              <w:t>Uradni list RS, št. 24/05 - uradno prečiščeno besedilo,109/08, 38/10 – ZUKN, 8/12, 21/13, 47/13 – ZDU-1G, 65/14</w:t>
            </w:r>
            <w:r w:rsidRPr="00884942">
              <w:rPr>
                <w:rFonts w:cs="Arial"/>
                <w:color w:val="000000"/>
                <w:szCs w:val="20"/>
              </w:rPr>
              <w:t xml:space="preserve">) </w:t>
            </w:r>
            <w:r w:rsidRPr="00884942">
              <w:rPr>
                <w:rFonts w:cs="Arial"/>
                <w:snapToGrid w:val="0"/>
                <w:color w:val="000000"/>
                <w:szCs w:val="20"/>
              </w:rPr>
              <w:t xml:space="preserve">je Vlada Republike Slovenije na _______seji  </w:t>
            </w:r>
            <w:r w:rsidRPr="00884942">
              <w:rPr>
                <w:rFonts w:cs="Arial"/>
                <w:szCs w:val="20"/>
              </w:rPr>
              <w:t>sp</w:t>
            </w:r>
            <w:r w:rsidRPr="00884942">
              <w:rPr>
                <w:rFonts w:cs="Arial"/>
                <w:snapToGrid w:val="0"/>
                <w:color w:val="000000"/>
                <w:szCs w:val="20"/>
              </w:rPr>
              <w:t xml:space="preserve">rejela naslednji </w:t>
            </w:r>
          </w:p>
          <w:p w:rsidR="006A104C" w:rsidRPr="00884942" w:rsidRDefault="006A104C" w:rsidP="00F67B73">
            <w:pPr>
              <w:jc w:val="both"/>
              <w:rPr>
                <w:rFonts w:cs="Arial"/>
                <w:szCs w:val="20"/>
              </w:rPr>
            </w:pPr>
          </w:p>
          <w:p w:rsidR="00884942" w:rsidRPr="0055495F" w:rsidRDefault="00884942" w:rsidP="00884942">
            <w:pPr>
              <w:jc w:val="center"/>
              <w:rPr>
                <w:rFonts w:cs="Arial"/>
                <w:szCs w:val="20"/>
              </w:rPr>
            </w:pPr>
            <w:r w:rsidRPr="0055495F">
              <w:rPr>
                <w:rFonts w:cs="Arial"/>
                <w:szCs w:val="20"/>
              </w:rPr>
              <w:t>SKLEP</w:t>
            </w:r>
          </w:p>
          <w:p w:rsidR="00884942" w:rsidRPr="0055495F" w:rsidRDefault="00884942" w:rsidP="00884942">
            <w:pPr>
              <w:pStyle w:val="Telobesedila"/>
              <w:tabs>
                <w:tab w:val="clear" w:pos="284"/>
              </w:tabs>
              <w:rPr>
                <w:rFonts w:ascii="Arial" w:hAnsi="Arial" w:cs="Arial"/>
                <w:b w:val="0"/>
                <w:bCs/>
                <w:sz w:val="20"/>
                <w:lang w:val="sk-SK"/>
              </w:rPr>
            </w:pPr>
          </w:p>
          <w:p w:rsidR="00884942" w:rsidRPr="0055495F" w:rsidRDefault="00884942" w:rsidP="0048088E">
            <w:pPr>
              <w:numPr>
                <w:ilvl w:val="0"/>
                <w:numId w:val="25"/>
              </w:numPr>
              <w:spacing w:line="240" w:lineRule="auto"/>
              <w:ind w:right="266"/>
              <w:jc w:val="both"/>
              <w:rPr>
                <w:rFonts w:cs="Arial"/>
                <w:snapToGrid w:val="0"/>
                <w:color w:val="000000"/>
                <w:szCs w:val="20"/>
                <w:lang w:val="sk-SK"/>
              </w:rPr>
            </w:pPr>
            <w:r w:rsidRPr="0055495F">
              <w:rPr>
                <w:rFonts w:cs="Arial"/>
                <w:snapToGrid w:val="0"/>
                <w:color w:val="000000"/>
                <w:szCs w:val="20"/>
                <w:lang w:val="sk-SK"/>
              </w:rPr>
              <w:t xml:space="preserve">Vlada Republike Slovenije sprejme poročilo o udeležbi delegacije Republike Slovenije na </w:t>
            </w:r>
            <w:r w:rsidR="00D27B7A">
              <w:rPr>
                <w:rFonts w:cs="Arial"/>
                <w:snapToGrid w:val="0"/>
                <w:color w:val="000000"/>
                <w:szCs w:val="20"/>
                <w:lang w:val="sk-SK"/>
              </w:rPr>
              <w:t>nadaljevanju 12</w:t>
            </w:r>
            <w:r w:rsidRPr="0055495F">
              <w:rPr>
                <w:rFonts w:cs="Arial"/>
                <w:snapToGrid w:val="0"/>
                <w:color w:val="000000"/>
                <w:szCs w:val="20"/>
                <w:lang w:val="sk-SK"/>
              </w:rPr>
              <w:t>. zasedanj</w:t>
            </w:r>
            <w:r w:rsidR="00D27B7A">
              <w:rPr>
                <w:rFonts w:cs="Arial"/>
                <w:snapToGrid w:val="0"/>
                <w:color w:val="000000"/>
                <w:szCs w:val="20"/>
                <w:lang w:val="sk-SK"/>
              </w:rPr>
              <w:t>a</w:t>
            </w:r>
            <w:r w:rsidRPr="0055495F">
              <w:rPr>
                <w:rFonts w:cs="Arial"/>
                <w:snapToGrid w:val="0"/>
                <w:color w:val="000000"/>
                <w:szCs w:val="20"/>
                <w:lang w:val="sk-SK"/>
              </w:rPr>
              <w:t xml:space="preserve"> Stalne slovensko</w:t>
            </w:r>
            <w:r>
              <w:rPr>
                <w:rFonts w:cs="Arial"/>
                <w:snapToGrid w:val="0"/>
                <w:color w:val="000000"/>
                <w:szCs w:val="20"/>
                <w:lang w:val="sk-SK"/>
              </w:rPr>
              <w:t>-</w:t>
            </w:r>
            <w:r w:rsidR="00D27B7A">
              <w:rPr>
                <w:rFonts w:cs="Arial"/>
                <w:snapToGrid w:val="0"/>
                <w:color w:val="000000"/>
                <w:szCs w:val="20"/>
                <w:lang w:val="sk-SK"/>
              </w:rPr>
              <w:t>hrvaške</w:t>
            </w:r>
            <w:r>
              <w:rPr>
                <w:rFonts w:cs="Arial"/>
                <w:snapToGrid w:val="0"/>
                <w:color w:val="000000"/>
                <w:szCs w:val="20"/>
                <w:lang w:val="sk-SK"/>
              </w:rPr>
              <w:t xml:space="preserve"> komisije za </w:t>
            </w:r>
            <w:r w:rsidR="00D27B7A">
              <w:rPr>
                <w:rFonts w:cs="Arial"/>
                <w:snapToGrid w:val="0"/>
                <w:color w:val="000000"/>
                <w:szCs w:val="20"/>
                <w:lang w:val="sk-SK"/>
              </w:rPr>
              <w:t>vodno gospodarstvo</w:t>
            </w:r>
            <w:r>
              <w:rPr>
                <w:rFonts w:cs="Arial"/>
                <w:snapToGrid w:val="0"/>
                <w:color w:val="000000"/>
                <w:szCs w:val="20"/>
                <w:lang w:val="sk-SK"/>
              </w:rPr>
              <w:t xml:space="preserve">, ki je bilo </w:t>
            </w:r>
            <w:r w:rsidR="00D27B7A">
              <w:rPr>
                <w:rFonts w:cs="Arial"/>
                <w:snapToGrid w:val="0"/>
                <w:color w:val="000000"/>
                <w:szCs w:val="20"/>
                <w:lang w:val="sk-SK"/>
              </w:rPr>
              <w:t>29</w:t>
            </w:r>
            <w:r>
              <w:rPr>
                <w:rFonts w:cs="Arial"/>
                <w:snapToGrid w:val="0"/>
                <w:color w:val="000000"/>
                <w:szCs w:val="20"/>
                <w:lang w:val="sk-SK"/>
              </w:rPr>
              <w:t>.</w:t>
            </w:r>
            <w:r w:rsidRPr="0055495F">
              <w:rPr>
                <w:rFonts w:cs="Arial"/>
                <w:snapToGrid w:val="0"/>
                <w:color w:val="000000"/>
                <w:szCs w:val="20"/>
                <w:lang w:val="sk-SK"/>
              </w:rPr>
              <w:t xml:space="preserve"> </w:t>
            </w:r>
            <w:r w:rsidR="00D27B7A">
              <w:rPr>
                <w:rFonts w:cs="Arial"/>
                <w:snapToGrid w:val="0"/>
                <w:color w:val="000000"/>
                <w:szCs w:val="20"/>
                <w:lang w:val="sk-SK"/>
              </w:rPr>
              <w:t>maja</w:t>
            </w:r>
            <w:r w:rsidRPr="0055495F">
              <w:rPr>
                <w:rFonts w:cs="Arial"/>
                <w:snapToGrid w:val="0"/>
                <w:color w:val="000000"/>
                <w:szCs w:val="20"/>
                <w:lang w:val="sk-SK"/>
              </w:rPr>
              <w:t xml:space="preserve"> 201</w:t>
            </w:r>
            <w:r w:rsidR="00D27B7A">
              <w:rPr>
                <w:rFonts w:cs="Arial"/>
                <w:snapToGrid w:val="0"/>
                <w:color w:val="000000"/>
                <w:szCs w:val="20"/>
                <w:lang w:val="sk-SK"/>
              </w:rPr>
              <w:t>8 v Zagrebu.</w:t>
            </w:r>
          </w:p>
          <w:p w:rsidR="00B27C0D" w:rsidRPr="00884942" w:rsidRDefault="00B27C0D" w:rsidP="003B48C1">
            <w:pPr>
              <w:pStyle w:val="Odstavekseznama"/>
              <w:rPr>
                <w:rFonts w:cs="Arial"/>
                <w:szCs w:val="20"/>
                <w:lang w:val="sk-SK"/>
              </w:rPr>
            </w:pPr>
          </w:p>
          <w:p w:rsidR="006A104C" w:rsidRPr="00884942" w:rsidRDefault="006A104C" w:rsidP="00F67B73">
            <w:pPr>
              <w:pStyle w:val="Glava"/>
              <w:tabs>
                <w:tab w:val="clear" w:pos="4320"/>
                <w:tab w:val="clear" w:pos="8640"/>
              </w:tabs>
              <w:spacing w:line="240" w:lineRule="auto"/>
              <w:ind w:left="426" w:right="833"/>
              <w:jc w:val="both"/>
              <w:rPr>
                <w:rFonts w:cs="Arial"/>
                <w:szCs w:val="20"/>
                <w:lang w:val="sk-SK"/>
              </w:rPr>
            </w:pPr>
          </w:p>
          <w:p w:rsidR="004B564E" w:rsidRPr="00884942" w:rsidRDefault="006A104C" w:rsidP="004B564E">
            <w:pPr>
              <w:pStyle w:val="Glava"/>
              <w:tabs>
                <w:tab w:val="clear" w:pos="4320"/>
                <w:tab w:val="clear" w:pos="8640"/>
              </w:tabs>
              <w:spacing w:line="240" w:lineRule="auto"/>
              <w:ind w:left="426" w:right="833"/>
              <w:jc w:val="center"/>
              <w:rPr>
                <w:rFonts w:cs="Arial"/>
                <w:szCs w:val="20"/>
                <w:lang w:val="sk-SK"/>
              </w:rPr>
            </w:pPr>
            <w:r w:rsidRPr="00884942">
              <w:rPr>
                <w:rFonts w:cs="Arial"/>
                <w:szCs w:val="20"/>
                <w:lang w:val="sk-SK"/>
              </w:rPr>
              <w:t xml:space="preserve">                                                                                     </w:t>
            </w:r>
            <w:r w:rsidR="004B564E" w:rsidRPr="00884942">
              <w:rPr>
                <w:rFonts w:cs="Arial"/>
                <w:szCs w:val="20"/>
                <w:lang w:val="sk-SK"/>
              </w:rPr>
              <w:t>mag. Lilijana KOZLOVIČ</w:t>
            </w:r>
          </w:p>
          <w:p w:rsidR="006A104C" w:rsidRPr="00884942" w:rsidRDefault="004B564E" w:rsidP="004B564E">
            <w:pPr>
              <w:pStyle w:val="Glava"/>
              <w:tabs>
                <w:tab w:val="clear" w:pos="4320"/>
                <w:tab w:val="clear" w:pos="8640"/>
              </w:tabs>
              <w:spacing w:line="240" w:lineRule="auto"/>
              <w:ind w:left="426" w:right="833"/>
              <w:jc w:val="center"/>
              <w:rPr>
                <w:rFonts w:cs="Arial"/>
                <w:szCs w:val="20"/>
                <w:lang w:val="sk-SK"/>
              </w:rPr>
            </w:pPr>
            <w:r w:rsidRPr="00884942">
              <w:rPr>
                <w:rFonts w:cs="Arial"/>
                <w:szCs w:val="20"/>
                <w:lang w:val="sk-SK"/>
              </w:rPr>
              <w:t xml:space="preserve">                                                                                      GENERALNA SEKRETARKA</w:t>
            </w:r>
          </w:p>
        </w:tc>
      </w:tr>
      <w:tr w:rsidR="006A104C" w:rsidRPr="00884942" w:rsidTr="00D807E4">
        <w:tc>
          <w:tcPr>
            <w:tcW w:w="9163" w:type="dxa"/>
            <w:gridSpan w:val="13"/>
          </w:tcPr>
          <w:p w:rsidR="006A104C" w:rsidRPr="00884942" w:rsidRDefault="006A104C" w:rsidP="00F67B73">
            <w:pPr>
              <w:overflowPunct w:val="0"/>
              <w:autoSpaceDE w:val="0"/>
              <w:autoSpaceDN w:val="0"/>
              <w:adjustRightInd w:val="0"/>
              <w:jc w:val="both"/>
              <w:textAlignment w:val="baseline"/>
              <w:rPr>
                <w:rFonts w:cs="Arial"/>
                <w:b/>
                <w:iCs/>
                <w:szCs w:val="20"/>
                <w:lang w:eastAsia="sl-SI"/>
              </w:rPr>
            </w:pPr>
            <w:r w:rsidRPr="00884942">
              <w:rPr>
                <w:rFonts w:cs="Arial"/>
                <w:b/>
                <w:szCs w:val="20"/>
                <w:lang w:eastAsia="sl-SI"/>
              </w:rPr>
              <w:t>2. Predlog za obravnavo predloga zakona po nujnem ali skrajšanem postopku v državnem zboru z obrazložitvijo razlogov:</w:t>
            </w:r>
          </w:p>
        </w:tc>
      </w:tr>
      <w:tr w:rsidR="006A104C" w:rsidRPr="00884942" w:rsidTr="00D807E4">
        <w:tc>
          <w:tcPr>
            <w:tcW w:w="9163" w:type="dxa"/>
            <w:gridSpan w:val="13"/>
          </w:tcPr>
          <w:p w:rsidR="006A104C" w:rsidRPr="00884942" w:rsidRDefault="006A104C" w:rsidP="00F67B73">
            <w:pPr>
              <w:overflowPunct w:val="0"/>
              <w:autoSpaceDE w:val="0"/>
              <w:autoSpaceDN w:val="0"/>
              <w:adjustRightInd w:val="0"/>
              <w:jc w:val="both"/>
              <w:textAlignment w:val="baseline"/>
              <w:rPr>
                <w:rFonts w:cs="Arial"/>
                <w:iCs/>
                <w:szCs w:val="20"/>
                <w:lang w:eastAsia="sl-SI"/>
              </w:rPr>
            </w:pPr>
            <w:r w:rsidRPr="00884942">
              <w:rPr>
                <w:rFonts w:cs="Arial"/>
                <w:iCs/>
                <w:szCs w:val="20"/>
                <w:lang w:eastAsia="sl-SI"/>
              </w:rPr>
              <w:t>(Navedite razloge, razen za predlog zakona o ratifikaciji mednarodne pogodbe, ki se obravnava po nujnem postopku – 169. člen Poslovnika državnega zbora.)</w:t>
            </w:r>
          </w:p>
        </w:tc>
      </w:tr>
      <w:tr w:rsidR="006A104C" w:rsidRPr="00884942" w:rsidTr="00D807E4">
        <w:tc>
          <w:tcPr>
            <w:tcW w:w="9163" w:type="dxa"/>
            <w:gridSpan w:val="13"/>
          </w:tcPr>
          <w:p w:rsidR="006A104C" w:rsidRPr="00884942" w:rsidRDefault="006A104C" w:rsidP="00F67B73">
            <w:pPr>
              <w:overflowPunct w:val="0"/>
              <w:autoSpaceDE w:val="0"/>
              <w:autoSpaceDN w:val="0"/>
              <w:adjustRightInd w:val="0"/>
              <w:jc w:val="both"/>
              <w:textAlignment w:val="baseline"/>
              <w:rPr>
                <w:rFonts w:cs="Arial"/>
                <w:b/>
                <w:iCs/>
                <w:szCs w:val="20"/>
                <w:lang w:eastAsia="sl-SI"/>
              </w:rPr>
            </w:pPr>
            <w:r w:rsidRPr="00884942">
              <w:rPr>
                <w:rFonts w:cs="Arial"/>
                <w:b/>
                <w:szCs w:val="20"/>
                <w:lang w:eastAsia="sl-SI"/>
              </w:rPr>
              <w:t>3.a Osebe, odgovorne za strokovno pripravo in usklajenost gradiva:</w:t>
            </w:r>
          </w:p>
        </w:tc>
      </w:tr>
      <w:tr w:rsidR="006A104C" w:rsidRPr="00884942" w:rsidTr="00D807E4">
        <w:tc>
          <w:tcPr>
            <w:tcW w:w="9163" w:type="dxa"/>
            <w:gridSpan w:val="13"/>
          </w:tcPr>
          <w:p w:rsidR="00D27B7A" w:rsidRPr="00884942" w:rsidRDefault="00D27B7A" w:rsidP="00D27B7A">
            <w:pPr>
              <w:spacing w:line="240" w:lineRule="atLeast"/>
              <w:ind w:right="593"/>
              <w:jc w:val="both"/>
              <w:rPr>
                <w:rFonts w:cs="Arial"/>
                <w:szCs w:val="20"/>
                <w:lang w:val="sk-SK"/>
              </w:rPr>
            </w:pPr>
            <w:r w:rsidRPr="00884942">
              <w:rPr>
                <w:rFonts w:cs="Arial"/>
                <w:szCs w:val="20"/>
                <w:lang w:val="sk-SK"/>
              </w:rPr>
              <w:t>Irena Majcen, ministrica, Ministrstvo za okolje in prostor,</w:t>
            </w:r>
          </w:p>
          <w:p w:rsidR="00D27B7A" w:rsidRDefault="00D27B7A" w:rsidP="00D27B7A">
            <w:pPr>
              <w:spacing w:line="240" w:lineRule="atLeast"/>
              <w:ind w:right="593"/>
              <w:jc w:val="both"/>
              <w:rPr>
                <w:rFonts w:cs="Arial"/>
                <w:szCs w:val="20"/>
                <w:lang w:val="sk-SK"/>
              </w:rPr>
            </w:pPr>
            <w:r w:rsidRPr="00884942">
              <w:rPr>
                <w:rFonts w:cs="Arial"/>
                <w:szCs w:val="20"/>
                <w:lang w:val="sk-SK"/>
              </w:rPr>
              <w:t>Leon Behin, generalni direktor Direktorata za vode in investicije, Ministrstvo za okolje in prostor,</w:t>
            </w:r>
          </w:p>
          <w:p w:rsidR="00D27B7A" w:rsidRDefault="00D27B7A" w:rsidP="00D27B7A">
            <w:pPr>
              <w:spacing w:line="240" w:lineRule="atLeast"/>
              <w:ind w:right="593"/>
              <w:jc w:val="both"/>
              <w:rPr>
                <w:rFonts w:cs="Arial"/>
                <w:szCs w:val="20"/>
                <w:lang w:val="sk-SK"/>
              </w:rPr>
            </w:pPr>
            <w:r>
              <w:rPr>
                <w:rFonts w:cs="Arial"/>
                <w:szCs w:val="20"/>
                <w:lang w:val="sk-SK"/>
              </w:rPr>
              <w:t>Tomaž Prohinar, direktor Direkcije RS za vode,</w:t>
            </w:r>
          </w:p>
          <w:p w:rsidR="00D27B7A" w:rsidRPr="00050CE4" w:rsidRDefault="00D27B7A" w:rsidP="00D27B7A">
            <w:pPr>
              <w:spacing w:line="240" w:lineRule="atLeast"/>
              <w:ind w:right="593"/>
              <w:jc w:val="both"/>
              <w:rPr>
                <w:rFonts w:cs="Arial"/>
                <w:b/>
                <w:snapToGrid w:val="0"/>
                <w:lang w:val="sk-SK"/>
              </w:rPr>
            </w:pPr>
            <w:r>
              <w:rPr>
                <w:lang w:val="sk-SK"/>
              </w:rPr>
              <w:t>mag. Luka Štravs, vodja Sektorja za upravljanje z vodami, Ministrstvo za okolje in prostor,</w:t>
            </w:r>
          </w:p>
          <w:p w:rsidR="006A104C" w:rsidRPr="00884942" w:rsidRDefault="00D27B7A" w:rsidP="00D27B7A">
            <w:pPr>
              <w:overflowPunct w:val="0"/>
              <w:autoSpaceDE w:val="0"/>
              <w:autoSpaceDN w:val="0"/>
              <w:adjustRightInd w:val="0"/>
              <w:jc w:val="both"/>
              <w:textAlignment w:val="baseline"/>
              <w:rPr>
                <w:rFonts w:cs="Arial"/>
                <w:iCs/>
                <w:szCs w:val="20"/>
                <w:lang w:eastAsia="sl-SI"/>
              </w:rPr>
            </w:pPr>
            <w:r w:rsidRPr="00884942">
              <w:rPr>
                <w:rFonts w:cs="Arial"/>
                <w:szCs w:val="20"/>
                <w:lang w:val="sk-SK"/>
              </w:rPr>
              <w:t xml:space="preserve">dr. Mitja Bricelj, </w:t>
            </w:r>
            <w:r>
              <w:rPr>
                <w:rFonts w:cs="Arial"/>
                <w:szCs w:val="20"/>
                <w:lang w:val="sk-SK"/>
              </w:rPr>
              <w:t>Direktorat</w:t>
            </w:r>
            <w:r w:rsidRPr="00884942">
              <w:rPr>
                <w:rFonts w:cs="Arial"/>
                <w:szCs w:val="20"/>
                <w:lang w:val="sk-SK"/>
              </w:rPr>
              <w:t xml:space="preserve"> za vode in investicije, Ministrstvo za okolje in prostor</w:t>
            </w:r>
            <w:r>
              <w:rPr>
                <w:rFonts w:cs="Arial"/>
                <w:szCs w:val="20"/>
                <w:lang w:val="sk-SK"/>
              </w:rPr>
              <w:t>.</w:t>
            </w:r>
          </w:p>
        </w:tc>
      </w:tr>
      <w:tr w:rsidR="006A104C" w:rsidRPr="00884942" w:rsidTr="00D807E4">
        <w:tc>
          <w:tcPr>
            <w:tcW w:w="9163" w:type="dxa"/>
            <w:gridSpan w:val="13"/>
          </w:tcPr>
          <w:p w:rsidR="006A104C" w:rsidRPr="00884942" w:rsidRDefault="006A104C" w:rsidP="00F67B73">
            <w:pPr>
              <w:overflowPunct w:val="0"/>
              <w:autoSpaceDE w:val="0"/>
              <w:autoSpaceDN w:val="0"/>
              <w:adjustRightInd w:val="0"/>
              <w:jc w:val="both"/>
              <w:textAlignment w:val="baseline"/>
              <w:rPr>
                <w:rFonts w:cs="Arial"/>
                <w:b/>
                <w:iCs/>
                <w:szCs w:val="20"/>
                <w:lang w:eastAsia="sl-SI"/>
              </w:rPr>
            </w:pPr>
            <w:r w:rsidRPr="00884942">
              <w:rPr>
                <w:rFonts w:cs="Arial"/>
                <w:b/>
                <w:iCs/>
                <w:szCs w:val="20"/>
                <w:lang w:eastAsia="sl-SI"/>
              </w:rPr>
              <w:t xml:space="preserve">3.b Zunanji strokovnjaki, ki so </w:t>
            </w:r>
            <w:r w:rsidRPr="00884942">
              <w:rPr>
                <w:rFonts w:cs="Arial"/>
                <w:b/>
                <w:szCs w:val="20"/>
                <w:lang w:eastAsia="sl-SI"/>
              </w:rPr>
              <w:t>sodelovali pri pripravi dela ali celotnega gradiva:</w:t>
            </w:r>
          </w:p>
        </w:tc>
      </w:tr>
      <w:tr w:rsidR="006A104C" w:rsidRPr="00884942" w:rsidTr="00D807E4">
        <w:tc>
          <w:tcPr>
            <w:tcW w:w="9163" w:type="dxa"/>
            <w:gridSpan w:val="13"/>
          </w:tcPr>
          <w:p w:rsidR="006A104C" w:rsidRPr="00884942" w:rsidRDefault="006A104C" w:rsidP="00F67B73">
            <w:pPr>
              <w:overflowPunct w:val="0"/>
              <w:autoSpaceDE w:val="0"/>
              <w:autoSpaceDN w:val="0"/>
              <w:adjustRightInd w:val="0"/>
              <w:jc w:val="both"/>
              <w:textAlignment w:val="baseline"/>
              <w:rPr>
                <w:rFonts w:cs="Arial"/>
                <w:iCs/>
                <w:szCs w:val="20"/>
                <w:lang w:eastAsia="sl-SI"/>
              </w:rPr>
            </w:pPr>
            <w:r w:rsidRPr="00884942">
              <w:rPr>
                <w:rFonts w:cs="Arial"/>
                <w:iCs/>
                <w:szCs w:val="20"/>
                <w:lang w:eastAsia="sl-SI"/>
              </w:rPr>
              <w:t>/</w:t>
            </w:r>
          </w:p>
        </w:tc>
      </w:tr>
      <w:tr w:rsidR="006A104C" w:rsidRPr="00884942" w:rsidTr="00D807E4">
        <w:tc>
          <w:tcPr>
            <w:tcW w:w="9163" w:type="dxa"/>
            <w:gridSpan w:val="13"/>
          </w:tcPr>
          <w:p w:rsidR="006A104C" w:rsidRPr="00884942" w:rsidRDefault="006A104C" w:rsidP="00F67B73">
            <w:pPr>
              <w:overflowPunct w:val="0"/>
              <w:autoSpaceDE w:val="0"/>
              <w:autoSpaceDN w:val="0"/>
              <w:adjustRightInd w:val="0"/>
              <w:jc w:val="both"/>
              <w:textAlignment w:val="baseline"/>
              <w:rPr>
                <w:rFonts w:cs="Arial"/>
                <w:b/>
                <w:iCs/>
                <w:szCs w:val="20"/>
                <w:lang w:eastAsia="sl-SI"/>
              </w:rPr>
            </w:pPr>
            <w:r w:rsidRPr="00884942">
              <w:rPr>
                <w:rFonts w:cs="Arial"/>
                <w:b/>
                <w:szCs w:val="20"/>
                <w:lang w:eastAsia="sl-SI"/>
              </w:rPr>
              <w:t>4. Predstavniki vlade, ki bodo sodelovali pri delu državnega zbora:</w:t>
            </w:r>
          </w:p>
        </w:tc>
      </w:tr>
      <w:tr w:rsidR="006A104C" w:rsidRPr="00884942" w:rsidTr="00D807E4">
        <w:tc>
          <w:tcPr>
            <w:tcW w:w="9163" w:type="dxa"/>
            <w:gridSpan w:val="13"/>
          </w:tcPr>
          <w:p w:rsidR="006A104C" w:rsidRPr="00884942" w:rsidRDefault="006A104C" w:rsidP="00F67B73">
            <w:pPr>
              <w:overflowPunct w:val="0"/>
              <w:autoSpaceDE w:val="0"/>
              <w:autoSpaceDN w:val="0"/>
              <w:adjustRightInd w:val="0"/>
              <w:jc w:val="both"/>
              <w:textAlignment w:val="baseline"/>
              <w:rPr>
                <w:rFonts w:cs="Arial"/>
                <w:b/>
                <w:szCs w:val="20"/>
                <w:lang w:eastAsia="sl-SI"/>
              </w:rPr>
            </w:pPr>
            <w:r w:rsidRPr="00884942">
              <w:rPr>
                <w:rFonts w:cs="Arial"/>
                <w:iCs/>
                <w:szCs w:val="20"/>
                <w:lang w:eastAsia="sl-SI"/>
              </w:rPr>
              <w:t>/</w:t>
            </w:r>
          </w:p>
        </w:tc>
      </w:tr>
      <w:tr w:rsidR="006A104C" w:rsidRPr="00884942" w:rsidTr="00D807E4">
        <w:tc>
          <w:tcPr>
            <w:tcW w:w="9163" w:type="dxa"/>
            <w:gridSpan w:val="13"/>
          </w:tcPr>
          <w:p w:rsidR="006A104C" w:rsidRPr="00884942" w:rsidRDefault="006A104C" w:rsidP="00F67B73">
            <w:pPr>
              <w:suppressAutoHyphens/>
              <w:overflowPunct w:val="0"/>
              <w:autoSpaceDE w:val="0"/>
              <w:autoSpaceDN w:val="0"/>
              <w:adjustRightInd w:val="0"/>
              <w:textAlignment w:val="baseline"/>
              <w:outlineLvl w:val="3"/>
              <w:rPr>
                <w:rFonts w:cs="Arial"/>
                <w:b/>
                <w:szCs w:val="20"/>
                <w:lang w:eastAsia="sl-SI"/>
              </w:rPr>
            </w:pPr>
            <w:r w:rsidRPr="00884942">
              <w:rPr>
                <w:rFonts w:cs="Arial"/>
                <w:b/>
                <w:szCs w:val="20"/>
                <w:lang w:eastAsia="sl-SI"/>
              </w:rPr>
              <w:t>5. Kratek povzetek gradiva: /</w:t>
            </w:r>
          </w:p>
        </w:tc>
      </w:tr>
      <w:tr w:rsidR="006A104C" w:rsidRPr="00884942" w:rsidTr="00D807E4">
        <w:tc>
          <w:tcPr>
            <w:tcW w:w="9163" w:type="dxa"/>
            <w:gridSpan w:val="13"/>
          </w:tcPr>
          <w:p w:rsidR="006A104C" w:rsidRPr="00884942" w:rsidRDefault="00D27B7A" w:rsidP="006A78C7">
            <w:pPr>
              <w:overflowPunct w:val="0"/>
              <w:autoSpaceDE w:val="0"/>
              <w:autoSpaceDN w:val="0"/>
              <w:adjustRightInd w:val="0"/>
              <w:jc w:val="both"/>
              <w:textAlignment w:val="baseline"/>
              <w:rPr>
                <w:rFonts w:cs="Arial"/>
                <w:iCs/>
                <w:szCs w:val="20"/>
                <w:lang w:eastAsia="sl-SI"/>
              </w:rPr>
            </w:pPr>
            <w:r>
              <w:rPr>
                <w:rFonts w:cs="Arial"/>
                <w:snapToGrid w:val="0"/>
                <w:szCs w:val="20"/>
                <w:lang w:val="sk-SK"/>
              </w:rPr>
              <w:t>/</w:t>
            </w:r>
          </w:p>
        </w:tc>
      </w:tr>
      <w:tr w:rsidR="006A104C" w:rsidRPr="00884942" w:rsidTr="00D807E4">
        <w:tc>
          <w:tcPr>
            <w:tcW w:w="9163" w:type="dxa"/>
            <w:gridSpan w:val="13"/>
          </w:tcPr>
          <w:p w:rsidR="006A104C" w:rsidRPr="00884942" w:rsidRDefault="006A104C" w:rsidP="00F67B73">
            <w:pPr>
              <w:suppressAutoHyphens/>
              <w:overflowPunct w:val="0"/>
              <w:autoSpaceDE w:val="0"/>
              <w:autoSpaceDN w:val="0"/>
              <w:adjustRightInd w:val="0"/>
              <w:textAlignment w:val="baseline"/>
              <w:outlineLvl w:val="3"/>
              <w:rPr>
                <w:rFonts w:cs="Arial"/>
                <w:b/>
                <w:szCs w:val="20"/>
                <w:lang w:eastAsia="sl-SI"/>
              </w:rPr>
            </w:pPr>
            <w:r w:rsidRPr="00884942">
              <w:rPr>
                <w:rFonts w:cs="Arial"/>
                <w:b/>
                <w:szCs w:val="20"/>
                <w:lang w:eastAsia="sl-SI"/>
              </w:rPr>
              <w:t>6. Presoja posledic za:</w:t>
            </w:r>
          </w:p>
        </w:tc>
      </w:tr>
      <w:tr w:rsidR="006A104C" w:rsidRPr="00884942" w:rsidTr="00D807E4">
        <w:tc>
          <w:tcPr>
            <w:tcW w:w="1448" w:type="dxa"/>
          </w:tcPr>
          <w:p w:rsidR="006A104C" w:rsidRPr="00884942" w:rsidRDefault="006A104C" w:rsidP="00F67B73">
            <w:pPr>
              <w:overflowPunct w:val="0"/>
              <w:autoSpaceDE w:val="0"/>
              <w:autoSpaceDN w:val="0"/>
              <w:adjustRightInd w:val="0"/>
              <w:ind w:left="360"/>
              <w:jc w:val="both"/>
              <w:textAlignment w:val="baseline"/>
              <w:rPr>
                <w:rFonts w:cs="Arial"/>
                <w:iCs/>
                <w:szCs w:val="20"/>
                <w:lang w:eastAsia="sl-SI"/>
              </w:rPr>
            </w:pPr>
            <w:r w:rsidRPr="00884942">
              <w:rPr>
                <w:rFonts w:cs="Arial"/>
                <w:iCs/>
                <w:szCs w:val="20"/>
                <w:lang w:eastAsia="sl-SI"/>
              </w:rPr>
              <w:t>a)</w:t>
            </w:r>
          </w:p>
        </w:tc>
        <w:tc>
          <w:tcPr>
            <w:tcW w:w="5444" w:type="dxa"/>
            <w:gridSpan w:val="9"/>
          </w:tcPr>
          <w:p w:rsidR="006A104C" w:rsidRPr="00884942" w:rsidRDefault="006A104C" w:rsidP="00F67B73">
            <w:pPr>
              <w:overflowPunct w:val="0"/>
              <w:autoSpaceDE w:val="0"/>
              <w:autoSpaceDN w:val="0"/>
              <w:adjustRightInd w:val="0"/>
              <w:jc w:val="both"/>
              <w:textAlignment w:val="baseline"/>
              <w:rPr>
                <w:rFonts w:cs="Arial"/>
                <w:szCs w:val="20"/>
                <w:lang w:eastAsia="sl-SI"/>
              </w:rPr>
            </w:pPr>
            <w:r w:rsidRPr="00884942">
              <w:rPr>
                <w:rFonts w:cs="Arial"/>
                <w:szCs w:val="20"/>
                <w:lang w:eastAsia="sl-SI"/>
              </w:rPr>
              <w:t>javnofinančna sredstva nad 40.000 EUR v tekočem in naslednjih treh letih</w:t>
            </w:r>
          </w:p>
        </w:tc>
        <w:tc>
          <w:tcPr>
            <w:tcW w:w="2271" w:type="dxa"/>
            <w:gridSpan w:val="3"/>
            <w:vAlign w:val="center"/>
          </w:tcPr>
          <w:p w:rsidR="006A104C" w:rsidRPr="00884942" w:rsidRDefault="006A104C" w:rsidP="00F67B73">
            <w:pPr>
              <w:overflowPunct w:val="0"/>
              <w:autoSpaceDE w:val="0"/>
              <w:autoSpaceDN w:val="0"/>
              <w:adjustRightInd w:val="0"/>
              <w:jc w:val="center"/>
              <w:textAlignment w:val="baseline"/>
              <w:rPr>
                <w:rFonts w:cs="Arial"/>
                <w:iCs/>
                <w:szCs w:val="20"/>
                <w:lang w:eastAsia="sl-SI"/>
              </w:rPr>
            </w:pPr>
            <w:r w:rsidRPr="00884942">
              <w:rPr>
                <w:rFonts w:cs="Arial"/>
                <w:szCs w:val="20"/>
                <w:lang w:eastAsia="sl-SI"/>
              </w:rPr>
              <w:t>NE</w:t>
            </w:r>
          </w:p>
        </w:tc>
      </w:tr>
      <w:tr w:rsidR="006A104C" w:rsidRPr="00884942" w:rsidTr="00D807E4">
        <w:tc>
          <w:tcPr>
            <w:tcW w:w="1448" w:type="dxa"/>
          </w:tcPr>
          <w:p w:rsidR="006A104C" w:rsidRPr="00884942" w:rsidRDefault="006A104C" w:rsidP="00F67B73">
            <w:pPr>
              <w:overflowPunct w:val="0"/>
              <w:autoSpaceDE w:val="0"/>
              <w:autoSpaceDN w:val="0"/>
              <w:adjustRightInd w:val="0"/>
              <w:ind w:left="360"/>
              <w:jc w:val="both"/>
              <w:textAlignment w:val="baseline"/>
              <w:rPr>
                <w:rFonts w:cs="Arial"/>
                <w:iCs/>
                <w:szCs w:val="20"/>
                <w:lang w:eastAsia="sl-SI"/>
              </w:rPr>
            </w:pPr>
            <w:r w:rsidRPr="00884942">
              <w:rPr>
                <w:rFonts w:cs="Arial"/>
                <w:iCs/>
                <w:szCs w:val="20"/>
                <w:lang w:eastAsia="sl-SI"/>
              </w:rPr>
              <w:t>b)</w:t>
            </w:r>
          </w:p>
        </w:tc>
        <w:tc>
          <w:tcPr>
            <w:tcW w:w="5444" w:type="dxa"/>
            <w:gridSpan w:val="9"/>
          </w:tcPr>
          <w:p w:rsidR="006A104C" w:rsidRPr="00884942" w:rsidRDefault="006A104C" w:rsidP="00F67B73">
            <w:pPr>
              <w:overflowPunct w:val="0"/>
              <w:autoSpaceDE w:val="0"/>
              <w:autoSpaceDN w:val="0"/>
              <w:adjustRightInd w:val="0"/>
              <w:jc w:val="both"/>
              <w:textAlignment w:val="baseline"/>
              <w:rPr>
                <w:rFonts w:cs="Arial"/>
                <w:iCs/>
                <w:szCs w:val="20"/>
                <w:lang w:eastAsia="sl-SI"/>
              </w:rPr>
            </w:pPr>
            <w:r w:rsidRPr="00884942">
              <w:rPr>
                <w:rFonts w:cs="Arial"/>
                <w:bCs/>
                <w:szCs w:val="20"/>
                <w:lang w:eastAsia="sl-SI"/>
              </w:rPr>
              <w:t>usklajenost slovenskega pravnega reda s pravnim redom Evropske unije</w:t>
            </w:r>
          </w:p>
        </w:tc>
        <w:tc>
          <w:tcPr>
            <w:tcW w:w="2271" w:type="dxa"/>
            <w:gridSpan w:val="3"/>
            <w:vAlign w:val="center"/>
          </w:tcPr>
          <w:p w:rsidR="006A104C" w:rsidRPr="00884942" w:rsidRDefault="006A104C" w:rsidP="00F67B73">
            <w:pPr>
              <w:overflowPunct w:val="0"/>
              <w:autoSpaceDE w:val="0"/>
              <w:autoSpaceDN w:val="0"/>
              <w:adjustRightInd w:val="0"/>
              <w:jc w:val="center"/>
              <w:textAlignment w:val="baseline"/>
              <w:rPr>
                <w:rFonts w:cs="Arial"/>
                <w:iCs/>
                <w:szCs w:val="20"/>
                <w:lang w:eastAsia="sl-SI"/>
              </w:rPr>
            </w:pPr>
            <w:r w:rsidRPr="00884942">
              <w:rPr>
                <w:rFonts w:cs="Arial"/>
                <w:szCs w:val="20"/>
                <w:lang w:eastAsia="sl-SI"/>
              </w:rPr>
              <w:t>NE</w:t>
            </w:r>
          </w:p>
        </w:tc>
      </w:tr>
      <w:tr w:rsidR="006A104C" w:rsidRPr="00884942" w:rsidTr="00D807E4">
        <w:tc>
          <w:tcPr>
            <w:tcW w:w="1448" w:type="dxa"/>
          </w:tcPr>
          <w:p w:rsidR="006A104C" w:rsidRPr="00884942" w:rsidRDefault="006A104C" w:rsidP="00F67B73">
            <w:pPr>
              <w:overflowPunct w:val="0"/>
              <w:autoSpaceDE w:val="0"/>
              <w:autoSpaceDN w:val="0"/>
              <w:adjustRightInd w:val="0"/>
              <w:ind w:left="360"/>
              <w:jc w:val="both"/>
              <w:textAlignment w:val="baseline"/>
              <w:rPr>
                <w:rFonts w:cs="Arial"/>
                <w:iCs/>
                <w:szCs w:val="20"/>
                <w:lang w:eastAsia="sl-SI"/>
              </w:rPr>
            </w:pPr>
            <w:r w:rsidRPr="00884942">
              <w:rPr>
                <w:rFonts w:cs="Arial"/>
                <w:iCs/>
                <w:szCs w:val="20"/>
                <w:lang w:eastAsia="sl-SI"/>
              </w:rPr>
              <w:t>c)</w:t>
            </w:r>
          </w:p>
        </w:tc>
        <w:tc>
          <w:tcPr>
            <w:tcW w:w="5444" w:type="dxa"/>
            <w:gridSpan w:val="9"/>
          </w:tcPr>
          <w:p w:rsidR="006A104C" w:rsidRPr="00884942" w:rsidRDefault="006A104C" w:rsidP="00F67B73">
            <w:pPr>
              <w:overflowPunct w:val="0"/>
              <w:autoSpaceDE w:val="0"/>
              <w:autoSpaceDN w:val="0"/>
              <w:adjustRightInd w:val="0"/>
              <w:jc w:val="both"/>
              <w:textAlignment w:val="baseline"/>
              <w:rPr>
                <w:rFonts w:cs="Arial"/>
                <w:iCs/>
                <w:szCs w:val="20"/>
                <w:lang w:eastAsia="sl-SI"/>
              </w:rPr>
            </w:pPr>
            <w:r w:rsidRPr="00884942">
              <w:rPr>
                <w:rFonts w:cs="Arial"/>
                <w:szCs w:val="20"/>
                <w:lang w:eastAsia="sl-SI"/>
              </w:rPr>
              <w:t>administrativne posledice</w:t>
            </w:r>
          </w:p>
        </w:tc>
        <w:tc>
          <w:tcPr>
            <w:tcW w:w="2271" w:type="dxa"/>
            <w:gridSpan w:val="3"/>
            <w:vAlign w:val="center"/>
          </w:tcPr>
          <w:p w:rsidR="006A104C" w:rsidRPr="00884942" w:rsidRDefault="006A104C" w:rsidP="00F67B73">
            <w:pPr>
              <w:overflowPunct w:val="0"/>
              <w:autoSpaceDE w:val="0"/>
              <w:autoSpaceDN w:val="0"/>
              <w:adjustRightInd w:val="0"/>
              <w:jc w:val="center"/>
              <w:textAlignment w:val="baseline"/>
              <w:rPr>
                <w:rFonts w:cs="Arial"/>
                <w:szCs w:val="20"/>
                <w:lang w:eastAsia="sl-SI"/>
              </w:rPr>
            </w:pPr>
            <w:r w:rsidRPr="00884942">
              <w:rPr>
                <w:rFonts w:cs="Arial"/>
                <w:szCs w:val="20"/>
                <w:lang w:eastAsia="sl-SI"/>
              </w:rPr>
              <w:t>NE</w:t>
            </w:r>
          </w:p>
        </w:tc>
      </w:tr>
      <w:tr w:rsidR="006A104C" w:rsidRPr="00884942" w:rsidTr="00D807E4">
        <w:tc>
          <w:tcPr>
            <w:tcW w:w="1448" w:type="dxa"/>
          </w:tcPr>
          <w:p w:rsidR="006A104C" w:rsidRPr="00884942" w:rsidRDefault="006A104C" w:rsidP="00F67B73">
            <w:pPr>
              <w:overflowPunct w:val="0"/>
              <w:autoSpaceDE w:val="0"/>
              <w:autoSpaceDN w:val="0"/>
              <w:adjustRightInd w:val="0"/>
              <w:ind w:left="360"/>
              <w:jc w:val="both"/>
              <w:textAlignment w:val="baseline"/>
              <w:rPr>
                <w:rFonts w:cs="Arial"/>
                <w:iCs/>
                <w:szCs w:val="20"/>
                <w:lang w:eastAsia="sl-SI"/>
              </w:rPr>
            </w:pPr>
            <w:r w:rsidRPr="00884942">
              <w:rPr>
                <w:rFonts w:cs="Arial"/>
                <w:iCs/>
                <w:szCs w:val="20"/>
                <w:lang w:eastAsia="sl-SI"/>
              </w:rPr>
              <w:t>č)</w:t>
            </w:r>
          </w:p>
        </w:tc>
        <w:tc>
          <w:tcPr>
            <w:tcW w:w="5444" w:type="dxa"/>
            <w:gridSpan w:val="9"/>
          </w:tcPr>
          <w:p w:rsidR="006A104C" w:rsidRPr="00884942" w:rsidRDefault="006A104C" w:rsidP="00F67B73">
            <w:pPr>
              <w:overflowPunct w:val="0"/>
              <w:autoSpaceDE w:val="0"/>
              <w:autoSpaceDN w:val="0"/>
              <w:adjustRightInd w:val="0"/>
              <w:jc w:val="both"/>
              <w:textAlignment w:val="baseline"/>
              <w:rPr>
                <w:rFonts w:cs="Arial"/>
                <w:bCs/>
                <w:szCs w:val="20"/>
                <w:lang w:eastAsia="sl-SI"/>
              </w:rPr>
            </w:pPr>
            <w:r w:rsidRPr="00884942">
              <w:rPr>
                <w:rFonts w:cs="Arial"/>
                <w:szCs w:val="20"/>
                <w:lang w:eastAsia="sl-SI"/>
              </w:rPr>
              <w:t>gospodarstvo, zlasti</w:t>
            </w:r>
            <w:r w:rsidRPr="00884942">
              <w:rPr>
                <w:rFonts w:cs="Arial"/>
                <w:bCs/>
                <w:szCs w:val="20"/>
                <w:lang w:eastAsia="sl-SI"/>
              </w:rPr>
              <w:t xml:space="preserve"> mala in srednja podjetja ter </w:t>
            </w:r>
            <w:r w:rsidRPr="00884942">
              <w:rPr>
                <w:rFonts w:cs="Arial"/>
                <w:bCs/>
                <w:szCs w:val="20"/>
                <w:lang w:eastAsia="sl-SI"/>
              </w:rPr>
              <w:lastRenderedPageBreak/>
              <w:t>konkurenčnost podjetij</w:t>
            </w:r>
          </w:p>
        </w:tc>
        <w:tc>
          <w:tcPr>
            <w:tcW w:w="2271" w:type="dxa"/>
            <w:gridSpan w:val="3"/>
            <w:vAlign w:val="center"/>
          </w:tcPr>
          <w:p w:rsidR="006A104C" w:rsidRPr="00884942" w:rsidRDefault="006A104C" w:rsidP="00F67B73">
            <w:pPr>
              <w:overflowPunct w:val="0"/>
              <w:autoSpaceDE w:val="0"/>
              <w:autoSpaceDN w:val="0"/>
              <w:adjustRightInd w:val="0"/>
              <w:jc w:val="center"/>
              <w:textAlignment w:val="baseline"/>
              <w:rPr>
                <w:rFonts w:cs="Arial"/>
                <w:iCs/>
                <w:szCs w:val="20"/>
                <w:lang w:eastAsia="sl-SI"/>
              </w:rPr>
            </w:pPr>
            <w:r w:rsidRPr="00884942">
              <w:rPr>
                <w:rFonts w:cs="Arial"/>
                <w:szCs w:val="20"/>
                <w:lang w:eastAsia="sl-SI"/>
              </w:rPr>
              <w:lastRenderedPageBreak/>
              <w:t>NE</w:t>
            </w:r>
          </w:p>
        </w:tc>
      </w:tr>
      <w:tr w:rsidR="006A104C" w:rsidRPr="00884942" w:rsidTr="00D807E4">
        <w:tc>
          <w:tcPr>
            <w:tcW w:w="1448" w:type="dxa"/>
          </w:tcPr>
          <w:p w:rsidR="006A104C" w:rsidRPr="00884942" w:rsidRDefault="006A104C" w:rsidP="00F67B73">
            <w:pPr>
              <w:overflowPunct w:val="0"/>
              <w:autoSpaceDE w:val="0"/>
              <w:autoSpaceDN w:val="0"/>
              <w:adjustRightInd w:val="0"/>
              <w:ind w:left="360"/>
              <w:jc w:val="both"/>
              <w:textAlignment w:val="baseline"/>
              <w:rPr>
                <w:rFonts w:cs="Arial"/>
                <w:iCs/>
                <w:szCs w:val="20"/>
                <w:lang w:eastAsia="sl-SI"/>
              </w:rPr>
            </w:pPr>
            <w:r w:rsidRPr="00884942">
              <w:rPr>
                <w:rFonts w:cs="Arial"/>
                <w:iCs/>
                <w:szCs w:val="20"/>
                <w:lang w:eastAsia="sl-SI"/>
              </w:rPr>
              <w:lastRenderedPageBreak/>
              <w:t>d)</w:t>
            </w:r>
          </w:p>
        </w:tc>
        <w:tc>
          <w:tcPr>
            <w:tcW w:w="5444" w:type="dxa"/>
            <w:gridSpan w:val="9"/>
          </w:tcPr>
          <w:p w:rsidR="006A104C" w:rsidRPr="00884942" w:rsidRDefault="006A104C" w:rsidP="00F67B73">
            <w:pPr>
              <w:overflowPunct w:val="0"/>
              <w:autoSpaceDE w:val="0"/>
              <w:autoSpaceDN w:val="0"/>
              <w:adjustRightInd w:val="0"/>
              <w:jc w:val="both"/>
              <w:textAlignment w:val="baseline"/>
              <w:rPr>
                <w:rFonts w:cs="Arial"/>
                <w:bCs/>
                <w:szCs w:val="20"/>
                <w:lang w:eastAsia="sl-SI"/>
              </w:rPr>
            </w:pPr>
            <w:r w:rsidRPr="00884942">
              <w:rPr>
                <w:rFonts w:cs="Arial"/>
                <w:bCs/>
                <w:szCs w:val="20"/>
                <w:lang w:eastAsia="sl-SI"/>
              </w:rPr>
              <w:t>okolje, vključno s prostorskimi in varstvenimi vidiki</w:t>
            </w:r>
          </w:p>
        </w:tc>
        <w:tc>
          <w:tcPr>
            <w:tcW w:w="2271" w:type="dxa"/>
            <w:gridSpan w:val="3"/>
            <w:vAlign w:val="center"/>
          </w:tcPr>
          <w:p w:rsidR="006A104C" w:rsidRPr="00884942" w:rsidRDefault="006A104C" w:rsidP="00F67B73">
            <w:pPr>
              <w:overflowPunct w:val="0"/>
              <w:autoSpaceDE w:val="0"/>
              <w:autoSpaceDN w:val="0"/>
              <w:adjustRightInd w:val="0"/>
              <w:jc w:val="center"/>
              <w:textAlignment w:val="baseline"/>
              <w:rPr>
                <w:rFonts w:cs="Arial"/>
                <w:iCs/>
                <w:szCs w:val="20"/>
                <w:lang w:eastAsia="sl-SI"/>
              </w:rPr>
            </w:pPr>
            <w:r w:rsidRPr="00884942">
              <w:rPr>
                <w:rFonts w:cs="Arial"/>
                <w:szCs w:val="20"/>
                <w:lang w:eastAsia="sl-SI"/>
              </w:rPr>
              <w:t>NE</w:t>
            </w:r>
          </w:p>
        </w:tc>
      </w:tr>
      <w:tr w:rsidR="006A104C" w:rsidRPr="00884942" w:rsidTr="00D807E4">
        <w:tc>
          <w:tcPr>
            <w:tcW w:w="1448" w:type="dxa"/>
          </w:tcPr>
          <w:p w:rsidR="006A104C" w:rsidRPr="00884942" w:rsidRDefault="006A104C" w:rsidP="00F67B73">
            <w:pPr>
              <w:overflowPunct w:val="0"/>
              <w:autoSpaceDE w:val="0"/>
              <w:autoSpaceDN w:val="0"/>
              <w:adjustRightInd w:val="0"/>
              <w:ind w:left="360"/>
              <w:jc w:val="both"/>
              <w:textAlignment w:val="baseline"/>
              <w:rPr>
                <w:rFonts w:cs="Arial"/>
                <w:iCs/>
                <w:szCs w:val="20"/>
                <w:lang w:eastAsia="sl-SI"/>
              </w:rPr>
            </w:pPr>
            <w:r w:rsidRPr="00884942">
              <w:rPr>
                <w:rFonts w:cs="Arial"/>
                <w:iCs/>
                <w:szCs w:val="20"/>
                <w:lang w:eastAsia="sl-SI"/>
              </w:rPr>
              <w:t>e)</w:t>
            </w:r>
          </w:p>
        </w:tc>
        <w:tc>
          <w:tcPr>
            <w:tcW w:w="5444" w:type="dxa"/>
            <w:gridSpan w:val="9"/>
          </w:tcPr>
          <w:p w:rsidR="006A104C" w:rsidRPr="00884942" w:rsidRDefault="006A104C" w:rsidP="00F67B73">
            <w:pPr>
              <w:overflowPunct w:val="0"/>
              <w:autoSpaceDE w:val="0"/>
              <w:autoSpaceDN w:val="0"/>
              <w:adjustRightInd w:val="0"/>
              <w:jc w:val="both"/>
              <w:textAlignment w:val="baseline"/>
              <w:rPr>
                <w:rFonts w:cs="Arial"/>
                <w:bCs/>
                <w:szCs w:val="20"/>
                <w:lang w:eastAsia="sl-SI"/>
              </w:rPr>
            </w:pPr>
            <w:r w:rsidRPr="00884942">
              <w:rPr>
                <w:rFonts w:cs="Arial"/>
                <w:bCs/>
                <w:szCs w:val="20"/>
                <w:lang w:eastAsia="sl-SI"/>
              </w:rPr>
              <w:t>socialno področje</w:t>
            </w:r>
          </w:p>
        </w:tc>
        <w:tc>
          <w:tcPr>
            <w:tcW w:w="2271" w:type="dxa"/>
            <w:gridSpan w:val="3"/>
            <w:vAlign w:val="center"/>
          </w:tcPr>
          <w:p w:rsidR="006A104C" w:rsidRPr="00884942" w:rsidRDefault="006A104C" w:rsidP="00F67B73">
            <w:pPr>
              <w:overflowPunct w:val="0"/>
              <w:autoSpaceDE w:val="0"/>
              <w:autoSpaceDN w:val="0"/>
              <w:adjustRightInd w:val="0"/>
              <w:jc w:val="center"/>
              <w:textAlignment w:val="baseline"/>
              <w:rPr>
                <w:rFonts w:cs="Arial"/>
                <w:iCs/>
                <w:szCs w:val="20"/>
                <w:lang w:eastAsia="sl-SI"/>
              </w:rPr>
            </w:pPr>
            <w:r w:rsidRPr="00884942">
              <w:rPr>
                <w:rFonts w:cs="Arial"/>
                <w:szCs w:val="20"/>
                <w:lang w:eastAsia="sl-SI"/>
              </w:rPr>
              <w:t>NE</w:t>
            </w:r>
          </w:p>
        </w:tc>
      </w:tr>
      <w:tr w:rsidR="006A104C" w:rsidRPr="00884942" w:rsidTr="00D807E4">
        <w:tc>
          <w:tcPr>
            <w:tcW w:w="1448" w:type="dxa"/>
            <w:tcBorders>
              <w:bottom w:val="single" w:sz="4" w:space="0" w:color="auto"/>
            </w:tcBorders>
          </w:tcPr>
          <w:p w:rsidR="006A104C" w:rsidRPr="00884942" w:rsidRDefault="006A104C" w:rsidP="00F67B73">
            <w:pPr>
              <w:overflowPunct w:val="0"/>
              <w:autoSpaceDE w:val="0"/>
              <w:autoSpaceDN w:val="0"/>
              <w:adjustRightInd w:val="0"/>
              <w:ind w:left="360"/>
              <w:jc w:val="both"/>
              <w:textAlignment w:val="baseline"/>
              <w:rPr>
                <w:rFonts w:cs="Arial"/>
                <w:iCs/>
                <w:szCs w:val="20"/>
                <w:lang w:eastAsia="sl-SI"/>
              </w:rPr>
            </w:pPr>
            <w:r w:rsidRPr="00884942">
              <w:rPr>
                <w:rFonts w:cs="Arial"/>
                <w:iCs/>
                <w:szCs w:val="20"/>
                <w:lang w:eastAsia="sl-SI"/>
              </w:rPr>
              <w:t>f)</w:t>
            </w:r>
          </w:p>
        </w:tc>
        <w:tc>
          <w:tcPr>
            <w:tcW w:w="5444" w:type="dxa"/>
            <w:gridSpan w:val="9"/>
            <w:tcBorders>
              <w:bottom w:val="single" w:sz="4" w:space="0" w:color="auto"/>
            </w:tcBorders>
          </w:tcPr>
          <w:p w:rsidR="006A104C" w:rsidRPr="00884942" w:rsidRDefault="006A104C" w:rsidP="00F67B73">
            <w:pPr>
              <w:overflowPunct w:val="0"/>
              <w:autoSpaceDE w:val="0"/>
              <w:autoSpaceDN w:val="0"/>
              <w:adjustRightInd w:val="0"/>
              <w:jc w:val="both"/>
              <w:textAlignment w:val="baseline"/>
              <w:rPr>
                <w:rFonts w:cs="Arial"/>
                <w:bCs/>
                <w:szCs w:val="20"/>
                <w:lang w:eastAsia="sl-SI"/>
              </w:rPr>
            </w:pPr>
            <w:r w:rsidRPr="00884942">
              <w:rPr>
                <w:rFonts w:cs="Arial"/>
                <w:bCs/>
                <w:szCs w:val="20"/>
                <w:lang w:eastAsia="sl-SI"/>
              </w:rPr>
              <w:t>dokumente razvojnega načrtovanja:</w:t>
            </w:r>
          </w:p>
          <w:p w:rsidR="006A104C" w:rsidRPr="00884942" w:rsidRDefault="006A104C" w:rsidP="00BE61DE">
            <w:pPr>
              <w:numPr>
                <w:ilvl w:val="0"/>
                <w:numId w:val="5"/>
              </w:numPr>
              <w:overflowPunct w:val="0"/>
              <w:autoSpaceDE w:val="0"/>
              <w:autoSpaceDN w:val="0"/>
              <w:adjustRightInd w:val="0"/>
              <w:spacing w:after="200" w:line="276" w:lineRule="auto"/>
              <w:jc w:val="both"/>
              <w:textAlignment w:val="baseline"/>
              <w:rPr>
                <w:rFonts w:cs="Arial"/>
                <w:bCs/>
                <w:szCs w:val="20"/>
                <w:lang w:eastAsia="sl-SI"/>
              </w:rPr>
            </w:pPr>
            <w:r w:rsidRPr="00884942">
              <w:rPr>
                <w:rFonts w:cs="Arial"/>
                <w:bCs/>
                <w:szCs w:val="20"/>
                <w:lang w:eastAsia="sl-SI"/>
              </w:rPr>
              <w:t>nacionalne dokumente razvojnega načrtovanja</w:t>
            </w:r>
          </w:p>
          <w:p w:rsidR="006A104C" w:rsidRPr="00884942" w:rsidRDefault="006A104C" w:rsidP="00BE61DE">
            <w:pPr>
              <w:numPr>
                <w:ilvl w:val="0"/>
                <w:numId w:val="5"/>
              </w:numPr>
              <w:overflowPunct w:val="0"/>
              <w:autoSpaceDE w:val="0"/>
              <w:autoSpaceDN w:val="0"/>
              <w:adjustRightInd w:val="0"/>
              <w:spacing w:after="200" w:line="276" w:lineRule="auto"/>
              <w:jc w:val="both"/>
              <w:textAlignment w:val="baseline"/>
              <w:rPr>
                <w:rFonts w:cs="Arial"/>
                <w:bCs/>
                <w:szCs w:val="20"/>
                <w:lang w:eastAsia="sl-SI"/>
              </w:rPr>
            </w:pPr>
            <w:r w:rsidRPr="00884942">
              <w:rPr>
                <w:rFonts w:cs="Arial"/>
                <w:bCs/>
                <w:szCs w:val="20"/>
                <w:lang w:eastAsia="sl-SI"/>
              </w:rPr>
              <w:t>razvojne politike na ravni programov po strukturi razvojne klasifikacije programskega proračuna</w:t>
            </w:r>
          </w:p>
          <w:p w:rsidR="006A104C" w:rsidRPr="00884942" w:rsidRDefault="006A104C" w:rsidP="00BE61DE">
            <w:pPr>
              <w:numPr>
                <w:ilvl w:val="0"/>
                <w:numId w:val="5"/>
              </w:numPr>
              <w:overflowPunct w:val="0"/>
              <w:autoSpaceDE w:val="0"/>
              <w:autoSpaceDN w:val="0"/>
              <w:adjustRightInd w:val="0"/>
              <w:spacing w:after="200" w:line="276" w:lineRule="auto"/>
              <w:jc w:val="both"/>
              <w:textAlignment w:val="baseline"/>
              <w:rPr>
                <w:rFonts w:cs="Arial"/>
                <w:bCs/>
                <w:szCs w:val="20"/>
                <w:lang w:eastAsia="sl-SI"/>
              </w:rPr>
            </w:pPr>
            <w:r w:rsidRPr="00884942">
              <w:rPr>
                <w:rFonts w:cs="Arial"/>
                <w:bCs/>
                <w:szCs w:val="20"/>
                <w:lang w:eastAsia="sl-SI"/>
              </w:rPr>
              <w:t>razvojne dokumente Evropske unije in mednarodnih organizacij</w:t>
            </w:r>
          </w:p>
        </w:tc>
        <w:tc>
          <w:tcPr>
            <w:tcW w:w="2271" w:type="dxa"/>
            <w:gridSpan w:val="3"/>
            <w:tcBorders>
              <w:bottom w:val="single" w:sz="4" w:space="0" w:color="auto"/>
            </w:tcBorders>
            <w:vAlign w:val="center"/>
          </w:tcPr>
          <w:p w:rsidR="006A104C" w:rsidRPr="00884942" w:rsidRDefault="006A104C" w:rsidP="00F67B73">
            <w:pPr>
              <w:overflowPunct w:val="0"/>
              <w:autoSpaceDE w:val="0"/>
              <w:autoSpaceDN w:val="0"/>
              <w:adjustRightInd w:val="0"/>
              <w:jc w:val="center"/>
              <w:textAlignment w:val="baseline"/>
              <w:rPr>
                <w:rFonts w:cs="Arial"/>
                <w:iCs/>
                <w:szCs w:val="20"/>
                <w:lang w:eastAsia="sl-SI"/>
              </w:rPr>
            </w:pPr>
            <w:r w:rsidRPr="00884942">
              <w:rPr>
                <w:rFonts w:cs="Arial"/>
                <w:szCs w:val="20"/>
                <w:lang w:eastAsia="sl-SI"/>
              </w:rPr>
              <w:t>NE</w:t>
            </w:r>
          </w:p>
        </w:tc>
      </w:tr>
      <w:tr w:rsidR="006A104C" w:rsidRPr="00884942" w:rsidTr="00D807E4">
        <w:tc>
          <w:tcPr>
            <w:tcW w:w="9163" w:type="dxa"/>
            <w:gridSpan w:val="13"/>
            <w:tcBorders>
              <w:top w:val="single" w:sz="4" w:space="0" w:color="auto"/>
              <w:left w:val="single" w:sz="4" w:space="0" w:color="auto"/>
              <w:bottom w:val="single" w:sz="4" w:space="0" w:color="auto"/>
              <w:right w:val="single" w:sz="4" w:space="0" w:color="auto"/>
            </w:tcBorders>
          </w:tcPr>
          <w:p w:rsidR="006A104C" w:rsidRPr="00884942" w:rsidRDefault="006A104C" w:rsidP="00F67B73">
            <w:pPr>
              <w:widowControl w:val="0"/>
              <w:suppressAutoHyphens/>
              <w:overflowPunct w:val="0"/>
              <w:autoSpaceDE w:val="0"/>
              <w:autoSpaceDN w:val="0"/>
              <w:adjustRightInd w:val="0"/>
              <w:textAlignment w:val="baseline"/>
              <w:outlineLvl w:val="3"/>
              <w:rPr>
                <w:rFonts w:cs="Arial"/>
                <w:b/>
                <w:szCs w:val="20"/>
                <w:lang w:eastAsia="sl-SI"/>
              </w:rPr>
            </w:pPr>
            <w:r w:rsidRPr="00884942">
              <w:rPr>
                <w:rFonts w:cs="Arial"/>
                <w:b/>
                <w:szCs w:val="20"/>
                <w:lang w:eastAsia="sl-SI"/>
              </w:rPr>
              <w:t>7.a Predstavitev ocene finančnih posledic nad 40.000 EUR:</w:t>
            </w:r>
          </w:p>
          <w:p w:rsidR="006A104C" w:rsidRPr="00884942" w:rsidRDefault="006A104C" w:rsidP="00F67B73">
            <w:pPr>
              <w:widowControl w:val="0"/>
              <w:suppressAutoHyphens/>
              <w:overflowPunct w:val="0"/>
              <w:autoSpaceDE w:val="0"/>
              <w:autoSpaceDN w:val="0"/>
              <w:adjustRightInd w:val="0"/>
              <w:textAlignment w:val="baseline"/>
              <w:outlineLvl w:val="3"/>
              <w:rPr>
                <w:rFonts w:cs="Arial"/>
                <w:szCs w:val="20"/>
                <w:lang w:eastAsia="sl-SI"/>
              </w:rPr>
            </w:pPr>
            <w:r w:rsidRPr="00884942">
              <w:rPr>
                <w:rFonts w:cs="Arial"/>
                <w:szCs w:val="20"/>
                <w:lang w:eastAsia="sl-SI"/>
              </w:rPr>
              <w:t>(Samo če izberete DA pod točko 6.a.)</w:t>
            </w:r>
          </w:p>
        </w:tc>
      </w:tr>
      <w:tr w:rsidR="006A104C" w:rsidRPr="00884942" w:rsidTr="00D807E4">
        <w:tc>
          <w:tcPr>
            <w:tcW w:w="9163" w:type="dxa"/>
            <w:gridSpan w:val="13"/>
            <w:tcBorders>
              <w:top w:val="single" w:sz="4" w:space="0" w:color="auto"/>
              <w:left w:val="single" w:sz="4" w:space="0" w:color="auto"/>
              <w:bottom w:val="single" w:sz="4" w:space="0" w:color="auto"/>
              <w:right w:val="single" w:sz="4" w:space="0" w:color="auto"/>
            </w:tcBorders>
            <w:shd w:val="clear" w:color="auto" w:fill="D9D9D9"/>
          </w:tcPr>
          <w:p w:rsidR="006A104C" w:rsidRPr="00884942" w:rsidRDefault="006A104C" w:rsidP="006A104C">
            <w:pPr>
              <w:widowControl w:val="0"/>
              <w:suppressAutoHyphens/>
              <w:overflowPunct w:val="0"/>
              <w:autoSpaceDE w:val="0"/>
              <w:autoSpaceDN w:val="0"/>
              <w:adjustRightInd w:val="0"/>
              <w:textAlignment w:val="baseline"/>
              <w:outlineLvl w:val="3"/>
              <w:rPr>
                <w:rFonts w:cs="Arial"/>
                <w:b/>
                <w:szCs w:val="20"/>
                <w:lang w:eastAsia="sl-SI"/>
              </w:rPr>
            </w:pPr>
            <w:r w:rsidRPr="00884942">
              <w:rPr>
                <w:rFonts w:cs="Arial"/>
                <w:b/>
                <w:szCs w:val="20"/>
                <w:lang w:eastAsia="sl-SI"/>
              </w:rPr>
              <w:t>I. Ocena finančnih posledic, ki niso načrtovane v sprejetem proračunu</w:t>
            </w:r>
          </w:p>
        </w:tc>
      </w:tr>
      <w:tr w:rsidR="006A104C" w:rsidRPr="00884942" w:rsidTr="00D807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276"/>
        </w:trPr>
        <w:tc>
          <w:tcPr>
            <w:tcW w:w="2857" w:type="dxa"/>
            <w:gridSpan w:val="3"/>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ind w:left="-122" w:right="-112"/>
              <w:jc w:val="center"/>
              <w:rPr>
                <w:rFonts w:eastAsia="Calibri" w:cs="Arial"/>
                <w:szCs w:val="20"/>
              </w:rPr>
            </w:pP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jc w:val="center"/>
              <w:rPr>
                <w:rFonts w:eastAsia="Calibri" w:cs="Arial"/>
                <w:szCs w:val="20"/>
              </w:rPr>
            </w:pPr>
            <w:r w:rsidRPr="00884942">
              <w:rPr>
                <w:rFonts w:eastAsia="Calibri" w:cs="Arial"/>
                <w:szCs w:val="20"/>
              </w:rPr>
              <w:t>Tekoče leto (t)</w:t>
            </w:r>
          </w:p>
        </w:tc>
        <w:tc>
          <w:tcPr>
            <w:tcW w:w="913" w:type="dxa"/>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jc w:val="center"/>
              <w:rPr>
                <w:rFonts w:eastAsia="Calibri" w:cs="Arial"/>
                <w:szCs w:val="20"/>
              </w:rPr>
            </w:pPr>
            <w:r w:rsidRPr="00884942">
              <w:rPr>
                <w:rFonts w:eastAsia="Calibri" w:cs="Arial"/>
                <w:szCs w:val="20"/>
              </w:rPr>
              <w:t>t + 1</w:t>
            </w:r>
          </w:p>
        </w:tc>
        <w:tc>
          <w:tcPr>
            <w:tcW w:w="1371" w:type="dxa"/>
            <w:gridSpan w:val="5"/>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jc w:val="center"/>
              <w:rPr>
                <w:rFonts w:eastAsia="Calibri" w:cs="Arial"/>
                <w:szCs w:val="20"/>
              </w:rPr>
            </w:pPr>
            <w:r w:rsidRPr="00884942">
              <w:rPr>
                <w:rFonts w:eastAsia="Calibri" w:cs="Arial"/>
                <w:szCs w:val="20"/>
              </w:rPr>
              <w:t>t + 2</w:t>
            </w:r>
          </w:p>
        </w:tc>
        <w:tc>
          <w:tcPr>
            <w:tcW w:w="2128" w:type="dxa"/>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jc w:val="center"/>
              <w:rPr>
                <w:rFonts w:eastAsia="Calibri" w:cs="Arial"/>
                <w:szCs w:val="20"/>
              </w:rPr>
            </w:pPr>
            <w:r w:rsidRPr="00884942">
              <w:rPr>
                <w:rFonts w:eastAsia="Calibri" w:cs="Arial"/>
                <w:szCs w:val="20"/>
              </w:rPr>
              <w:t>t + 3</w:t>
            </w:r>
          </w:p>
        </w:tc>
      </w:tr>
      <w:tr w:rsidR="006A104C" w:rsidRPr="00884942" w:rsidTr="00D807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423"/>
        </w:trPr>
        <w:tc>
          <w:tcPr>
            <w:tcW w:w="2857" w:type="dxa"/>
            <w:gridSpan w:val="3"/>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rPr>
                <w:rFonts w:eastAsia="Calibri" w:cs="Arial"/>
                <w:bCs/>
                <w:szCs w:val="20"/>
              </w:rPr>
            </w:pPr>
            <w:r w:rsidRPr="00884942">
              <w:rPr>
                <w:rFonts w:eastAsia="Calibri" w:cs="Arial"/>
                <w:bCs/>
                <w:szCs w:val="20"/>
              </w:rPr>
              <w:t>Predvideno povečanje (+) ali zmanjšanje (</w:t>
            </w:r>
            <w:r w:rsidRPr="00884942">
              <w:rPr>
                <w:rFonts w:eastAsia="Calibri" w:cs="Arial"/>
                <w:b/>
                <w:szCs w:val="20"/>
              </w:rPr>
              <w:t>–</w:t>
            </w:r>
            <w:r w:rsidRPr="00884942">
              <w:rPr>
                <w:rFonts w:eastAsia="Calibri" w:cs="Arial"/>
                <w:bCs/>
                <w:szCs w:val="20"/>
              </w:rPr>
              <w:t xml:space="preserve">) prihodkov državnega proračuna </w:t>
            </w: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tabs>
                <w:tab w:val="left" w:pos="360"/>
              </w:tabs>
              <w:jc w:val="center"/>
              <w:outlineLvl w:val="0"/>
              <w:rPr>
                <w:rFonts w:cs="Arial"/>
                <w:bCs/>
                <w:kern w:val="32"/>
                <w:szCs w:val="20"/>
                <w:lang w:eastAsia="sl-SI"/>
              </w:rPr>
            </w:pPr>
          </w:p>
        </w:tc>
        <w:tc>
          <w:tcPr>
            <w:tcW w:w="913" w:type="dxa"/>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tabs>
                <w:tab w:val="left" w:pos="360"/>
              </w:tabs>
              <w:jc w:val="center"/>
              <w:outlineLvl w:val="0"/>
              <w:rPr>
                <w:rFonts w:cs="Arial"/>
                <w:bCs/>
                <w:kern w:val="32"/>
                <w:szCs w:val="20"/>
                <w:lang w:eastAsia="sl-SI"/>
              </w:rPr>
            </w:pPr>
          </w:p>
        </w:tc>
        <w:tc>
          <w:tcPr>
            <w:tcW w:w="1371" w:type="dxa"/>
            <w:gridSpan w:val="5"/>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tabs>
                <w:tab w:val="left" w:pos="360"/>
              </w:tabs>
              <w:jc w:val="center"/>
              <w:outlineLvl w:val="0"/>
              <w:rPr>
                <w:rFonts w:cs="Arial"/>
                <w:kern w:val="32"/>
                <w:szCs w:val="20"/>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tabs>
                <w:tab w:val="left" w:pos="360"/>
              </w:tabs>
              <w:jc w:val="center"/>
              <w:outlineLvl w:val="0"/>
              <w:rPr>
                <w:rFonts w:cs="Arial"/>
                <w:kern w:val="32"/>
                <w:szCs w:val="20"/>
                <w:lang w:eastAsia="sl-SI"/>
              </w:rPr>
            </w:pPr>
          </w:p>
        </w:tc>
      </w:tr>
      <w:tr w:rsidR="006A104C" w:rsidRPr="00884942" w:rsidTr="00D807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423"/>
        </w:trPr>
        <w:tc>
          <w:tcPr>
            <w:tcW w:w="2857" w:type="dxa"/>
            <w:gridSpan w:val="3"/>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rPr>
                <w:rFonts w:eastAsia="Calibri" w:cs="Arial"/>
                <w:bCs/>
                <w:szCs w:val="20"/>
              </w:rPr>
            </w:pPr>
            <w:r w:rsidRPr="00884942">
              <w:rPr>
                <w:rFonts w:eastAsia="Calibri" w:cs="Arial"/>
                <w:bCs/>
                <w:szCs w:val="20"/>
              </w:rPr>
              <w:t>Predvideno povečanje (+) ali zmanjšanje (</w:t>
            </w:r>
            <w:r w:rsidRPr="00884942">
              <w:rPr>
                <w:rFonts w:eastAsia="Calibri" w:cs="Arial"/>
                <w:b/>
                <w:szCs w:val="20"/>
              </w:rPr>
              <w:t>–</w:t>
            </w:r>
            <w:r w:rsidRPr="00884942">
              <w:rPr>
                <w:rFonts w:eastAsia="Calibri" w:cs="Arial"/>
                <w:bCs/>
                <w:szCs w:val="20"/>
              </w:rPr>
              <w:t xml:space="preserve">) prihodkov občinskih proračunov </w:t>
            </w: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tabs>
                <w:tab w:val="left" w:pos="360"/>
              </w:tabs>
              <w:jc w:val="center"/>
              <w:outlineLvl w:val="0"/>
              <w:rPr>
                <w:rFonts w:cs="Arial"/>
                <w:bCs/>
                <w:kern w:val="32"/>
                <w:szCs w:val="20"/>
                <w:lang w:eastAsia="sl-SI"/>
              </w:rPr>
            </w:pPr>
          </w:p>
        </w:tc>
        <w:tc>
          <w:tcPr>
            <w:tcW w:w="913" w:type="dxa"/>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tabs>
                <w:tab w:val="left" w:pos="360"/>
              </w:tabs>
              <w:jc w:val="center"/>
              <w:outlineLvl w:val="0"/>
              <w:rPr>
                <w:rFonts w:cs="Arial"/>
                <w:bCs/>
                <w:kern w:val="32"/>
                <w:szCs w:val="20"/>
                <w:lang w:eastAsia="sl-SI"/>
              </w:rPr>
            </w:pPr>
          </w:p>
        </w:tc>
        <w:tc>
          <w:tcPr>
            <w:tcW w:w="1371" w:type="dxa"/>
            <w:gridSpan w:val="5"/>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tabs>
                <w:tab w:val="left" w:pos="360"/>
              </w:tabs>
              <w:jc w:val="center"/>
              <w:outlineLvl w:val="0"/>
              <w:rPr>
                <w:rFonts w:cs="Arial"/>
                <w:kern w:val="32"/>
                <w:szCs w:val="20"/>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tabs>
                <w:tab w:val="left" w:pos="360"/>
              </w:tabs>
              <w:jc w:val="center"/>
              <w:outlineLvl w:val="0"/>
              <w:rPr>
                <w:rFonts w:cs="Arial"/>
                <w:kern w:val="32"/>
                <w:szCs w:val="20"/>
                <w:lang w:eastAsia="sl-SI"/>
              </w:rPr>
            </w:pPr>
          </w:p>
        </w:tc>
      </w:tr>
      <w:tr w:rsidR="006A104C" w:rsidRPr="00884942" w:rsidTr="00D807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423"/>
        </w:trPr>
        <w:tc>
          <w:tcPr>
            <w:tcW w:w="2857" w:type="dxa"/>
            <w:gridSpan w:val="3"/>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rPr>
                <w:rFonts w:eastAsia="Calibri" w:cs="Arial"/>
                <w:bCs/>
                <w:szCs w:val="20"/>
              </w:rPr>
            </w:pPr>
            <w:r w:rsidRPr="00884942">
              <w:rPr>
                <w:rFonts w:eastAsia="Calibri" w:cs="Arial"/>
                <w:bCs/>
                <w:szCs w:val="20"/>
              </w:rPr>
              <w:t>Predvideno povečanje (+) ali zmanjšanje (</w:t>
            </w:r>
            <w:r w:rsidRPr="00884942">
              <w:rPr>
                <w:rFonts w:eastAsia="Calibri" w:cs="Arial"/>
                <w:b/>
                <w:szCs w:val="20"/>
              </w:rPr>
              <w:t>–</w:t>
            </w:r>
            <w:r w:rsidRPr="00884942">
              <w:rPr>
                <w:rFonts w:eastAsia="Calibri" w:cs="Arial"/>
                <w:bCs/>
                <w:szCs w:val="20"/>
              </w:rPr>
              <w:t xml:space="preserve">) odhodkov državnega proračuna </w:t>
            </w: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jc w:val="center"/>
              <w:rPr>
                <w:rFonts w:eastAsia="Calibri" w:cs="Arial"/>
                <w:szCs w:val="20"/>
              </w:rPr>
            </w:pPr>
          </w:p>
        </w:tc>
        <w:tc>
          <w:tcPr>
            <w:tcW w:w="913" w:type="dxa"/>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jc w:val="center"/>
              <w:rPr>
                <w:rFonts w:eastAsia="Calibri" w:cs="Arial"/>
                <w:szCs w:val="20"/>
              </w:rPr>
            </w:pPr>
          </w:p>
        </w:tc>
        <w:tc>
          <w:tcPr>
            <w:tcW w:w="1371" w:type="dxa"/>
            <w:gridSpan w:val="5"/>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jc w:val="center"/>
              <w:rPr>
                <w:rFonts w:eastAsia="Calibri" w:cs="Arial"/>
                <w:szCs w:val="20"/>
              </w:rPr>
            </w:pPr>
          </w:p>
        </w:tc>
        <w:tc>
          <w:tcPr>
            <w:tcW w:w="2128" w:type="dxa"/>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jc w:val="center"/>
              <w:rPr>
                <w:rFonts w:eastAsia="Calibri" w:cs="Arial"/>
                <w:szCs w:val="20"/>
              </w:rPr>
            </w:pPr>
          </w:p>
        </w:tc>
      </w:tr>
      <w:tr w:rsidR="006A104C" w:rsidRPr="00884942" w:rsidTr="00D807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623"/>
        </w:trPr>
        <w:tc>
          <w:tcPr>
            <w:tcW w:w="2857" w:type="dxa"/>
            <w:gridSpan w:val="3"/>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rPr>
                <w:rFonts w:eastAsia="Calibri" w:cs="Arial"/>
                <w:bCs/>
                <w:szCs w:val="20"/>
              </w:rPr>
            </w:pPr>
            <w:r w:rsidRPr="00884942">
              <w:rPr>
                <w:rFonts w:eastAsia="Calibri" w:cs="Arial"/>
                <w:bCs/>
                <w:szCs w:val="20"/>
              </w:rPr>
              <w:t>Predvideno povečanje (+) ali zmanjšanje (</w:t>
            </w:r>
            <w:r w:rsidRPr="00884942">
              <w:rPr>
                <w:rFonts w:eastAsia="Calibri" w:cs="Arial"/>
                <w:b/>
                <w:szCs w:val="20"/>
              </w:rPr>
              <w:t>–</w:t>
            </w:r>
            <w:r w:rsidRPr="00884942">
              <w:rPr>
                <w:rFonts w:eastAsia="Calibri" w:cs="Arial"/>
                <w:bCs/>
                <w:szCs w:val="20"/>
              </w:rPr>
              <w:t>) odhodkov občinskih proračunov</w:t>
            </w: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jc w:val="center"/>
              <w:rPr>
                <w:rFonts w:eastAsia="Calibri" w:cs="Arial"/>
                <w:szCs w:val="20"/>
              </w:rPr>
            </w:pPr>
          </w:p>
        </w:tc>
        <w:tc>
          <w:tcPr>
            <w:tcW w:w="913" w:type="dxa"/>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jc w:val="center"/>
              <w:rPr>
                <w:rFonts w:eastAsia="Calibri" w:cs="Arial"/>
                <w:szCs w:val="20"/>
              </w:rPr>
            </w:pPr>
          </w:p>
        </w:tc>
        <w:tc>
          <w:tcPr>
            <w:tcW w:w="1371" w:type="dxa"/>
            <w:gridSpan w:val="5"/>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jc w:val="center"/>
              <w:rPr>
                <w:rFonts w:eastAsia="Calibri" w:cs="Arial"/>
                <w:szCs w:val="20"/>
              </w:rPr>
            </w:pPr>
          </w:p>
        </w:tc>
        <w:tc>
          <w:tcPr>
            <w:tcW w:w="2128" w:type="dxa"/>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jc w:val="center"/>
              <w:rPr>
                <w:rFonts w:eastAsia="Calibri" w:cs="Arial"/>
                <w:szCs w:val="20"/>
              </w:rPr>
            </w:pPr>
          </w:p>
        </w:tc>
      </w:tr>
      <w:tr w:rsidR="006A104C" w:rsidRPr="00884942" w:rsidTr="00D807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423"/>
        </w:trPr>
        <w:tc>
          <w:tcPr>
            <w:tcW w:w="2857" w:type="dxa"/>
            <w:gridSpan w:val="3"/>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rPr>
                <w:rFonts w:eastAsia="Calibri" w:cs="Arial"/>
                <w:bCs/>
                <w:szCs w:val="20"/>
              </w:rPr>
            </w:pPr>
            <w:r w:rsidRPr="00884942">
              <w:rPr>
                <w:rFonts w:eastAsia="Calibri" w:cs="Arial"/>
                <w:bCs/>
                <w:szCs w:val="20"/>
              </w:rPr>
              <w:t>Predvideno povečanje (+) ali zmanjšanje (</w:t>
            </w:r>
            <w:r w:rsidRPr="00884942">
              <w:rPr>
                <w:rFonts w:eastAsia="Calibri" w:cs="Arial"/>
                <w:b/>
                <w:szCs w:val="20"/>
              </w:rPr>
              <w:t>–</w:t>
            </w:r>
            <w:r w:rsidRPr="00884942">
              <w:rPr>
                <w:rFonts w:eastAsia="Calibri" w:cs="Arial"/>
                <w:bCs/>
                <w:szCs w:val="20"/>
              </w:rPr>
              <w:t>) obveznosti za druga javnofinančna sredstva</w:t>
            </w: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tabs>
                <w:tab w:val="left" w:pos="360"/>
              </w:tabs>
              <w:jc w:val="center"/>
              <w:outlineLvl w:val="0"/>
              <w:rPr>
                <w:rFonts w:cs="Arial"/>
                <w:bCs/>
                <w:kern w:val="32"/>
                <w:szCs w:val="20"/>
                <w:lang w:eastAsia="sl-SI"/>
              </w:rPr>
            </w:pPr>
          </w:p>
        </w:tc>
        <w:tc>
          <w:tcPr>
            <w:tcW w:w="913" w:type="dxa"/>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tabs>
                <w:tab w:val="left" w:pos="360"/>
              </w:tabs>
              <w:jc w:val="center"/>
              <w:outlineLvl w:val="0"/>
              <w:rPr>
                <w:rFonts w:cs="Arial"/>
                <w:bCs/>
                <w:kern w:val="32"/>
                <w:szCs w:val="20"/>
                <w:lang w:eastAsia="sl-SI"/>
              </w:rPr>
            </w:pPr>
          </w:p>
        </w:tc>
        <w:tc>
          <w:tcPr>
            <w:tcW w:w="1371" w:type="dxa"/>
            <w:gridSpan w:val="5"/>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tabs>
                <w:tab w:val="left" w:pos="360"/>
              </w:tabs>
              <w:jc w:val="center"/>
              <w:outlineLvl w:val="0"/>
              <w:rPr>
                <w:rFonts w:cs="Arial"/>
                <w:kern w:val="32"/>
                <w:szCs w:val="20"/>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tabs>
                <w:tab w:val="left" w:pos="360"/>
              </w:tabs>
              <w:jc w:val="center"/>
              <w:outlineLvl w:val="0"/>
              <w:rPr>
                <w:rFonts w:cs="Arial"/>
                <w:kern w:val="32"/>
                <w:szCs w:val="20"/>
                <w:lang w:eastAsia="sl-SI"/>
              </w:rPr>
            </w:pPr>
          </w:p>
        </w:tc>
      </w:tr>
      <w:tr w:rsidR="006A104C" w:rsidRPr="00884942" w:rsidTr="00D807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257"/>
        </w:trPr>
        <w:tc>
          <w:tcPr>
            <w:tcW w:w="9100" w:type="dxa"/>
            <w:gridSpan w:val="12"/>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rsidR="006A104C" w:rsidRPr="00884942" w:rsidRDefault="006A104C" w:rsidP="00F67B73">
            <w:pPr>
              <w:widowControl w:val="0"/>
              <w:tabs>
                <w:tab w:val="left" w:pos="2340"/>
              </w:tabs>
              <w:ind w:left="142" w:hanging="142"/>
              <w:outlineLvl w:val="0"/>
              <w:rPr>
                <w:rFonts w:cs="Arial"/>
                <w:b/>
                <w:kern w:val="32"/>
                <w:szCs w:val="20"/>
                <w:lang w:eastAsia="sl-SI"/>
              </w:rPr>
            </w:pPr>
            <w:r w:rsidRPr="00884942">
              <w:rPr>
                <w:rFonts w:cs="Arial"/>
                <w:b/>
                <w:kern w:val="32"/>
                <w:szCs w:val="20"/>
                <w:lang w:eastAsia="sl-SI"/>
              </w:rPr>
              <w:t>II. Finančne posledice za državni proračun</w:t>
            </w:r>
          </w:p>
        </w:tc>
      </w:tr>
      <w:tr w:rsidR="006A104C" w:rsidRPr="00884942" w:rsidTr="00D807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257"/>
        </w:trPr>
        <w:tc>
          <w:tcPr>
            <w:tcW w:w="9100" w:type="dxa"/>
            <w:gridSpan w:val="12"/>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rsidR="006A104C" w:rsidRPr="00884942" w:rsidRDefault="006A104C" w:rsidP="00F67B73">
            <w:pPr>
              <w:widowControl w:val="0"/>
              <w:tabs>
                <w:tab w:val="left" w:pos="2340"/>
              </w:tabs>
              <w:ind w:left="142" w:hanging="142"/>
              <w:outlineLvl w:val="0"/>
              <w:rPr>
                <w:rFonts w:cs="Arial"/>
                <w:b/>
                <w:kern w:val="32"/>
                <w:szCs w:val="20"/>
                <w:lang w:eastAsia="sl-SI"/>
              </w:rPr>
            </w:pPr>
            <w:r w:rsidRPr="00884942">
              <w:rPr>
                <w:rFonts w:cs="Arial"/>
                <w:b/>
                <w:kern w:val="32"/>
                <w:szCs w:val="20"/>
                <w:lang w:eastAsia="sl-SI"/>
              </w:rPr>
              <w:t>II.a Pravice porabe za izvedbo predlaganih rešitev so zagotovljene:</w:t>
            </w:r>
          </w:p>
        </w:tc>
      </w:tr>
      <w:tr w:rsidR="006A104C" w:rsidRPr="00884942" w:rsidTr="00D807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100"/>
        </w:trPr>
        <w:tc>
          <w:tcPr>
            <w:tcW w:w="1965" w:type="dxa"/>
            <w:gridSpan w:val="2"/>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jc w:val="center"/>
              <w:rPr>
                <w:rFonts w:eastAsia="Calibri" w:cs="Arial"/>
                <w:szCs w:val="20"/>
              </w:rPr>
            </w:pPr>
            <w:r w:rsidRPr="00884942">
              <w:rPr>
                <w:rFonts w:eastAsia="Calibri" w:cs="Arial"/>
                <w:szCs w:val="20"/>
              </w:rPr>
              <w:t xml:space="preserve">Ime proračunskega uporabnika </w:t>
            </w: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jc w:val="center"/>
              <w:rPr>
                <w:rFonts w:eastAsia="Calibri" w:cs="Arial"/>
                <w:szCs w:val="20"/>
              </w:rPr>
            </w:pPr>
            <w:r w:rsidRPr="00884942">
              <w:rPr>
                <w:rFonts w:eastAsia="Calibri" w:cs="Arial"/>
                <w:szCs w:val="20"/>
              </w:rPr>
              <w:t>Šifra in naziv ukrepa, projekta</w:t>
            </w: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jc w:val="center"/>
              <w:rPr>
                <w:rFonts w:eastAsia="Calibri" w:cs="Arial"/>
                <w:szCs w:val="20"/>
              </w:rPr>
            </w:pPr>
            <w:r w:rsidRPr="00884942">
              <w:rPr>
                <w:rFonts w:eastAsia="Calibri" w:cs="Arial"/>
                <w:szCs w:val="20"/>
              </w:rPr>
              <w:t>Šifra in naziv proračunske postavke</w:t>
            </w:r>
          </w:p>
        </w:tc>
        <w:tc>
          <w:tcPr>
            <w:tcW w:w="1371" w:type="dxa"/>
            <w:gridSpan w:val="5"/>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jc w:val="center"/>
              <w:rPr>
                <w:rFonts w:eastAsia="Calibri" w:cs="Arial"/>
                <w:szCs w:val="20"/>
              </w:rPr>
            </w:pPr>
            <w:r w:rsidRPr="00884942">
              <w:rPr>
                <w:rFonts w:eastAsia="Calibri" w:cs="Arial"/>
                <w:szCs w:val="20"/>
              </w:rPr>
              <w:t>Znesek za tekoče leto (t)</w:t>
            </w:r>
          </w:p>
        </w:tc>
        <w:tc>
          <w:tcPr>
            <w:tcW w:w="2128" w:type="dxa"/>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jc w:val="center"/>
              <w:rPr>
                <w:rFonts w:eastAsia="Calibri" w:cs="Arial"/>
                <w:szCs w:val="20"/>
              </w:rPr>
            </w:pPr>
            <w:r w:rsidRPr="00884942">
              <w:rPr>
                <w:rFonts w:eastAsia="Calibri" w:cs="Arial"/>
                <w:szCs w:val="20"/>
              </w:rPr>
              <w:t>Znesek za t + 1</w:t>
            </w:r>
          </w:p>
        </w:tc>
      </w:tr>
      <w:tr w:rsidR="006A104C" w:rsidRPr="00884942" w:rsidTr="00D807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328"/>
        </w:trPr>
        <w:tc>
          <w:tcPr>
            <w:tcW w:w="1965" w:type="dxa"/>
            <w:gridSpan w:val="2"/>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tabs>
                <w:tab w:val="left" w:pos="360"/>
              </w:tabs>
              <w:outlineLvl w:val="0"/>
              <w:rPr>
                <w:rFonts w:cs="Arial"/>
                <w:bCs/>
                <w:kern w:val="32"/>
                <w:szCs w:val="20"/>
                <w:lang w:eastAsia="sl-SI"/>
              </w:rPr>
            </w:pP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tabs>
                <w:tab w:val="left" w:pos="360"/>
              </w:tabs>
              <w:outlineLvl w:val="0"/>
              <w:rPr>
                <w:rFonts w:cs="Arial"/>
                <w:bCs/>
                <w:kern w:val="32"/>
                <w:szCs w:val="20"/>
                <w:lang w:eastAsia="sl-SI"/>
              </w:rPr>
            </w:pP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tabs>
                <w:tab w:val="left" w:pos="360"/>
              </w:tabs>
              <w:outlineLvl w:val="0"/>
              <w:rPr>
                <w:rFonts w:cs="Arial"/>
                <w:bCs/>
                <w:kern w:val="32"/>
                <w:szCs w:val="20"/>
                <w:lang w:eastAsia="sl-SI"/>
              </w:rPr>
            </w:pPr>
          </w:p>
        </w:tc>
        <w:tc>
          <w:tcPr>
            <w:tcW w:w="1371" w:type="dxa"/>
            <w:gridSpan w:val="5"/>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tabs>
                <w:tab w:val="left" w:pos="360"/>
              </w:tabs>
              <w:outlineLvl w:val="0"/>
              <w:rPr>
                <w:rFonts w:cs="Arial"/>
                <w:bCs/>
                <w:kern w:val="32"/>
                <w:szCs w:val="20"/>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tabs>
                <w:tab w:val="left" w:pos="360"/>
              </w:tabs>
              <w:outlineLvl w:val="0"/>
              <w:rPr>
                <w:rFonts w:cs="Arial"/>
                <w:bCs/>
                <w:kern w:val="32"/>
                <w:szCs w:val="20"/>
                <w:lang w:eastAsia="sl-SI"/>
              </w:rPr>
            </w:pPr>
          </w:p>
        </w:tc>
      </w:tr>
      <w:tr w:rsidR="006A104C" w:rsidRPr="00884942" w:rsidTr="00D807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95"/>
        </w:trPr>
        <w:tc>
          <w:tcPr>
            <w:tcW w:w="1965" w:type="dxa"/>
            <w:gridSpan w:val="2"/>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tabs>
                <w:tab w:val="left" w:pos="360"/>
              </w:tabs>
              <w:outlineLvl w:val="0"/>
              <w:rPr>
                <w:rFonts w:cs="Arial"/>
                <w:bCs/>
                <w:kern w:val="32"/>
                <w:szCs w:val="20"/>
                <w:lang w:eastAsia="sl-SI"/>
              </w:rPr>
            </w:pP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tabs>
                <w:tab w:val="left" w:pos="360"/>
              </w:tabs>
              <w:outlineLvl w:val="0"/>
              <w:rPr>
                <w:rFonts w:cs="Arial"/>
                <w:bCs/>
                <w:kern w:val="32"/>
                <w:szCs w:val="20"/>
                <w:lang w:eastAsia="sl-SI"/>
              </w:rPr>
            </w:pP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tabs>
                <w:tab w:val="left" w:pos="360"/>
              </w:tabs>
              <w:outlineLvl w:val="0"/>
              <w:rPr>
                <w:rFonts w:cs="Arial"/>
                <w:bCs/>
                <w:kern w:val="32"/>
                <w:szCs w:val="20"/>
                <w:lang w:eastAsia="sl-SI"/>
              </w:rPr>
            </w:pPr>
          </w:p>
        </w:tc>
        <w:tc>
          <w:tcPr>
            <w:tcW w:w="1371" w:type="dxa"/>
            <w:gridSpan w:val="5"/>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tabs>
                <w:tab w:val="left" w:pos="360"/>
              </w:tabs>
              <w:outlineLvl w:val="0"/>
              <w:rPr>
                <w:rFonts w:cs="Arial"/>
                <w:bCs/>
                <w:kern w:val="32"/>
                <w:szCs w:val="20"/>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tabs>
                <w:tab w:val="left" w:pos="360"/>
              </w:tabs>
              <w:outlineLvl w:val="0"/>
              <w:rPr>
                <w:rFonts w:cs="Arial"/>
                <w:bCs/>
                <w:kern w:val="32"/>
                <w:szCs w:val="20"/>
                <w:lang w:eastAsia="sl-SI"/>
              </w:rPr>
            </w:pPr>
          </w:p>
        </w:tc>
      </w:tr>
      <w:tr w:rsidR="006A104C" w:rsidRPr="00884942" w:rsidTr="00D807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95"/>
        </w:trPr>
        <w:tc>
          <w:tcPr>
            <w:tcW w:w="5601" w:type="dxa"/>
            <w:gridSpan w:val="6"/>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tabs>
                <w:tab w:val="left" w:pos="360"/>
              </w:tabs>
              <w:outlineLvl w:val="0"/>
              <w:rPr>
                <w:rFonts w:cs="Arial"/>
                <w:b/>
                <w:kern w:val="32"/>
                <w:szCs w:val="20"/>
                <w:lang w:eastAsia="sl-SI"/>
              </w:rPr>
            </w:pPr>
            <w:r w:rsidRPr="00884942">
              <w:rPr>
                <w:rFonts w:cs="Arial"/>
                <w:b/>
                <w:kern w:val="32"/>
                <w:szCs w:val="20"/>
                <w:lang w:eastAsia="sl-SI"/>
              </w:rPr>
              <w:t>SKUPAJ</w:t>
            </w:r>
          </w:p>
        </w:tc>
        <w:tc>
          <w:tcPr>
            <w:tcW w:w="1371" w:type="dxa"/>
            <w:gridSpan w:val="5"/>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jc w:val="center"/>
              <w:rPr>
                <w:rFonts w:eastAsia="Calibri" w:cs="Arial"/>
                <w:b/>
                <w:szCs w:val="20"/>
              </w:rPr>
            </w:pPr>
          </w:p>
        </w:tc>
        <w:tc>
          <w:tcPr>
            <w:tcW w:w="2128" w:type="dxa"/>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tabs>
                <w:tab w:val="left" w:pos="360"/>
              </w:tabs>
              <w:outlineLvl w:val="0"/>
              <w:rPr>
                <w:rFonts w:cs="Arial"/>
                <w:b/>
                <w:kern w:val="32"/>
                <w:szCs w:val="20"/>
                <w:lang w:eastAsia="sl-SI"/>
              </w:rPr>
            </w:pPr>
          </w:p>
        </w:tc>
      </w:tr>
      <w:tr w:rsidR="006A104C" w:rsidRPr="00884942" w:rsidTr="00D807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294"/>
        </w:trPr>
        <w:tc>
          <w:tcPr>
            <w:tcW w:w="9100" w:type="dxa"/>
            <w:gridSpan w:val="12"/>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rsidR="006A104C" w:rsidRPr="00884942" w:rsidRDefault="006A104C" w:rsidP="00F67B73">
            <w:pPr>
              <w:widowControl w:val="0"/>
              <w:tabs>
                <w:tab w:val="left" w:pos="2340"/>
              </w:tabs>
              <w:outlineLvl w:val="0"/>
              <w:rPr>
                <w:rFonts w:cs="Arial"/>
                <w:b/>
                <w:kern w:val="32"/>
                <w:szCs w:val="20"/>
                <w:lang w:eastAsia="sl-SI"/>
              </w:rPr>
            </w:pPr>
            <w:r w:rsidRPr="00884942">
              <w:rPr>
                <w:rFonts w:cs="Arial"/>
                <w:b/>
                <w:kern w:val="32"/>
                <w:szCs w:val="20"/>
                <w:lang w:eastAsia="sl-SI"/>
              </w:rPr>
              <w:t>II.b Manjkajoče pravice porabe bodo zagotovljene s prerazporeditvijo:</w:t>
            </w:r>
          </w:p>
        </w:tc>
      </w:tr>
      <w:tr w:rsidR="006A104C" w:rsidRPr="00884942" w:rsidTr="00D807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100"/>
        </w:trPr>
        <w:tc>
          <w:tcPr>
            <w:tcW w:w="1965" w:type="dxa"/>
            <w:gridSpan w:val="2"/>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jc w:val="center"/>
              <w:rPr>
                <w:rFonts w:eastAsia="Calibri" w:cs="Arial"/>
                <w:szCs w:val="20"/>
              </w:rPr>
            </w:pPr>
            <w:r w:rsidRPr="00884942">
              <w:rPr>
                <w:rFonts w:eastAsia="Calibri" w:cs="Arial"/>
                <w:szCs w:val="20"/>
              </w:rPr>
              <w:t xml:space="preserve">Ime proračunskega uporabnika </w:t>
            </w: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jc w:val="center"/>
              <w:rPr>
                <w:rFonts w:eastAsia="Calibri" w:cs="Arial"/>
                <w:szCs w:val="20"/>
              </w:rPr>
            </w:pPr>
            <w:r w:rsidRPr="00884942">
              <w:rPr>
                <w:rFonts w:eastAsia="Calibri" w:cs="Arial"/>
                <w:szCs w:val="20"/>
              </w:rPr>
              <w:t>Šifra in naziv ukrepa, projekta</w:t>
            </w: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jc w:val="center"/>
              <w:rPr>
                <w:rFonts w:eastAsia="Calibri" w:cs="Arial"/>
                <w:szCs w:val="20"/>
              </w:rPr>
            </w:pPr>
            <w:r w:rsidRPr="00884942">
              <w:rPr>
                <w:rFonts w:eastAsia="Calibri" w:cs="Arial"/>
                <w:szCs w:val="20"/>
              </w:rPr>
              <w:t xml:space="preserve">Šifra in naziv proračunske postavke </w:t>
            </w:r>
          </w:p>
        </w:tc>
        <w:tc>
          <w:tcPr>
            <w:tcW w:w="1371" w:type="dxa"/>
            <w:gridSpan w:val="5"/>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jc w:val="center"/>
              <w:rPr>
                <w:rFonts w:eastAsia="Calibri" w:cs="Arial"/>
                <w:szCs w:val="20"/>
              </w:rPr>
            </w:pPr>
            <w:r w:rsidRPr="00884942">
              <w:rPr>
                <w:rFonts w:eastAsia="Calibri" w:cs="Arial"/>
                <w:szCs w:val="20"/>
              </w:rPr>
              <w:t>Znesek za tekoče leto (t)</w:t>
            </w:r>
          </w:p>
        </w:tc>
        <w:tc>
          <w:tcPr>
            <w:tcW w:w="2128" w:type="dxa"/>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jc w:val="center"/>
              <w:rPr>
                <w:rFonts w:eastAsia="Calibri" w:cs="Arial"/>
                <w:szCs w:val="20"/>
              </w:rPr>
            </w:pPr>
            <w:r w:rsidRPr="00884942">
              <w:rPr>
                <w:rFonts w:eastAsia="Calibri" w:cs="Arial"/>
                <w:szCs w:val="20"/>
              </w:rPr>
              <w:t xml:space="preserve">Znesek za t + 1 </w:t>
            </w:r>
          </w:p>
        </w:tc>
      </w:tr>
      <w:tr w:rsidR="006A104C" w:rsidRPr="00884942" w:rsidTr="00D807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95"/>
        </w:trPr>
        <w:tc>
          <w:tcPr>
            <w:tcW w:w="1965" w:type="dxa"/>
            <w:gridSpan w:val="2"/>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tabs>
                <w:tab w:val="left" w:pos="360"/>
              </w:tabs>
              <w:outlineLvl w:val="0"/>
              <w:rPr>
                <w:rFonts w:cs="Arial"/>
                <w:bCs/>
                <w:kern w:val="32"/>
                <w:szCs w:val="20"/>
                <w:lang w:eastAsia="sl-SI"/>
              </w:rPr>
            </w:pP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tabs>
                <w:tab w:val="left" w:pos="360"/>
              </w:tabs>
              <w:outlineLvl w:val="0"/>
              <w:rPr>
                <w:rFonts w:cs="Arial"/>
                <w:bCs/>
                <w:kern w:val="32"/>
                <w:szCs w:val="20"/>
                <w:lang w:eastAsia="sl-SI"/>
              </w:rPr>
            </w:pP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tabs>
                <w:tab w:val="left" w:pos="360"/>
              </w:tabs>
              <w:outlineLvl w:val="0"/>
              <w:rPr>
                <w:rFonts w:cs="Arial"/>
                <w:bCs/>
                <w:kern w:val="32"/>
                <w:szCs w:val="20"/>
                <w:lang w:eastAsia="sl-SI"/>
              </w:rPr>
            </w:pPr>
          </w:p>
        </w:tc>
        <w:tc>
          <w:tcPr>
            <w:tcW w:w="1371" w:type="dxa"/>
            <w:gridSpan w:val="5"/>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tabs>
                <w:tab w:val="left" w:pos="360"/>
              </w:tabs>
              <w:outlineLvl w:val="0"/>
              <w:rPr>
                <w:rFonts w:cs="Arial"/>
                <w:bCs/>
                <w:kern w:val="32"/>
                <w:szCs w:val="20"/>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tabs>
                <w:tab w:val="left" w:pos="360"/>
              </w:tabs>
              <w:outlineLvl w:val="0"/>
              <w:rPr>
                <w:rFonts w:cs="Arial"/>
                <w:bCs/>
                <w:kern w:val="32"/>
                <w:szCs w:val="20"/>
                <w:lang w:eastAsia="sl-SI"/>
              </w:rPr>
            </w:pPr>
          </w:p>
        </w:tc>
      </w:tr>
      <w:tr w:rsidR="006A104C" w:rsidRPr="00884942" w:rsidTr="00D807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95"/>
        </w:trPr>
        <w:tc>
          <w:tcPr>
            <w:tcW w:w="1965" w:type="dxa"/>
            <w:gridSpan w:val="2"/>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tabs>
                <w:tab w:val="left" w:pos="360"/>
              </w:tabs>
              <w:outlineLvl w:val="0"/>
              <w:rPr>
                <w:rFonts w:cs="Arial"/>
                <w:bCs/>
                <w:kern w:val="32"/>
                <w:szCs w:val="20"/>
                <w:lang w:eastAsia="sl-SI"/>
              </w:rPr>
            </w:pP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tabs>
                <w:tab w:val="left" w:pos="360"/>
              </w:tabs>
              <w:outlineLvl w:val="0"/>
              <w:rPr>
                <w:rFonts w:cs="Arial"/>
                <w:bCs/>
                <w:kern w:val="32"/>
                <w:szCs w:val="20"/>
                <w:lang w:eastAsia="sl-SI"/>
              </w:rPr>
            </w:pP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tabs>
                <w:tab w:val="left" w:pos="360"/>
              </w:tabs>
              <w:outlineLvl w:val="0"/>
              <w:rPr>
                <w:rFonts w:cs="Arial"/>
                <w:bCs/>
                <w:kern w:val="32"/>
                <w:szCs w:val="20"/>
                <w:lang w:eastAsia="sl-SI"/>
              </w:rPr>
            </w:pPr>
          </w:p>
        </w:tc>
        <w:tc>
          <w:tcPr>
            <w:tcW w:w="1371" w:type="dxa"/>
            <w:gridSpan w:val="5"/>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tabs>
                <w:tab w:val="left" w:pos="360"/>
              </w:tabs>
              <w:outlineLvl w:val="0"/>
              <w:rPr>
                <w:rFonts w:cs="Arial"/>
                <w:bCs/>
                <w:kern w:val="32"/>
                <w:szCs w:val="20"/>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tabs>
                <w:tab w:val="left" w:pos="360"/>
              </w:tabs>
              <w:outlineLvl w:val="0"/>
              <w:rPr>
                <w:rFonts w:cs="Arial"/>
                <w:bCs/>
                <w:kern w:val="32"/>
                <w:szCs w:val="20"/>
                <w:lang w:eastAsia="sl-SI"/>
              </w:rPr>
            </w:pPr>
          </w:p>
        </w:tc>
      </w:tr>
      <w:tr w:rsidR="006A104C" w:rsidRPr="00884942" w:rsidTr="00D807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95"/>
        </w:trPr>
        <w:tc>
          <w:tcPr>
            <w:tcW w:w="5601" w:type="dxa"/>
            <w:gridSpan w:val="6"/>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tabs>
                <w:tab w:val="left" w:pos="360"/>
              </w:tabs>
              <w:outlineLvl w:val="0"/>
              <w:rPr>
                <w:rFonts w:cs="Arial"/>
                <w:b/>
                <w:kern w:val="32"/>
                <w:szCs w:val="20"/>
                <w:lang w:eastAsia="sl-SI"/>
              </w:rPr>
            </w:pPr>
            <w:r w:rsidRPr="00884942">
              <w:rPr>
                <w:rFonts w:cs="Arial"/>
                <w:b/>
                <w:kern w:val="32"/>
                <w:szCs w:val="20"/>
                <w:lang w:eastAsia="sl-SI"/>
              </w:rPr>
              <w:t>SKUPAJ</w:t>
            </w:r>
          </w:p>
        </w:tc>
        <w:tc>
          <w:tcPr>
            <w:tcW w:w="1371" w:type="dxa"/>
            <w:gridSpan w:val="5"/>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tabs>
                <w:tab w:val="left" w:pos="360"/>
              </w:tabs>
              <w:outlineLvl w:val="0"/>
              <w:rPr>
                <w:rFonts w:cs="Arial"/>
                <w:b/>
                <w:kern w:val="32"/>
                <w:szCs w:val="20"/>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tabs>
                <w:tab w:val="left" w:pos="360"/>
              </w:tabs>
              <w:outlineLvl w:val="0"/>
              <w:rPr>
                <w:rFonts w:cs="Arial"/>
                <w:b/>
                <w:kern w:val="32"/>
                <w:szCs w:val="20"/>
                <w:lang w:eastAsia="sl-SI"/>
              </w:rPr>
            </w:pPr>
          </w:p>
        </w:tc>
      </w:tr>
      <w:tr w:rsidR="006A104C" w:rsidRPr="00884942" w:rsidTr="00D807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207"/>
        </w:trPr>
        <w:tc>
          <w:tcPr>
            <w:tcW w:w="9100" w:type="dxa"/>
            <w:gridSpan w:val="12"/>
            <w:tcBorders>
              <w:top w:val="single" w:sz="4" w:space="0" w:color="auto"/>
              <w:left w:val="single" w:sz="4" w:space="0" w:color="auto"/>
              <w:bottom w:val="single" w:sz="4" w:space="0" w:color="auto"/>
              <w:right w:val="single" w:sz="4" w:space="0" w:color="auto"/>
            </w:tcBorders>
            <w:shd w:val="clear" w:color="auto" w:fill="E6E6E6"/>
            <w:tcMar>
              <w:top w:w="57" w:type="dxa"/>
              <w:left w:w="108" w:type="dxa"/>
              <w:bottom w:w="57" w:type="dxa"/>
              <w:right w:w="108" w:type="dxa"/>
            </w:tcMar>
            <w:vAlign w:val="center"/>
          </w:tcPr>
          <w:p w:rsidR="006A104C" w:rsidRPr="00884942" w:rsidRDefault="006A104C" w:rsidP="00F67B73">
            <w:pPr>
              <w:widowControl w:val="0"/>
              <w:tabs>
                <w:tab w:val="left" w:pos="2340"/>
              </w:tabs>
              <w:outlineLvl w:val="0"/>
              <w:rPr>
                <w:rFonts w:cs="Arial"/>
                <w:b/>
                <w:kern w:val="32"/>
                <w:szCs w:val="20"/>
                <w:lang w:eastAsia="sl-SI"/>
              </w:rPr>
            </w:pPr>
            <w:r w:rsidRPr="00884942">
              <w:rPr>
                <w:rFonts w:cs="Arial"/>
                <w:b/>
                <w:kern w:val="32"/>
                <w:szCs w:val="20"/>
                <w:lang w:eastAsia="sl-SI"/>
              </w:rPr>
              <w:t>II.c Načrtovana nadomestitev zmanjšanih prihodkov in povečanih odhodkov proračuna:</w:t>
            </w:r>
          </w:p>
        </w:tc>
      </w:tr>
      <w:tr w:rsidR="006A104C" w:rsidRPr="00884942" w:rsidTr="00D807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100"/>
        </w:trPr>
        <w:tc>
          <w:tcPr>
            <w:tcW w:w="4271" w:type="dxa"/>
            <w:gridSpan w:val="4"/>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ind w:left="-122" w:right="-112"/>
              <w:jc w:val="center"/>
              <w:rPr>
                <w:rFonts w:eastAsia="Calibri" w:cs="Arial"/>
                <w:szCs w:val="20"/>
              </w:rPr>
            </w:pPr>
            <w:r w:rsidRPr="00884942">
              <w:rPr>
                <w:rFonts w:eastAsia="Calibri" w:cs="Arial"/>
                <w:szCs w:val="20"/>
              </w:rPr>
              <w:t>Novi prihodki</w:t>
            </w:r>
          </w:p>
        </w:tc>
        <w:tc>
          <w:tcPr>
            <w:tcW w:w="2013" w:type="dxa"/>
            <w:gridSpan w:val="4"/>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ind w:left="-122" w:right="-112"/>
              <w:jc w:val="center"/>
              <w:rPr>
                <w:rFonts w:eastAsia="Calibri" w:cs="Arial"/>
                <w:szCs w:val="20"/>
              </w:rPr>
            </w:pPr>
            <w:r w:rsidRPr="00884942">
              <w:rPr>
                <w:rFonts w:eastAsia="Calibri" w:cs="Arial"/>
                <w:szCs w:val="20"/>
              </w:rPr>
              <w:t>Znesek za tekoče leto (t)</w:t>
            </w:r>
          </w:p>
        </w:tc>
        <w:tc>
          <w:tcPr>
            <w:tcW w:w="2816" w:type="dxa"/>
            <w:gridSpan w:val="4"/>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ind w:left="-122" w:right="-112"/>
              <w:jc w:val="center"/>
              <w:rPr>
                <w:rFonts w:eastAsia="Calibri" w:cs="Arial"/>
                <w:szCs w:val="20"/>
              </w:rPr>
            </w:pPr>
            <w:r w:rsidRPr="00884942">
              <w:rPr>
                <w:rFonts w:eastAsia="Calibri" w:cs="Arial"/>
                <w:szCs w:val="20"/>
              </w:rPr>
              <w:t>Znesek za t + 1</w:t>
            </w:r>
          </w:p>
        </w:tc>
      </w:tr>
      <w:tr w:rsidR="006A104C" w:rsidRPr="00884942" w:rsidTr="00D807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95"/>
        </w:trPr>
        <w:tc>
          <w:tcPr>
            <w:tcW w:w="4271" w:type="dxa"/>
            <w:gridSpan w:val="4"/>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tabs>
                <w:tab w:val="left" w:pos="360"/>
              </w:tabs>
              <w:outlineLvl w:val="0"/>
              <w:rPr>
                <w:rFonts w:cs="Arial"/>
                <w:bCs/>
                <w:kern w:val="32"/>
                <w:szCs w:val="20"/>
                <w:lang w:eastAsia="sl-SI"/>
              </w:rPr>
            </w:pPr>
          </w:p>
        </w:tc>
        <w:tc>
          <w:tcPr>
            <w:tcW w:w="2013" w:type="dxa"/>
            <w:gridSpan w:val="4"/>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tabs>
                <w:tab w:val="left" w:pos="360"/>
              </w:tabs>
              <w:outlineLvl w:val="0"/>
              <w:rPr>
                <w:rFonts w:cs="Arial"/>
                <w:bCs/>
                <w:kern w:val="32"/>
                <w:szCs w:val="20"/>
                <w:lang w:eastAsia="sl-SI"/>
              </w:rPr>
            </w:pPr>
          </w:p>
        </w:tc>
        <w:tc>
          <w:tcPr>
            <w:tcW w:w="2816" w:type="dxa"/>
            <w:gridSpan w:val="4"/>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tabs>
                <w:tab w:val="left" w:pos="360"/>
              </w:tabs>
              <w:outlineLvl w:val="0"/>
              <w:rPr>
                <w:rFonts w:cs="Arial"/>
                <w:bCs/>
                <w:kern w:val="32"/>
                <w:szCs w:val="20"/>
                <w:lang w:eastAsia="sl-SI"/>
              </w:rPr>
            </w:pPr>
          </w:p>
        </w:tc>
      </w:tr>
      <w:tr w:rsidR="006A104C" w:rsidRPr="00884942" w:rsidTr="00D807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95"/>
        </w:trPr>
        <w:tc>
          <w:tcPr>
            <w:tcW w:w="4271" w:type="dxa"/>
            <w:gridSpan w:val="4"/>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tabs>
                <w:tab w:val="left" w:pos="360"/>
              </w:tabs>
              <w:outlineLvl w:val="0"/>
              <w:rPr>
                <w:rFonts w:cs="Arial"/>
                <w:bCs/>
                <w:kern w:val="32"/>
                <w:szCs w:val="20"/>
                <w:lang w:eastAsia="sl-SI"/>
              </w:rPr>
            </w:pPr>
          </w:p>
        </w:tc>
        <w:tc>
          <w:tcPr>
            <w:tcW w:w="2013" w:type="dxa"/>
            <w:gridSpan w:val="4"/>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tabs>
                <w:tab w:val="left" w:pos="360"/>
              </w:tabs>
              <w:outlineLvl w:val="0"/>
              <w:rPr>
                <w:rFonts w:cs="Arial"/>
                <w:bCs/>
                <w:kern w:val="32"/>
                <w:szCs w:val="20"/>
                <w:lang w:eastAsia="sl-SI"/>
              </w:rPr>
            </w:pPr>
          </w:p>
        </w:tc>
        <w:tc>
          <w:tcPr>
            <w:tcW w:w="2816" w:type="dxa"/>
            <w:gridSpan w:val="4"/>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tabs>
                <w:tab w:val="left" w:pos="360"/>
              </w:tabs>
              <w:outlineLvl w:val="0"/>
              <w:rPr>
                <w:rFonts w:cs="Arial"/>
                <w:bCs/>
                <w:kern w:val="32"/>
                <w:szCs w:val="20"/>
                <w:lang w:eastAsia="sl-SI"/>
              </w:rPr>
            </w:pPr>
          </w:p>
        </w:tc>
      </w:tr>
      <w:tr w:rsidR="006A104C" w:rsidRPr="00884942" w:rsidTr="00D807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95"/>
        </w:trPr>
        <w:tc>
          <w:tcPr>
            <w:tcW w:w="4271" w:type="dxa"/>
            <w:gridSpan w:val="4"/>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tabs>
                <w:tab w:val="left" w:pos="360"/>
              </w:tabs>
              <w:outlineLvl w:val="0"/>
              <w:rPr>
                <w:rFonts w:cs="Arial"/>
                <w:bCs/>
                <w:kern w:val="32"/>
                <w:szCs w:val="20"/>
                <w:lang w:eastAsia="sl-SI"/>
              </w:rPr>
            </w:pPr>
          </w:p>
        </w:tc>
        <w:tc>
          <w:tcPr>
            <w:tcW w:w="2013" w:type="dxa"/>
            <w:gridSpan w:val="4"/>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tabs>
                <w:tab w:val="left" w:pos="360"/>
              </w:tabs>
              <w:outlineLvl w:val="0"/>
              <w:rPr>
                <w:rFonts w:cs="Arial"/>
                <w:bCs/>
                <w:kern w:val="32"/>
                <w:szCs w:val="20"/>
                <w:lang w:eastAsia="sl-SI"/>
              </w:rPr>
            </w:pPr>
          </w:p>
        </w:tc>
        <w:tc>
          <w:tcPr>
            <w:tcW w:w="2816" w:type="dxa"/>
            <w:gridSpan w:val="4"/>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tabs>
                <w:tab w:val="left" w:pos="360"/>
              </w:tabs>
              <w:outlineLvl w:val="0"/>
              <w:rPr>
                <w:rFonts w:cs="Arial"/>
                <w:bCs/>
                <w:kern w:val="32"/>
                <w:szCs w:val="20"/>
                <w:lang w:eastAsia="sl-SI"/>
              </w:rPr>
            </w:pPr>
          </w:p>
        </w:tc>
      </w:tr>
      <w:tr w:rsidR="006A104C" w:rsidRPr="00884942" w:rsidTr="00D807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95"/>
        </w:trPr>
        <w:tc>
          <w:tcPr>
            <w:tcW w:w="4271" w:type="dxa"/>
            <w:gridSpan w:val="4"/>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tabs>
                <w:tab w:val="left" w:pos="360"/>
              </w:tabs>
              <w:outlineLvl w:val="0"/>
              <w:rPr>
                <w:rFonts w:cs="Arial"/>
                <w:b/>
                <w:kern w:val="32"/>
                <w:szCs w:val="20"/>
                <w:lang w:eastAsia="sl-SI"/>
              </w:rPr>
            </w:pPr>
            <w:r w:rsidRPr="00884942">
              <w:rPr>
                <w:rFonts w:cs="Arial"/>
                <w:b/>
                <w:kern w:val="32"/>
                <w:szCs w:val="20"/>
                <w:lang w:eastAsia="sl-SI"/>
              </w:rPr>
              <w:t>SKUPAJ</w:t>
            </w:r>
          </w:p>
        </w:tc>
        <w:tc>
          <w:tcPr>
            <w:tcW w:w="2013" w:type="dxa"/>
            <w:gridSpan w:val="4"/>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tabs>
                <w:tab w:val="left" w:pos="360"/>
              </w:tabs>
              <w:outlineLvl w:val="0"/>
              <w:rPr>
                <w:rFonts w:cs="Arial"/>
                <w:b/>
                <w:kern w:val="32"/>
                <w:szCs w:val="20"/>
                <w:lang w:eastAsia="sl-SI"/>
              </w:rPr>
            </w:pPr>
          </w:p>
        </w:tc>
        <w:tc>
          <w:tcPr>
            <w:tcW w:w="2816" w:type="dxa"/>
            <w:gridSpan w:val="4"/>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tabs>
                <w:tab w:val="left" w:pos="360"/>
              </w:tabs>
              <w:outlineLvl w:val="0"/>
              <w:rPr>
                <w:rFonts w:cs="Arial"/>
                <w:b/>
                <w:kern w:val="32"/>
                <w:szCs w:val="20"/>
                <w:lang w:eastAsia="sl-SI"/>
              </w:rPr>
            </w:pPr>
          </w:p>
        </w:tc>
      </w:tr>
      <w:tr w:rsidR="006A104C" w:rsidRPr="00884942" w:rsidTr="00D807E4">
        <w:trPr>
          <w:gridAfter w:val="1"/>
          <w:wAfter w:w="63" w:type="dxa"/>
          <w:trHeight w:val="1910"/>
        </w:trPr>
        <w:tc>
          <w:tcPr>
            <w:tcW w:w="9100" w:type="dxa"/>
            <w:gridSpan w:val="12"/>
          </w:tcPr>
          <w:p w:rsidR="006A104C" w:rsidRPr="00884942" w:rsidRDefault="006A104C" w:rsidP="00F67B73">
            <w:pPr>
              <w:widowControl w:val="0"/>
              <w:rPr>
                <w:rFonts w:eastAsia="Calibri" w:cs="Arial"/>
                <w:b/>
                <w:szCs w:val="20"/>
              </w:rPr>
            </w:pPr>
          </w:p>
          <w:p w:rsidR="006A104C" w:rsidRPr="00884942" w:rsidRDefault="006A104C" w:rsidP="00F67B73">
            <w:pPr>
              <w:widowControl w:val="0"/>
              <w:rPr>
                <w:rFonts w:eastAsia="Calibri" w:cs="Arial"/>
                <w:b/>
                <w:szCs w:val="20"/>
              </w:rPr>
            </w:pPr>
            <w:r w:rsidRPr="00884942">
              <w:rPr>
                <w:rFonts w:eastAsia="Calibri" w:cs="Arial"/>
                <w:b/>
                <w:szCs w:val="20"/>
              </w:rPr>
              <w:t>OBRAZLOŽITEV:</w:t>
            </w:r>
          </w:p>
          <w:p w:rsidR="006A104C" w:rsidRPr="00884942" w:rsidRDefault="006A104C" w:rsidP="00BE61DE">
            <w:pPr>
              <w:widowControl w:val="0"/>
              <w:numPr>
                <w:ilvl w:val="0"/>
                <w:numId w:val="2"/>
              </w:numPr>
              <w:suppressAutoHyphens/>
              <w:spacing w:after="200" w:line="276" w:lineRule="auto"/>
              <w:ind w:left="284" w:hanging="284"/>
              <w:jc w:val="both"/>
              <w:rPr>
                <w:rFonts w:eastAsia="Calibri" w:cs="Arial"/>
                <w:b/>
                <w:szCs w:val="20"/>
                <w:lang w:eastAsia="sl-SI"/>
              </w:rPr>
            </w:pPr>
            <w:r w:rsidRPr="00884942">
              <w:rPr>
                <w:rFonts w:eastAsia="Calibri" w:cs="Arial"/>
                <w:b/>
                <w:szCs w:val="20"/>
                <w:lang w:eastAsia="sl-SI"/>
              </w:rPr>
              <w:t>Ocena finančnih posledic, ki niso načrtovane v sprejetem proračunu</w:t>
            </w:r>
          </w:p>
          <w:p w:rsidR="006A104C" w:rsidRPr="00884942" w:rsidRDefault="006A104C" w:rsidP="00F67B73">
            <w:pPr>
              <w:widowControl w:val="0"/>
              <w:ind w:left="360" w:hanging="76"/>
              <w:jc w:val="both"/>
              <w:rPr>
                <w:rFonts w:eastAsia="Calibri" w:cs="Arial"/>
                <w:szCs w:val="20"/>
                <w:lang w:eastAsia="sl-SI"/>
              </w:rPr>
            </w:pPr>
            <w:r w:rsidRPr="00884942">
              <w:rPr>
                <w:rFonts w:eastAsia="Calibri" w:cs="Arial"/>
                <w:szCs w:val="20"/>
                <w:lang w:eastAsia="sl-SI"/>
              </w:rPr>
              <w:t>V zvezi s predlaganim vladnim gradivom se navedejo predvidene spremembe (povečanje, zmanjšanje):</w:t>
            </w:r>
          </w:p>
          <w:p w:rsidR="006A104C" w:rsidRPr="00884942" w:rsidRDefault="006A104C" w:rsidP="00BE61DE">
            <w:pPr>
              <w:widowControl w:val="0"/>
              <w:numPr>
                <w:ilvl w:val="0"/>
                <w:numId w:val="6"/>
              </w:numPr>
              <w:suppressAutoHyphens/>
              <w:spacing w:after="200" w:line="276" w:lineRule="auto"/>
              <w:jc w:val="both"/>
              <w:rPr>
                <w:rFonts w:eastAsia="Calibri" w:cs="Arial"/>
                <w:szCs w:val="20"/>
              </w:rPr>
            </w:pPr>
            <w:r w:rsidRPr="00884942">
              <w:rPr>
                <w:rFonts w:eastAsia="Calibri" w:cs="Arial"/>
                <w:szCs w:val="20"/>
                <w:lang w:eastAsia="sl-SI"/>
              </w:rPr>
              <w:t>prihodkov državnega proračuna in občinskih proračunov,</w:t>
            </w:r>
          </w:p>
          <w:p w:rsidR="006A104C" w:rsidRPr="00884942" w:rsidRDefault="006A104C" w:rsidP="00BE61DE">
            <w:pPr>
              <w:widowControl w:val="0"/>
              <w:numPr>
                <w:ilvl w:val="0"/>
                <w:numId w:val="6"/>
              </w:numPr>
              <w:suppressAutoHyphens/>
              <w:spacing w:after="200" w:line="276" w:lineRule="auto"/>
              <w:jc w:val="both"/>
              <w:rPr>
                <w:rFonts w:eastAsia="Calibri" w:cs="Arial"/>
                <w:szCs w:val="20"/>
              </w:rPr>
            </w:pPr>
            <w:r w:rsidRPr="00884942">
              <w:rPr>
                <w:rFonts w:eastAsia="Calibri" w:cs="Arial"/>
                <w:szCs w:val="20"/>
                <w:lang w:eastAsia="sl-SI"/>
              </w:rPr>
              <w:t>odhodkov državnega proračuna, ki niso načrtovani na ukrepih oziroma projektih sprejetih proračunov,</w:t>
            </w:r>
          </w:p>
          <w:p w:rsidR="006A104C" w:rsidRPr="00884942" w:rsidRDefault="006A104C" w:rsidP="00BE61DE">
            <w:pPr>
              <w:widowControl w:val="0"/>
              <w:numPr>
                <w:ilvl w:val="0"/>
                <w:numId w:val="6"/>
              </w:numPr>
              <w:suppressAutoHyphens/>
              <w:spacing w:after="200" w:line="276" w:lineRule="auto"/>
              <w:jc w:val="both"/>
              <w:rPr>
                <w:rFonts w:eastAsia="Calibri" w:cs="Arial"/>
                <w:szCs w:val="20"/>
              </w:rPr>
            </w:pPr>
            <w:r w:rsidRPr="00884942">
              <w:rPr>
                <w:rFonts w:eastAsia="Calibri" w:cs="Arial"/>
                <w:szCs w:val="20"/>
                <w:lang w:eastAsia="sl-SI"/>
              </w:rPr>
              <w:t>obveznosti za druga javnofinančna sredstva (drugi viri), ki niso načrtovana na ukrepih oziroma projektih sprejetih proračunov.</w:t>
            </w:r>
          </w:p>
          <w:p w:rsidR="006A104C" w:rsidRPr="00884942" w:rsidRDefault="006A104C" w:rsidP="00BE61DE">
            <w:pPr>
              <w:widowControl w:val="0"/>
              <w:numPr>
                <w:ilvl w:val="0"/>
                <w:numId w:val="2"/>
              </w:numPr>
              <w:suppressAutoHyphens/>
              <w:spacing w:after="200" w:line="276" w:lineRule="auto"/>
              <w:ind w:left="284" w:hanging="284"/>
              <w:jc w:val="both"/>
              <w:rPr>
                <w:rFonts w:eastAsia="Calibri" w:cs="Arial"/>
                <w:b/>
                <w:szCs w:val="20"/>
                <w:lang w:eastAsia="sl-SI"/>
              </w:rPr>
            </w:pPr>
            <w:r w:rsidRPr="00884942">
              <w:rPr>
                <w:rFonts w:eastAsia="Calibri" w:cs="Arial"/>
                <w:b/>
                <w:szCs w:val="20"/>
                <w:lang w:eastAsia="sl-SI"/>
              </w:rPr>
              <w:t>Finančne posledice za državni proračun</w:t>
            </w:r>
          </w:p>
          <w:p w:rsidR="006A104C" w:rsidRPr="00884942" w:rsidRDefault="006A104C" w:rsidP="00F67B73">
            <w:pPr>
              <w:widowControl w:val="0"/>
              <w:ind w:left="284"/>
              <w:jc w:val="both"/>
              <w:rPr>
                <w:rFonts w:eastAsia="Calibri" w:cs="Arial"/>
                <w:szCs w:val="20"/>
                <w:lang w:eastAsia="sl-SI"/>
              </w:rPr>
            </w:pPr>
            <w:r w:rsidRPr="00884942">
              <w:rPr>
                <w:rFonts w:eastAsia="Calibri" w:cs="Arial"/>
                <w:szCs w:val="20"/>
                <w:lang w:eastAsia="sl-SI"/>
              </w:rPr>
              <w:t>Prikazane morajo biti finančne posledice za državni proračun, ki so na proračunskih postavkah načrtovane v dinamiki projektov oziroma ukrepov:</w:t>
            </w:r>
          </w:p>
          <w:p w:rsidR="006A104C" w:rsidRPr="00884942" w:rsidRDefault="006A104C" w:rsidP="00F67B73">
            <w:pPr>
              <w:widowControl w:val="0"/>
              <w:suppressAutoHyphens/>
              <w:ind w:left="720"/>
              <w:jc w:val="both"/>
              <w:rPr>
                <w:rFonts w:eastAsia="Calibri" w:cs="Arial"/>
                <w:b/>
                <w:szCs w:val="20"/>
                <w:lang w:eastAsia="sl-SI"/>
              </w:rPr>
            </w:pPr>
            <w:r w:rsidRPr="00884942">
              <w:rPr>
                <w:rFonts w:eastAsia="Calibri" w:cs="Arial"/>
                <w:b/>
                <w:szCs w:val="20"/>
                <w:lang w:eastAsia="sl-SI"/>
              </w:rPr>
              <w:t>II.a Pravice porabe za izvedbo predlaganih rešitev so zagotovljene:</w:t>
            </w:r>
          </w:p>
          <w:p w:rsidR="006A104C" w:rsidRPr="00884942" w:rsidRDefault="006A104C" w:rsidP="00F67B73">
            <w:pPr>
              <w:widowControl w:val="0"/>
              <w:ind w:left="284"/>
              <w:jc w:val="both"/>
              <w:rPr>
                <w:rFonts w:eastAsia="Calibri" w:cs="Arial"/>
                <w:szCs w:val="20"/>
                <w:lang w:eastAsia="sl-SI"/>
              </w:rPr>
            </w:pPr>
            <w:r w:rsidRPr="00884942">
              <w:rPr>
                <w:rFonts w:eastAsia="Calibri" w:cs="Arial"/>
                <w:szCs w:val="20"/>
                <w:lang w:eastAsia="sl-SI"/>
              </w:rPr>
              <w:t>Navedejo se proračunski uporabnik, ki financira projekt oziroma ukrep; projekt oziroma ukrep, s katerim se bodo dosegli cilji vladnega gradiva, in proračunske postavke (kot proračunski vir financiranja), na katerih so v celoti ali delno zagotovljene pravice porabe (v tem primeru je nujna povezava s točko II.b). Pri uvrstitvi novega projekta oziroma ukrepa v načrt razvojnih programov se navedejo:</w:t>
            </w:r>
          </w:p>
          <w:p w:rsidR="006A104C" w:rsidRPr="00884942" w:rsidRDefault="006A104C" w:rsidP="00BE61DE">
            <w:pPr>
              <w:widowControl w:val="0"/>
              <w:numPr>
                <w:ilvl w:val="0"/>
                <w:numId w:val="7"/>
              </w:numPr>
              <w:suppressAutoHyphens/>
              <w:spacing w:after="200" w:line="276" w:lineRule="auto"/>
              <w:jc w:val="both"/>
              <w:rPr>
                <w:rFonts w:eastAsia="Calibri" w:cs="Arial"/>
                <w:szCs w:val="20"/>
                <w:lang w:eastAsia="sl-SI"/>
              </w:rPr>
            </w:pPr>
            <w:r w:rsidRPr="00884942">
              <w:rPr>
                <w:rFonts w:eastAsia="Calibri" w:cs="Arial"/>
                <w:szCs w:val="20"/>
                <w:lang w:eastAsia="sl-SI"/>
              </w:rPr>
              <w:t>proračunski uporabnik, ki bo financiral novi projekt oziroma ukrep,</w:t>
            </w:r>
          </w:p>
          <w:p w:rsidR="006A104C" w:rsidRPr="00884942" w:rsidRDefault="006A104C" w:rsidP="00BE61DE">
            <w:pPr>
              <w:widowControl w:val="0"/>
              <w:numPr>
                <w:ilvl w:val="0"/>
                <w:numId w:val="7"/>
              </w:numPr>
              <w:suppressAutoHyphens/>
              <w:spacing w:after="200" w:line="276" w:lineRule="auto"/>
              <w:jc w:val="both"/>
              <w:rPr>
                <w:rFonts w:eastAsia="Calibri" w:cs="Arial"/>
                <w:szCs w:val="20"/>
                <w:lang w:eastAsia="sl-SI"/>
              </w:rPr>
            </w:pPr>
            <w:r w:rsidRPr="00884942">
              <w:rPr>
                <w:rFonts w:eastAsia="Calibri" w:cs="Arial"/>
                <w:szCs w:val="20"/>
                <w:lang w:eastAsia="sl-SI"/>
              </w:rPr>
              <w:t xml:space="preserve">projekt oziroma ukrep, s katerim se bodo dosegli cilji vladnega gradiva, in </w:t>
            </w:r>
          </w:p>
          <w:p w:rsidR="006A104C" w:rsidRPr="00884942" w:rsidRDefault="006A104C" w:rsidP="00BE61DE">
            <w:pPr>
              <w:widowControl w:val="0"/>
              <w:numPr>
                <w:ilvl w:val="0"/>
                <w:numId w:val="7"/>
              </w:numPr>
              <w:suppressAutoHyphens/>
              <w:spacing w:after="200" w:line="276" w:lineRule="auto"/>
              <w:jc w:val="both"/>
              <w:rPr>
                <w:rFonts w:eastAsia="Calibri" w:cs="Arial"/>
                <w:szCs w:val="20"/>
                <w:lang w:eastAsia="sl-SI"/>
              </w:rPr>
            </w:pPr>
            <w:r w:rsidRPr="00884942">
              <w:rPr>
                <w:rFonts w:eastAsia="Calibri" w:cs="Arial"/>
                <w:szCs w:val="20"/>
                <w:lang w:eastAsia="sl-SI"/>
              </w:rPr>
              <w:t>proračunske postavke.</w:t>
            </w:r>
          </w:p>
          <w:p w:rsidR="006A104C" w:rsidRPr="00884942" w:rsidRDefault="006A104C" w:rsidP="00F67B73">
            <w:pPr>
              <w:widowControl w:val="0"/>
              <w:ind w:left="284"/>
              <w:jc w:val="both"/>
              <w:rPr>
                <w:rFonts w:eastAsia="Calibri" w:cs="Arial"/>
                <w:szCs w:val="20"/>
                <w:lang w:eastAsia="sl-SI"/>
              </w:rPr>
            </w:pPr>
            <w:r w:rsidRPr="00884942">
              <w:rPr>
                <w:rFonts w:eastAsia="Calibri" w:cs="Arial"/>
                <w:szCs w:val="20"/>
                <w:lang w:eastAsia="sl-SI"/>
              </w:rPr>
              <w:t>Za zagotovitev pravic porabe na proračunskih postavkah, s katerih se bo financiral novi projekt oziroma ukrep, je treba izpolniti tudi točko II.b, saj je za novi projekt oziroma ukrep mogoče zagotoviti pravice porabe le s prerazporeditvijo s proračunskih postavk, s katerih se financirajo že sprejeti oziroma veljavni projekti in ukrepi.</w:t>
            </w:r>
          </w:p>
          <w:p w:rsidR="006A104C" w:rsidRPr="00884942" w:rsidRDefault="006A104C" w:rsidP="00F67B73">
            <w:pPr>
              <w:widowControl w:val="0"/>
              <w:suppressAutoHyphens/>
              <w:ind w:left="714"/>
              <w:jc w:val="both"/>
              <w:rPr>
                <w:rFonts w:eastAsia="Calibri" w:cs="Arial"/>
                <w:b/>
                <w:szCs w:val="20"/>
                <w:lang w:eastAsia="sl-SI"/>
              </w:rPr>
            </w:pPr>
            <w:r w:rsidRPr="00884942">
              <w:rPr>
                <w:rFonts w:eastAsia="Calibri" w:cs="Arial"/>
                <w:b/>
                <w:szCs w:val="20"/>
                <w:lang w:eastAsia="sl-SI"/>
              </w:rPr>
              <w:t>II.b Manjkajoče pravice porabe bodo zagotovljene s prerazporeditvijo:</w:t>
            </w:r>
          </w:p>
          <w:p w:rsidR="006A104C" w:rsidRPr="00884942" w:rsidRDefault="006A104C" w:rsidP="00F67B73">
            <w:pPr>
              <w:widowControl w:val="0"/>
              <w:ind w:left="284"/>
              <w:jc w:val="both"/>
              <w:rPr>
                <w:rFonts w:eastAsia="Calibri" w:cs="Arial"/>
                <w:szCs w:val="20"/>
                <w:lang w:eastAsia="sl-SI"/>
              </w:rPr>
            </w:pPr>
            <w:r w:rsidRPr="00884942">
              <w:rPr>
                <w:rFonts w:eastAsia="Calibri" w:cs="Arial"/>
                <w:szCs w:val="20"/>
                <w:lang w:eastAsia="sl-SI"/>
              </w:rPr>
              <w:t>Navedejo se proračunski uporabniki, sprejeti (veljavni) ukrepi oziroma projekti, ki jih proračunski uporabnik izvaja, in proračunske postavke tega proračunskega uporabnika, ki so v dinamiki teh projektov oziroma ukrepov ter s katerih se bodo s prerazporeditvijo zagotovile pravice porabe za dodatne aktivnosti pri obstoječih projektih oziroma ukrepih ali novih projektih oziroma ukrepih, navedenih v točki II.a.</w:t>
            </w:r>
          </w:p>
          <w:p w:rsidR="006A104C" w:rsidRPr="00884942" w:rsidRDefault="006A104C" w:rsidP="00F67B73">
            <w:pPr>
              <w:widowControl w:val="0"/>
              <w:suppressAutoHyphens/>
              <w:ind w:left="714"/>
              <w:jc w:val="both"/>
              <w:rPr>
                <w:rFonts w:eastAsia="Calibri" w:cs="Arial"/>
                <w:b/>
                <w:szCs w:val="20"/>
                <w:lang w:eastAsia="sl-SI"/>
              </w:rPr>
            </w:pPr>
            <w:r w:rsidRPr="00884942">
              <w:rPr>
                <w:rFonts w:eastAsia="Calibri" w:cs="Arial"/>
                <w:b/>
                <w:szCs w:val="20"/>
                <w:lang w:eastAsia="sl-SI"/>
              </w:rPr>
              <w:t>II.c Načrtovana nadomestitev zmanjšanih prihodkov in povečanih odhodkov proračuna:</w:t>
            </w:r>
          </w:p>
          <w:p w:rsidR="006A104C" w:rsidRPr="00884942" w:rsidRDefault="006A104C" w:rsidP="00F67B73">
            <w:pPr>
              <w:widowControl w:val="0"/>
              <w:ind w:left="284"/>
              <w:jc w:val="both"/>
              <w:rPr>
                <w:rFonts w:eastAsia="Calibri" w:cs="Arial"/>
                <w:szCs w:val="20"/>
                <w:lang w:eastAsia="sl-SI"/>
              </w:rPr>
            </w:pPr>
            <w:r w:rsidRPr="00884942">
              <w:rPr>
                <w:rFonts w:eastAsia="Calibri" w:cs="Arial"/>
                <w:szCs w:val="20"/>
                <w:lang w:eastAsia="sl-SI"/>
              </w:rPr>
              <w:t>Če se povečani odhodki (pravice porabe) ne bodo zagotovili tako, kot je določeno v točkah II.a in II.b, je povečanje odhodkov in izdatkov proračuna mogoče na podlagi zakona, ki ureja izvrševanje državnega proračuna (npr. priliv namenskih sredstev EU). Ukrepanje ob zmanjšanju prihodkov in prejemkov proračuna je določeno z zakonom, ki ureja javne finance, in zakonom, ki ureja izvrševanje državnega proračuna.</w:t>
            </w:r>
          </w:p>
          <w:p w:rsidR="006A104C" w:rsidRPr="00884942" w:rsidRDefault="006A104C" w:rsidP="00F67B73">
            <w:pPr>
              <w:widowControl w:val="0"/>
              <w:suppressAutoHyphens/>
              <w:overflowPunct w:val="0"/>
              <w:autoSpaceDE w:val="0"/>
              <w:autoSpaceDN w:val="0"/>
              <w:adjustRightInd w:val="0"/>
              <w:jc w:val="both"/>
              <w:textAlignment w:val="baseline"/>
              <w:rPr>
                <w:rFonts w:cs="Arial"/>
                <w:b/>
                <w:bCs/>
                <w:spacing w:val="40"/>
                <w:szCs w:val="20"/>
                <w:lang w:eastAsia="sl-SI"/>
              </w:rPr>
            </w:pPr>
          </w:p>
        </w:tc>
      </w:tr>
      <w:tr w:rsidR="006A104C" w:rsidRPr="00884942" w:rsidTr="00D807E4">
        <w:trPr>
          <w:gridAfter w:val="1"/>
          <w:wAfter w:w="63" w:type="dxa"/>
        </w:trPr>
        <w:tc>
          <w:tcPr>
            <w:tcW w:w="9100" w:type="dxa"/>
            <w:gridSpan w:val="12"/>
          </w:tcPr>
          <w:p w:rsidR="00F85AF7" w:rsidRPr="00884942" w:rsidRDefault="006A104C" w:rsidP="00F85AF7">
            <w:pPr>
              <w:widowControl w:val="0"/>
              <w:suppressAutoHyphens/>
              <w:overflowPunct w:val="0"/>
              <w:autoSpaceDE w:val="0"/>
              <w:autoSpaceDN w:val="0"/>
              <w:adjustRightInd w:val="0"/>
              <w:textAlignment w:val="baseline"/>
              <w:outlineLvl w:val="3"/>
              <w:rPr>
                <w:rFonts w:cs="Arial"/>
                <w:b/>
                <w:szCs w:val="20"/>
                <w:lang w:eastAsia="sl-SI"/>
              </w:rPr>
            </w:pPr>
            <w:r w:rsidRPr="00884942">
              <w:rPr>
                <w:rFonts w:cs="Arial"/>
                <w:b/>
                <w:szCs w:val="20"/>
                <w:lang w:eastAsia="sl-SI"/>
              </w:rPr>
              <w:t>7.b Predstavitev ocene finančnih posledic pod 40.000 EUR:</w:t>
            </w:r>
          </w:p>
          <w:p w:rsidR="006A104C" w:rsidRPr="00884942" w:rsidRDefault="00B27C0D" w:rsidP="00F85AF7">
            <w:pPr>
              <w:widowControl w:val="0"/>
              <w:suppressAutoHyphens/>
              <w:overflowPunct w:val="0"/>
              <w:autoSpaceDE w:val="0"/>
              <w:autoSpaceDN w:val="0"/>
              <w:adjustRightInd w:val="0"/>
              <w:jc w:val="both"/>
              <w:textAlignment w:val="baseline"/>
              <w:outlineLvl w:val="3"/>
              <w:rPr>
                <w:rFonts w:cs="Arial"/>
                <w:b/>
                <w:szCs w:val="20"/>
                <w:lang w:eastAsia="sl-SI"/>
              </w:rPr>
            </w:pPr>
            <w:r w:rsidRPr="00884942">
              <w:rPr>
                <w:rFonts w:cs="Arial"/>
                <w:b/>
                <w:szCs w:val="20"/>
                <w:lang w:eastAsia="sl-SI"/>
              </w:rPr>
              <w:t>/</w:t>
            </w:r>
          </w:p>
        </w:tc>
      </w:tr>
      <w:tr w:rsidR="00BD4D9D" w:rsidRPr="00884942" w:rsidTr="00D807E4">
        <w:trPr>
          <w:gridAfter w:val="1"/>
          <w:wAfter w:w="63" w:type="dxa"/>
          <w:trHeight w:val="371"/>
        </w:trPr>
        <w:tc>
          <w:tcPr>
            <w:tcW w:w="9100" w:type="dxa"/>
            <w:gridSpan w:val="12"/>
            <w:tcBorders>
              <w:top w:val="single" w:sz="4" w:space="0" w:color="000000"/>
              <w:left w:val="single" w:sz="4" w:space="0" w:color="000000"/>
              <w:bottom w:val="single" w:sz="4" w:space="0" w:color="000000"/>
              <w:right w:val="single" w:sz="4" w:space="0" w:color="000000"/>
            </w:tcBorders>
          </w:tcPr>
          <w:p w:rsidR="00BD4D9D" w:rsidRPr="00884942" w:rsidRDefault="00BD4D9D" w:rsidP="00F67B73">
            <w:pPr>
              <w:rPr>
                <w:rFonts w:cs="Arial"/>
                <w:b/>
                <w:szCs w:val="20"/>
              </w:rPr>
            </w:pPr>
            <w:r w:rsidRPr="00884942">
              <w:rPr>
                <w:rFonts w:cs="Arial"/>
                <w:b/>
                <w:szCs w:val="20"/>
              </w:rPr>
              <w:lastRenderedPageBreak/>
              <w:t>8. Predstavitev sodelovanja z združenji občin:</w:t>
            </w:r>
            <w:r w:rsidR="00B27C0D" w:rsidRPr="00884942">
              <w:rPr>
                <w:rFonts w:cs="Arial"/>
                <w:b/>
                <w:szCs w:val="20"/>
              </w:rPr>
              <w:t xml:space="preserve"> /</w:t>
            </w:r>
          </w:p>
        </w:tc>
      </w:tr>
      <w:tr w:rsidR="00BD4D9D" w:rsidRPr="00884942" w:rsidTr="00D807E4">
        <w:trPr>
          <w:gridAfter w:val="1"/>
          <w:wAfter w:w="63" w:type="dxa"/>
        </w:trPr>
        <w:tc>
          <w:tcPr>
            <w:tcW w:w="6669" w:type="dxa"/>
            <w:gridSpan w:val="9"/>
          </w:tcPr>
          <w:p w:rsidR="00BD4D9D" w:rsidRPr="00884942" w:rsidRDefault="00BD4D9D" w:rsidP="00F67B73">
            <w:pPr>
              <w:pStyle w:val="Neotevilenodstavek"/>
              <w:widowControl w:val="0"/>
              <w:spacing w:before="0" w:after="0" w:line="260" w:lineRule="exact"/>
              <w:rPr>
                <w:iCs/>
                <w:sz w:val="20"/>
                <w:szCs w:val="20"/>
              </w:rPr>
            </w:pPr>
            <w:r w:rsidRPr="00884942">
              <w:rPr>
                <w:iCs/>
                <w:sz w:val="20"/>
                <w:szCs w:val="20"/>
              </w:rPr>
              <w:t>Vsebina predloženega gradiva (predpisa) vpliva na:</w:t>
            </w:r>
          </w:p>
          <w:p w:rsidR="00BD4D9D" w:rsidRPr="00884942" w:rsidRDefault="00BD4D9D" w:rsidP="00BE61DE">
            <w:pPr>
              <w:pStyle w:val="Neotevilenodstavek"/>
              <w:widowControl w:val="0"/>
              <w:numPr>
                <w:ilvl w:val="1"/>
                <w:numId w:val="6"/>
              </w:numPr>
              <w:spacing w:before="0" w:after="0" w:line="260" w:lineRule="exact"/>
              <w:rPr>
                <w:iCs/>
                <w:sz w:val="20"/>
                <w:szCs w:val="20"/>
              </w:rPr>
            </w:pPr>
            <w:r w:rsidRPr="00884942">
              <w:rPr>
                <w:iCs/>
                <w:sz w:val="20"/>
                <w:szCs w:val="20"/>
              </w:rPr>
              <w:t>pristojnosti občin,</w:t>
            </w:r>
          </w:p>
          <w:p w:rsidR="00BD4D9D" w:rsidRPr="00884942" w:rsidRDefault="00BD4D9D" w:rsidP="00BE61DE">
            <w:pPr>
              <w:pStyle w:val="Neotevilenodstavek"/>
              <w:widowControl w:val="0"/>
              <w:numPr>
                <w:ilvl w:val="1"/>
                <w:numId w:val="6"/>
              </w:numPr>
              <w:spacing w:before="0" w:after="0" w:line="260" w:lineRule="exact"/>
              <w:rPr>
                <w:iCs/>
                <w:sz w:val="20"/>
                <w:szCs w:val="20"/>
              </w:rPr>
            </w:pPr>
            <w:r w:rsidRPr="00884942">
              <w:rPr>
                <w:iCs/>
                <w:sz w:val="20"/>
                <w:szCs w:val="20"/>
              </w:rPr>
              <w:t>delovanje občin,</w:t>
            </w:r>
          </w:p>
          <w:p w:rsidR="00BD4D9D" w:rsidRPr="00884942" w:rsidRDefault="00BD4D9D" w:rsidP="00BE61DE">
            <w:pPr>
              <w:pStyle w:val="Neotevilenodstavek"/>
              <w:widowControl w:val="0"/>
              <w:numPr>
                <w:ilvl w:val="1"/>
                <w:numId w:val="6"/>
              </w:numPr>
              <w:spacing w:before="0" w:after="0" w:line="260" w:lineRule="exact"/>
              <w:rPr>
                <w:iCs/>
                <w:sz w:val="20"/>
                <w:szCs w:val="20"/>
              </w:rPr>
            </w:pPr>
            <w:r w:rsidRPr="00884942">
              <w:rPr>
                <w:iCs/>
                <w:sz w:val="20"/>
                <w:szCs w:val="20"/>
              </w:rPr>
              <w:t>financiranje občin.</w:t>
            </w:r>
          </w:p>
          <w:p w:rsidR="00BD4D9D" w:rsidRPr="00884942" w:rsidRDefault="00BD4D9D" w:rsidP="00F67B73">
            <w:pPr>
              <w:pStyle w:val="Neotevilenodstavek"/>
              <w:widowControl w:val="0"/>
              <w:spacing w:before="0" w:after="0" w:line="260" w:lineRule="exact"/>
              <w:ind w:left="1440"/>
              <w:rPr>
                <w:iCs/>
                <w:sz w:val="20"/>
                <w:szCs w:val="20"/>
              </w:rPr>
            </w:pPr>
          </w:p>
        </w:tc>
        <w:tc>
          <w:tcPr>
            <w:tcW w:w="2431" w:type="dxa"/>
            <w:gridSpan w:val="3"/>
          </w:tcPr>
          <w:p w:rsidR="00BD4D9D" w:rsidRPr="00884942" w:rsidRDefault="00BD4D9D" w:rsidP="00F67B73">
            <w:pPr>
              <w:pStyle w:val="Neotevilenodstavek"/>
              <w:widowControl w:val="0"/>
              <w:spacing w:before="0" w:after="0" w:line="260" w:lineRule="exact"/>
              <w:jc w:val="center"/>
              <w:rPr>
                <w:sz w:val="20"/>
                <w:szCs w:val="20"/>
              </w:rPr>
            </w:pPr>
            <w:r w:rsidRPr="00884942">
              <w:rPr>
                <w:sz w:val="20"/>
                <w:szCs w:val="20"/>
              </w:rPr>
              <w:t>NE</w:t>
            </w:r>
          </w:p>
        </w:tc>
      </w:tr>
      <w:tr w:rsidR="00BD4D9D" w:rsidRPr="00884942" w:rsidTr="00D807E4">
        <w:trPr>
          <w:gridAfter w:val="1"/>
          <w:wAfter w:w="63" w:type="dxa"/>
          <w:trHeight w:val="274"/>
        </w:trPr>
        <w:tc>
          <w:tcPr>
            <w:tcW w:w="9100" w:type="dxa"/>
            <w:gridSpan w:val="12"/>
          </w:tcPr>
          <w:p w:rsidR="00BD4D9D" w:rsidRPr="00884942" w:rsidRDefault="00BD4D9D" w:rsidP="00F67B73">
            <w:pPr>
              <w:pStyle w:val="Neotevilenodstavek"/>
              <w:widowControl w:val="0"/>
              <w:spacing w:before="0" w:after="0" w:line="260" w:lineRule="exact"/>
              <w:rPr>
                <w:iCs/>
                <w:sz w:val="20"/>
                <w:szCs w:val="20"/>
              </w:rPr>
            </w:pPr>
            <w:r w:rsidRPr="00884942">
              <w:rPr>
                <w:iCs/>
                <w:sz w:val="20"/>
                <w:szCs w:val="20"/>
              </w:rPr>
              <w:t xml:space="preserve">Gradivo (predpis) je bilo poslano v mnenje: </w:t>
            </w:r>
          </w:p>
          <w:p w:rsidR="00BD4D9D" w:rsidRPr="00884942" w:rsidRDefault="00BD4D9D" w:rsidP="00BE61DE">
            <w:pPr>
              <w:pStyle w:val="Neotevilenodstavek"/>
              <w:widowControl w:val="0"/>
              <w:numPr>
                <w:ilvl w:val="0"/>
                <w:numId w:val="8"/>
              </w:numPr>
              <w:spacing w:before="0" w:after="0" w:line="260" w:lineRule="exact"/>
              <w:rPr>
                <w:iCs/>
                <w:sz w:val="20"/>
                <w:szCs w:val="20"/>
              </w:rPr>
            </w:pPr>
            <w:r w:rsidRPr="00884942">
              <w:rPr>
                <w:iCs/>
                <w:sz w:val="20"/>
                <w:szCs w:val="20"/>
              </w:rPr>
              <w:t>Sk</w:t>
            </w:r>
            <w:r w:rsidR="00E67237">
              <w:rPr>
                <w:iCs/>
                <w:sz w:val="20"/>
                <w:szCs w:val="20"/>
              </w:rPr>
              <w:t xml:space="preserve">upnosti občin Slovenije SOS: </w:t>
            </w:r>
            <w:r w:rsidRPr="00884942">
              <w:rPr>
                <w:iCs/>
                <w:sz w:val="20"/>
                <w:szCs w:val="20"/>
              </w:rPr>
              <w:t>NE</w:t>
            </w:r>
          </w:p>
          <w:p w:rsidR="00BD4D9D" w:rsidRPr="00884942" w:rsidRDefault="00BD4D9D" w:rsidP="00BE61DE">
            <w:pPr>
              <w:pStyle w:val="Neotevilenodstavek"/>
              <w:widowControl w:val="0"/>
              <w:numPr>
                <w:ilvl w:val="0"/>
                <w:numId w:val="8"/>
              </w:numPr>
              <w:spacing w:before="0" w:after="0" w:line="260" w:lineRule="exact"/>
              <w:rPr>
                <w:iCs/>
                <w:sz w:val="20"/>
                <w:szCs w:val="20"/>
              </w:rPr>
            </w:pPr>
            <w:r w:rsidRPr="00884942">
              <w:rPr>
                <w:iCs/>
                <w:sz w:val="20"/>
                <w:szCs w:val="20"/>
              </w:rPr>
              <w:t>Zd</w:t>
            </w:r>
            <w:r w:rsidR="00E67237">
              <w:rPr>
                <w:iCs/>
                <w:sz w:val="20"/>
                <w:szCs w:val="20"/>
              </w:rPr>
              <w:t xml:space="preserve">ruženju občin Slovenije ZOS: </w:t>
            </w:r>
            <w:r w:rsidRPr="00884942">
              <w:rPr>
                <w:iCs/>
                <w:sz w:val="20"/>
                <w:szCs w:val="20"/>
              </w:rPr>
              <w:t>NE</w:t>
            </w:r>
          </w:p>
          <w:p w:rsidR="00BD4D9D" w:rsidRPr="00884942" w:rsidRDefault="00BD4D9D" w:rsidP="00BE61DE">
            <w:pPr>
              <w:pStyle w:val="Neotevilenodstavek"/>
              <w:widowControl w:val="0"/>
              <w:numPr>
                <w:ilvl w:val="0"/>
                <w:numId w:val="8"/>
              </w:numPr>
              <w:spacing w:before="0" w:after="0" w:line="260" w:lineRule="exact"/>
              <w:rPr>
                <w:iCs/>
                <w:sz w:val="20"/>
                <w:szCs w:val="20"/>
              </w:rPr>
            </w:pPr>
            <w:r w:rsidRPr="00884942">
              <w:rPr>
                <w:iCs/>
                <w:sz w:val="20"/>
                <w:szCs w:val="20"/>
              </w:rPr>
              <w:t>Združenju m</w:t>
            </w:r>
            <w:r w:rsidR="00E67237">
              <w:rPr>
                <w:iCs/>
                <w:sz w:val="20"/>
                <w:szCs w:val="20"/>
              </w:rPr>
              <w:t xml:space="preserve">estnih občin Slovenije ZMOS: </w:t>
            </w:r>
            <w:r w:rsidRPr="00884942">
              <w:rPr>
                <w:iCs/>
                <w:sz w:val="20"/>
                <w:szCs w:val="20"/>
              </w:rPr>
              <w:t>NE</w:t>
            </w:r>
          </w:p>
          <w:p w:rsidR="00BD4D9D" w:rsidRPr="00884942" w:rsidRDefault="00BD4D9D" w:rsidP="00F67B73">
            <w:pPr>
              <w:pStyle w:val="Neotevilenodstavek"/>
              <w:widowControl w:val="0"/>
              <w:spacing w:before="0" w:after="0" w:line="260" w:lineRule="exact"/>
              <w:rPr>
                <w:iCs/>
                <w:sz w:val="20"/>
                <w:szCs w:val="20"/>
              </w:rPr>
            </w:pPr>
          </w:p>
          <w:p w:rsidR="00BD4D9D" w:rsidRPr="00884942" w:rsidRDefault="00BD4D9D" w:rsidP="00F67B73">
            <w:pPr>
              <w:pStyle w:val="Neotevilenodstavek"/>
              <w:widowControl w:val="0"/>
              <w:spacing w:before="0" w:after="0" w:line="260" w:lineRule="exact"/>
              <w:rPr>
                <w:iCs/>
                <w:sz w:val="20"/>
                <w:szCs w:val="20"/>
              </w:rPr>
            </w:pPr>
            <w:r w:rsidRPr="00884942">
              <w:rPr>
                <w:iCs/>
                <w:sz w:val="20"/>
                <w:szCs w:val="20"/>
              </w:rPr>
              <w:t>Predlogi in pripombe združenj so bili upoštevani:</w:t>
            </w:r>
          </w:p>
          <w:p w:rsidR="00BD4D9D" w:rsidRPr="00884942" w:rsidRDefault="00BD4D9D" w:rsidP="00BE61DE">
            <w:pPr>
              <w:pStyle w:val="Neotevilenodstavek"/>
              <w:widowControl w:val="0"/>
              <w:numPr>
                <w:ilvl w:val="0"/>
                <w:numId w:val="9"/>
              </w:numPr>
              <w:spacing w:before="0" w:after="0" w:line="260" w:lineRule="exact"/>
              <w:rPr>
                <w:iCs/>
                <w:sz w:val="20"/>
                <w:szCs w:val="20"/>
              </w:rPr>
            </w:pPr>
            <w:r w:rsidRPr="00884942">
              <w:rPr>
                <w:iCs/>
                <w:sz w:val="20"/>
                <w:szCs w:val="20"/>
              </w:rPr>
              <w:t>v celoti,</w:t>
            </w:r>
          </w:p>
          <w:p w:rsidR="00BD4D9D" w:rsidRPr="00884942" w:rsidRDefault="00BD4D9D" w:rsidP="00BE61DE">
            <w:pPr>
              <w:pStyle w:val="Neotevilenodstavek"/>
              <w:widowControl w:val="0"/>
              <w:numPr>
                <w:ilvl w:val="0"/>
                <w:numId w:val="9"/>
              </w:numPr>
              <w:spacing w:before="0" w:after="0" w:line="260" w:lineRule="exact"/>
              <w:rPr>
                <w:iCs/>
                <w:sz w:val="20"/>
                <w:szCs w:val="20"/>
              </w:rPr>
            </w:pPr>
            <w:r w:rsidRPr="00884942">
              <w:rPr>
                <w:iCs/>
                <w:sz w:val="20"/>
                <w:szCs w:val="20"/>
              </w:rPr>
              <w:t>večinoma,</w:t>
            </w:r>
          </w:p>
          <w:p w:rsidR="00BD4D9D" w:rsidRPr="00884942" w:rsidRDefault="00BD4D9D" w:rsidP="00BE61DE">
            <w:pPr>
              <w:pStyle w:val="Neotevilenodstavek"/>
              <w:widowControl w:val="0"/>
              <w:numPr>
                <w:ilvl w:val="0"/>
                <w:numId w:val="9"/>
              </w:numPr>
              <w:spacing w:before="0" w:after="0" w:line="260" w:lineRule="exact"/>
              <w:rPr>
                <w:iCs/>
                <w:sz w:val="20"/>
                <w:szCs w:val="20"/>
              </w:rPr>
            </w:pPr>
            <w:r w:rsidRPr="00884942">
              <w:rPr>
                <w:iCs/>
                <w:sz w:val="20"/>
                <w:szCs w:val="20"/>
              </w:rPr>
              <w:t>delno,</w:t>
            </w:r>
          </w:p>
          <w:p w:rsidR="00BD4D9D" w:rsidRPr="00884942" w:rsidRDefault="00BD4D9D" w:rsidP="00BE61DE">
            <w:pPr>
              <w:pStyle w:val="Neotevilenodstavek"/>
              <w:widowControl w:val="0"/>
              <w:numPr>
                <w:ilvl w:val="0"/>
                <w:numId w:val="9"/>
              </w:numPr>
              <w:spacing w:before="0" w:after="0" w:line="260" w:lineRule="exact"/>
              <w:rPr>
                <w:iCs/>
                <w:sz w:val="20"/>
                <w:szCs w:val="20"/>
              </w:rPr>
            </w:pPr>
            <w:r w:rsidRPr="00884942">
              <w:rPr>
                <w:iCs/>
                <w:sz w:val="20"/>
                <w:szCs w:val="20"/>
              </w:rPr>
              <w:t>niso bili upoštevani.</w:t>
            </w:r>
          </w:p>
          <w:p w:rsidR="00BD4D9D" w:rsidRPr="00884942" w:rsidRDefault="00BD4D9D" w:rsidP="00F67B73">
            <w:pPr>
              <w:pStyle w:val="Neotevilenodstavek"/>
              <w:widowControl w:val="0"/>
              <w:spacing w:before="0" w:after="0" w:line="260" w:lineRule="exact"/>
              <w:ind w:left="360"/>
              <w:rPr>
                <w:iCs/>
                <w:sz w:val="20"/>
                <w:szCs w:val="20"/>
              </w:rPr>
            </w:pPr>
          </w:p>
          <w:p w:rsidR="00BD4D9D" w:rsidRPr="00884942" w:rsidRDefault="00BD4D9D" w:rsidP="00F67B73">
            <w:pPr>
              <w:pStyle w:val="Neotevilenodstavek"/>
              <w:widowControl w:val="0"/>
              <w:spacing w:before="0" w:after="0" w:line="260" w:lineRule="exact"/>
              <w:rPr>
                <w:iCs/>
                <w:sz w:val="20"/>
                <w:szCs w:val="20"/>
              </w:rPr>
            </w:pPr>
            <w:r w:rsidRPr="00884942">
              <w:rPr>
                <w:iCs/>
                <w:sz w:val="20"/>
                <w:szCs w:val="20"/>
              </w:rPr>
              <w:t>Bistveni predlogi in pripombe, ki niso bili upoštevani.</w:t>
            </w:r>
          </w:p>
        </w:tc>
      </w:tr>
      <w:tr w:rsidR="00BD4D9D" w:rsidRPr="00884942" w:rsidTr="00D807E4">
        <w:trPr>
          <w:gridAfter w:val="1"/>
          <w:wAfter w:w="63" w:type="dxa"/>
        </w:trPr>
        <w:tc>
          <w:tcPr>
            <w:tcW w:w="9100" w:type="dxa"/>
            <w:gridSpan w:val="12"/>
            <w:vAlign w:val="center"/>
          </w:tcPr>
          <w:p w:rsidR="00BD4D9D" w:rsidRPr="00884942" w:rsidRDefault="00BD4D9D" w:rsidP="00F67B73">
            <w:pPr>
              <w:pStyle w:val="Neotevilenodstavek"/>
              <w:widowControl w:val="0"/>
              <w:spacing w:before="0" w:after="0" w:line="260" w:lineRule="exact"/>
              <w:jc w:val="left"/>
              <w:rPr>
                <w:b/>
                <w:sz w:val="20"/>
                <w:szCs w:val="20"/>
              </w:rPr>
            </w:pPr>
            <w:r w:rsidRPr="00884942">
              <w:rPr>
                <w:b/>
                <w:sz w:val="20"/>
                <w:szCs w:val="20"/>
              </w:rPr>
              <w:t>9. Predstavitev sodelovanja javnosti:</w:t>
            </w:r>
          </w:p>
        </w:tc>
      </w:tr>
      <w:tr w:rsidR="00BD4D9D" w:rsidRPr="00884942" w:rsidTr="00D807E4">
        <w:trPr>
          <w:gridAfter w:val="1"/>
          <w:wAfter w:w="63" w:type="dxa"/>
        </w:trPr>
        <w:tc>
          <w:tcPr>
            <w:tcW w:w="6669" w:type="dxa"/>
            <w:gridSpan w:val="9"/>
          </w:tcPr>
          <w:p w:rsidR="00BD4D9D" w:rsidRPr="00884942" w:rsidRDefault="00BD4D9D" w:rsidP="00F67B73">
            <w:pPr>
              <w:pStyle w:val="Neotevilenodstavek"/>
              <w:widowControl w:val="0"/>
              <w:spacing w:before="0" w:after="0" w:line="260" w:lineRule="exact"/>
              <w:rPr>
                <w:sz w:val="20"/>
                <w:szCs w:val="20"/>
              </w:rPr>
            </w:pPr>
            <w:r w:rsidRPr="00884942">
              <w:rPr>
                <w:iCs/>
                <w:sz w:val="20"/>
                <w:szCs w:val="20"/>
              </w:rPr>
              <w:t>Gradivo je bilo predhodno objavljeno na spletni strani predlagatelja:</w:t>
            </w:r>
          </w:p>
        </w:tc>
        <w:tc>
          <w:tcPr>
            <w:tcW w:w="2431" w:type="dxa"/>
            <w:gridSpan w:val="3"/>
          </w:tcPr>
          <w:p w:rsidR="00BD4D9D" w:rsidRPr="00884942" w:rsidRDefault="00BD4D9D" w:rsidP="00F67B73">
            <w:pPr>
              <w:pStyle w:val="Neotevilenodstavek"/>
              <w:widowControl w:val="0"/>
              <w:spacing w:before="0" w:after="0" w:line="260" w:lineRule="exact"/>
              <w:jc w:val="center"/>
              <w:rPr>
                <w:iCs/>
                <w:sz w:val="20"/>
                <w:szCs w:val="20"/>
              </w:rPr>
            </w:pPr>
            <w:r w:rsidRPr="00884942">
              <w:rPr>
                <w:sz w:val="20"/>
                <w:szCs w:val="20"/>
              </w:rPr>
              <w:t>NE</w:t>
            </w:r>
          </w:p>
        </w:tc>
      </w:tr>
      <w:tr w:rsidR="00BD4D9D" w:rsidRPr="00884942" w:rsidTr="00D807E4">
        <w:trPr>
          <w:gridAfter w:val="1"/>
          <w:wAfter w:w="63" w:type="dxa"/>
        </w:trPr>
        <w:tc>
          <w:tcPr>
            <w:tcW w:w="9100" w:type="dxa"/>
            <w:gridSpan w:val="12"/>
          </w:tcPr>
          <w:p w:rsidR="00BD4D9D" w:rsidRPr="00884942" w:rsidRDefault="009A4157" w:rsidP="00F67B73">
            <w:pPr>
              <w:pStyle w:val="Neotevilenodstavek"/>
              <w:widowControl w:val="0"/>
              <w:spacing w:before="0" w:after="0" w:line="260" w:lineRule="exact"/>
              <w:rPr>
                <w:iCs/>
                <w:sz w:val="20"/>
                <w:szCs w:val="20"/>
              </w:rPr>
            </w:pPr>
            <w:r w:rsidRPr="00884942">
              <w:rPr>
                <w:iCs/>
                <w:sz w:val="20"/>
                <w:szCs w:val="20"/>
              </w:rPr>
              <w:t>Predlog gradiva ni takšne narave, da bi bila potrebna predhodna objava.</w:t>
            </w:r>
          </w:p>
        </w:tc>
      </w:tr>
      <w:tr w:rsidR="00BD4D9D" w:rsidRPr="00884942" w:rsidTr="00D807E4">
        <w:trPr>
          <w:gridAfter w:val="1"/>
          <w:wAfter w:w="63" w:type="dxa"/>
        </w:trPr>
        <w:tc>
          <w:tcPr>
            <w:tcW w:w="9100" w:type="dxa"/>
            <w:gridSpan w:val="12"/>
          </w:tcPr>
          <w:p w:rsidR="00BD4D9D" w:rsidRPr="00884942" w:rsidRDefault="00BD4D9D" w:rsidP="009A4157">
            <w:pPr>
              <w:pStyle w:val="Neotevilenodstavek"/>
              <w:widowControl w:val="0"/>
              <w:spacing w:before="0" w:after="0" w:line="260" w:lineRule="exact"/>
              <w:rPr>
                <w:iCs/>
                <w:sz w:val="20"/>
                <w:szCs w:val="20"/>
              </w:rPr>
            </w:pPr>
          </w:p>
        </w:tc>
      </w:tr>
      <w:tr w:rsidR="00BD4D9D" w:rsidRPr="00884942" w:rsidTr="00D807E4">
        <w:trPr>
          <w:gridAfter w:val="1"/>
          <w:wAfter w:w="63" w:type="dxa"/>
        </w:trPr>
        <w:tc>
          <w:tcPr>
            <w:tcW w:w="6669" w:type="dxa"/>
            <w:gridSpan w:val="9"/>
            <w:vAlign w:val="center"/>
          </w:tcPr>
          <w:p w:rsidR="00BD4D9D" w:rsidRPr="00884942" w:rsidRDefault="00BD4D9D" w:rsidP="00F67B73">
            <w:pPr>
              <w:pStyle w:val="Neotevilenodstavek"/>
              <w:widowControl w:val="0"/>
              <w:spacing w:before="0" w:after="0" w:line="260" w:lineRule="exact"/>
              <w:jc w:val="left"/>
              <w:rPr>
                <w:sz w:val="20"/>
                <w:szCs w:val="20"/>
              </w:rPr>
            </w:pPr>
            <w:r w:rsidRPr="00884942">
              <w:rPr>
                <w:b/>
                <w:sz w:val="20"/>
                <w:szCs w:val="20"/>
              </w:rPr>
              <w:t>10. Pri pripravi gradiva so bile upoštevane zahteve iz Resolucije o normativni dejavnosti:</w:t>
            </w:r>
          </w:p>
        </w:tc>
        <w:tc>
          <w:tcPr>
            <w:tcW w:w="2431" w:type="dxa"/>
            <w:gridSpan w:val="3"/>
            <w:vAlign w:val="center"/>
          </w:tcPr>
          <w:p w:rsidR="00BD4D9D" w:rsidRPr="00884942" w:rsidRDefault="00BD4D9D" w:rsidP="009A4157">
            <w:pPr>
              <w:pStyle w:val="Neotevilenodstavek"/>
              <w:widowControl w:val="0"/>
              <w:spacing w:before="0" w:after="0" w:line="260" w:lineRule="exact"/>
              <w:jc w:val="center"/>
              <w:rPr>
                <w:iCs/>
                <w:sz w:val="20"/>
                <w:szCs w:val="20"/>
              </w:rPr>
            </w:pPr>
            <w:r w:rsidRPr="00884942">
              <w:rPr>
                <w:sz w:val="20"/>
                <w:szCs w:val="20"/>
              </w:rPr>
              <w:t>DA</w:t>
            </w:r>
          </w:p>
        </w:tc>
      </w:tr>
      <w:tr w:rsidR="00BD4D9D" w:rsidRPr="00884942" w:rsidTr="00D807E4">
        <w:trPr>
          <w:gridAfter w:val="1"/>
          <w:wAfter w:w="63" w:type="dxa"/>
        </w:trPr>
        <w:tc>
          <w:tcPr>
            <w:tcW w:w="6669" w:type="dxa"/>
            <w:gridSpan w:val="9"/>
            <w:vAlign w:val="center"/>
          </w:tcPr>
          <w:p w:rsidR="00BD4D9D" w:rsidRPr="00884942" w:rsidRDefault="00BD4D9D" w:rsidP="00F67B73">
            <w:pPr>
              <w:pStyle w:val="Neotevilenodstavek"/>
              <w:widowControl w:val="0"/>
              <w:spacing w:before="0" w:after="0" w:line="260" w:lineRule="exact"/>
              <w:jc w:val="left"/>
              <w:rPr>
                <w:b/>
                <w:sz w:val="20"/>
                <w:szCs w:val="20"/>
              </w:rPr>
            </w:pPr>
            <w:r w:rsidRPr="00884942">
              <w:rPr>
                <w:b/>
                <w:sz w:val="20"/>
                <w:szCs w:val="20"/>
              </w:rPr>
              <w:t>11. Gradivo je uvrščeno v delovni program vlade:</w:t>
            </w:r>
          </w:p>
        </w:tc>
        <w:tc>
          <w:tcPr>
            <w:tcW w:w="2431" w:type="dxa"/>
            <w:gridSpan w:val="3"/>
            <w:vAlign w:val="center"/>
          </w:tcPr>
          <w:p w:rsidR="00BD4D9D" w:rsidRPr="00884942" w:rsidRDefault="00BD4D9D" w:rsidP="00F67B73">
            <w:pPr>
              <w:pStyle w:val="Neotevilenodstavek"/>
              <w:widowControl w:val="0"/>
              <w:spacing w:before="0" w:after="0" w:line="260" w:lineRule="exact"/>
              <w:jc w:val="center"/>
              <w:rPr>
                <w:sz w:val="20"/>
                <w:szCs w:val="20"/>
              </w:rPr>
            </w:pPr>
            <w:r w:rsidRPr="00884942">
              <w:rPr>
                <w:sz w:val="20"/>
                <w:szCs w:val="20"/>
              </w:rPr>
              <w:t>NE</w:t>
            </w:r>
          </w:p>
        </w:tc>
      </w:tr>
      <w:tr w:rsidR="00BD4D9D" w:rsidRPr="00884942" w:rsidTr="00D807E4">
        <w:trPr>
          <w:gridAfter w:val="1"/>
          <w:wAfter w:w="63" w:type="dxa"/>
        </w:trPr>
        <w:tc>
          <w:tcPr>
            <w:tcW w:w="9100" w:type="dxa"/>
            <w:gridSpan w:val="12"/>
            <w:tcBorders>
              <w:top w:val="single" w:sz="4" w:space="0" w:color="000000"/>
              <w:left w:val="single" w:sz="4" w:space="0" w:color="000000"/>
              <w:bottom w:val="single" w:sz="4" w:space="0" w:color="000000"/>
              <w:right w:val="single" w:sz="4" w:space="0" w:color="000000"/>
            </w:tcBorders>
          </w:tcPr>
          <w:p w:rsidR="00BD4D9D" w:rsidRPr="00884942" w:rsidRDefault="00BD4D9D" w:rsidP="00F67B73">
            <w:pPr>
              <w:pStyle w:val="Poglavje"/>
              <w:widowControl w:val="0"/>
              <w:spacing w:before="0" w:after="0" w:line="260" w:lineRule="exact"/>
              <w:ind w:left="3400"/>
              <w:jc w:val="left"/>
              <w:rPr>
                <w:sz w:val="20"/>
                <w:szCs w:val="20"/>
              </w:rPr>
            </w:pPr>
          </w:p>
          <w:p w:rsidR="00BD4D9D" w:rsidRPr="00884942" w:rsidRDefault="00BD4D9D" w:rsidP="00F67B73">
            <w:pPr>
              <w:pStyle w:val="Poglavje"/>
              <w:widowControl w:val="0"/>
              <w:spacing w:before="0" w:after="0" w:line="260" w:lineRule="exact"/>
              <w:ind w:left="3400"/>
              <w:jc w:val="left"/>
              <w:rPr>
                <w:b w:val="0"/>
                <w:sz w:val="20"/>
                <w:szCs w:val="20"/>
              </w:rPr>
            </w:pPr>
            <w:r w:rsidRPr="00884942">
              <w:rPr>
                <w:b w:val="0"/>
                <w:sz w:val="20"/>
                <w:szCs w:val="20"/>
              </w:rPr>
              <w:t xml:space="preserve">                                                       IRENA MAJCEN</w:t>
            </w:r>
          </w:p>
          <w:p w:rsidR="00BD4D9D" w:rsidRPr="00884942" w:rsidRDefault="00BD4D9D" w:rsidP="00F67B73">
            <w:pPr>
              <w:pStyle w:val="Poglavje"/>
              <w:widowControl w:val="0"/>
              <w:spacing w:before="0" w:after="0" w:line="260" w:lineRule="exact"/>
              <w:ind w:left="3400"/>
              <w:jc w:val="left"/>
              <w:rPr>
                <w:b w:val="0"/>
                <w:sz w:val="20"/>
                <w:szCs w:val="20"/>
              </w:rPr>
            </w:pPr>
            <w:r w:rsidRPr="00884942">
              <w:rPr>
                <w:b w:val="0"/>
                <w:sz w:val="20"/>
                <w:szCs w:val="20"/>
              </w:rPr>
              <w:t xml:space="preserve">                                                          MIN</w:t>
            </w:r>
            <w:r w:rsidR="00D807E4" w:rsidRPr="00884942">
              <w:rPr>
                <w:b w:val="0"/>
                <w:sz w:val="20"/>
                <w:szCs w:val="20"/>
              </w:rPr>
              <w:t>I</w:t>
            </w:r>
            <w:r w:rsidRPr="00884942">
              <w:rPr>
                <w:b w:val="0"/>
                <w:sz w:val="20"/>
                <w:szCs w:val="20"/>
              </w:rPr>
              <w:t>STRICA</w:t>
            </w:r>
          </w:p>
          <w:p w:rsidR="00BD4D9D" w:rsidRPr="00884942" w:rsidRDefault="00BD4D9D" w:rsidP="00F67B73">
            <w:pPr>
              <w:pStyle w:val="Poglavje"/>
              <w:widowControl w:val="0"/>
              <w:spacing w:before="0" w:after="0" w:line="260" w:lineRule="exact"/>
              <w:ind w:left="3400"/>
              <w:jc w:val="left"/>
              <w:rPr>
                <w:sz w:val="20"/>
                <w:szCs w:val="20"/>
              </w:rPr>
            </w:pPr>
          </w:p>
        </w:tc>
      </w:tr>
    </w:tbl>
    <w:p w:rsidR="007D75CF" w:rsidRPr="00884942" w:rsidRDefault="007D75CF" w:rsidP="00442DE2">
      <w:pPr>
        <w:tabs>
          <w:tab w:val="left" w:pos="6154"/>
        </w:tabs>
        <w:rPr>
          <w:rFonts w:cs="Arial"/>
          <w:szCs w:val="20"/>
        </w:rPr>
      </w:pPr>
    </w:p>
    <w:p w:rsidR="006A104C" w:rsidRPr="00884942" w:rsidRDefault="006A104C" w:rsidP="00442DE2">
      <w:pPr>
        <w:tabs>
          <w:tab w:val="left" w:pos="6154"/>
        </w:tabs>
        <w:rPr>
          <w:rFonts w:cs="Arial"/>
          <w:szCs w:val="20"/>
        </w:rPr>
      </w:pPr>
    </w:p>
    <w:p w:rsidR="006A104C" w:rsidRPr="00884942" w:rsidRDefault="006A104C" w:rsidP="00442DE2">
      <w:pPr>
        <w:tabs>
          <w:tab w:val="left" w:pos="6154"/>
        </w:tabs>
        <w:rPr>
          <w:rFonts w:cs="Arial"/>
          <w:szCs w:val="20"/>
        </w:rPr>
      </w:pPr>
    </w:p>
    <w:p w:rsidR="00C50A7C" w:rsidRPr="00884942" w:rsidRDefault="00C50A7C" w:rsidP="00C50A7C">
      <w:pPr>
        <w:pStyle w:val="NaslovpredpisaZnak"/>
        <w:jc w:val="left"/>
        <w:rPr>
          <w:b w:val="0"/>
          <w:sz w:val="20"/>
          <w:szCs w:val="20"/>
        </w:rPr>
      </w:pPr>
      <w:r w:rsidRPr="00884942">
        <w:rPr>
          <w:b w:val="0"/>
          <w:sz w:val="20"/>
          <w:szCs w:val="20"/>
        </w:rPr>
        <w:t>PRILOGA:</w:t>
      </w:r>
    </w:p>
    <w:p w:rsidR="00884942" w:rsidRPr="00884942" w:rsidRDefault="009B2394" w:rsidP="00884942">
      <w:pPr>
        <w:pStyle w:val="Telobesedila"/>
        <w:numPr>
          <w:ilvl w:val="1"/>
          <w:numId w:val="6"/>
        </w:numPr>
        <w:tabs>
          <w:tab w:val="clear" w:pos="284"/>
          <w:tab w:val="left" w:pos="0"/>
        </w:tabs>
        <w:ind w:left="284" w:right="-574" w:hanging="284"/>
        <w:rPr>
          <w:rFonts w:ascii="Arial" w:hAnsi="Arial" w:cs="Arial"/>
          <w:b w:val="0"/>
          <w:sz w:val="20"/>
          <w:lang w:val="sk-SK"/>
        </w:rPr>
      </w:pPr>
      <w:r w:rsidRPr="00884942">
        <w:rPr>
          <w:rFonts w:ascii="Arial" w:hAnsi="Arial" w:cs="Arial"/>
          <w:b w:val="0"/>
          <w:sz w:val="20"/>
        </w:rPr>
        <w:t xml:space="preserve">Jedro gradiva: </w:t>
      </w:r>
      <w:r w:rsidR="00D27B7A">
        <w:rPr>
          <w:rFonts w:ascii="Arial" w:hAnsi="Arial" w:cs="Arial"/>
          <w:b w:val="0"/>
          <w:sz w:val="20"/>
          <w:lang w:val="sk-SK"/>
        </w:rPr>
        <w:t>Poročilo o udeležbi delegacije R</w:t>
      </w:r>
      <w:r w:rsidR="00884942" w:rsidRPr="00884942">
        <w:rPr>
          <w:rFonts w:ascii="Arial" w:hAnsi="Arial" w:cs="Arial"/>
          <w:b w:val="0"/>
          <w:sz w:val="20"/>
          <w:lang w:val="sk-SK"/>
        </w:rPr>
        <w:t xml:space="preserve">epublike </w:t>
      </w:r>
      <w:r w:rsidR="00D27B7A">
        <w:rPr>
          <w:rFonts w:ascii="Arial" w:hAnsi="Arial" w:cs="Arial"/>
          <w:b w:val="0"/>
          <w:sz w:val="20"/>
          <w:lang w:val="sk-SK"/>
        </w:rPr>
        <w:t>S</w:t>
      </w:r>
      <w:r w:rsidR="00884942" w:rsidRPr="00884942">
        <w:rPr>
          <w:rFonts w:ascii="Arial" w:hAnsi="Arial" w:cs="Arial"/>
          <w:b w:val="0"/>
          <w:sz w:val="20"/>
          <w:lang w:val="sk-SK"/>
        </w:rPr>
        <w:t xml:space="preserve">lovenije </w:t>
      </w:r>
      <w:r w:rsidR="00D27B7A" w:rsidRPr="00D27B7A">
        <w:rPr>
          <w:rFonts w:ascii="Arial" w:hAnsi="Arial" w:cs="Arial"/>
          <w:b w:val="0"/>
          <w:sz w:val="20"/>
          <w:lang w:val="sk-SK"/>
        </w:rPr>
        <w:t>na nadaljevanju 12. zasedanja Stalne slovensko-hrvaške komisije za vodno gospodarstvo</w:t>
      </w:r>
    </w:p>
    <w:p w:rsidR="00B51107" w:rsidRPr="00884942" w:rsidRDefault="00884942" w:rsidP="00884942">
      <w:pPr>
        <w:pStyle w:val="Telobesedila"/>
        <w:numPr>
          <w:ilvl w:val="1"/>
          <w:numId w:val="6"/>
        </w:numPr>
        <w:tabs>
          <w:tab w:val="clear" w:pos="284"/>
          <w:tab w:val="left" w:pos="0"/>
        </w:tabs>
        <w:autoSpaceDE w:val="0"/>
        <w:autoSpaceDN w:val="0"/>
        <w:adjustRightInd w:val="0"/>
        <w:spacing w:line="240" w:lineRule="atLeast"/>
        <w:ind w:left="284" w:right="-574" w:hanging="284"/>
        <w:rPr>
          <w:rFonts w:ascii="Arial" w:hAnsi="Arial" w:cs="Arial"/>
          <w:b w:val="0"/>
          <w:snapToGrid w:val="0"/>
          <w:sz w:val="20"/>
          <w:lang w:val="sk-SK"/>
        </w:rPr>
      </w:pPr>
      <w:r w:rsidRPr="00884942">
        <w:rPr>
          <w:rFonts w:ascii="Arial" w:hAnsi="Arial" w:cs="Arial"/>
          <w:b w:val="0"/>
          <w:snapToGrid w:val="0"/>
          <w:sz w:val="20"/>
          <w:lang w:val="sk-SK"/>
        </w:rPr>
        <w:t xml:space="preserve">Priloga: </w:t>
      </w:r>
      <w:r w:rsidR="00D27B7A">
        <w:rPr>
          <w:rFonts w:ascii="Arial" w:hAnsi="Arial" w:cs="Arial"/>
          <w:b w:val="0"/>
          <w:snapToGrid w:val="0"/>
          <w:sz w:val="20"/>
          <w:lang w:val="sk-SK"/>
        </w:rPr>
        <w:t>Zapisnik nadaljevanja</w:t>
      </w:r>
      <w:r w:rsidRPr="00884942">
        <w:rPr>
          <w:rFonts w:ascii="Arial" w:hAnsi="Arial" w:cs="Arial"/>
          <w:b w:val="0"/>
          <w:snapToGrid w:val="0"/>
          <w:sz w:val="20"/>
          <w:lang w:val="sk-SK"/>
        </w:rPr>
        <w:t xml:space="preserve"> </w:t>
      </w:r>
      <w:r w:rsidR="00D27B7A">
        <w:rPr>
          <w:rFonts w:ascii="Arial" w:hAnsi="Arial" w:cs="Arial"/>
          <w:b w:val="0"/>
          <w:snapToGrid w:val="0"/>
          <w:sz w:val="20"/>
          <w:lang w:val="sk-SK"/>
        </w:rPr>
        <w:t>12. zasedanja Stalne slovensko-hrvaške komisije za vodno gospodarstvo, Zagreb, 29. 5. 2018</w:t>
      </w:r>
    </w:p>
    <w:p w:rsidR="00B51107" w:rsidRPr="00884942" w:rsidRDefault="00B51107" w:rsidP="00B51107">
      <w:pPr>
        <w:autoSpaceDE w:val="0"/>
        <w:autoSpaceDN w:val="0"/>
        <w:adjustRightInd w:val="0"/>
        <w:spacing w:line="240" w:lineRule="atLeast"/>
        <w:rPr>
          <w:rFonts w:cs="Arial"/>
          <w:snapToGrid w:val="0"/>
          <w:szCs w:val="20"/>
          <w:lang w:val="sk-SK"/>
        </w:rPr>
      </w:pPr>
      <w:r w:rsidRPr="00884942">
        <w:rPr>
          <w:rFonts w:cs="Arial"/>
          <w:snapToGrid w:val="0"/>
          <w:szCs w:val="20"/>
          <w:lang w:val="sk-SK"/>
        </w:rPr>
        <w:br w:type="page"/>
      </w:r>
    </w:p>
    <w:p w:rsidR="00884942" w:rsidRPr="00884942" w:rsidRDefault="00884942" w:rsidP="00884942">
      <w:pPr>
        <w:pStyle w:val="Seznam"/>
        <w:tabs>
          <w:tab w:val="clear" w:pos="284"/>
          <w:tab w:val="clear" w:pos="567"/>
          <w:tab w:val="clear" w:pos="851"/>
          <w:tab w:val="clear" w:pos="1134"/>
          <w:tab w:val="clear" w:pos="1418"/>
          <w:tab w:val="clear" w:pos="1701"/>
          <w:tab w:val="clear" w:pos="2268"/>
          <w:tab w:val="clear" w:pos="2835"/>
          <w:tab w:val="clear" w:pos="3402"/>
        </w:tabs>
        <w:spacing w:line="240" w:lineRule="auto"/>
        <w:ind w:left="0" w:firstLine="0"/>
        <w:rPr>
          <w:rFonts w:ascii="Arial" w:hAnsi="Arial" w:cs="Arial"/>
          <w:sz w:val="20"/>
          <w:lang w:val="sk-SK"/>
        </w:rPr>
      </w:pPr>
      <w:r w:rsidRPr="00884942">
        <w:rPr>
          <w:rFonts w:ascii="Arial" w:hAnsi="Arial" w:cs="Arial"/>
          <w:b/>
          <w:w w:val="100"/>
          <w:sz w:val="20"/>
          <w:lang w:val="sk-SK"/>
        </w:rPr>
        <w:lastRenderedPageBreak/>
        <w:t>JEDRO</w:t>
      </w:r>
      <w:r w:rsidRPr="00884942">
        <w:rPr>
          <w:rFonts w:ascii="Arial" w:hAnsi="Arial" w:cs="Arial"/>
          <w:sz w:val="20"/>
          <w:lang w:val="sk-SK"/>
        </w:rPr>
        <w:t xml:space="preserve"> </w:t>
      </w:r>
      <w:r w:rsidRPr="00884942">
        <w:rPr>
          <w:rFonts w:ascii="Arial" w:hAnsi="Arial" w:cs="Arial"/>
          <w:b/>
          <w:w w:val="100"/>
          <w:sz w:val="20"/>
          <w:lang w:val="sk-SK"/>
        </w:rPr>
        <w:t>GRADIVA:</w:t>
      </w:r>
    </w:p>
    <w:p w:rsidR="00884942" w:rsidRDefault="00884942" w:rsidP="00884942">
      <w:pPr>
        <w:pStyle w:val="Telobesedila"/>
        <w:ind w:right="833"/>
        <w:jc w:val="center"/>
        <w:rPr>
          <w:rFonts w:ascii="Arial" w:hAnsi="Arial" w:cs="Arial"/>
          <w:b w:val="0"/>
          <w:sz w:val="20"/>
          <w:lang w:val="sk-SK"/>
        </w:rPr>
      </w:pPr>
    </w:p>
    <w:p w:rsidR="009650C2" w:rsidRPr="00884942" w:rsidRDefault="009650C2" w:rsidP="00884942">
      <w:pPr>
        <w:pStyle w:val="Telobesedila"/>
        <w:ind w:right="833"/>
        <w:jc w:val="center"/>
        <w:rPr>
          <w:rFonts w:ascii="Arial" w:hAnsi="Arial" w:cs="Arial"/>
          <w:b w:val="0"/>
          <w:sz w:val="20"/>
          <w:lang w:val="sk-SK"/>
        </w:rPr>
      </w:pPr>
    </w:p>
    <w:p w:rsidR="00884942" w:rsidRPr="00884942" w:rsidRDefault="00884942" w:rsidP="00884942">
      <w:pPr>
        <w:pStyle w:val="Telobesedila"/>
        <w:ind w:right="833"/>
        <w:jc w:val="center"/>
        <w:rPr>
          <w:rFonts w:ascii="Arial" w:hAnsi="Arial" w:cs="Arial"/>
          <w:b w:val="0"/>
          <w:sz w:val="20"/>
          <w:lang w:val="sk-SK"/>
        </w:rPr>
      </w:pPr>
      <w:r w:rsidRPr="00884942">
        <w:rPr>
          <w:rFonts w:ascii="Arial" w:hAnsi="Arial" w:cs="Arial"/>
          <w:b w:val="0"/>
          <w:sz w:val="20"/>
          <w:lang w:val="sk-SK"/>
        </w:rPr>
        <w:t>POROČILO</w:t>
      </w:r>
    </w:p>
    <w:p w:rsidR="00884942" w:rsidRPr="00884942" w:rsidRDefault="00884942" w:rsidP="00884942">
      <w:pPr>
        <w:pStyle w:val="Telobesedila"/>
        <w:ind w:right="833"/>
        <w:jc w:val="center"/>
        <w:rPr>
          <w:rFonts w:ascii="Arial" w:hAnsi="Arial" w:cs="Arial"/>
          <w:b w:val="0"/>
          <w:sz w:val="20"/>
          <w:lang w:val="sk-SK"/>
        </w:rPr>
      </w:pPr>
      <w:r w:rsidRPr="00884942">
        <w:rPr>
          <w:rFonts w:ascii="Arial" w:hAnsi="Arial" w:cs="Arial"/>
          <w:b w:val="0"/>
          <w:sz w:val="20"/>
          <w:lang w:val="sk-SK"/>
        </w:rPr>
        <w:t>O UDELEŽBI DELEGACIJE REPUBLIKE SLOVENIJE NA</w:t>
      </w:r>
    </w:p>
    <w:p w:rsidR="00884942" w:rsidRPr="00884942" w:rsidRDefault="00D27B7A" w:rsidP="00884942">
      <w:pPr>
        <w:pStyle w:val="Telobesedila"/>
        <w:ind w:right="833"/>
        <w:jc w:val="center"/>
        <w:rPr>
          <w:rFonts w:ascii="Arial" w:hAnsi="Arial" w:cs="Arial"/>
          <w:b w:val="0"/>
          <w:sz w:val="20"/>
          <w:lang w:val="sk-SK"/>
        </w:rPr>
      </w:pPr>
      <w:r>
        <w:rPr>
          <w:rFonts w:ascii="Arial" w:hAnsi="Arial" w:cs="Arial"/>
          <w:b w:val="0"/>
          <w:sz w:val="20"/>
          <w:lang w:val="sk-SK"/>
        </w:rPr>
        <w:t xml:space="preserve">NADALJEVANJU 12. </w:t>
      </w:r>
      <w:r w:rsidR="00884942" w:rsidRPr="00884942">
        <w:rPr>
          <w:rFonts w:ascii="Arial" w:hAnsi="Arial" w:cs="Arial"/>
          <w:b w:val="0"/>
          <w:sz w:val="20"/>
          <w:lang w:val="sk-SK"/>
        </w:rPr>
        <w:t>ZASEDANJ</w:t>
      </w:r>
      <w:r>
        <w:rPr>
          <w:rFonts w:ascii="Arial" w:hAnsi="Arial" w:cs="Arial"/>
          <w:b w:val="0"/>
          <w:sz w:val="20"/>
          <w:lang w:val="sk-SK"/>
        </w:rPr>
        <w:t>A</w:t>
      </w:r>
      <w:r w:rsidR="00884942" w:rsidRPr="00884942">
        <w:rPr>
          <w:rFonts w:ascii="Arial" w:hAnsi="Arial" w:cs="Arial"/>
          <w:b w:val="0"/>
          <w:sz w:val="20"/>
          <w:lang w:val="sk-SK"/>
        </w:rPr>
        <w:t xml:space="preserve"> STALNE SLOVENSKO-</w:t>
      </w:r>
      <w:r>
        <w:rPr>
          <w:rFonts w:ascii="Arial" w:hAnsi="Arial" w:cs="Arial"/>
          <w:b w:val="0"/>
          <w:sz w:val="20"/>
          <w:lang w:val="sk-SK"/>
        </w:rPr>
        <w:t xml:space="preserve">HRVAŠKE </w:t>
      </w:r>
      <w:r w:rsidR="00884942" w:rsidRPr="00884942">
        <w:rPr>
          <w:rFonts w:ascii="Arial" w:hAnsi="Arial" w:cs="Arial"/>
          <w:b w:val="0"/>
          <w:sz w:val="20"/>
          <w:lang w:val="sk-SK"/>
        </w:rPr>
        <w:t xml:space="preserve">KOMISIJE ZA </w:t>
      </w:r>
      <w:r>
        <w:rPr>
          <w:rFonts w:ascii="Arial" w:hAnsi="Arial" w:cs="Arial"/>
          <w:b w:val="0"/>
          <w:sz w:val="20"/>
          <w:lang w:val="sk-SK"/>
        </w:rPr>
        <w:t>VODNO GOSPODARSTVO</w:t>
      </w:r>
    </w:p>
    <w:p w:rsidR="00884942" w:rsidRPr="00884942" w:rsidRDefault="00884942" w:rsidP="00884942">
      <w:pPr>
        <w:spacing w:line="240" w:lineRule="auto"/>
        <w:ind w:right="833"/>
        <w:rPr>
          <w:rFonts w:cs="Arial"/>
          <w:szCs w:val="20"/>
          <w:lang w:val="sk-SK"/>
        </w:rPr>
      </w:pPr>
    </w:p>
    <w:p w:rsidR="00884942" w:rsidRPr="00884942" w:rsidRDefault="00884942" w:rsidP="00884942">
      <w:pPr>
        <w:spacing w:line="240" w:lineRule="auto"/>
        <w:ind w:right="833"/>
        <w:rPr>
          <w:rFonts w:cs="Arial"/>
          <w:szCs w:val="20"/>
          <w:lang w:val="sk-SK"/>
        </w:rPr>
      </w:pPr>
    </w:p>
    <w:p w:rsidR="00884942" w:rsidRPr="00884942" w:rsidRDefault="00884942" w:rsidP="00884942">
      <w:pPr>
        <w:spacing w:line="240" w:lineRule="auto"/>
        <w:ind w:right="833"/>
        <w:rPr>
          <w:rFonts w:cs="Arial"/>
          <w:szCs w:val="20"/>
          <w:lang w:val="sk-SK"/>
        </w:rPr>
      </w:pPr>
    </w:p>
    <w:p w:rsidR="00D27B7A" w:rsidRDefault="00D27B7A" w:rsidP="00D27B7A">
      <w:pPr>
        <w:jc w:val="both"/>
        <w:rPr>
          <w:rFonts w:cs="Arial"/>
          <w:szCs w:val="20"/>
        </w:rPr>
      </w:pPr>
      <w:r w:rsidRPr="00BD7D26">
        <w:rPr>
          <w:rFonts w:cs="Arial"/>
          <w:szCs w:val="20"/>
        </w:rPr>
        <w:t xml:space="preserve">Pravno podlago za urejanje vodnogospodarskih vprašanj med Republiko Slovenijo in Republiko Hrvaško predstavlja "Pogodba med Vlado Republike Slovenije in Vlado Republike Hrvaške o urejanju vodnogospodarskih razmerij", ki je bila podpisana v Zagrebu 25. 10. 1996 in  jo je 28. 10. 1997 ratificiral Državni zbor Republike Slovenije z Zakonom o ratifikaciji Pogodbe med Vlado Republike Slovenije in Vlado Republike Hrvaške o urejanju vodnogospodarskih razmerij (Uradni list RS –MP, št. 23/97).  </w:t>
      </w:r>
    </w:p>
    <w:p w:rsidR="00884942" w:rsidRPr="00D27B7A" w:rsidRDefault="00884942" w:rsidP="00884942">
      <w:pPr>
        <w:spacing w:line="240" w:lineRule="auto"/>
        <w:ind w:right="833"/>
        <w:rPr>
          <w:rFonts w:cs="Arial"/>
          <w:szCs w:val="20"/>
        </w:rPr>
      </w:pPr>
    </w:p>
    <w:p w:rsidR="004C30EA" w:rsidRDefault="00953E7D" w:rsidP="00884942">
      <w:pPr>
        <w:spacing w:line="240" w:lineRule="auto"/>
        <w:jc w:val="both"/>
        <w:rPr>
          <w:rFonts w:cs="Arial"/>
          <w:szCs w:val="20"/>
          <w:lang w:val="sk-SK"/>
        </w:rPr>
      </w:pPr>
      <w:r>
        <w:rPr>
          <w:rFonts w:cs="Arial"/>
          <w:szCs w:val="20"/>
          <w:lang w:val="sk-SK"/>
        </w:rPr>
        <w:t xml:space="preserve">Po prekinjenem 12. </w:t>
      </w:r>
      <w:r w:rsidR="009706DB">
        <w:rPr>
          <w:rFonts w:cs="Arial"/>
          <w:szCs w:val="20"/>
          <w:lang w:val="sk-SK"/>
        </w:rPr>
        <w:t>z</w:t>
      </w:r>
      <w:r>
        <w:rPr>
          <w:rFonts w:cs="Arial"/>
          <w:szCs w:val="20"/>
          <w:lang w:val="sk-SK"/>
        </w:rPr>
        <w:t xml:space="preserve">asedanju Stalne </w:t>
      </w:r>
      <w:r w:rsidR="009706DB">
        <w:rPr>
          <w:rFonts w:cs="Arial"/>
          <w:szCs w:val="20"/>
          <w:lang w:val="sk-SK"/>
        </w:rPr>
        <w:t xml:space="preserve">slovensko-hrvaške komisije za vodno gospodarstvo </w:t>
      </w:r>
      <w:r w:rsidR="009650C2">
        <w:rPr>
          <w:rFonts w:cs="Arial"/>
          <w:szCs w:val="20"/>
          <w:lang w:val="sk-SK"/>
        </w:rPr>
        <w:t xml:space="preserve">septembra 2018 </w:t>
      </w:r>
      <w:r w:rsidR="009706DB">
        <w:rPr>
          <w:rFonts w:cs="Arial"/>
          <w:szCs w:val="20"/>
          <w:lang w:val="sk-SK"/>
        </w:rPr>
        <w:t xml:space="preserve">je </w:t>
      </w:r>
      <w:r w:rsidR="009650C2">
        <w:rPr>
          <w:rFonts w:cs="Arial"/>
          <w:szCs w:val="20"/>
          <w:lang w:val="sk-SK"/>
        </w:rPr>
        <w:t>bilo dogovorjeno, da bo 29. 5. 2018 v Zagrebu potekalo nadaljevanje zasedanja, na katerem se ne bodo obravnavale vse redne točke (poročila podkomisij za posamezna slovensko-hrvaška čezmejna porečja, podkomisij za kvaliteto in kakovost vode ter podkomisije za energetsko rabo vodotokov), temveč samo dve glavni točki, in sicer:</w:t>
      </w:r>
    </w:p>
    <w:p w:rsidR="009650C2" w:rsidRDefault="009650C2" w:rsidP="009650C2">
      <w:pPr>
        <w:pStyle w:val="Odstavekseznama"/>
        <w:numPr>
          <w:ilvl w:val="0"/>
          <w:numId w:val="33"/>
        </w:numPr>
        <w:spacing w:line="240" w:lineRule="auto"/>
        <w:jc w:val="both"/>
        <w:rPr>
          <w:rFonts w:cs="Arial"/>
          <w:snapToGrid w:val="0"/>
          <w:szCs w:val="20"/>
        </w:rPr>
      </w:pPr>
      <w:r>
        <w:rPr>
          <w:rFonts w:cs="Arial"/>
          <w:snapToGrid w:val="0"/>
          <w:szCs w:val="20"/>
        </w:rPr>
        <w:t xml:space="preserve">Status projekta Vonarsko jezero in </w:t>
      </w:r>
    </w:p>
    <w:p w:rsidR="009650C2" w:rsidRPr="00E43A97" w:rsidRDefault="009650C2" w:rsidP="009650C2">
      <w:pPr>
        <w:numPr>
          <w:ilvl w:val="0"/>
          <w:numId w:val="33"/>
        </w:numPr>
        <w:spacing w:line="240" w:lineRule="auto"/>
        <w:jc w:val="both"/>
        <w:rPr>
          <w:rFonts w:cs="Arial"/>
        </w:rPr>
      </w:pPr>
      <w:r w:rsidRPr="00E43A97">
        <w:rPr>
          <w:rFonts w:cs="Arial"/>
        </w:rPr>
        <w:t>Dogovor o nadaljevanju dela Stalne slovensko-hrvaške komisije za vodno gospodarstvo</w:t>
      </w:r>
    </w:p>
    <w:p w:rsidR="009650C2" w:rsidRDefault="009650C2" w:rsidP="009650C2">
      <w:pPr>
        <w:spacing w:line="240" w:lineRule="auto"/>
        <w:jc w:val="both"/>
        <w:rPr>
          <w:rFonts w:cs="Arial"/>
          <w:snapToGrid w:val="0"/>
          <w:szCs w:val="20"/>
        </w:rPr>
      </w:pPr>
    </w:p>
    <w:p w:rsidR="009650C2" w:rsidRDefault="009650C2" w:rsidP="009650C2">
      <w:pPr>
        <w:jc w:val="both"/>
        <w:rPr>
          <w:rFonts w:cs="Arial"/>
          <w:szCs w:val="20"/>
        </w:rPr>
      </w:pPr>
      <w:r w:rsidRPr="009650C2">
        <w:rPr>
          <w:rFonts w:cs="Arial"/>
          <w:szCs w:val="20"/>
        </w:rPr>
        <w:t xml:space="preserve">Komisija se je sestala predvsem na temo projekta »revitalizacije Vonarskega/Sotelskega jezera«, katerega predpogoj je dokončna izvedba aktivnosti projekta FRISCO 1 ter </w:t>
      </w:r>
      <w:r>
        <w:rPr>
          <w:rFonts w:cs="Arial"/>
          <w:szCs w:val="20"/>
        </w:rPr>
        <w:t xml:space="preserve">projekta </w:t>
      </w:r>
      <w:r w:rsidRPr="009650C2">
        <w:rPr>
          <w:rFonts w:cs="Arial"/>
          <w:szCs w:val="20"/>
        </w:rPr>
        <w:t>F</w:t>
      </w:r>
      <w:r>
        <w:rPr>
          <w:rFonts w:cs="Arial"/>
          <w:szCs w:val="20"/>
        </w:rPr>
        <w:t>RISCO</w:t>
      </w:r>
      <w:r w:rsidRPr="009650C2">
        <w:rPr>
          <w:rFonts w:cs="Arial"/>
          <w:szCs w:val="20"/>
        </w:rPr>
        <w:t xml:space="preserve"> 2.1.</w:t>
      </w:r>
      <w:r>
        <w:rPr>
          <w:rFonts w:cs="Arial"/>
          <w:szCs w:val="20"/>
        </w:rPr>
        <w:t xml:space="preserve"> –</w:t>
      </w:r>
      <w:r w:rsidRPr="009650C2">
        <w:rPr>
          <w:rFonts w:cs="Arial"/>
          <w:szCs w:val="20"/>
        </w:rPr>
        <w:t xml:space="preserve"> Posodobitev in nadgradnja pregrade Vonarje. </w:t>
      </w:r>
    </w:p>
    <w:p w:rsidR="009650C2" w:rsidRDefault="009650C2" w:rsidP="009650C2">
      <w:pPr>
        <w:jc w:val="both"/>
        <w:rPr>
          <w:rFonts w:cs="Arial"/>
          <w:szCs w:val="20"/>
        </w:rPr>
      </w:pPr>
      <w:r w:rsidRPr="009650C2">
        <w:rPr>
          <w:rFonts w:cs="Arial"/>
          <w:szCs w:val="20"/>
        </w:rPr>
        <w:t xml:space="preserve">Dogovorjena je bila časovnica za pripravo projektih nalog in izdelavo elaboratov. </w:t>
      </w:r>
    </w:p>
    <w:p w:rsidR="009650C2" w:rsidRDefault="009650C2" w:rsidP="009650C2">
      <w:pPr>
        <w:jc w:val="both"/>
        <w:rPr>
          <w:rFonts w:cs="Arial"/>
          <w:szCs w:val="20"/>
        </w:rPr>
      </w:pPr>
    </w:p>
    <w:p w:rsidR="009650C2" w:rsidRPr="009650C2" w:rsidRDefault="009650C2" w:rsidP="009650C2">
      <w:pPr>
        <w:jc w:val="both"/>
        <w:rPr>
          <w:rFonts w:cs="Arial"/>
          <w:szCs w:val="20"/>
        </w:rPr>
      </w:pPr>
      <w:r w:rsidRPr="009650C2">
        <w:rPr>
          <w:rFonts w:cs="Arial"/>
          <w:szCs w:val="20"/>
        </w:rPr>
        <w:t>Razprava pri drugi točki je bila namenjena dogovoru o nadaljnjem delu podkomisij in predvidenem terminu za zaključek 12. zasedanja Komisije. Podkomisije morajo svoje sestanek opraviti v roku dveh mesecev in pripraviti gradivo za zasedanje, ki bo</w:t>
      </w:r>
      <w:r>
        <w:rPr>
          <w:rFonts w:cs="Arial"/>
          <w:szCs w:val="20"/>
        </w:rPr>
        <w:t xml:space="preserve"> predvidoma</w:t>
      </w:r>
      <w:r w:rsidRPr="009650C2">
        <w:rPr>
          <w:rFonts w:cs="Arial"/>
          <w:szCs w:val="20"/>
        </w:rPr>
        <w:t xml:space="preserve"> v začetku novembra 2018.</w:t>
      </w:r>
    </w:p>
    <w:p w:rsidR="009650C2" w:rsidRPr="009650C2" w:rsidRDefault="009650C2" w:rsidP="009650C2">
      <w:pPr>
        <w:spacing w:line="240" w:lineRule="auto"/>
        <w:jc w:val="both"/>
        <w:rPr>
          <w:rFonts w:cs="Arial"/>
          <w:snapToGrid w:val="0"/>
          <w:szCs w:val="20"/>
        </w:rPr>
      </w:pPr>
    </w:p>
    <w:p w:rsidR="009650C2" w:rsidRDefault="009650C2">
      <w:pPr>
        <w:spacing w:line="240" w:lineRule="auto"/>
        <w:rPr>
          <w:rFonts w:cs="Arial"/>
          <w:b/>
          <w:szCs w:val="20"/>
          <w:lang w:val="sk-SK" w:eastAsia="sl-SI"/>
        </w:rPr>
      </w:pPr>
      <w:r>
        <w:rPr>
          <w:rFonts w:cs="Arial"/>
          <w:b/>
          <w:lang w:val="sk-SK"/>
        </w:rPr>
        <w:br w:type="page"/>
      </w:r>
    </w:p>
    <w:p w:rsidR="009650C2" w:rsidRDefault="009650C2" w:rsidP="00045A1D">
      <w:pPr>
        <w:pStyle w:val="Seznam"/>
        <w:tabs>
          <w:tab w:val="clear" w:pos="284"/>
          <w:tab w:val="clear" w:pos="567"/>
          <w:tab w:val="clear" w:pos="851"/>
          <w:tab w:val="clear" w:pos="1134"/>
          <w:tab w:val="clear" w:pos="1418"/>
          <w:tab w:val="clear" w:pos="1701"/>
          <w:tab w:val="clear" w:pos="2268"/>
          <w:tab w:val="clear" w:pos="2835"/>
          <w:tab w:val="clear" w:pos="3402"/>
        </w:tabs>
        <w:spacing w:line="240" w:lineRule="auto"/>
        <w:ind w:left="0" w:firstLine="0"/>
        <w:rPr>
          <w:rFonts w:ascii="Arial" w:hAnsi="Arial" w:cs="Arial"/>
          <w:b/>
          <w:w w:val="100"/>
          <w:sz w:val="20"/>
          <w:lang w:val="sk-SK"/>
        </w:rPr>
      </w:pPr>
    </w:p>
    <w:p w:rsidR="00045A1D" w:rsidRPr="00884942" w:rsidRDefault="00045A1D" w:rsidP="00045A1D">
      <w:pPr>
        <w:pStyle w:val="Seznam"/>
        <w:tabs>
          <w:tab w:val="clear" w:pos="284"/>
          <w:tab w:val="clear" w:pos="567"/>
          <w:tab w:val="clear" w:pos="851"/>
          <w:tab w:val="clear" w:pos="1134"/>
          <w:tab w:val="clear" w:pos="1418"/>
          <w:tab w:val="clear" w:pos="1701"/>
          <w:tab w:val="clear" w:pos="2268"/>
          <w:tab w:val="clear" w:pos="2835"/>
          <w:tab w:val="clear" w:pos="3402"/>
        </w:tabs>
        <w:spacing w:line="240" w:lineRule="auto"/>
        <w:ind w:left="0" w:firstLine="0"/>
        <w:rPr>
          <w:rFonts w:ascii="Arial" w:hAnsi="Arial" w:cs="Arial"/>
          <w:sz w:val="20"/>
          <w:lang w:val="sk-SK"/>
        </w:rPr>
      </w:pPr>
      <w:r>
        <w:rPr>
          <w:rFonts w:ascii="Arial" w:hAnsi="Arial" w:cs="Arial"/>
          <w:b/>
          <w:w w:val="100"/>
          <w:sz w:val="20"/>
          <w:lang w:val="sk-SK"/>
        </w:rPr>
        <w:t>PRILOGA</w:t>
      </w:r>
      <w:r w:rsidRPr="00884942">
        <w:rPr>
          <w:rFonts w:ascii="Arial" w:hAnsi="Arial" w:cs="Arial"/>
          <w:b/>
          <w:w w:val="100"/>
          <w:sz w:val="20"/>
          <w:lang w:val="sk-SK"/>
        </w:rPr>
        <w:t>:</w:t>
      </w:r>
    </w:p>
    <w:p w:rsidR="00884942" w:rsidRPr="00884942" w:rsidRDefault="00884942" w:rsidP="00884942">
      <w:pPr>
        <w:spacing w:line="240" w:lineRule="auto"/>
        <w:jc w:val="both"/>
        <w:rPr>
          <w:rFonts w:cs="Arial"/>
          <w:snapToGrid w:val="0"/>
          <w:szCs w:val="20"/>
        </w:rPr>
      </w:pPr>
    </w:p>
    <w:p w:rsidR="00AD191B" w:rsidRPr="00A236F3" w:rsidRDefault="00AD191B" w:rsidP="00AD191B">
      <w:pPr>
        <w:spacing w:line="276" w:lineRule="auto"/>
        <w:rPr>
          <w:rFonts w:cs="Arial"/>
        </w:rPr>
      </w:pPr>
    </w:p>
    <w:p w:rsidR="00AD191B" w:rsidRPr="00A236F3" w:rsidRDefault="00AD191B" w:rsidP="00AD191B">
      <w:pPr>
        <w:spacing w:line="276" w:lineRule="auto"/>
        <w:rPr>
          <w:rFonts w:cs="Arial"/>
        </w:rPr>
      </w:pPr>
    </w:p>
    <w:p w:rsidR="00AD191B" w:rsidRPr="00A236F3" w:rsidRDefault="00AD191B" w:rsidP="00AD191B">
      <w:pPr>
        <w:spacing w:line="276" w:lineRule="auto"/>
        <w:rPr>
          <w:rFonts w:cs="Arial"/>
        </w:rPr>
      </w:pPr>
    </w:p>
    <w:p w:rsidR="00D27B7A" w:rsidRPr="00E43A97" w:rsidRDefault="00D27B7A" w:rsidP="00D27B7A">
      <w:pPr>
        <w:rPr>
          <w:rFonts w:cs="Arial"/>
          <w:b/>
        </w:rPr>
      </w:pPr>
    </w:p>
    <w:p w:rsidR="00D27B7A" w:rsidRPr="00E43A97" w:rsidRDefault="00D27B7A" w:rsidP="00D27B7A">
      <w:pPr>
        <w:rPr>
          <w:rFonts w:cs="Arial"/>
          <w:b/>
        </w:rPr>
      </w:pPr>
    </w:p>
    <w:p w:rsidR="00D27B7A" w:rsidRPr="00E43A97" w:rsidRDefault="00D27B7A" w:rsidP="00D27B7A">
      <w:pPr>
        <w:rPr>
          <w:rFonts w:cs="Arial"/>
          <w:b/>
        </w:rPr>
      </w:pPr>
    </w:p>
    <w:p w:rsidR="00D27B7A" w:rsidRPr="00E43A97" w:rsidRDefault="00D27B7A" w:rsidP="00D27B7A">
      <w:pPr>
        <w:rPr>
          <w:rFonts w:cs="Arial"/>
          <w:b/>
        </w:rPr>
      </w:pPr>
    </w:p>
    <w:p w:rsidR="00D27B7A" w:rsidRPr="00E43A97" w:rsidRDefault="00D27B7A" w:rsidP="00D27B7A">
      <w:pPr>
        <w:rPr>
          <w:rFonts w:cs="Arial"/>
          <w:b/>
        </w:rPr>
      </w:pPr>
    </w:p>
    <w:p w:rsidR="00D27B7A" w:rsidRPr="00E43A97" w:rsidRDefault="00D27B7A" w:rsidP="00D27B7A">
      <w:pPr>
        <w:rPr>
          <w:rFonts w:cs="Arial"/>
          <w:b/>
        </w:rPr>
      </w:pPr>
    </w:p>
    <w:p w:rsidR="00D27B7A" w:rsidRPr="00E43A97" w:rsidRDefault="00D27B7A" w:rsidP="00D27B7A">
      <w:pPr>
        <w:rPr>
          <w:rFonts w:cs="Arial"/>
          <w:b/>
        </w:rPr>
      </w:pPr>
    </w:p>
    <w:p w:rsidR="00D27B7A" w:rsidRPr="00E43A97" w:rsidRDefault="00D27B7A" w:rsidP="00D27B7A">
      <w:pPr>
        <w:rPr>
          <w:rFonts w:cs="Arial"/>
          <w:b/>
        </w:rPr>
      </w:pPr>
    </w:p>
    <w:p w:rsidR="00D27B7A" w:rsidRPr="00E43A97" w:rsidRDefault="00D27B7A" w:rsidP="00D27B7A">
      <w:pPr>
        <w:rPr>
          <w:rFonts w:cs="Arial"/>
          <w:b/>
        </w:rPr>
      </w:pPr>
    </w:p>
    <w:p w:rsidR="00D27B7A" w:rsidRPr="00E43A97" w:rsidRDefault="00D27B7A" w:rsidP="00D27B7A">
      <w:pPr>
        <w:rPr>
          <w:rFonts w:cs="Arial"/>
          <w:b/>
        </w:rPr>
      </w:pPr>
    </w:p>
    <w:p w:rsidR="00D27B7A" w:rsidRPr="00E43A97" w:rsidRDefault="00D27B7A" w:rsidP="00D27B7A">
      <w:pPr>
        <w:rPr>
          <w:rFonts w:cs="Arial"/>
          <w:b/>
        </w:rPr>
      </w:pPr>
    </w:p>
    <w:p w:rsidR="00D27B7A" w:rsidRPr="00E43A97" w:rsidRDefault="00D27B7A" w:rsidP="00D27B7A">
      <w:pPr>
        <w:rPr>
          <w:rFonts w:cs="Arial"/>
          <w:b/>
        </w:rPr>
      </w:pPr>
    </w:p>
    <w:p w:rsidR="00D27B7A" w:rsidRPr="00E43A97" w:rsidRDefault="00D27B7A" w:rsidP="00D27B7A">
      <w:pPr>
        <w:rPr>
          <w:rFonts w:cs="Arial"/>
          <w:b/>
        </w:rPr>
      </w:pPr>
    </w:p>
    <w:p w:rsidR="00D27B7A" w:rsidRPr="00E43A97" w:rsidRDefault="00D27B7A" w:rsidP="00D27B7A">
      <w:pPr>
        <w:rPr>
          <w:rFonts w:cs="Arial"/>
          <w:b/>
        </w:rPr>
      </w:pPr>
    </w:p>
    <w:p w:rsidR="00D27B7A" w:rsidRPr="00E43A97" w:rsidRDefault="00D27B7A" w:rsidP="00D27B7A">
      <w:pPr>
        <w:rPr>
          <w:rFonts w:cs="Arial"/>
          <w:b/>
        </w:rPr>
      </w:pPr>
    </w:p>
    <w:p w:rsidR="00D27B7A" w:rsidRPr="00E43A97" w:rsidRDefault="00D27B7A" w:rsidP="00D27B7A">
      <w:pPr>
        <w:rPr>
          <w:rFonts w:cs="Arial"/>
          <w:b/>
        </w:rPr>
      </w:pPr>
    </w:p>
    <w:p w:rsidR="00D27B7A" w:rsidRPr="00E43A97" w:rsidRDefault="00D27B7A" w:rsidP="00D27B7A">
      <w:pPr>
        <w:rPr>
          <w:rFonts w:cs="Arial"/>
          <w:b/>
        </w:rPr>
      </w:pPr>
    </w:p>
    <w:p w:rsidR="00D27B7A" w:rsidRPr="00E43A97" w:rsidRDefault="00D27B7A" w:rsidP="00D27B7A">
      <w:pPr>
        <w:rPr>
          <w:rFonts w:cs="Arial"/>
          <w:b/>
        </w:rPr>
      </w:pPr>
    </w:p>
    <w:p w:rsidR="00D27B7A" w:rsidRPr="00E43A97" w:rsidRDefault="00D27B7A" w:rsidP="00D27B7A">
      <w:pPr>
        <w:rPr>
          <w:rFonts w:cs="Arial"/>
          <w:b/>
        </w:rPr>
      </w:pPr>
    </w:p>
    <w:p w:rsidR="00D27B7A" w:rsidRPr="00E43A97" w:rsidRDefault="00D27B7A" w:rsidP="00D27B7A">
      <w:pPr>
        <w:jc w:val="center"/>
        <w:rPr>
          <w:rFonts w:cs="Arial"/>
          <w:b/>
        </w:rPr>
      </w:pPr>
      <w:r w:rsidRPr="00E43A97">
        <w:rPr>
          <w:rFonts w:cs="Arial"/>
          <w:b/>
        </w:rPr>
        <w:t>Z A P I S N I K</w:t>
      </w:r>
    </w:p>
    <w:p w:rsidR="00D27B7A" w:rsidRPr="00E43A97" w:rsidRDefault="00D27B7A" w:rsidP="00D27B7A">
      <w:pPr>
        <w:jc w:val="center"/>
        <w:rPr>
          <w:rFonts w:cs="Arial"/>
          <w:b/>
        </w:rPr>
      </w:pPr>
    </w:p>
    <w:p w:rsidR="00D27B7A" w:rsidRPr="00E43A97" w:rsidRDefault="00D27B7A" w:rsidP="00D27B7A">
      <w:pPr>
        <w:jc w:val="center"/>
        <w:rPr>
          <w:rFonts w:cs="Arial"/>
          <w:b/>
        </w:rPr>
      </w:pPr>
      <w:r w:rsidRPr="00E43A97">
        <w:rPr>
          <w:rFonts w:cs="Arial"/>
          <w:b/>
        </w:rPr>
        <w:t>nadaljevanja XII. zasedanja Stalne slovensko-hrvaške komisije</w:t>
      </w:r>
    </w:p>
    <w:p w:rsidR="00D27B7A" w:rsidRPr="00E43A97" w:rsidRDefault="00D27B7A" w:rsidP="00D27B7A">
      <w:pPr>
        <w:jc w:val="center"/>
        <w:rPr>
          <w:rFonts w:cs="Arial"/>
          <w:b/>
        </w:rPr>
      </w:pPr>
      <w:r w:rsidRPr="00E43A97">
        <w:rPr>
          <w:rFonts w:cs="Arial"/>
          <w:b/>
        </w:rPr>
        <w:t>za vodno gospodarstvo</w:t>
      </w:r>
    </w:p>
    <w:p w:rsidR="00D27B7A" w:rsidRPr="00E43A97" w:rsidRDefault="00D27B7A" w:rsidP="00D27B7A">
      <w:pPr>
        <w:rPr>
          <w:rFonts w:cs="Arial"/>
          <w:b/>
        </w:rPr>
      </w:pPr>
    </w:p>
    <w:p w:rsidR="00D27B7A" w:rsidRPr="00E43A97" w:rsidRDefault="00D27B7A" w:rsidP="00D27B7A">
      <w:pPr>
        <w:rPr>
          <w:rFonts w:cs="Arial"/>
          <w:b/>
        </w:rPr>
      </w:pPr>
    </w:p>
    <w:p w:rsidR="00D27B7A" w:rsidRPr="00E43A97" w:rsidRDefault="00D27B7A" w:rsidP="00D27B7A">
      <w:pPr>
        <w:rPr>
          <w:rFonts w:cs="Arial"/>
          <w:b/>
        </w:rPr>
      </w:pPr>
    </w:p>
    <w:p w:rsidR="00D27B7A" w:rsidRPr="00E43A97" w:rsidRDefault="00D27B7A" w:rsidP="00D27B7A">
      <w:pPr>
        <w:rPr>
          <w:rFonts w:cs="Arial"/>
          <w:b/>
        </w:rPr>
      </w:pPr>
    </w:p>
    <w:p w:rsidR="00D27B7A" w:rsidRPr="00E43A97" w:rsidRDefault="00D27B7A" w:rsidP="00D27B7A">
      <w:pPr>
        <w:rPr>
          <w:rFonts w:cs="Arial"/>
          <w:b/>
        </w:rPr>
      </w:pPr>
    </w:p>
    <w:p w:rsidR="00D27B7A" w:rsidRPr="00E43A97" w:rsidRDefault="00D27B7A" w:rsidP="00D27B7A">
      <w:pPr>
        <w:rPr>
          <w:rFonts w:cs="Arial"/>
          <w:b/>
        </w:rPr>
      </w:pPr>
    </w:p>
    <w:p w:rsidR="00D27B7A" w:rsidRPr="00E43A97" w:rsidRDefault="00D27B7A" w:rsidP="00D27B7A">
      <w:pPr>
        <w:rPr>
          <w:rFonts w:cs="Arial"/>
          <w:b/>
        </w:rPr>
      </w:pPr>
    </w:p>
    <w:p w:rsidR="00D27B7A" w:rsidRPr="00E43A97" w:rsidRDefault="00D27B7A" w:rsidP="00D27B7A">
      <w:pPr>
        <w:rPr>
          <w:rFonts w:cs="Arial"/>
          <w:b/>
        </w:rPr>
      </w:pPr>
    </w:p>
    <w:p w:rsidR="00D27B7A" w:rsidRPr="00E43A97" w:rsidRDefault="00D27B7A" w:rsidP="00D27B7A">
      <w:pPr>
        <w:rPr>
          <w:rFonts w:cs="Arial"/>
          <w:b/>
        </w:rPr>
      </w:pPr>
    </w:p>
    <w:p w:rsidR="00D27B7A" w:rsidRPr="00E43A97" w:rsidRDefault="00D27B7A" w:rsidP="00D27B7A">
      <w:pPr>
        <w:rPr>
          <w:rFonts w:cs="Arial"/>
          <w:b/>
        </w:rPr>
      </w:pPr>
    </w:p>
    <w:p w:rsidR="00D27B7A" w:rsidRPr="00E43A97" w:rsidRDefault="00D27B7A" w:rsidP="00D27B7A">
      <w:pPr>
        <w:rPr>
          <w:rFonts w:cs="Arial"/>
          <w:b/>
        </w:rPr>
      </w:pPr>
    </w:p>
    <w:p w:rsidR="00D27B7A" w:rsidRPr="00E43A97" w:rsidRDefault="00D27B7A" w:rsidP="00D27B7A">
      <w:pPr>
        <w:rPr>
          <w:rFonts w:cs="Arial"/>
          <w:b/>
        </w:rPr>
      </w:pPr>
    </w:p>
    <w:p w:rsidR="00D27B7A" w:rsidRPr="00E43A97" w:rsidRDefault="00D27B7A" w:rsidP="00D27B7A">
      <w:pPr>
        <w:rPr>
          <w:rFonts w:cs="Arial"/>
          <w:b/>
        </w:rPr>
      </w:pPr>
    </w:p>
    <w:p w:rsidR="00D27B7A" w:rsidRPr="00E43A97" w:rsidRDefault="00D27B7A" w:rsidP="00D27B7A">
      <w:pPr>
        <w:rPr>
          <w:rFonts w:cs="Arial"/>
          <w:b/>
        </w:rPr>
      </w:pPr>
    </w:p>
    <w:p w:rsidR="00D27B7A" w:rsidRPr="00E43A97" w:rsidRDefault="00D27B7A" w:rsidP="00D27B7A">
      <w:pPr>
        <w:rPr>
          <w:rFonts w:cs="Arial"/>
          <w:b/>
        </w:rPr>
      </w:pPr>
    </w:p>
    <w:p w:rsidR="00D27B7A" w:rsidRPr="00E43A97" w:rsidRDefault="00D27B7A" w:rsidP="00D27B7A">
      <w:pPr>
        <w:rPr>
          <w:rFonts w:cs="Arial"/>
          <w:b/>
        </w:rPr>
      </w:pPr>
    </w:p>
    <w:p w:rsidR="00D27B7A" w:rsidRPr="00E43A97" w:rsidRDefault="00D27B7A" w:rsidP="00D27B7A">
      <w:pPr>
        <w:rPr>
          <w:rFonts w:cs="Arial"/>
          <w:b/>
        </w:rPr>
      </w:pPr>
    </w:p>
    <w:p w:rsidR="00D27B7A" w:rsidRPr="00E43A97" w:rsidRDefault="00D27B7A" w:rsidP="00D27B7A">
      <w:pPr>
        <w:rPr>
          <w:rFonts w:cs="Arial"/>
          <w:b/>
        </w:rPr>
      </w:pPr>
    </w:p>
    <w:p w:rsidR="00D27B7A" w:rsidRPr="00E43A97" w:rsidRDefault="00D27B7A" w:rsidP="00D27B7A">
      <w:pPr>
        <w:rPr>
          <w:rFonts w:cs="Arial"/>
          <w:b/>
        </w:rPr>
      </w:pPr>
    </w:p>
    <w:p w:rsidR="00D27B7A" w:rsidRPr="00E43A97" w:rsidRDefault="00D27B7A" w:rsidP="00D27B7A">
      <w:pPr>
        <w:rPr>
          <w:rFonts w:cs="Arial"/>
          <w:b/>
        </w:rPr>
      </w:pPr>
    </w:p>
    <w:p w:rsidR="00D27B7A" w:rsidRPr="00E43A97" w:rsidRDefault="00D27B7A" w:rsidP="00D27B7A">
      <w:pPr>
        <w:rPr>
          <w:rFonts w:cs="Arial"/>
          <w:b/>
        </w:rPr>
      </w:pPr>
    </w:p>
    <w:p w:rsidR="00D27B7A" w:rsidRPr="00E43A97" w:rsidRDefault="00D27B7A" w:rsidP="00D27B7A">
      <w:pPr>
        <w:rPr>
          <w:rFonts w:cs="Arial"/>
          <w:b/>
        </w:rPr>
      </w:pPr>
    </w:p>
    <w:p w:rsidR="00D27B7A" w:rsidRPr="00E43A97" w:rsidRDefault="00D27B7A" w:rsidP="00D27B7A">
      <w:pPr>
        <w:rPr>
          <w:rFonts w:cs="Arial"/>
          <w:b/>
        </w:rPr>
      </w:pPr>
    </w:p>
    <w:p w:rsidR="00D27B7A" w:rsidRPr="00E43A97" w:rsidRDefault="00D27B7A" w:rsidP="00D27B7A">
      <w:pPr>
        <w:rPr>
          <w:rFonts w:cs="Arial"/>
          <w:b/>
        </w:rPr>
      </w:pPr>
    </w:p>
    <w:p w:rsidR="00D27B7A" w:rsidRPr="00E43A97" w:rsidRDefault="00D27B7A" w:rsidP="00D27B7A">
      <w:pPr>
        <w:jc w:val="center"/>
        <w:rPr>
          <w:rFonts w:cs="Arial"/>
        </w:rPr>
      </w:pPr>
      <w:r w:rsidRPr="00E43A97">
        <w:rPr>
          <w:rFonts w:cs="Arial"/>
        </w:rPr>
        <w:t>Zagreb, 29. 5. 2018</w:t>
      </w:r>
    </w:p>
    <w:p w:rsidR="00D27B7A" w:rsidRPr="00E43A97" w:rsidRDefault="00D27B7A" w:rsidP="00D27B7A">
      <w:pPr>
        <w:rPr>
          <w:rFonts w:cs="Arial"/>
        </w:rPr>
      </w:pPr>
    </w:p>
    <w:p w:rsidR="00D27B7A" w:rsidRPr="00E43A97" w:rsidRDefault="00D27B7A" w:rsidP="00D27B7A">
      <w:pPr>
        <w:rPr>
          <w:rFonts w:cs="Arial"/>
        </w:rPr>
      </w:pPr>
    </w:p>
    <w:p w:rsidR="00D27B7A" w:rsidRPr="00E43A97" w:rsidRDefault="00D27B7A" w:rsidP="00D27B7A">
      <w:pPr>
        <w:jc w:val="center"/>
        <w:rPr>
          <w:rFonts w:cs="Arial"/>
        </w:rPr>
      </w:pPr>
      <w:r w:rsidRPr="00E43A97">
        <w:rPr>
          <w:rFonts w:cs="Arial"/>
        </w:rPr>
        <w:t>ZAPISNIK</w:t>
      </w:r>
    </w:p>
    <w:p w:rsidR="00D27B7A" w:rsidRPr="00E43A97" w:rsidRDefault="00D27B7A" w:rsidP="00D27B7A">
      <w:pPr>
        <w:rPr>
          <w:rFonts w:cs="Arial"/>
        </w:rPr>
      </w:pPr>
    </w:p>
    <w:p w:rsidR="00D27B7A" w:rsidRPr="00E43A97" w:rsidRDefault="00D27B7A" w:rsidP="00D27B7A">
      <w:pPr>
        <w:rPr>
          <w:rFonts w:cs="Arial"/>
        </w:rPr>
      </w:pPr>
      <w:r w:rsidRPr="00E43A97">
        <w:rPr>
          <w:rFonts w:cs="Arial"/>
        </w:rPr>
        <w:t xml:space="preserve">nadaljevanja XII. zasedanja Stalne slovensko-hrvaške komisije za vodno gospodarstvo Zagrebu, </w:t>
      </w:r>
    </w:p>
    <w:p w:rsidR="00D27B7A" w:rsidRPr="00E43A97" w:rsidRDefault="00D27B7A" w:rsidP="00D27B7A">
      <w:pPr>
        <w:rPr>
          <w:rFonts w:cs="Arial"/>
        </w:rPr>
      </w:pPr>
      <w:r w:rsidRPr="00E43A97">
        <w:rPr>
          <w:rFonts w:cs="Arial"/>
        </w:rPr>
        <w:t>29. maj 2018.</w:t>
      </w:r>
    </w:p>
    <w:p w:rsidR="00D27B7A" w:rsidRPr="00E43A97" w:rsidRDefault="00D27B7A" w:rsidP="00D27B7A">
      <w:pPr>
        <w:rPr>
          <w:rFonts w:cs="Arial"/>
        </w:rPr>
      </w:pPr>
    </w:p>
    <w:p w:rsidR="00D27B7A" w:rsidRPr="00E43A97" w:rsidRDefault="00D27B7A" w:rsidP="00D27B7A">
      <w:pPr>
        <w:rPr>
          <w:rFonts w:cs="Arial"/>
        </w:rPr>
      </w:pPr>
      <w:r w:rsidRPr="00E43A97">
        <w:rPr>
          <w:rFonts w:cs="Arial"/>
        </w:rPr>
        <w:t>Prisotni:</w:t>
      </w:r>
    </w:p>
    <w:p w:rsidR="00D27B7A" w:rsidRPr="00E43A97" w:rsidRDefault="00D27B7A" w:rsidP="00D27B7A">
      <w:pPr>
        <w:rPr>
          <w:rFonts w:cs="Arial"/>
        </w:rPr>
      </w:pPr>
    </w:p>
    <w:p w:rsidR="00D27B7A" w:rsidRPr="00E43A97" w:rsidRDefault="00D27B7A" w:rsidP="00D27B7A">
      <w:pPr>
        <w:rPr>
          <w:rFonts w:cs="Arial"/>
        </w:rPr>
      </w:pPr>
      <w:r w:rsidRPr="00E43A97">
        <w:rPr>
          <w:rFonts w:cs="Arial"/>
        </w:rPr>
        <w:t>Predstavniki slovenskega dela Komisije:</w:t>
      </w:r>
    </w:p>
    <w:p w:rsidR="00D27B7A" w:rsidRPr="00E43A97" w:rsidRDefault="00D27B7A" w:rsidP="00D27B7A">
      <w:pPr>
        <w:numPr>
          <w:ilvl w:val="0"/>
          <w:numId w:val="28"/>
        </w:numPr>
        <w:spacing w:line="240" w:lineRule="auto"/>
        <w:jc w:val="both"/>
        <w:rPr>
          <w:rFonts w:cs="Arial"/>
        </w:rPr>
      </w:pPr>
      <w:r w:rsidRPr="00E43A97">
        <w:rPr>
          <w:rFonts w:cs="Arial"/>
        </w:rPr>
        <w:t xml:space="preserve">dr. Mitja Bricelj, Ministrstvo za okolje in prostor, predsednik slovenskega dela Komisije, </w:t>
      </w:r>
    </w:p>
    <w:p w:rsidR="00D27B7A" w:rsidRPr="00E43A97" w:rsidRDefault="00D27B7A" w:rsidP="00D27B7A">
      <w:pPr>
        <w:numPr>
          <w:ilvl w:val="0"/>
          <w:numId w:val="28"/>
        </w:numPr>
        <w:spacing w:line="240" w:lineRule="auto"/>
        <w:jc w:val="both"/>
        <w:rPr>
          <w:rFonts w:cs="Arial"/>
        </w:rPr>
      </w:pPr>
      <w:r w:rsidRPr="00E43A97">
        <w:rPr>
          <w:rFonts w:cs="Arial"/>
        </w:rPr>
        <w:t xml:space="preserve">Marko Drofenik, </w:t>
      </w:r>
      <w:r>
        <w:rPr>
          <w:rFonts w:cs="Arial"/>
        </w:rPr>
        <w:t xml:space="preserve">Ministrstvo za gospodarski razvoj in tehnologijo, </w:t>
      </w:r>
      <w:r w:rsidRPr="00E43A97">
        <w:rPr>
          <w:rFonts w:cs="Arial"/>
        </w:rPr>
        <w:t>član Komisije</w:t>
      </w:r>
      <w:r>
        <w:rPr>
          <w:rFonts w:cs="Arial"/>
        </w:rPr>
        <w:t>,</w:t>
      </w:r>
      <w:r w:rsidRPr="00E43A97">
        <w:rPr>
          <w:rFonts w:cs="Arial"/>
        </w:rPr>
        <w:t xml:space="preserve"> </w:t>
      </w:r>
    </w:p>
    <w:p w:rsidR="00D27B7A" w:rsidRPr="00E43A97" w:rsidRDefault="00D27B7A" w:rsidP="00D27B7A">
      <w:pPr>
        <w:numPr>
          <w:ilvl w:val="0"/>
          <w:numId w:val="28"/>
        </w:numPr>
        <w:spacing w:line="240" w:lineRule="auto"/>
        <w:jc w:val="both"/>
        <w:rPr>
          <w:rFonts w:cs="Arial"/>
        </w:rPr>
      </w:pPr>
      <w:r w:rsidRPr="00E43A97">
        <w:rPr>
          <w:rFonts w:cs="Arial"/>
        </w:rPr>
        <w:t xml:space="preserve">mag. Luka Štravs, Ministrstvo za okolje in prostor, član Komisije, </w:t>
      </w:r>
    </w:p>
    <w:p w:rsidR="00D27B7A" w:rsidRPr="00E43A97" w:rsidRDefault="00D27B7A" w:rsidP="00D27B7A">
      <w:pPr>
        <w:numPr>
          <w:ilvl w:val="0"/>
          <w:numId w:val="28"/>
        </w:numPr>
        <w:spacing w:line="240" w:lineRule="auto"/>
        <w:jc w:val="both"/>
        <w:rPr>
          <w:rFonts w:cs="Arial"/>
        </w:rPr>
      </w:pPr>
      <w:r w:rsidRPr="00E43A97">
        <w:rPr>
          <w:rFonts w:cs="Arial"/>
        </w:rPr>
        <w:t xml:space="preserve">Robert Grnjak, Ministrstvo za okolje in prostor, član Komisije, </w:t>
      </w:r>
    </w:p>
    <w:p w:rsidR="00D27B7A" w:rsidRPr="00E43A97" w:rsidRDefault="00D27B7A" w:rsidP="00D27B7A">
      <w:pPr>
        <w:numPr>
          <w:ilvl w:val="0"/>
          <w:numId w:val="28"/>
        </w:numPr>
        <w:spacing w:line="240" w:lineRule="auto"/>
        <w:jc w:val="both"/>
        <w:rPr>
          <w:rFonts w:cs="Arial"/>
        </w:rPr>
      </w:pPr>
      <w:r w:rsidRPr="00E43A97">
        <w:rPr>
          <w:rFonts w:cs="Arial"/>
        </w:rPr>
        <w:t>Maja Jelen, Ministrstvo za okolje in prostor, izvedenka</w:t>
      </w:r>
    </w:p>
    <w:p w:rsidR="00D27B7A" w:rsidRPr="00E43A97" w:rsidRDefault="00D27B7A" w:rsidP="00D27B7A">
      <w:pPr>
        <w:numPr>
          <w:ilvl w:val="0"/>
          <w:numId w:val="28"/>
        </w:numPr>
        <w:spacing w:line="240" w:lineRule="auto"/>
        <w:jc w:val="both"/>
        <w:rPr>
          <w:rFonts w:cs="Arial"/>
        </w:rPr>
      </w:pPr>
      <w:r w:rsidRPr="00E43A97">
        <w:rPr>
          <w:rFonts w:cs="Arial"/>
        </w:rPr>
        <w:t>Alenka Zupančič, Direkcija Republike Slovenije za vode, izvedenka,</w:t>
      </w:r>
    </w:p>
    <w:p w:rsidR="00D27B7A" w:rsidRPr="00E43A97" w:rsidRDefault="00D27B7A" w:rsidP="00D27B7A">
      <w:pPr>
        <w:numPr>
          <w:ilvl w:val="0"/>
          <w:numId w:val="28"/>
        </w:numPr>
        <w:spacing w:line="240" w:lineRule="auto"/>
        <w:jc w:val="both"/>
        <w:rPr>
          <w:rFonts w:cs="Arial"/>
        </w:rPr>
      </w:pPr>
      <w:r w:rsidRPr="00E43A97">
        <w:rPr>
          <w:rFonts w:cs="Arial"/>
        </w:rPr>
        <w:t>Anton Kustec, Direkcija Republike Slovenije za vode, izvedenec,</w:t>
      </w:r>
    </w:p>
    <w:p w:rsidR="00D27B7A" w:rsidRPr="00E43A97" w:rsidRDefault="00D27B7A" w:rsidP="00D27B7A">
      <w:pPr>
        <w:numPr>
          <w:ilvl w:val="0"/>
          <w:numId w:val="28"/>
        </w:numPr>
        <w:spacing w:line="240" w:lineRule="auto"/>
        <w:jc w:val="both"/>
        <w:rPr>
          <w:rFonts w:cs="Arial"/>
        </w:rPr>
      </w:pPr>
      <w:r>
        <w:rPr>
          <w:rFonts w:cs="Arial"/>
        </w:rPr>
        <w:t xml:space="preserve">mag. </w:t>
      </w:r>
      <w:r w:rsidRPr="00E43A97">
        <w:rPr>
          <w:rFonts w:cs="Arial"/>
        </w:rPr>
        <w:t>Mateja Klaneček, Direkcija Republike Slovenije za vode, izvedenka,</w:t>
      </w:r>
    </w:p>
    <w:p w:rsidR="00D27B7A" w:rsidRPr="00E43A97" w:rsidRDefault="00D27B7A" w:rsidP="00D27B7A">
      <w:pPr>
        <w:numPr>
          <w:ilvl w:val="0"/>
          <w:numId w:val="28"/>
        </w:numPr>
        <w:spacing w:line="240" w:lineRule="auto"/>
        <w:jc w:val="both"/>
        <w:rPr>
          <w:rFonts w:cs="Arial"/>
        </w:rPr>
      </w:pPr>
      <w:r w:rsidRPr="00E43A97">
        <w:rPr>
          <w:rFonts w:cs="Arial"/>
        </w:rPr>
        <w:t>Zorka Sotlar, Direkcija Republike Slovenije za vode, izvedenka,</w:t>
      </w:r>
    </w:p>
    <w:p w:rsidR="00D27B7A" w:rsidRPr="00E43A97" w:rsidRDefault="00D27B7A" w:rsidP="00D27B7A">
      <w:pPr>
        <w:numPr>
          <w:ilvl w:val="0"/>
          <w:numId w:val="28"/>
        </w:numPr>
        <w:spacing w:line="240" w:lineRule="auto"/>
        <w:jc w:val="both"/>
        <w:rPr>
          <w:rFonts w:cs="Arial"/>
        </w:rPr>
      </w:pPr>
      <w:r w:rsidRPr="00E43A97">
        <w:rPr>
          <w:rFonts w:cs="Arial"/>
        </w:rPr>
        <w:t>Tone Cezar, Direkcija Republike Slovenije za vode, izvedenec</w:t>
      </w:r>
    </w:p>
    <w:p w:rsidR="00D27B7A" w:rsidRPr="00E43A97" w:rsidRDefault="00D27B7A" w:rsidP="00D27B7A">
      <w:pPr>
        <w:numPr>
          <w:ilvl w:val="0"/>
          <w:numId w:val="28"/>
        </w:numPr>
        <w:spacing w:line="240" w:lineRule="auto"/>
        <w:jc w:val="both"/>
        <w:rPr>
          <w:rFonts w:cs="Arial"/>
        </w:rPr>
      </w:pPr>
      <w:r w:rsidRPr="00E43A97">
        <w:rPr>
          <w:rFonts w:cs="Arial"/>
        </w:rPr>
        <w:t>Primož Koštrica, Veleposlaništvo RS v Zagrebu</w:t>
      </w:r>
    </w:p>
    <w:p w:rsidR="00D27B7A" w:rsidRPr="00E43A97" w:rsidRDefault="00D27B7A" w:rsidP="00D27B7A">
      <w:pPr>
        <w:numPr>
          <w:ilvl w:val="0"/>
          <w:numId w:val="28"/>
        </w:numPr>
        <w:spacing w:line="240" w:lineRule="auto"/>
        <w:jc w:val="both"/>
        <w:rPr>
          <w:rFonts w:cs="Arial"/>
        </w:rPr>
      </w:pPr>
      <w:r w:rsidRPr="00E43A97">
        <w:rPr>
          <w:rFonts w:cs="Arial"/>
        </w:rPr>
        <w:t>Barbara Potočnik, sekretarka, Komisije.</w:t>
      </w:r>
    </w:p>
    <w:p w:rsidR="00D27B7A" w:rsidRPr="00E43A97" w:rsidRDefault="00D27B7A" w:rsidP="00D27B7A">
      <w:pPr>
        <w:ind w:left="720"/>
        <w:rPr>
          <w:rFonts w:cs="Arial"/>
        </w:rPr>
      </w:pPr>
    </w:p>
    <w:p w:rsidR="00D27B7A" w:rsidRPr="00E43A97" w:rsidRDefault="00D27B7A" w:rsidP="00D27B7A">
      <w:pPr>
        <w:ind w:left="720"/>
        <w:rPr>
          <w:rFonts w:cs="Arial"/>
        </w:rPr>
      </w:pPr>
    </w:p>
    <w:p w:rsidR="00D27B7A" w:rsidRPr="00E43A97" w:rsidRDefault="00D27B7A" w:rsidP="00D27B7A">
      <w:pPr>
        <w:rPr>
          <w:rFonts w:cs="Arial"/>
        </w:rPr>
      </w:pPr>
      <w:r w:rsidRPr="00E43A97">
        <w:rPr>
          <w:rFonts w:cs="Arial"/>
        </w:rPr>
        <w:t>Predstavniki hrvaškega dela Komisije:</w:t>
      </w:r>
    </w:p>
    <w:p w:rsidR="00D27B7A" w:rsidRPr="00E43A97" w:rsidRDefault="00D27B7A" w:rsidP="00D27B7A">
      <w:pPr>
        <w:numPr>
          <w:ilvl w:val="0"/>
          <w:numId w:val="29"/>
        </w:numPr>
        <w:spacing w:line="240" w:lineRule="auto"/>
        <w:jc w:val="both"/>
        <w:rPr>
          <w:rFonts w:cs="Arial"/>
        </w:rPr>
      </w:pPr>
      <w:r w:rsidRPr="00E43A97">
        <w:rPr>
          <w:rFonts w:cs="Arial"/>
        </w:rPr>
        <w:t>Elizabeta Kos, predsednica hrvaškega dela Komisije,</w:t>
      </w:r>
    </w:p>
    <w:p w:rsidR="00D27B7A" w:rsidRPr="00E43A97" w:rsidRDefault="00D27B7A" w:rsidP="00D27B7A">
      <w:pPr>
        <w:numPr>
          <w:ilvl w:val="0"/>
          <w:numId w:val="29"/>
        </w:numPr>
        <w:spacing w:line="240" w:lineRule="auto"/>
        <w:jc w:val="both"/>
        <w:rPr>
          <w:rFonts w:cs="Arial"/>
        </w:rPr>
      </w:pPr>
      <w:r w:rsidRPr="00E43A97">
        <w:rPr>
          <w:rFonts w:cs="Arial"/>
        </w:rPr>
        <w:t>Fani Bojanić, namestnica presednice hrvaškega dela Komisije,</w:t>
      </w:r>
    </w:p>
    <w:p w:rsidR="00D27B7A" w:rsidRPr="00E43A97" w:rsidRDefault="00D27B7A" w:rsidP="00D27B7A">
      <w:pPr>
        <w:numPr>
          <w:ilvl w:val="0"/>
          <w:numId w:val="29"/>
        </w:numPr>
        <w:spacing w:line="240" w:lineRule="auto"/>
        <w:jc w:val="both"/>
        <w:rPr>
          <w:rFonts w:cs="Arial"/>
        </w:rPr>
      </w:pPr>
      <w:r w:rsidRPr="00E43A97">
        <w:rPr>
          <w:rFonts w:cs="Arial"/>
        </w:rPr>
        <w:t>Davorin Piha,</w:t>
      </w:r>
      <w:r>
        <w:rPr>
          <w:rFonts w:cs="Arial"/>
        </w:rPr>
        <w:t xml:space="preserve"> </w:t>
      </w:r>
      <w:r w:rsidRPr="00E43A97">
        <w:rPr>
          <w:rFonts w:cs="Arial"/>
        </w:rPr>
        <w:t>član Komisije v imenovanju,</w:t>
      </w:r>
    </w:p>
    <w:p w:rsidR="00D27B7A" w:rsidRPr="00E43A97" w:rsidRDefault="00D27B7A" w:rsidP="00D27B7A">
      <w:pPr>
        <w:numPr>
          <w:ilvl w:val="0"/>
          <w:numId w:val="29"/>
        </w:numPr>
        <w:spacing w:line="240" w:lineRule="auto"/>
        <w:jc w:val="both"/>
        <w:rPr>
          <w:rFonts w:cs="Arial"/>
        </w:rPr>
      </w:pPr>
      <w:r w:rsidRPr="00E43A97">
        <w:rPr>
          <w:rFonts w:cs="Arial"/>
        </w:rPr>
        <w:t>Zvonko Marenić, predsednik Podkomisije za vodno območje Sotle, Save in Kolpe, član Komisije v imenovanju,</w:t>
      </w:r>
    </w:p>
    <w:p w:rsidR="00D27B7A" w:rsidRPr="00E43A97" w:rsidRDefault="00D27B7A" w:rsidP="00D27B7A">
      <w:pPr>
        <w:numPr>
          <w:ilvl w:val="0"/>
          <w:numId w:val="29"/>
        </w:numPr>
        <w:spacing w:line="240" w:lineRule="auto"/>
        <w:jc w:val="both"/>
        <w:rPr>
          <w:rFonts w:cs="Arial"/>
        </w:rPr>
      </w:pPr>
      <w:r w:rsidRPr="00E43A97">
        <w:rPr>
          <w:rFonts w:cs="Arial"/>
        </w:rPr>
        <w:t>Danijel Bunić, predsednik Pokomisije za vodno območje Mure in Drave,</w:t>
      </w:r>
    </w:p>
    <w:p w:rsidR="00D27B7A" w:rsidRPr="00E43A97" w:rsidRDefault="00D27B7A" w:rsidP="00D27B7A">
      <w:pPr>
        <w:numPr>
          <w:ilvl w:val="0"/>
          <w:numId w:val="29"/>
        </w:numPr>
        <w:spacing w:line="240" w:lineRule="auto"/>
        <w:jc w:val="both"/>
        <w:rPr>
          <w:rFonts w:cs="Arial"/>
        </w:rPr>
      </w:pPr>
      <w:r w:rsidRPr="00E43A97">
        <w:rPr>
          <w:rFonts w:cs="Arial"/>
        </w:rPr>
        <w:t>Sanda Kolarić Buconjić, predsednica Podkomisije za količino voda,</w:t>
      </w:r>
    </w:p>
    <w:p w:rsidR="00D27B7A" w:rsidRPr="00E43A97" w:rsidRDefault="00D27B7A" w:rsidP="00D27B7A">
      <w:pPr>
        <w:numPr>
          <w:ilvl w:val="0"/>
          <w:numId w:val="29"/>
        </w:numPr>
        <w:spacing w:line="240" w:lineRule="auto"/>
        <w:jc w:val="both"/>
        <w:rPr>
          <w:rFonts w:cs="Arial"/>
        </w:rPr>
      </w:pPr>
      <w:r w:rsidRPr="00E43A97">
        <w:rPr>
          <w:rFonts w:cs="Arial"/>
        </w:rPr>
        <w:t>dr. Danko Biondić, namestnik člana Komisije, predsednik Podkomisije za energetsko rabo mejnih vodotokov,</w:t>
      </w:r>
    </w:p>
    <w:p w:rsidR="00D27B7A" w:rsidRPr="00E43A97" w:rsidRDefault="00D27B7A" w:rsidP="00D27B7A">
      <w:pPr>
        <w:numPr>
          <w:ilvl w:val="0"/>
          <w:numId w:val="29"/>
        </w:numPr>
        <w:spacing w:line="240" w:lineRule="auto"/>
        <w:jc w:val="both"/>
        <w:rPr>
          <w:rFonts w:cs="Arial"/>
        </w:rPr>
      </w:pPr>
      <w:r w:rsidRPr="00E43A97">
        <w:rPr>
          <w:rFonts w:cs="Arial"/>
        </w:rPr>
        <w:t>Ivica Popović, namestnik predsednice Podkomisije za kakovost voda,</w:t>
      </w:r>
    </w:p>
    <w:p w:rsidR="00D27B7A" w:rsidRPr="00E43A97" w:rsidRDefault="00D27B7A" w:rsidP="00D27B7A">
      <w:pPr>
        <w:numPr>
          <w:ilvl w:val="0"/>
          <w:numId w:val="29"/>
        </w:numPr>
        <w:spacing w:line="240" w:lineRule="auto"/>
        <w:jc w:val="both"/>
        <w:rPr>
          <w:rFonts w:cs="Arial"/>
        </w:rPr>
      </w:pPr>
      <w:r w:rsidRPr="00E43A97">
        <w:rPr>
          <w:rFonts w:cs="Arial"/>
        </w:rPr>
        <w:t>Duška Polić Hrvatin, članica Podkomisije za morje in kras,</w:t>
      </w:r>
      <w:r>
        <w:rPr>
          <w:rFonts w:cs="Arial"/>
        </w:rPr>
        <w:t xml:space="preserve"> </w:t>
      </w:r>
    </w:p>
    <w:p w:rsidR="00D27B7A" w:rsidRPr="00E43A97" w:rsidRDefault="00D27B7A" w:rsidP="00D27B7A">
      <w:pPr>
        <w:numPr>
          <w:ilvl w:val="0"/>
          <w:numId w:val="29"/>
        </w:numPr>
        <w:spacing w:line="240" w:lineRule="auto"/>
        <w:jc w:val="both"/>
        <w:rPr>
          <w:rFonts w:cs="Arial"/>
        </w:rPr>
      </w:pPr>
      <w:r w:rsidRPr="00E43A97">
        <w:rPr>
          <w:rFonts w:cs="Arial"/>
        </w:rPr>
        <w:t>Lidija Kic, desk officer</w:t>
      </w:r>
      <w:r>
        <w:rPr>
          <w:rFonts w:cs="Arial"/>
        </w:rPr>
        <w:t xml:space="preserve"> za Slovenijo</w:t>
      </w:r>
      <w:r w:rsidRPr="00E43A97">
        <w:rPr>
          <w:rFonts w:cs="Arial"/>
        </w:rPr>
        <w:t>, Ministrstvo za zunanje in evropske zadeve,</w:t>
      </w:r>
    </w:p>
    <w:p w:rsidR="00D27B7A" w:rsidRPr="00E43A97" w:rsidRDefault="00D27B7A" w:rsidP="00D27B7A">
      <w:pPr>
        <w:numPr>
          <w:ilvl w:val="0"/>
          <w:numId w:val="29"/>
        </w:numPr>
        <w:spacing w:line="240" w:lineRule="auto"/>
        <w:jc w:val="both"/>
        <w:rPr>
          <w:rFonts w:cs="Arial"/>
        </w:rPr>
      </w:pPr>
      <w:r w:rsidRPr="00E43A97">
        <w:rPr>
          <w:rFonts w:cs="Arial"/>
        </w:rPr>
        <w:t>Miro Macan, vodja Sektorja, Ministrstvo za varstvo okolja in energetiko, Uprava vodnega gospodarstva in varstva morja,</w:t>
      </w:r>
    </w:p>
    <w:p w:rsidR="00D27B7A" w:rsidRPr="00E43A97" w:rsidRDefault="00D27B7A" w:rsidP="00D27B7A">
      <w:pPr>
        <w:numPr>
          <w:ilvl w:val="0"/>
          <w:numId w:val="29"/>
        </w:numPr>
        <w:spacing w:line="240" w:lineRule="auto"/>
        <w:jc w:val="both"/>
        <w:rPr>
          <w:rFonts w:cs="Arial"/>
        </w:rPr>
      </w:pPr>
      <w:r w:rsidRPr="00E43A97">
        <w:rPr>
          <w:rFonts w:cs="Arial"/>
        </w:rPr>
        <w:t>Sanja Genzić Juriševič, vodja Službe, Ministrstvo za varstvo okolja in energetiko, Uprava vodnega gospodarstva in varstva morja.</w:t>
      </w:r>
    </w:p>
    <w:p w:rsidR="00D27B7A" w:rsidRPr="00E43A97" w:rsidRDefault="00D27B7A" w:rsidP="00D27B7A">
      <w:pPr>
        <w:ind w:left="720"/>
        <w:rPr>
          <w:rFonts w:cs="Arial"/>
        </w:rPr>
      </w:pPr>
    </w:p>
    <w:p w:rsidR="00D27B7A" w:rsidRPr="00E43A97" w:rsidRDefault="00D27B7A" w:rsidP="00D27B7A">
      <w:pPr>
        <w:rPr>
          <w:rFonts w:cs="Arial"/>
        </w:rPr>
      </w:pPr>
    </w:p>
    <w:p w:rsidR="00D27B7A" w:rsidRPr="00E43A97" w:rsidRDefault="00D27B7A" w:rsidP="00D27B7A">
      <w:pPr>
        <w:rPr>
          <w:rFonts w:cs="Arial"/>
        </w:rPr>
      </w:pPr>
      <w:r w:rsidRPr="00E43A97">
        <w:rPr>
          <w:rFonts w:cs="Arial"/>
        </w:rPr>
        <w:br w:type="page"/>
      </w:r>
      <w:r w:rsidRPr="00E43A97">
        <w:rPr>
          <w:rFonts w:cs="Arial"/>
        </w:rPr>
        <w:lastRenderedPageBreak/>
        <w:t>Stalna komisija je za zasedanju sprejela naslednji</w:t>
      </w:r>
    </w:p>
    <w:p w:rsidR="00D27B7A" w:rsidRPr="00E43A97" w:rsidRDefault="00D27B7A" w:rsidP="00D27B7A">
      <w:pPr>
        <w:rPr>
          <w:rFonts w:cs="Arial"/>
        </w:rPr>
      </w:pPr>
    </w:p>
    <w:p w:rsidR="00D27B7A" w:rsidRPr="00E43A97" w:rsidRDefault="00D27B7A" w:rsidP="00D27B7A">
      <w:pPr>
        <w:rPr>
          <w:rFonts w:cs="Arial"/>
        </w:rPr>
      </w:pPr>
    </w:p>
    <w:p w:rsidR="00D27B7A" w:rsidRPr="00E43A97" w:rsidRDefault="00D27B7A" w:rsidP="00D27B7A">
      <w:pPr>
        <w:rPr>
          <w:rFonts w:cs="Arial"/>
          <w:b/>
        </w:rPr>
      </w:pPr>
      <w:r w:rsidRPr="00E43A97">
        <w:rPr>
          <w:rFonts w:cs="Arial"/>
          <w:b/>
        </w:rPr>
        <w:t>Dnevni red:</w:t>
      </w:r>
    </w:p>
    <w:p w:rsidR="00D27B7A" w:rsidRPr="00E43A97" w:rsidRDefault="00D27B7A" w:rsidP="00D27B7A">
      <w:pPr>
        <w:rPr>
          <w:rFonts w:cs="Arial"/>
        </w:rPr>
      </w:pPr>
    </w:p>
    <w:p w:rsidR="00D27B7A" w:rsidRPr="00E43A97" w:rsidRDefault="00D27B7A" w:rsidP="00D27B7A">
      <w:pPr>
        <w:rPr>
          <w:rFonts w:cs="Arial"/>
        </w:rPr>
      </w:pPr>
    </w:p>
    <w:p w:rsidR="00D27B7A" w:rsidRPr="00E43A97" w:rsidRDefault="00D27B7A" w:rsidP="00D27B7A">
      <w:pPr>
        <w:numPr>
          <w:ilvl w:val="0"/>
          <w:numId w:val="30"/>
        </w:numPr>
        <w:spacing w:line="240" w:lineRule="auto"/>
        <w:jc w:val="both"/>
        <w:rPr>
          <w:rFonts w:cs="Arial"/>
        </w:rPr>
      </w:pPr>
      <w:r w:rsidRPr="00E43A97">
        <w:rPr>
          <w:rFonts w:cs="Arial"/>
        </w:rPr>
        <w:t>Status projekta Vonarsko jezero</w:t>
      </w:r>
      <w:r>
        <w:rPr>
          <w:rFonts w:cs="Arial"/>
        </w:rPr>
        <w:t>/Sotelsko jezero</w:t>
      </w:r>
    </w:p>
    <w:p w:rsidR="00D27B7A" w:rsidRPr="00E43A97" w:rsidRDefault="00D27B7A" w:rsidP="00D27B7A">
      <w:pPr>
        <w:ind w:left="360"/>
        <w:rPr>
          <w:rFonts w:cs="Arial"/>
        </w:rPr>
      </w:pPr>
    </w:p>
    <w:p w:rsidR="00D27B7A" w:rsidRPr="00E43A97" w:rsidRDefault="00D27B7A" w:rsidP="00D27B7A">
      <w:pPr>
        <w:numPr>
          <w:ilvl w:val="0"/>
          <w:numId w:val="30"/>
        </w:numPr>
        <w:spacing w:line="240" w:lineRule="auto"/>
        <w:jc w:val="both"/>
        <w:rPr>
          <w:rFonts w:cs="Arial"/>
        </w:rPr>
      </w:pPr>
      <w:r w:rsidRPr="00E43A97">
        <w:rPr>
          <w:rFonts w:cs="Arial"/>
        </w:rPr>
        <w:t>Dogovor o nadaljevanju dela Stalne slovensko-hrvaške komisije za vodno gospodarstvo</w:t>
      </w:r>
    </w:p>
    <w:p w:rsidR="00D27B7A" w:rsidRPr="00E43A97" w:rsidRDefault="00D27B7A" w:rsidP="00D27B7A">
      <w:pPr>
        <w:ind w:left="1080"/>
        <w:rPr>
          <w:rFonts w:cs="Arial"/>
        </w:rPr>
      </w:pPr>
    </w:p>
    <w:p w:rsidR="00D27B7A" w:rsidRPr="00E43A97" w:rsidRDefault="00D27B7A" w:rsidP="00D27B7A">
      <w:pPr>
        <w:numPr>
          <w:ilvl w:val="0"/>
          <w:numId w:val="30"/>
        </w:numPr>
        <w:spacing w:line="240" w:lineRule="auto"/>
        <w:jc w:val="both"/>
        <w:rPr>
          <w:rFonts w:cs="Arial"/>
        </w:rPr>
      </w:pPr>
      <w:r w:rsidRPr="00E43A97">
        <w:rPr>
          <w:rFonts w:cs="Arial"/>
        </w:rPr>
        <w:t xml:space="preserve">Razno </w:t>
      </w:r>
    </w:p>
    <w:p w:rsidR="00D27B7A" w:rsidRPr="00E43A97" w:rsidRDefault="00D27B7A" w:rsidP="00D27B7A">
      <w:pPr>
        <w:ind w:left="720"/>
        <w:rPr>
          <w:rFonts w:cs="Arial"/>
        </w:rPr>
      </w:pPr>
    </w:p>
    <w:p w:rsidR="00D27B7A" w:rsidRPr="00E43A97" w:rsidRDefault="00D27B7A" w:rsidP="00D27B7A">
      <w:pPr>
        <w:ind w:left="720"/>
        <w:rPr>
          <w:rFonts w:cs="Arial"/>
        </w:rPr>
      </w:pPr>
    </w:p>
    <w:p w:rsidR="00D27B7A" w:rsidRPr="00E43A97" w:rsidRDefault="00D27B7A" w:rsidP="00D27B7A">
      <w:pPr>
        <w:rPr>
          <w:rFonts w:cs="Arial"/>
        </w:rPr>
      </w:pPr>
      <w:r w:rsidRPr="00E43A97">
        <w:rPr>
          <w:rFonts w:cs="Arial"/>
        </w:rPr>
        <w:t>Po potrditvi dnevnega reda je Komisija razpravljala o vprašanjih iz posameznih točk.</w:t>
      </w:r>
    </w:p>
    <w:p w:rsidR="00D27B7A" w:rsidRPr="00E43A97" w:rsidRDefault="00D27B7A" w:rsidP="00D27B7A">
      <w:pPr>
        <w:rPr>
          <w:rFonts w:cs="Arial"/>
        </w:rPr>
      </w:pPr>
    </w:p>
    <w:p w:rsidR="00D27B7A" w:rsidRPr="00E43A97" w:rsidRDefault="00D27B7A" w:rsidP="00D27B7A">
      <w:pPr>
        <w:spacing w:after="200" w:line="276" w:lineRule="auto"/>
      </w:pPr>
      <w:r w:rsidRPr="00E43A97">
        <w:br w:type="page"/>
      </w:r>
    </w:p>
    <w:p w:rsidR="00D27B7A" w:rsidRPr="00E43A97" w:rsidRDefault="00D27B7A" w:rsidP="00D27B7A">
      <w:pPr>
        <w:spacing w:line="360" w:lineRule="auto"/>
        <w:rPr>
          <w:rFonts w:cs="Arial"/>
        </w:rPr>
      </w:pPr>
      <w:r w:rsidRPr="00E43A97">
        <w:rPr>
          <w:rFonts w:cs="Arial"/>
          <w:b/>
        </w:rPr>
        <w:lastRenderedPageBreak/>
        <w:t>I. Status projekta Vonarsko jezero/Sotelsko jezero</w:t>
      </w:r>
    </w:p>
    <w:p w:rsidR="00D27B7A" w:rsidRPr="00E43A97" w:rsidRDefault="00D27B7A" w:rsidP="00D27B7A">
      <w:pPr>
        <w:spacing w:line="360" w:lineRule="auto"/>
        <w:rPr>
          <w:rFonts w:cs="Arial"/>
        </w:rPr>
      </w:pPr>
    </w:p>
    <w:p w:rsidR="00D27B7A" w:rsidRPr="00E43A97" w:rsidRDefault="00D27B7A" w:rsidP="00D27B7A">
      <w:pPr>
        <w:overflowPunct w:val="0"/>
        <w:autoSpaceDE w:val="0"/>
        <w:autoSpaceDN w:val="0"/>
        <w:adjustRightInd w:val="0"/>
        <w:spacing w:line="360" w:lineRule="auto"/>
        <w:textAlignment w:val="baseline"/>
        <w:rPr>
          <w:rFonts w:cs="Arial"/>
          <w:color w:val="000000"/>
        </w:rPr>
      </w:pPr>
    </w:p>
    <w:p w:rsidR="00D27B7A" w:rsidRPr="00E43A97" w:rsidRDefault="00D27B7A" w:rsidP="00D27B7A">
      <w:pPr>
        <w:overflowPunct w:val="0"/>
        <w:autoSpaceDE w:val="0"/>
        <w:autoSpaceDN w:val="0"/>
        <w:adjustRightInd w:val="0"/>
        <w:spacing w:line="360" w:lineRule="auto"/>
        <w:jc w:val="both"/>
        <w:textAlignment w:val="baseline"/>
        <w:rPr>
          <w:rFonts w:cs="Arial"/>
          <w:color w:val="000000"/>
        </w:rPr>
      </w:pPr>
      <w:r w:rsidRPr="00E43A97">
        <w:rPr>
          <w:rFonts w:cs="Arial"/>
          <w:color w:val="000000"/>
        </w:rPr>
        <w:t>Komisija se seznani z načrtom aktivnosti za pripravo in izvedbo projekta »Revitalizacija Vonarskega jezera/Sotelskega jezera« in podpira izvedbo projekta.</w:t>
      </w:r>
    </w:p>
    <w:p w:rsidR="00D27B7A" w:rsidRPr="00E43A97" w:rsidRDefault="00D27B7A" w:rsidP="00D27B7A">
      <w:pPr>
        <w:overflowPunct w:val="0"/>
        <w:autoSpaceDE w:val="0"/>
        <w:autoSpaceDN w:val="0"/>
        <w:adjustRightInd w:val="0"/>
        <w:spacing w:line="360" w:lineRule="auto"/>
        <w:textAlignment w:val="baseline"/>
        <w:rPr>
          <w:rFonts w:cs="Arial"/>
          <w:color w:val="000000"/>
        </w:rPr>
      </w:pPr>
    </w:p>
    <w:p w:rsidR="00D27B7A" w:rsidRPr="00E43A97" w:rsidRDefault="00D27B7A" w:rsidP="00D27B7A">
      <w:pPr>
        <w:overflowPunct w:val="0"/>
        <w:autoSpaceDE w:val="0"/>
        <w:autoSpaceDN w:val="0"/>
        <w:adjustRightInd w:val="0"/>
        <w:spacing w:line="360" w:lineRule="auto"/>
        <w:jc w:val="both"/>
        <w:textAlignment w:val="baseline"/>
        <w:rPr>
          <w:rFonts w:cs="Arial"/>
          <w:color w:val="000000"/>
        </w:rPr>
      </w:pPr>
      <w:r>
        <w:rPr>
          <w:rFonts w:cs="Arial"/>
          <w:color w:val="000000"/>
        </w:rPr>
        <w:t>Komisija se seznani, da je bila podpora projektu prav tako dana</w:t>
      </w:r>
      <w:r w:rsidRPr="00E43A97">
        <w:rPr>
          <w:rFonts w:cs="Arial"/>
          <w:color w:val="000000"/>
        </w:rPr>
        <w:t xml:space="preserve"> 21. 5. 2018 v Rogaški Slatini s strani predstavnika enot regionalne in lokalne samouprave obeh strani, v katerih je območje Vonarskega jezera/Sotelskega jezera,</w:t>
      </w:r>
      <w:r>
        <w:rPr>
          <w:rFonts w:cs="Arial"/>
          <w:color w:val="000000"/>
        </w:rPr>
        <w:t xml:space="preserve"> in je bil</w:t>
      </w:r>
      <w:r w:rsidRPr="00E43A97">
        <w:rPr>
          <w:rFonts w:cs="Arial"/>
          <w:color w:val="000000"/>
        </w:rPr>
        <w:t xml:space="preserve"> podpisan Dogovor o podpori projektu Vonarsko jezero.</w:t>
      </w:r>
      <w:r>
        <w:rPr>
          <w:rFonts w:cs="Arial"/>
          <w:color w:val="000000"/>
        </w:rPr>
        <w:t xml:space="preserve"> Dogovor je priloga temu Z</w:t>
      </w:r>
      <w:r w:rsidRPr="00E43A97">
        <w:rPr>
          <w:rFonts w:cs="Arial"/>
          <w:color w:val="000000"/>
        </w:rPr>
        <w:t>apisniku.</w:t>
      </w:r>
    </w:p>
    <w:p w:rsidR="00D27B7A" w:rsidRPr="00E43A97" w:rsidRDefault="00D27B7A" w:rsidP="00D27B7A">
      <w:pPr>
        <w:overflowPunct w:val="0"/>
        <w:autoSpaceDE w:val="0"/>
        <w:autoSpaceDN w:val="0"/>
        <w:adjustRightInd w:val="0"/>
        <w:spacing w:line="360" w:lineRule="auto"/>
        <w:textAlignment w:val="baseline"/>
        <w:rPr>
          <w:rFonts w:cs="Arial"/>
          <w:color w:val="000000"/>
        </w:rPr>
      </w:pPr>
    </w:p>
    <w:p w:rsidR="00D27B7A" w:rsidRPr="00E43A97" w:rsidRDefault="00D27B7A" w:rsidP="00D27B7A">
      <w:pPr>
        <w:overflowPunct w:val="0"/>
        <w:autoSpaceDE w:val="0"/>
        <w:autoSpaceDN w:val="0"/>
        <w:adjustRightInd w:val="0"/>
        <w:spacing w:line="360" w:lineRule="auto"/>
        <w:jc w:val="both"/>
        <w:textAlignment w:val="baseline"/>
        <w:rPr>
          <w:rFonts w:cs="Arial"/>
          <w:color w:val="000000"/>
        </w:rPr>
      </w:pPr>
      <w:r w:rsidRPr="00E43A97">
        <w:rPr>
          <w:rFonts w:cs="Arial"/>
          <w:color w:val="000000"/>
        </w:rPr>
        <w:t>Komisija nalaga pristojni Podkomisiji za Sotlo, Savo in Kolpo, da imenuje člane Strokovne skupine za izvedbo projekta »Revitalizacija Vonarskega jezera/Sotelskega jezera«, ki bo sestavljena i</w:t>
      </w:r>
      <w:r>
        <w:rPr>
          <w:rFonts w:cs="Arial"/>
          <w:color w:val="000000"/>
        </w:rPr>
        <w:t>z strokovnjakov</w:t>
      </w:r>
      <w:r w:rsidRPr="00E43A97">
        <w:rPr>
          <w:rFonts w:cs="Arial"/>
          <w:color w:val="000000"/>
        </w:rPr>
        <w:t xml:space="preserve"> Direkcije Repubike Slovenije za vode in Hrvatskih vod, in ki bo sodelovala pri pripravi projektnih nalog</w:t>
      </w:r>
      <w:r>
        <w:rPr>
          <w:rFonts w:cs="Arial"/>
          <w:color w:val="000000"/>
        </w:rPr>
        <w:t xml:space="preserve"> ter </w:t>
      </w:r>
      <w:r w:rsidRPr="00E43A97">
        <w:rPr>
          <w:rFonts w:cs="Arial"/>
          <w:color w:val="000000"/>
        </w:rPr>
        <w:t>pri spremljanju izdelave elaboratov (rok:</w:t>
      </w:r>
      <w:r>
        <w:rPr>
          <w:rFonts w:cs="Arial"/>
          <w:color w:val="000000"/>
        </w:rPr>
        <w:t xml:space="preserve"> 4. 6</w:t>
      </w:r>
      <w:r w:rsidRPr="00E43A97">
        <w:rPr>
          <w:rFonts w:cs="Arial"/>
          <w:color w:val="000000"/>
        </w:rPr>
        <w:t xml:space="preserve">. 2018). </w:t>
      </w:r>
    </w:p>
    <w:p w:rsidR="00D27B7A" w:rsidRPr="00E43A97" w:rsidRDefault="00D27B7A" w:rsidP="00D27B7A">
      <w:pPr>
        <w:overflowPunct w:val="0"/>
        <w:autoSpaceDE w:val="0"/>
        <w:autoSpaceDN w:val="0"/>
        <w:adjustRightInd w:val="0"/>
        <w:spacing w:line="360" w:lineRule="auto"/>
        <w:textAlignment w:val="baseline"/>
        <w:rPr>
          <w:rFonts w:cs="Arial"/>
          <w:color w:val="000000"/>
        </w:rPr>
      </w:pPr>
    </w:p>
    <w:p w:rsidR="00D27B7A" w:rsidRPr="00E43A97" w:rsidRDefault="00D27B7A" w:rsidP="00D27B7A">
      <w:pPr>
        <w:overflowPunct w:val="0"/>
        <w:autoSpaceDE w:val="0"/>
        <w:autoSpaceDN w:val="0"/>
        <w:adjustRightInd w:val="0"/>
        <w:spacing w:line="360" w:lineRule="auto"/>
        <w:textAlignment w:val="baseline"/>
        <w:rPr>
          <w:rFonts w:cs="Arial"/>
          <w:color w:val="000000"/>
        </w:rPr>
      </w:pPr>
      <w:r w:rsidRPr="00E43A97">
        <w:rPr>
          <w:rFonts w:cs="Arial"/>
          <w:color w:val="000000"/>
        </w:rPr>
        <w:t xml:space="preserve">Strokovna skupina </w:t>
      </w:r>
      <w:r>
        <w:rPr>
          <w:rFonts w:cs="Arial"/>
          <w:color w:val="000000"/>
        </w:rPr>
        <w:t xml:space="preserve">se zadolži </w:t>
      </w:r>
      <w:r w:rsidRPr="00E43A97">
        <w:rPr>
          <w:rFonts w:cs="Arial"/>
          <w:color w:val="000000"/>
        </w:rPr>
        <w:t>za:</w:t>
      </w:r>
    </w:p>
    <w:p w:rsidR="00D27B7A" w:rsidRPr="00E43A97" w:rsidRDefault="00D27B7A" w:rsidP="00D27B7A">
      <w:pPr>
        <w:pStyle w:val="Odstavekseznama"/>
        <w:numPr>
          <w:ilvl w:val="0"/>
          <w:numId w:val="31"/>
        </w:numPr>
        <w:overflowPunct w:val="0"/>
        <w:autoSpaceDE w:val="0"/>
        <w:autoSpaceDN w:val="0"/>
        <w:adjustRightInd w:val="0"/>
        <w:spacing w:line="360" w:lineRule="auto"/>
        <w:jc w:val="both"/>
        <w:textAlignment w:val="baseline"/>
        <w:rPr>
          <w:rFonts w:cs="Arial"/>
          <w:color w:val="000000"/>
        </w:rPr>
      </w:pPr>
      <w:r w:rsidRPr="00E43A97">
        <w:rPr>
          <w:rFonts w:cs="Arial"/>
          <w:color w:val="000000"/>
        </w:rPr>
        <w:t>Pripravo projektnih nalog za izvedbo potrebnih analiz in pripravo predlogov rešitev glede na:</w:t>
      </w:r>
    </w:p>
    <w:p w:rsidR="00D27B7A" w:rsidRPr="00E43A97" w:rsidRDefault="00D27B7A" w:rsidP="00D27B7A">
      <w:pPr>
        <w:pStyle w:val="Odstavekseznama"/>
        <w:numPr>
          <w:ilvl w:val="1"/>
          <w:numId w:val="32"/>
        </w:numPr>
        <w:autoSpaceDE w:val="0"/>
        <w:autoSpaceDN w:val="0"/>
        <w:adjustRightInd w:val="0"/>
        <w:spacing w:line="360" w:lineRule="auto"/>
        <w:ind w:left="1418" w:hanging="567"/>
        <w:jc w:val="both"/>
        <w:rPr>
          <w:rFonts w:cs="Arial"/>
          <w:color w:val="000000"/>
        </w:rPr>
      </w:pPr>
      <w:r w:rsidRPr="00E43A97">
        <w:rPr>
          <w:rFonts w:cs="Arial"/>
          <w:color w:val="000000"/>
        </w:rPr>
        <w:t>gladino ojezeritve in vpliv na poplavno varnost dolvodno  (nadgradnja rezultatov študije iz projekta Frisco1)</w:t>
      </w:r>
    </w:p>
    <w:p w:rsidR="00D27B7A" w:rsidRPr="00E43A97" w:rsidRDefault="00D27B7A" w:rsidP="00D27B7A">
      <w:pPr>
        <w:pStyle w:val="Odstavekseznama"/>
        <w:numPr>
          <w:ilvl w:val="1"/>
          <w:numId w:val="32"/>
        </w:numPr>
        <w:autoSpaceDE w:val="0"/>
        <w:autoSpaceDN w:val="0"/>
        <w:adjustRightInd w:val="0"/>
        <w:spacing w:line="360" w:lineRule="auto"/>
        <w:ind w:left="1418" w:hanging="567"/>
        <w:jc w:val="both"/>
        <w:rPr>
          <w:rFonts w:cs="Arial"/>
          <w:color w:val="000000"/>
        </w:rPr>
      </w:pPr>
      <w:r w:rsidRPr="00E43A97">
        <w:rPr>
          <w:rFonts w:cs="Arial"/>
          <w:color w:val="000000"/>
        </w:rPr>
        <w:t>sestavo sedimentov na območju Vonarskega jezera/Sotelskega jezera in možnostjo njegove nadaljnje uporabe oz.</w:t>
      </w:r>
      <w:r>
        <w:rPr>
          <w:rFonts w:cs="Arial"/>
          <w:color w:val="000000"/>
        </w:rPr>
        <w:t xml:space="preserve"> načina</w:t>
      </w:r>
      <w:r w:rsidRPr="00E43A97">
        <w:rPr>
          <w:rFonts w:cs="Arial"/>
          <w:color w:val="000000"/>
        </w:rPr>
        <w:t xml:space="preserve"> deponiranja</w:t>
      </w:r>
    </w:p>
    <w:p w:rsidR="00D27B7A" w:rsidRPr="00E43A97" w:rsidRDefault="00D27B7A" w:rsidP="00D27B7A">
      <w:pPr>
        <w:numPr>
          <w:ilvl w:val="1"/>
          <w:numId w:val="32"/>
        </w:numPr>
        <w:autoSpaceDE w:val="0"/>
        <w:autoSpaceDN w:val="0"/>
        <w:adjustRightInd w:val="0"/>
        <w:spacing w:line="360" w:lineRule="auto"/>
        <w:ind w:left="1418" w:hanging="567"/>
        <w:jc w:val="both"/>
        <w:rPr>
          <w:rFonts w:cs="Arial"/>
          <w:color w:val="000000"/>
        </w:rPr>
      </w:pPr>
      <w:r w:rsidRPr="00E43A97">
        <w:rPr>
          <w:rFonts w:cs="Arial"/>
          <w:color w:val="000000"/>
        </w:rPr>
        <w:t>kvaliteto vode in vpliva ojezeritve na stanje voda</w:t>
      </w:r>
    </w:p>
    <w:p w:rsidR="00D27B7A" w:rsidRPr="00E43A97" w:rsidRDefault="00D27B7A" w:rsidP="00D27B7A">
      <w:pPr>
        <w:numPr>
          <w:ilvl w:val="1"/>
          <w:numId w:val="32"/>
        </w:numPr>
        <w:autoSpaceDE w:val="0"/>
        <w:autoSpaceDN w:val="0"/>
        <w:adjustRightInd w:val="0"/>
        <w:spacing w:line="360" w:lineRule="auto"/>
        <w:ind w:left="1418" w:hanging="567"/>
        <w:jc w:val="both"/>
        <w:rPr>
          <w:rFonts w:cs="Arial"/>
          <w:color w:val="000000"/>
        </w:rPr>
      </w:pPr>
      <w:r w:rsidRPr="00E43A97">
        <w:rPr>
          <w:rFonts w:cs="Arial"/>
          <w:color w:val="000000"/>
        </w:rPr>
        <w:t>z varovanjem okolja in habitatov</w:t>
      </w:r>
    </w:p>
    <w:p w:rsidR="00D27B7A" w:rsidRDefault="00D27B7A" w:rsidP="00D27B7A">
      <w:pPr>
        <w:autoSpaceDE w:val="0"/>
        <w:autoSpaceDN w:val="0"/>
        <w:adjustRightInd w:val="0"/>
        <w:spacing w:line="360" w:lineRule="auto"/>
        <w:ind w:firstLine="708"/>
        <w:rPr>
          <w:rFonts w:cs="Arial"/>
          <w:color w:val="000000"/>
        </w:rPr>
      </w:pPr>
      <w:r w:rsidRPr="00E43A97">
        <w:rPr>
          <w:rFonts w:cs="Arial"/>
          <w:color w:val="000000"/>
        </w:rPr>
        <w:t>Rok: 30.</w:t>
      </w:r>
      <w:r>
        <w:rPr>
          <w:rFonts w:cs="Arial"/>
          <w:color w:val="000000"/>
        </w:rPr>
        <w:t xml:space="preserve"> </w:t>
      </w:r>
      <w:r w:rsidRPr="00E43A97">
        <w:rPr>
          <w:rFonts w:cs="Arial"/>
          <w:color w:val="000000"/>
        </w:rPr>
        <w:t>6.</w:t>
      </w:r>
      <w:r>
        <w:rPr>
          <w:rFonts w:cs="Arial"/>
          <w:color w:val="000000"/>
        </w:rPr>
        <w:t xml:space="preserve"> </w:t>
      </w:r>
      <w:r w:rsidRPr="00E43A97">
        <w:rPr>
          <w:rFonts w:cs="Arial"/>
          <w:color w:val="000000"/>
        </w:rPr>
        <w:t>2018</w:t>
      </w:r>
    </w:p>
    <w:p w:rsidR="00D27B7A" w:rsidRPr="00E43A97" w:rsidRDefault="00D27B7A" w:rsidP="00D27B7A">
      <w:pPr>
        <w:autoSpaceDE w:val="0"/>
        <w:autoSpaceDN w:val="0"/>
        <w:adjustRightInd w:val="0"/>
        <w:spacing w:line="360" w:lineRule="auto"/>
        <w:ind w:firstLine="708"/>
        <w:rPr>
          <w:rFonts w:cs="Arial"/>
          <w:color w:val="000000"/>
        </w:rPr>
      </w:pPr>
    </w:p>
    <w:p w:rsidR="00D27B7A" w:rsidRPr="00E43A97" w:rsidRDefault="00D27B7A" w:rsidP="00D27B7A">
      <w:pPr>
        <w:pStyle w:val="Odstavekseznama"/>
        <w:numPr>
          <w:ilvl w:val="0"/>
          <w:numId w:val="32"/>
        </w:numPr>
        <w:autoSpaceDE w:val="0"/>
        <w:autoSpaceDN w:val="0"/>
        <w:adjustRightInd w:val="0"/>
        <w:spacing w:line="360" w:lineRule="auto"/>
        <w:jc w:val="both"/>
        <w:rPr>
          <w:rFonts w:cs="Arial"/>
          <w:color w:val="000000"/>
        </w:rPr>
      </w:pPr>
      <w:r w:rsidRPr="00E43A97">
        <w:rPr>
          <w:rFonts w:cs="Arial"/>
          <w:color w:val="000000"/>
        </w:rPr>
        <w:t>Izvedbo javnega naročila za izvedbo naloge in podpis pogodbe</w:t>
      </w:r>
      <w:r w:rsidRPr="00E43A97">
        <w:rPr>
          <w:rFonts w:cs="Arial"/>
          <w:color w:val="000000"/>
        </w:rPr>
        <w:tab/>
      </w:r>
      <w:r w:rsidRPr="00E43A97">
        <w:rPr>
          <w:rFonts w:cs="Arial"/>
          <w:color w:val="000000"/>
        </w:rPr>
        <w:tab/>
      </w:r>
      <w:r w:rsidRPr="00E43A97">
        <w:rPr>
          <w:rFonts w:cs="Arial"/>
          <w:color w:val="000000"/>
        </w:rPr>
        <w:tab/>
      </w:r>
      <w:r w:rsidRPr="00E43A97">
        <w:rPr>
          <w:rFonts w:cs="Arial"/>
          <w:color w:val="000000"/>
        </w:rPr>
        <w:tab/>
      </w:r>
    </w:p>
    <w:p w:rsidR="00D27B7A" w:rsidRPr="00E43A97" w:rsidRDefault="00D27B7A" w:rsidP="00D27B7A">
      <w:pPr>
        <w:pStyle w:val="Odstavekseznama"/>
        <w:autoSpaceDE w:val="0"/>
        <w:autoSpaceDN w:val="0"/>
        <w:adjustRightInd w:val="0"/>
        <w:spacing w:line="360" w:lineRule="auto"/>
        <w:rPr>
          <w:rFonts w:cs="Arial"/>
          <w:color w:val="000000"/>
        </w:rPr>
      </w:pPr>
      <w:r w:rsidRPr="00E43A97">
        <w:rPr>
          <w:rFonts w:cs="Arial"/>
          <w:color w:val="000000"/>
        </w:rPr>
        <w:t>Rok: 31.</w:t>
      </w:r>
      <w:r>
        <w:rPr>
          <w:rFonts w:cs="Arial"/>
          <w:color w:val="000000"/>
        </w:rPr>
        <w:t xml:space="preserve"> </w:t>
      </w:r>
      <w:r w:rsidRPr="00E43A97">
        <w:rPr>
          <w:rFonts w:cs="Arial"/>
          <w:color w:val="000000"/>
        </w:rPr>
        <w:t>8.</w:t>
      </w:r>
      <w:r>
        <w:rPr>
          <w:rFonts w:cs="Arial"/>
          <w:color w:val="000000"/>
        </w:rPr>
        <w:t xml:space="preserve"> </w:t>
      </w:r>
      <w:r w:rsidRPr="00E43A97">
        <w:rPr>
          <w:rFonts w:cs="Arial"/>
          <w:color w:val="000000"/>
        </w:rPr>
        <w:t>2018</w:t>
      </w:r>
    </w:p>
    <w:p w:rsidR="00D27B7A" w:rsidRPr="00E43A97" w:rsidRDefault="00D27B7A" w:rsidP="00D27B7A">
      <w:pPr>
        <w:pStyle w:val="Odstavekseznama"/>
        <w:autoSpaceDE w:val="0"/>
        <w:autoSpaceDN w:val="0"/>
        <w:adjustRightInd w:val="0"/>
        <w:spacing w:line="360" w:lineRule="auto"/>
        <w:rPr>
          <w:rFonts w:cs="Arial"/>
          <w:color w:val="000000"/>
        </w:rPr>
      </w:pPr>
    </w:p>
    <w:p w:rsidR="00D27B7A" w:rsidRPr="00E43A97" w:rsidRDefault="00D27B7A" w:rsidP="00D27B7A">
      <w:pPr>
        <w:numPr>
          <w:ilvl w:val="0"/>
          <w:numId w:val="32"/>
        </w:numPr>
        <w:autoSpaceDE w:val="0"/>
        <w:autoSpaceDN w:val="0"/>
        <w:adjustRightInd w:val="0"/>
        <w:spacing w:line="360" w:lineRule="auto"/>
        <w:jc w:val="both"/>
        <w:rPr>
          <w:rFonts w:cs="Arial"/>
          <w:color w:val="000000"/>
        </w:rPr>
      </w:pPr>
      <w:r w:rsidRPr="00E43A97">
        <w:rPr>
          <w:rFonts w:cs="Arial"/>
          <w:color w:val="000000"/>
        </w:rPr>
        <w:t>Spremljanje izdelave elaboratov iz točke 1.</w:t>
      </w:r>
      <w:r w:rsidRPr="00E43A97">
        <w:rPr>
          <w:rFonts w:cs="Arial"/>
          <w:color w:val="000000"/>
        </w:rPr>
        <w:tab/>
      </w:r>
      <w:r w:rsidRPr="00E43A97">
        <w:rPr>
          <w:rFonts w:cs="Arial"/>
          <w:color w:val="000000"/>
        </w:rPr>
        <w:tab/>
      </w:r>
      <w:r w:rsidRPr="00E43A97">
        <w:rPr>
          <w:rFonts w:cs="Arial"/>
          <w:color w:val="000000"/>
        </w:rPr>
        <w:tab/>
      </w:r>
      <w:r w:rsidRPr="00E43A97">
        <w:rPr>
          <w:rFonts w:cs="Arial"/>
          <w:color w:val="000000"/>
        </w:rPr>
        <w:tab/>
      </w:r>
      <w:r w:rsidRPr="00E43A97">
        <w:rPr>
          <w:rFonts w:cs="Arial"/>
          <w:color w:val="000000"/>
        </w:rPr>
        <w:tab/>
      </w:r>
    </w:p>
    <w:p w:rsidR="00D27B7A" w:rsidRPr="00E43A97" w:rsidRDefault="00D27B7A" w:rsidP="00D27B7A">
      <w:pPr>
        <w:autoSpaceDE w:val="0"/>
        <w:autoSpaceDN w:val="0"/>
        <w:adjustRightInd w:val="0"/>
        <w:spacing w:line="360" w:lineRule="auto"/>
        <w:ind w:left="720"/>
        <w:rPr>
          <w:rFonts w:cs="Arial"/>
          <w:color w:val="000000"/>
        </w:rPr>
      </w:pPr>
      <w:r w:rsidRPr="00E43A97">
        <w:rPr>
          <w:rFonts w:cs="Arial"/>
          <w:color w:val="000000"/>
        </w:rPr>
        <w:t>Rok: 31.</w:t>
      </w:r>
      <w:r>
        <w:rPr>
          <w:rFonts w:cs="Arial"/>
          <w:color w:val="000000"/>
        </w:rPr>
        <w:t xml:space="preserve"> </w:t>
      </w:r>
      <w:r w:rsidRPr="00E43A97">
        <w:rPr>
          <w:rFonts w:cs="Arial"/>
          <w:color w:val="000000"/>
        </w:rPr>
        <w:t>10.</w:t>
      </w:r>
      <w:r>
        <w:rPr>
          <w:rFonts w:cs="Arial"/>
          <w:color w:val="000000"/>
        </w:rPr>
        <w:t xml:space="preserve"> </w:t>
      </w:r>
      <w:r w:rsidRPr="00E43A97">
        <w:rPr>
          <w:rFonts w:cs="Arial"/>
          <w:color w:val="000000"/>
        </w:rPr>
        <w:t>2018</w:t>
      </w:r>
    </w:p>
    <w:p w:rsidR="00D27B7A" w:rsidRPr="00E43A97" w:rsidRDefault="00D27B7A" w:rsidP="00D27B7A">
      <w:pPr>
        <w:autoSpaceDE w:val="0"/>
        <w:autoSpaceDN w:val="0"/>
        <w:adjustRightInd w:val="0"/>
        <w:spacing w:line="360" w:lineRule="auto"/>
        <w:ind w:left="720"/>
        <w:rPr>
          <w:rFonts w:cs="Arial"/>
          <w:color w:val="000000"/>
        </w:rPr>
      </w:pPr>
    </w:p>
    <w:p w:rsidR="00D27B7A" w:rsidRPr="00E43A97" w:rsidRDefault="00D27B7A" w:rsidP="00D27B7A">
      <w:pPr>
        <w:numPr>
          <w:ilvl w:val="0"/>
          <w:numId w:val="32"/>
        </w:numPr>
        <w:autoSpaceDE w:val="0"/>
        <w:autoSpaceDN w:val="0"/>
        <w:adjustRightInd w:val="0"/>
        <w:spacing w:line="360" w:lineRule="auto"/>
        <w:jc w:val="both"/>
        <w:rPr>
          <w:rFonts w:cs="Arial"/>
          <w:color w:val="000000"/>
        </w:rPr>
      </w:pPr>
      <w:r w:rsidRPr="00E43A97">
        <w:rPr>
          <w:rFonts w:cs="Arial"/>
          <w:color w:val="000000"/>
        </w:rPr>
        <w:t>Predstavitev rezultatov Komisiji s predlogom nadaljnjih korakov izvedbe</w:t>
      </w:r>
      <w:r w:rsidRPr="00E43A97">
        <w:rPr>
          <w:rFonts w:cs="Arial"/>
          <w:color w:val="000000"/>
        </w:rPr>
        <w:tab/>
      </w:r>
      <w:r w:rsidRPr="00E43A97">
        <w:rPr>
          <w:rFonts w:cs="Arial"/>
          <w:color w:val="000000"/>
        </w:rPr>
        <w:tab/>
      </w:r>
      <w:r w:rsidRPr="00E43A97">
        <w:rPr>
          <w:rFonts w:cs="Arial"/>
          <w:color w:val="000000"/>
        </w:rPr>
        <w:tab/>
      </w:r>
    </w:p>
    <w:p w:rsidR="00D27B7A" w:rsidRPr="00E43A97" w:rsidRDefault="00D27B7A" w:rsidP="00D27B7A">
      <w:pPr>
        <w:autoSpaceDE w:val="0"/>
        <w:autoSpaceDN w:val="0"/>
        <w:adjustRightInd w:val="0"/>
        <w:spacing w:line="360" w:lineRule="auto"/>
        <w:ind w:left="720"/>
        <w:rPr>
          <w:rFonts w:cs="Arial"/>
          <w:color w:val="000000"/>
        </w:rPr>
      </w:pPr>
      <w:r w:rsidRPr="00E43A97">
        <w:rPr>
          <w:rFonts w:cs="Arial"/>
          <w:color w:val="000000"/>
        </w:rPr>
        <w:t>Rok: 30.</w:t>
      </w:r>
      <w:r>
        <w:rPr>
          <w:rFonts w:cs="Arial"/>
          <w:color w:val="000000"/>
        </w:rPr>
        <w:t xml:space="preserve"> </w:t>
      </w:r>
      <w:r w:rsidRPr="00E43A97">
        <w:rPr>
          <w:rFonts w:cs="Arial"/>
          <w:color w:val="000000"/>
        </w:rPr>
        <w:t>11.</w:t>
      </w:r>
      <w:r>
        <w:rPr>
          <w:rFonts w:cs="Arial"/>
          <w:color w:val="000000"/>
        </w:rPr>
        <w:t xml:space="preserve"> </w:t>
      </w:r>
      <w:r w:rsidRPr="00E43A97">
        <w:rPr>
          <w:rFonts w:cs="Arial"/>
          <w:color w:val="000000"/>
        </w:rPr>
        <w:t>2018</w:t>
      </w:r>
    </w:p>
    <w:p w:rsidR="00D27B7A" w:rsidRPr="00E43A97" w:rsidRDefault="00D27B7A" w:rsidP="00D27B7A">
      <w:pPr>
        <w:autoSpaceDE w:val="0"/>
        <w:autoSpaceDN w:val="0"/>
        <w:adjustRightInd w:val="0"/>
        <w:spacing w:line="360" w:lineRule="auto"/>
        <w:ind w:left="720"/>
        <w:rPr>
          <w:rFonts w:cs="Arial"/>
          <w:color w:val="000000"/>
        </w:rPr>
      </w:pPr>
    </w:p>
    <w:p w:rsidR="00D27B7A" w:rsidRPr="00D27B7A" w:rsidRDefault="00D27B7A" w:rsidP="00D27B7A">
      <w:pPr>
        <w:spacing w:line="360" w:lineRule="auto"/>
        <w:jc w:val="both"/>
        <w:rPr>
          <w:rFonts w:cs="Arial"/>
          <w:color w:val="000000"/>
        </w:rPr>
      </w:pPr>
      <w:r w:rsidRPr="00E43A97">
        <w:rPr>
          <w:rFonts w:cs="Arial"/>
        </w:rPr>
        <w:t xml:space="preserve">Komisija potrjuje, da sta za izvedbo </w:t>
      </w:r>
      <w:r w:rsidRPr="00E43A97">
        <w:rPr>
          <w:rFonts w:cs="Arial"/>
          <w:color w:val="000000"/>
        </w:rPr>
        <w:t>projekta »Revitalizacija Vonarskega jezera/Sotelskega jezera« pristojni Direkcija Republike Slovenije za vode in Hrvatske vode.</w:t>
      </w:r>
    </w:p>
    <w:p w:rsidR="00D27B7A" w:rsidRPr="00E43A97" w:rsidRDefault="00D27B7A" w:rsidP="00D27B7A">
      <w:pPr>
        <w:pStyle w:val="Odstavekseznama"/>
        <w:numPr>
          <w:ilvl w:val="3"/>
          <w:numId w:val="31"/>
        </w:numPr>
        <w:spacing w:line="360" w:lineRule="auto"/>
        <w:ind w:left="426" w:hanging="426"/>
        <w:jc w:val="both"/>
        <w:rPr>
          <w:rFonts w:cs="Arial"/>
          <w:b/>
        </w:rPr>
      </w:pPr>
      <w:r w:rsidRPr="00E43A97">
        <w:rPr>
          <w:rFonts w:cs="Arial"/>
          <w:b/>
        </w:rPr>
        <w:lastRenderedPageBreak/>
        <w:t>Dogovor o nadaljevanju dela Stalne slovensko-hrvaške komisije za vodno gospodarstvo</w:t>
      </w:r>
    </w:p>
    <w:p w:rsidR="00D27B7A" w:rsidRPr="00E43A97" w:rsidRDefault="00D27B7A" w:rsidP="00D27B7A">
      <w:pPr>
        <w:spacing w:line="360" w:lineRule="auto"/>
        <w:rPr>
          <w:rFonts w:cs="Arial"/>
        </w:rPr>
      </w:pPr>
    </w:p>
    <w:p w:rsidR="00D27B7A" w:rsidRPr="00E43A97" w:rsidRDefault="00D27B7A" w:rsidP="00D27B7A">
      <w:pPr>
        <w:spacing w:line="360" w:lineRule="auto"/>
        <w:rPr>
          <w:rFonts w:cs="Arial"/>
        </w:rPr>
      </w:pPr>
      <w:r w:rsidRPr="00E43A97">
        <w:rPr>
          <w:rFonts w:cs="Arial"/>
        </w:rPr>
        <w:t>Komisija se seznani z informacijo o vprašanjih, ki so se pojavila od prekinitve XII. zasedanja do danes in so povezana z delokrogom posameznih podkomisij (zahteva za izvedbo vzdrževalnih del na Dragonji, zahteva za izdajo vodnopravnih pogojev za izgradnjo mostu preko Sotle v Razvoru (Kumrovec)).</w:t>
      </w:r>
    </w:p>
    <w:p w:rsidR="00D27B7A" w:rsidRPr="00E43A97" w:rsidRDefault="00D27B7A" w:rsidP="00D27B7A">
      <w:pPr>
        <w:spacing w:line="360" w:lineRule="auto"/>
        <w:rPr>
          <w:rFonts w:cs="Arial"/>
          <w:b/>
        </w:rPr>
      </w:pPr>
    </w:p>
    <w:p w:rsidR="00D27B7A" w:rsidRPr="00E43A97" w:rsidRDefault="00D27B7A" w:rsidP="00D27B7A">
      <w:pPr>
        <w:spacing w:line="360" w:lineRule="auto"/>
        <w:rPr>
          <w:rFonts w:cs="Arial"/>
        </w:rPr>
      </w:pPr>
      <w:r w:rsidRPr="00E43A97">
        <w:rPr>
          <w:rFonts w:cs="Arial"/>
        </w:rPr>
        <w:t>Komisija nalaga podkomisijam, da v roku dveh mesecev izvedejo sestanke podkomisij in glede na minuli čas (september 2016–maj 2018) ažurirajo predloge sklepov z namenom</w:t>
      </w:r>
      <w:r>
        <w:rPr>
          <w:rFonts w:cs="Arial"/>
        </w:rPr>
        <w:t xml:space="preserve"> priprave n</w:t>
      </w:r>
      <w:r w:rsidRPr="00E43A97">
        <w:rPr>
          <w:rFonts w:cs="Arial"/>
        </w:rPr>
        <w:t>a zaključek XII. zasedanja Komisije.</w:t>
      </w:r>
    </w:p>
    <w:p w:rsidR="00D27B7A" w:rsidRPr="00E43A97" w:rsidRDefault="00D27B7A" w:rsidP="00D27B7A">
      <w:pPr>
        <w:spacing w:line="360" w:lineRule="auto"/>
        <w:rPr>
          <w:rFonts w:cs="Arial"/>
        </w:rPr>
      </w:pPr>
    </w:p>
    <w:p w:rsidR="00D27B7A" w:rsidRPr="00E43A97" w:rsidRDefault="00D27B7A" w:rsidP="00D27B7A">
      <w:pPr>
        <w:spacing w:line="360" w:lineRule="auto"/>
        <w:rPr>
          <w:rFonts w:cs="Arial"/>
        </w:rPr>
      </w:pPr>
      <w:r w:rsidRPr="00E43A97">
        <w:rPr>
          <w:rFonts w:cs="Arial"/>
        </w:rPr>
        <w:t xml:space="preserve">Zaključek XII. zasedanja Stalne slovensko-hrvaške komisije za vodno gospodarstvo bo izveden v začetku novembra 2018 (predlagan datum 6. 11. 2018). Točen datum bosta dogovorila predsednika Komisije. </w:t>
      </w:r>
    </w:p>
    <w:p w:rsidR="00D27B7A" w:rsidRPr="00E43A97" w:rsidRDefault="00D27B7A" w:rsidP="00D27B7A">
      <w:pPr>
        <w:spacing w:line="360" w:lineRule="auto"/>
        <w:rPr>
          <w:rFonts w:cs="Arial"/>
          <w:b/>
        </w:rPr>
      </w:pPr>
    </w:p>
    <w:p w:rsidR="00D27B7A" w:rsidRPr="00E43A97" w:rsidRDefault="00D27B7A" w:rsidP="00D27B7A">
      <w:pPr>
        <w:pStyle w:val="Odstavekseznama"/>
        <w:numPr>
          <w:ilvl w:val="3"/>
          <w:numId w:val="31"/>
        </w:numPr>
        <w:spacing w:line="360" w:lineRule="auto"/>
        <w:ind w:left="284" w:hanging="284"/>
        <w:jc w:val="both"/>
        <w:rPr>
          <w:rFonts w:cs="Arial"/>
          <w:b/>
        </w:rPr>
      </w:pPr>
      <w:r w:rsidRPr="00E43A97">
        <w:rPr>
          <w:rFonts w:cs="Arial"/>
          <w:b/>
        </w:rPr>
        <w:t>Razno</w:t>
      </w:r>
    </w:p>
    <w:p w:rsidR="00D27B7A" w:rsidRPr="00E43A97" w:rsidRDefault="00D27B7A" w:rsidP="00D27B7A">
      <w:pPr>
        <w:spacing w:line="360" w:lineRule="auto"/>
        <w:rPr>
          <w:rFonts w:cs="Arial"/>
        </w:rPr>
      </w:pPr>
    </w:p>
    <w:p w:rsidR="00D27B7A" w:rsidRPr="00E43A97" w:rsidRDefault="00D27B7A" w:rsidP="009650C2">
      <w:pPr>
        <w:spacing w:line="360" w:lineRule="auto"/>
        <w:jc w:val="both"/>
        <w:rPr>
          <w:rFonts w:cs="Arial"/>
        </w:rPr>
      </w:pPr>
      <w:r w:rsidRPr="00E43A97">
        <w:rPr>
          <w:rFonts w:cs="Arial"/>
        </w:rPr>
        <w:t>P</w:t>
      </w:r>
      <w:r w:rsidR="009650C2">
        <w:rPr>
          <w:rFonts w:cs="Arial"/>
        </w:rPr>
        <w:t>redsednik Bricelj je navzoč</w:t>
      </w:r>
      <w:r w:rsidRPr="00E43A97">
        <w:rPr>
          <w:rFonts w:cs="Arial"/>
        </w:rPr>
        <w:t>e informiral o prihajajočem 7. sestanku pogodbenic Okvirnega sporazuma o Savskem bazenu, ki bo potekal na Bledu. Obe strani bosta aktivirali mehanizme sodelovanja, povezane z upravljanjem odpadkov, ki jih prinese morje, z namenom koriščenja sredstev sklada ADRION/EUSAIR.</w:t>
      </w:r>
    </w:p>
    <w:p w:rsidR="00D27B7A" w:rsidRPr="00E43A97" w:rsidRDefault="00D27B7A" w:rsidP="00D27B7A">
      <w:pPr>
        <w:pStyle w:val="Zapisnik"/>
        <w:spacing w:line="360" w:lineRule="auto"/>
        <w:rPr>
          <w:rFonts w:ascii="Arial" w:hAnsi="Arial" w:cs="Arial"/>
          <w:sz w:val="20"/>
          <w:szCs w:val="20"/>
          <w:lang w:val="sl-SI"/>
        </w:rPr>
      </w:pPr>
    </w:p>
    <w:p w:rsidR="00D27B7A" w:rsidRPr="00E43A97" w:rsidRDefault="00D27B7A" w:rsidP="00D27B7A">
      <w:pPr>
        <w:pStyle w:val="Zapisnik"/>
        <w:spacing w:line="360" w:lineRule="auto"/>
        <w:rPr>
          <w:rFonts w:ascii="Arial" w:hAnsi="Arial" w:cs="Arial"/>
          <w:sz w:val="20"/>
          <w:szCs w:val="20"/>
          <w:lang w:val="sl-SI"/>
        </w:rPr>
      </w:pPr>
      <w:r w:rsidRPr="00E43A97">
        <w:rPr>
          <w:rFonts w:ascii="Arial" w:hAnsi="Arial" w:cs="Arial"/>
          <w:sz w:val="20"/>
          <w:szCs w:val="20"/>
          <w:lang w:val="sl-SI"/>
        </w:rPr>
        <w:t xml:space="preserve">Ta Zapisnik je sestavljen v dveh izvirnikih, v slovenskem in </w:t>
      </w:r>
      <w:r>
        <w:rPr>
          <w:rFonts w:ascii="Arial" w:hAnsi="Arial" w:cs="Arial"/>
          <w:sz w:val="20"/>
          <w:szCs w:val="20"/>
          <w:lang w:val="sl-SI"/>
        </w:rPr>
        <w:t>hrvaškem jeziku. Oba izvirnika Z</w:t>
      </w:r>
      <w:r w:rsidRPr="00E43A97">
        <w:rPr>
          <w:rFonts w:ascii="Arial" w:hAnsi="Arial" w:cs="Arial"/>
          <w:sz w:val="20"/>
          <w:szCs w:val="20"/>
          <w:lang w:val="sl-SI"/>
        </w:rPr>
        <w:t>apisnika sta enako verodostojna.</w:t>
      </w:r>
    </w:p>
    <w:p w:rsidR="00D27B7A" w:rsidRPr="00E43A97" w:rsidRDefault="00D27B7A" w:rsidP="00D27B7A">
      <w:pPr>
        <w:pStyle w:val="Zapisnik"/>
        <w:spacing w:line="360" w:lineRule="auto"/>
        <w:rPr>
          <w:rFonts w:ascii="Arial" w:hAnsi="Arial" w:cs="Arial"/>
          <w:sz w:val="20"/>
          <w:szCs w:val="20"/>
          <w:lang w:val="sl-SI"/>
        </w:rPr>
      </w:pPr>
    </w:p>
    <w:p w:rsidR="00D27B7A" w:rsidRPr="00E43A97" w:rsidRDefault="00D27B7A" w:rsidP="009650C2">
      <w:pPr>
        <w:pStyle w:val="Zapisnik"/>
        <w:spacing w:line="360" w:lineRule="auto"/>
        <w:rPr>
          <w:rFonts w:ascii="Arial" w:hAnsi="Arial" w:cs="Arial"/>
          <w:sz w:val="20"/>
          <w:szCs w:val="20"/>
          <w:lang w:val="sl-SI"/>
        </w:rPr>
      </w:pPr>
      <w:r w:rsidRPr="00E43A97">
        <w:rPr>
          <w:rFonts w:ascii="Arial" w:hAnsi="Arial" w:cs="Arial"/>
          <w:sz w:val="20"/>
          <w:szCs w:val="20"/>
          <w:lang w:val="sl-SI"/>
        </w:rPr>
        <w:t>Ta Zapisnik je podpisan 29. maja 2018 v Zagrebu.</w:t>
      </w:r>
    </w:p>
    <w:p w:rsidR="00D27B7A" w:rsidRPr="00E43A97" w:rsidRDefault="00D27B7A" w:rsidP="00D27B7A">
      <w:pPr>
        <w:tabs>
          <w:tab w:val="left" w:pos="709"/>
          <w:tab w:val="center" w:pos="4678"/>
        </w:tabs>
        <w:spacing w:line="360" w:lineRule="auto"/>
        <w:rPr>
          <w:rFonts w:cs="Arial"/>
        </w:rPr>
      </w:pPr>
    </w:p>
    <w:p w:rsidR="00D27B7A" w:rsidRDefault="00D27B7A" w:rsidP="00D27B7A">
      <w:pPr>
        <w:tabs>
          <w:tab w:val="left" w:pos="709"/>
          <w:tab w:val="center" w:pos="4678"/>
        </w:tabs>
        <w:spacing w:line="360" w:lineRule="auto"/>
        <w:rPr>
          <w:rFonts w:cs="Arial"/>
        </w:rPr>
      </w:pPr>
    </w:p>
    <w:p w:rsidR="00D27B7A" w:rsidRPr="00E43A97" w:rsidRDefault="00D27B7A" w:rsidP="00D27B7A">
      <w:pPr>
        <w:tabs>
          <w:tab w:val="left" w:pos="709"/>
          <w:tab w:val="center" w:pos="4678"/>
        </w:tabs>
        <w:spacing w:line="360" w:lineRule="auto"/>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44"/>
        <w:gridCol w:w="4370"/>
      </w:tblGrid>
      <w:tr w:rsidR="00D27B7A" w:rsidRPr="00E43A97" w:rsidTr="00315C3B">
        <w:tc>
          <w:tcPr>
            <w:tcW w:w="4463" w:type="dxa"/>
            <w:tcBorders>
              <w:top w:val="nil"/>
              <w:left w:val="nil"/>
              <w:bottom w:val="nil"/>
              <w:right w:val="nil"/>
            </w:tcBorders>
            <w:shd w:val="clear" w:color="auto" w:fill="auto"/>
          </w:tcPr>
          <w:p w:rsidR="00D27B7A" w:rsidRPr="00E43A97" w:rsidRDefault="00D27B7A" w:rsidP="00315C3B">
            <w:pPr>
              <w:tabs>
                <w:tab w:val="left" w:pos="709"/>
                <w:tab w:val="center" w:pos="4678"/>
              </w:tabs>
              <w:spacing w:line="360" w:lineRule="auto"/>
              <w:rPr>
                <w:rFonts w:cs="Arial"/>
                <w:b/>
              </w:rPr>
            </w:pPr>
            <w:r w:rsidRPr="00E43A97">
              <w:rPr>
                <w:rFonts w:cs="Arial"/>
                <w:b/>
              </w:rPr>
              <w:t xml:space="preserve">Predsednik </w:t>
            </w:r>
          </w:p>
          <w:p w:rsidR="00D27B7A" w:rsidRPr="00E43A97" w:rsidRDefault="00D27B7A" w:rsidP="00315C3B">
            <w:pPr>
              <w:tabs>
                <w:tab w:val="left" w:pos="709"/>
                <w:tab w:val="center" w:pos="4678"/>
              </w:tabs>
              <w:spacing w:line="360" w:lineRule="auto"/>
              <w:rPr>
                <w:rFonts w:cs="Arial"/>
                <w:b/>
              </w:rPr>
            </w:pPr>
            <w:r w:rsidRPr="00E43A97">
              <w:rPr>
                <w:rFonts w:cs="Arial"/>
                <w:b/>
              </w:rPr>
              <w:t>slovenskega dela Komisije:</w:t>
            </w:r>
          </w:p>
          <w:p w:rsidR="00D27B7A" w:rsidRPr="00E43A97" w:rsidRDefault="00D27B7A" w:rsidP="00315C3B">
            <w:pPr>
              <w:tabs>
                <w:tab w:val="left" w:pos="709"/>
                <w:tab w:val="center" w:pos="4678"/>
              </w:tabs>
              <w:spacing w:line="360" w:lineRule="auto"/>
              <w:rPr>
                <w:rFonts w:cs="Arial"/>
                <w:b/>
              </w:rPr>
            </w:pPr>
            <w:r w:rsidRPr="00E43A97">
              <w:rPr>
                <w:rFonts w:cs="Arial"/>
                <w:b/>
              </w:rPr>
              <w:t>dr. Mitja BRICELJ</w:t>
            </w:r>
          </w:p>
        </w:tc>
        <w:tc>
          <w:tcPr>
            <w:tcW w:w="4464" w:type="dxa"/>
            <w:tcBorders>
              <w:top w:val="nil"/>
              <w:left w:val="nil"/>
              <w:bottom w:val="nil"/>
              <w:right w:val="nil"/>
            </w:tcBorders>
            <w:shd w:val="clear" w:color="auto" w:fill="auto"/>
          </w:tcPr>
          <w:p w:rsidR="00D27B7A" w:rsidRPr="00E43A97" w:rsidRDefault="00D27B7A" w:rsidP="00315C3B">
            <w:pPr>
              <w:tabs>
                <w:tab w:val="left" w:pos="709"/>
                <w:tab w:val="center" w:pos="4678"/>
              </w:tabs>
              <w:spacing w:line="360" w:lineRule="auto"/>
              <w:ind w:left="640"/>
              <w:rPr>
                <w:rFonts w:cs="Arial"/>
                <w:b/>
              </w:rPr>
            </w:pPr>
            <w:r w:rsidRPr="00E43A97">
              <w:rPr>
                <w:rFonts w:cs="Arial"/>
                <w:b/>
              </w:rPr>
              <w:t>Predsednica</w:t>
            </w:r>
          </w:p>
          <w:p w:rsidR="00D27B7A" w:rsidRPr="00E43A97" w:rsidRDefault="00D27B7A" w:rsidP="00315C3B">
            <w:pPr>
              <w:tabs>
                <w:tab w:val="left" w:pos="709"/>
                <w:tab w:val="center" w:pos="4678"/>
              </w:tabs>
              <w:spacing w:line="360" w:lineRule="auto"/>
              <w:ind w:left="640"/>
              <w:rPr>
                <w:rFonts w:cs="Arial"/>
                <w:b/>
              </w:rPr>
            </w:pPr>
            <w:r w:rsidRPr="00E43A97">
              <w:rPr>
                <w:rFonts w:cs="Arial"/>
                <w:b/>
              </w:rPr>
              <w:t>hrvaškega dela Komisije:</w:t>
            </w:r>
          </w:p>
          <w:p w:rsidR="00D27B7A" w:rsidRPr="00E43A97" w:rsidRDefault="00D27B7A" w:rsidP="00315C3B">
            <w:pPr>
              <w:tabs>
                <w:tab w:val="left" w:pos="709"/>
                <w:tab w:val="center" w:pos="4678"/>
              </w:tabs>
              <w:spacing w:line="360" w:lineRule="auto"/>
              <w:ind w:left="640"/>
              <w:rPr>
                <w:rFonts w:cs="Arial"/>
                <w:b/>
              </w:rPr>
            </w:pPr>
            <w:r w:rsidRPr="00E43A97">
              <w:rPr>
                <w:rFonts w:cs="Arial"/>
                <w:b/>
              </w:rPr>
              <w:t>Elizabeta KOS</w:t>
            </w:r>
          </w:p>
        </w:tc>
      </w:tr>
    </w:tbl>
    <w:p w:rsidR="00D27B7A" w:rsidRPr="00E43A97" w:rsidRDefault="00D27B7A" w:rsidP="00D27B7A">
      <w:pPr>
        <w:tabs>
          <w:tab w:val="left" w:pos="709"/>
          <w:tab w:val="center" w:pos="4678"/>
        </w:tabs>
        <w:spacing w:line="360" w:lineRule="auto"/>
        <w:rPr>
          <w:rFonts w:cs="Arial"/>
        </w:rPr>
      </w:pPr>
    </w:p>
    <w:p w:rsidR="00D27B7A" w:rsidRPr="00E43A97" w:rsidRDefault="00D27B7A" w:rsidP="00D27B7A">
      <w:pPr>
        <w:tabs>
          <w:tab w:val="left" w:pos="709"/>
          <w:tab w:val="center" w:pos="4678"/>
        </w:tabs>
        <w:spacing w:line="360" w:lineRule="auto"/>
        <w:rPr>
          <w:rFonts w:cs="Arial"/>
        </w:rPr>
      </w:pPr>
      <w:r w:rsidRPr="00E43A97">
        <w:rPr>
          <w:rFonts w:cs="Arial"/>
        </w:rPr>
        <w:t>_______________________________                     _______________________________</w:t>
      </w:r>
    </w:p>
    <w:p w:rsidR="00D27B7A" w:rsidRPr="00E43A97" w:rsidRDefault="00D27B7A" w:rsidP="00D27B7A">
      <w:pPr>
        <w:spacing w:line="360" w:lineRule="auto"/>
        <w:rPr>
          <w:rFonts w:cs="Arial"/>
        </w:rPr>
      </w:pPr>
    </w:p>
    <w:p w:rsidR="00B27C0D" w:rsidRPr="00884942" w:rsidRDefault="00B27C0D" w:rsidP="00D27B7A">
      <w:pPr>
        <w:spacing w:line="276" w:lineRule="auto"/>
        <w:rPr>
          <w:rFonts w:cs="Arial"/>
          <w:b/>
        </w:rPr>
      </w:pPr>
    </w:p>
    <w:sectPr w:rsidR="00B27C0D" w:rsidRPr="00884942" w:rsidSect="00783310">
      <w:headerReference w:type="default" r:id="rId10"/>
      <w:headerReference w:type="first" r:id="rId11"/>
      <w:pgSz w:w="11900" w:h="16840" w:code="9"/>
      <w:pgMar w:top="1701" w:right="1701" w:bottom="1134" w:left="1701" w:header="964" w:footer="794" w:gutter="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E6287" w:rsidRDefault="004E6287">
      <w:r>
        <w:separator/>
      </w:r>
    </w:p>
  </w:endnote>
  <w:endnote w:type="continuationSeparator" w:id="0">
    <w:p w:rsidR="004E6287" w:rsidRDefault="004E62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embedRegular r:id="rId1" w:fontKey="{A8F48B54-3743-4B44-9273-24E98C778EBA}"/>
  </w:font>
  <w:font w:name="Frutiger">
    <w:altName w:val="Arial"/>
    <w:charset w:val="EE"/>
    <w:family w:val="swiss"/>
    <w:pitch w:val="variable"/>
    <w:sig w:usb0="20007A87" w:usb1="80000000" w:usb2="00000008" w:usb3="00000000" w:csb0="000001FF" w:csb1="00000000"/>
  </w:font>
  <w:font w:name="Calibri">
    <w:panose1 w:val="020F0502020204030204"/>
    <w:charset w:val="EE"/>
    <w:family w:val="swiss"/>
    <w:pitch w:val="variable"/>
    <w:sig w:usb0="E00002FF" w:usb1="4000ACFF" w:usb2="00000001" w:usb3="00000000" w:csb0="0000019F" w:csb1="00000000"/>
    <w:embedRegular r:id="rId2" w:fontKey="{F54D8CF1-EA66-41D7-A696-38523C3524CD}"/>
    <w:embedBold r:id="rId3" w:fontKey="{DA1479B2-0D58-4A36-BACD-703F245B87AC}"/>
  </w:font>
  <w:font w:name="Republika">
    <w:panose1 w:val="02000506040000020004"/>
    <w:charset w:val="EE"/>
    <w:family w:val="auto"/>
    <w:pitch w:val="variable"/>
    <w:sig w:usb0="A00000FF" w:usb1="4000205B" w:usb2="00000000" w:usb3="00000000" w:csb0="00000093" w:csb1="00000000"/>
    <w:embedRegular r:id="rId4" w:fontKey="{8AEAA8EC-3705-421D-B019-A88BCD3BD6CE}"/>
    <w:embedBold r:id="rId5" w:fontKey="{9BC1CC5C-3A7F-4F42-96E8-70ACA12E5E3B}"/>
  </w:font>
  <w:font w:name="Cambria">
    <w:panose1 w:val="02040503050406030204"/>
    <w:charset w:val="EE"/>
    <w:family w:val="roman"/>
    <w:pitch w:val="variable"/>
    <w:sig w:usb0="E00002FF" w:usb1="400004FF" w:usb2="00000000" w:usb3="00000000" w:csb0="0000019F" w:csb1="00000000"/>
    <w:embedRegular r:id="rId6" w:fontKey="{CBCAFDBE-6FEA-4D57-91CC-F16A86585CC8}"/>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E6287" w:rsidRDefault="004E6287">
      <w:r>
        <w:separator/>
      </w:r>
    </w:p>
  </w:footnote>
  <w:footnote w:type="continuationSeparator" w:id="0">
    <w:p w:rsidR="004E6287" w:rsidRDefault="004E628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78C7" w:rsidRPr="00110CBD" w:rsidRDefault="006A78C7" w:rsidP="007D75CF">
    <w:pPr>
      <w:pStyle w:val="Glava"/>
      <w:spacing w:line="240" w:lineRule="exact"/>
      <w:rPr>
        <w:rFonts w:ascii="Republika" w:hAnsi="Republika"/>
        <w:sz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6A78C7" w:rsidRPr="008F3500">
      <w:trPr>
        <w:cantSplit/>
        <w:trHeight w:hRule="exact" w:val="847"/>
      </w:trPr>
      <w:tc>
        <w:tcPr>
          <w:tcW w:w="567" w:type="dxa"/>
        </w:tcPr>
        <w:p w:rsidR="006A78C7" w:rsidRDefault="006A78C7" w:rsidP="00D248DE">
          <w:pPr>
            <w:autoSpaceDE w:val="0"/>
            <w:autoSpaceDN w:val="0"/>
            <w:adjustRightInd w:val="0"/>
            <w:spacing w:line="240" w:lineRule="auto"/>
            <w:rPr>
              <w:rFonts w:ascii="Republika" w:hAnsi="Republika"/>
              <w:color w:val="529DBA"/>
              <w:sz w:val="60"/>
              <w:szCs w:val="60"/>
            </w:rPr>
          </w:pPr>
          <w:r w:rsidRPr="008F3500">
            <w:rPr>
              <w:rFonts w:ascii="Republika" w:hAnsi="Republika" w:cs="Republika"/>
              <w:color w:val="529DBA"/>
              <w:sz w:val="60"/>
              <w:szCs w:val="60"/>
              <w:lang w:eastAsia="sl-SI"/>
            </w:rPr>
            <w:t></w:t>
          </w:r>
        </w:p>
        <w:p w:rsidR="006A78C7" w:rsidRPr="006D42D9" w:rsidRDefault="006A78C7" w:rsidP="006D42D9">
          <w:pPr>
            <w:rPr>
              <w:rFonts w:ascii="Republika" w:hAnsi="Republika"/>
              <w:sz w:val="60"/>
              <w:szCs w:val="60"/>
            </w:rPr>
          </w:pPr>
        </w:p>
        <w:p w:rsidR="006A78C7" w:rsidRPr="006D42D9" w:rsidRDefault="006A78C7" w:rsidP="006D42D9">
          <w:pPr>
            <w:rPr>
              <w:rFonts w:ascii="Republika" w:hAnsi="Republika"/>
              <w:sz w:val="60"/>
              <w:szCs w:val="60"/>
            </w:rPr>
          </w:pPr>
        </w:p>
        <w:p w:rsidR="006A78C7" w:rsidRPr="006D42D9" w:rsidRDefault="006A78C7" w:rsidP="006D42D9">
          <w:pPr>
            <w:rPr>
              <w:rFonts w:ascii="Republika" w:hAnsi="Republika"/>
              <w:sz w:val="60"/>
              <w:szCs w:val="60"/>
            </w:rPr>
          </w:pPr>
        </w:p>
        <w:p w:rsidR="006A78C7" w:rsidRPr="006D42D9" w:rsidRDefault="006A78C7" w:rsidP="006D42D9">
          <w:pPr>
            <w:rPr>
              <w:rFonts w:ascii="Republika" w:hAnsi="Republika"/>
              <w:sz w:val="60"/>
              <w:szCs w:val="60"/>
            </w:rPr>
          </w:pPr>
        </w:p>
        <w:p w:rsidR="006A78C7" w:rsidRPr="006D42D9" w:rsidRDefault="006A78C7" w:rsidP="006D42D9">
          <w:pPr>
            <w:rPr>
              <w:rFonts w:ascii="Republika" w:hAnsi="Republika"/>
              <w:sz w:val="60"/>
              <w:szCs w:val="60"/>
            </w:rPr>
          </w:pPr>
        </w:p>
        <w:p w:rsidR="006A78C7" w:rsidRPr="006D42D9" w:rsidRDefault="006A78C7" w:rsidP="006D42D9">
          <w:pPr>
            <w:rPr>
              <w:rFonts w:ascii="Republika" w:hAnsi="Republika"/>
              <w:sz w:val="60"/>
              <w:szCs w:val="60"/>
            </w:rPr>
          </w:pPr>
        </w:p>
        <w:p w:rsidR="006A78C7" w:rsidRPr="006D42D9" w:rsidRDefault="006A78C7" w:rsidP="006D42D9">
          <w:pPr>
            <w:rPr>
              <w:rFonts w:ascii="Republika" w:hAnsi="Republika"/>
              <w:sz w:val="60"/>
              <w:szCs w:val="60"/>
            </w:rPr>
          </w:pPr>
        </w:p>
        <w:p w:rsidR="006A78C7" w:rsidRPr="006D42D9" w:rsidRDefault="006A78C7" w:rsidP="006D42D9">
          <w:pPr>
            <w:rPr>
              <w:rFonts w:ascii="Republika" w:hAnsi="Republika"/>
              <w:sz w:val="60"/>
              <w:szCs w:val="60"/>
            </w:rPr>
          </w:pPr>
        </w:p>
        <w:p w:rsidR="006A78C7" w:rsidRPr="006D42D9" w:rsidRDefault="006A78C7" w:rsidP="006D42D9">
          <w:pPr>
            <w:rPr>
              <w:rFonts w:ascii="Republika" w:hAnsi="Republika"/>
              <w:sz w:val="60"/>
              <w:szCs w:val="60"/>
            </w:rPr>
          </w:pPr>
        </w:p>
        <w:p w:rsidR="006A78C7" w:rsidRPr="006D42D9" w:rsidRDefault="006A78C7" w:rsidP="006D42D9">
          <w:pPr>
            <w:rPr>
              <w:rFonts w:ascii="Republika" w:hAnsi="Republika"/>
              <w:sz w:val="60"/>
              <w:szCs w:val="60"/>
            </w:rPr>
          </w:pPr>
        </w:p>
        <w:p w:rsidR="006A78C7" w:rsidRPr="006D42D9" w:rsidRDefault="006A78C7" w:rsidP="006D42D9">
          <w:pPr>
            <w:rPr>
              <w:rFonts w:ascii="Republika" w:hAnsi="Republika"/>
              <w:sz w:val="60"/>
              <w:szCs w:val="60"/>
            </w:rPr>
          </w:pPr>
        </w:p>
        <w:p w:rsidR="006A78C7" w:rsidRPr="006D42D9" w:rsidRDefault="006A78C7" w:rsidP="006D42D9">
          <w:pPr>
            <w:rPr>
              <w:rFonts w:ascii="Republika" w:hAnsi="Republika"/>
              <w:sz w:val="60"/>
              <w:szCs w:val="60"/>
            </w:rPr>
          </w:pPr>
        </w:p>
        <w:p w:rsidR="006A78C7" w:rsidRPr="006D42D9" w:rsidRDefault="006A78C7" w:rsidP="006D42D9">
          <w:pPr>
            <w:rPr>
              <w:rFonts w:ascii="Republika" w:hAnsi="Republika"/>
              <w:sz w:val="60"/>
              <w:szCs w:val="60"/>
            </w:rPr>
          </w:pPr>
        </w:p>
        <w:p w:rsidR="006A78C7" w:rsidRPr="006D42D9" w:rsidRDefault="006A78C7" w:rsidP="006D42D9">
          <w:pPr>
            <w:rPr>
              <w:rFonts w:ascii="Republika" w:hAnsi="Republika"/>
              <w:sz w:val="60"/>
              <w:szCs w:val="60"/>
            </w:rPr>
          </w:pPr>
        </w:p>
        <w:p w:rsidR="006A78C7" w:rsidRPr="006D42D9" w:rsidRDefault="006A78C7" w:rsidP="006D42D9">
          <w:pPr>
            <w:rPr>
              <w:rFonts w:ascii="Republika" w:hAnsi="Republika"/>
              <w:sz w:val="60"/>
              <w:szCs w:val="60"/>
            </w:rPr>
          </w:pPr>
        </w:p>
        <w:p w:rsidR="006A78C7" w:rsidRPr="006D42D9" w:rsidRDefault="006A78C7" w:rsidP="006D42D9">
          <w:pPr>
            <w:rPr>
              <w:rFonts w:ascii="Republika" w:hAnsi="Republika"/>
              <w:sz w:val="60"/>
              <w:szCs w:val="60"/>
            </w:rPr>
          </w:pPr>
        </w:p>
      </w:tc>
    </w:tr>
  </w:tbl>
  <w:p w:rsidR="006A78C7" w:rsidRPr="00B95595" w:rsidRDefault="006A78C7" w:rsidP="00924E3C">
    <w:pPr>
      <w:autoSpaceDE w:val="0"/>
      <w:autoSpaceDN w:val="0"/>
      <w:adjustRightInd w:val="0"/>
      <w:spacing w:line="240" w:lineRule="auto"/>
      <w:rPr>
        <w:rFonts w:ascii="Republika" w:hAnsi="Republika"/>
      </w:rPr>
    </w:pPr>
    <w:r>
      <w:rPr>
        <w:rFonts w:ascii="Republika" w:hAnsi="Republika"/>
        <w:noProof/>
        <w:szCs w:val="20"/>
        <w:lang w:eastAsia="sl-SI"/>
      </w:rPr>
      <mc:AlternateContent>
        <mc:Choice Requires="wps">
          <w:drawing>
            <wp:anchor distT="0" distB="0" distL="114300" distR="114300" simplePos="0" relativeHeight="251657728" behindDoc="1" locked="0" layoutInCell="0" allowOverlap="1" wp14:anchorId="1FE5155E" wp14:editId="32718A8B">
              <wp:simplePos x="0" y="0"/>
              <wp:positionH relativeFrom="column">
                <wp:posOffset>-431800</wp:posOffset>
              </wp:positionH>
              <wp:positionV relativeFrom="page">
                <wp:posOffset>3600450</wp:posOffset>
              </wp:positionV>
              <wp:extent cx="252095" cy="0"/>
              <wp:effectExtent l="10160" t="9525" r="13970" b="9525"/>
              <wp:wrapNone/>
              <wp:docPr id="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51286BA" id="Line 5"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" o:allowincell="f" strokecolor="#428299" strokeweight=".5pt">
              <w10:wrap anchory="page"/>
            </v:line>
          </w:pict>
        </mc:Fallback>
      </mc:AlternateContent>
    </w:r>
    <w:r w:rsidRPr="00B95595">
      <w:rPr>
        <w:rFonts w:ascii="Republika" w:hAnsi="Republika"/>
      </w:rPr>
      <w:t>REPUBLIKA SLOVENIJA</w:t>
    </w:r>
  </w:p>
  <w:p w:rsidR="006A78C7" w:rsidRPr="00B95595" w:rsidRDefault="006A78C7" w:rsidP="00924E3C">
    <w:pPr>
      <w:pStyle w:val="Glava"/>
      <w:tabs>
        <w:tab w:val="clear" w:pos="4320"/>
        <w:tab w:val="clear" w:pos="8640"/>
        <w:tab w:val="left" w:pos="5112"/>
      </w:tabs>
      <w:spacing w:after="120" w:line="240" w:lineRule="exact"/>
      <w:rPr>
        <w:rFonts w:ascii="Republika" w:hAnsi="Republika"/>
        <w:b/>
        <w:caps/>
      </w:rPr>
    </w:pPr>
    <w:r w:rsidRPr="00B95595">
      <w:rPr>
        <w:rFonts w:ascii="Republika" w:hAnsi="Republika"/>
        <w:b/>
        <w:caps/>
      </w:rPr>
      <w:t xml:space="preserve">Ministrstvo za </w:t>
    </w:r>
    <w:r>
      <w:rPr>
        <w:rFonts w:ascii="Republika" w:hAnsi="Republika"/>
        <w:b/>
        <w:caps/>
      </w:rPr>
      <w:t>OKOLJE IN PROSTOR</w:t>
    </w:r>
  </w:p>
  <w:p w:rsidR="006A78C7" w:rsidRDefault="006A78C7" w:rsidP="008D1A28">
    <w:pPr>
      <w:pStyle w:val="Glava"/>
      <w:tabs>
        <w:tab w:val="clear" w:pos="4320"/>
        <w:tab w:val="left" w:pos="5112"/>
      </w:tabs>
      <w:spacing w:before="240" w:line="240" w:lineRule="exact"/>
      <w:rPr>
        <w:rFonts w:cs="Arial"/>
        <w:sz w:val="16"/>
      </w:rPr>
    </w:pPr>
    <w:r>
      <w:rPr>
        <w:rFonts w:cs="Arial"/>
        <w:sz w:val="16"/>
      </w:rPr>
      <w:t>Dunajska cesta 48, 1000 Ljubljana</w:t>
    </w:r>
    <w:r>
      <w:rPr>
        <w:rFonts w:cs="Arial"/>
        <w:sz w:val="16"/>
      </w:rPr>
      <w:tab/>
      <w:t>T: 01 478 74 00</w:t>
    </w:r>
  </w:p>
  <w:p w:rsidR="006A78C7" w:rsidRDefault="006A78C7" w:rsidP="008D1A28">
    <w:pPr>
      <w:pStyle w:val="Glava"/>
      <w:tabs>
        <w:tab w:val="clear" w:pos="4320"/>
        <w:tab w:val="left" w:pos="5112"/>
      </w:tabs>
      <w:spacing w:line="240" w:lineRule="exact"/>
      <w:rPr>
        <w:rFonts w:cs="Arial"/>
        <w:sz w:val="16"/>
      </w:rPr>
    </w:pPr>
    <w:r>
      <w:rPr>
        <w:rFonts w:cs="Arial"/>
        <w:sz w:val="16"/>
      </w:rPr>
      <w:tab/>
      <w:t xml:space="preserve">F: 01 478 74 25 </w:t>
    </w:r>
  </w:p>
  <w:p w:rsidR="006A78C7" w:rsidRDefault="006A78C7" w:rsidP="008D1A28">
    <w:pPr>
      <w:pStyle w:val="Glava"/>
      <w:tabs>
        <w:tab w:val="clear" w:pos="4320"/>
        <w:tab w:val="left" w:pos="5112"/>
      </w:tabs>
      <w:spacing w:line="240" w:lineRule="exact"/>
      <w:rPr>
        <w:rFonts w:cs="Arial"/>
        <w:sz w:val="16"/>
      </w:rPr>
    </w:pPr>
    <w:r>
      <w:rPr>
        <w:rFonts w:cs="Arial"/>
        <w:sz w:val="16"/>
      </w:rPr>
      <w:tab/>
      <w:t>E: gp.mop@gov.si</w:t>
    </w:r>
  </w:p>
  <w:p w:rsidR="006A78C7" w:rsidRDefault="006A78C7" w:rsidP="008D1A28">
    <w:pPr>
      <w:pStyle w:val="Glava"/>
      <w:tabs>
        <w:tab w:val="clear" w:pos="4320"/>
        <w:tab w:val="left" w:pos="5112"/>
      </w:tabs>
      <w:spacing w:line="240" w:lineRule="exact"/>
      <w:rPr>
        <w:rFonts w:cs="Arial"/>
        <w:sz w:val="16"/>
      </w:rPr>
    </w:pPr>
    <w:r>
      <w:rPr>
        <w:rFonts w:cs="Arial"/>
        <w:sz w:val="16"/>
      </w:rPr>
      <w:tab/>
      <w:t>www.mop.gov.si</w:t>
    </w:r>
  </w:p>
  <w:p w:rsidR="006A78C7" w:rsidRPr="008F3500" w:rsidRDefault="006A78C7" w:rsidP="00994953">
    <w:pPr>
      <w:pStyle w:val="Glava"/>
      <w:tabs>
        <w:tab w:val="clear" w:pos="4320"/>
        <w:tab w:val="clear" w:pos="8640"/>
        <w:tab w:val="left" w:pos="5112"/>
      </w:tabs>
      <w:spacing w:before="240" w:line="240" w:lineRule="exac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00000002"/>
    <w:multiLevelType w:val="singleLevel"/>
    <w:tmpl w:val="00000002"/>
    <w:name w:val="WW8Num2"/>
    <w:lvl w:ilvl="0">
      <w:start w:val="1"/>
      <w:numFmt w:val="bullet"/>
      <w:lvlText w:val=""/>
      <w:lvlJc w:val="left"/>
      <w:pPr>
        <w:tabs>
          <w:tab w:val="num" w:pos="720"/>
        </w:tabs>
        <w:ind w:left="720" w:hanging="360"/>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ind w:left="720" w:hanging="360"/>
      </w:pPr>
      <w:rPr>
        <w:rFonts w:ascii="Symbol" w:hAnsi="Symbol"/>
      </w:rPr>
    </w:lvl>
  </w:abstractNum>
  <w:abstractNum w:abstractNumId="3">
    <w:nsid w:val="00000006"/>
    <w:multiLevelType w:val="singleLevel"/>
    <w:tmpl w:val="00000006"/>
    <w:lvl w:ilvl="0">
      <w:start w:val="1"/>
      <w:numFmt w:val="bullet"/>
      <w:lvlText w:val=""/>
      <w:lvlJc w:val="left"/>
      <w:pPr>
        <w:tabs>
          <w:tab w:val="num" w:pos="720"/>
        </w:tabs>
        <w:ind w:left="720" w:hanging="360"/>
      </w:pPr>
      <w:rPr>
        <w:rFonts w:ascii="Symbol" w:hAnsi="Symbol"/>
      </w:rPr>
    </w:lvl>
  </w:abstractNum>
  <w:abstractNum w:abstractNumId="4">
    <w:nsid w:val="01EA1C94"/>
    <w:multiLevelType w:val="multilevel"/>
    <w:tmpl w:val="2668E846"/>
    <w:lvl w:ilvl="0">
      <w:start w:val="4"/>
      <w:numFmt w:val="decimal"/>
      <w:lvlText w:val="%1"/>
      <w:lvlJc w:val="left"/>
      <w:pPr>
        <w:ind w:left="360" w:hanging="360"/>
      </w:pPr>
      <w:rPr>
        <w:rFonts w:hint="default"/>
      </w:rPr>
    </w:lvl>
    <w:lvl w:ilvl="1">
      <w:start w:val="5"/>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
    <w:nsid w:val="049F0593"/>
    <w:multiLevelType w:val="hybridMultilevel"/>
    <w:tmpl w:val="8FDEE3EE"/>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6">
    <w:nsid w:val="0A3E0CCB"/>
    <w:multiLevelType w:val="hybridMultilevel"/>
    <w:tmpl w:val="ADE81A0C"/>
    <w:lvl w:ilvl="0" w:tplc="0424000F">
      <w:start w:val="1"/>
      <w:numFmt w:val="decimal"/>
      <w:lvlText w:val="%1."/>
      <w:lvlJc w:val="left"/>
      <w:pPr>
        <w:ind w:left="720" w:hanging="360"/>
      </w:pPr>
    </w:lvl>
    <w:lvl w:ilvl="1" w:tplc="7D2224CA">
      <w:start w:val="3"/>
      <w:numFmt w:val="bullet"/>
      <w:lvlText w:val="-"/>
      <w:lvlJc w:val="left"/>
      <w:pPr>
        <w:ind w:left="1440" w:hanging="360"/>
      </w:pPr>
      <w:rPr>
        <w:rFonts w:ascii="Arial" w:eastAsia="Times New Roman" w:hAnsi="Arial" w:cs="Arial" w:hint="default"/>
      </w:rPr>
    </w:lvl>
    <w:lvl w:ilvl="2" w:tplc="04240001">
      <w:start w:val="1"/>
      <w:numFmt w:val="bullet"/>
      <w:lvlText w:val=""/>
      <w:lvlJc w:val="left"/>
      <w:pPr>
        <w:ind w:left="2160" w:hanging="180"/>
      </w:pPr>
      <w:rPr>
        <w:rFonts w:ascii="Symbol" w:hAnsi="Symbol" w:hint="default"/>
      </w:rPr>
    </w:lvl>
    <w:lvl w:ilvl="3" w:tplc="3586C5FA">
      <w:start w:val="2"/>
      <w:numFmt w:val="upperRoman"/>
      <w:lvlText w:val="%4."/>
      <w:lvlJc w:val="left"/>
      <w:pPr>
        <w:ind w:left="3240" w:hanging="720"/>
      </w:pPr>
      <w:rPr>
        <w:rFonts w:hint="default"/>
      </w:rPr>
    </w:lvl>
    <w:lvl w:ilvl="4" w:tplc="04240019" w:tentative="1">
      <w:start w:val="1"/>
      <w:numFmt w:val="lowerLetter"/>
      <w:lvlText w:val="%5."/>
      <w:lvlJc w:val="left"/>
      <w:pPr>
        <w:ind w:left="3600" w:hanging="360"/>
      </w:pPr>
    </w:lvl>
    <w:lvl w:ilvl="5" w:tplc="0424001B">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
    <w:nsid w:val="11AB0C3B"/>
    <w:multiLevelType w:val="multilevel"/>
    <w:tmpl w:val="4D1EE9BE"/>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1080"/>
        </w:tabs>
        <w:ind w:left="1080" w:hanging="7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2160"/>
        </w:tabs>
        <w:ind w:left="2160" w:hanging="180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520"/>
        </w:tabs>
        <w:ind w:left="2520" w:hanging="2160"/>
      </w:pPr>
      <w:rPr>
        <w:rFonts w:hint="default"/>
      </w:rPr>
    </w:lvl>
  </w:abstractNum>
  <w:abstractNum w:abstractNumId="8">
    <w:nsid w:val="180A6B28"/>
    <w:multiLevelType w:val="multilevel"/>
    <w:tmpl w:val="B5F2AB90"/>
    <w:lvl w:ilvl="0">
      <w:start w:val="1"/>
      <w:numFmt w:val="decimal"/>
      <w:lvlText w:val="%1."/>
      <w:lvlJc w:val="left"/>
      <w:pPr>
        <w:tabs>
          <w:tab w:val="num" w:pos="397"/>
        </w:tabs>
        <w:ind w:left="397" w:hanging="397"/>
      </w:pPr>
      <w:rPr>
        <w:rFonts w:hint="default"/>
      </w:rPr>
    </w:lvl>
    <w:lvl w:ilvl="1">
      <w:start w:val="2"/>
      <w:numFmt w:val="decimal"/>
      <w:isLgl/>
      <w:lvlText w:val="%1.%2"/>
      <w:lvlJc w:val="left"/>
      <w:pPr>
        <w:tabs>
          <w:tab w:val="num" w:pos="915"/>
        </w:tabs>
        <w:ind w:left="915" w:hanging="915"/>
      </w:pPr>
      <w:rPr>
        <w:rFonts w:hint="default"/>
      </w:rPr>
    </w:lvl>
    <w:lvl w:ilvl="2">
      <w:start w:val="1"/>
      <w:numFmt w:val="decimal"/>
      <w:isLgl/>
      <w:lvlText w:val="%1.%2.%3"/>
      <w:lvlJc w:val="left"/>
      <w:pPr>
        <w:tabs>
          <w:tab w:val="num" w:pos="915"/>
        </w:tabs>
        <w:ind w:left="915" w:hanging="915"/>
      </w:pPr>
      <w:rPr>
        <w:rFonts w:hint="default"/>
      </w:rPr>
    </w:lvl>
    <w:lvl w:ilvl="3">
      <w:start w:val="1"/>
      <w:numFmt w:val="decimal"/>
      <w:isLgl/>
      <w:lvlText w:val="%1.%2.%3.%4"/>
      <w:lvlJc w:val="left"/>
      <w:pPr>
        <w:tabs>
          <w:tab w:val="num" w:pos="915"/>
        </w:tabs>
        <w:ind w:left="915" w:hanging="915"/>
      </w:pPr>
      <w:rPr>
        <w:rFonts w:hint="default"/>
      </w:rPr>
    </w:lvl>
    <w:lvl w:ilvl="4">
      <w:start w:val="2"/>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9">
    <w:nsid w:val="19772EDD"/>
    <w:multiLevelType w:val="hybridMultilevel"/>
    <w:tmpl w:val="E808F7B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
    <w:nsid w:val="1C3C5682"/>
    <w:multiLevelType w:val="hybridMultilevel"/>
    <w:tmpl w:val="760C1568"/>
    <w:lvl w:ilvl="0" w:tplc="52DA0AB0">
      <w:start w:val="1"/>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
    <w:nsid w:val="23082EEE"/>
    <w:multiLevelType w:val="multilevel"/>
    <w:tmpl w:val="22683E38"/>
    <w:lvl w:ilvl="0">
      <w:start w:val="4"/>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2AC20D50"/>
    <w:multiLevelType w:val="hybridMultilevel"/>
    <w:tmpl w:val="DE10B902"/>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3">
    <w:nsid w:val="38635FD6"/>
    <w:multiLevelType w:val="hybridMultilevel"/>
    <w:tmpl w:val="7A4AF212"/>
    <w:lvl w:ilvl="0" w:tplc="5D04C1F6">
      <w:start w:val="1"/>
      <w:numFmt w:val="bullet"/>
      <w:pStyle w:val="Oddelek"/>
      <w:lvlText w:val="–"/>
      <w:lvlJc w:val="left"/>
      <w:pPr>
        <w:ind w:left="1428" w:hanging="360"/>
      </w:pPr>
      <w:rPr>
        <w:rFonts w:ascii="Arial" w:eastAsia="Times New Roman" w:hAnsi="Arial" w:cs="Arial" w:hint="default"/>
      </w:rPr>
    </w:lvl>
    <w:lvl w:ilvl="1" w:tplc="04240003" w:tentative="1">
      <w:start w:val="1"/>
      <w:numFmt w:val="bullet"/>
      <w:lvlText w:val="o"/>
      <w:lvlJc w:val="left"/>
      <w:pPr>
        <w:ind w:left="2148" w:hanging="360"/>
      </w:pPr>
      <w:rPr>
        <w:rFonts w:ascii="Courier New" w:hAnsi="Courier New" w:cs="Courier New" w:hint="default"/>
      </w:rPr>
    </w:lvl>
    <w:lvl w:ilvl="2" w:tplc="04240005" w:tentative="1">
      <w:start w:val="1"/>
      <w:numFmt w:val="bullet"/>
      <w:lvlText w:val=""/>
      <w:lvlJc w:val="left"/>
      <w:pPr>
        <w:ind w:left="2868" w:hanging="360"/>
      </w:pPr>
      <w:rPr>
        <w:rFonts w:ascii="Wingdings" w:hAnsi="Wingdings" w:hint="default"/>
      </w:rPr>
    </w:lvl>
    <w:lvl w:ilvl="3" w:tplc="04240001" w:tentative="1">
      <w:start w:val="1"/>
      <w:numFmt w:val="bullet"/>
      <w:lvlText w:val=""/>
      <w:lvlJc w:val="left"/>
      <w:pPr>
        <w:ind w:left="3588" w:hanging="360"/>
      </w:pPr>
      <w:rPr>
        <w:rFonts w:ascii="Symbol" w:hAnsi="Symbol" w:hint="default"/>
      </w:rPr>
    </w:lvl>
    <w:lvl w:ilvl="4" w:tplc="04240003" w:tentative="1">
      <w:start w:val="1"/>
      <w:numFmt w:val="bullet"/>
      <w:lvlText w:val="o"/>
      <w:lvlJc w:val="left"/>
      <w:pPr>
        <w:ind w:left="4308" w:hanging="360"/>
      </w:pPr>
      <w:rPr>
        <w:rFonts w:ascii="Courier New" w:hAnsi="Courier New" w:cs="Courier New" w:hint="default"/>
      </w:rPr>
    </w:lvl>
    <w:lvl w:ilvl="5" w:tplc="04240005" w:tentative="1">
      <w:start w:val="1"/>
      <w:numFmt w:val="bullet"/>
      <w:lvlText w:val=""/>
      <w:lvlJc w:val="left"/>
      <w:pPr>
        <w:ind w:left="5028" w:hanging="360"/>
      </w:pPr>
      <w:rPr>
        <w:rFonts w:ascii="Wingdings" w:hAnsi="Wingdings" w:hint="default"/>
      </w:rPr>
    </w:lvl>
    <w:lvl w:ilvl="6" w:tplc="04240001" w:tentative="1">
      <w:start w:val="1"/>
      <w:numFmt w:val="bullet"/>
      <w:lvlText w:val=""/>
      <w:lvlJc w:val="left"/>
      <w:pPr>
        <w:ind w:left="5748" w:hanging="360"/>
      </w:pPr>
      <w:rPr>
        <w:rFonts w:ascii="Symbol" w:hAnsi="Symbol" w:hint="default"/>
      </w:rPr>
    </w:lvl>
    <w:lvl w:ilvl="7" w:tplc="04240003" w:tentative="1">
      <w:start w:val="1"/>
      <w:numFmt w:val="bullet"/>
      <w:lvlText w:val="o"/>
      <w:lvlJc w:val="left"/>
      <w:pPr>
        <w:ind w:left="6468" w:hanging="360"/>
      </w:pPr>
      <w:rPr>
        <w:rFonts w:ascii="Courier New" w:hAnsi="Courier New" w:cs="Courier New" w:hint="default"/>
      </w:rPr>
    </w:lvl>
    <w:lvl w:ilvl="8" w:tplc="04240005" w:tentative="1">
      <w:start w:val="1"/>
      <w:numFmt w:val="bullet"/>
      <w:lvlText w:val=""/>
      <w:lvlJc w:val="left"/>
      <w:pPr>
        <w:ind w:left="7188" w:hanging="360"/>
      </w:pPr>
      <w:rPr>
        <w:rFonts w:ascii="Wingdings" w:hAnsi="Wingdings" w:hint="default"/>
      </w:rPr>
    </w:lvl>
  </w:abstractNum>
  <w:abstractNum w:abstractNumId="14">
    <w:nsid w:val="3B63780F"/>
    <w:multiLevelType w:val="hybridMultilevel"/>
    <w:tmpl w:val="8618BCBA"/>
    <w:lvl w:ilvl="0" w:tplc="ECB432F0">
      <w:start w:val="1"/>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5">
    <w:nsid w:val="3C4A3614"/>
    <w:multiLevelType w:val="hybridMultilevel"/>
    <w:tmpl w:val="01CE9930"/>
    <w:lvl w:ilvl="0" w:tplc="0424000F">
      <w:start w:val="1"/>
      <w:numFmt w:val="decimal"/>
      <w:lvlText w:val="%1."/>
      <w:lvlJc w:val="left"/>
      <w:pPr>
        <w:ind w:left="720" w:hanging="360"/>
      </w:pPr>
      <w:rPr>
        <w:rFonts w:hint="default"/>
        <w:b w:val="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6">
    <w:nsid w:val="3CE0188C"/>
    <w:multiLevelType w:val="hybridMultilevel"/>
    <w:tmpl w:val="B184BB68"/>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nsid w:val="3F415B89"/>
    <w:multiLevelType w:val="multilevel"/>
    <w:tmpl w:val="A9D83DAC"/>
    <w:lvl w:ilvl="0">
      <w:start w:val="4"/>
      <w:numFmt w:val="decimal"/>
      <w:lvlText w:val="%1"/>
      <w:lvlJc w:val="left"/>
      <w:pPr>
        <w:tabs>
          <w:tab w:val="num" w:pos="480"/>
        </w:tabs>
        <w:ind w:left="480" w:hanging="480"/>
      </w:pPr>
      <w:rPr>
        <w:rFonts w:hint="default"/>
      </w:rPr>
    </w:lvl>
    <w:lvl w:ilvl="1">
      <w:start w:val="3"/>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18">
    <w:nsid w:val="422004EF"/>
    <w:multiLevelType w:val="hybridMultilevel"/>
    <w:tmpl w:val="02D4F1BE"/>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9">
    <w:nsid w:val="48B8087F"/>
    <w:multiLevelType w:val="hybridMultilevel"/>
    <w:tmpl w:val="A8E4E344"/>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0">
    <w:nsid w:val="4D557220"/>
    <w:multiLevelType w:val="hybridMultilevel"/>
    <w:tmpl w:val="9370BC92"/>
    <w:lvl w:ilvl="0" w:tplc="0424000F">
      <w:start w:val="4"/>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1">
    <w:nsid w:val="4DEC216A"/>
    <w:multiLevelType w:val="multilevel"/>
    <w:tmpl w:val="436A85E6"/>
    <w:lvl w:ilvl="0">
      <w:start w:val="3"/>
      <w:numFmt w:val="decimal"/>
      <w:lvlText w:val="%1"/>
      <w:lvlJc w:val="left"/>
      <w:pPr>
        <w:tabs>
          <w:tab w:val="num" w:pos="855"/>
        </w:tabs>
        <w:ind w:left="855" w:hanging="855"/>
      </w:pPr>
      <w:rPr>
        <w:rFonts w:hint="default"/>
      </w:rPr>
    </w:lvl>
    <w:lvl w:ilvl="1">
      <w:start w:val="3"/>
      <w:numFmt w:val="decimal"/>
      <w:lvlText w:val="%1.%2"/>
      <w:lvlJc w:val="left"/>
      <w:pPr>
        <w:tabs>
          <w:tab w:val="num" w:pos="855"/>
        </w:tabs>
        <w:ind w:left="855" w:hanging="855"/>
      </w:pPr>
      <w:rPr>
        <w:rFonts w:hint="default"/>
      </w:rPr>
    </w:lvl>
    <w:lvl w:ilvl="2">
      <w:start w:val="1"/>
      <w:numFmt w:val="decimal"/>
      <w:lvlText w:val="%1.%2.%3"/>
      <w:lvlJc w:val="left"/>
      <w:pPr>
        <w:tabs>
          <w:tab w:val="num" w:pos="855"/>
        </w:tabs>
        <w:ind w:left="855" w:hanging="855"/>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2">
    <w:nsid w:val="5B050C0A"/>
    <w:multiLevelType w:val="hybridMultilevel"/>
    <w:tmpl w:val="26D072E0"/>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nsid w:val="5C8931DC"/>
    <w:multiLevelType w:val="hybridMultilevel"/>
    <w:tmpl w:val="BF1E65CC"/>
    <w:lvl w:ilvl="0" w:tplc="0C070001">
      <w:start w:val="1"/>
      <w:numFmt w:val="bullet"/>
      <w:lvlText w:val=""/>
      <w:lvlJc w:val="left"/>
      <w:pPr>
        <w:tabs>
          <w:tab w:val="num" w:pos="720"/>
        </w:tabs>
        <w:ind w:left="720" w:hanging="360"/>
      </w:pPr>
      <w:rPr>
        <w:rFonts w:ascii="Symbol" w:hAnsi="Symbol" w:hint="default"/>
      </w:rPr>
    </w:lvl>
    <w:lvl w:ilvl="1" w:tplc="9A5C3702">
      <w:start w:val="2"/>
      <w:numFmt w:val="bullet"/>
      <w:lvlText w:val="-"/>
      <w:lvlJc w:val="left"/>
      <w:pPr>
        <w:tabs>
          <w:tab w:val="num" w:pos="1440"/>
        </w:tabs>
        <w:ind w:left="1440" w:hanging="360"/>
      </w:pPr>
      <w:rPr>
        <w:rFonts w:ascii="Tahoma" w:eastAsia="Times New Roman" w:hAnsi="Tahoma" w:cs="Tahoma" w:hint="default"/>
      </w:rPr>
    </w:lvl>
    <w:lvl w:ilvl="2" w:tplc="0C070005" w:tentative="1">
      <w:start w:val="1"/>
      <w:numFmt w:val="bullet"/>
      <w:lvlText w:val=""/>
      <w:lvlJc w:val="left"/>
      <w:pPr>
        <w:tabs>
          <w:tab w:val="num" w:pos="2160"/>
        </w:tabs>
        <w:ind w:left="2160" w:hanging="360"/>
      </w:pPr>
      <w:rPr>
        <w:rFonts w:ascii="Wingdings" w:hAnsi="Wingdings" w:hint="default"/>
      </w:rPr>
    </w:lvl>
    <w:lvl w:ilvl="3" w:tplc="0C070001" w:tentative="1">
      <w:start w:val="1"/>
      <w:numFmt w:val="bullet"/>
      <w:lvlText w:val=""/>
      <w:lvlJc w:val="left"/>
      <w:pPr>
        <w:tabs>
          <w:tab w:val="num" w:pos="2880"/>
        </w:tabs>
        <w:ind w:left="2880" w:hanging="360"/>
      </w:pPr>
      <w:rPr>
        <w:rFonts w:ascii="Symbol" w:hAnsi="Symbol" w:hint="default"/>
      </w:rPr>
    </w:lvl>
    <w:lvl w:ilvl="4" w:tplc="0C070003" w:tentative="1">
      <w:start w:val="1"/>
      <w:numFmt w:val="bullet"/>
      <w:lvlText w:val="o"/>
      <w:lvlJc w:val="left"/>
      <w:pPr>
        <w:tabs>
          <w:tab w:val="num" w:pos="3600"/>
        </w:tabs>
        <w:ind w:left="3600" w:hanging="360"/>
      </w:pPr>
      <w:rPr>
        <w:rFonts w:ascii="Courier New" w:hAnsi="Courier New" w:hint="default"/>
      </w:rPr>
    </w:lvl>
    <w:lvl w:ilvl="5" w:tplc="0C070005" w:tentative="1">
      <w:start w:val="1"/>
      <w:numFmt w:val="bullet"/>
      <w:lvlText w:val=""/>
      <w:lvlJc w:val="left"/>
      <w:pPr>
        <w:tabs>
          <w:tab w:val="num" w:pos="4320"/>
        </w:tabs>
        <w:ind w:left="4320" w:hanging="360"/>
      </w:pPr>
      <w:rPr>
        <w:rFonts w:ascii="Wingdings" w:hAnsi="Wingdings" w:hint="default"/>
      </w:rPr>
    </w:lvl>
    <w:lvl w:ilvl="6" w:tplc="0C070001" w:tentative="1">
      <w:start w:val="1"/>
      <w:numFmt w:val="bullet"/>
      <w:lvlText w:val=""/>
      <w:lvlJc w:val="left"/>
      <w:pPr>
        <w:tabs>
          <w:tab w:val="num" w:pos="5040"/>
        </w:tabs>
        <w:ind w:left="5040" w:hanging="360"/>
      </w:pPr>
      <w:rPr>
        <w:rFonts w:ascii="Symbol" w:hAnsi="Symbol" w:hint="default"/>
      </w:rPr>
    </w:lvl>
    <w:lvl w:ilvl="7" w:tplc="0C070003" w:tentative="1">
      <w:start w:val="1"/>
      <w:numFmt w:val="bullet"/>
      <w:lvlText w:val="o"/>
      <w:lvlJc w:val="left"/>
      <w:pPr>
        <w:tabs>
          <w:tab w:val="num" w:pos="5760"/>
        </w:tabs>
        <w:ind w:left="5760" w:hanging="360"/>
      </w:pPr>
      <w:rPr>
        <w:rFonts w:ascii="Courier New" w:hAnsi="Courier New" w:hint="default"/>
      </w:rPr>
    </w:lvl>
    <w:lvl w:ilvl="8" w:tplc="0C070005" w:tentative="1">
      <w:start w:val="1"/>
      <w:numFmt w:val="bullet"/>
      <w:lvlText w:val=""/>
      <w:lvlJc w:val="left"/>
      <w:pPr>
        <w:tabs>
          <w:tab w:val="num" w:pos="6480"/>
        </w:tabs>
        <w:ind w:left="6480" w:hanging="360"/>
      </w:pPr>
      <w:rPr>
        <w:rFonts w:ascii="Wingdings" w:hAnsi="Wingdings" w:hint="default"/>
      </w:rPr>
    </w:lvl>
  </w:abstractNum>
  <w:abstractNum w:abstractNumId="24">
    <w:nsid w:val="639D48B3"/>
    <w:multiLevelType w:val="multilevel"/>
    <w:tmpl w:val="61C6887E"/>
    <w:lvl w:ilvl="0">
      <w:start w:val="1"/>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25">
    <w:nsid w:val="679476BD"/>
    <w:multiLevelType w:val="hybridMultilevel"/>
    <w:tmpl w:val="96F4B7F0"/>
    <w:lvl w:ilvl="0" w:tplc="FFFFFFFF">
      <w:start w:val="3"/>
      <w:numFmt w:val="decimal"/>
      <w:lvlText w:val="%1."/>
      <w:lvlJc w:val="left"/>
      <w:pPr>
        <w:tabs>
          <w:tab w:val="num" w:pos="644"/>
        </w:tabs>
        <w:ind w:left="644" w:hanging="360"/>
      </w:pPr>
      <w:rPr>
        <w:rFonts w:hint="default"/>
      </w:rPr>
    </w:lvl>
    <w:lvl w:ilvl="1" w:tplc="C32E5A0E">
      <w:start w:val="1"/>
      <w:numFmt w:val="bullet"/>
      <w:lvlText w:val="-"/>
      <w:lvlJc w:val="left"/>
      <w:pPr>
        <w:tabs>
          <w:tab w:val="num" w:pos="1440"/>
        </w:tabs>
        <w:ind w:left="1440" w:hanging="360"/>
      </w:pPr>
      <w:rPr>
        <w:rFonts w:ascii="Times New Roman" w:hAnsi="Times New Roman" w:cs="Times New Roman"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6">
    <w:nsid w:val="67C300D9"/>
    <w:multiLevelType w:val="hybridMultilevel"/>
    <w:tmpl w:val="26D404DC"/>
    <w:lvl w:ilvl="0" w:tplc="76AC1A70">
      <w:start w:val="49"/>
      <w:numFmt w:val="bullet"/>
      <w:lvlText w:val=""/>
      <w:lvlJc w:val="left"/>
      <w:pPr>
        <w:ind w:left="720" w:hanging="360"/>
      </w:pPr>
      <w:rPr>
        <w:rFonts w:ascii="Symbol" w:eastAsia="Times New Roman" w:hAnsi="Symbol" w:cs="Times New Roman" w:hint="default"/>
      </w:rPr>
    </w:lvl>
    <w:lvl w:ilvl="1" w:tplc="E33AA7CE">
      <w:numFmt w:val="bullet"/>
      <w:lvlText w:val="-"/>
      <w:lvlJc w:val="left"/>
      <w:pPr>
        <w:ind w:left="1440" w:hanging="360"/>
      </w:pPr>
      <w:rPr>
        <w:rFonts w:ascii="Arial" w:eastAsia="Times New Roman" w:hAnsi="Arial" w:cs="Aria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
    <w:nsid w:val="687B7203"/>
    <w:multiLevelType w:val="hybridMultilevel"/>
    <w:tmpl w:val="46EE65D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8">
    <w:nsid w:val="6F7F27D9"/>
    <w:multiLevelType w:val="hybridMultilevel"/>
    <w:tmpl w:val="F7900892"/>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9">
    <w:nsid w:val="70AD6441"/>
    <w:multiLevelType w:val="hybridMultilevel"/>
    <w:tmpl w:val="A8CACD9C"/>
    <w:lvl w:ilvl="0" w:tplc="04240011">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0">
    <w:nsid w:val="71465F5E"/>
    <w:multiLevelType w:val="multilevel"/>
    <w:tmpl w:val="D89C6A08"/>
    <w:lvl w:ilvl="0">
      <w:start w:val="4"/>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nsid w:val="7BEF488E"/>
    <w:multiLevelType w:val="hybridMultilevel"/>
    <w:tmpl w:val="5B0A1A40"/>
    <w:lvl w:ilvl="0" w:tplc="0AB03F5C">
      <w:numFmt w:val="bullet"/>
      <w:lvlText w:val="-"/>
      <w:lvlJc w:val="left"/>
      <w:pPr>
        <w:tabs>
          <w:tab w:val="num" w:pos="1406"/>
        </w:tabs>
        <w:ind w:left="1406" w:hanging="337"/>
      </w:pPr>
      <w:rPr>
        <w:rFonts w:ascii="Times New Roman" w:eastAsia="Times New Roman" w:hAnsi="Times New Roman" w:cs="Times New Roman" w:hint="default"/>
      </w:rPr>
    </w:lvl>
    <w:lvl w:ilvl="1" w:tplc="0AB03F5C">
      <w:numFmt w:val="bullet"/>
      <w:lvlText w:val="-"/>
      <w:lvlJc w:val="left"/>
      <w:pPr>
        <w:tabs>
          <w:tab w:val="num" w:pos="1406"/>
        </w:tabs>
        <w:ind w:left="1406" w:hanging="337"/>
      </w:pPr>
      <w:rPr>
        <w:rFonts w:ascii="Times New Roman" w:eastAsia="Times New Roman" w:hAnsi="Times New Roman" w:cs="Times New Roman" w:hint="default"/>
      </w:rPr>
    </w:lvl>
    <w:lvl w:ilvl="2" w:tplc="0424000F">
      <w:start w:val="1"/>
      <w:numFmt w:val="decimal"/>
      <w:lvlText w:val="%3."/>
      <w:lvlJc w:val="left"/>
      <w:pPr>
        <w:tabs>
          <w:tab w:val="num" w:pos="3169"/>
        </w:tabs>
        <w:ind w:left="3169" w:hanging="360"/>
      </w:pPr>
      <w:rPr>
        <w:rFonts w:hint="default"/>
      </w:rPr>
    </w:lvl>
    <w:lvl w:ilvl="3" w:tplc="04240001" w:tentative="1">
      <w:start w:val="1"/>
      <w:numFmt w:val="bullet"/>
      <w:lvlText w:val=""/>
      <w:lvlJc w:val="left"/>
      <w:pPr>
        <w:tabs>
          <w:tab w:val="num" w:pos="3889"/>
        </w:tabs>
        <w:ind w:left="3889" w:hanging="360"/>
      </w:pPr>
      <w:rPr>
        <w:rFonts w:ascii="Symbol" w:hAnsi="Symbol" w:hint="default"/>
      </w:rPr>
    </w:lvl>
    <w:lvl w:ilvl="4" w:tplc="04240003" w:tentative="1">
      <w:start w:val="1"/>
      <w:numFmt w:val="bullet"/>
      <w:lvlText w:val="o"/>
      <w:lvlJc w:val="left"/>
      <w:pPr>
        <w:tabs>
          <w:tab w:val="num" w:pos="4609"/>
        </w:tabs>
        <w:ind w:left="4609" w:hanging="360"/>
      </w:pPr>
      <w:rPr>
        <w:rFonts w:ascii="Courier New" w:hAnsi="Courier New" w:cs="Courier New" w:hint="default"/>
      </w:rPr>
    </w:lvl>
    <w:lvl w:ilvl="5" w:tplc="04240005" w:tentative="1">
      <w:start w:val="1"/>
      <w:numFmt w:val="bullet"/>
      <w:lvlText w:val=""/>
      <w:lvlJc w:val="left"/>
      <w:pPr>
        <w:tabs>
          <w:tab w:val="num" w:pos="5329"/>
        </w:tabs>
        <w:ind w:left="5329" w:hanging="360"/>
      </w:pPr>
      <w:rPr>
        <w:rFonts w:ascii="Wingdings" w:hAnsi="Wingdings" w:hint="default"/>
      </w:rPr>
    </w:lvl>
    <w:lvl w:ilvl="6" w:tplc="04240001" w:tentative="1">
      <w:start w:val="1"/>
      <w:numFmt w:val="bullet"/>
      <w:lvlText w:val=""/>
      <w:lvlJc w:val="left"/>
      <w:pPr>
        <w:tabs>
          <w:tab w:val="num" w:pos="6049"/>
        </w:tabs>
        <w:ind w:left="6049" w:hanging="360"/>
      </w:pPr>
      <w:rPr>
        <w:rFonts w:ascii="Symbol" w:hAnsi="Symbol" w:hint="default"/>
      </w:rPr>
    </w:lvl>
    <w:lvl w:ilvl="7" w:tplc="04240003" w:tentative="1">
      <w:start w:val="1"/>
      <w:numFmt w:val="bullet"/>
      <w:lvlText w:val="o"/>
      <w:lvlJc w:val="left"/>
      <w:pPr>
        <w:tabs>
          <w:tab w:val="num" w:pos="6769"/>
        </w:tabs>
        <w:ind w:left="6769" w:hanging="360"/>
      </w:pPr>
      <w:rPr>
        <w:rFonts w:ascii="Courier New" w:hAnsi="Courier New" w:cs="Courier New" w:hint="default"/>
      </w:rPr>
    </w:lvl>
    <w:lvl w:ilvl="8" w:tplc="04240005" w:tentative="1">
      <w:start w:val="1"/>
      <w:numFmt w:val="bullet"/>
      <w:lvlText w:val=""/>
      <w:lvlJc w:val="left"/>
      <w:pPr>
        <w:tabs>
          <w:tab w:val="num" w:pos="7489"/>
        </w:tabs>
        <w:ind w:left="7489" w:hanging="360"/>
      </w:pPr>
      <w:rPr>
        <w:rFonts w:ascii="Wingdings" w:hAnsi="Wingdings" w:hint="default"/>
      </w:rPr>
    </w:lvl>
  </w:abstractNum>
  <w:abstractNum w:abstractNumId="32">
    <w:nsid w:val="7F390DA8"/>
    <w:multiLevelType w:val="hybridMultilevel"/>
    <w:tmpl w:val="13A622EE"/>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13"/>
  </w:num>
  <w:num w:numId="2">
    <w:abstractNumId w:val="10"/>
  </w:num>
  <w:num w:numId="3">
    <w:abstractNumId w:val="31"/>
  </w:num>
  <w:num w:numId="4">
    <w:abstractNumId w:val="20"/>
  </w:num>
  <w:num w:numId="5">
    <w:abstractNumId w:val="22"/>
  </w:num>
  <w:num w:numId="6">
    <w:abstractNumId w:val="26"/>
  </w:num>
  <w:num w:numId="7">
    <w:abstractNumId w:val="32"/>
  </w:num>
  <w:num w:numId="8">
    <w:abstractNumId w:val="18"/>
  </w:num>
  <w:num w:numId="9">
    <w:abstractNumId w:val="12"/>
  </w:num>
  <w:num w:numId="10">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11">
    <w:abstractNumId w:val="25"/>
  </w:num>
  <w:num w:numId="12">
    <w:abstractNumId w:val="15"/>
  </w:num>
  <w:num w:numId="13">
    <w:abstractNumId w:val="7"/>
  </w:num>
  <w:num w:numId="14">
    <w:abstractNumId w:val="28"/>
  </w:num>
  <w:num w:numId="15">
    <w:abstractNumId w:val="1"/>
  </w:num>
  <w:num w:numId="16">
    <w:abstractNumId w:val="2"/>
  </w:num>
  <w:num w:numId="17">
    <w:abstractNumId w:val="3"/>
  </w:num>
  <w:num w:numId="18">
    <w:abstractNumId w:val="23"/>
  </w:num>
  <w:num w:numId="19">
    <w:abstractNumId w:val="19"/>
  </w:num>
  <w:num w:numId="20">
    <w:abstractNumId w:val="21"/>
  </w:num>
  <w:num w:numId="21">
    <w:abstractNumId w:val="17"/>
  </w:num>
  <w:num w:numId="22">
    <w:abstractNumId w:val="30"/>
  </w:num>
  <w:num w:numId="23">
    <w:abstractNumId w:val="16"/>
  </w:num>
  <w:num w:numId="24">
    <w:abstractNumId w:val="4"/>
  </w:num>
  <w:num w:numId="25">
    <w:abstractNumId w:val="8"/>
  </w:num>
  <w:num w:numId="26">
    <w:abstractNumId w:val="5"/>
  </w:num>
  <w:num w:numId="27">
    <w:abstractNumId w:val="11"/>
  </w:num>
  <w:num w:numId="28">
    <w:abstractNumId w:val="9"/>
  </w:num>
  <w:num w:numId="29">
    <w:abstractNumId w:val="27"/>
  </w:num>
  <w:num w:numId="30">
    <w:abstractNumId w:val="14"/>
  </w:num>
  <w:num w:numId="31">
    <w:abstractNumId w:val="6"/>
  </w:num>
  <w:num w:numId="32">
    <w:abstractNumId w:val="24"/>
  </w:num>
  <w:num w:numId="33">
    <w:abstractNumId w:val="29"/>
  </w:num>
  <w:numIdMacAtCleanup w:val="1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LS">
    <w15:presenceInfo w15:providerId="None" w15:userId="L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attachedTemplate r:id="rId1"/>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2049">
      <o:colormru v:ext="edit" colors="#428299"/>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6E25"/>
    <w:rsid w:val="0001550E"/>
    <w:rsid w:val="00016D7B"/>
    <w:rsid w:val="00023A88"/>
    <w:rsid w:val="00027744"/>
    <w:rsid w:val="00045A1D"/>
    <w:rsid w:val="00067453"/>
    <w:rsid w:val="0008692C"/>
    <w:rsid w:val="000A5663"/>
    <w:rsid w:val="000A7238"/>
    <w:rsid w:val="000B3875"/>
    <w:rsid w:val="000C2A38"/>
    <w:rsid w:val="000E092B"/>
    <w:rsid w:val="000E1264"/>
    <w:rsid w:val="00121E5D"/>
    <w:rsid w:val="001340E6"/>
    <w:rsid w:val="001357B2"/>
    <w:rsid w:val="00135EB8"/>
    <w:rsid w:val="00137173"/>
    <w:rsid w:val="00150A8A"/>
    <w:rsid w:val="0015347C"/>
    <w:rsid w:val="00155A15"/>
    <w:rsid w:val="00164BE3"/>
    <w:rsid w:val="001679A1"/>
    <w:rsid w:val="001A4F4C"/>
    <w:rsid w:val="001D0A2B"/>
    <w:rsid w:val="001D2436"/>
    <w:rsid w:val="00202A77"/>
    <w:rsid w:val="0020571C"/>
    <w:rsid w:val="0025795A"/>
    <w:rsid w:val="00262B8B"/>
    <w:rsid w:val="00271CE5"/>
    <w:rsid w:val="00273E16"/>
    <w:rsid w:val="00282020"/>
    <w:rsid w:val="0028292D"/>
    <w:rsid w:val="00292668"/>
    <w:rsid w:val="002B7A82"/>
    <w:rsid w:val="002C1761"/>
    <w:rsid w:val="002C281D"/>
    <w:rsid w:val="002D1010"/>
    <w:rsid w:val="002D3BA3"/>
    <w:rsid w:val="0030512A"/>
    <w:rsid w:val="00310364"/>
    <w:rsid w:val="003304BD"/>
    <w:rsid w:val="0035451D"/>
    <w:rsid w:val="00361A7E"/>
    <w:rsid w:val="003636BF"/>
    <w:rsid w:val="00374483"/>
    <w:rsid w:val="0037479F"/>
    <w:rsid w:val="003845B4"/>
    <w:rsid w:val="00387A9A"/>
    <w:rsid w:val="00387B1A"/>
    <w:rsid w:val="003903EA"/>
    <w:rsid w:val="003A2FDE"/>
    <w:rsid w:val="003A6BEB"/>
    <w:rsid w:val="003B48C1"/>
    <w:rsid w:val="003B7831"/>
    <w:rsid w:val="003D08E5"/>
    <w:rsid w:val="003E1C74"/>
    <w:rsid w:val="003E4099"/>
    <w:rsid w:val="0041552F"/>
    <w:rsid w:val="00421EEF"/>
    <w:rsid w:val="00442DE2"/>
    <w:rsid w:val="00454B31"/>
    <w:rsid w:val="00456F8D"/>
    <w:rsid w:val="00470C10"/>
    <w:rsid w:val="0048088C"/>
    <w:rsid w:val="0048088E"/>
    <w:rsid w:val="004B564E"/>
    <w:rsid w:val="004C14D0"/>
    <w:rsid w:val="004C30EA"/>
    <w:rsid w:val="004E357D"/>
    <w:rsid w:val="004E6287"/>
    <w:rsid w:val="00511031"/>
    <w:rsid w:val="00526246"/>
    <w:rsid w:val="00536222"/>
    <w:rsid w:val="00552DBD"/>
    <w:rsid w:val="00567106"/>
    <w:rsid w:val="005A07E9"/>
    <w:rsid w:val="005B19E2"/>
    <w:rsid w:val="005C5BA4"/>
    <w:rsid w:val="005D529B"/>
    <w:rsid w:val="005E1D3C"/>
    <w:rsid w:val="005E46E7"/>
    <w:rsid w:val="005F2CC9"/>
    <w:rsid w:val="00610BB7"/>
    <w:rsid w:val="00632253"/>
    <w:rsid w:val="00642714"/>
    <w:rsid w:val="006455CE"/>
    <w:rsid w:val="00651FAE"/>
    <w:rsid w:val="00672A08"/>
    <w:rsid w:val="00677197"/>
    <w:rsid w:val="00690F3E"/>
    <w:rsid w:val="006A104C"/>
    <w:rsid w:val="006A78C7"/>
    <w:rsid w:val="006B333A"/>
    <w:rsid w:val="006B4908"/>
    <w:rsid w:val="006C0FA1"/>
    <w:rsid w:val="006D42D9"/>
    <w:rsid w:val="006E1E9F"/>
    <w:rsid w:val="006F0E3D"/>
    <w:rsid w:val="006F7FBF"/>
    <w:rsid w:val="00704440"/>
    <w:rsid w:val="00711E4B"/>
    <w:rsid w:val="00714C8E"/>
    <w:rsid w:val="007203BA"/>
    <w:rsid w:val="00723FA1"/>
    <w:rsid w:val="007260A2"/>
    <w:rsid w:val="00727430"/>
    <w:rsid w:val="00733017"/>
    <w:rsid w:val="00742284"/>
    <w:rsid w:val="00743930"/>
    <w:rsid w:val="0076371C"/>
    <w:rsid w:val="007655F2"/>
    <w:rsid w:val="00775559"/>
    <w:rsid w:val="00783310"/>
    <w:rsid w:val="007A1765"/>
    <w:rsid w:val="007A4A6D"/>
    <w:rsid w:val="007D084B"/>
    <w:rsid w:val="007D1BCF"/>
    <w:rsid w:val="007D75CF"/>
    <w:rsid w:val="007E301D"/>
    <w:rsid w:val="007E6DC5"/>
    <w:rsid w:val="007F2199"/>
    <w:rsid w:val="0080206A"/>
    <w:rsid w:val="00805AA7"/>
    <w:rsid w:val="00806810"/>
    <w:rsid w:val="00807E58"/>
    <w:rsid w:val="0081631F"/>
    <w:rsid w:val="0082090E"/>
    <w:rsid w:val="00845B74"/>
    <w:rsid w:val="0086583F"/>
    <w:rsid w:val="0088043C"/>
    <w:rsid w:val="00884942"/>
    <w:rsid w:val="008906C9"/>
    <w:rsid w:val="008966CD"/>
    <w:rsid w:val="008A7ECA"/>
    <w:rsid w:val="008B3FE1"/>
    <w:rsid w:val="008C5738"/>
    <w:rsid w:val="008C68E2"/>
    <w:rsid w:val="008C7964"/>
    <w:rsid w:val="008D04F0"/>
    <w:rsid w:val="008D1A28"/>
    <w:rsid w:val="008D3B5E"/>
    <w:rsid w:val="008D41CD"/>
    <w:rsid w:val="008E3441"/>
    <w:rsid w:val="008E6392"/>
    <w:rsid w:val="008F3500"/>
    <w:rsid w:val="00914F04"/>
    <w:rsid w:val="00924E3C"/>
    <w:rsid w:val="00953E7D"/>
    <w:rsid w:val="009549D0"/>
    <w:rsid w:val="00957AA5"/>
    <w:rsid w:val="009612BB"/>
    <w:rsid w:val="009636BF"/>
    <w:rsid w:val="009650C2"/>
    <w:rsid w:val="009706DB"/>
    <w:rsid w:val="00984393"/>
    <w:rsid w:val="00994953"/>
    <w:rsid w:val="009A4157"/>
    <w:rsid w:val="009B2394"/>
    <w:rsid w:val="009B706D"/>
    <w:rsid w:val="009D4815"/>
    <w:rsid w:val="00A125A6"/>
    <w:rsid w:val="00A125C5"/>
    <w:rsid w:val="00A35733"/>
    <w:rsid w:val="00A43EAE"/>
    <w:rsid w:val="00A46E25"/>
    <w:rsid w:val="00A5039D"/>
    <w:rsid w:val="00A65EE7"/>
    <w:rsid w:val="00A70133"/>
    <w:rsid w:val="00A822ED"/>
    <w:rsid w:val="00A91F49"/>
    <w:rsid w:val="00AA17BA"/>
    <w:rsid w:val="00AA52A2"/>
    <w:rsid w:val="00AB22A5"/>
    <w:rsid w:val="00AC0D34"/>
    <w:rsid w:val="00AC2465"/>
    <w:rsid w:val="00AC3DB5"/>
    <w:rsid w:val="00AD191B"/>
    <w:rsid w:val="00AF1225"/>
    <w:rsid w:val="00AF6FF5"/>
    <w:rsid w:val="00B016BE"/>
    <w:rsid w:val="00B075E4"/>
    <w:rsid w:val="00B17141"/>
    <w:rsid w:val="00B24288"/>
    <w:rsid w:val="00B27C0D"/>
    <w:rsid w:val="00B31575"/>
    <w:rsid w:val="00B42447"/>
    <w:rsid w:val="00B51107"/>
    <w:rsid w:val="00B64055"/>
    <w:rsid w:val="00B66BF5"/>
    <w:rsid w:val="00B66CA1"/>
    <w:rsid w:val="00B713F6"/>
    <w:rsid w:val="00B74DB5"/>
    <w:rsid w:val="00B8547D"/>
    <w:rsid w:val="00B95595"/>
    <w:rsid w:val="00BA66D9"/>
    <w:rsid w:val="00BB1E22"/>
    <w:rsid w:val="00BC4E24"/>
    <w:rsid w:val="00BC760D"/>
    <w:rsid w:val="00BD4D9D"/>
    <w:rsid w:val="00BE61DE"/>
    <w:rsid w:val="00BF4760"/>
    <w:rsid w:val="00C00F1B"/>
    <w:rsid w:val="00C00FDC"/>
    <w:rsid w:val="00C04DF2"/>
    <w:rsid w:val="00C23690"/>
    <w:rsid w:val="00C250D5"/>
    <w:rsid w:val="00C36BC2"/>
    <w:rsid w:val="00C50A7C"/>
    <w:rsid w:val="00C61C13"/>
    <w:rsid w:val="00C63643"/>
    <w:rsid w:val="00C66B75"/>
    <w:rsid w:val="00C92898"/>
    <w:rsid w:val="00CA2B17"/>
    <w:rsid w:val="00CB051D"/>
    <w:rsid w:val="00CB36D5"/>
    <w:rsid w:val="00CC4A2B"/>
    <w:rsid w:val="00CE4EAA"/>
    <w:rsid w:val="00CE7514"/>
    <w:rsid w:val="00D03285"/>
    <w:rsid w:val="00D11081"/>
    <w:rsid w:val="00D248DE"/>
    <w:rsid w:val="00D272B2"/>
    <w:rsid w:val="00D27B7A"/>
    <w:rsid w:val="00D31684"/>
    <w:rsid w:val="00D36B72"/>
    <w:rsid w:val="00D62BA5"/>
    <w:rsid w:val="00D71EEC"/>
    <w:rsid w:val="00D74121"/>
    <w:rsid w:val="00D807E4"/>
    <w:rsid w:val="00D8542D"/>
    <w:rsid w:val="00D870FC"/>
    <w:rsid w:val="00DA5C00"/>
    <w:rsid w:val="00DA70AD"/>
    <w:rsid w:val="00DC0DC6"/>
    <w:rsid w:val="00DC6186"/>
    <w:rsid w:val="00DC6A71"/>
    <w:rsid w:val="00DC6FD7"/>
    <w:rsid w:val="00DE5B46"/>
    <w:rsid w:val="00DF06B2"/>
    <w:rsid w:val="00E0357D"/>
    <w:rsid w:val="00E061A9"/>
    <w:rsid w:val="00E143BD"/>
    <w:rsid w:val="00E22447"/>
    <w:rsid w:val="00E24EC2"/>
    <w:rsid w:val="00E45B17"/>
    <w:rsid w:val="00E4676A"/>
    <w:rsid w:val="00E47A4A"/>
    <w:rsid w:val="00E67237"/>
    <w:rsid w:val="00E77ABB"/>
    <w:rsid w:val="00E84001"/>
    <w:rsid w:val="00E85F84"/>
    <w:rsid w:val="00E96041"/>
    <w:rsid w:val="00EA0359"/>
    <w:rsid w:val="00EA343B"/>
    <w:rsid w:val="00EA5D3A"/>
    <w:rsid w:val="00EB48DE"/>
    <w:rsid w:val="00EB616E"/>
    <w:rsid w:val="00EC2630"/>
    <w:rsid w:val="00EE02D0"/>
    <w:rsid w:val="00EF65D0"/>
    <w:rsid w:val="00EF6B55"/>
    <w:rsid w:val="00F02DBC"/>
    <w:rsid w:val="00F07131"/>
    <w:rsid w:val="00F2227E"/>
    <w:rsid w:val="00F23209"/>
    <w:rsid w:val="00F240BB"/>
    <w:rsid w:val="00F25603"/>
    <w:rsid w:val="00F37D81"/>
    <w:rsid w:val="00F415D3"/>
    <w:rsid w:val="00F4193A"/>
    <w:rsid w:val="00F46724"/>
    <w:rsid w:val="00F57FED"/>
    <w:rsid w:val="00F67B73"/>
    <w:rsid w:val="00F81C34"/>
    <w:rsid w:val="00F85AF7"/>
    <w:rsid w:val="00F8702C"/>
    <w:rsid w:val="00FE39E2"/>
    <w:rsid w:val="00FF5BB6"/>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428299"/>
    </o:shapedefaults>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sl-SI" w:eastAsia="sl-SI"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Table Grid" w:semiHidden="0" w:uiPriority="59"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6A104C"/>
    <w:pPr>
      <w:spacing w:line="260" w:lineRule="exact"/>
    </w:pPr>
    <w:rPr>
      <w:rFonts w:ascii="Arial" w:hAnsi="Arial"/>
      <w:szCs w:val="24"/>
      <w:lang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aliases w:val="Header-PR"/>
    <w:basedOn w:val="Navaden"/>
    <w:link w:val="GlavaZnak"/>
    <w:rsid w:val="00AD2B87"/>
    <w:pPr>
      <w:tabs>
        <w:tab w:val="center" w:pos="4320"/>
        <w:tab w:val="right" w:pos="8640"/>
      </w:tabs>
    </w:pPr>
  </w:style>
  <w:style w:type="paragraph" w:styleId="Noga">
    <w:name w:val="footer"/>
    <w:basedOn w:val="Navaden"/>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uiPriority w:val="59"/>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character" w:customStyle="1" w:styleId="GlavaZnak">
    <w:name w:val="Glava Znak"/>
    <w:aliases w:val="Header-PR Znak"/>
    <w:basedOn w:val="Privzetapisavaodstavka"/>
    <w:link w:val="Glava"/>
    <w:rsid w:val="008D1A28"/>
    <w:rPr>
      <w:rFonts w:ascii="Arial" w:hAnsi="Arial"/>
      <w:szCs w:val="24"/>
      <w:lang w:val="en-US" w:eastAsia="en-US"/>
    </w:rPr>
  </w:style>
  <w:style w:type="paragraph" w:customStyle="1" w:styleId="VrstapredpisaZnak">
    <w:name w:val="Vrsta predpisa Znak"/>
    <w:basedOn w:val="Navaden"/>
    <w:link w:val="VrstapredpisaZnakZnak"/>
    <w:qFormat/>
    <w:rsid w:val="00A46E25"/>
    <w:pPr>
      <w:suppressAutoHyphens/>
      <w:overflowPunct w:val="0"/>
      <w:autoSpaceDE w:val="0"/>
      <w:autoSpaceDN w:val="0"/>
      <w:adjustRightInd w:val="0"/>
      <w:spacing w:before="360" w:line="220" w:lineRule="exact"/>
      <w:jc w:val="center"/>
      <w:textAlignment w:val="baseline"/>
    </w:pPr>
    <w:rPr>
      <w:rFonts w:cs="Arial"/>
      <w:b/>
      <w:bCs/>
      <w:color w:val="000000"/>
      <w:spacing w:val="40"/>
      <w:sz w:val="24"/>
      <w:lang w:eastAsia="sl-SI"/>
    </w:rPr>
  </w:style>
  <w:style w:type="character" w:customStyle="1" w:styleId="VrstapredpisaZnakZnak">
    <w:name w:val="Vrsta predpisa Znak Znak"/>
    <w:link w:val="VrstapredpisaZnak"/>
    <w:rsid w:val="00A46E25"/>
    <w:rPr>
      <w:rFonts w:ascii="Arial" w:hAnsi="Arial" w:cs="Arial"/>
      <w:b/>
      <w:bCs/>
      <w:color w:val="000000"/>
      <w:spacing w:val="40"/>
      <w:sz w:val="24"/>
      <w:szCs w:val="24"/>
    </w:rPr>
  </w:style>
  <w:style w:type="paragraph" w:customStyle="1" w:styleId="NaslovpredpisaZnak">
    <w:name w:val="Naslov_predpisa Znak"/>
    <w:basedOn w:val="Navaden"/>
    <w:link w:val="NaslovpredpisaZnakZnak"/>
    <w:qFormat/>
    <w:rsid w:val="00A46E25"/>
    <w:pPr>
      <w:suppressAutoHyphens/>
      <w:overflowPunct w:val="0"/>
      <w:autoSpaceDE w:val="0"/>
      <w:autoSpaceDN w:val="0"/>
      <w:adjustRightInd w:val="0"/>
      <w:spacing w:before="120" w:after="160" w:line="200" w:lineRule="exact"/>
      <w:jc w:val="center"/>
      <w:textAlignment w:val="baseline"/>
    </w:pPr>
    <w:rPr>
      <w:rFonts w:cs="Arial"/>
      <w:b/>
      <w:sz w:val="24"/>
      <w:lang w:eastAsia="sl-SI"/>
    </w:rPr>
  </w:style>
  <w:style w:type="character" w:customStyle="1" w:styleId="NaslovpredpisaZnakZnak">
    <w:name w:val="Naslov_predpisa Znak Znak"/>
    <w:link w:val="NaslovpredpisaZnak"/>
    <w:rsid w:val="00A46E25"/>
    <w:rPr>
      <w:rFonts w:ascii="Arial" w:hAnsi="Arial" w:cs="Arial"/>
      <w:b/>
      <w:sz w:val="24"/>
      <w:szCs w:val="24"/>
    </w:rPr>
  </w:style>
  <w:style w:type="paragraph" w:customStyle="1" w:styleId="Poglavje">
    <w:name w:val="Poglavje"/>
    <w:basedOn w:val="Navaden"/>
    <w:qFormat/>
    <w:rsid w:val="00A46E25"/>
    <w:pPr>
      <w:suppressAutoHyphens/>
      <w:overflowPunct w:val="0"/>
      <w:autoSpaceDE w:val="0"/>
      <w:autoSpaceDN w:val="0"/>
      <w:adjustRightInd w:val="0"/>
      <w:spacing w:before="360" w:after="60" w:line="200" w:lineRule="exact"/>
      <w:jc w:val="center"/>
      <w:textAlignment w:val="baseline"/>
      <w:outlineLvl w:val="3"/>
    </w:pPr>
    <w:rPr>
      <w:rFonts w:cs="Arial"/>
      <w:b/>
      <w:sz w:val="22"/>
      <w:szCs w:val="22"/>
      <w:lang w:eastAsia="sl-SI"/>
    </w:rPr>
  </w:style>
  <w:style w:type="paragraph" w:customStyle="1" w:styleId="Oddelek">
    <w:name w:val="Oddelek"/>
    <w:basedOn w:val="Navaden"/>
    <w:link w:val="OddelekZnak"/>
    <w:qFormat/>
    <w:rsid w:val="00A46E25"/>
    <w:pPr>
      <w:numPr>
        <w:numId w:val="1"/>
      </w:numPr>
      <w:suppressAutoHyphens/>
      <w:overflowPunct w:val="0"/>
      <w:autoSpaceDE w:val="0"/>
      <w:autoSpaceDN w:val="0"/>
      <w:adjustRightInd w:val="0"/>
      <w:spacing w:before="280" w:after="60" w:line="200" w:lineRule="exact"/>
      <w:ind w:left="0" w:firstLine="0"/>
      <w:jc w:val="center"/>
      <w:textAlignment w:val="baseline"/>
      <w:outlineLvl w:val="3"/>
    </w:pPr>
    <w:rPr>
      <w:rFonts w:cs="Arial"/>
      <w:b/>
      <w:sz w:val="24"/>
      <w:lang w:eastAsia="sl-SI"/>
    </w:rPr>
  </w:style>
  <w:style w:type="character" w:customStyle="1" w:styleId="OddelekZnak">
    <w:name w:val="Oddelek Znak"/>
    <w:link w:val="Oddelek"/>
    <w:rsid w:val="00A46E25"/>
    <w:rPr>
      <w:rFonts w:ascii="Arial" w:hAnsi="Arial" w:cs="Arial"/>
      <w:b/>
      <w:sz w:val="24"/>
      <w:szCs w:val="24"/>
    </w:rPr>
  </w:style>
  <w:style w:type="paragraph" w:customStyle="1" w:styleId="AlineazaodstavkomZnak">
    <w:name w:val="Alinea za odstavkom Znak"/>
    <w:basedOn w:val="Navaden"/>
    <w:link w:val="AlineazaodstavkomZnakZnak"/>
    <w:qFormat/>
    <w:rsid w:val="00A46E25"/>
    <w:pPr>
      <w:tabs>
        <w:tab w:val="num" w:pos="360"/>
      </w:tabs>
      <w:overflowPunct w:val="0"/>
      <w:autoSpaceDE w:val="0"/>
      <w:autoSpaceDN w:val="0"/>
      <w:adjustRightInd w:val="0"/>
      <w:spacing w:line="200" w:lineRule="exact"/>
      <w:ind w:left="709" w:hanging="284"/>
      <w:jc w:val="both"/>
      <w:textAlignment w:val="baseline"/>
    </w:pPr>
    <w:rPr>
      <w:rFonts w:cs="Arial"/>
      <w:sz w:val="24"/>
      <w:lang w:eastAsia="sl-SI"/>
    </w:rPr>
  </w:style>
  <w:style w:type="character" w:customStyle="1" w:styleId="AlineazaodstavkomZnakZnak">
    <w:name w:val="Alinea za odstavkom Znak Znak"/>
    <w:link w:val="AlineazaodstavkomZnak"/>
    <w:rsid w:val="00A46E25"/>
    <w:rPr>
      <w:rFonts w:ascii="Arial" w:hAnsi="Arial" w:cs="Arial"/>
      <w:sz w:val="24"/>
      <w:szCs w:val="24"/>
    </w:rPr>
  </w:style>
  <w:style w:type="paragraph" w:customStyle="1" w:styleId="Neotevilenodstavek">
    <w:name w:val="Neoštevilčen odstavek"/>
    <w:basedOn w:val="Navaden"/>
    <w:link w:val="NeotevilenodstavekZnak"/>
    <w:qFormat/>
    <w:rsid w:val="00A46E25"/>
    <w:pPr>
      <w:overflowPunct w:val="0"/>
      <w:autoSpaceDE w:val="0"/>
      <w:autoSpaceDN w:val="0"/>
      <w:adjustRightInd w:val="0"/>
      <w:spacing w:before="60" w:after="60" w:line="200" w:lineRule="exact"/>
      <w:jc w:val="both"/>
      <w:textAlignment w:val="baseline"/>
    </w:pPr>
    <w:rPr>
      <w:rFonts w:cs="Arial"/>
      <w:sz w:val="22"/>
      <w:szCs w:val="22"/>
      <w:lang w:eastAsia="sl-SI"/>
    </w:rPr>
  </w:style>
  <w:style w:type="paragraph" w:styleId="Telobesedila">
    <w:name w:val="Body Text"/>
    <w:aliases w:val=" Znak Znak Znak,  uvlaka 2, uvlaka 3,uvlaka 2,uvlaka 3"/>
    <w:basedOn w:val="Navaden"/>
    <w:link w:val="TelobesedilaZnak"/>
    <w:rsid w:val="00A46E25"/>
    <w:pPr>
      <w:tabs>
        <w:tab w:val="left" w:pos="284"/>
      </w:tabs>
      <w:spacing w:line="240" w:lineRule="auto"/>
      <w:jc w:val="both"/>
    </w:pPr>
    <w:rPr>
      <w:rFonts w:ascii="Times New Roman" w:hAnsi="Times New Roman"/>
      <w:b/>
      <w:sz w:val="22"/>
      <w:szCs w:val="20"/>
      <w:lang w:eastAsia="sl-SI"/>
    </w:rPr>
  </w:style>
  <w:style w:type="character" w:customStyle="1" w:styleId="TelobesedilaZnak">
    <w:name w:val="Telo besedila Znak"/>
    <w:aliases w:val=" Znak Znak Znak Znak,  uvlaka 2 Znak, uvlaka 3 Znak,uvlaka 2 Znak,uvlaka 3 Znak"/>
    <w:basedOn w:val="Privzetapisavaodstavka"/>
    <w:link w:val="Telobesedila"/>
    <w:rsid w:val="00A46E25"/>
    <w:rPr>
      <w:b/>
      <w:sz w:val="22"/>
    </w:rPr>
  </w:style>
  <w:style w:type="paragraph" w:styleId="Seznam">
    <w:name w:val="List"/>
    <w:basedOn w:val="Telobesedila"/>
    <w:rsid w:val="00A46E25"/>
    <w:pPr>
      <w:tabs>
        <w:tab w:val="left" w:pos="567"/>
        <w:tab w:val="left" w:pos="851"/>
        <w:tab w:val="left" w:pos="1134"/>
        <w:tab w:val="left" w:pos="1418"/>
        <w:tab w:val="left" w:pos="1701"/>
        <w:tab w:val="left" w:pos="2268"/>
        <w:tab w:val="left" w:pos="2835"/>
        <w:tab w:val="left" w:pos="3402"/>
      </w:tabs>
      <w:spacing w:line="259" w:lineRule="auto"/>
      <w:ind w:left="284" w:hanging="284"/>
    </w:pPr>
    <w:rPr>
      <w:rFonts w:ascii="Frutiger" w:hAnsi="Frutiger"/>
      <w:b w:val="0"/>
      <w:w w:val="90"/>
    </w:rPr>
  </w:style>
  <w:style w:type="paragraph" w:styleId="Brezrazmikov">
    <w:name w:val="No Spacing"/>
    <w:qFormat/>
    <w:rsid w:val="00A46E25"/>
    <w:rPr>
      <w:rFonts w:ascii="Calibri" w:eastAsia="Calibri" w:hAnsi="Calibri"/>
      <w:sz w:val="22"/>
      <w:szCs w:val="22"/>
      <w:lang w:eastAsia="en-US"/>
    </w:rPr>
  </w:style>
  <w:style w:type="paragraph" w:styleId="Odstavekseznama">
    <w:name w:val="List Paragraph"/>
    <w:basedOn w:val="Navaden"/>
    <w:link w:val="OdstavekseznamaZnak"/>
    <w:uiPriority w:val="34"/>
    <w:qFormat/>
    <w:rsid w:val="00CA2B17"/>
    <w:pPr>
      <w:ind w:left="720"/>
      <w:contextualSpacing/>
    </w:pPr>
  </w:style>
  <w:style w:type="paragraph" w:styleId="Navadensplet">
    <w:name w:val="Normal (Web)"/>
    <w:basedOn w:val="Navaden"/>
    <w:unhideWhenUsed/>
    <w:rsid w:val="007203BA"/>
    <w:pPr>
      <w:spacing w:before="100" w:beforeAutospacing="1" w:after="100" w:afterAutospacing="1" w:line="240" w:lineRule="auto"/>
    </w:pPr>
    <w:rPr>
      <w:rFonts w:ascii="Times New Roman" w:hAnsi="Times New Roman"/>
      <w:sz w:val="24"/>
      <w:lang w:eastAsia="sl-SI"/>
    </w:rPr>
  </w:style>
  <w:style w:type="character" w:styleId="Krepko">
    <w:name w:val="Strong"/>
    <w:uiPriority w:val="22"/>
    <w:qFormat/>
    <w:rsid w:val="007203BA"/>
    <w:rPr>
      <w:b/>
      <w:bCs/>
    </w:rPr>
  </w:style>
  <w:style w:type="paragraph" w:customStyle="1" w:styleId="p3">
    <w:name w:val="p3"/>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4">
    <w:name w:val="p4"/>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5">
    <w:name w:val="p5"/>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6">
    <w:name w:val="p6"/>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8">
    <w:name w:val="p8"/>
    <w:basedOn w:val="Navaden"/>
    <w:rsid w:val="00DC6FD7"/>
    <w:pPr>
      <w:spacing w:before="100" w:beforeAutospacing="1" w:after="100" w:afterAutospacing="1" w:line="240" w:lineRule="auto"/>
    </w:pPr>
    <w:rPr>
      <w:rFonts w:ascii="Times New Roman" w:hAnsi="Times New Roman"/>
      <w:sz w:val="24"/>
      <w:lang w:eastAsia="sl-SI"/>
    </w:rPr>
  </w:style>
  <w:style w:type="character" w:customStyle="1" w:styleId="ft4">
    <w:name w:val="ft4"/>
    <w:basedOn w:val="Privzetapisavaodstavka"/>
    <w:rsid w:val="00DC6FD7"/>
  </w:style>
  <w:style w:type="paragraph" w:customStyle="1" w:styleId="p9">
    <w:name w:val="p9"/>
    <w:basedOn w:val="Navaden"/>
    <w:rsid w:val="00DC6FD7"/>
    <w:pPr>
      <w:spacing w:before="100" w:beforeAutospacing="1" w:after="100" w:afterAutospacing="1" w:line="240" w:lineRule="auto"/>
    </w:pPr>
    <w:rPr>
      <w:rFonts w:ascii="Times New Roman" w:hAnsi="Times New Roman"/>
      <w:sz w:val="24"/>
      <w:lang w:eastAsia="sl-SI"/>
    </w:rPr>
  </w:style>
  <w:style w:type="character" w:customStyle="1" w:styleId="ft6">
    <w:name w:val="ft6"/>
    <w:basedOn w:val="Privzetapisavaodstavka"/>
    <w:rsid w:val="00DC6FD7"/>
  </w:style>
  <w:style w:type="paragraph" w:customStyle="1" w:styleId="p10">
    <w:name w:val="p10"/>
    <w:basedOn w:val="Navaden"/>
    <w:rsid w:val="00DC6FD7"/>
    <w:pPr>
      <w:spacing w:before="100" w:beforeAutospacing="1" w:after="100" w:afterAutospacing="1" w:line="240" w:lineRule="auto"/>
    </w:pPr>
    <w:rPr>
      <w:rFonts w:ascii="Times New Roman" w:hAnsi="Times New Roman"/>
      <w:sz w:val="24"/>
      <w:lang w:eastAsia="sl-SI"/>
    </w:rPr>
  </w:style>
  <w:style w:type="character" w:customStyle="1" w:styleId="ft7">
    <w:name w:val="ft7"/>
    <w:basedOn w:val="Privzetapisavaodstavka"/>
    <w:rsid w:val="00DC6FD7"/>
  </w:style>
  <w:style w:type="paragraph" w:customStyle="1" w:styleId="p12">
    <w:name w:val="p12"/>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13">
    <w:name w:val="p13"/>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14">
    <w:name w:val="p14"/>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15">
    <w:name w:val="p15"/>
    <w:basedOn w:val="Navaden"/>
    <w:rsid w:val="00DC6FD7"/>
    <w:pPr>
      <w:spacing w:before="100" w:beforeAutospacing="1" w:after="100" w:afterAutospacing="1" w:line="240" w:lineRule="auto"/>
    </w:pPr>
    <w:rPr>
      <w:rFonts w:ascii="Times New Roman" w:hAnsi="Times New Roman"/>
      <w:sz w:val="24"/>
      <w:lang w:eastAsia="sl-SI"/>
    </w:rPr>
  </w:style>
  <w:style w:type="character" w:customStyle="1" w:styleId="ft9">
    <w:name w:val="ft9"/>
    <w:basedOn w:val="Privzetapisavaodstavka"/>
    <w:rsid w:val="00DC6FD7"/>
  </w:style>
  <w:style w:type="character" w:customStyle="1" w:styleId="ft10">
    <w:name w:val="ft10"/>
    <w:basedOn w:val="Privzetapisavaodstavka"/>
    <w:rsid w:val="00DC6FD7"/>
  </w:style>
  <w:style w:type="paragraph" w:customStyle="1" w:styleId="p16">
    <w:name w:val="p16"/>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17">
    <w:name w:val="p17"/>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18">
    <w:name w:val="p18"/>
    <w:basedOn w:val="Navaden"/>
    <w:rsid w:val="00DC6FD7"/>
    <w:pPr>
      <w:spacing w:before="100" w:beforeAutospacing="1" w:after="100" w:afterAutospacing="1" w:line="240" w:lineRule="auto"/>
    </w:pPr>
    <w:rPr>
      <w:rFonts w:ascii="Times New Roman" w:hAnsi="Times New Roman"/>
      <w:sz w:val="24"/>
      <w:lang w:eastAsia="sl-SI"/>
    </w:rPr>
  </w:style>
  <w:style w:type="character" w:customStyle="1" w:styleId="ft11">
    <w:name w:val="ft11"/>
    <w:basedOn w:val="Privzetapisavaodstavka"/>
    <w:rsid w:val="00DC6FD7"/>
  </w:style>
  <w:style w:type="character" w:customStyle="1" w:styleId="ft12">
    <w:name w:val="ft12"/>
    <w:basedOn w:val="Privzetapisavaodstavka"/>
    <w:rsid w:val="00DC6FD7"/>
  </w:style>
  <w:style w:type="paragraph" w:customStyle="1" w:styleId="p19">
    <w:name w:val="p19"/>
    <w:basedOn w:val="Navaden"/>
    <w:rsid w:val="00DC6FD7"/>
    <w:pPr>
      <w:spacing w:before="100" w:beforeAutospacing="1" w:after="100" w:afterAutospacing="1" w:line="240" w:lineRule="auto"/>
    </w:pPr>
    <w:rPr>
      <w:rFonts w:ascii="Times New Roman" w:hAnsi="Times New Roman"/>
      <w:sz w:val="24"/>
      <w:lang w:eastAsia="sl-SI"/>
    </w:rPr>
  </w:style>
  <w:style w:type="character" w:customStyle="1" w:styleId="ft2">
    <w:name w:val="ft2"/>
    <w:basedOn w:val="Privzetapisavaodstavka"/>
    <w:rsid w:val="00DC6FD7"/>
  </w:style>
  <w:style w:type="character" w:customStyle="1" w:styleId="ft13">
    <w:name w:val="ft13"/>
    <w:basedOn w:val="Privzetapisavaodstavka"/>
    <w:rsid w:val="00DC6FD7"/>
  </w:style>
  <w:style w:type="character" w:customStyle="1" w:styleId="ft14">
    <w:name w:val="ft14"/>
    <w:basedOn w:val="Privzetapisavaodstavka"/>
    <w:rsid w:val="00DC6FD7"/>
  </w:style>
  <w:style w:type="paragraph" w:customStyle="1" w:styleId="p20">
    <w:name w:val="p20"/>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21">
    <w:name w:val="p21"/>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22">
    <w:name w:val="p22"/>
    <w:basedOn w:val="Navaden"/>
    <w:rsid w:val="00DC6FD7"/>
    <w:pPr>
      <w:spacing w:before="100" w:beforeAutospacing="1" w:after="100" w:afterAutospacing="1" w:line="240" w:lineRule="auto"/>
    </w:pPr>
    <w:rPr>
      <w:rFonts w:ascii="Times New Roman" w:hAnsi="Times New Roman"/>
      <w:sz w:val="24"/>
      <w:lang w:eastAsia="sl-SI"/>
    </w:rPr>
  </w:style>
  <w:style w:type="character" w:customStyle="1" w:styleId="ft15">
    <w:name w:val="ft15"/>
    <w:basedOn w:val="Privzetapisavaodstavka"/>
    <w:rsid w:val="00DC6FD7"/>
  </w:style>
  <w:style w:type="paragraph" w:customStyle="1" w:styleId="p23">
    <w:name w:val="p23"/>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24">
    <w:name w:val="p24"/>
    <w:basedOn w:val="Navaden"/>
    <w:rsid w:val="00DC6FD7"/>
    <w:pPr>
      <w:spacing w:before="100" w:beforeAutospacing="1" w:after="100" w:afterAutospacing="1" w:line="240" w:lineRule="auto"/>
    </w:pPr>
    <w:rPr>
      <w:rFonts w:ascii="Times New Roman" w:hAnsi="Times New Roman"/>
      <w:sz w:val="24"/>
      <w:lang w:eastAsia="sl-SI"/>
    </w:rPr>
  </w:style>
  <w:style w:type="character" w:customStyle="1" w:styleId="ft16">
    <w:name w:val="ft16"/>
    <w:basedOn w:val="Privzetapisavaodstavka"/>
    <w:rsid w:val="00DC6FD7"/>
  </w:style>
  <w:style w:type="paragraph" w:customStyle="1" w:styleId="p26">
    <w:name w:val="p26"/>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27">
    <w:name w:val="p27"/>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28">
    <w:name w:val="p28"/>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30">
    <w:name w:val="p30"/>
    <w:basedOn w:val="Navaden"/>
    <w:rsid w:val="00DC6FD7"/>
    <w:pPr>
      <w:spacing w:before="100" w:beforeAutospacing="1" w:after="100" w:afterAutospacing="1" w:line="240" w:lineRule="auto"/>
    </w:pPr>
    <w:rPr>
      <w:rFonts w:ascii="Times New Roman" w:hAnsi="Times New Roman"/>
      <w:sz w:val="24"/>
      <w:lang w:eastAsia="sl-SI"/>
    </w:rPr>
  </w:style>
  <w:style w:type="character" w:customStyle="1" w:styleId="ft17">
    <w:name w:val="ft17"/>
    <w:basedOn w:val="Privzetapisavaodstavka"/>
    <w:rsid w:val="00DC6FD7"/>
  </w:style>
  <w:style w:type="paragraph" w:customStyle="1" w:styleId="p31">
    <w:name w:val="p31"/>
    <w:basedOn w:val="Navaden"/>
    <w:rsid w:val="00DC6FD7"/>
    <w:pPr>
      <w:spacing w:before="100" w:beforeAutospacing="1" w:after="100" w:afterAutospacing="1" w:line="240" w:lineRule="auto"/>
    </w:pPr>
    <w:rPr>
      <w:rFonts w:ascii="Times New Roman" w:hAnsi="Times New Roman"/>
      <w:sz w:val="24"/>
      <w:lang w:eastAsia="sl-SI"/>
    </w:rPr>
  </w:style>
  <w:style w:type="character" w:customStyle="1" w:styleId="ft18">
    <w:name w:val="ft18"/>
    <w:basedOn w:val="Privzetapisavaodstavka"/>
    <w:rsid w:val="00DC6FD7"/>
  </w:style>
  <w:style w:type="paragraph" w:customStyle="1" w:styleId="p34">
    <w:name w:val="p34"/>
    <w:basedOn w:val="Navaden"/>
    <w:rsid w:val="00DC6FD7"/>
    <w:pPr>
      <w:spacing w:before="100" w:beforeAutospacing="1" w:after="100" w:afterAutospacing="1" w:line="240" w:lineRule="auto"/>
    </w:pPr>
    <w:rPr>
      <w:rFonts w:ascii="Times New Roman" w:hAnsi="Times New Roman"/>
      <w:sz w:val="24"/>
      <w:lang w:eastAsia="sl-SI"/>
    </w:rPr>
  </w:style>
  <w:style w:type="paragraph" w:styleId="Besedilooblaka">
    <w:name w:val="Balloon Text"/>
    <w:basedOn w:val="Navaden"/>
    <w:link w:val="BesedilooblakaZnak"/>
    <w:rsid w:val="008C7964"/>
    <w:pPr>
      <w:spacing w:line="240" w:lineRule="auto"/>
    </w:pPr>
    <w:rPr>
      <w:rFonts w:ascii="Tahoma" w:hAnsi="Tahoma" w:cs="Tahoma"/>
      <w:sz w:val="16"/>
      <w:szCs w:val="16"/>
    </w:rPr>
  </w:style>
  <w:style w:type="character" w:customStyle="1" w:styleId="BesedilooblakaZnak">
    <w:name w:val="Besedilo oblačka Znak"/>
    <w:basedOn w:val="Privzetapisavaodstavka"/>
    <w:link w:val="Besedilooblaka"/>
    <w:rsid w:val="008C7964"/>
    <w:rPr>
      <w:rFonts w:ascii="Tahoma" w:hAnsi="Tahoma" w:cs="Tahoma"/>
      <w:sz w:val="16"/>
      <w:szCs w:val="16"/>
      <w:lang w:eastAsia="en-US"/>
    </w:rPr>
  </w:style>
  <w:style w:type="character" w:customStyle="1" w:styleId="NeotevilenodstavekZnak">
    <w:name w:val="Neoštevilčen odstavek Znak"/>
    <w:link w:val="Neotevilenodstavek"/>
    <w:rsid w:val="00BD4D9D"/>
    <w:rPr>
      <w:rFonts w:ascii="Arial" w:hAnsi="Arial" w:cs="Arial"/>
      <w:sz w:val="22"/>
      <w:szCs w:val="22"/>
    </w:rPr>
  </w:style>
  <w:style w:type="paragraph" w:customStyle="1" w:styleId="s2">
    <w:name w:val="s2"/>
    <w:basedOn w:val="Navaden"/>
    <w:rsid w:val="00F67B73"/>
    <w:pPr>
      <w:spacing w:before="100" w:beforeAutospacing="1" w:after="100" w:afterAutospacing="1" w:line="240" w:lineRule="auto"/>
    </w:pPr>
    <w:rPr>
      <w:rFonts w:ascii="Times New Roman" w:hAnsi="Times New Roman"/>
      <w:noProof/>
      <w:sz w:val="24"/>
      <w:lang w:val="it-IT" w:eastAsia="it-IT"/>
    </w:rPr>
  </w:style>
  <w:style w:type="character" w:styleId="Pripombasklic">
    <w:name w:val="annotation reference"/>
    <w:basedOn w:val="Privzetapisavaodstavka"/>
    <w:semiHidden/>
    <w:unhideWhenUsed/>
    <w:rsid w:val="00374483"/>
    <w:rPr>
      <w:sz w:val="16"/>
      <w:szCs w:val="16"/>
    </w:rPr>
  </w:style>
  <w:style w:type="paragraph" w:styleId="Pripombabesedilo">
    <w:name w:val="annotation text"/>
    <w:basedOn w:val="Navaden"/>
    <w:link w:val="PripombabesediloZnak"/>
    <w:semiHidden/>
    <w:unhideWhenUsed/>
    <w:rsid w:val="00374483"/>
    <w:pPr>
      <w:spacing w:line="240" w:lineRule="auto"/>
    </w:pPr>
    <w:rPr>
      <w:szCs w:val="20"/>
    </w:rPr>
  </w:style>
  <w:style w:type="character" w:customStyle="1" w:styleId="PripombabesediloZnak">
    <w:name w:val="Pripomba – besedilo Znak"/>
    <w:basedOn w:val="Privzetapisavaodstavka"/>
    <w:link w:val="Pripombabesedilo"/>
    <w:semiHidden/>
    <w:rsid w:val="00374483"/>
    <w:rPr>
      <w:rFonts w:ascii="Arial" w:hAnsi="Arial"/>
      <w:lang w:eastAsia="en-US"/>
    </w:rPr>
  </w:style>
  <w:style w:type="paragraph" w:styleId="Zadevapripombe">
    <w:name w:val="annotation subject"/>
    <w:basedOn w:val="Pripombabesedilo"/>
    <w:next w:val="Pripombabesedilo"/>
    <w:link w:val="ZadevapripombeZnak"/>
    <w:semiHidden/>
    <w:unhideWhenUsed/>
    <w:rsid w:val="00374483"/>
    <w:rPr>
      <w:b/>
      <w:bCs/>
    </w:rPr>
  </w:style>
  <w:style w:type="character" w:customStyle="1" w:styleId="ZadevapripombeZnak">
    <w:name w:val="Zadeva pripombe Znak"/>
    <w:basedOn w:val="PripombabesediloZnak"/>
    <w:link w:val="Zadevapripombe"/>
    <w:semiHidden/>
    <w:rsid w:val="00374483"/>
    <w:rPr>
      <w:rFonts w:ascii="Arial" w:hAnsi="Arial"/>
      <w:b/>
      <w:bCs/>
      <w:lang w:eastAsia="en-US"/>
    </w:rPr>
  </w:style>
  <w:style w:type="paragraph" w:styleId="Telobesedila2">
    <w:name w:val="Body Text 2"/>
    <w:basedOn w:val="Navaden"/>
    <w:link w:val="Telobesedila2Znak"/>
    <w:rsid w:val="009B2394"/>
    <w:pPr>
      <w:spacing w:after="120" w:line="480" w:lineRule="auto"/>
    </w:pPr>
  </w:style>
  <w:style w:type="character" w:customStyle="1" w:styleId="Telobesedila2Znak">
    <w:name w:val="Telo besedila 2 Znak"/>
    <w:basedOn w:val="Privzetapisavaodstavka"/>
    <w:link w:val="Telobesedila2"/>
    <w:rsid w:val="009B2394"/>
    <w:rPr>
      <w:rFonts w:ascii="Arial" w:hAnsi="Arial"/>
      <w:szCs w:val="24"/>
      <w:lang w:eastAsia="en-US"/>
    </w:rPr>
  </w:style>
  <w:style w:type="paragraph" w:customStyle="1" w:styleId="Gruformeln">
    <w:name w:val="Grußformeln"/>
    <w:basedOn w:val="Navaden"/>
    <w:rsid w:val="009B2394"/>
    <w:pPr>
      <w:spacing w:line="240" w:lineRule="auto"/>
    </w:pPr>
    <w:rPr>
      <w:rFonts w:ascii="Times New Roman" w:hAnsi="Times New Roman"/>
      <w:sz w:val="24"/>
      <w:szCs w:val="20"/>
      <w:lang w:val="de-AT" w:eastAsia="de-DE"/>
    </w:rPr>
  </w:style>
  <w:style w:type="paragraph" w:customStyle="1" w:styleId="Odstavekseznama2">
    <w:name w:val="Odstavek seznama2"/>
    <w:basedOn w:val="Navaden"/>
    <w:rsid w:val="009B2394"/>
    <w:pPr>
      <w:spacing w:line="240" w:lineRule="auto"/>
      <w:ind w:left="720"/>
    </w:pPr>
    <w:rPr>
      <w:rFonts w:ascii="Calibri" w:hAnsi="Calibri"/>
      <w:sz w:val="22"/>
      <w:szCs w:val="22"/>
      <w:lang w:eastAsia="sl-SI"/>
    </w:rPr>
  </w:style>
  <w:style w:type="paragraph" w:customStyle="1" w:styleId="align-justify">
    <w:name w:val="align-justify"/>
    <w:basedOn w:val="Navaden"/>
    <w:rsid w:val="009B2394"/>
    <w:pPr>
      <w:spacing w:before="100" w:beforeAutospacing="1" w:after="100" w:afterAutospacing="1" w:line="240" w:lineRule="auto"/>
      <w:jc w:val="both"/>
    </w:pPr>
    <w:rPr>
      <w:rFonts w:ascii="Times New Roman" w:hAnsi="Times New Roman"/>
      <w:sz w:val="24"/>
      <w:lang w:eastAsia="sl-SI"/>
    </w:rPr>
  </w:style>
  <w:style w:type="paragraph" w:customStyle="1" w:styleId="Zapisnik">
    <w:name w:val="Zapisnik"/>
    <w:uiPriority w:val="99"/>
    <w:rsid w:val="00D27B7A"/>
    <w:pPr>
      <w:jc w:val="both"/>
    </w:pPr>
    <w:rPr>
      <w:rFonts w:eastAsia="Calibri"/>
      <w:sz w:val="24"/>
      <w:szCs w:val="24"/>
      <w:lang w:val="hr-HR" w:eastAsia="hr-HR"/>
    </w:rPr>
  </w:style>
  <w:style w:type="character" w:customStyle="1" w:styleId="OdstavekseznamaZnak">
    <w:name w:val="Odstavek seznama Znak"/>
    <w:basedOn w:val="Privzetapisavaodstavka"/>
    <w:link w:val="Odstavekseznama"/>
    <w:uiPriority w:val="34"/>
    <w:rsid w:val="00D27B7A"/>
    <w:rPr>
      <w:rFonts w:ascii="Arial" w:hAnsi="Arial"/>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sl-SI" w:eastAsia="sl-SI"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Table Grid" w:semiHidden="0" w:uiPriority="59"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6A104C"/>
    <w:pPr>
      <w:spacing w:line="260" w:lineRule="exact"/>
    </w:pPr>
    <w:rPr>
      <w:rFonts w:ascii="Arial" w:hAnsi="Arial"/>
      <w:szCs w:val="24"/>
      <w:lang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aliases w:val="Header-PR"/>
    <w:basedOn w:val="Navaden"/>
    <w:link w:val="GlavaZnak"/>
    <w:rsid w:val="00AD2B87"/>
    <w:pPr>
      <w:tabs>
        <w:tab w:val="center" w:pos="4320"/>
        <w:tab w:val="right" w:pos="8640"/>
      </w:tabs>
    </w:pPr>
  </w:style>
  <w:style w:type="paragraph" w:styleId="Noga">
    <w:name w:val="footer"/>
    <w:basedOn w:val="Navaden"/>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uiPriority w:val="59"/>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character" w:customStyle="1" w:styleId="GlavaZnak">
    <w:name w:val="Glava Znak"/>
    <w:aliases w:val="Header-PR Znak"/>
    <w:basedOn w:val="Privzetapisavaodstavka"/>
    <w:link w:val="Glava"/>
    <w:rsid w:val="008D1A28"/>
    <w:rPr>
      <w:rFonts w:ascii="Arial" w:hAnsi="Arial"/>
      <w:szCs w:val="24"/>
      <w:lang w:val="en-US" w:eastAsia="en-US"/>
    </w:rPr>
  </w:style>
  <w:style w:type="paragraph" w:customStyle="1" w:styleId="VrstapredpisaZnak">
    <w:name w:val="Vrsta predpisa Znak"/>
    <w:basedOn w:val="Navaden"/>
    <w:link w:val="VrstapredpisaZnakZnak"/>
    <w:qFormat/>
    <w:rsid w:val="00A46E25"/>
    <w:pPr>
      <w:suppressAutoHyphens/>
      <w:overflowPunct w:val="0"/>
      <w:autoSpaceDE w:val="0"/>
      <w:autoSpaceDN w:val="0"/>
      <w:adjustRightInd w:val="0"/>
      <w:spacing w:before="360" w:line="220" w:lineRule="exact"/>
      <w:jc w:val="center"/>
      <w:textAlignment w:val="baseline"/>
    </w:pPr>
    <w:rPr>
      <w:rFonts w:cs="Arial"/>
      <w:b/>
      <w:bCs/>
      <w:color w:val="000000"/>
      <w:spacing w:val="40"/>
      <w:sz w:val="24"/>
      <w:lang w:eastAsia="sl-SI"/>
    </w:rPr>
  </w:style>
  <w:style w:type="character" w:customStyle="1" w:styleId="VrstapredpisaZnakZnak">
    <w:name w:val="Vrsta predpisa Znak Znak"/>
    <w:link w:val="VrstapredpisaZnak"/>
    <w:rsid w:val="00A46E25"/>
    <w:rPr>
      <w:rFonts w:ascii="Arial" w:hAnsi="Arial" w:cs="Arial"/>
      <w:b/>
      <w:bCs/>
      <w:color w:val="000000"/>
      <w:spacing w:val="40"/>
      <w:sz w:val="24"/>
      <w:szCs w:val="24"/>
    </w:rPr>
  </w:style>
  <w:style w:type="paragraph" w:customStyle="1" w:styleId="NaslovpredpisaZnak">
    <w:name w:val="Naslov_predpisa Znak"/>
    <w:basedOn w:val="Navaden"/>
    <w:link w:val="NaslovpredpisaZnakZnak"/>
    <w:qFormat/>
    <w:rsid w:val="00A46E25"/>
    <w:pPr>
      <w:suppressAutoHyphens/>
      <w:overflowPunct w:val="0"/>
      <w:autoSpaceDE w:val="0"/>
      <w:autoSpaceDN w:val="0"/>
      <w:adjustRightInd w:val="0"/>
      <w:spacing w:before="120" w:after="160" w:line="200" w:lineRule="exact"/>
      <w:jc w:val="center"/>
      <w:textAlignment w:val="baseline"/>
    </w:pPr>
    <w:rPr>
      <w:rFonts w:cs="Arial"/>
      <w:b/>
      <w:sz w:val="24"/>
      <w:lang w:eastAsia="sl-SI"/>
    </w:rPr>
  </w:style>
  <w:style w:type="character" w:customStyle="1" w:styleId="NaslovpredpisaZnakZnak">
    <w:name w:val="Naslov_predpisa Znak Znak"/>
    <w:link w:val="NaslovpredpisaZnak"/>
    <w:rsid w:val="00A46E25"/>
    <w:rPr>
      <w:rFonts w:ascii="Arial" w:hAnsi="Arial" w:cs="Arial"/>
      <w:b/>
      <w:sz w:val="24"/>
      <w:szCs w:val="24"/>
    </w:rPr>
  </w:style>
  <w:style w:type="paragraph" w:customStyle="1" w:styleId="Poglavje">
    <w:name w:val="Poglavje"/>
    <w:basedOn w:val="Navaden"/>
    <w:qFormat/>
    <w:rsid w:val="00A46E25"/>
    <w:pPr>
      <w:suppressAutoHyphens/>
      <w:overflowPunct w:val="0"/>
      <w:autoSpaceDE w:val="0"/>
      <w:autoSpaceDN w:val="0"/>
      <w:adjustRightInd w:val="0"/>
      <w:spacing w:before="360" w:after="60" w:line="200" w:lineRule="exact"/>
      <w:jc w:val="center"/>
      <w:textAlignment w:val="baseline"/>
      <w:outlineLvl w:val="3"/>
    </w:pPr>
    <w:rPr>
      <w:rFonts w:cs="Arial"/>
      <w:b/>
      <w:sz w:val="22"/>
      <w:szCs w:val="22"/>
      <w:lang w:eastAsia="sl-SI"/>
    </w:rPr>
  </w:style>
  <w:style w:type="paragraph" w:customStyle="1" w:styleId="Oddelek">
    <w:name w:val="Oddelek"/>
    <w:basedOn w:val="Navaden"/>
    <w:link w:val="OddelekZnak"/>
    <w:qFormat/>
    <w:rsid w:val="00A46E25"/>
    <w:pPr>
      <w:numPr>
        <w:numId w:val="1"/>
      </w:numPr>
      <w:suppressAutoHyphens/>
      <w:overflowPunct w:val="0"/>
      <w:autoSpaceDE w:val="0"/>
      <w:autoSpaceDN w:val="0"/>
      <w:adjustRightInd w:val="0"/>
      <w:spacing w:before="280" w:after="60" w:line="200" w:lineRule="exact"/>
      <w:ind w:left="0" w:firstLine="0"/>
      <w:jc w:val="center"/>
      <w:textAlignment w:val="baseline"/>
      <w:outlineLvl w:val="3"/>
    </w:pPr>
    <w:rPr>
      <w:rFonts w:cs="Arial"/>
      <w:b/>
      <w:sz w:val="24"/>
      <w:lang w:eastAsia="sl-SI"/>
    </w:rPr>
  </w:style>
  <w:style w:type="character" w:customStyle="1" w:styleId="OddelekZnak">
    <w:name w:val="Oddelek Znak"/>
    <w:link w:val="Oddelek"/>
    <w:rsid w:val="00A46E25"/>
    <w:rPr>
      <w:rFonts w:ascii="Arial" w:hAnsi="Arial" w:cs="Arial"/>
      <w:b/>
      <w:sz w:val="24"/>
      <w:szCs w:val="24"/>
    </w:rPr>
  </w:style>
  <w:style w:type="paragraph" w:customStyle="1" w:styleId="AlineazaodstavkomZnak">
    <w:name w:val="Alinea za odstavkom Znak"/>
    <w:basedOn w:val="Navaden"/>
    <w:link w:val="AlineazaodstavkomZnakZnak"/>
    <w:qFormat/>
    <w:rsid w:val="00A46E25"/>
    <w:pPr>
      <w:tabs>
        <w:tab w:val="num" w:pos="360"/>
      </w:tabs>
      <w:overflowPunct w:val="0"/>
      <w:autoSpaceDE w:val="0"/>
      <w:autoSpaceDN w:val="0"/>
      <w:adjustRightInd w:val="0"/>
      <w:spacing w:line="200" w:lineRule="exact"/>
      <w:ind w:left="709" w:hanging="284"/>
      <w:jc w:val="both"/>
      <w:textAlignment w:val="baseline"/>
    </w:pPr>
    <w:rPr>
      <w:rFonts w:cs="Arial"/>
      <w:sz w:val="24"/>
      <w:lang w:eastAsia="sl-SI"/>
    </w:rPr>
  </w:style>
  <w:style w:type="character" w:customStyle="1" w:styleId="AlineazaodstavkomZnakZnak">
    <w:name w:val="Alinea za odstavkom Znak Znak"/>
    <w:link w:val="AlineazaodstavkomZnak"/>
    <w:rsid w:val="00A46E25"/>
    <w:rPr>
      <w:rFonts w:ascii="Arial" w:hAnsi="Arial" w:cs="Arial"/>
      <w:sz w:val="24"/>
      <w:szCs w:val="24"/>
    </w:rPr>
  </w:style>
  <w:style w:type="paragraph" w:customStyle="1" w:styleId="Neotevilenodstavek">
    <w:name w:val="Neoštevilčen odstavek"/>
    <w:basedOn w:val="Navaden"/>
    <w:link w:val="NeotevilenodstavekZnak"/>
    <w:qFormat/>
    <w:rsid w:val="00A46E25"/>
    <w:pPr>
      <w:overflowPunct w:val="0"/>
      <w:autoSpaceDE w:val="0"/>
      <w:autoSpaceDN w:val="0"/>
      <w:adjustRightInd w:val="0"/>
      <w:spacing w:before="60" w:after="60" w:line="200" w:lineRule="exact"/>
      <w:jc w:val="both"/>
      <w:textAlignment w:val="baseline"/>
    </w:pPr>
    <w:rPr>
      <w:rFonts w:cs="Arial"/>
      <w:sz w:val="22"/>
      <w:szCs w:val="22"/>
      <w:lang w:eastAsia="sl-SI"/>
    </w:rPr>
  </w:style>
  <w:style w:type="paragraph" w:styleId="Telobesedila">
    <w:name w:val="Body Text"/>
    <w:aliases w:val=" Znak Znak Znak,  uvlaka 2, uvlaka 3,uvlaka 2,uvlaka 3"/>
    <w:basedOn w:val="Navaden"/>
    <w:link w:val="TelobesedilaZnak"/>
    <w:rsid w:val="00A46E25"/>
    <w:pPr>
      <w:tabs>
        <w:tab w:val="left" w:pos="284"/>
      </w:tabs>
      <w:spacing w:line="240" w:lineRule="auto"/>
      <w:jc w:val="both"/>
    </w:pPr>
    <w:rPr>
      <w:rFonts w:ascii="Times New Roman" w:hAnsi="Times New Roman"/>
      <w:b/>
      <w:sz w:val="22"/>
      <w:szCs w:val="20"/>
      <w:lang w:eastAsia="sl-SI"/>
    </w:rPr>
  </w:style>
  <w:style w:type="character" w:customStyle="1" w:styleId="TelobesedilaZnak">
    <w:name w:val="Telo besedila Znak"/>
    <w:aliases w:val=" Znak Znak Znak Znak,  uvlaka 2 Znak, uvlaka 3 Znak,uvlaka 2 Znak,uvlaka 3 Znak"/>
    <w:basedOn w:val="Privzetapisavaodstavka"/>
    <w:link w:val="Telobesedila"/>
    <w:rsid w:val="00A46E25"/>
    <w:rPr>
      <w:b/>
      <w:sz w:val="22"/>
    </w:rPr>
  </w:style>
  <w:style w:type="paragraph" w:styleId="Seznam">
    <w:name w:val="List"/>
    <w:basedOn w:val="Telobesedila"/>
    <w:rsid w:val="00A46E25"/>
    <w:pPr>
      <w:tabs>
        <w:tab w:val="left" w:pos="567"/>
        <w:tab w:val="left" w:pos="851"/>
        <w:tab w:val="left" w:pos="1134"/>
        <w:tab w:val="left" w:pos="1418"/>
        <w:tab w:val="left" w:pos="1701"/>
        <w:tab w:val="left" w:pos="2268"/>
        <w:tab w:val="left" w:pos="2835"/>
        <w:tab w:val="left" w:pos="3402"/>
      </w:tabs>
      <w:spacing w:line="259" w:lineRule="auto"/>
      <w:ind w:left="284" w:hanging="284"/>
    </w:pPr>
    <w:rPr>
      <w:rFonts w:ascii="Frutiger" w:hAnsi="Frutiger"/>
      <w:b w:val="0"/>
      <w:w w:val="90"/>
    </w:rPr>
  </w:style>
  <w:style w:type="paragraph" w:styleId="Brezrazmikov">
    <w:name w:val="No Spacing"/>
    <w:qFormat/>
    <w:rsid w:val="00A46E25"/>
    <w:rPr>
      <w:rFonts w:ascii="Calibri" w:eastAsia="Calibri" w:hAnsi="Calibri"/>
      <w:sz w:val="22"/>
      <w:szCs w:val="22"/>
      <w:lang w:eastAsia="en-US"/>
    </w:rPr>
  </w:style>
  <w:style w:type="paragraph" w:styleId="Odstavekseznama">
    <w:name w:val="List Paragraph"/>
    <w:basedOn w:val="Navaden"/>
    <w:link w:val="OdstavekseznamaZnak"/>
    <w:uiPriority w:val="34"/>
    <w:qFormat/>
    <w:rsid w:val="00CA2B17"/>
    <w:pPr>
      <w:ind w:left="720"/>
      <w:contextualSpacing/>
    </w:pPr>
  </w:style>
  <w:style w:type="paragraph" w:styleId="Navadensplet">
    <w:name w:val="Normal (Web)"/>
    <w:basedOn w:val="Navaden"/>
    <w:unhideWhenUsed/>
    <w:rsid w:val="007203BA"/>
    <w:pPr>
      <w:spacing w:before="100" w:beforeAutospacing="1" w:after="100" w:afterAutospacing="1" w:line="240" w:lineRule="auto"/>
    </w:pPr>
    <w:rPr>
      <w:rFonts w:ascii="Times New Roman" w:hAnsi="Times New Roman"/>
      <w:sz w:val="24"/>
      <w:lang w:eastAsia="sl-SI"/>
    </w:rPr>
  </w:style>
  <w:style w:type="character" w:styleId="Krepko">
    <w:name w:val="Strong"/>
    <w:uiPriority w:val="22"/>
    <w:qFormat/>
    <w:rsid w:val="007203BA"/>
    <w:rPr>
      <w:b/>
      <w:bCs/>
    </w:rPr>
  </w:style>
  <w:style w:type="paragraph" w:customStyle="1" w:styleId="p3">
    <w:name w:val="p3"/>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4">
    <w:name w:val="p4"/>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5">
    <w:name w:val="p5"/>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6">
    <w:name w:val="p6"/>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8">
    <w:name w:val="p8"/>
    <w:basedOn w:val="Navaden"/>
    <w:rsid w:val="00DC6FD7"/>
    <w:pPr>
      <w:spacing w:before="100" w:beforeAutospacing="1" w:after="100" w:afterAutospacing="1" w:line="240" w:lineRule="auto"/>
    </w:pPr>
    <w:rPr>
      <w:rFonts w:ascii="Times New Roman" w:hAnsi="Times New Roman"/>
      <w:sz w:val="24"/>
      <w:lang w:eastAsia="sl-SI"/>
    </w:rPr>
  </w:style>
  <w:style w:type="character" w:customStyle="1" w:styleId="ft4">
    <w:name w:val="ft4"/>
    <w:basedOn w:val="Privzetapisavaodstavka"/>
    <w:rsid w:val="00DC6FD7"/>
  </w:style>
  <w:style w:type="paragraph" w:customStyle="1" w:styleId="p9">
    <w:name w:val="p9"/>
    <w:basedOn w:val="Navaden"/>
    <w:rsid w:val="00DC6FD7"/>
    <w:pPr>
      <w:spacing w:before="100" w:beforeAutospacing="1" w:after="100" w:afterAutospacing="1" w:line="240" w:lineRule="auto"/>
    </w:pPr>
    <w:rPr>
      <w:rFonts w:ascii="Times New Roman" w:hAnsi="Times New Roman"/>
      <w:sz w:val="24"/>
      <w:lang w:eastAsia="sl-SI"/>
    </w:rPr>
  </w:style>
  <w:style w:type="character" w:customStyle="1" w:styleId="ft6">
    <w:name w:val="ft6"/>
    <w:basedOn w:val="Privzetapisavaodstavka"/>
    <w:rsid w:val="00DC6FD7"/>
  </w:style>
  <w:style w:type="paragraph" w:customStyle="1" w:styleId="p10">
    <w:name w:val="p10"/>
    <w:basedOn w:val="Navaden"/>
    <w:rsid w:val="00DC6FD7"/>
    <w:pPr>
      <w:spacing w:before="100" w:beforeAutospacing="1" w:after="100" w:afterAutospacing="1" w:line="240" w:lineRule="auto"/>
    </w:pPr>
    <w:rPr>
      <w:rFonts w:ascii="Times New Roman" w:hAnsi="Times New Roman"/>
      <w:sz w:val="24"/>
      <w:lang w:eastAsia="sl-SI"/>
    </w:rPr>
  </w:style>
  <w:style w:type="character" w:customStyle="1" w:styleId="ft7">
    <w:name w:val="ft7"/>
    <w:basedOn w:val="Privzetapisavaodstavka"/>
    <w:rsid w:val="00DC6FD7"/>
  </w:style>
  <w:style w:type="paragraph" w:customStyle="1" w:styleId="p12">
    <w:name w:val="p12"/>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13">
    <w:name w:val="p13"/>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14">
    <w:name w:val="p14"/>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15">
    <w:name w:val="p15"/>
    <w:basedOn w:val="Navaden"/>
    <w:rsid w:val="00DC6FD7"/>
    <w:pPr>
      <w:spacing w:before="100" w:beforeAutospacing="1" w:after="100" w:afterAutospacing="1" w:line="240" w:lineRule="auto"/>
    </w:pPr>
    <w:rPr>
      <w:rFonts w:ascii="Times New Roman" w:hAnsi="Times New Roman"/>
      <w:sz w:val="24"/>
      <w:lang w:eastAsia="sl-SI"/>
    </w:rPr>
  </w:style>
  <w:style w:type="character" w:customStyle="1" w:styleId="ft9">
    <w:name w:val="ft9"/>
    <w:basedOn w:val="Privzetapisavaodstavka"/>
    <w:rsid w:val="00DC6FD7"/>
  </w:style>
  <w:style w:type="character" w:customStyle="1" w:styleId="ft10">
    <w:name w:val="ft10"/>
    <w:basedOn w:val="Privzetapisavaodstavka"/>
    <w:rsid w:val="00DC6FD7"/>
  </w:style>
  <w:style w:type="paragraph" w:customStyle="1" w:styleId="p16">
    <w:name w:val="p16"/>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17">
    <w:name w:val="p17"/>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18">
    <w:name w:val="p18"/>
    <w:basedOn w:val="Navaden"/>
    <w:rsid w:val="00DC6FD7"/>
    <w:pPr>
      <w:spacing w:before="100" w:beforeAutospacing="1" w:after="100" w:afterAutospacing="1" w:line="240" w:lineRule="auto"/>
    </w:pPr>
    <w:rPr>
      <w:rFonts w:ascii="Times New Roman" w:hAnsi="Times New Roman"/>
      <w:sz w:val="24"/>
      <w:lang w:eastAsia="sl-SI"/>
    </w:rPr>
  </w:style>
  <w:style w:type="character" w:customStyle="1" w:styleId="ft11">
    <w:name w:val="ft11"/>
    <w:basedOn w:val="Privzetapisavaodstavka"/>
    <w:rsid w:val="00DC6FD7"/>
  </w:style>
  <w:style w:type="character" w:customStyle="1" w:styleId="ft12">
    <w:name w:val="ft12"/>
    <w:basedOn w:val="Privzetapisavaodstavka"/>
    <w:rsid w:val="00DC6FD7"/>
  </w:style>
  <w:style w:type="paragraph" w:customStyle="1" w:styleId="p19">
    <w:name w:val="p19"/>
    <w:basedOn w:val="Navaden"/>
    <w:rsid w:val="00DC6FD7"/>
    <w:pPr>
      <w:spacing w:before="100" w:beforeAutospacing="1" w:after="100" w:afterAutospacing="1" w:line="240" w:lineRule="auto"/>
    </w:pPr>
    <w:rPr>
      <w:rFonts w:ascii="Times New Roman" w:hAnsi="Times New Roman"/>
      <w:sz w:val="24"/>
      <w:lang w:eastAsia="sl-SI"/>
    </w:rPr>
  </w:style>
  <w:style w:type="character" w:customStyle="1" w:styleId="ft2">
    <w:name w:val="ft2"/>
    <w:basedOn w:val="Privzetapisavaodstavka"/>
    <w:rsid w:val="00DC6FD7"/>
  </w:style>
  <w:style w:type="character" w:customStyle="1" w:styleId="ft13">
    <w:name w:val="ft13"/>
    <w:basedOn w:val="Privzetapisavaodstavka"/>
    <w:rsid w:val="00DC6FD7"/>
  </w:style>
  <w:style w:type="character" w:customStyle="1" w:styleId="ft14">
    <w:name w:val="ft14"/>
    <w:basedOn w:val="Privzetapisavaodstavka"/>
    <w:rsid w:val="00DC6FD7"/>
  </w:style>
  <w:style w:type="paragraph" w:customStyle="1" w:styleId="p20">
    <w:name w:val="p20"/>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21">
    <w:name w:val="p21"/>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22">
    <w:name w:val="p22"/>
    <w:basedOn w:val="Navaden"/>
    <w:rsid w:val="00DC6FD7"/>
    <w:pPr>
      <w:spacing w:before="100" w:beforeAutospacing="1" w:after="100" w:afterAutospacing="1" w:line="240" w:lineRule="auto"/>
    </w:pPr>
    <w:rPr>
      <w:rFonts w:ascii="Times New Roman" w:hAnsi="Times New Roman"/>
      <w:sz w:val="24"/>
      <w:lang w:eastAsia="sl-SI"/>
    </w:rPr>
  </w:style>
  <w:style w:type="character" w:customStyle="1" w:styleId="ft15">
    <w:name w:val="ft15"/>
    <w:basedOn w:val="Privzetapisavaodstavka"/>
    <w:rsid w:val="00DC6FD7"/>
  </w:style>
  <w:style w:type="paragraph" w:customStyle="1" w:styleId="p23">
    <w:name w:val="p23"/>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24">
    <w:name w:val="p24"/>
    <w:basedOn w:val="Navaden"/>
    <w:rsid w:val="00DC6FD7"/>
    <w:pPr>
      <w:spacing w:before="100" w:beforeAutospacing="1" w:after="100" w:afterAutospacing="1" w:line="240" w:lineRule="auto"/>
    </w:pPr>
    <w:rPr>
      <w:rFonts w:ascii="Times New Roman" w:hAnsi="Times New Roman"/>
      <w:sz w:val="24"/>
      <w:lang w:eastAsia="sl-SI"/>
    </w:rPr>
  </w:style>
  <w:style w:type="character" w:customStyle="1" w:styleId="ft16">
    <w:name w:val="ft16"/>
    <w:basedOn w:val="Privzetapisavaodstavka"/>
    <w:rsid w:val="00DC6FD7"/>
  </w:style>
  <w:style w:type="paragraph" w:customStyle="1" w:styleId="p26">
    <w:name w:val="p26"/>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27">
    <w:name w:val="p27"/>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28">
    <w:name w:val="p28"/>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30">
    <w:name w:val="p30"/>
    <w:basedOn w:val="Navaden"/>
    <w:rsid w:val="00DC6FD7"/>
    <w:pPr>
      <w:spacing w:before="100" w:beforeAutospacing="1" w:after="100" w:afterAutospacing="1" w:line="240" w:lineRule="auto"/>
    </w:pPr>
    <w:rPr>
      <w:rFonts w:ascii="Times New Roman" w:hAnsi="Times New Roman"/>
      <w:sz w:val="24"/>
      <w:lang w:eastAsia="sl-SI"/>
    </w:rPr>
  </w:style>
  <w:style w:type="character" w:customStyle="1" w:styleId="ft17">
    <w:name w:val="ft17"/>
    <w:basedOn w:val="Privzetapisavaodstavka"/>
    <w:rsid w:val="00DC6FD7"/>
  </w:style>
  <w:style w:type="paragraph" w:customStyle="1" w:styleId="p31">
    <w:name w:val="p31"/>
    <w:basedOn w:val="Navaden"/>
    <w:rsid w:val="00DC6FD7"/>
    <w:pPr>
      <w:spacing w:before="100" w:beforeAutospacing="1" w:after="100" w:afterAutospacing="1" w:line="240" w:lineRule="auto"/>
    </w:pPr>
    <w:rPr>
      <w:rFonts w:ascii="Times New Roman" w:hAnsi="Times New Roman"/>
      <w:sz w:val="24"/>
      <w:lang w:eastAsia="sl-SI"/>
    </w:rPr>
  </w:style>
  <w:style w:type="character" w:customStyle="1" w:styleId="ft18">
    <w:name w:val="ft18"/>
    <w:basedOn w:val="Privzetapisavaodstavka"/>
    <w:rsid w:val="00DC6FD7"/>
  </w:style>
  <w:style w:type="paragraph" w:customStyle="1" w:styleId="p34">
    <w:name w:val="p34"/>
    <w:basedOn w:val="Navaden"/>
    <w:rsid w:val="00DC6FD7"/>
    <w:pPr>
      <w:spacing w:before="100" w:beforeAutospacing="1" w:after="100" w:afterAutospacing="1" w:line="240" w:lineRule="auto"/>
    </w:pPr>
    <w:rPr>
      <w:rFonts w:ascii="Times New Roman" w:hAnsi="Times New Roman"/>
      <w:sz w:val="24"/>
      <w:lang w:eastAsia="sl-SI"/>
    </w:rPr>
  </w:style>
  <w:style w:type="paragraph" w:styleId="Besedilooblaka">
    <w:name w:val="Balloon Text"/>
    <w:basedOn w:val="Navaden"/>
    <w:link w:val="BesedilooblakaZnak"/>
    <w:rsid w:val="008C7964"/>
    <w:pPr>
      <w:spacing w:line="240" w:lineRule="auto"/>
    </w:pPr>
    <w:rPr>
      <w:rFonts w:ascii="Tahoma" w:hAnsi="Tahoma" w:cs="Tahoma"/>
      <w:sz w:val="16"/>
      <w:szCs w:val="16"/>
    </w:rPr>
  </w:style>
  <w:style w:type="character" w:customStyle="1" w:styleId="BesedilooblakaZnak">
    <w:name w:val="Besedilo oblačka Znak"/>
    <w:basedOn w:val="Privzetapisavaodstavka"/>
    <w:link w:val="Besedilooblaka"/>
    <w:rsid w:val="008C7964"/>
    <w:rPr>
      <w:rFonts w:ascii="Tahoma" w:hAnsi="Tahoma" w:cs="Tahoma"/>
      <w:sz w:val="16"/>
      <w:szCs w:val="16"/>
      <w:lang w:eastAsia="en-US"/>
    </w:rPr>
  </w:style>
  <w:style w:type="character" w:customStyle="1" w:styleId="NeotevilenodstavekZnak">
    <w:name w:val="Neoštevilčen odstavek Znak"/>
    <w:link w:val="Neotevilenodstavek"/>
    <w:rsid w:val="00BD4D9D"/>
    <w:rPr>
      <w:rFonts w:ascii="Arial" w:hAnsi="Arial" w:cs="Arial"/>
      <w:sz w:val="22"/>
      <w:szCs w:val="22"/>
    </w:rPr>
  </w:style>
  <w:style w:type="paragraph" w:customStyle="1" w:styleId="s2">
    <w:name w:val="s2"/>
    <w:basedOn w:val="Navaden"/>
    <w:rsid w:val="00F67B73"/>
    <w:pPr>
      <w:spacing w:before="100" w:beforeAutospacing="1" w:after="100" w:afterAutospacing="1" w:line="240" w:lineRule="auto"/>
    </w:pPr>
    <w:rPr>
      <w:rFonts w:ascii="Times New Roman" w:hAnsi="Times New Roman"/>
      <w:noProof/>
      <w:sz w:val="24"/>
      <w:lang w:val="it-IT" w:eastAsia="it-IT"/>
    </w:rPr>
  </w:style>
  <w:style w:type="character" w:styleId="Pripombasklic">
    <w:name w:val="annotation reference"/>
    <w:basedOn w:val="Privzetapisavaodstavka"/>
    <w:semiHidden/>
    <w:unhideWhenUsed/>
    <w:rsid w:val="00374483"/>
    <w:rPr>
      <w:sz w:val="16"/>
      <w:szCs w:val="16"/>
    </w:rPr>
  </w:style>
  <w:style w:type="paragraph" w:styleId="Pripombabesedilo">
    <w:name w:val="annotation text"/>
    <w:basedOn w:val="Navaden"/>
    <w:link w:val="PripombabesediloZnak"/>
    <w:semiHidden/>
    <w:unhideWhenUsed/>
    <w:rsid w:val="00374483"/>
    <w:pPr>
      <w:spacing w:line="240" w:lineRule="auto"/>
    </w:pPr>
    <w:rPr>
      <w:szCs w:val="20"/>
    </w:rPr>
  </w:style>
  <w:style w:type="character" w:customStyle="1" w:styleId="PripombabesediloZnak">
    <w:name w:val="Pripomba – besedilo Znak"/>
    <w:basedOn w:val="Privzetapisavaodstavka"/>
    <w:link w:val="Pripombabesedilo"/>
    <w:semiHidden/>
    <w:rsid w:val="00374483"/>
    <w:rPr>
      <w:rFonts w:ascii="Arial" w:hAnsi="Arial"/>
      <w:lang w:eastAsia="en-US"/>
    </w:rPr>
  </w:style>
  <w:style w:type="paragraph" w:styleId="Zadevapripombe">
    <w:name w:val="annotation subject"/>
    <w:basedOn w:val="Pripombabesedilo"/>
    <w:next w:val="Pripombabesedilo"/>
    <w:link w:val="ZadevapripombeZnak"/>
    <w:semiHidden/>
    <w:unhideWhenUsed/>
    <w:rsid w:val="00374483"/>
    <w:rPr>
      <w:b/>
      <w:bCs/>
    </w:rPr>
  </w:style>
  <w:style w:type="character" w:customStyle="1" w:styleId="ZadevapripombeZnak">
    <w:name w:val="Zadeva pripombe Znak"/>
    <w:basedOn w:val="PripombabesediloZnak"/>
    <w:link w:val="Zadevapripombe"/>
    <w:semiHidden/>
    <w:rsid w:val="00374483"/>
    <w:rPr>
      <w:rFonts w:ascii="Arial" w:hAnsi="Arial"/>
      <w:b/>
      <w:bCs/>
      <w:lang w:eastAsia="en-US"/>
    </w:rPr>
  </w:style>
  <w:style w:type="paragraph" w:styleId="Telobesedila2">
    <w:name w:val="Body Text 2"/>
    <w:basedOn w:val="Navaden"/>
    <w:link w:val="Telobesedila2Znak"/>
    <w:rsid w:val="009B2394"/>
    <w:pPr>
      <w:spacing w:after="120" w:line="480" w:lineRule="auto"/>
    </w:pPr>
  </w:style>
  <w:style w:type="character" w:customStyle="1" w:styleId="Telobesedila2Znak">
    <w:name w:val="Telo besedila 2 Znak"/>
    <w:basedOn w:val="Privzetapisavaodstavka"/>
    <w:link w:val="Telobesedila2"/>
    <w:rsid w:val="009B2394"/>
    <w:rPr>
      <w:rFonts w:ascii="Arial" w:hAnsi="Arial"/>
      <w:szCs w:val="24"/>
      <w:lang w:eastAsia="en-US"/>
    </w:rPr>
  </w:style>
  <w:style w:type="paragraph" w:customStyle="1" w:styleId="Gruformeln">
    <w:name w:val="Grußformeln"/>
    <w:basedOn w:val="Navaden"/>
    <w:rsid w:val="009B2394"/>
    <w:pPr>
      <w:spacing w:line="240" w:lineRule="auto"/>
    </w:pPr>
    <w:rPr>
      <w:rFonts w:ascii="Times New Roman" w:hAnsi="Times New Roman"/>
      <w:sz w:val="24"/>
      <w:szCs w:val="20"/>
      <w:lang w:val="de-AT" w:eastAsia="de-DE"/>
    </w:rPr>
  </w:style>
  <w:style w:type="paragraph" w:customStyle="1" w:styleId="Odstavekseznama2">
    <w:name w:val="Odstavek seznama2"/>
    <w:basedOn w:val="Navaden"/>
    <w:rsid w:val="009B2394"/>
    <w:pPr>
      <w:spacing w:line="240" w:lineRule="auto"/>
      <w:ind w:left="720"/>
    </w:pPr>
    <w:rPr>
      <w:rFonts w:ascii="Calibri" w:hAnsi="Calibri"/>
      <w:sz w:val="22"/>
      <w:szCs w:val="22"/>
      <w:lang w:eastAsia="sl-SI"/>
    </w:rPr>
  </w:style>
  <w:style w:type="paragraph" w:customStyle="1" w:styleId="align-justify">
    <w:name w:val="align-justify"/>
    <w:basedOn w:val="Navaden"/>
    <w:rsid w:val="009B2394"/>
    <w:pPr>
      <w:spacing w:before="100" w:beforeAutospacing="1" w:after="100" w:afterAutospacing="1" w:line="240" w:lineRule="auto"/>
      <w:jc w:val="both"/>
    </w:pPr>
    <w:rPr>
      <w:rFonts w:ascii="Times New Roman" w:hAnsi="Times New Roman"/>
      <w:sz w:val="24"/>
      <w:lang w:eastAsia="sl-SI"/>
    </w:rPr>
  </w:style>
  <w:style w:type="paragraph" w:customStyle="1" w:styleId="Zapisnik">
    <w:name w:val="Zapisnik"/>
    <w:uiPriority w:val="99"/>
    <w:rsid w:val="00D27B7A"/>
    <w:pPr>
      <w:jc w:val="both"/>
    </w:pPr>
    <w:rPr>
      <w:rFonts w:eastAsia="Calibri"/>
      <w:sz w:val="24"/>
      <w:szCs w:val="24"/>
      <w:lang w:val="hr-HR" w:eastAsia="hr-HR"/>
    </w:rPr>
  </w:style>
  <w:style w:type="character" w:customStyle="1" w:styleId="OdstavekseznamaZnak">
    <w:name w:val="Odstavek seznama Znak"/>
    <w:basedOn w:val="Privzetapisavaodstavka"/>
    <w:link w:val="Odstavekseznama"/>
    <w:uiPriority w:val="34"/>
    <w:rsid w:val="00D27B7A"/>
    <w:rPr>
      <w:rFonts w:ascii="Arial" w:hAnsi="Arial"/>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096249">
      <w:bodyDiv w:val="1"/>
      <w:marLeft w:val="0"/>
      <w:marRight w:val="0"/>
      <w:marTop w:val="0"/>
      <w:marBottom w:val="0"/>
      <w:divBdr>
        <w:top w:val="none" w:sz="0" w:space="0" w:color="auto"/>
        <w:left w:val="none" w:sz="0" w:space="0" w:color="auto"/>
        <w:bottom w:val="none" w:sz="0" w:space="0" w:color="auto"/>
        <w:right w:val="none" w:sz="0" w:space="0" w:color="auto"/>
      </w:divBdr>
    </w:div>
    <w:div w:id="1749644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mailto:Gp.gs@gov.si"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N:\Skupni\PredlogeMKO\MOP.dot"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8E7A65-F81F-4FAE-B9A6-71AD7B7ACA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MOP</Template>
  <TotalTime>0</TotalTime>
  <Pages>10</Pages>
  <Words>2278</Words>
  <Characters>12990</Characters>
  <Application>Microsoft Office Word</Application>
  <DocSecurity>0</DocSecurity>
  <Lines>108</Lines>
  <Paragraphs>30</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Številka:</vt:lpstr>
      <vt:lpstr>Številka:</vt:lpstr>
    </vt:vector>
  </TitlesOfParts>
  <Company>Indea d.o.o.</Company>
  <LinksUpToDate>false</LinksUpToDate>
  <CharactersWithSpaces>15238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creator>Barbara Potocnik</dc:creator>
  <cp:lastModifiedBy>Katja.Goricar</cp:lastModifiedBy>
  <cp:revision>2</cp:revision>
  <cp:lastPrinted>2016-09-08T06:47:00Z</cp:lastPrinted>
  <dcterms:created xsi:type="dcterms:W3CDTF">2018-06-14T14:33:00Z</dcterms:created>
  <dcterms:modified xsi:type="dcterms:W3CDTF">2018-06-14T14:33:00Z</dcterms:modified>
</cp:coreProperties>
</file>