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6C709B" w:rsidRDefault="000227BA">
      <w:pPr>
        <w:rPr>
          <w:rFonts w:ascii="Arial" w:hAnsi="Arial" w:cs="Arial"/>
        </w:rPr>
      </w:pPr>
    </w:p>
    <w:p w:rsidR="00884ED1" w:rsidRPr="006C709B" w:rsidRDefault="006F7705">
      <w:pPr>
        <w:rPr>
          <w:rFonts w:ascii="Arial" w:hAnsi="Arial" w:cs="Arial"/>
        </w:rPr>
      </w:pPr>
      <w:r>
        <w:rPr>
          <w:noProof/>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
        <w:gridCol w:w="1448"/>
        <w:gridCol w:w="517"/>
        <w:gridCol w:w="869"/>
        <w:gridCol w:w="1344"/>
        <w:gridCol w:w="410"/>
        <w:gridCol w:w="1223"/>
        <w:gridCol w:w="479"/>
        <w:gridCol w:w="188"/>
        <w:gridCol w:w="377"/>
        <w:gridCol w:w="223"/>
        <w:gridCol w:w="80"/>
        <w:gridCol w:w="1051"/>
        <w:gridCol w:w="904"/>
        <w:gridCol w:w="62"/>
      </w:tblGrid>
      <w:tr w:rsidR="00107ED0" w:rsidRPr="006C709B" w:rsidTr="006C709B">
        <w:trPr>
          <w:gridBefore w:val="1"/>
          <w:gridAfter w:val="2"/>
          <w:wBefore w:w="100" w:type="dxa"/>
          <w:wAfter w:w="1083" w:type="dxa"/>
        </w:trPr>
        <w:tc>
          <w:tcPr>
            <w:tcW w:w="8080" w:type="dxa"/>
            <w:gridSpan w:val="12"/>
            <w:tcBorders>
              <w:top w:val="nil"/>
              <w:left w:val="nil"/>
              <w:bottom w:val="single" w:sz="4" w:space="0" w:color="000000"/>
              <w:right w:val="nil"/>
            </w:tcBorders>
          </w:tcPr>
          <w:p w:rsidR="00F92705" w:rsidRPr="000B7E6C" w:rsidRDefault="00F92705" w:rsidP="000227BA">
            <w:pPr>
              <w:pStyle w:val="Glava"/>
              <w:tabs>
                <w:tab w:val="clear" w:pos="4320"/>
                <w:tab w:val="clear" w:pos="8640"/>
                <w:tab w:val="left" w:pos="5112"/>
              </w:tabs>
              <w:spacing w:line="240" w:lineRule="exact"/>
              <w:ind w:firstLine="284"/>
              <w:rPr>
                <w:rFonts w:cs="Arial"/>
                <w:sz w:val="16"/>
              </w:rPr>
            </w:pPr>
            <w:r w:rsidRPr="000B7E6C">
              <w:rPr>
                <w:rFonts w:cs="Arial"/>
                <w:sz w:val="16"/>
              </w:rPr>
              <w:t>Kotnikova ulica 28, 1000 Ljubljana</w:t>
            </w:r>
            <w:r w:rsidRPr="000B7E6C">
              <w:rPr>
                <w:rFonts w:cs="Arial"/>
                <w:sz w:val="16"/>
              </w:rPr>
              <w:tab/>
              <w:t>T: 01 369 77 00</w:t>
            </w:r>
          </w:p>
          <w:p w:rsidR="00F92705" w:rsidRPr="000B7E6C" w:rsidRDefault="00F92705" w:rsidP="00F92705">
            <w:pPr>
              <w:pStyle w:val="Glava"/>
              <w:tabs>
                <w:tab w:val="clear" w:pos="4320"/>
                <w:tab w:val="clear" w:pos="8640"/>
                <w:tab w:val="left" w:pos="5112"/>
              </w:tabs>
              <w:spacing w:line="240" w:lineRule="exact"/>
              <w:ind w:firstLine="284"/>
              <w:rPr>
                <w:rFonts w:cs="Arial"/>
                <w:sz w:val="16"/>
              </w:rPr>
            </w:pPr>
            <w:r w:rsidRPr="000B7E6C">
              <w:rPr>
                <w:rFonts w:cs="Arial"/>
                <w:sz w:val="16"/>
              </w:rPr>
              <w:tab/>
              <w:t xml:space="preserve">F: 01 369 78 32 </w:t>
            </w:r>
          </w:p>
          <w:p w:rsidR="00107ED0" w:rsidRPr="000B7E6C" w:rsidRDefault="00F92705" w:rsidP="000227BA">
            <w:pPr>
              <w:pStyle w:val="Glava"/>
              <w:tabs>
                <w:tab w:val="clear" w:pos="4320"/>
                <w:tab w:val="clear" w:pos="8640"/>
                <w:tab w:val="left" w:pos="5112"/>
              </w:tabs>
              <w:spacing w:line="240" w:lineRule="exact"/>
              <w:ind w:left="5137" w:hanging="4853"/>
              <w:rPr>
                <w:rFonts w:cs="Arial"/>
                <w:sz w:val="16"/>
              </w:rPr>
            </w:pPr>
            <w:r w:rsidRPr="000B7E6C">
              <w:rPr>
                <w:rFonts w:cs="Arial"/>
                <w:sz w:val="16"/>
              </w:rPr>
              <w:tab/>
              <w:t>E: gp.mddsz@gov.si</w:t>
            </w:r>
            <w:r w:rsidR="000227BA" w:rsidRPr="000B7E6C">
              <w:rPr>
                <w:rFonts w:cs="Arial"/>
                <w:sz w:val="16"/>
              </w:rPr>
              <w:t xml:space="preserve"> </w:t>
            </w:r>
            <w:proofErr w:type="spellStart"/>
            <w:r w:rsidR="000227BA" w:rsidRPr="000B7E6C">
              <w:rPr>
                <w:rFonts w:cs="Arial"/>
                <w:sz w:val="16"/>
              </w:rPr>
              <w:t>www.mddsz.gov.si</w:t>
            </w:r>
            <w:proofErr w:type="spellEnd"/>
          </w:p>
        </w:tc>
      </w:tr>
      <w:tr w:rsidR="006C709B" w:rsidRPr="006C709B" w:rsidTr="006C709B">
        <w:trPr>
          <w:gridBefore w:val="1"/>
          <w:gridAfter w:val="7"/>
          <w:wBefore w:w="100" w:type="dxa"/>
          <w:wAfter w:w="3067" w:type="dxa"/>
        </w:trPr>
        <w:tc>
          <w:tcPr>
            <w:tcW w:w="6096" w:type="dxa"/>
            <w:gridSpan w:val="7"/>
          </w:tcPr>
          <w:p w:rsidR="006C709B" w:rsidRPr="000B7E6C" w:rsidRDefault="006C709B" w:rsidP="008C5493">
            <w:pPr>
              <w:pStyle w:val="Neotevilenodstavek"/>
              <w:spacing w:before="0" w:after="0" w:line="260" w:lineRule="exact"/>
              <w:jc w:val="left"/>
              <w:rPr>
                <w:rFonts w:cs="Arial"/>
                <w:sz w:val="20"/>
                <w:szCs w:val="20"/>
                <w:lang w:eastAsia="sl-SI"/>
              </w:rPr>
            </w:pPr>
            <w:r w:rsidRPr="000B7E6C">
              <w:rPr>
                <w:rFonts w:cs="Arial"/>
                <w:sz w:val="20"/>
                <w:szCs w:val="20"/>
                <w:lang w:eastAsia="sl-SI"/>
              </w:rPr>
              <w:t xml:space="preserve">Številka: </w:t>
            </w:r>
            <w:r w:rsidR="00D2725A">
              <w:rPr>
                <w:rFonts w:cs="Arial"/>
                <w:sz w:val="20"/>
                <w:szCs w:val="20"/>
                <w:lang w:eastAsia="sl-SI"/>
              </w:rPr>
              <w:t>024-20/2017/1</w:t>
            </w:r>
          </w:p>
        </w:tc>
      </w:tr>
      <w:tr w:rsidR="006C709B" w:rsidRPr="006C709B" w:rsidTr="006C709B">
        <w:trPr>
          <w:gridBefore w:val="1"/>
          <w:gridAfter w:val="7"/>
          <w:wBefore w:w="100" w:type="dxa"/>
          <w:wAfter w:w="3067" w:type="dxa"/>
        </w:trPr>
        <w:tc>
          <w:tcPr>
            <w:tcW w:w="6096" w:type="dxa"/>
            <w:gridSpan w:val="7"/>
          </w:tcPr>
          <w:p w:rsidR="006C709B" w:rsidRPr="000B7E6C" w:rsidRDefault="006C709B" w:rsidP="00BF6CF4">
            <w:pPr>
              <w:pStyle w:val="Neotevilenodstavek"/>
              <w:spacing w:before="0" w:after="0" w:line="260" w:lineRule="exact"/>
              <w:jc w:val="left"/>
              <w:rPr>
                <w:rFonts w:cs="Arial"/>
                <w:sz w:val="20"/>
                <w:szCs w:val="20"/>
                <w:lang w:eastAsia="sl-SI"/>
              </w:rPr>
            </w:pPr>
            <w:r w:rsidRPr="000B7E6C">
              <w:rPr>
                <w:rFonts w:cs="Arial"/>
                <w:sz w:val="20"/>
                <w:szCs w:val="20"/>
                <w:lang w:eastAsia="sl-SI"/>
              </w:rPr>
              <w:t xml:space="preserve">Ljubljana, </w:t>
            </w:r>
            <w:r w:rsidR="00547108" w:rsidRPr="000B7E6C">
              <w:rPr>
                <w:rFonts w:cs="Arial"/>
                <w:sz w:val="20"/>
                <w:szCs w:val="20"/>
                <w:lang w:eastAsia="sl-SI"/>
              </w:rPr>
              <w:t xml:space="preserve">dne </w:t>
            </w:r>
            <w:r w:rsidR="00835B62">
              <w:rPr>
                <w:rFonts w:cs="Arial"/>
                <w:sz w:val="20"/>
                <w:szCs w:val="20"/>
                <w:lang w:eastAsia="sl-SI"/>
              </w:rPr>
              <w:t>7</w:t>
            </w:r>
            <w:r w:rsidR="00BF6CF4">
              <w:rPr>
                <w:rFonts w:cs="Arial"/>
                <w:sz w:val="20"/>
                <w:szCs w:val="20"/>
                <w:lang w:eastAsia="sl-SI"/>
              </w:rPr>
              <w:t>. 1</w:t>
            </w:r>
            <w:r w:rsidR="00835B62">
              <w:rPr>
                <w:rFonts w:cs="Arial"/>
                <w:sz w:val="20"/>
                <w:szCs w:val="20"/>
                <w:lang w:eastAsia="sl-SI"/>
              </w:rPr>
              <w:t>2</w:t>
            </w:r>
            <w:r w:rsidR="00155E9F" w:rsidRPr="007738E0">
              <w:rPr>
                <w:rFonts w:cs="Arial"/>
                <w:sz w:val="20"/>
                <w:szCs w:val="20"/>
                <w:lang w:eastAsia="sl-SI"/>
              </w:rPr>
              <w:t>.</w:t>
            </w:r>
            <w:r w:rsidR="00BF6CF4">
              <w:rPr>
                <w:rFonts w:cs="Arial"/>
                <w:sz w:val="20"/>
                <w:szCs w:val="20"/>
                <w:lang w:eastAsia="sl-SI"/>
              </w:rPr>
              <w:t xml:space="preserve"> </w:t>
            </w:r>
            <w:r w:rsidR="00155E9F" w:rsidRPr="007738E0">
              <w:rPr>
                <w:rFonts w:cs="Arial"/>
                <w:sz w:val="20"/>
                <w:szCs w:val="20"/>
                <w:lang w:eastAsia="sl-SI"/>
              </w:rPr>
              <w:t>2017</w:t>
            </w:r>
          </w:p>
        </w:tc>
      </w:tr>
      <w:tr w:rsidR="006C709B" w:rsidRPr="006C709B" w:rsidTr="006C709B">
        <w:trPr>
          <w:gridBefore w:val="1"/>
          <w:gridAfter w:val="7"/>
          <w:wBefore w:w="100" w:type="dxa"/>
          <w:wAfter w:w="3067" w:type="dxa"/>
        </w:trPr>
        <w:tc>
          <w:tcPr>
            <w:tcW w:w="6096" w:type="dxa"/>
            <w:gridSpan w:val="7"/>
          </w:tcPr>
          <w:p w:rsidR="006C709B" w:rsidRPr="000B7E6C" w:rsidRDefault="006C709B" w:rsidP="00547108">
            <w:pPr>
              <w:pStyle w:val="Neotevilenodstavek"/>
              <w:spacing w:before="0" w:after="0" w:line="260" w:lineRule="exact"/>
              <w:jc w:val="left"/>
              <w:rPr>
                <w:rFonts w:cs="Arial"/>
                <w:sz w:val="20"/>
                <w:szCs w:val="20"/>
                <w:lang w:eastAsia="sl-SI"/>
              </w:rPr>
            </w:pPr>
            <w:r w:rsidRPr="000B7E6C">
              <w:rPr>
                <w:rFonts w:cs="Arial"/>
                <w:iCs/>
                <w:sz w:val="20"/>
                <w:szCs w:val="20"/>
                <w:lang w:eastAsia="sl-SI"/>
              </w:rPr>
              <w:t xml:space="preserve">EVA </w:t>
            </w:r>
          </w:p>
        </w:tc>
      </w:tr>
      <w:tr w:rsidR="006C709B" w:rsidRPr="006C709B" w:rsidTr="006C709B">
        <w:trPr>
          <w:gridBefore w:val="1"/>
          <w:gridAfter w:val="7"/>
          <w:wBefore w:w="100" w:type="dxa"/>
          <w:wAfter w:w="3067" w:type="dxa"/>
        </w:trPr>
        <w:tc>
          <w:tcPr>
            <w:tcW w:w="6096" w:type="dxa"/>
            <w:gridSpan w:val="7"/>
          </w:tcPr>
          <w:p w:rsidR="006C709B" w:rsidRPr="006C709B" w:rsidRDefault="006C709B" w:rsidP="006C709B">
            <w:pPr>
              <w:spacing w:before="240" w:line="240" w:lineRule="auto"/>
              <w:rPr>
                <w:rFonts w:ascii="Arial" w:eastAsia="Times New Roman" w:hAnsi="Arial" w:cs="Arial"/>
                <w:iCs/>
                <w:sz w:val="20"/>
                <w:szCs w:val="20"/>
                <w:lang w:eastAsia="sl-SI"/>
              </w:rPr>
            </w:pPr>
            <w:r w:rsidRPr="006C709B">
              <w:rPr>
                <w:rFonts w:ascii="Arial" w:eastAsia="Times New Roman" w:hAnsi="Arial" w:cs="Arial"/>
                <w:iCs/>
                <w:sz w:val="20"/>
                <w:szCs w:val="20"/>
                <w:lang w:eastAsia="sl-SI"/>
              </w:rPr>
              <w:t>GENERALNI SEKRETARIAT VLADE REPUBLIKE SLOVENIJE</w:t>
            </w:r>
          </w:p>
          <w:p w:rsidR="006C709B" w:rsidRPr="006C709B" w:rsidRDefault="002C1DEB" w:rsidP="006C709B">
            <w:pPr>
              <w:spacing w:before="240" w:line="240" w:lineRule="auto"/>
              <w:rPr>
                <w:rFonts w:ascii="Arial" w:hAnsi="Arial" w:cs="Arial"/>
                <w:szCs w:val="20"/>
              </w:rPr>
            </w:pPr>
            <w:hyperlink r:id="rId9" w:history="1">
              <w:r w:rsidR="006C709B" w:rsidRPr="006C709B">
                <w:rPr>
                  <w:rFonts w:ascii="Arial" w:eastAsia="Times New Roman" w:hAnsi="Arial" w:cs="Arial"/>
                  <w:iCs/>
                  <w:sz w:val="20"/>
                  <w:lang w:eastAsia="sl-SI"/>
                </w:rPr>
                <w:t>Gp.gs@gov.si</w:t>
              </w:r>
            </w:hyperlink>
          </w:p>
        </w:tc>
      </w:tr>
      <w:tr w:rsidR="006C709B" w:rsidRPr="008C5493" w:rsidTr="006C709B">
        <w:trPr>
          <w:gridBefore w:val="1"/>
          <w:wBefore w:w="100" w:type="dxa"/>
        </w:trPr>
        <w:tc>
          <w:tcPr>
            <w:tcW w:w="9163" w:type="dxa"/>
            <w:gridSpan w:val="14"/>
          </w:tcPr>
          <w:p w:rsidR="006C709B" w:rsidRPr="008C5493" w:rsidRDefault="006C709B" w:rsidP="004012E4">
            <w:pPr>
              <w:pStyle w:val="Naslovpredpisa"/>
              <w:spacing w:before="0" w:after="0" w:line="260" w:lineRule="exact"/>
              <w:jc w:val="left"/>
              <w:rPr>
                <w:rFonts w:cs="Arial"/>
                <w:sz w:val="20"/>
                <w:szCs w:val="20"/>
                <w:lang w:eastAsia="sl-SI"/>
              </w:rPr>
            </w:pPr>
            <w:r w:rsidRPr="008C5493">
              <w:rPr>
                <w:rFonts w:cs="Arial"/>
                <w:sz w:val="20"/>
                <w:szCs w:val="20"/>
                <w:lang w:eastAsia="sl-SI"/>
              </w:rPr>
              <w:t>ZADEVA:</w:t>
            </w:r>
            <w:r w:rsidR="002B5D46" w:rsidRPr="008C5493">
              <w:rPr>
                <w:rFonts w:cs="Arial"/>
                <w:sz w:val="20"/>
                <w:szCs w:val="20"/>
                <w:lang w:eastAsia="sl-SI"/>
              </w:rPr>
              <w:t xml:space="preserve"> </w:t>
            </w:r>
            <w:r w:rsidR="008C5493" w:rsidRPr="007738E0">
              <w:rPr>
                <w:rFonts w:cs="Arial"/>
                <w:sz w:val="20"/>
                <w:szCs w:val="20"/>
                <w:lang w:eastAsia="sl-SI"/>
              </w:rPr>
              <w:t xml:space="preserve">Nadaljnja </w:t>
            </w:r>
            <w:r w:rsidR="008C5493" w:rsidRPr="008C5493">
              <w:rPr>
                <w:rFonts w:cs="Arial"/>
                <w:sz w:val="20"/>
                <w:lang w:eastAsia="sl-SI"/>
              </w:rPr>
              <w:t>i</w:t>
            </w:r>
            <w:r w:rsidR="00547108" w:rsidRPr="008C5493">
              <w:rPr>
                <w:rFonts w:cs="Arial"/>
                <w:sz w:val="20"/>
                <w:lang w:eastAsia="sl-SI"/>
              </w:rPr>
              <w:t xml:space="preserve">zvedba projekta odprave zaostankov pri reševanju pritožb na Ministrstvu za delo, družino, socialne zadeve in enake možnosti </w:t>
            </w:r>
          </w:p>
        </w:tc>
      </w:tr>
      <w:tr w:rsidR="006C709B" w:rsidRPr="008C5493" w:rsidTr="006C709B">
        <w:trPr>
          <w:gridBefore w:val="1"/>
          <w:wBefore w:w="100" w:type="dxa"/>
        </w:trPr>
        <w:tc>
          <w:tcPr>
            <w:tcW w:w="9163" w:type="dxa"/>
            <w:gridSpan w:val="14"/>
          </w:tcPr>
          <w:p w:rsidR="006C709B" w:rsidRPr="008C5493" w:rsidRDefault="006C709B" w:rsidP="00F61F27">
            <w:pPr>
              <w:pStyle w:val="Poglavje"/>
              <w:spacing w:before="0" w:after="0" w:line="260" w:lineRule="exact"/>
              <w:jc w:val="left"/>
              <w:rPr>
                <w:sz w:val="20"/>
                <w:szCs w:val="20"/>
              </w:rPr>
            </w:pPr>
            <w:r w:rsidRPr="008C5493">
              <w:rPr>
                <w:sz w:val="20"/>
                <w:szCs w:val="20"/>
              </w:rPr>
              <w:t>1. Predlog sklepov vlade:</w:t>
            </w:r>
          </w:p>
        </w:tc>
      </w:tr>
      <w:tr w:rsidR="006C709B" w:rsidRPr="008C5493" w:rsidTr="006C709B">
        <w:trPr>
          <w:gridBefore w:val="1"/>
          <w:wBefore w:w="100" w:type="dxa"/>
        </w:trPr>
        <w:tc>
          <w:tcPr>
            <w:tcW w:w="9163" w:type="dxa"/>
            <w:gridSpan w:val="14"/>
          </w:tcPr>
          <w:p w:rsidR="00E20FBC" w:rsidRPr="008C5493" w:rsidRDefault="00E20FBC" w:rsidP="00547108">
            <w:pPr>
              <w:spacing w:line="240" w:lineRule="atLeast"/>
              <w:ind w:left="318"/>
              <w:rPr>
                <w:rFonts w:ascii="Arial" w:hAnsi="Arial" w:cs="Arial"/>
                <w:sz w:val="20"/>
              </w:rPr>
            </w:pPr>
          </w:p>
          <w:p w:rsidR="00547108" w:rsidRPr="007738E0" w:rsidRDefault="00C11947" w:rsidP="00C32BE4">
            <w:pPr>
              <w:spacing w:after="0" w:line="240" w:lineRule="auto"/>
              <w:ind w:left="318"/>
              <w:rPr>
                <w:rFonts w:ascii="Arial" w:hAnsi="Arial" w:cs="Arial"/>
                <w:sz w:val="20"/>
              </w:rPr>
            </w:pPr>
            <w:r>
              <w:rPr>
                <w:rFonts w:ascii="Arial" w:hAnsi="Arial" w:cs="Arial"/>
                <w:sz w:val="20"/>
              </w:rPr>
              <w:t>N</w:t>
            </w:r>
            <w:r w:rsidR="00547108" w:rsidRPr="008C5493">
              <w:rPr>
                <w:rFonts w:ascii="Arial" w:hAnsi="Arial" w:cs="Arial"/>
                <w:sz w:val="20"/>
              </w:rPr>
              <w:t xml:space="preserve">a podlagi šestega odstavka 21. člena </w:t>
            </w:r>
            <w:r w:rsidR="00547108" w:rsidRPr="008C5493">
              <w:rPr>
                <w:rFonts w:ascii="Arial" w:hAnsi="Arial" w:cs="Arial"/>
                <w:bCs/>
                <w:sz w:val="20"/>
                <w:shd w:val="clear" w:color="auto" w:fill="FFFFFF"/>
              </w:rPr>
              <w:t xml:space="preserve"> Zakon o Vladi Republike Slovenije (Uradni list RS, št.</w:t>
            </w:r>
            <w:r w:rsidR="00547108" w:rsidRPr="008C5493">
              <w:rPr>
                <w:rStyle w:val="apple-converted-space"/>
                <w:rFonts w:ascii="Arial" w:hAnsi="Arial" w:cs="Arial"/>
                <w:bCs/>
                <w:sz w:val="20"/>
                <w:shd w:val="clear" w:color="auto" w:fill="FFFFFF"/>
              </w:rPr>
              <w:t> </w:t>
            </w:r>
            <w:hyperlink r:id="rId10" w:tgtFrame="_blank" w:tooltip="Zakon o Vladi Republike Slovenije (uradno prečiščeno besedilo)" w:history="1">
              <w:r w:rsidR="00547108" w:rsidRPr="008C5493">
                <w:rPr>
                  <w:rStyle w:val="Hiperpovezava"/>
                  <w:rFonts w:ascii="Arial" w:hAnsi="Arial" w:cs="Arial"/>
                  <w:bCs/>
                  <w:color w:val="auto"/>
                  <w:sz w:val="20"/>
                  <w:u w:val="none"/>
                  <w:shd w:val="clear" w:color="auto" w:fill="FFFFFF"/>
                </w:rPr>
                <w:t>24/05</w:t>
              </w:r>
            </w:hyperlink>
            <w:r w:rsidR="00547108" w:rsidRPr="008C5493">
              <w:rPr>
                <w:rStyle w:val="apple-converted-space"/>
                <w:rFonts w:ascii="Arial" w:hAnsi="Arial" w:cs="Arial"/>
                <w:bCs/>
                <w:sz w:val="20"/>
                <w:shd w:val="clear" w:color="auto" w:fill="FFFFFF"/>
              </w:rPr>
              <w:t> </w:t>
            </w:r>
            <w:r w:rsidR="00547108" w:rsidRPr="008C5493">
              <w:rPr>
                <w:rFonts w:ascii="Arial" w:hAnsi="Arial" w:cs="Arial"/>
                <w:bCs/>
                <w:sz w:val="20"/>
                <w:shd w:val="clear" w:color="auto" w:fill="FFFFFF"/>
              </w:rPr>
              <w:t>– uradno prečiščeno besedilo,</w:t>
            </w:r>
            <w:r w:rsidR="00547108" w:rsidRPr="008C5493">
              <w:rPr>
                <w:rStyle w:val="apple-converted-space"/>
                <w:rFonts w:ascii="Arial" w:hAnsi="Arial" w:cs="Arial"/>
                <w:bCs/>
                <w:sz w:val="20"/>
                <w:shd w:val="clear" w:color="auto" w:fill="FFFFFF"/>
              </w:rPr>
              <w:t> </w:t>
            </w:r>
            <w:hyperlink r:id="rId11" w:tgtFrame="_blank" w:tooltip="Zakon o dopolnitvi Zakona o Vladi Republike Slovenije" w:history="1">
              <w:r w:rsidR="00547108" w:rsidRPr="008C5493">
                <w:rPr>
                  <w:rStyle w:val="Hiperpovezava"/>
                  <w:rFonts w:ascii="Arial" w:hAnsi="Arial" w:cs="Arial"/>
                  <w:bCs/>
                  <w:color w:val="auto"/>
                  <w:sz w:val="20"/>
                  <w:u w:val="none"/>
                  <w:shd w:val="clear" w:color="auto" w:fill="FFFFFF"/>
                </w:rPr>
                <w:t>109/08</w:t>
              </w:r>
            </w:hyperlink>
            <w:r w:rsidR="00547108" w:rsidRPr="008C5493">
              <w:rPr>
                <w:rFonts w:ascii="Arial" w:hAnsi="Arial" w:cs="Arial"/>
                <w:bCs/>
                <w:sz w:val="20"/>
                <w:shd w:val="clear" w:color="auto" w:fill="FFFFFF"/>
              </w:rPr>
              <w:t>,</w:t>
            </w:r>
            <w:r w:rsidR="00547108" w:rsidRPr="008C5493">
              <w:rPr>
                <w:rStyle w:val="apple-converted-space"/>
                <w:rFonts w:ascii="Arial" w:hAnsi="Arial" w:cs="Arial"/>
                <w:bCs/>
                <w:sz w:val="20"/>
                <w:shd w:val="clear" w:color="auto" w:fill="FFFFFF"/>
              </w:rPr>
              <w:t> </w:t>
            </w:r>
            <w:hyperlink r:id="rId12" w:tgtFrame="_blank" w:tooltip="Zakon o upravljanju kapitalskih naložb Republike Slovenije" w:history="1">
              <w:r w:rsidR="00547108" w:rsidRPr="008C5493">
                <w:rPr>
                  <w:rStyle w:val="Hiperpovezava"/>
                  <w:rFonts w:ascii="Arial" w:hAnsi="Arial" w:cs="Arial"/>
                  <w:bCs/>
                  <w:color w:val="auto"/>
                  <w:sz w:val="20"/>
                  <w:u w:val="none"/>
                  <w:shd w:val="clear" w:color="auto" w:fill="FFFFFF"/>
                </w:rPr>
                <w:t>38/10</w:t>
              </w:r>
            </w:hyperlink>
            <w:r w:rsidR="00547108" w:rsidRPr="008C5493">
              <w:rPr>
                <w:rStyle w:val="apple-converted-space"/>
                <w:rFonts w:ascii="Arial" w:hAnsi="Arial" w:cs="Arial"/>
                <w:bCs/>
                <w:sz w:val="20"/>
                <w:shd w:val="clear" w:color="auto" w:fill="FFFFFF"/>
              </w:rPr>
              <w:t> </w:t>
            </w:r>
            <w:r w:rsidR="00547108" w:rsidRPr="008C5493">
              <w:rPr>
                <w:rFonts w:ascii="Arial" w:hAnsi="Arial" w:cs="Arial"/>
                <w:bCs/>
                <w:sz w:val="20"/>
                <w:shd w:val="clear" w:color="auto" w:fill="FFFFFF"/>
              </w:rPr>
              <w:t>– ZUKN,</w:t>
            </w:r>
            <w:r w:rsidR="00547108" w:rsidRPr="008C5493">
              <w:rPr>
                <w:rStyle w:val="apple-converted-space"/>
                <w:rFonts w:ascii="Arial" w:hAnsi="Arial" w:cs="Arial"/>
                <w:bCs/>
                <w:sz w:val="20"/>
                <w:shd w:val="clear" w:color="auto" w:fill="FFFFFF"/>
              </w:rPr>
              <w:t> </w:t>
            </w:r>
            <w:hyperlink r:id="rId13" w:tgtFrame="_blank" w:tooltip="Zakon o spremembah in dopolnitvah Zakona o Vladi Republike Slovenije" w:history="1">
              <w:r w:rsidR="00547108" w:rsidRPr="008C5493">
                <w:rPr>
                  <w:rStyle w:val="Hiperpovezava"/>
                  <w:rFonts w:ascii="Arial" w:hAnsi="Arial" w:cs="Arial"/>
                  <w:bCs/>
                  <w:color w:val="auto"/>
                  <w:sz w:val="20"/>
                  <w:u w:val="none"/>
                  <w:shd w:val="clear" w:color="auto" w:fill="FFFFFF"/>
                </w:rPr>
                <w:t>8/12</w:t>
              </w:r>
            </w:hyperlink>
            <w:r w:rsidR="00547108" w:rsidRPr="008C5493">
              <w:rPr>
                <w:rFonts w:ascii="Arial" w:hAnsi="Arial" w:cs="Arial"/>
                <w:bCs/>
                <w:sz w:val="20"/>
                <w:shd w:val="clear" w:color="auto" w:fill="FFFFFF"/>
              </w:rPr>
              <w:t>,</w:t>
            </w:r>
            <w:r w:rsidR="00547108" w:rsidRPr="008C5493">
              <w:rPr>
                <w:rStyle w:val="apple-converted-space"/>
                <w:rFonts w:ascii="Arial" w:hAnsi="Arial" w:cs="Arial"/>
                <w:bCs/>
                <w:sz w:val="20"/>
                <w:shd w:val="clear" w:color="auto" w:fill="FFFFFF"/>
              </w:rPr>
              <w:t> </w:t>
            </w:r>
            <w:hyperlink r:id="rId14" w:tgtFrame="_blank" w:tooltip="Zakon o spremembah in dopolnitvah Zakona o Vladi Republike Slovenije" w:history="1">
              <w:r w:rsidR="00547108" w:rsidRPr="008C5493">
                <w:rPr>
                  <w:rStyle w:val="Hiperpovezava"/>
                  <w:rFonts w:ascii="Arial" w:hAnsi="Arial" w:cs="Arial"/>
                  <w:bCs/>
                  <w:color w:val="auto"/>
                  <w:sz w:val="20"/>
                  <w:u w:val="none"/>
                  <w:shd w:val="clear" w:color="auto" w:fill="FFFFFF"/>
                </w:rPr>
                <w:t>21/13</w:t>
              </w:r>
            </w:hyperlink>
            <w:r w:rsidR="00547108" w:rsidRPr="008C5493">
              <w:rPr>
                <w:rFonts w:ascii="Arial" w:hAnsi="Arial" w:cs="Arial"/>
                <w:bCs/>
                <w:sz w:val="20"/>
                <w:shd w:val="clear" w:color="auto" w:fill="FFFFFF"/>
              </w:rPr>
              <w:t>,</w:t>
            </w:r>
            <w:r w:rsidR="00547108" w:rsidRPr="008C5493">
              <w:rPr>
                <w:rStyle w:val="apple-converted-space"/>
                <w:rFonts w:ascii="Arial" w:hAnsi="Arial" w:cs="Arial"/>
                <w:bCs/>
                <w:sz w:val="20"/>
                <w:shd w:val="clear" w:color="auto" w:fill="FFFFFF"/>
              </w:rPr>
              <w:t> </w:t>
            </w:r>
            <w:hyperlink r:id="rId15" w:tgtFrame="_blank" w:tooltip="Zakon o spremembah in dopolnitvah Zakona o državni upravi" w:history="1">
              <w:r w:rsidR="00547108" w:rsidRPr="008C5493">
                <w:rPr>
                  <w:rStyle w:val="Hiperpovezava"/>
                  <w:rFonts w:ascii="Arial" w:hAnsi="Arial" w:cs="Arial"/>
                  <w:bCs/>
                  <w:color w:val="auto"/>
                  <w:sz w:val="20"/>
                  <w:u w:val="none"/>
                  <w:shd w:val="clear" w:color="auto" w:fill="FFFFFF"/>
                </w:rPr>
                <w:t>47/13</w:t>
              </w:r>
            </w:hyperlink>
            <w:r w:rsidR="00547108" w:rsidRPr="008C5493">
              <w:rPr>
                <w:rStyle w:val="apple-converted-space"/>
                <w:rFonts w:ascii="Arial" w:hAnsi="Arial" w:cs="Arial"/>
                <w:bCs/>
                <w:sz w:val="20"/>
                <w:shd w:val="clear" w:color="auto" w:fill="FFFFFF"/>
              </w:rPr>
              <w:t> </w:t>
            </w:r>
            <w:r w:rsidR="00547108" w:rsidRPr="008C5493">
              <w:rPr>
                <w:rFonts w:ascii="Arial" w:hAnsi="Arial" w:cs="Arial"/>
                <w:bCs/>
                <w:sz w:val="20"/>
                <w:shd w:val="clear" w:color="auto" w:fill="FFFFFF"/>
              </w:rPr>
              <w:t>– ZDU-1G</w:t>
            </w:r>
            <w:r w:rsidR="008C5493" w:rsidRPr="008C5493">
              <w:rPr>
                <w:rFonts w:ascii="Arial" w:hAnsi="Arial" w:cs="Arial"/>
                <w:bCs/>
                <w:sz w:val="20"/>
                <w:shd w:val="clear" w:color="auto" w:fill="FFFFFF"/>
              </w:rPr>
              <w:t xml:space="preserve">, </w:t>
            </w:r>
            <w:hyperlink r:id="rId16" w:tgtFrame="_blank" w:tooltip="Zakon o spremembah in dopolnitvah Zakona o Vladi Republike Slovenije" w:history="1">
              <w:r w:rsidR="00547108" w:rsidRPr="008C5493">
                <w:rPr>
                  <w:rStyle w:val="Hiperpovezava"/>
                  <w:rFonts w:ascii="Arial" w:hAnsi="Arial" w:cs="Arial"/>
                  <w:bCs/>
                  <w:color w:val="auto"/>
                  <w:sz w:val="20"/>
                  <w:u w:val="none"/>
                  <w:shd w:val="clear" w:color="auto" w:fill="FFFFFF"/>
                </w:rPr>
                <w:t>65/14</w:t>
              </w:r>
            </w:hyperlink>
            <w:r w:rsidR="008C5493" w:rsidRPr="008C5493">
              <w:rPr>
                <w:rStyle w:val="Hiperpovezava"/>
                <w:rFonts w:ascii="Arial" w:hAnsi="Arial" w:cs="Arial"/>
                <w:bCs/>
                <w:color w:val="auto"/>
                <w:sz w:val="20"/>
                <w:u w:val="none"/>
                <w:shd w:val="clear" w:color="auto" w:fill="FFFFFF"/>
              </w:rPr>
              <w:t xml:space="preserve"> </w:t>
            </w:r>
            <w:r w:rsidR="008C5493" w:rsidRPr="007738E0">
              <w:rPr>
                <w:rStyle w:val="Hiperpovezava"/>
                <w:rFonts w:ascii="Arial" w:hAnsi="Arial" w:cs="Arial"/>
                <w:bCs/>
                <w:color w:val="auto"/>
                <w:sz w:val="20"/>
                <w:u w:val="none"/>
                <w:shd w:val="clear" w:color="auto" w:fill="FFFFFF"/>
              </w:rPr>
              <w:t>in 55/17</w:t>
            </w:r>
            <w:r w:rsidR="00547108" w:rsidRPr="007738E0">
              <w:rPr>
                <w:rFonts w:ascii="Arial" w:hAnsi="Arial" w:cs="Arial"/>
                <w:bCs/>
                <w:sz w:val="20"/>
                <w:shd w:val="clear" w:color="auto" w:fill="FFFFFF"/>
              </w:rPr>
              <w:t>)</w:t>
            </w:r>
            <w:r w:rsidR="00547108" w:rsidRPr="007738E0">
              <w:rPr>
                <w:rFonts w:ascii="Arial" w:hAnsi="Arial" w:cs="Arial"/>
                <w:sz w:val="20"/>
              </w:rPr>
              <w:t xml:space="preserve"> </w:t>
            </w:r>
            <w:r>
              <w:rPr>
                <w:rFonts w:ascii="Arial" w:hAnsi="Arial" w:cs="Arial"/>
                <w:sz w:val="20"/>
              </w:rPr>
              <w:t xml:space="preserve">je Vlada Republike Slovenije </w:t>
            </w:r>
            <w:r w:rsidR="00547108" w:rsidRPr="007738E0">
              <w:rPr>
                <w:rFonts w:ascii="Arial" w:hAnsi="Arial" w:cs="Arial"/>
                <w:sz w:val="20"/>
              </w:rPr>
              <w:t>na svoji ………. seji d</w:t>
            </w:r>
            <w:r w:rsidR="00C146D4">
              <w:rPr>
                <w:rFonts w:ascii="Arial" w:hAnsi="Arial" w:cs="Arial"/>
                <w:sz w:val="20"/>
              </w:rPr>
              <w:t>ne ……………..  sprejela naslednji</w:t>
            </w:r>
          </w:p>
          <w:p w:rsidR="00547108" w:rsidRPr="007738E0" w:rsidRDefault="00547108" w:rsidP="00C32BE4">
            <w:pPr>
              <w:spacing w:after="0" w:line="240" w:lineRule="auto"/>
              <w:ind w:left="318"/>
              <w:rPr>
                <w:rFonts w:ascii="Arial" w:hAnsi="Arial" w:cs="Arial"/>
                <w:sz w:val="20"/>
              </w:rPr>
            </w:pPr>
          </w:p>
          <w:p w:rsidR="00547108" w:rsidRPr="007738E0" w:rsidRDefault="00547108" w:rsidP="00C32BE4">
            <w:pPr>
              <w:spacing w:after="0" w:line="240" w:lineRule="auto"/>
              <w:ind w:left="318"/>
              <w:jc w:val="center"/>
              <w:rPr>
                <w:rFonts w:ascii="Arial" w:hAnsi="Arial" w:cs="Arial"/>
                <w:sz w:val="20"/>
              </w:rPr>
            </w:pPr>
            <w:r w:rsidRPr="007738E0">
              <w:rPr>
                <w:rFonts w:ascii="Arial" w:hAnsi="Arial" w:cs="Arial"/>
                <w:sz w:val="20"/>
              </w:rPr>
              <w:t>S K L E P</w:t>
            </w:r>
          </w:p>
          <w:p w:rsidR="00547108" w:rsidRPr="007738E0" w:rsidRDefault="00547108" w:rsidP="00C32BE4">
            <w:pPr>
              <w:spacing w:after="0" w:line="240" w:lineRule="auto"/>
              <w:ind w:left="318"/>
              <w:jc w:val="center"/>
              <w:rPr>
                <w:rFonts w:ascii="Arial" w:hAnsi="Arial" w:cs="Arial"/>
                <w:sz w:val="20"/>
              </w:rPr>
            </w:pPr>
          </w:p>
          <w:p w:rsidR="00547108" w:rsidRPr="00D51803" w:rsidRDefault="00547108" w:rsidP="00C32BE4">
            <w:pPr>
              <w:numPr>
                <w:ilvl w:val="0"/>
                <w:numId w:val="45"/>
              </w:numPr>
              <w:spacing w:after="0" w:line="240" w:lineRule="auto"/>
              <w:ind w:left="709" w:hanging="425"/>
              <w:jc w:val="both"/>
              <w:rPr>
                <w:rFonts w:ascii="Arial" w:hAnsi="Arial" w:cs="Arial"/>
                <w:color w:val="FF0000"/>
                <w:sz w:val="20"/>
                <w:szCs w:val="20"/>
              </w:rPr>
            </w:pPr>
            <w:r w:rsidRPr="007738E0">
              <w:rPr>
                <w:rFonts w:ascii="Arial" w:hAnsi="Arial" w:cs="Arial"/>
                <w:sz w:val="20"/>
                <w:szCs w:val="20"/>
              </w:rPr>
              <w:t xml:space="preserve">Vlada Republike Slovenije </w:t>
            </w:r>
            <w:r w:rsidR="00C11947">
              <w:rPr>
                <w:rFonts w:ascii="Arial" w:hAnsi="Arial" w:cs="Arial"/>
                <w:sz w:val="20"/>
                <w:szCs w:val="20"/>
              </w:rPr>
              <w:t>se je seznanila z</w:t>
            </w:r>
            <w:r w:rsidRPr="007738E0">
              <w:rPr>
                <w:rFonts w:ascii="Arial" w:hAnsi="Arial" w:cs="Arial"/>
                <w:sz w:val="20"/>
                <w:szCs w:val="20"/>
              </w:rPr>
              <w:t xml:space="preserve"> Informacijo o izvajanju postopkov na podlagi </w:t>
            </w:r>
            <w:r w:rsidRPr="007738E0">
              <w:rPr>
                <w:rFonts w:ascii="Arial" w:hAnsi="Arial" w:cs="Arial"/>
                <w:sz w:val="20"/>
                <w:szCs w:val="20"/>
                <w:lang w:eastAsia="sl-SI"/>
              </w:rPr>
              <w:t xml:space="preserve">Zakona o uveljavljanju pravic iz javnih sredstev </w:t>
            </w:r>
            <w:r w:rsidRPr="007738E0">
              <w:rPr>
                <w:rFonts w:ascii="Arial" w:hAnsi="Arial" w:cs="Arial"/>
                <w:bCs/>
                <w:sz w:val="20"/>
                <w:szCs w:val="20"/>
                <w:shd w:val="clear" w:color="auto" w:fill="FFFFFF"/>
              </w:rPr>
              <w:t>(Uradni list RS, št.</w:t>
            </w:r>
            <w:r w:rsidRPr="007738E0">
              <w:rPr>
                <w:rStyle w:val="apple-converted-space"/>
                <w:rFonts w:ascii="Arial" w:hAnsi="Arial" w:cs="Arial"/>
                <w:bCs/>
                <w:sz w:val="20"/>
                <w:szCs w:val="20"/>
                <w:shd w:val="clear" w:color="auto" w:fill="FFFFFF"/>
              </w:rPr>
              <w:t> </w:t>
            </w:r>
            <w:hyperlink r:id="rId17" w:tgtFrame="_blank" w:tooltip="Zakon o uveljavljanju pravic iz javnih sredstev (ZUPJS)" w:history="1">
              <w:r w:rsidRPr="007738E0">
                <w:rPr>
                  <w:rStyle w:val="Hiperpovezava"/>
                  <w:rFonts w:ascii="Arial" w:hAnsi="Arial" w:cs="Arial"/>
                  <w:bCs/>
                  <w:color w:val="auto"/>
                  <w:sz w:val="20"/>
                  <w:szCs w:val="20"/>
                  <w:u w:val="none"/>
                  <w:shd w:val="clear" w:color="auto" w:fill="FFFFFF"/>
                </w:rPr>
                <w:t>62/10</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18" w:tgtFrame="_blank" w:tooltip="Zakon o spremembah in dopolnitvah Zakona o uveljavljanju pravic iz javnih sredstev" w:history="1">
              <w:r w:rsidRPr="007738E0">
                <w:rPr>
                  <w:rStyle w:val="Hiperpovezava"/>
                  <w:rFonts w:ascii="Arial" w:hAnsi="Arial" w:cs="Arial"/>
                  <w:bCs/>
                  <w:color w:val="auto"/>
                  <w:sz w:val="20"/>
                  <w:szCs w:val="20"/>
                  <w:u w:val="none"/>
                  <w:shd w:val="clear" w:color="auto" w:fill="FFFFFF"/>
                </w:rPr>
                <w:t>40/11</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19" w:tgtFrame="_blank" w:tooltip="Zakon za uravnoteženje javnih financ" w:history="1">
              <w:r w:rsidRPr="007738E0">
                <w:rPr>
                  <w:rStyle w:val="Hiperpovezava"/>
                  <w:rFonts w:ascii="Arial" w:hAnsi="Arial" w:cs="Arial"/>
                  <w:bCs/>
                  <w:color w:val="auto"/>
                  <w:sz w:val="20"/>
                  <w:szCs w:val="20"/>
                  <w:u w:val="none"/>
                  <w:shd w:val="clear" w:color="auto" w:fill="FFFFFF"/>
                </w:rPr>
                <w:t>40/12</w:t>
              </w:r>
            </w:hyperlink>
            <w:r w:rsidRPr="007738E0">
              <w:rPr>
                <w:rStyle w:val="apple-converted-space"/>
                <w:rFonts w:ascii="Arial" w:hAnsi="Arial" w:cs="Arial"/>
                <w:bCs/>
                <w:sz w:val="20"/>
                <w:szCs w:val="20"/>
                <w:shd w:val="clear" w:color="auto" w:fill="FFFFFF"/>
              </w:rPr>
              <w:t> </w:t>
            </w:r>
            <w:r w:rsidRPr="007738E0">
              <w:rPr>
                <w:rFonts w:ascii="Arial" w:hAnsi="Arial" w:cs="Arial"/>
                <w:bCs/>
                <w:sz w:val="20"/>
                <w:szCs w:val="20"/>
                <w:shd w:val="clear" w:color="auto" w:fill="FFFFFF"/>
              </w:rPr>
              <w:t>– ZUJF,</w:t>
            </w:r>
            <w:r w:rsidRPr="007738E0">
              <w:rPr>
                <w:rStyle w:val="apple-converted-space"/>
                <w:rFonts w:ascii="Arial" w:hAnsi="Arial" w:cs="Arial"/>
                <w:bCs/>
                <w:sz w:val="20"/>
                <w:szCs w:val="20"/>
                <w:shd w:val="clear" w:color="auto" w:fill="FFFFFF"/>
              </w:rPr>
              <w:t> </w:t>
            </w:r>
            <w:hyperlink r:id="rId20" w:tgtFrame="_blank" w:tooltip="Zakon o spremembah in dopolnitvah Zakona o prevozih v cestnem prometu" w:history="1">
              <w:r w:rsidRPr="007738E0">
                <w:rPr>
                  <w:rStyle w:val="Hiperpovezava"/>
                  <w:rFonts w:ascii="Arial" w:hAnsi="Arial" w:cs="Arial"/>
                  <w:bCs/>
                  <w:color w:val="auto"/>
                  <w:sz w:val="20"/>
                  <w:szCs w:val="20"/>
                  <w:u w:val="none"/>
                  <w:shd w:val="clear" w:color="auto" w:fill="FFFFFF"/>
                </w:rPr>
                <w:t>57/12</w:t>
              </w:r>
            </w:hyperlink>
            <w:r w:rsidRPr="007738E0">
              <w:rPr>
                <w:rStyle w:val="apple-converted-space"/>
                <w:rFonts w:ascii="Arial" w:hAnsi="Arial" w:cs="Arial"/>
                <w:bCs/>
                <w:sz w:val="20"/>
                <w:szCs w:val="20"/>
                <w:shd w:val="clear" w:color="auto" w:fill="FFFFFF"/>
              </w:rPr>
              <w:t> </w:t>
            </w:r>
            <w:r w:rsidRPr="007738E0">
              <w:rPr>
                <w:rFonts w:ascii="Arial" w:hAnsi="Arial" w:cs="Arial"/>
                <w:bCs/>
                <w:sz w:val="20"/>
                <w:szCs w:val="20"/>
                <w:shd w:val="clear" w:color="auto" w:fill="FFFFFF"/>
              </w:rPr>
              <w:t>– ZPCP-2D,</w:t>
            </w:r>
            <w:r w:rsidRPr="007738E0">
              <w:rPr>
                <w:rStyle w:val="apple-converted-space"/>
                <w:rFonts w:ascii="Arial" w:hAnsi="Arial" w:cs="Arial"/>
                <w:bCs/>
                <w:sz w:val="20"/>
                <w:szCs w:val="20"/>
                <w:shd w:val="clear" w:color="auto" w:fill="FFFFFF"/>
              </w:rPr>
              <w:t> </w:t>
            </w:r>
            <w:hyperlink r:id="rId21" w:tgtFrame="_blank" w:tooltip="Zakon o spremembi Zakona o uveljavljanju pravic iz javnih sredstev" w:history="1">
              <w:r w:rsidRPr="007738E0">
                <w:rPr>
                  <w:rStyle w:val="Hiperpovezava"/>
                  <w:rFonts w:ascii="Arial" w:hAnsi="Arial" w:cs="Arial"/>
                  <w:bCs/>
                  <w:color w:val="auto"/>
                  <w:sz w:val="20"/>
                  <w:szCs w:val="20"/>
                  <w:u w:val="none"/>
                  <w:shd w:val="clear" w:color="auto" w:fill="FFFFFF"/>
                </w:rPr>
                <w:t>14/13</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22" w:tgtFrame="_blank" w:tooltip="Zakon o štipendiranju" w:history="1">
              <w:r w:rsidRPr="007738E0">
                <w:rPr>
                  <w:rStyle w:val="Hiperpovezava"/>
                  <w:rFonts w:ascii="Arial" w:hAnsi="Arial" w:cs="Arial"/>
                  <w:bCs/>
                  <w:color w:val="auto"/>
                  <w:sz w:val="20"/>
                  <w:szCs w:val="20"/>
                  <w:u w:val="none"/>
                  <w:shd w:val="clear" w:color="auto" w:fill="FFFFFF"/>
                </w:rPr>
                <w:t>56/13</w:t>
              </w:r>
            </w:hyperlink>
            <w:r w:rsidRPr="007738E0">
              <w:rPr>
                <w:rStyle w:val="apple-converted-space"/>
                <w:rFonts w:ascii="Arial" w:hAnsi="Arial" w:cs="Arial"/>
                <w:bCs/>
                <w:sz w:val="20"/>
                <w:szCs w:val="20"/>
                <w:shd w:val="clear" w:color="auto" w:fill="FFFFFF"/>
              </w:rPr>
              <w:t> </w:t>
            </w:r>
            <w:r w:rsidRPr="007738E0">
              <w:rPr>
                <w:rFonts w:ascii="Arial" w:hAnsi="Arial" w:cs="Arial"/>
                <w:bCs/>
                <w:sz w:val="20"/>
                <w:szCs w:val="20"/>
                <w:shd w:val="clear" w:color="auto" w:fill="FFFFFF"/>
              </w:rPr>
              <w:t xml:space="preserve">– </w:t>
            </w:r>
            <w:proofErr w:type="spellStart"/>
            <w:r w:rsidRPr="007738E0">
              <w:rPr>
                <w:rFonts w:ascii="Arial" w:hAnsi="Arial" w:cs="Arial"/>
                <w:bCs/>
                <w:sz w:val="20"/>
                <w:szCs w:val="20"/>
                <w:shd w:val="clear" w:color="auto" w:fill="FFFFFF"/>
              </w:rPr>
              <w:t>ZŠtip</w:t>
            </w:r>
            <w:proofErr w:type="spellEnd"/>
            <w:r w:rsidRPr="007738E0">
              <w:rPr>
                <w:rFonts w:ascii="Arial" w:hAnsi="Arial" w:cs="Arial"/>
                <w:bCs/>
                <w:sz w:val="20"/>
                <w:szCs w:val="20"/>
                <w:shd w:val="clear" w:color="auto" w:fill="FFFFFF"/>
              </w:rPr>
              <w:t>-1,</w:t>
            </w:r>
            <w:r w:rsidRPr="007738E0">
              <w:rPr>
                <w:rStyle w:val="apple-converted-space"/>
                <w:rFonts w:ascii="Arial" w:hAnsi="Arial" w:cs="Arial"/>
                <w:bCs/>
                <w:sz w:val="20"/>
                <w:szCs w:val="20"/>
                <w:shd w:val="clear" w:color="auto" w:fill="FFFFFF"/>
              </w:rPr>
              <w:t> </w:t>
            </w:r>
            <w:hyperlink r:id="rId23" w:tgtFrame="_blank" w:tooltip="Zakon o spremembah in dopolnitvah Zakona o uveljavljanju pravic iz javnih sredstev" w:history="1">
              <w:r w:rsidRPr="007738E0">
                <w:rPr>
                  <w:rStyle w:val="Hiperpovezava"/>
                  <w:rFonts w:ascii="Arial" w:hAnsi="Arial" w:cs="Arial"/>
                  <w:bCs/>
                  <w:color w:val="auto"/>
                  <w:sz w:val="20"/>
                  <w:szCs w:val="20"/>
                  <w:u w:val="none"/>
                  <w:shd w:val="clear" w:color="auto" w:fill="FFFFFF"/>
                </w:rPr>
                <w:t>99/13</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24" w:tgtFrame="_blank" w:tooltip="Zakon o ukrepih za uravnoteženje javnih financ občin" w:history="1">
              <w:r w:rsidRPr="007738E0">
                <w:rPr>
                  <w:rStyle w:val="Hiperpovezava"/>
                  <w:rFonts w:ascii="Arial" w:hAnsi="Arial" w:cs="Arial"/>
                  <w:bCs/>
                  <w:color w:val="auto"/>
                  <w:sz w:val="20"/>
                  <w:szCs w:val="20"/>
                  <w:u w:val="none"/>
                  <w:shd w:val="clear" w:color="auto" w:fill="FFFFFF"/>
                </w:rPr>
                <w:t>14/15</w:t>
              </w:r>
            </w:hyperlink>
            <w:r w:rsidRPr="007738E0">
              <w:rPr>
                <w:rStyle w:val="apple-converted-space"/>
                <w:rFonts w:ascii="Arial" w:hAnsi="Arial" w:cs="Arial"/>
                <w:bCs/>
                <w:sz w:val="20"/>
                <w:szCs w:val="20"/>
                <w:shd w:val="clear" w:color="auto" w:fill="FFFFFF"/>
              </w:rPr>
              <w:t> </w:t>
            </w:r>
            <w:r w:rsidRPr="007738E0">
              <w:rPr>
                <w:rFonts w:ascii="Arial" w:hAnsi="Arial" w:cs="Arial"/>
                <w:bCs/>
                <w:sz w:val="20"/>
                <w:szCs w:val="20"/>
                <w:shd w:val="clear" w:color="auto" w:fill="FFFFFF"/>
              </w:rPr>
              <w:t>– ZUUJFO,</w:t>
            </w:r>
            <w:r w:rsidRPr="007738E0">
              <w:rPr>
                <w:rStyle w:val="apple-converted-space"/>
                <w:rFonts w:ascii="Arial" w:hAnsi="Arial" w:cs="Arial"/>
                <w:bCs/>
                <w:sz w:val="20"/>
                <w:szCs w:val="20"/>
                <w:shd w:val="clear" w:color="auto" w:fill="FFFFFF"/>
              </w:rPr>
              <w:t> </w:t>
            </w:r>
            <w:hyperlink r:id="rId25" w:tgtFrame="_blank" w:tooltip="Zakon o spremembi Zakona o uveljavljanju pravic iz javnih sredstev" w:history="1">
              <w:r w:rsidRPr="007738E0">
                <w:rPr>
                  <w:rStyle w:val="Hiperpovezava"/>
                  <w:rFonts w:ascii="Arial" w:hAnsi="Arial" w:cs="Arial"/>
                  <w:bCs/>
                  <w:color w:val="auto"/>
                  <w:sz w:val="20"/>
                  <w:szCs w:val="20"/>
                  <w:u w:val="none"/>
                  <w:shd w:val="clear" w:color="auto" w:fill="FFFFFF"/>
                </w:rPr>
                <w:t>57/15</w:t>
              </w:r>
            </w:hyperlink>
            <w:r w:rsidRPr="007738E0">
              <w:rPr>
                <w:rFonts w:ascii="Arial" w:hAnsi="Arial" w:cs="Arial"/>
                <w:bCs/>
                <w:sz w:val="20"/>
                <w:szCs w:val="20"/>
                <w:shd w:val="clear" w:color="auto" w:fill="FFFFFF"/>
              </w:rPr>
              <w:t xml:space="preserve">, </w:t>
            </w:r>
            <w:hyperlink r:id="rId26" w:tgtFrame="_blank" w:tooltip="Zakon o spremembi in dopolnitvah Zakona o uveljavljanju pravic iz javnih sredstev" w:history="1">
              <w:r w:rsidRPr="007738E0">
                <w:rPr>
                  <w:rStyle w:val="Hiperpovezava"/>
                  <w:rFonts w:ascii="Arial" w:hAnsi="Arial" w:cs="Arial"/>
                  <w:bCs/>
                  <w:color w:val="auto"/>
                  <w:sz w:val="20"/>
                  <w:szCs w:val="20"/>
                  <w:u w:val="none"/>
                  <w:shd w:val="clear" w:color="auto" w:fill="FFFFFF"/>
                </w:rPr>
                <w:t>90/15</w:t>
              </w:r>
            </w:hyperlink>
            <w:r w:rsidR="00D51803" w:rsidRPr="007738E0">
              <w:rPr>
                <w:rStyle w:val="apple-converted-space"/>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27" w:tgtFrame="_blank" w:tooltip="Odločba o ugotovitvi, da je 28. člen Zakona o uveljavljanju pravic iz javnih sredstev v neskladju z Ustavo" w:history="1">
              <w:r w:rsidRPr="007738E0">
                <w:rPr>
                  <w:rStyle w:val="Hiperpovezava"/>
                  <w:rFonts w:ascii="Arial" w:hAnsi="Arial" w:cs="Arial"/>
                  <w:bCs/>
                  <w:color w:val="auto"/>
                  <w:sz w:val="20"/>
                  <w:szCs w:val="20"/>
                  <w:u w:val="none"/>
                  <w:shd w:val="clear" w:color="auto" w:fill="FFFFFF"/>
                </w:rPr>
                <w:t>38/16</w:t>
              </w:r>
            </w:hyperlink>
            <w:r w:rsidRPr="007738E0">
              <w:rPr>
                <w:rStyle w:val="apple-converted-space"/>
                <w:rFonts w:ascii="Arial" w:hAnsi="Arial" w:cs="Arial"/>
                <w:bCs/>
                <w:sz w:val="20"/>
                <w:szCs w:val="20"/>
                <w:shd w:val="clear" w:color="auto" w:fill="FFFFFF"/>
              </w:rPr>
              <w:t> </w:t>
            </w:r>
            <w:r w:rsidRPr="007738E0">
              <w:rPr>
                <w:rFonts w:ascii="Arial" w:hAnsi="Arial" w:cs="Arial"/>
                <w:bCs/>
                <w:sz w:val="20"/>
                <w:szCs w:val="20"/>
                <w:shd w:val="clear" w:color="auto" w:fill="FFFFFF"/>
              </w:rPr>
              <w:t xml:space="preserve">– </w:t>
            </w:r>
            <w:proofErr w:type="spellStart"/>
            <w:r w:rsidRPr="007738E0">
              <w:rPr>
                <w:rFonts w:ascii="Arial" w:hAnsi="Arial" w:cs="Arial"/>
                <w:bCs/>
                <w:sz w:val="20"/>
                <w:szCs w:val="20"/>
                <w:shd w:val="clear" w:color="auto" w:fill="FFFFFF"/>
              </w:rPr>
              <w:t>odl</w:t>
            </w:r>
            <w:proofErr w:type="spellEnd"/>
            <w:r w:rsidRPr="007738E0">
              <w:rPr>
                <w:rFonts w:ascii="Arial" w:hAnsi="Arial" w:cs="Arial"/>
                <w:bCs/>
                <w:sz w:val="20"/>
                <w:szCs w:val="20"/>
                <w:shd w:val="clear" w:color="auto" w:fill="FFFFFF"/>
              </w:rPr>
              <w:t>. US</w:t>
            </w:r>
            <w:r w:rsidR="00D51803" w:rsidRPr="007738E0">
              <w:rPr>
                <w:rFonts w:ascii="Arial" w:hAnsi="Arial" w:cs="Arial"/>
                <w:bCs/>
                <w:sz w:val="20"/>
                <w:szCs w:val="20"/>
                <w:shd w:val="clear" w:color="auto" w:fill="FFFFFF"/>
              </w:rPr>
              <w:t xml:space="preserve">, </w:t>
            </w:r>
            <w:hyperlink r:id="rId28"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00D51803" w:rsidRPr="007738E0">
                <w:rPr>
                  <w:rFonts w:ascii="Arial" w:hAnsi="Arial" w:cs="Arial"/>
                  <w:bCs/>
                  <w:sz w:val="20"/>
                  <w:szCs w:val="20"/>
                </w:rPr>
                <w:t>51/16</w:t>
              </w:r>
            </w:hyperlink>
            <w:r w:rsidR="00D51803" w:rsidRPr="007738E0">
              <w:rPr>
                <w:rFonts w:ascii="Arial" w:hAnsi="Arial" w:cs="Arial"/>
                <w:bCs/>
                <w:sz w:val="20"/>
                <w:szCs w:val="20"/>
              </w:rPr>
              <w:t xml:space="preserve"> – </w:t>
            </w:r>
            <w:proofErr w:type="spellStart"/>
            <w:r w:rsidR="00D51803" w:rsidRPr="007738E0">
              <w:rPr>
                <w:rFonts w:ascii="Arial" w:hAnsi="Arial" w:cs="Arial"/>
                <w:bCs/>
                <w:sz w:val="20"/>
                <w:szCs w:val="20"/>
              </w:rPr>
              <w:t>odl</w:t>
            </w:r>
            <w:proofErr w:type="spellEnd"/>
            <w:r w:rsidR="00D51803" w:rsidRPr="007738E0">
              <w:rPr>
                <w:rFonts w:ascii="Arial" w:hAnsi="Arial" w:cs="Arial"/>
                <w:bCs/>
                <w:sz w:val="20"/>
                <w:szCs w:val="20"/>
              </w:rPr>
              <w:t>. US</w:t>
            </w:r>
            <w:r w:rsidR="00C11947">
              <w:rPr>
                <w:rFonts w:ascii="Arial" w:hAnsi="Arial" w:cs="Arial"/>
                <w:bCs/>
                <w:sz w:val="20"/>
                <w:szCs w:val="20"/>
              </w:rPr>
              <w:t xml:space="preserve">, </w:t>
            </w:r>
            <w:r w:rsidR="00D51803" w:rsidRPr="007738E0">
              <w:rPr>
                <w:rFonts w:ascii="Arial" w:hAnsi="Arial" w:cs="Arial"/>
                <w:bCs/>
                <w:sz w:val="20"/>
                <w:szCs w:val="20"/>
              </w:rPr>
              <w:t xml:space="preserve"> </w:t>
            </w:r>
            <w:hyperlink r:id="rId29" w:tgtFrame="_blank" w:tooltip="Zakon o spremembi in dopolnitvi Zakona o uveljavljanju pravic iz javnih sredstev" w:history="1">
              <w:r w:rsidR="00D51803" w:rsidRPr="007738E0">
                <w:rPr>
                  <w:rFonts w:ascii="Arial" w:hAnsi="Arial" w:cs="Arial"/>
                  <w:bCs/>
                  <w:sz w:val="20"/>
                  <w:szCs w:val="20"/>
                </w:rPr>
                <w:t>88/16</w:t>
              </w:r>
            </w:hyperlink>
            <w:r w:rsidR="00C11947">
              <w:t xml:space="preserve"> in 61/17 </w:t>
            </w:r>
            <w:r w:rsidR="00C11947">
              <w:softHyphen/>
              <w:t xml:space="preserve"> ZUPŠ</w:t>
            </w:r>
            <w:r w:rsidRPr="007738E0">
              <w:rPr>
                <w:rFonts w:ascii="Arial" w:hAnsi="Arial" w:cs="Arial"/>
                <w:bCs/>
                <w:sz w:val="20"/>
                <w:szCs w:val="20"/>
                <w:shd w:val="clear" w:color="auto" w:fill="FFFFFF"/>
              </w:rPr>
              <w:t>; v nadalj</w:t>
            </w:r>
            <w:r w:rsidR="00C11947">
              <w:rPr>
                <w:rFonts w:ascii="Arial" w:hAnsi="Arial" w:cs="Arial"/>
                <w:bCs/>
                <w:sz w:val="20"/>
                <w:szCs w:val="20"/>
                <w:shd w:val="clear" w:color="auto" w:fill="FFFFFF"/>
              </w:rPr>
              <w:t>njem besedilu:</w:t>
            </w:r>
            <w:r w:rsidRPr="007738E0">
              <w:rPr>
                <w:rFonts w:ascii="Arial" w:hAnsi="Arial" w:cs="Arial"/>
                <w:bCs/>
                <w:sz w:val="20"/>
                <w:szCs w:val="20"/>
                <w:shd w:val="clear" w:color="auto" w:fill="FFFFFF"/>
              </w:rPr>
              <w:t xml:space="preserve"> ZUPJS), Zakona o socialno varstvenih prejemkih (Uradni list RS, št.</w:t>
            </w:r>
            <w:r w:rsidRPr="007738E0">
              <w:rPr>
                <w:rStyle w:val="apple-converted-space"/>
                <w:rFonts w:ascii="Arial" w:hAnsi="Arial" w:cs="Arial"/>
                <w:bCs/>
                <w:sz w:val="20"/>
                <w:szCs w:val="20"/>
                <w:shd w:val="clear" w:color="auto" w:fill="FFFFFF"/>
              </w:rPr>
              <w:t> </w:t>
            </w:r>
            <w:hyperlink r:id="rId30" w:tgtFrame="_blank" w:tooltip="Zakon o socialno varstvenih prejemkih (ZSVarPre)" w:history="1">
              <w:r w:rsidRPr="007738E0">
                <w:rPr>
                  <w:rStyle w:val="Hiperpovezava"/>
                  <w:rFonts w:ascii="Arial" w:hAnsi="Arial" w:cs="Arial"/>
                  <w:bCs/>
                  <w:color w:val="auto"/>
                  <w:sz w:val="20"/>
                  <w:szCs w:val="20"/>
                  <w:u w:val="none"/>
                  <w:shd w:val="clear" w:color="auto" w:fill="FFFFFF"/>
                </w:rPr>
                <w:t>61/10</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31" w:tgtFrame="_blank" w:tooltip="Zakon o spremembah in dopolnitvi Zakona o socialno varstvenih prejemkih" w:history="1">
              <w:r w:rsidRPr="007738E0">
                <w:rPr>
                  <w:rStyle w:val="Hiperpovezava"/>
                  <w:rFonts w:ascii="Arial" w:hAnsi="Arial" w:cs="Arial"/>
                  <w:bCs/>
                  <w:color w:val="auto"/>
                  <w:sz w:val="20"/>
                  <w:szCs w:val="20"/>
                  <w:u w:val="none"/>
                  <w:shd w:val="clear" w:color="auto" w:fill="FFFFFF"/>
                </w:rPr>
                <w:t>40/11</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32" w:tgtFrame="_blank" w:tooltip="Zakon o spremembi Zakona o socialno varstvenih prejemkih" w:history="1">
              <w:r w:rsidRPr="007738E0">
                <w:rPr>
                  <w:rStyle w:val="Hiperpovezava"/>
                  <w:rFonts w:ascii="Arial" w:hAnsi="Arial" w:cs="Arial"/>
                  <w:bCs/>
                  <w:color w:val="auto"/>
                  <w:sz w:val="20"/>
                  <w:szCs w:val="20"/>
                  <w:u w:val="none"/>
                  <w:shd w:val="clear" w:color="auto" w:fill="FFFFFF"/>
                </w:rPr>
                <w:t>14/13</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33" w:tgtFrame="_blank" w:tooltip="Zakon o spremembah in dopolnitvah Zakona o socialno varstvenih prejemkih" w:history="1">
              <w:r w:rsidRPr="007738E0">
                <w:rPr>
                  <w:rStyle w:val="Hiperpovezava"/>
                  <w:rFonts w:ascii="Arial" w:hAnsi="Arial" w:cs="Arial"/>
                  <w:bCs/>
                  <w:color w:val="auto"/>
                  <w:sz w:val="20"/>
                  <w:szCs w:val="20"/>
                  <w:u w:val="none"/>
                  <w:shd w:val="clear" w:color="auto" w:fill="FFFFFF"/>
                </w:rPr>
                <w:t>99/13</w:t>
              </w:r>
            </w:hyperlink>
            <w:r w:rsidR="00D51803" w:rsidRPr="007738E0">
              <w:rPr>
                <w:rStyle w:val="apple-converted-space"/>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34" w:tgtFrame="_blank" w:tooltip="Zakon o spremembah Zakona o socialno varstvenih prejemkih" w:history="1">
              <w:r w:rsidRPr="007738E0">
                <w:rPr>
                  <w:rStyle w:val="Hiperpovezava"/>
                  <w:rFonts w:ascii="Arial" w:hAnsi="Arial" w:cs="Arial"/>
                  <w:bCs/>
                  <w:color w:val="auto"/>
                  <w:sz w:val="20"/>
                  <w:szCs w:val="20"/>
                  <w:u w:val="none"/>
                  <w:shd w:val="clear" w:color="auto" w:fill="FFFFFF"/>
                </w:rPr>
                <w:t>90/15</w:t>
              </w:r>
            </w:hyperlink>
            <w:r w:rsidR="00D51803" w:rsidRPr="007738E0">
              <w:rPr>
                <w:rStyle w:val="Hiperpovezava"/>
                <w:rFonts w:ascii="Arial" w:hAnsi="Arial" w:cs="Arial"/>
                <w:bCs/>
                <w:color w:val="auto"/>
                <w:sz w:val="20"/>
                <w:szCs w:val="20"/>
                <w:u w:val="none"/>
                <w:shd w:val="clear" w:color="auto" w:fill="FFFFFF"/>
              </w:rPr>
              <w:t xml:space="preserve"> in 88/16</w:t>
            </w:r>
            <w:r w:rsidRPr="007738E0">
              <w:rPr>
                <w:rFonts w:ascii="Arial" w:hAnsi="Arial" w:cs="Arial"/>
                <w:sz w:val="20"/>
                <w:szCs w:val="20"/>
              </w:rPr>
              <w:t>; v nadalj</w:t>
            </w:r>
            <w:r w:rsidR="00C11947">
              <w:rPr>
                <w:rFonts w:ascii="Arial" w:hAnsi="Arial" w:cs="Arial"/>
                <w:sz w:val="20"/>
                <w:szCs w:val="20"/>
              </w:rPr>
              <w:t>njem besedilu:</w:t>
            </w:r>
            <w:r w:rsidRPr="007738E0">
              <w:rPr>
                <w:rFonts w:ascii="Arial" w:hAnsi="Arial" w:cs="Arial"/>
                <w:sz w:val="20"/>
                <w:szCs w:val="20"/>
              </w:rPr>
              <w:t xml:space="preserve"> </w:t>
            </w:r>
            <w:proofErr w:type="spellStart"/>
            <w:r w:rsidRPr="007738E0">
              <w:rPr>
                <w:rFonts w:ascii="Arial" w:hAnsi="Arial" w:cs="Arial"/>
                <w:sz w:val="20"/>
                <w:szCs w:val="20"/>
              </w:rPr>
              <w:t>ZSVarPre</w:t>
            </w:r>
            <w:proofErr w:type="spellEnd"/>
            <w:r w:rsidRPr="007738E0">
              <w:rPr>
                <w:rFonts w:ascii="Arial" w:hAnsi="Arial" w:cs="Arial"/>
                <w:bCs/>
                <w:sz w:val="20"/>
                <w:szCs w:val="20"/>
                <w:shd w:val="clear" w:color="auto" w:fill="FFFFFF"/>
              </w:rPr>
              <w:t>)</w:t>
            </w:r>
            <w:r w:rsidR="00C11947">
              <w:rPr>
                <w:rFonts w:ascii="Arial" w:hAnsi="Arial" w:cs="Arial"/>
                <w:bCs/>
                <w:sz w:val="20"/>
                <w:szCs w:val="20"/>
                <w:shd w:val="clear" w:color="auto" w:fill="FFFFFF"/>
              </w:rPr>
              <w:t xml:space="preserve"> in </w:t>
            </w:r>
            <w:r w:rsidRPr="007738E0">
              <w:rPr>
                <w:rFonts w:ascii="Arial" w:hAnsi="Arial" w:cs="Arial"/>
                <w:sz w:val="20"/>
                <w:szCs w:val="20"/>
                <w:lang w:eastAsia="sl-SI"/>
              </w:rPr>
              <w:t xml:space="preserve"> </w:t>
            </w:r>
            <w:r w:rsidRPr="007738E0">
              <w:rPr>
                <w:rFonts w:ascii="Arial" w:hAnsi="Arial" w:cs="Arial"/>
                <w:bCs/>
                <w:sz w:val="20"/>
                <w:szCs w:val="20"/>
                <w:shd w:val="clear" w:color="auto" w:fill="FFFFFF"/>
              </w:rPr>
              <w:t>Zakona o štipendiranju (Uradni list RS, št.</w:t>
            </w:r>
            <w:r w:rsidRPr="007738E0">
              <w:rPr>
                <w:rStyle w:val="apple-converted-space"/>
                <w:rFonts w:ascii="Arial" w:hAnsi="Arial" w:cs="Arial"/>
                <w:bCs/>
                <w:sz w:val="20"/>
                <w:szCs w:val="20"/>
                <w:shd w:val="clear" w:color="auto" w:fill="FFFFFF"/>
              </w:rPr>
              <w:t> </w:t>
            </w:r>
            <w:hyperlink r:id="rId35" w:tgtFrame="_blank" w:tooltip="Zakon o štipendiranju (ZŠtip-1)" w:history="1">
              <w:r w:rsidRPr="007738E0">
                <w:rPr>
                  <w:rStyle w:val="Hiperpovezava"/>
                  <w:rFonts w:ascii="Arial" w:hAnsi="Arial" w:cs="Arial"/>
                  <w:bCs/>
                  <w:color w:val="auto"/>
                  <w:sz w:val="20"/>
                  <w:szCs w:val="20"/>
                  <w:u w:val="none"/>
                  <w:shd w:val="clear" w:color="auto" w:fill="FFFFFF"/>
                </w:rPr>
                <w:t>56/13</w:t>
              </w:r>
            </w:hyperlink>
            <w:r w:rsidRPr="007738E0">
              <w:rPr>
                <w:rFonts w:ascii="Arial" w:hAnsi="Arial" w:cs="Arial"/>
                <w:bCs/>
                <w:sz w:val="20"/>
                <w:szCs w:val="20"/>
                <w:shd w:val="clear" w:color="auto" w:fill="FFFFFF"/>
              </w:rPr>
              <w:t>,</w:t>
            </w:r>
            <w:r w:rsidRPr="007738E0">
              <w:rPr>
                <w:rStyle w:val="apple-converted-space"/>
                <w:rFonts w:ascii="Arial" w:hAnsi="Arial" w:cs="Arial"/>
                <w:bCs/>
                <w:sz w:val="20"/>
                <w:szCs w:val="20"/>
                <w:shd w:val="clear" w:color="auto" w:fill="FFFFFF"/>
              </w:rPr>
              <w:t> </w:t>
            </w:r>
            <w:hyperlink r:id="rId36" w:tgtFrame="_blank" w:tooltip="Zakon o spremembah in dopolnitvah Zakona o uveljavljanju pravic iz javnih sredstev" w:history="1">
              <w:r w:rsidRPr="007738E0">
                <w:rPr>
                  <w:rStyle w:val="Hiperpovezava"/>
                  <w:rFonts w:ascii="Arial" w:hAnsi="Arial" w:cs="Arial"/>
                  <w:bCs/>
                  <w:color w:val="auto"/>
                  <w:sz w:val="20"/>
                  <w:szCs w:val="20"/>
                  <w:u w:val="none"/>
                  <w:shd w:val="clear" w:color="auto" w:fill="FFFFFF"/>
                </w:rPr>
                <w:t>99/13</w:t>
              </w:r>
            </w:hyperlink>
            <w:r w:rsidRPr="007738E0">
              <w:rPr>
                <w:rStyle w:val="apple-converted-space"/>
                <w:rFonts w:ascii="Arial" w:hAnsi="Arial" w:cs="Arial"/>
                <w:bCs/>
                <w:sz w:val="20"/>
                <w:szCs w:val="20"/>
                <w:shd w:val="clear" w:color="auto" w:fill="FFFFFF"/>
              </w:rPr>
              <w:t> </w:t>
            </w:r>
            <w:r w:rsidRPr="007738E0">
              <w:rPr>
                <w:rFonts w:ascii="Arial" w:hAnsi="Arial" w:cs="Arial"/>
                <w:bCs/>
                <w:sz w:val="20"/>
                <w:szCs w:val="20"/>
                <w:shd w:val="clear" w:color="auto" w:fill="FFFFFF"/>
              </w:rPr>
              <w:t>– ZUPJS-C</w:t>
            </w:r>
            <w:r w:rsidR="00C11947">
              <w:rPr>
                <w:rFonts w:ascii="Arial" w:hAnsi="Arial" w:cs="Arial"/>
                <w:bCs/>
                <w:sz w:val="20"/>
                <w:szCs w:val="20"/>
                <w:shd w:val="clear" w:color="auto" w:fill="FFFFFF"/>
              </w:rPr>
              <w:t>,</w:t>
            </w:r>
            <w:r w:rsidRPr="00D51803">
              <w:rPr>
                <w:rStyle w:val="apple-converted-space"/>
                <w:rFonts w:ascii="Arial" w:hAnsi="Arial" w:cs="Arial"/>
                <w:bCs/>
                <w:sz w:val="20"/>
                <w:szCs w:val="20"/>
                <w:shd w:val="clear" w:color="auto" w:fill="FFFFFF"/>
              </w:rPr>
              <w:t> </w:t>
            </w:r>
            <w:hyperlink r:id="rId37" w:tgtFrame="_blank" w:tooltip="Zakon o spremembah in dopolnitvah Zakona o štipendiranju" w:history="1">
              <w:r w:rsidRPr="00D51803">
                <w:rPr>
                  <w:rStyle w:val="Hiperpovezava"/>
                  <w:rFonts w:ascii="Arial" w:hAnsi="Arial" w:cs="Arial"/>
                  <w:bCs/>
                  <w:color w:val="auto"/>
                  <w:sz w:val="20"/>
                  <w:szCs w:val="20"/>
                  <w:u w:val="none"/>
                  <w:shd w:val="clear" w:color="auto" w:fill="FFFFFF"/>
                </w:rPr>
                <w:t>8/16</w:t>
              </w:r>
            </w:hyperlink>
            <w:r w:rsidR="00C11947">
              <w:t xml:space="preserve"> in 61/ 17 </w:t>
            </w:r>
            <w:r w:rsidR="00C11947">
              <w:softHyphen/>
            </w:r>
            <w:r w:rsidRPr="00D51803">
              <w:rPr>
                <w:rFonts w:ascii="Arial" w:hAnsi="Arial" w:cs="Arial"/>
                <w:sz w:val="20"/>
                <w:szCs w:val="20"/>
              </w:rPr>
              <w:t>;</w:t>
            </w:r>
            <w:r w:rsidRPr="00D51803">
              <w:rPr>
                <w:rFonts w:ascii="Arial" w:hAnsi="Arial" w:cs="Arial"/>
                <w:sz w:val="20"/>
                <w:szCs w:val="20"/>
                <w:lang w:eastAsia="sl-SI"/>
              </w:rPr>
              <w:t xml:space="preserve"> </w:t>
            </w:r>
            <w:r w:rsidRPr="00D51803">
              <w:rPr>
                <w:rFonts w:ascii="Arial" w:hAnsi="Arial" w:cs="Arial"/>
                <w:sz w:val="20"/>
                <w:szCs w:val="20"/>
              </w:rPr>
              <w:t xml:space="preserve">v nadaljnjem besedilu: </w:t>
            </w:r>
            <w:proofErr w:type="spellStart"/>
            <w:r w:rsidRPr="00D51803">
              <w:rPr>
                <w:rFonts w:ascii="Arial" w:hAnsi="Arial" w:cs="Arial"/>
                <w:sz w:val="20"/>
                <w:szCs w:val="20"/>
              </w:rPr>
              <w:t>ZŠtip</w:t>
            </w:r>
            <w:proofErr w:type="spellEnd"/>
            <w:r w:rsidRPr="00D51803">
              <w:rPr>
                <w:rFonts w:ascii="Arial" w:hAnsi="Arial" w:cs="Arial"/>
                <w:sz w:val="20"/>
                <w:szCs w:val="20"/>
              </w:rPr>
              <w:t>-1) in zaostankih pri reševanju pritožb na podlagi navedenih zakonov.</w:t>
            </w:r>
            <w:r w:rsidRPr="00D51803">
              <w:rPr>
                <w:rFonts w:ascii="Arial" w:hAnsi="Arial" w:cs="Arial"/>
                <w:color w:val="FF0000"/>
                <w:sz w:val="20"/>
                <w:szCs w:val="20"/>
              </w:rPr>
              <w:t xml:space="preserve"> </w:t>
            </w:r>
          </w:p>
          <w:p w:rsidR="00547108" w:rsidRPr="008C5493" w:rsidRDefault="00547108" w:rsidP="00C32BE4">
            <w:pPr>
              <w:spacing w:after="0" w:line="240" w:lineRule="auto"/>
              <w:ind w:left="709" w:hanging="425"/>
              <w:jc w:val="both"/>
              <w:rPr>
                <w:rFonts w:ascii="Arial" w:hAnsi="Arial" w:cs="Arial"/>
                <w:color w:val="FF0000"/>
                <w:sz w:val="20"/>
              </w:rPr>
            </w:pPr>
          </w:p>
          <w:p w:rsidR="00547108" w:rsidRDefault="00547108" w:rsidP="00C32BE4">
            <w:pPr>
              <w:numPr>
                <w:ilvl w:val="0"/>
                <w:numId w:val="45"/>
              </w:numPr>
              <w:spacing w:after="0" w:line="240" w:lineRule="auto"/>
              <w:jc w:val="both"/>
              <w:rPr>
                <w:rFonts w:ascii="Arial" w:hAnsi="Arial" w:cs="Arial"/>
                <w:sz w:val="20"/>
                <w:lang w:eastAsia="sl-SI"/>
              </w:rPr>
            </w:pPr>
            <w:r w:rsidRPr="00D06ABC">
              <w:rPr>
                <w:rFonts w:ascii="Arial" w:hAnsi="Arial" w:cs="Arial"/>
                <w:sz w:val="20"/>
              </w:rPr>
              <w:t xml:space="preserve">Vlada Republike Slovenije soglaša z </w:t>
            </w:r>
            <w:r w:rsidR="004012E4">
              <w:rPr>
                <w:rFonts w:ascii="Arial" w:hAnsi="Arial" w:cs="Arial"/>
                <w:sz w:val="20"/>
              </w:rPr>
              <w:t>nadaljevanjem</w:t>
            </w:r>
            <w:r w:rsidRPr="00D06ABC">
              <w:rPr>
                <w:rFonts w:ascii="Arial" w:hAnsi="Arial" w:cs="Arial"/>
                <w:sz w:val="20"/>
              </w:rPr>
              <w:t xml:space="preserve"> posebnega projekta »Odprava zaostankov pri reševanju pritožb na MDDSZ «, ki bo trajal do</w:t>
            </w:r>
            <w:r w:rsidR="00D06ABC">
              <w:rPr>
                <w:rFonts w:ascii="Arial" w:hAnsi="Arial" w:cs="Arial"/>
                <w:color w:val="FF0000"/>
                <w:sz w:val="20"/>
              </w:rPr>
              <w:t xml:space="preserve"> </w:t>
            </w:r>
            <w:r w:rsidR="00D06ABC" w:rsidRPr="007738E0">
              <w:rPr>
                <w:rFonts w:ascii="Arial" w:hAnsi="Arial" w:cs="Arial"/>
                <w:sz w:val="20"/>
              </w:rPr>
              <w:t>31</w:t>
            </w:r>
            <w:r w:rsidRPr="007738E0">
              <w:rPr>
                <w:rFonts w:ascii="Arial" w:hAnsi="Arial" w:cs="Arial"/>
                <w:sz w:val="20"/>
              </w:rPr>
              <w:t>.</w:t>
            </w:r>
            <w:r w:rsidR="00FE1ACE" w:rsidRPr="007738E0">
              <w:rPr>
                <w:rFonts w:ascii="Arial" w:hAnsi="Arial" w:cs="Arial"/>
                <w:sz w:val="20"/>
              </w:rPr>
              <w:t xml:space="preserve"> </w:t>
            </w:r>
            <w:r w:rsidR="00D06ABC" w:rsidRPr="007738E0">
              <w:rPr>
                <w:rFonts w:ascii="Arial" w:hAnsi="Arial" w:cs="Arial"/>
                <w:sz w:val="20"/>
              </w:rPr>
              <w:t>10. 2018</w:t>
            </w:r>
            <w:r w:rsidRPr="00D06ABC">
              <w:rPr>
                <w:rFonts w:ascii="Arial" w:hAnsi="Arial" w:cs="Arial"/>
                <w:sz w:val="20"/>
              </w:rPr>
              <w:t xml:space="preserve"> in v okviru katerega se odpravijo zaostanki pri reševanju pritožb zoper odločbe izdane na podlagi </w:t>
            </w:r>
            <w:r w:rsidR="00D06ABC" w:rsidRPr="00D06ABC">
              <w:rPr>
                <w:rFonts w:ascii="Arial" w:hAnsi="Arial" w:cs="Arial"/>
                <w:sz w:val="20"/>
                <w:lang w:eastAsia="sl-SI"/>
              </w:rPr>
              <w:t xml:space="preserve">ZUPJS, </w:t>
            </w:r>
            <w:proofErr w:type="spellStart"/>
            <w:r w:rsidR="00D06ABC" w:rsidRPr="00D06ABC">
              <w:rPr>
                <w:rFonts w:ascii="Arial" w:hAnsi="Arial" w:cs="Arial"/>
                <w:sz w:val="20"/>
                <w:lang w:eastAsia="sl-SI"/>
              </w:rPr>
              <w:t>ZSVarPre</w:t>
            </w:r>
            <w:proofErr w:type="spellEnd"/>
            <w:r w:rsidR="00D06ABC" w:rsidRPr="00D06ABC">
              <w:rPr>
                <w:rFonts w:ascii="Arial" w:hAnsi="Arial" w:cs="Arial"/>
                <w:sz w:val="20"/>
                <w:lang w:eastAsia="sl-SI"/>
              </w:rPr>
              <w:t xml:space="preserve">, </w:t>
            </w:r>
            <w:proofErr w:type="spellStart"/>
            <w:r w:rsidR="00D06ABC" w:rsidRPr="00D06ABC">
              <w:rPr>
                <w:rFonts w:ascii="Arial" w:hAnsi="Arial" w:cs="Arial"/>
                <w:sz w:val="20"/>
                <w:lang w:eastAsia="sl-SI"/>
              </w:rPr>
              <w:t>ZŠ</w:t>
            </w:r>
            <w:r w:rsidRPr="00D06ABC">
              <w:rPr>
                <w:rFonts w:ascii="Arial" w:hAnsi="Arial" w:cs="Arial"/>
                <w:sz w:val="20"/>
                <w:lang w:eastAsia="sl-SI"/>
              </w:rPr>
              <w:t>tip</w:t>
            </w:r>
            <w:proofErr w:type="spellEnd"/>
            <w:r w:rsidRPr="00D06ABC">
              <w:rPr>
                <w:rFonts w:ascii="Arial" w:hAnsi="Arial" w:cs="Arial"/>
                <w:sz w:val="20"/>
                <w:lang w:eastAsia="sl-SI"/>
              </w:rPr>
              <w:t>.</w:t>
            </w:r>
          </w:p>
          <w:p w:rsidR="00C32BE4" w:rsidRPr="008C5493" w:rsidRDefault="00C32BE4" w:rsidP="00C32BE4">
            <w:pPr>
              <w:spacing w:after="0" w:line="240" w:lineRule="auto"/>
              <w:jc w:val="both"/>
              <w:rPr>
                <w:rFonts w:ascii="Arial" w:hAnsi="Arial" w:cs="Arial"/>
                <w:color w:val="FF0000"/>
                <w:sz w:val="20"/>
                <w:lang w:eastAsia="sl-SI"/>
              </w:rPr>
            </w:pPr>
          </w:p>
          <w:p w:rsidR="00C32BE4" w:rsidRPr="007738E0" w:rsidRDefault="00C32BE4" w:rsidP="00C32BE4">
            <w:pPr>
              <w:numPr>
                <w:ilvl w:val="0"/>
                <w:numId w:val="45"/>
              </w:numPr>
              <w:spacing w:after="0" w:line="240" w:lineRule="auto"/>
              <w:jc w:val="both"/>
              <w:rPr>
                <w:rFonts w:ascii="Arial" w:hAnsi="Arial"/>
                <w:sz w:val="20"/>
              </w:rPr>
            </w:pPr>
            <w:r w:rsidRPr="007738E0">
              <w:rPr>
                <w:rFonts w:ascii="Arial" w:hAnsi="Arial"/>
                <w:sz w:val="20"/>
              </w:rPr>
              <w:t xml:space="preserve">Odprava zaostankov se bo reševala v okviru povečanega obsega v višini </w:t>
            </w:r>
            <w:r w:rsidR="008F35FF">
              <w:rPr>
                <w:rFonts w:ascii="Arial" w:hAnsi="Arial"/>
                <w:sz w:val="20"/>
              </w:rPr>
              <w:t>6</w:t>
            </w:r>
            <w:r w:rsidRPr="007738E0">
              <w:rPr>
                <w:rFonts w:ascii="Arial" w:hAnsi="Arial"/>
                <w:sz w:val="20"/>
              </w:rPr>
              <w:t xml:space="preserve">.000 </w:t>
            </w:r>
            <w:proofErr w:type="spellStart"/>
            <w:r w:rsidRPr="007738E0">
              <w:rPr>
                <w:rFonts w:ascii="Arial" w:hAnsi="Arial"/>
                <w:sz w:val="20"/>
              </w:rPr>
              <w:t>eur</w:t>
            </w:r>
            <w:proofErr w:type="spellEnd"/>
            <w:r w:rsidRPr="007738E0">
              <w:rPr>
                <w:rFonts w:ascii="Arial" w:hAnsi="Arial"/>
                <w:sz w:val="20"/>
              </w:rPr>
              <w:t xml:space="preserve"> mesečno na podlagi drugega odstavka 22. d člena Zakona o sistemu plač v javnem sektorju (Uradni list RS, št. 108/09 – uradno prečiščeno besedilo, 13/10, 59/10, 85/10, 107/10, 35/11 – ORZSPJS49a, 27/12 – </w:t>
            </w:r>
            <w:proofErr w:type="spellStart"/>
            <w:r w:rsidRPr="007738E0">
              <w:rPr>
                <w:rFonts w:ascii="Arial" w:hAnsi="Arial"/>
                <w:sz w:val="20"/>
              </w:rPr>
              <w:t>odl</w:t>
            </w:r>
            <w:proofErr w:type="spellEnd"/>
            <w:r w:rsidRPr="007738E0">
              <w:rPr>
                <w:rFonts w:ascii="Arial" w:hAnsi="Arial"/>
                <w:sz w:val="20"/>
              </w:rPr>
              <w:t>. US,40/12 – ZUJF, 46/13, 25/14 – ZFU, 50/14, 95/14 – ZUPPJS15</w:t>
            </w:r>
            <w:r w:rsidR="00EB0DD5" w:rsidRPr="007738E0">
              <w:rPr>
                <w:rFonts w:ascii="Arial" w:hAnsi="Arial"/>
                <w:sz w:val="20"/>
              </w:rPr>
              <w:t>,</w:t>
            </w:r>
            <w:r w:rsidRPr="007738E0">
              <w:rPr>
                <w:rFonts w:ascii="Arial" w:hAnsi="Arial"/>
                <w:sz w:val="20"/>
              </w:rPr>
              <w:t xml:space="preserve"> 82/15</w:t>
            </w:r>
            <w:r w:rsidR="00EB0DD5" w:rsidRPr="007738E0">
              <w:rPr>
                <w:rFonts w:ascii="Arial" w:hAnsi="Arial"/>
                <w:sz w:val="20"/>
              </w:rPr>
              <w:t xml:space="preserve"> in </w:t>
            </w:r>
            <w:hyperlink r:id="rId38" w:tgtFrame="_blank" w:tooltip="Zakon o državnem odvetništvu" w:history="1">
              <w:r w:rsidR="00EB0DD5" w:rsidRPr="007738E0">
                <w:rPr>
                  <w:rFonts w:ascii="Arial" w:hAnsi="Arial" w:cs="Arial"/>
                  <w:bCs/>
                  <w:sz w:val="20"/>
                  <w:szCs w:val="20"/>
                </w:rPr>
                <w:t>23/17</w:t>
              </w:r>
            </w:hyperlink>
            <w:r w:rsidR="00EB0DD5" w:rsidRPr="007738E0">
              <w:rPr>
                <w:rFonts w:ascii="Arial" w:hAnsi="Arial" w:cs="Arial"/>
                <w:bCs/>
                <w:sz w:val="20"/>
                <w:szCs w:val="20"/>
              </w:rPr>
              <w:t xml:space="preserve"> – </w:t>
            </w:r>
            <w:proofErr w:type="spellStart"/>
            <w:r w:rsidR="00EB0DD5" w:rsidRPr="007738E0">
              <w:rPr>
                <w:rFonts w:ascii="Arial" w:hAnsi="Arial" w:cs="Arial"/>
                <w:bCs/>
                <w:sz w:val="20"/>
                <w:szCs w:val="20"/>
              </w:rPr>
              <w:t>ZDOdv</w:t>
            </w:r>
            <w:proofErr w:type="spellEnd"/>
            <w:r w:rsidRPr="007738E0">
              <w:rPr>
                <w:rFonts w:ascii="Arial" w:hAnsi="Arial"/>
                <w:sz w:val="20"/>
              </w:rPr>
              <w:t xml:space="preserve">), oziroma </w:t>
            </w:r>
            <w:r w:rsidR="000532CE">
              <w:rPr>
                <w:rFonts w:ascii="Arial" w:hAnsi="Arial"/>
                <w:sz w:val="20"/>
              </w:rPr>
              <w:t>72</w:t>
            </w:r>
            <w:r w:rsidR="00EB0DD5" w:rsidRPr="007738E0">
              <w:rPr>
                <w:rFonts w:ascii="Arial" w:hAnsi="Arial"/>
                <w:sz w:val="20"/>
              </w:rPr>
              <w:t>.000,00 evrov za obdobje od 1.</w:t>
            </w:r>
            <w:r w:rsidR="004012E4">
              <w:rPr>
                <w:rFonts w:ascii="Arial" w:hAnsi="Arial"/>
                <w:sz w:val="20"/>
              </w:rPr>
              <w:t xml:space="preserve"> </w:t>
            </w:r>
            <w:r w:rsidR="00EB0DD5" w:rsidRPr="007738E0">
              <w:rPr>
                <w:rFonts w:ascii="Arial" w:hAnsi="Arial"/>
                <w:sz w:val="20"/>
              </w:rPr>
              <w:t>11.</w:t>
            </w:r>
            <w:r w:rsidR="004012E4">
              <w:rPr>
                <w:rFonts w:ascii="Arial" w:hAnsi="Arial"/>
                <w:sz w:val="20"/>
              </w:rPr>
              <w:t xml:space="preserve"> </w:t>
            </w:r>
            <w:r w:rsidR="00EB0DD5" w:rsidRPr="007738E0">
              <w:rPr>
                <w:rFonts w:ascii="Arial" w:hAnsi="Arial"/>
                <w:sz w:val="20"/>
              </w:rPr>
              <w:t>2017 do 31.</w:t>
            </w:r>
            <w:r w:rsidR="004012E4">
              <w:rPr>
                <w:rFonts w:ascii="Arial" w:hAnsi="Arial"/>
                <w:sz w:val="20"/>
              </w:rPr>
              <w:t xml:space="preserve"> </w:t>
            </w:r>
            <w:r w:rsidR="00EB0DD5" w:rsidRPr="007738E0">
              <w:rPr>
                <w:rFonts w:ascii="Arial" w:hAnsi="Arial"/>
                <w:sz w:val="20"/>
              </w:rPr>
              <w:t>10.</w:t>
            </w:r>
            <w:r w:rsidR="004012E4">
              <w:rPr>
                <w:rFonts w:ascii="Arial" w:hAnsi="Arial"/>
                <w:sz w:val="20"/>
              </w:rPr>
              <w:t xml:space="preserve"> </w:t>
            </w:r>
            <w:r w:rsidR="00EB0DD5" w:rsidRPr="007738E0">
              <w:rPr>
                <w:rFonts w:ascii="Arial" w:hAnsi="Arial"/>
                <w:sz w:val="20"/>
              </w:rPr>
              <w:t>2018</w:t>
            </w:r>
            <w:r w:rsidRPr="007738E0">
              <w:rPr>
                <w:rFonts w:ascii="Arial" w:hAnsi="Arial"/>
                <w:sz w:val="20"/>
              </w:rPr>
              <w:t xml:space="preserve">. </w:t>
            </w:r>
            <w:r w:rsidR="00CE33F8">
              <w:rPr>
                <w:rFonts w:ascii="Arial" w:hAnsi="Arial"/>
                <w:sz w:val="20"/>
              </w:rPr>
              <w:t>Sredstva za plačilo dela plače iz naslova povečanega obsega dela zagotovi Ministrstvo za delo, družino</w:t>
            </w:r>
            <w:r w:rsidR="000E27A8">
              <w:rPr>
                <w:rFonts w:ascii="Arial" w:hAnsi="Arial"/>
                <w:sz w:val="20"/>
              </w:rPr>
              <w:t>, socialne zadeve in enake možnosti znotraj svojega finančnega načrta.</w:t>
            </w:r>
          </w:p>
          <w:p w:rsidR="00547108" w:rsidRPr="007738E0" w:rsidRDefault="00547108" w:rsidP="001E427D">
            <w:pPr>
              <w:spacing w:line="240" w:lineRule="atLeast"/>
              <w:rPr>
                <w:rFonts w:ascii="Arial" w:hAnsi="Arial"/>
                <w:sz w:val="20"/>
              </w:rPr>
            </w:pPr>
          </w:p>
          <w:p w:rsidR="00547108" w:rsidRPr="007738E0" w:rsidRDefault="00547108" w:rsidP="00C32BE4">
            <w:pPr>
              <w:spacing w:after="0" w:line="240" w:lineRule="auto"/>
              <w:ind w:left="678"/>
              <w:rPr>
                <w:rFonts w:ascii="Arial" w:hAnsi="Arial"/>
                <w:sz w:val="20"/>
                <w:szCs w:val="20"/>
              </w:rPr>
            </w:pPr>
            <w:r w:rsidRPr="007738E0">
              <w:rPr>
                <w:rFonts w:ascii="Arial" w:hAnsi="Arial"/>
                <w:sz w:val="20"/>
                <w:szCs w:val="20"/>
              </w:rPr>
              <w:t xml:space="preserve">                                                                                        mag. </w:t>
            </w:r>
            <w:r w:rsidR="00EB0DD5" w:rsidRPr="007738E0">
              <w:rPr>
                <w:rStyle w:val="st1"/>
                <w:rFonts w:ascii="Arial" w:hAnsi="Arial" w:cs="Arial"/>
                <w:sz w:val="20"/>
                <w:szCs w:val="20"/>
              </w:rPr>
              <w:t>Lilijana Kozlovič</w:t>
            </w:r>
          </w:p>
          <w:p w:rsidR="00547108" w:rsidRPr="00EB0DD5" w:rsidRDefault="00547108" w:rsidP="00C32BE4">
            <w:pPr>
              <w:spacing w:after="0" w:line="240" w:lineRule="auto"/>
              <w:ind w:left="5529"/>
              <w:rPr>
                <w:rFonts w:ascii="Arial" w:hAnsi="Arial" w:cs="Arial"/>
                <w:sz w:val="20"/>
                <w:szCs w:val="20"/>
              </w:rPr>
            </w:pPr>
            <w:r w:rsidRPr="00EB0DD5">
              <w:rPr>
                <w:rFonts w:ascii="Arial" w:hAnsi="Arial"/>
                <w:sz w:val="20"/>
                <w:szCs w:val="20"/>
              </w:rPr>
              <w:t>GENERALN</w:t>
            </w:r>
            <w:r w:rsidR="00DE0589">
              <w:rPr>
                <w:rFonts w:ascii="Arial" w:hAnsi="Arial"/>
                <w:sz w:val="20"/>
                <w:szCs w:val="20"/>
              </w:rPr>
              <w:t>A</w:t>
            </w:r>
            <w:r w:rsidRPr="00EB0DD5">
              <w:rPr>
                <w:rFonts w:ascii="Arial" w:hAnsi="Arial"/>
                <w:sz w:val="20"/>
                <w:szCs w:val="20"/>
              </w:rPr>
              <w:t xml:space="preserve"> SEKRETAR</w:t>
            </w:r>
            <w:r w:rsidR="00EB0DD5" w:rsidRPr="00EB0DD5">
              <w:rPr>
                <w:rFonts w:ascii="Arial" w:hAnsi="Arial"/>
                <w:sz w:val="20"/>
                <w:szCs w:val="20"/>
              </w:rPr>
              <w:t>KA</w:t>
            </w:r>
          </w:p>
          <w:p w:rsidR="001E427D" w:rsidRDefault="001E427D" w:rsidP="001E427D">
            <w:pPr>
              <w:spacing w:after="0" w:line="240" w:lineRule="auto"/>
              <w:rPr>
                <w:rFonts w:ascii="Arial" w:hAnsi="Arial" w:cs="Arial"/>
                <w:color w:val="FF0000"/>
                <w:sz w:val="20"/>
              </w:rPr>
            </w:pPr>
          </w:p>
          <w:p w:rsidR="001E427D" w:rsidRDefault="001E427D" w:rsidP="001E427D">
            <w:pPr>
              <w:spacing w:after="0" w:line="240" w:lineRule="auto"/>
              <w:rPr>
                <w:rFonts w:ascii="Arial" w:hAnsi="Arial" w:cs="Arial"/>
                <w:color w:val="FF0000"/>
                <w:sz w:val="20"/>
              </w:rPr>
            </w:pPr>
          </w:p>
          <w:p w:rsidR="001E427D" w:rsidRPr="008C5493" w:rsidRDefault="001E427D" w:rsidP="001E427D">
            <w:pPr>
              <w:spacing w:after="0" w:line="240" w:lineRule="auto"/>
              <w:rPr>
                <w:rFonts w:ascii="Arial" w:hAnsi="Arial" w:cs="Arial"/>
                <w:color w:val="FF0000"/>
                <w:sz w:val="20"/>
              </w:rPr>
            </w:pPr>
          </w:p>
          <w:p w:rsidR="00547108" w:rsidRPr="00EB0DD5" w:rsidRDefault="00547108" w:rsidP="009F1AD4">
            <w:pPr>
              <w:spacing w:after="0" w:line="240" w:lineRule="auto"/>
              <w:rPr>
                <w:rFonts w:ascii="Arial" w:hAnsi="Arial" w:cs="Arial"/>
                <w:sz w:val="20"/>
              </w:rPr>
            </w:pPr>
            <w:r w:rsidRPr="00EB0DD5">
              <w:rPr>
                <w:rFonts w:ascii="Arial" w:hAnsi="Arial" w:cs="Arial"/>
                <w:sz w:val="20"/>
              </w:rPr>
              <w:t xml:space="preserve">PRILOGA: </w:t>
            </w:r>
          </w:p>
          <w:p w:rsidR="00547108" w:rsidRPr="00EB0DD5" w:rsidRDefault="00547108" w:rsidP="00C32BE4">
            <w:pPr>
              <w:spacing w:after="0" w:line="240" w:lineRule="auto"/>
              <w:ind w:left="318"/>
              <w:rPr>
                <w:rFonts w:ascii="Arial" w:hAnsi="Arial" w:cs="Arial"/>
                <w:sz w:val="20"/>
              </w:rPr>
            </w:pPr>
            <w:r w:rsidRPr="00EB0DD5">
              <w:rPr>
                <w:rFonts w:ascii="Arial" w:hAnsi="Arial" w:cs="Arial"/>
                <w:sz w:val="20"/>
              </w:rPr>
              <w:t>- informacija o izvajanju postopkov</w:t>
            </w:r>
          </w:p>
          <w:p w:rsidR="00C32BE4" w:rsidRPr="00EB0DD5" w:rsidRDefault="00C32BE4" w:rsidP="00C32BE4">
            <w:pPr>
              <w:spacing w:after="0" w:line="240" w:lineRule="auto"/>
              <w:ind w:left="318"/>
              <w:rPr>
                <w:rFonts w:ascii="Arial" w:hAnsi="Arial" w:cs="Arial"/>
                <w:sz w:val="20"/>
              </w:rPr>
            </w:pPr>
          </w:p>
          <w:p w:rsidR="00547108" w:rsidRPr="00EB0DD5" w:rsidRDefault="00547108" w:rsidP="00C32BE4">
            <w:pPr>
              <w:spacing w:after="0" w:line="240" w:lineRule="auto"/>
              <w:ind w:left="318"/>
              <w:rPr>
                <w:rFonts w:ascii="Arial" w:hAnsi="Arial" w:cs="Arial"/>
                <w:sz w:val="20"/>
              </w:rPr>
            </w:pPr>
            <w:r w:rsidRPr="00EB0DD5">
              <w:rPr>
                <w:rFonts w:ascii="Arial" w:hAnsi="Arial" w:cs="Arial"/>
                <w:sz w:val="20"/>
              </w:rPr>
              <w:t>Sklep prejmejo:</w:t>
            </w:r>
          </w:p>
          <w:p w:rsidR="00547108" w:rsidRPr="00EB0DD5" w:rsidRDefault="00547108" w:rsidP="00C32BE4">
            <w:pPr>
              <w:numPr>
                <w:ilvl w:val="0"/>
                <w:numId w:val="46"/>
              </w:numPr>
              <w:spacing w:after="0" w:line="240" w:lineRule="auto"/>
              <w:rPr>
                <w:rFonts w:ascii="Arial" w:hAnsi="Arial" w:cs="Arial"/>
                <w:sz w:val="20"/>
              </w:rPr>
            </w:pPr>
            <w:r w:rsidRPr="00EB0DD5">
              <w:rPr>
                <w:rFonts w:ascii="Arial" w:hAnsi="Arial" w:cs="Arial"/>
                <w:sz w:val="20"/>
              </w:rPr>
              <w:t>Ministrstvo za delo, družino, socialne zadeve in enake možnosti,</w:t>
            </w:r>
          </w:p>
          <w:p w:rsidR="00547108" w:rsidRPr="00EB0DD5" w:rsidRDefault="00547108" w:rsidP="00C32BE4">
            <w:pPr>
              <w:numPr>
                <w:ilvl w:val="0"/>
                <w:numId w:val="46"/>
              </w:numPr>
              <w:spacing w:after="0" w:line="240" w:lineRule="auto"/>
              <w:rPr>
                <w:rFonts w:ascii="Arial" w:hAnsi="Arial" w:cs="Arial"/>
                <w:sz w:val="20"/>
              </w:rPr>
            </w:pPr>
            <w:r w:rsidRPr="00EB0DD5">
              <w:rPr>
                <w:rFonts w:ascii="Arial" w:hAnsi="Arial" w:cs="Arial"/>
                <w:sz w:val="20"/>
              </w:rPr>
              <w:t>Ministrstvo za finance,</w:t>
            </w:r>
          </w:p>
          <w:p w:rsidR="00C32BE4" w:rsidRPr="00EB0DD5" w:rsidRDefault="00547108" w:rsidP="00C32BE4">
            <w:pPr>
              <w:numPr>
                <w:ilvl w:val="0"/>
                <w:numId w:val="46"/>
              </w:numPr>
              <w:spacing w:after="0" w:line="240" w:lineRule="auto"/>
              <w:rPr>
                <w:rFonts w:ascii="Arial" w:hAnsi="Arial" w:cs="Arial"/>
                <w:sz w:val="20"/>
              </w:rPr>
            </w:pPr>
            <w:r w:rsidRPr="00EB0DD5">
              <w:rPr>
                <w:rFonts w:ascii="Arial" w:hAnsi="Arial" w:cs="Arial"/>
                <w:sz w:val="20"/>
              </w:rPr>
              <w:lastRenderedPageBreak/>
              <w:t>Ministrstvo za javno upravo,</w:t>
            </w:r>
          </w:p>
          <w:p w:rsidR="00547108" w:rsidRPr="00EB0DD5" w:rsidRDefault="00547108" w:rsidP="00C32BE4">
            <w:pPr>
              <w:numPr>
                <w:ilvl w:val="0"/>
                <w:numId w:val="46"/>
              </w:numPr>
              <w:spacing w:after="0" w:line="240" w:lineRule="auto"/>
              <w:rPr>
                <w:rFonts w:ascii="Arial" w:hAnsi="Arial" w:cs="Arial"/>
                <w:sz w:val="20"/>
              </w:rPr>
            </w:pPr>
            <w:r w:rsidRPr="00EB0DD5">
              <w:rPr>
                <w:rFonts w:ascii="Arial" w:hAnsi="Arial" w:cs="Arial"/>
                <w:sz w:val="20"/>
              </w:rPr>
              <w:t>Služba Vlade RS za zakonodajo.</w:t>
            </w:r>
          </w:p>
          <w:p w:rsidR="00547108" w:rsidRPr="008C5493" w:rsidRDefault="00547108" w:rsidP="00547108">
            <w:pPr>
              <w:pStyle w:val="Neotevilenodstavek"/>
              <w:spacing w:before="0" w:after="0" w:line="260" w:lineRule="exact"/>
              <w:rPr>
                <w:rFonts w:cs="Arial"/>
                <w:iCs/>
                <w:color w:val="FF0000"/>
                <w:sz w:val="20"/>
                <w:szCs w:val="20"/>
                <w:lang w:eastAsia="sl-SI"/>
              </w:rPr>
            </w:pPr>
          </w:p>
        </w:tc>
      </w:tr>
      <w:tr w:rsidR="006C709B" w:rsidRPr="008C5493" w:rsidTr="006C709B">
        <w:trPr>
          <w:gridBefore w:val="1"/>
          <w:wBefore w:w="100" w:type="dxa"/>
        </w:trPr>
        <w:tc>
          <w:tcPr>
            <w:tcW w:w="9163" w:type="dxa"/>
            <w:gridSpan w:val="14"/>
          </w:tcPr>
          <w:p w:rsidR="006C709B" w:rsidRPr="00EB0DD5" w:rsidRDefault="006C709B" w:rsidP="00F61F27">
            <w:pPr>
              <w:pStyle w:val="Neotevilenodstavek"/>
              <w:spacing w:before="0" w:after="0" w:line="260" w:lineRule="exact"/>
              <w:rPr>
                <w:rFonts w:cs="Arial"/>
                <w:b/>
                <w:iCs/>
                <w:sz w:val="20"/>
                <w:szCs w:val="20"/>
                <w:lang w:eastAsia="sl-SI"/>
              </w:rPr>
            </w:pPr>
            <w:r w:rsidRPr="00EB0DD5">
              <w:rPr>
                <w:rFonts w:cs="Arial"/>
                <w:b/>
                <w:sz w:val="20"/>
                <w:szCs w:val="20"/>
                <w:lang w:eastAsia="sl-SI"/>
              </w:rPr>
              <w:lastRenderedPageBreak/>
              <w:t>2. Predlog za obravnavo predloga zakona po nujnem ali skrajšanem postopku v državnem zboru z obrazložitvijo razlogov:</w:t>
            </w:r>
          </w:p>
        </w:tc>
      </w:tr>
      <w:tr w:rsidR="006C709B" w:rsidRPr="008C5493" w:rsidTr="006C709B">
        <w:trPr>
          <w:gridBefore w:val="1"/>
          <w:wBefore w:w="100" w:type="dxa"/>
        </w:trPr>
        <w:tc>
          <w:tcPr>
            <w:tcW w:w="9163" w:type="dxa"/>
            <w:gridSpan w:val="14"/>
          </w:tcPr>
          <w:p w:rsidR="006C709B" w:rsidRPr="00EB0DD5" w:rsidRDefault="00E20FBC" w:rsidP="00F61F27">
            <w:pPr>
              <w:pStyle w:val="Neotevilenodstavek"/>
              <w:spacing w:before="0" w:after="0" w:line="260" w:lineRule="exact"/>
              <w:rPr>
                <w:rFonts w:cs="Arial"/>
                <w:iCs/>
                <w:sz w:val="20"/>
                <w:szCs w:val="20"/>
                <w:lang w:eastAsia="sl-SI"/>
              </w:rPr>
            </w:pPr>
            <w:r w:rsidRPr="00EB0DD5">
              <w:rPr>
                <w:rFonts w:cs="Arial"/>
                <w:iCs/>
                <w:sz w:val="20"/>
                <w:szCs w:val="20"/>
                <w:lang w:eastAsia="sl-SI"/>
              </w:rPr>
              <w:t>/</w:t>
            </w:r>
          </w:p>
        </w:tc>
      </w:tr>
      <w:tr w:rsidR="006C709B" w:rsidRPr="008C5493" w:rsidTr="006C709B">
        <w:trPr>
          <w:gridBefore w:val="1"/>
          <w:wBefore w:w="100" w:type="dxa"/>
        </w:trPr>
        <w:tc>
          <w:tcPr>
            <w:tcW w:w="9163" w:type="dxa"/>
            <w:gridSpan w:val="14"/>
          </w:tcPr>
          <w:p w:rsidR="006C709B" w:rsidRPr="00EB0DD5" w:rsidRDefault="006C709B" w:rsidP="00F61F27">
            <w:pPr>
              <w:pStyle w:val="Neotevilenodstavek"/>
              <w:spacing w:before="0" w:after="0" w:line="260" w:lineRule="exact"/>
              <w:rPr>
                <w:rFonts w:cs="Arial"/>
                <w:b/>
                <w:iCs/>
                <w:sz w:val="20"/>
                <w:szCs w:val="20"/>
                <w:lang w:eastAsia="sl-SI"/>
              </w:rPr>
            </w:pPr>
            <w:proofErr w:type="spellStart"/>
            <w:r w:rsidRPr="00EB0DD5">
              <w:rPr>
                <w:rFonts w:cs="Arial"/>
                <w:b/>
                <w:sz w:val="20"/>
                <w:szCs w:val="20"/>
                <w:lang w:eastAsia="sl-SI"/>
              </w:rPr>
              <w:t>3.a</w:t>
            </w:r>
            <w:proofErr w:type="spellEnd"/>
            <w:r w:rsidRPr="00EB0DD5">
              <w:rPr>
                <w:rFonts w:cs="Arial"/>
                <w:b/>
                <w:sz w:val="20"/>
                <w:szCs w:val="20"/>
                <w:lang w:eastAsia="sl-SI"/>
              </w:rPr>
              <w:t xml:space="preserve"> Osebe, odgovorne za strokovno pripravo in usklajenost gradiva:</w:t>
            </w:r>
          </w:p>
        </w:tc>
      </w:tr>
      <w:tr w:rsidR="006C709B" w:rsidRPr="008C5493" w:rsidTr="006C709B">
        <w:trPr>
          <w:gridBefore w:val="1"/>
          <w:wBefore w:w="100" w:type="dxa"/>
        </w:trPr>
        <w:tc>
          <w:tcPr>
            <w:tcW w:w="9163" w:type="dxa"/>
            <w:gridSpan w:val="14"/>
          </w:tcPr>
          <w:p w:rsidR="00E20FBC" w:rsidRPr="00EB0DD5" w:rsidRDefault="00E20FBC" w:rsidP="00E20FBC">
            <w:pPr>
              <w:spacing w:before="60" w:after="60" w:line="200" w:lineRule="exact"/>
              <w:rPr>
                <w:rFonts w:ascii="Arial" w:hAnsi="Arial" w:cs="Arial"/>
                <w:iCs/>
                <w:sz w:val="20"/>
                <w:lang w:eastAsia="sl-SI"/>
              </w:rPr>
            </w:pPr>
            <w:r w:rsidRPr="00EB0DD5">
              <w:rPr>
                <w:rFonts w:ascii="Arial" w:hAnsi="Arial" w:cs="Arial"/>
                <w:iCs/>
                <w:sz w:val="20"/>
                <w:lang w:eastAsia="sl-SI"/>
              </w:rPr>
              <w:t>- dr. Anja Kopač Mrak, ministrica</w:t>
            </w:r>
          </w:p>
          <w:p w:rsidR="00E20FBC" w:rsidRPr="00EB0DD5" w:rsidRDefault="00E20FBC" w:rsidP="00E20FBC">
            <w:pPr>
              <w:spacing w:before="60" w:after="60" w:line="200" w:lineRule="exact"/>
              <w:rPr>
                <w:rFonts w:ascii="Arial" w:hAnsi="Arial" w:cs="Arial"/>
                <w:iCs/>
                <w:sz w:val="20"/>
                <w:lang w:eastAsia="sl-SI"/>
              </w:rPr>
            </w:pPr>
            <w:r w:rsidRPr="00EB0DD5">
              <w:rPr>
                <w:rFonts w:ascii="Arial" w:hAnsi="Arial" w:cs="Arial"/>
                <w:iCs/>
                <w:sz w:val="20"/>
                <w:lang w:eastAsia="sl-SI"/>
              </w:rPr>
              <w:t>- Martina Vuk, državna sekretarka</w:t>
            </w:r>
          </w:p>
          <w:p w:rsidR="006C709B" w:rsidRPr="007738E0" w:rsidRDefault="00E20FBC" w:rsidP="00EB0DD5">
            <w:pPr>
              <w:pStyle w:val="Neotevilenodstavek"/>
              <w:spacing w:before="0" w:after="0" w:line="260" w:lineRule="exact"/>
              <w:rPr>
                <w:rFonts w:cs="Arial"/>
                <w:iCs/>
                <w:sz w:val="20"/>
                <w:szCs w:val="20"/>
                <w:lang w:eastAsia="sl-SI"/>
              </w:rPr>
            </w:pPr>
            <w:r w:rsidRPr="007738E0">
              <w:rPr>
                <w:rFonts w:cs="Arial"/>
                <w:iCs/>
                <w:sz w:val="20"/>
                <w:lang w:eastAsia="sl-SI"/>
              </w:rPr>
              <w:t xml:space="preserve">- </w:t>
            </w:r>
            <w:r w:rsidR="00EB0DD5" w:rsidRPr="007738E0">
              <w:rPr>
                <w:rFonts w:cs="Arial"/>
                <w:iCs/>
                <w:sz w:val="20"/>
                <w:lang w:eastAsia="sl-SI"/>
              </w:rPr>
              <w:t xml:space="preserve">Špela </w:t>
            </w:r>
            <w:proofErr w:type="spellStart"/>
            <w:r w:rsidR="00EB0DD5" w:rsidRPr="007738E0">
              <w:rPr>
                <w:rFonts w:cs="Arial"/>
                <w:iCs/>
                <w:sz w:val="20"/>
                <w:lang w:eastAsia="sl-SI"/>
              </w:rPr>
              <w:t>Isop</w:t>
            </w:r>
            <w:proofErr w:type="spellEnd"/>
            <w:r w:rsidRPr="007738E0">
              <w:rPr>
                <w:rFonts w:cs="Arial"/>
                <w:iCs/>
                <w:sz w:val="20"/>
                <w:lang w:eastAsia="sl-SI"/>
              </w:rPr>
              <w:t xml:space="preserve">, </w:t>
            </w:r>
            <w:r w:rsidR="00EB0DD5" w:rsidRPr="007738E0">
              <w:rPr>
                <w:rFonts w:cs="Arial"/>
                <w:iCs/>
                <w:sz w:val="20"/>
                <w:lang w:eastAsia="sl-SI"/>
              </w:rPr>
              <w:t>namestnica generalne</w:t>
            </w:r>
            <w:r w:rsidRPr="007738E0">
              <w:rPr>
                <w:rFonts w:cs="Arial"/>
                <w:iCs/>
                <w:sz w:val="20"/>
                <w:lang w:eastAsia="sl-SI"/>
              </w:rPr>
              <w:t xml:space="preserve"> direktor</w:t>
            </w:r>
            <w:r w:rsidR="00EB0DD5" w:rsidRPr="007738E0">
              <w:rPr>
                <w:rFonts w:cs="Arial"/>
                <w:iCs/>
                <w:sz w:val="20"/>
                <w:lang w:eastAsia="sl-SI"/>
              </w:rPr>
              <w:t>ice</w:t>
            </w:r>
          </w:p>
        </w:tc>
      </w:tr>
      <w:tr w:rsidR="006C709B" w:rsidRPr="008C5493" w:rsidTr="006C709B">
        <w:trPr>
          <w:gridBefore w:val="1"/>
          <w:wBefore w:w="100" w:type="dxa"/>
        </w:trPr>
        <w:tc>
          <w:tcPr>
            <w:tcW w:w="9163" w:type="dxa"/>
            <w:gridSpan w:val="14"/>
          </w:tcPr>
          <w:p w:rsidR="006C709B" w:rsidRPr="00EB0DD5" w:rsidRDefault="006C709B" w:rsidP="00F61F27">
            <w:pPr>
              <w:pStyle w:val="Neotevilenodstavek"/>
              <w:spacing w:before="0" w:after="0" w:line="260" w:lineRule="exact"/>
              <w:rPr>
                <w:rFonts w:cs="Arial"/>
                <w:b/>
                <w:iCs/>
                <w:sz w:val="20"/>
                <w:szCs w:val="20"/>
                <w:lang w:eastAsia="sl-SI"/>
              </w:rPr>
            </w:pPr>
            <w:proofErr w:type="spellStart"/>
            <w:r w:rsidRPr="00EB0DD5">
              <w:rPr>
                <w:rFonts w:cs="Arial"/>
                <w:b/>
                <w:iCs/>
                <w:sz w:val="20"/>
                <w:szCs w:val="20"/>
                <w:lang w:eastAsia="sl-SI"/>
              </w:rPr>
              <w:t>3.b</w:t>
            </w:r>
            <w:proofErr w:type="spellEnd"/>
            <w:r w:rsidRPr="00EB0DD5">
              <w:rPr>
                <w:rFonts w:cs="Arial"/>
                <w:b/>
                <w:iCs/>
                <w:sz w:val="20"/>
                <w:szCs w:val="20"/>
                <w:lang w:eastAsia="sl-SI"/>
              </w:rPr>
              <w:t xml:space="preserve"> Zunanji strokovnjaki, ki so </w:t>
            </w:r>
            <w:r w:rsidRPr="00EB0DD5">
              <w:rPr>
                <w:rFonts w:cs="Arial"/>
                <w:b/>
                <w:sz w:val="20"/>
                <w:szCs w:val="20"/>
                <w:lang w:eastAsia="sl-SI"/>
              </w:rPr>
              <w:t>sodelovali pri pripravi dela ali celotnega gradiva:</w:t>
            </w:r>
          </w:p>
        </w:tc>
      </w:tr>
      <w:tr w:rsidR="006C709B" w:rsidRPr="008C5493" w:rsidTr="006C709B">
        <w:trPr>
          <w:gridBefore w:val="1"/>
          <w:wBefore w:w="100" w:type="dxa"/>
        </w:trPr>
        <w:tc>
          <w:tcPr>
            <w:tcW w:w="9163" w:type="dxa"/>
            <w:gridSpan w:val="14"/>
          </w:tcPr>
          <w:p w:rsidR="006C709B" w:rsidRPr="00724FF0" w:rsidRDefault="00E20FBC" w:rsidP="00F61F27">
            <w:pPr>
              <w:pStyle w:val="Neotevilenodstavek"/>
              <w:spacing w:before="0" w:after="0" w:line="260" w:lineRule="exact"/>
              <w:rPr>
                <w:rFonts w:cs="Arial"/>
                <w:iCs/>
                <w:sz w:val="20"/>
                <w:szCs w:val="20"/>
                <w:lang w:eastAsia="sl-SI"/>
              </w:rPr>
            </w:pPr>
            <w:r w:rsidRPr="00724FF0">
              <w:rPr>
                <w:rFonts w:cs="Arial"/>
                <w:iCs/>
                <w:sz w:val="20"/>
                <w:szCs w:val="20"/>
                <w:lang w:eastAsia="sl-SI"/>
              </w:rPr>
              <w:t>/</w:t>
            </w:r>
          </w:p>
        </w:tc>
      </w:tr>
      <w:tr w:rsidR="006C709B" w:rsidRPr="008C5493" w:rsidTr="006C709B">
        <w:trPr>
          <w:gridBefore w:val="1"/>
          <w:wBefore w:w="100" w:type="dxa"/>
        </w:trPr>
        <w:tc>
          <w:tcPr>
            <w:tcW w:w="9163" w:type="dxa"/>
            <w:gridSpan w:val="14"/>
          </w:tcPr>
          <w:p w:rsidR="006C709B" w:rsidRPr="00EB0DD5" w:rsidRDefault="006C709B" w:rsidP="00F61F27">
            <w:pPr>
              <w:pStyle w:val="Neotevilenodstavek"/>
              <w:spacing w:before="0" w:after="0" w:line="260" w:lineRule="exact"/>
              <w:rPr>
                <w:rFonts w:cs="Arial"/>
                <w:b/>
                <w:iCs/>
                <w:sz w:val="20"/>
                <w:szCs w:val="20"/>
                <w:lang w:eastAsia="sl-SI"/>
              </w:rPr>
            </w:pPr>
            <w:r w:rsidRPr="00EB0DD5">
              <w:rPr>
                <w:rFonts w:cs="Arial"/>
                <w:b/>
                <w:sz w:val="20"/>
                <w:szCs w:val="20"/>
                <w:lang w:eastAsia="sl-SI"/>
              </w:rPr>
              <w:t>4. Predstavniki vlade, ki bodo sodelovali pri delu državnega zbora:</w:t>
            </w:r>
          </w:p>
        </w:tc>
      </w:tr>
      <w:tr w:rsidR="006C709B" w:rsidRPr="008C5493" w:rsidTr="006C709B">
        <w:trPr>
          <w:gridBefore w:val="1"/>
          <w:wBefore w:w="100" w:type="dxa"/>
        </w:trPr>
        <w:tc>
          <w:tcPr>
            <w:tcW w:w="9163" w:type="dxa"/>
            <w:gridSpan w:val="14"/>
          </w:tcPr>
          <w:p w:rsidR="006C709B" w:rsidRPr="00EB0DD5" w:rsidRDefault="00E20FBC" w:rsidP="00F61F27">
            <w:pPr>
              <w:pStyle w:val="Neotevilenodstavek"/>
              <w:spacing w:before="0" w:after="0" w:line="260" w:lineRule="exact"/>
              <w:rPr>
                <w:rFonts w:cs="Arial"/>
                <w:b/>
                <w:sz w:val="20"/>
                <w:szCs w:val="20"/>
                <w:lang w:eastAsia="sl-SI"/>
              </w:rPr>
            </w:pPr>
            <w:r w:rsidRPr="00EB0DD5">
              <w:rPr>
                <w:rFonts w:cs="Arial"/>
                <w:b/>
                <w:sz w:val="20"/>
                <w:szCs w:val="20"/>
                <w:lang w:eastAsia="sl-SI"/>
              </w:rPr>
              <w:t>/</w:t>
            </w:r>
          </w:p>
        </w:tc>
      </w:tr>
      <w:tr w:rsidR="006C709B" w:rsidRPr="008C5493" w:rsidTr="006C709B">
        <w:trPr>
          <w:gridBefore w:val="1"/>
          <w:wBefore w:w="100" w:type="dxa"/>
        </w:trPr>
        <w:tc>
          <w:tcPr>
            <w:tcW w:w="9163" w:type="dxa"/>
            <w:gridSpan w:val="14"/>
          </w:tcPr>
          <w:p w:rsidR="006C709B" w:rsidRPr="00EB0DD5" w:rsidRDefault="006C709B" w:rsidP="00F61F27">
            <w:pPr>
              <w:pStyle w:val="Oddelek"/>
              <w:numPr>
                <w:ilvl w:val="0"/>
                <w:numId w:val="0"/>
              </w:numPr>
              <w:spacing w:before="0" w:after="0" w:line="260" w:lineRule="exact"/>
              <w:jc w:val="left"/>
              <w:rPr>
                <w:rFonts w:cs="Arial"/>
                <w:sz w:val="20"/>
                <w:szCs w:val="20"/>
                <w:lang w:eastAsia="sl-SI"/>
              </w:rPr>
            </w:pPr>
            <w:r w:rsidRPr="00EB0DD5">
              <w:rPr>
                <w:rFonts w:cs="Arial"/>
                <w:sz w:val="20"/>
                <w:szCs w:val="20"/>
                <w:lang w:eastAsia="sl-SI"/>
              </w:rPr>
              <w:t>5. Kratek povzetek gradiva:</w:t>
            </w:r>
          </w:p>
        </w:tc>
      </w:tr>
      <w:tr w:rsidR="006C709B" w:rsidRPr="008C5493" w:rsidTr="006C709B">
        <w:trPr>
          <w:gridBefore w:val="1"/>
          <w:wBefore w:w="100" w:type="dxa"/>
        </w:trPr>
        <w:tc>
          <w:tcPr>
            <w:tcW w:w="9163" w:type="dxa"/>
            <w:gridSpan w:val="14"/>
          </w:tcPr>
          <w:p w:rsidR="006C709B" w:rsidRPr="00440110" w:rsidRDefault="004B3415" w:rsidP="002264BB">
            <w:pPr>
              <w:pStyle w:val="Neotevilenodstavek"/>
              <w:spacing w:before="0" w:after="0" w:line="260" w:lineRule="exact"/>
              <w:rPr>
                <w:rFonts w:cs="Arial"/>
                <w:iCs/>
                <w:sz w:val="20"/>
                <w:szCs w:val="20"/>
                <w:lang w:eastAsia="sl-SI"/>
              </w:rPr>
            </w:pPr>
            <w:r w:rsidRPr="00440110">
              <w:rPr>
                <w:rFonts w:cs="Arial"/>
                <w:sz w:val="20"/>
                <w:szCs w:val="20"/>
                <w:lang w:eastAsia="sl-SI"/>
              </w:rPr>
              <w:t>Zaradi velikega števila nerešenih pritožb - zaostankov na Ministrstvu za delo, družino, socialne zadeve in enake možnosti na podlagi Zakona o uveljavljanju pravic</w:t>
            </w:r>
            <w:r>
              <w:rPr>
                <w:rFonts w:cs="Arial"/>
                <w:sz w:val="20"/>
                <w:szCs w:val="20"/>
                <w:lang w:eastAsia="sl-SI"/>
              </w:rPr>
              <w:t xml:space="preserve"> iz javnih sredstev</w:t>
            </w:r>
            <w:r w:rsidRPr="00440110">
              <w:rPr>
                <w:rFonts w:cs="Arial"/>
                <w:sz w:val="20"/>
                <w:szCs w:val="20"/>
                <w:lang w:eastAsia="sl-SI"/>
              </w:rPr>
              <w:t xml:space="preserve">, </w:t>
            </w:r>
            <w:r>
              <w:rPr>
                <w:rFonts w:cs="Arial"/>
                <w:iCs/>
                <w:sz w:val="20"/>
                <w:lang w:eastAsia="sl-SI"/>
              </w:rPr>
              <w:t>m</w:t>
            </w:r>
            <w:r w:rsidRPr="00440110">
              <w:rPr>
                <w:rFonts w:cs="Arial"/>
                <w:iCs/>
                <w:sz w:val="20"/>
                <w:lang w:eastAsia="sl-SI"/>
              </w:rPr>
              <w:t>inistrstvo s predmetnim vladnim gradivom ponovno seznanja Vlado R</w:t>
            </w:r>
            <w:r w:rsidR="004012E4">
              <w:rPr>
                <w:rFonts w:cs="Arial"/>
                <w:iCs/>
                <w:sz w:val="20"/>
                <w:lang w:eastAsia="sl-SI"/>
              </w:rPr>
              <w:t xml:space="preserve">epublike </w:t>
            </w:r>
            <w:r w:rsidRPr="00440110">
              <w:rPr>
                <w:rFonts w:cs="Arial"/>
                <w:iCs/>
                <w:sz w:val="20"/>
                <w:lang w:eastAsia="sl-SI"/>
              </w:rPr>
              <w:t>S</w:t>
            </w:r>
            <w:r w:rsidR="004012E4">
              <w:rPr>
                <w:rFonts w:cs="Arial"/>
                <w:iCs/>
                <w:sz w:val="20"/>
                <w:lang w:eastAsia="sl-SI"/>
              </w:rPr>
              <w:t>lovenije</w:t>
            </w:r>
            <w:r w:rsidRPr="00440110">
              <w:rPr>
                <w:rFonts w:cs="Arial"/>
                <w:iCs/>
                <w:sz w:val="20"/>
                <w:lang w:eastAsia="sl-SI"/>
              </w:rPr>
              <w:t xml:space="preserve"> z zaostanki pri reševanju pritožb s področja Zakona o uveljavljanju pravic iz javnih sredstev. Hkrati predlaga način odprave zaostankov na MDDS</w:t>
            </w:r>
            <w:r>
              <w:rPr>
                <w:rFonts w:cs="Arial"/>
                <w:iCs/>
                <w:sz w:val="20"/>
                <w:lang w:eastAsia="sl-SI"/>
              </w:rPr>
              <w:t>Z v okviru nadaljnje izvedbe posebnega projekta »</w:t>
            </w:r>
            <w:r w:rsidRPr="00440110">
              <w:rPr>
                <w:rFonts w:cs="Arial"/>
                <w:iCs/>
                <w:sz w:val="20"/>
                <w:lang w:eastAsia="sl-SI"/>
              </w:rPr>
              <w:t xml:space="preserve">Odprava zaostankov pri reševanju pritožb na MDDSZ«. V gradivu predlagamo odpravo zaostankov v </w:t>
            </w:r>
            <w:r w:rsidRPr="00440110">
              <w:rPr>
                <w:sz w:val="20"/>
              </w:rPr>
              <w:t>okviru povečanega obsega dela</w:t>
            </w:r>
            <w:r w:rsidR="004A4D47">
              <w:rPr>
                <w:rFonts w:cs="Arial"/>
                <w:iCs/>
                <w:sz w:val="20"/>
                <w:lang w:eastAsia="sl-SI"/>
              </w:rPr>
              <w:t>,</w:t>
            </w:r>
            <w:r w:rsidR="006C166C">
              <w:rPr>
                <w:rFonts w:cs="Arial"/>
                <w:iCs/>
                <w:sz w:val="20"/>
                <w:lang w:eastAsia="sl-SI"/>
              </w:rPr>
              <w:t xml:space="preserve"> </w:t>
            </w:r>
            <w:r w:rsidR="004A4D47">
              <w:rPr>
                <w:rFonts w:cs="Arial"/>
                <w:iCs/>
                <w:sz w:val="20"/>
                <w:lang w:eastAsia="sl-SI"/>
              </w:rPr>
              <w:t xml:space="preserve">pri čemer se sredstva za plačilo dela plače iz naslova povečanega obsega dela </w:t>
            </w:r>
            <w:r w:rsidR="004360B2">
              <w:rPr>
                <w:rFonts w:ascii="Helv" w:hAnsi="Helv" w:cs="Helv"/>
                <w:color w:val="000000"/>
                <w:sz w:val="20"/>
                <w:szCs w:val="20"/>
                <w:lang w:eastAsia="sl-SI"/>
              </w:rPr>
              <w:t>krijejo</w:t>
            </w:r>
            <w:r w:rsidR="004A4D47">
              <w:rPr>
                <w:rFonts w:ascii="Helv" w:hAnsi="Helv" w:cs="Helv"/>
                <w:color w:val="000000"/>
                <w:sz w:val="20"/>
                <w:szCs w:val="20"/>
                <w:lang w:eastAsia="sl-SI"/>
              </w:rPr>
              <w:t xml:space="preserve"> iz </w:t>
            </w:r>
            <w:r w:rsidR="00CE33F8">
              <w:rPr>
                <w:rFonts w:ascii="Helv" w:hAnsi="Helv" w:cs="Helv"/>
                <w:color w:val="000000"/>
                <w:sz w:val="20"/>
                <w:szCs w:val="20"/>
                <w:lang w:eastAsia="sl-SI"/>
              </w:rPr>
              <w:t>proračunske postavke 3011 - Plače</w:t>
            </w:r>
            <w:r w:rsidR="004360B2">
              <w:rPr>
                <w:rFonts w:ascii="Helv" w:hAnsi="Helv" w:cs="Helv"/>
                <w:color w:val="000000"/>
                <w:sz w:val="20"/>
                <w:szCs w:val="20"/>
                <w:lang w:eastAsia="sl-SI"/>
              </w:rPr>
              <w:t>.</w:t>
            </w:r>
            <w:r w:rsidR="004A4D47">
              <w:rPr>
                <w:rFonts w:cs="Arial"/>
                <w:iCs/>
                <w:sz w:val="20"/>
                <w:lang w:eastAsia="sl-SI"/>
              </w:rPr>
              <w:t xml:space="preserve"> </w:t>
            </w:r>
          </w:p>
        </w:tc>
      </w:tr>
      <w:tr w:rsidR="006C709B" w:rsidRPr="008C5493" w:rsidTr="006C709B">
        <w:trPr>
          <w:gridBefore w:val="1"/>
          <w:wBefore w:w="100" w:type="dxa"/>
        </w:trPr>
        <w:tc>
          <w:tcPr>
            <w:tcW w:w="9163" w:type="dxa"/>
            <w:gridSpan w:val="14"/>
          </w:tcPr>
          <w:p w:rsidR="006C709B" w:rsidRPr="00440110" w:rsidRDefault="006C709B" w:rsidP="00F61F27">
            <w:pPr>
              <w:pStyle w:val="Oddelek"/>
              <w:numPr>
                <w:ilvl w:val="0"/>
                <w:numId w:val="0"/>
              </w:numPr>
              <w:spacing w:before="0" w:after="0" w:line="260" w:lineRule="exact"/>
              <w:jc w:val="left"/>
              <w:rPr>
                <w:rFonts w:cs="Arial"/>
                <w:sz w:val="20"/>
                <w:szCs w:val="20"/>
                <w:lang w:eastAsia="sl-SI"/>
              </w:rPr>
            </w:pPr>
            <w:r w:rsidRPr="00440110">
              <w:rPr>
                <w:rFonts w:cs="Arial"/>
                <w:sz w:val="20"/>
                <w:szCs w:val="20"/>
                <w:lang w:eastAsia="sl-SI"/>
              </w:rPr>
              <w:t>6. Presoja posledic za:</w:t>
            </w:r>
          </w:p>
        </w:tc>
      </w:tr>
      <w:tr w:rsidR="000A57DC" w:rsidRPr="008C5493" w:rsidTr="006C709B">
        <w:trPr>
          <w:gridBefore w:val="1"/>
          <w:wBefore w:w="100" w:type="dxa"/>
        </w:trPr>
        <w:tc>
          <w:tcPr>
            <w:tcW w:w="1448" w:type="dxa"/>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a)</w:t>
            </w:r>
          </w:p>
        </w:tc>
        <w:tc>
          <w:tcPr>
            <w:tcW w:w="5444" w:type="dxa"/>
            <w:gridSpan w:val="9"/>
          </w:tcPr>
          <w:p w:rsidR="006C709B" w:rsidRPr="00440110" w:rsidRDefault="006C709B" w:rsidP="00F61F27">
            <w:pPr>
              <w:pStyle w:val="Neotevilenodstavek"/>
              <w:spacing w:before="0" w:after="0" w:line="260" w:lineRule="exact"/>
              <w:rPr>
                <w:rFonts w:cs="Arial"/>
                <w:sz w:val="20"/>
                <w:szCs w:val="20"/>
                <w:lang w:eastAsia="sl-SI"/>
              </w:rPr>
            </w:pPr>
            <w:r w:rsidRPr="00440110">
              <w:rPr>
                <w:rFonts w:cs="Arial"/>
                <w:sz w:val="20"/>
                <w:szCs w:val="20"/>
                <w:lang w:eastAsia="sl-SI"/>
              </w:rPr>
              <w:t>javnofinančna sredstva nad 40.000 EUR v tekočem in naslednjih treh letih</w:t>
            </w:r>
          </w:p>
        </w:tc>
        <w:tc>
          <w:tcPr>
            <w:tcW w:w="2271" w:type="dxa"/>
            <w:gridSpan w:val="4"/>
            <w:vAlign w:val="center"/>
          </w:tcPr>
          <w:p w:rsidR="006C709B" w:rsidRPr="00440110" w:rsidRDefault="00350239" w:rsidP="00F61F27">
            <w:pPr>
              <w:pStyle w:val="Neotevilenodstavek"/>
              <w:spacing w:before="0" w:after="0" w:line="260" w:lineRule="exact"/>
              <w:jc w:val="center"/>
              <w:rPr>
                <w:rFonts w:cs="Arial"/>
                <w:iCs/>
                <w:sz w:val="20"/>
                <w:szCs w:val="20"/>
                <w:lang w:eastAsia="sl-SI"/>
              </w:rPr>
            </w:pPr>
            <w:r w:rsidRPr="00440110">
              <w:rPr>
                <w:rFonts w:cs="Arial"/>
                <w:b/>
                <w:sz w:val="20"/>
                <w:szCs w:val="20"/>
                <w:lang w:eastAsia="sl-SI"/>
              </w:rPr>
              <w:t>DA</w:t>
            </w:r>
          </w:p>
        </w:tc>
      </w:tr>
      <w:tr w:rsidR="000A57DC" w:rsidRPr="008C5493" w:rsidTr="006C709B">
        <w:trPr>
          <w:gridBefore w:val="1"/>
          <w:wBefore w:w="100" w:type="dxa"/>
        </w:trPr>
        <w:tc>
          <w:tcPr>
            <w:tcW w:w="1448" w:type="dxa"/>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b)</w:t>
            </w:r>
          </w:p>
        </w:tc>
        <w:tc>
          <w:tcPr>
            <w:tcW w:w="5444" w:type="dxa"/>
            <w:gridSpan w:val="9"/>
          </w:tcPr>
          <w:p w:rsidR="006C709B" w:rsidRPr="00440110" w:rsidRDefault="006C709B" w:rsidP="00F61F27">
            <w:pPr>
              <w:pStyle w:val="Neotevilenodstavek"/>
              <w:spacing w:before="0" w:after="0" w:line="260" w:lineRule="exact"/>
              <w:rPr>
                <w:rFonts w:cs="Arial"/>
                <w:iCs/>
                <w:sz w:val="20"/>
                <w:szCs w:val="20"/>
                <w:lang w:eastAsia="sl-SI"/>
              </w:rPr>
            </w:pPr>
            <w:r w:rsidRPr="00440110">
              <w:rPr>
                <w:rFonts w:cs="Arial"/>
                <w:bCs/>
                <w:sz w:val="20"/>
                <w:szCs w:val="20"/>
                <w:lang w:eastAsia="sl-SI"/>
              </w:rPr>
              <w:t>usklajenost slovenskega pravnega reda s pravnim redom Evropske unije</w:t>
            </w:r>
          </w:p>
        </w:tc>
        <w:tc>
          <w:tcPr>
            <w:tcW w:w="2271" w:type="dxa"/>
            <w:gridSpan w:val="4"/>
            <w:vAlign w:val="center"/>
          </w:tcPr>
          <w:p w:rsidR="006C709B" w:rsidRPr="00440110" w:rsidRDefault="006C709B" w:rsidP="00F61F27">
            <w:pPr>
              <w:pStyle w:val="Neotevilenodstavek"/>
              <w:spacing w:before="0" w:after="0" w:line="260" w:lineRule="exact"/>
              <w:jc w:val="center"/>
              <w:rPr>
                <w:rFonts w:cs="Arial"/>
                <w:iCs/>
                <w:sz w:val="20"/>
                <w:szCs w:val="20"/>
                <w:lang w:eastAsia="sl-SI"/>
              </w:rPr>
            </w:pPr>
            <w:r w:rsidRPr="00440110">
              <w:rPr>
                <w:rFonts w:cs="Arial"/>
                <w:b/>
                <w:sz w:val="20"/>
                <w:szCs w:val="20"/>
                <w:lang w:eastAsia="sl-SI"/>
              </w:rPr>
              <w:t>DA</w:t>
            </w:r>
          </w:p>
        </w:tc>
      </w:tr>
      <w:tr w:rsidR="000A57DC" w:rsidRPr="008C5493" w:rsidTr="006C709B">
        <w:trPr>
          <w:gridBefore w:val="1"/>
          <w:wBefore w:w="100" w:type="dxa"/>
        </w:trPr>
        <w:tc>
          <w:tcPr>
            <w:tcW w:w="1448" w:type="dxa"/>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c)</w:t>
            </w:r>
          </w:p>
        </w:tc>
        <w:tc>
          <w:tcPr>
            <w:tcW w:w="5444" w:type="dxa"/>
            <w:gridSpan w:val="9"/>
          </w:tcPr>
          <w:p w:rsidR="006C709B" w:rsidRPr="00440110" w:rsidRDefault="006C709B" w:rsidP="00F61F27">
            <w:pPr>
              <w:pStyle w:val="Neotevilenodstavek"/>
              <w:spacing w:before="0" w:after="0" w:line="260" w:lineRule="exact"/>
              <w:rPr>
                <w:rFonts w:cs="Arial"/>
                <w:iCs/>
                <w:sz w:val="20"/>
                <w:szCs w:val="20"/>
                <w:lang w:eastAsia="sl-SI"/>
              </w:rPr>
            </w:pPr>
            <w:r w:rsidRPr="00440110">
              <w:rPr>
                <w:rFonts w:cs="Arial"/>
                <w:sz w:val="20"/>
                <w:szCs w:val="20"/>
                <w:lang w:eastAsia="sl-SI"/>
              </w:rPr>
              <w:t>administrativne posledice</w:t>
            </w:r>
          </w:p>
        </w:tc>
        <w:tc>
          <w:tcPr>
            <w:tcW w:w="2271" w:type="dxa"/>
            <w:gridSpan w:val="4"/>
            <w:vAlign w:val="center"/>
          </w:tcPr>
          <w:p w:rsidR="006C709B" w:rsidRPr="00440110" w:rsidRDefault="006C709B" w:rsidP="00F61F27">
            <w:pPr>
              <w:pStyle w:val="Neotevilenodstavek"/>
              <w:spacing w:before="0" w:after="0" w:line="260" w:lineRule="exact"/>
              <w:jc w:val="center"/>
              <w:rPr>
                <w:rFonts w:cs="Arial"/>
                <w:sz w:val="20"/>
                <w:szCs w:val="20"/>
                <w:lang w:eastAsia="sl-SI"/>
              </w:rPr>
            </w:pPr>
            <w:r w:rsidRPr="00440110">
              <w:rPr>
                <w:rFonts w:cs="Arial"/>
                <w:b/>
                <w:sz w:val="20"/>
                <w:szCs w:val="20"/>
                <w:lang w:eastAsia="sl-SI"/>
              </w:rPr>
              <w:t>NE</w:t>
            </w:r>
          </w:p>
        </w:tc>
      </w:tr>
      <w:tr w:rsidR="000A57DC" w:rsidRPr="008C5493" w:rsidTr="006C709B">
        <w:trPr>
          <w:gridBefore w:val="1"/>
          <w:wBefore w:w="100" w:type="dxa"/>
        </w:trPr>
        <w:tc>
          <w:tcPr>
            <w:tcW w:w="1448" w:type="dxa"/>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č)</w:t>
            </w:r>
          </w:p>
        </w:tc>
        <w:tc>
          <w:tcPr>
            <w:tcW w:w="5444" w:type="dxa"/>
            <w:gridSpan w:val="9"/>
          </w:tcPr>
          <w:p w:rsidR="006C709B" w:rsidRPr="00440110" w:rsidRDefault="006C709B" w:rsidP="00F61F27">
            <w:pPr>
              <w:pStyle w:val="Neotevilenodstavek"/>
              <w:spacing w:before="0" w:after="0" w:line="260" w:lineRule="exact"/>
              <w:rPr>
                <w:rFonts w:cs="Arial"/>
                <w:bCs/>
                <w:sz w:val="20"/>
                <w:szCs w:val="20"/>
                <w:lang w:eastAsia="sl-SI"/>
              </w:rPr>
            </w:pPr>
            <w:r w:rsidRPr="00440110">
              <w:rPr>
                <w:rFonts w:cs="Arial"/>
                <w:sz w:val="20"/>
                <w:szCs w:val="20"/>
                <w:lang w:eastAsia="sl-SI"/>
              </w:rPr>
              <w:t>gospodarstvo, zlasti</w:t>
            </w:r>
            <w:r w:rsidRPr="00440110">
              <w:rPr>
                <w:rFonts w:cs="Arial"/>
                <w:bCs/>
                <w:sz w:val="20"/>
                <w:szCs w:val="20"/>
                <w:lang w:eastAsia="sl-SI"/>
              </w:rPr>
              <w:t xml:space="preserve"> mala in srednja podjetja ter konkurenčnost podjetij</w:t>
            </w:r>
          </w:p>
        </w:tc>
        <w:tc>
          <w:tcPr>
            <w:tcW w:w="2271" w:type="dxa"/>
            <w:gridSpan w:val="4"/>
            <w:vAlign w:val="center"/>
          </w:tcPr>
          <w:p w:rsidR="006C709B" w:rsidRPr="00440110" w:rsidRDefault="006C709B" w:rsidP="00F61F27">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0A57DC" w:rsidRPr="008C5493" w:rsidTr="006C709B">
        <w:trPr>
          <w:gridBefore w:val="1"/>
          <w:wBefore w:w="100" w:type="dxa"/>
        </w:trPr>
        <w:tc>
          <w:tcPr>
            <w:tcW w:w="1448" w:type="dxa"/>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d)</w:t>
            </w:r>
          </w:p>
        </w:tc>
        <w:tc>
          <w:tcPr>
            <w:tcW w:w="5444" w:type="dxa"/>
            <w:gridSpan w:val="9"/>
          </w:tcPr>
          <w:p w:rsidR="006C709B" w:rsidRPr="00440110" w:rsidRDefault="006C709B" w:rsidP="00F61F27">
            <w:pPr>
              <w:pStyle w:val="Neotevilenodstavek"/>
              <w:spacing w:before="0" w:after="0" w:line="260" w:lineRule="exact"/>
              <w:rPr>
                <w:rFonts w:cs="Arial"/>
                <w:bCs/>
                <w:sz w:val="20"/>
                <w:szCs w:val="20"/>
                <w:lang w:eastAsia="sl-SI"/>
              </w:rPr>
            </w:pPr>
            <w:r w:rsidRPr="00440110">
              <w:rPr>
                <w:rFonts w:cs="Arial"/>
                <w:bCs/>
                <w:sz w:val="20"/>
                <w:szCs w:val="20"/>
                <w:lang w:eastAsia="sl-SI"/>
              </w:rPr>
              <w:t>okolje, vključno s prostorskimi in varstvenimi vidiki</w:t>
            </w:r>
          </w:p>
        </w:tc>
        <w:tc>
          <w:tcPr>
            <w:tcW w:w="2271" w:type="dxa"/>
            <w:gridSpan w:val="4"/>
            <w:vAlign w:val="center"/>
          </w:tcPr>
          <w:p w:rsidR="006C709B" w:rsidRPr="00440110" w:rsidRDefault="006C709B" w:rsidP="00F61F27">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0A57DC" w:rsidRPr="008C5493" w:rsidTr="006C709B">
        <w:trPr>
          <w:gridBefore w:val="1"/>
          <w:wBefore w:w="100" w:type="dxa"/>
        </w:trPr>
        <w:tc>
          <w:tcPr>
            <w:tcW w:w="1448" w:type="dxa"/>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e)</w:t>
            </w:r>
          </w:p>
        </w:tc>
        <w:tc>
          <w:tcPr>
            <w:tcW w:w="5444" w:type="dxa"/>
            <w:gridSpan w:val="9"/>
          </w:tcPr>
          <w:p w:rsidR="006C709B" w:rsidRPr="00440110" w:rsidRDefault="006C709B" w:rsidP="00F61F27">
            <w:pPr>
              <w:pStyle w:val="Neotevilenodstavek"/>
              <w:spacing w:before="0" w:after="0" w:line="260" w:lineRule="exact"/>
              <w:rPr>
                <w:rFonts w:cs="Arial"/>
                <w:bCs/>
                <w:sz w:val="20"/>
                <w:szCs w:val="20"/>
                <w:lang w:eastAsia="sl-SI"/>
              </w:rPr>
            </w:pPr>
            <w:r w:rsidRPr="00440110">
              <w:rPr>
                <w:rFonts w:cs="Arial"/>
                <w:bCs/>
                <w:sz w:val="20"/>
                <w:szCs w:val="20"/>
                <w:lang w:eastAsia="sl-SI"/>
              </w:rPr>
              <w:t>socialno področje</w:t>
            </w:r>
          </w:p>
        </w:tc>
        <w:tc>
          <w:tcPr>
            <w:tcW w:w="2271" w:type="dxa"/>
            <w:gridSpan w:val="4"/>
            <w:vAlign w:val="center"/>
          </w:tcPr>
          <w:p w:rsidR="006C709B" w:rsidRPr="00440110" w:rsidRDefault="006C709B" w:rsidP="00F61F27">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0A57DC" w:rsidRPr="008C5493" w:rsidTr="006C709B">
        <w:trPr>
          <w:gridBefore w:val="1"/>
          <w:wBefore w:w="100" w:type="dxa"/>
        </w:trPr>
        <w:tc>
          <w:tcPr>
            <w:tcW w:w="1448" w:type="dxa"/>
            <w:tcBorders>
              <w:bottom w:val="single" w:sz="4" w:space="0" w:color="auto"/>
            </w:tcBorders>
          </w:tcPr>
          <w:p w:rsidR="006C709B" w:rsidRPr="00440110" w:rsidRDefault="006C709B" w:rsidP="00F61F27">
            <w:pPr>
              <w:pStyle w:val="Neotevilenodstavek"/>
              <w:spacing w:before="0" w:after="0" w:line="260" w:lineRule="exact"/>
              <w:ind w:left="360"/>
              <w:rPr>
                <w:rFonts w:cs="Arial"/>
                <w:iCs/>
                <w:sz w:val="20"/>
                <w:szCs w:val="20"/>
                <w:lang w:eastAsia="sl-SI"/>
              </w:rPr>
            </w:pPr>
            <w:r w:rsidRPr="00440110">
              <w:rPr>
                <w:rFonts w:cs="Arial"/>
                <w:iCs/>
                <w:sz w:val="20"/>
                <w:szCs w:val="20"/>
                <w:lang w:eastAsia="sl-SI"/>
              </w:rPr>
              <w:t>f)</w:t>
            </w:r>
          </w:p>
        </w:tc>
        <w:tc>
          <w:tcPr>
            <w:tcW w:w="5444" w:type="dxa"/>
            <w:gridSpan w:val="9"/>
            <w:tcBorders>
              <w:bottom w:val="single" w:sz="4" w:space="0" w:color="auto"/>
            </w:tcBorders>
          </w:tcPr>
          <w:p w:rsidR="006C709B" w:rsidRPr="00440110" w:rsidRDefault="006C709B" w:rsidP="00F61F27">
            <w:pPr>
              <w:pStyle w:val="Neotevilenodstavek"/>
              <w:spacing w:before="0" w:after="0" w:line="260" w:lineRule="exact"/>
              <w:rPr>
                <w:rFonts w:cs="Arial"/>
                <w:bCs/>
                <w:sz w:val="20"/>
                <w:szCs w:val="20"/>
                <w:lang w:eastAsia="sl-SI"/>
              </w:rPr>
            </w:pPr>
            <w:r w:rsidRPr="00440110">
              <w:rPr>
                <w:rFonts w:cs="Arial"/>
                <w:bCs/>
                <w:sz w:val="20"/>
                <w:szCs w:val="20"/>
                <w:lang w:eastAsia="sl-SI"/>
              </w:rPr>
              <w:t>dokumente razvojnega načrtovanja:</w:t>
            </w:r>
          </w:p>
          <w:p w:rsidR="006C709B" w:rsidRPr="00440110" w:rsidRDefault="006C709B" w:rsidP="006C709B">
            <w:pPr>
              <w:pStyle w:val="Neotevilenodstavek"/>
              <w:numPr>
                <w:ilvl w:val="0"/>
                <w:numId w:val="34"/>
              </w:numPr>
              <w:spacing w:before="0" w:after="0" w:line="260" w:lineRule="exact"/>
              <w:rPr>
                <w:rFonts w:cs="Arial"/>
                <w:bCs/>
                <w:sz w:val="20"/>
                <w:szCs w:val="20"/>
                <w:lang w:eastAsia="sl-SI"/>
              </w:rPr>
            </w:pPr>
            <w:r w:rsidRPr="00440110">
              <w:rPr>
                <w:rFonts w:cs="Arial"/>
                <w:bCs/>
                <w:sz w:val="20"/>
                <w:szCs w:val="20"/>
                <w:lang w:eastAsia="sl-SI"/>
              </w:rPr>
              <w:t>nacionalne dokumente razvojnega načrtovanja</w:t>
            </w:r>
          </w:p>
          <w:p w:rsidR="006C709B" w:rsidRPr="00440110" w:rsidRDefault="006C709B" w:rsidP="006C709B">
            <w:pPr>
              <w:pStyle w:val="Neotevilenodstavek"/>
              <w:numPr>
                <w:ilvl w:val="0"/>
                <w:numId w:val="34"/>
              </w:numPr>
              <w:spacing w:before="0" w:after="0" w:line="260" w:lineRule="exact"/>
              <w:rPr>
                <w:rFonts w:cs="Arial"/>
                <w:bCs/>
                <w:sz w:val="20"/>
                <w:szCs w:val="20"/>
                <w:lang w:eastAsia="sl-SI"/>
              </w:rPr>
            </w:pPr>
            <w:r w:rsidRPr="00440110">
              <w:rPr>
                <w:rFonts w:cs="Arial"/>
                <w:bCs/>
                <w:sz w:val="20"/>
                <w:szCs w:val="20"/>
                <w:lang w:eastAsia="sl-SI"/>
              </w:rPr>
              <w:t>razvojne politike na ravni programov po strukturi razvojne klasifikacije programskega proračuna</w:t>
            </w:r>
          </w:p>
          <w:p w:rsidR="006C709B" w:rsidRPr="00440110" w:rsidRDefault="006C709B" w:rsidP="006C709B">
            <w:pPr>
              <w:pStyle w:val="Neotevilenodstavek"/>
              <w:numPr>
                <w:ilvl w:val="0"/>
                <w:numId w:val="34"/>
              </w:numPr>
              <w:spacing w:before="0" w:after="0" w:line="260" w:lineRule="exact"/>
              <w:rPr>
                <w:rFonts w:cs="Arial"/>
                <w:bCs/>
                <w:sz w:val="20"/>
                <w:szCs w:val="20"/>
                <w:lang w:eastAsia="sl-SI"/>
              </w:rPr>
            </w:pPr>
            <w:r w:rsidRPr="00440110">
              <w:rPr>
                <w:rFonts w:cs="Arial"/>
                <w:bCs/>
                <w:sz w:val="20"/>
                <w:szCs w:val="20"/>
                <w:lang w:eastAsia="sl-SI"/>
              </w:rPr>
              <w:t>razvojne dokumente Evropske unije in mednarodnih organizacij</w:t>
            </w:r>
          </w:p>
        </w:tc>
        <w:tc>
          <w:tcPr>
            <w:tcW w:w="2271" w:type="dxa"/>
            <w:gridSpan w:val="4"/>
            <w:tcBorders>
              <w:bottom w:val="single" w:sz="4" w:space="0" w:color="auto"/>
            </w:tcBorders>
            <w:vAlign w:val="center"/>
          </w:tcPr>
          <w:p w:rsidR="006C709B" w:rsidRPr="00440110" w:rsidRDefault="006C709B" w:rsidP="00F61F27">
            <w:pPr>
              <w:pStyle w:val="Neotevilenodstavek"/>
              <w:spacing w:before="0" w:after="0" w:line="260" w:lineRule="exact"/>
              <w:jc w:val="center"/>
              <w:rPr>
                <w:rFonts w:cs="Arial"/>
                <w:iCs/>
                <w:sz w:val="20"/>
                <w:szCs w:val="20"/>
                <w:lang w:eastAsia="sl-SI"/>
              </w:rPr>
            </w:pPr>
            <w:r w:rsidRPr="00440110">
              <w:rPr>
                <w:rFonts w:cs="Arial"/>
                <w:b/>
                <w:sz w:val="20"/>
                <w:szCs w:val="20"/>
                <w:lang w:eastAsia="sl-SI"/>
              </w:rPr>
              <w:t>NE</w:t>
            </w:r>
          </w:p>
        </w:tc>
      </w:tr>
      <w:tr w:rsidR="006C709B" w:rsidRPr="008C5493" w:rsidTr="006C709B">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rsidR="006C709B" w:rsidRPr="00440110" w:rsidRDefault="006C709B" w:rsidP="00F61F27">
            <w:pPr>
              <w:pStyle w:val="Oddelek"/>
              <w:widowControl w:val="0"/>
              <w:numPr>
                <w:ilvl w:val="0"/>
                <w:numId w:val="0"/>
              </w:numPr>
              <w:spacing w:before="0" w:after="0" w:line="260" w:lineRule="exact"/>
              <w:jc w:val="left"/>
              <w:rPr>
                <w:rFonts w:cs="Arial"/>
                <w:sz w:val="20"/>
                <w:szCs w:val="20"/>
                <w:lang w:eastAsia="sl-SI"/>
              </w:rPr>
            </w:pPr>
            <w:proofErr w:type="spellStart"/>
            <w:r w:rsidRPr="00440110">
              <w:rPr>
                <w:rFonts w:cs="Arial"/>
                <w:sz w:val="20"/>
                <w:szCs w:val="20"/>
                <w:lang w:eastAsia="sl-SI"/>
              </w:rPr>
              <w:t>7.a</w:t>
            </w:r>
            <w:proofErr w:type="spellEnd"/>
            <w:r w:rsidRPr="00440110">
              <w:rPr>
                <w:rFonts w:cs="Arial"/>
                <w:sz w:val="20"/>
                <w:szCs w:val="20"/>
                <w:lang w:eastAsia="sl-SI"/>
              </w:rPr>
              <w:t xml:space="preserve"> Predstavitev ocene finančnih posledic nad 40.000 EUR:</w:t>
            </w:r>
          </w:p>
          <w:p w:rsidR="004D6D8F" w:rsidRPr="00440110" w:rsidRDefault="004D6D8F" w:rsidP="00F61F27">
            <w:pPr>
              <w:pStyle w:val="Oddelek"/>
              <w:widowControl w:val="0"/>
              <w:numPr>
                <w:ilvl w:val="0"/>
                <w:numId w:val="0"/>
              </w:numPr>
              <w:spacing w:before="0" w:after="0" w:line="260" w:lineRule="exact"/>
              <w:jc w:val="left"/>
              <w:rPr>
                <w:rFonts w:cs="Arial"/>
                <w:sz w:val="20"/>
                <w:szCs w:val="20"/>
                <w:lang w:eastAsia="sl-SI"/>
              </w:rPr>
            </w:pPr>
          </w:p>
          <w:p w:rsidR="00350239" w:rsidRPr="00DF02AD" w:rsidRDefault="001B3E0D"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r w:rsidRPr="00A228E4">
              <w:rPr>
                <w:rFonts w:cs="Arial"/>
                <w:b w:val="0"/>
                <w:sz w:val="20"/>
                <w:szCs w:val="20"/>
                <w:lang w:eastAsia="sl-SI"/>
              </w:rPr>
              <w:t xml:space="preserve">Predvidena sredstva za plačilo dela plače iz naslova povečanega obsega dela </w:t>
            </w:r>
            <w:r w:rsidR="00440110" w:rsidRPr="00676CF4">
              <w:rPr>
                <w:rFonts w:cs="Arial"/>
                <w:b w:val="0"/>
                <w:sz w:val="20"/>
                <w:szCs w:val="20"/>
                <w:lang w:eastAsia="sl-SI"/>
              </w:rPr>
              <w:t xml:space="preserve">za leto </w:t>
            </w:r>
            <w:r w:rsidR="00676CF4" w:rsidRPr="00676CF4">
              <w:rPr>
                <w:rFonts w:cs="Arial"/>
                <w:b w:val="0"/>
                <w:sz w:val="20"/>
                <w:szCs w:val="20"/>
                <w:lang w:eastAsia="sl-SI"/>
              </w:rPr>
              <w:t>2018</w:t>
            </w:r>
            <w:r w:rsidRPr="00676CF4">
              <w:rPr>
                <w:rFonts w:cs="Arial"/>
                <w:b w:val="0"/>
                <w:sz w:val="20"/>
                <w:szCs w:val="20"/>
                <w:lang w:eastAsia="sl-SI"/>
              </w:rPr>
              <w:t xml:space="preserve"> </w:t>
            </w:r>
            <w:r w:rsidR="00440110" w:rsidRPr="00676CF4">
              <w:rPr>
                <w:rFonts w:cs="Arial"/>
                <w:b w:val="0"/>
                <w:sz w:val="20"/>
                <w:szCs w:val="20"/>
                <w:lang w:eastAsia="sl-SI"/>
              </w:rPr>
              <w:t>znaša</w:t>
            </w:r>
            <w:r w:rsidR="004F20C4" w:rsidRPr="00676CF4">
              <w:rPr>
                <w:rFonts w:cs="Arial"/>
                <w:b w:val="0"/>
                <w:sz w:val="20"/>
                <w:szCs w:val="20"/>
                <w:lang w:eastAsia="sl-SI"/>
              </w:rPr>
              <w:t>jo</w:t>
            </w:r>
            <w:r w:rsidR="00440110" w:rsidRPr="00676CF4">
              <w:rPr>
                <w:rFonts w:cs="Arial"/>
                <w:b w:val="0"/>
                <w:sz w:val="20"/>
                <w:szCs w:val="20"/>
                <w:lang w:eastAsia="sl-SI"/>
              </w:rPr>
              <w:t xml:space="preserve"> </w:t>
            </w:r>
            <w:r w:rsidRPr="00676CF4">
              <w:rPr>
                <w:rFonts w:cs="Arial"/>
                <w:b w:val="0"/>
                <w:sz w:val="20"/>
                <w:szCs w:val="20"/>
                <w:lang w:eastAsia="sl-SI"/>
              </w:rPr>
              <w:t xml:space="preserve"> </w:t>
            </w:r>
            <w:r w:rsidR="00676CF4" w:rsidRPr="00676CF4">
              <w:rPr>
                <w:rFonts w:cs="Arial"/>
                <w:b w:val="0"/>
                <w:sz w:val="20"/>
                <w:szCs w:val="20"/>
                <w:lang w:eastAsia="sl-SI"/>
              </w:rPr>
              <w:t>72</w:t>
            </w:r>
            <w:r w:rsidRPr="00676CF4">
              <w:rPr>
                <w:rFonts w:cs="Arial"/>
                <w:b w:val="0"/>
                <w:sz w:val="20"/>
                <w:szCs w:val="20"/>
                <w:lang w:eastAsia="sl-SI"/>
              </w:rPr>
              <w:t>.000,00 EUR</w:t>
            </w:r>
            <w:r w:rsidR="004F20C4" w:rsidRPr="00676CF4">
              <w:rPr>
                <w:rFonts w:cs="Arial"/>
                <w:b w:val="0"/>
                <w:sz w:val="20"/>
                <w:szCs w:val="20"/>
                <w:lang w:eastAsia="sl-SI"/>
              </w:rPr>
              <w:t xml:space="preserve">. </w:t>
            </w:r>
            <w:r w:rsidR="004F20C4" w:rsidRPr="00676CF4">
              <w:rPr>
                <w:rFonts w:cs="Arial"/>
                <w:b w:val="0"/>
                <w:iCs/>
                <w:sz w:val="20"/>
                <w:lang w:eastAsia="sl-SI"/>
              </w:rPr>
              <w:t>S</w:t>
            </w:r>
            <w:r w:rsidR="00A308D3" w:rsidRPr="00676CF4">
              <w:rPr>
                <w:rFonts w:cs="Arial"/>
                <w:b w:val="0"/>
                <w:iCs/>
                <w:sz w:val="20"/>
                <w:lang w:eastAsia="sl-SI"/>
              </w:rPr>
              <w:t>redstva za plačilo dela plače iz naslova povečanega obsega</w:t>
            </w:r>
            <w:r w:rsidR="00A308D3" w:rsidRPr="00A308D3">
              <w:rPr>
                <w:rFonts w:cs="Arial"/>
                <w:b w:val="0"/>
                <w:iCs/>
                <w:sz w:val="20"/>
                <w:lang w:eastAsia="sl-SI"/>
              </w:rPr>
              <w:t xml:space="preserve"> dela </w:t>
            </w:r>
            <w:r w:rsidR="00A308D3" w:rsidRPr="00A308D3">
              <w:rPr>
                <w:rFonts w:ascii="Helv" w:hAnsi="Helv" w:cs="Helv"/>
                <w:b w:val="0"/>
                <w:color w:val="000000"/>
                <w:sz w:val="20"/>
                <w:szCs w:val="20"/>
                <w:lang w:eastAsia="sl-SI"/>
              </w:rPr>
              <w:t>krije MDDSZ</w:t>
            </w:r>
            <w:r w:rsidR="00DF02AD">
              <w:rPr>
                <w:rFonts w:ascii="Helv" w:hAnsi="Helv" w:cs="Helv"/>
                <w:color w:val="000000"/>
                <w:sz w:val="20"/>
                <w:szCs w:val="20"/>
                <w:lang w:eastAsia="sl-SI"/>
              </w:rPr>
              <w:t xml:space="preserve"> </w:t>
            </w:r>
            <w:r w:rsidR="00DF02AD" w:rsidRPr="00DF02AD">
              <w:rPr>
                <w:rFonts w:ascii="Helv" w:hAnsi="Helv" w:cs="Helv"/>
                <w:b w:val="0"/>
                <w:color w:val="000000"/>
                <w:sz w:val="20"/>
                <w:szCs w:val="20"/>
                <w:lang w:eastAsia="sl-SI"/>
              </w:rPr>
              <w:t>iz proračunske postavke 3011 - Plače</w:t>
            </w:r>
            <w:r w:rsidR="004F20C4" w:rsidRPr="00DF02AD">
              <w:rPr>
                <w:rFonts w:ascii="Helv" w:hAnsi="Helv" w:cs="Helv"/>
                <w:b w:val="0"/>
                <w:color w:val="000000"/>
                <w:sz w:val="20"/>
                <w:szCs w:val="20"/>
                <w:lang w:eastAsia="sl-SI"/>
              </w:rPr>
              <w:t>.</w:t>
            </w: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Default="00AE199C" w:rsidP="00E1794A">
            <w:pPr>
              <w:pStyle w:val="Oddelek"/>
              <w:widowControl w:val="0"/>
              <w:numPr>
                <w:ilvl w:val="0"/>
                <w:numId w:val="0"/>
              </w:numPr>
              <w:spacing w:before="0" w:after="0" w:line="260" w:lineRule="exact"/>
              <w:jc w:val="both"/>
              <w:rPr>
                <w:rFonts w:ascii="Helv" w:hAnsi="Helv" w:cs="Helv"/>
                <w:b w:val="0"/>
                <w:color w:val="000000"/>
                <w:sz w:val="20"/>
                <w:szCs w:val="20"/>
                <w:lang w:eastAsia="sl-SI"/>
              </w:rPr>
            </w:pPr>
          </w:p>
          <w:p w:rsidR="00AE199C" w:rsidRPr="004F20C4" w:rsidRDefault="00AE199C" w:rsidP="00E1794A">
            <w:pPr>
              <w:pStyle w:val="Oddelek"/>
              <w:widowControl w:val="0"/>
              <w:numPr>
                <w:ilvl w:val="0"/>
                <w:numId w:val="0"/>
              </w:numPr>
              <w:spacing w:before="0" w:after="0" w:line="260" w:lineRule="exact"/>
              <w:jc w:val="both"/>
              <w:rPr>
                <w:rFonts w:cs="Arial"/>
                <w:b w:val="0"/>
                <w:sz w:val="20"/>
                <w:szCs w:val="20"/>
                <w:lang w:eastAsia="sl-SI"/>
              </w:rPr>
            </w:pPr>
          </w:p>
          <w:p w:rsidR="00C32363" w:rsidRPr="008C5493" w:rsidRDefault="00C32363" w:rsidP="00C32363">
            <w:pPr>
              <w:pStyle w:val="Oddelek"/>
              <w:widowControl w:val="0"/>
              <w:numPr>
                <w:ilvl w:val="0"/>
                <w:numId w:val="0"/>
              </w:numPr>
              <w:spacing w:before="0" w:after="0" w:line="260" w:lineRule="exact"/>
              <w:jc w:val="both"/>
              <w:rPr>
                <w:rFonts w:cs="Arial"/>
                <w:b w:val="0"/>
                <w:color w:val="FF0000"/>
                <w:sz w:val="20"/>
                <w:szCs w:val="20"/>
                <w:lang w:eastAsia="sl-SI"/>
              </w:rPr>
            </w:pPr>
          </w:p>
        </w:tc>
      </w:tr>
      <w:tr w:rsidR="006C709B"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C709B" w:rsidRPr="005229DD" w:rsidRDefault="006C709B" w:rsidP="001E7FCF">
            <w:pPr>
              <w:pStyle w:val="Naslov1"/>
            </w:pPr>
            <w:r w:rsidRPr="005229DD">
              <w:lastRenderedPageBreak/>
              <w:t>I. Ocena finančnih posledic, ki niso načrtovane v sprejetem proračunu</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8C5493" w:rsidRDefault="006C709B" w:rsidP="00F61F27">
            <w:pPr>
              <w:widowControl w:val="0"/>
              <w:ind w:left="-122" w:right="-112"/>
              <w:jc w:val="center"/>
              <w:rPr>
                <w:rFonts w:ascii="Arial" w:hAnsi="Arial" w:cs="Arial"/>
                <w:color w:val="FF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jc w:val="center"/>
              <w:rPr>
                <w:rFonts w:ascii="Arial" w:hAnsi="Arial" w:cs="Arial"/>
                <w:sz w:val="20"/>
                <w:szCs w:val="20"/>
              </w:rPr>
            </w:pPr>
            <w:r w:rsidRPr="00155E9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jc w:val="center"/>
              <w:rPr>
                <w:rFonts w:ascii="Arial" w:hAnsi="Arial" w:cs="Arial"/>
                <w:sz w:val="20"/>
                <w:szCs w:val="20"/>
              </w:rPr>
            </w:pPr>
            <w:r w:rsidRPr="00155E9F">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jc w:val="center"/>
              <w:rPr>
                <w:rFonts w:ascii="Arial" w:hAnsi="Arial" w:cs="Arial"/>
                <w:sz w:val="20"/>
                <w:szCs w:val="20"/>
              </w:rPr>
            </w:pPr>
            <w:r w:rsidRPr="00155E9F">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jc w:val="center"/>
              <w:rPr>
                <w:rFonts w:ascii="Arial" w:hAnsi="Arial" w:cs="Arial"/>
                <w:sz w:val="20"/>
                <w:szCs w:val="20"/>
              </w:rPr>
            </w:pPr>
            <w:r w:rsidRPr="00155E9F">
              <w:rPr>
                <w:rFonts w:ascii="Arial" w:hAnsi="Arial" w:cs="Arial"/>
                <w:sz w:val="20"/>
                <w:szCs w:val="20"/>
              </w:rPr>
              <w:t>t + 3</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7738E0" w:rsidRDefault="001B3E0D" w:rsidP="004956F3">
            <w:pPr>
              <w:widowControl w:val="0"/>
              <w:jc w:val="center"/>
              <w:rPr>
                <w:rFonts w:ascii="Arial" w:hAnsi="Arial" w:cs="Arial"/>
                <w:sz w:val="20"/>
                <w:szCs w:val="20"/>
              </w:rPr>
            </w:pPr>
            <w:r w:rsidRPr="007738E0">
              <w:rPr>
                <w:rFonts w:ascii="Arial" w:hAnsi="Arial" w:cs="Arial"/>
                <w:sz w:val="20"/>
                <w:szCs w:val="20"/>
              </w:rPr>
              <w:t>+</w:t>
            </w:r>
            <w:r w:rsidR="004956F3">
              <w:rPr>
                <w:rFonts w:ascii="Arial" w:hAnsi="Arial" w:cs="Arial"/>
                <w:sz w:val="20"/>
                <w:szCs w:val="20"/>
              </w:rPr>
              <w:t>0,00</w:t>
            </w: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7738E0" w:rsidRDefault="00315073" w:rsidP="004956F3">
            <w:pPr>
              <w:widowControl w:val="0"/>
              <w:jc w:val="center"/>
              <w:rPr>
                <w:rFonts w:ascii="Arial" w:hAnsi="Arial" w:cs="Arial"/>
                <w:sz w:val="20"/>
                <w:szCs w:val="20"/>
              </w:rPr>
            </w:pPr>
            <w:r>
              <w:rPr>
                <w:rFonts w:ascii="Arial" w:hAnsi="Arial" w:cs="Arial"/>
                <w:sz w:val="20"/>
                <w:szCs w:val="20"/>
              </w:rPr>
              <w:t>+</w:t>
            </w:r>
            <w:r w:rsidR="004956F3">
              <w:rPr>
                <w:rFonts w:ascii="Arial" w:hAnsi="Arial" w:cs="Arial"/>
                <w:sz w:val="20"/>
                <w:szCs w:val="20"/>
              </w:rPr>
              <w:t>72</w:t>
            </w:r>
            <w:r w:rsidR="006C166C">
              <w:rPr>
                <w:rFonts w:ascii="Arial" w:hAnsi="Arial" w:cs="Arial"/>
                <w:sz w:val="20"/>
                <w:szCs w:val="20"/>
              </w:rPr>
              <w:t>.000,00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315073" w:rsidRDefault="006C709B" w:rsidP="00E1794A">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315073" w:rsidRDefault="006C709B" w:rsidP="00DC521F">
            <w:pPr>
              <w:widowControl w:val="0"/>
              <w:jc w:val="center"/>
              <w:rPr>
                <w:rFonts w:ascii="Arial" w:hAnsi="Arial" w:cs="Arial"/>
                <w:sz w:val="20"/>
                <w:szCs w:val="20"/>
              </w:rPr>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8C5493" w:rsidRDefault="006C709B" w:rsidP="00F61F27">
            <w:pPr>
              <w:widowControl w:val="0"/>
              <w:jc w:val="center"/>
              <w:rPr>
                <w:rFonts w:ascii="Arial" w:hAnsi="Arial" w:cs="Arial"/>
                <w:color w:val="FF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8C5493" w:rsidRDefault="006C709B" w:rsidP="00F61F27">
            <w:pPr>
              <w:widowControl w:val="0"/>
              <w:jc w:val="center"/>
              <w:rPr>
                <w:rFonts w:ascii="Arial" w:hAnsi="Arial" w:cs="Arial"/>
                <w:color w:val="FF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8C5493" w:rsidRDefault="006C709B" w:rsidP="00F61F27">
            <w:pPr>
              <w:widowControl w:val="0"/>
              <w:jc w:val="center"/>
              <w:rPr>
                <w:rFonts w:ascii="Arial" w:hAnsi="Arial" w:cs="Arial"/>
                <w:color w:val="FF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8C5493" w:rsidRDefault="006C709B" w:rsidP="00F61F27">
            <w:pPr>
              <w:widowControl w:val="0"/>
              <w:jc w:val="center"/>
              <w:rPr>
                <w:rFonts w:ascii="Arial" w:hAnsi="Arial" w:cs="Arial"/>
                <w:color w:val="FF0000"/>
                <w:sz w:val="20"/>
                <w:szCs w:val="20"/>
              </w:rPr>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55E9F" w:rsidRDefault="006C709B" w:rsidP="00F61F27">
            <w:pPr>
              <w:widowControl w:val="0"/>
              <w:rPr>
                <w:rFonts w:ascii="Arial" w:hAnsi="Arial" w:cs="Arial"/>
                <w:bCs/>
                <w:sz w:val="20"/>
                <w:szCs w:val="20"/>
              </w:rPr>
            </w:pPr>
            <w:r w:rsidRPr="00155E9F">
              <w:rPr>
                <w:rFonts w:ascii="Arial" w:hAnsi="Arial" w:cs="Arial"/>
                <w:bCs/>
                <w:sz w:val="20"/>
                <w:szCs w:val="20"/>
              </w:rPr>
              <w:t>Predvideno povečanje (+) ali zmanjšanje (</w:t>
            </w:r>
            <w:r w:rsidRPr="00155E9F">
              <w:rPr>
                <w:rFonts w:ascii="Arial" w:hAnsi="Arial" w:cs="Arial"/>
                <w:b/>
                <w:sz w:val="20"/>
                <w:szCs w:val="20"/>
              </w:rPr>
              <w:t>–</w:t>
            </w:r>
            <w:r w:rsidRPr="00155E9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6C709B"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5229DD" w:rsidRDefault="006C709B" w:rsidP="001E7FCF">
            <w:pPr>
              <w:pStyle w:val="Naslov1"/>
            </w:pPr>
            <w:r w:rsidRPr="005229DD">
              <w:t>II. Finančne posledice za državni proračun</w:t>
            </w:r>
          </w:p>
        </w:tc>
      </w:tr>
      <w:tr w:rsidR="006C709B"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5229DD" w:rsidRDefault="006C709B" w:rsidP="001E7FCF">
            <w:pPr>
              <w:pStyle w:val="Naslov1"/>
            </w:pPr>
            <w:proofErr w:type="spellStart"/>
            <w:r w:rsidRPr="005229DD">
              <w:t>II.a</w:t>
            </w:r>
            <w:proofErr w:type="spellEnd"/>
            <w:r w:rsidRPr="005229DD">
              <w:t xml:space="preserve"> Pravice porabe za izvedbo predlaganih rešitev so zagotovljene:</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2D5D44" w:rsidRDefault="006C709B" w:rsidP="00F61F27">
            <w:pPr>
              <w:widowControl w:val="0"/>
              <w:jc w:val="center"/>
              <w:rPr>
                <w:rFonts w:ascii="Arial" w:hAnsi="Arial" w:cs="Arial"/>
                <w:sz w:val="20"/>
                <w:szCs w:val="20"/>
              </w:rPr>
            </w:pPr>
            <w:r w:rsidRPr="002D5D4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2D5D44" w:rsidRDefault="006C709B" w:rsidP="00F61F27">
            <w:pPr>
              <w:widowControl w:val="0"/>
              <w:jc w:val="center"/>
              <w:rPr>
                <w:rFonts w:ascii="Arial" w:hAnsi="Arial" w:cs="Arial"/>
                <w:sz w:val="20"/>
                <w:szCs w:val="20"/>
              </w:rPr>
            </w:pPr>
            <w:r w:rsidRPr="002D5D4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2D5D44" w:rsidRDefault="006C709B" w:rsidP="00F61F27">
            <w:pPr>
              <w:widowControl w:val="0"/>
              <w:jc w:val="center"/>
              <w:rPr>
                <w:rFonts w:ascii="Arial" w:hAnsi="Arial" w:cs="Arial"/>
                <w:sz w:val="20"/>
                <w:szCs w:val="20"/>
              </w:rPr>
            </w:pPr>
            <w:r w:rsidRPr="002D5D44">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2D5D44" w:rsidRDefault="006C709B" w:rsidP="00F61F27">
            <w:pPr>
              <w:widowControl w:val="0"/>
              <w:jc w:val="center"/>
              <w:rPr>
                <w:rFonts w:ascii="Arial" w:hAnsi="Arial" w:cs="Arial"/>
                <w:sz w:val="20"/>
                <w:szCs w:val="20"/>
              </w:rPr>
            </w:pPr>
            <w:r w:rsidRPr="002D5D44">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2D5D44" w:rsidRDefault="006C709B" w:rsidP="00F61F27">
            <w:pPr>
              <w:widowControl w:val="0"/>
              <w:jc w:val="center"/>
              <w:rPr>
                <w:rFonts w:ascii="Arial" w:hAnsi="Arial" w:cs="Arial"/>
                <w:sz w:val="20"/>
                <w:szCs w:val="20"/>
              </w:rPr>
            </w:pPr>
            <w:r w:rsidRPr="002D5D44">
              <w:rPr>
                <w:rFonts w:ascii="Arial" w:hAnsi="Arial" w:cs="Arial"/>
                <w:sz w:val="20"/>
                <w:szCs w:val="20"/>
              </w:rPr>
              <w:t>Znesek za t + 1</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r w:rsidRPr="005229DD">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8C5493" w:rsidRDefault="006C709B" w:rsidP="00F61F27">
            <w:pPr>
              <w:widowControl w:val="0"/>
              <w:jc w:val="center"/>
              <w:rPr>
                <w:rFonts w:ascii="Arial" w:hAnsi="Arial" w:cs="Arial"/>
                <w:color w:val="FF000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6C709B"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5229DD" w:rsidRDefault="006C709B" w:rsidP="001E7FCF">
            <w:pPr>
              <w:pStyle w:val="Naslov1"/>
            </w:pPr>
            <w:proofErr w:type="spellStart"/>
            <w:r w:rsidRPr="005229DD">
              <w:t>II.b</w:t>
            </w:r>
            <w:proofErr w:type="spellEnd"/>
            <w:r w:rsidRPr="005229DD">
              <w:t xml:space="preserve"> Manjkajoče pravice porabe bodo zagotovljene s prerazporeditvijo:</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jc w:val="center"/>
              <w:rPr>
                <w:rFonts w:ascii="Arial" w:hAnsi="Arial" w:cs="Arial"/>
                <w:sz w:val="20"/>
                <w:szCs w:val="20"/>
              </w:rPr>
            </w:pPr>
            <w:r w:rsidRPr="001E64F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jc w:val="center"/>
              <w:rPr>
                <w:rFonts w:ascii="Arial" w:hAnsi="Arial" w:cs="Arial"/>
                <w:sz w:val="20"/>
                <w:szCs w:val="20"/>
              </w:rPr>
            </w:pPr>
            <w:r w:rsidRPr="001E64FA">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jc w:val="center"/>
              <w:rPr>
                <w:rFonts w:ascii="Arial" w:hAnsi="Arial" w:cs="Arial"/>
                <w:sz w:val="20"/>
                <w:szCs w:val="20"/>
              </w:rPr>
            </w:pPr>
            <w:r w:rsidRPr="001E64FA">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jc w:val="center"/>
              <w:rPr>
                <w:rFonts w:ascii="Arial" w:hAnsi="Arial" w:cs="Arial"/>
                <w:sz w:val="20"/>
                <w:szCs w:val="20"/>
              </w:rPr>
            </w:pPr>
            <w:r w:rsidRPr="001E64FA">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jc w:val="center"/>
              <w:rPr>
                <w:rFonts w:ascii="Arial" w:hAnsi="Arial" w:cs="Arial"/>
                <w:sz w:val="20"/>
                <w:szCs w:val="20"/>
              </w:rPr>
            </w:pPr>
            <w:r w:rsidRPr="001E64FA">
              <w:rPr>
                <w:rFonts w:ascii="Arial" w:hAnsi="Arial" w:cs="Arial"/>
                <w:sz w:val="20"/>
                <w:szCs w:val="20"/>
              </w:rPr>
              <w:t xml:space="preserve">Znesek za t + 1 </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4956F3" w:rsidRDefault="006C709B" w:rsidP="001E7FC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E7FCF"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r w:rsidRPr="005229DD">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6C709B"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C709B" w:rsidRPr="005229DD" w:rsidRDefault="006C709B" w:rsidP="001E7FCF">
            <w:pPr>
              <w:pStyle w:val="Naslov1"/>
            </w:pPr>
            <w:proofErr w:type="spellStart"/>
            <w:r w:rsidRPr="005229DD">
              <w:t>II.c</w:t>
            </w:r>
            <w:proofErr w:type="spellEnd"/>
            <w:r w:rsidRPr="005229DD">
              <w:t xml:space="preserve"> Načrtovana nadomestitev zmanjšanih prihodkov in povečanih odhodkov proračuna:</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ind w:left="-122" w:right="-112"/>
              <w:jc w:val="center"/>
              <w:rPr>
                <w:rFonts w:ascii="Arial" w:hAnsi="Arial" w:cs="Arial"/>
                <w:sz w:val="20"/>
                <w:szCs w:val="20"/>
              </w:rPr>
            </w:pPr>
            <w:r w:rsidRPr="001E64FA">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ind w:left="-122" w:right="-112"/>
              <w:jc w:val="center"/>
              <w:rPr>
                <w:rFonts w:ascii="Arial" w:hAnsi="Arial" w:cs="Arial"/>
                <w:sz w:val="20"/>
                <w:szCs w:val="20"/>
              </w:rPr>
            </w:pPr>
            <w:r w:rsidRPr="001E64FA">
              <w:rPr>
                <w:rFonts w:ascii="Arial" w:hAnsi="Arial" w:cs="Arial"/>
                <w:sz w:val="20"/>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1E64FA" w:rsidRDefault="006C709B" w:rsidP="00F61F27">
            <w:pPr>
              <w:widowControl w:val="0"/>
              <w:ind w:left="-122" w:right="-112"/>
              <w:jc w:val="center"/>
              <w:rPr>
                <w:rFonts w:ascii="Arial" w:hAnsi="Arial" w:cs="Arial"/>
                <w:sz w:val="20"/>
                <w:szCs w:val="20"/>
              </w:rPr>
            </w:pPr>
            <w:r w:rsidRPr="001E64FA">
              <w:rPr>
                <w:rFonts w:ascii="Arial" w:hAnsi="Arial" w:cs="Arial"/>
                <w:sz w:val="20"/>
                <w:szCs w:val="20"/>
              </w:rPr>
              <w:t>Znesek za t + 1</w:t>
            </w: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0A57DC" w:rsidRPr="008C5493"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r w:rsidRPr="005229DD">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5229DD" w:rsidRDefault="006C709B" w:rsidP="001E7FCF">
            <w:pPr>
              <w:pStyle w:val="Naslov1"/>
            </w:pPr>
          </w:p>
        </w:tc>
      </w:tr>
      <w:tr w:rsidR="006C709B" w:rsidRPr="008C5493" w:rsidTr="006C709B">
        <w:trPr>
          <w:gridAfter w:val="1"/>
          <w:wAfter w:w="63" w:type="dxa"/>
          <w:trHeight w:val="1910"/>
        </w:trPr>
        <w:tc>
          <w:tcPr>
            <w:tcW w:w="9200" w:type="dxa"/>
            <w:gridSpan w:val="14"/>
          </w:tcPr>
          <w:p w:rsidR="006C709B" w:rsidRPr="001E64FA" w:rsidRDefault="006C709B" w:rsidP="00F61F27">
            <w:pPr>
              <w:widowControl w:val="0"/>
              <w:rPr>
                <w:rFonts w:ascii="Arial" w:hAnsi="Arial" w:cs="Arial"/>
                <w:b/>
                <w:sz w:val="20"/>
                <w:szCs w:val="20"/>
              </w:rPr>
            </w:pPr>
            <w:r w:rsidRPr="001E64FA">
              <w:rPr>
                <w:rFonts w:ascii="Arial" w:hAnsi="Arial" w:cs="Arial"/>
                <w:b/>
                <w:sz w:val="20"/>
                <w:szCs w:val="20"/>
              </w:rPr>
              <w:lastRenderedPageBreak/>
              <w:t>OBRAZLOŽITEV:</w:t>
            </w:r>
          </w:p>
          <w:p w:rsidR="006C709B" w:rsidRPr="001E64FA" w:rsidRDefault="006C709B" w:rsidP="006C709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1E64FA">
              <w:rPr>
                <w:rFonts w:ascii="Arial" w:hAnsi="Arial" w:cs="Arial"/>
                <w:b/>
                <w:sz w:val="20"/>
                <w:szCs w:val="20"/>
                <w:lang w:eastAsia="sl-SI"/>
              </w:rPr>
              <w:t>Ocena finančnih posledic, ki niso načrtovane v sprejetem proračunu</w:t>
            </w:r>
          </w:p>
          <w:p w:rsidR="006C709B" w:rsidRPr="001E64FA" w:rsidRDefault="006C709B" w:rsidP="00F61F27">
            <w:pPr>
              <w:widowControl w:val="0"/>
              <w:ind w:left="360" w:hanging="76"/>
              <w:jc w:val="both"/>
              <w:rPr>
                <w:rFonts w:ascii="Arial" w:hAnsi="Arial" w:cs="Arial"/>
                <w:sz w:val="20"/>
                <w:szCs w:val="20"/>
                <w:lang w:eastAsia="sl-SI"/>
              </w:rPr>
            </w:pPr>
            <w:r w:rsidRPr="001E64FA">
              <w:rPr>
                <w:rFonts w:ascii="Arial" w:hAnsi="Arial" w:cs="Arial"/>
                <w:sz w:val="20"/>
                <w:szCs w:val="20"/>
                <w:lang w:eastAsia="sl-SI"/>
              </w:rPr>
              <w:t>V zvezi s predlaganim vladnim gradivom se navedejo predvidene spremembe (povečanje, zmanjšanje):</w:t>
            </w:r>
          </w:p>
          <w:p w:rsidR="006C709B" w:rsidRPr="001E64FA" w:rsidRDefault="006C709B" w:rsidP="006C709B">
            <w:pPr>
              <w:widowControl w:val="0"/>
              <w:numPr>
                <w:ilvl w:val="0"/>
                <w:numId w:val="35"/>
              </w:numPr>
              <w:suppressAutoHyphens/>
              <w:spacing w:after="0" w:line="260" w:lineRule="exact"/>
              <w:jc w:val="both"/>
              <w:rPr>
                <w:rFonts w:ascii="Arial" w:hAnsi="Arial" w:cs="Arial"/>
                <w:sz w:val="20"/>
                <w:szCs w:val="20"/>
              </w:rPr>
            </w:pPr>
            <w:r w:rsidRPr="001E64FA">
              <w:rPr>
                <w:rFonts w:ascii="Arial" w:hAnsi="Arial" w:cs="Arial"/>
                <w:sz w:val="20"/>
                <w:szCs w:val="20"/>
                <w:lang w:eastAsia="sl-SI"/>
              </w:rPr>
              <w:t>prihodkov državnega proračuna in občinskih proračunov,</w:t>
            </w:r>
          </w:p>
          <w:p w:rsidR="006C709B" w:rsidRPr="001E64FA" w:rsidRDefault="006C709B" w:rsidP="006C709B">
            <w:pPr>
              <w:widowControl w:val="0"/>
              <w:numPr>
                <w:ilvl w:val="0"/>
                <w:numId w:val="35"/>
              </w:numPr>
              <w:suppressAutoHyphens/>
              <w:spacing w:after="0" w:line="260" w:lineRule="exact"/>
              <w:jc w:val="both"/>
              <w:rPr>
                <w:rFonts w:ascii="Arial" w:hAnsi="Arial" w:cs="Arial"/>
                <w:sz w:val="20"/>
                <w:szCs w:val="20"/>
              </w:rPr>
            </w:pPr>
            <w:r w:rsidRPr="001E64FA">
              <w:rPr>
                <w:rFonts w:ascii="Arial" w:hAnsi="Arial" w:cs="Arial"/>
                <w:sz w:val="20"/>
                <w:szCs w:val="20"/>
                <w:lang w:eastAsia="sl-SI"/>
              </w:rPr>
              <w:t>odhodkov državnega proračuna, ki niso načrtovani na ukrepih oziroma projektih sprejetih proračunov,</w:t>
            </w:r>
          </w:p>
          <w:p w:rsidR="006C709B" w:rsidRPr="001E64FA" w:rsidRDefault="006C709B" w:rsidP="006C709B">
            <w:pPr>
              <w:widowControl w:val="0"/>
              <w:numPr>
                <w:ilvl w:val="0"/>
                <w:numId w:val="35"/>
              </w:numPr>
              <w:suppressAutoHyphens/>
              <w:spacing w:after="0" w:line="260" w:lineRule="exact"/>
              <w:jc w:val="both"/>
              <w:rPr>
                <w:rFonts w:ascii="Arial" w:hAnsi="Arial" w:cs="Arial"/>
                <w:sz w:val="20"/>
                <w:szCs w:val="20"/>
              </w:rPr>
            </w:pPr>
            <w:r w:rsidRPr="001E64FA">
              <w:rPr>
                <w:rFonts w:ascii="Arial" w:hAnsi="Arial" w:cs="Arial"/>
                <w:sz w:val="20"/>
                <w:szCs w:val="20"/>
                <w:lang w:eastAsia="sl-SI"/>
              </w:rPr>
              <w:t>obveznosti za druga javnofinančna sredstva (drugi viri), ki niso načrtovana na ukrepih oziroma projektih sprejetih proračunov.</w:t>
            </w:r>
          </w:p>
          <w:p w:rsidR="006C709B" w:rsidRPr="008C5493" w:rsidRDefault="006C709B" w:rsidP="00F61F27">
            <w:pPr>
              <w:widowControl w:val="0"/>
              <w:ind w:left="284"/>
              <w:rPr>
                <w:rFonts w:ascii="Arial" w:hAnsi="Arial" w:cs="Arial"/>
                <w:color w:val="FF0000"/>
                <w:sz w:val="20"/>
                <w:szCs w:val="20"/>
                <w:lang w:eastAsia="sl-SI"/>
              </w:rPr>
            </w:pPr>
          </w:p>
          <w:p w:rsidR="006C709B" w:rsidRPr="001E64FA" w:rsidRDefault="006C709B" w:rsidP="006C709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1E64FA">
              <w:rPr>
                <w:rFonts w:ascii="Arial" w:hAnsi="Arial" w:cs="Arial"/>
                <w:b/>
                <w:sz w:val="20"/>
                <w:szCs w:val="20"/>
                <w:lang w:eastAsia="sl-SI"/>
              </w:rPr>
              <w:t>Finančne posledice za državni proračun</w:t>
            </w:r>
          </w:p>
          <w:p w:rsidR="006C709B" w:rsidRPr="001E64FA" w:rsidRDefault="006C709B" w:rsidP="00F61F27">
            <w:pPr>
              <w:widowControl w:val="0"/>
              <w:ind w:left="284"/>
              <w:jc w:val="both"/>
              <w:rPr>
                <w:rFonts w:ascii="Arial" w:hAnsi="Arial" w:cs="Arial"/>
                <w:sz w:val="20"/>
                <w:szCs w:val="20"/>
                <w:lang w:eastAsia="sl-SI"/>
              </w:rPr>
            </w:pPr>
            <w:r w:rsidRPr="001E64FA">
              <w:rPr>
                <w:rFonts w:ascii="Arial" w:hAnsi="Arial" w:cs="Arial"/>
                <w:sz w:val="20"/>
                <w:szCs w:val="20"/>
                <w:lang w:eastAsia="sl-SI"/>
              </w:rPr>
              <w:t>Prikazane morajo biti finančne posledice za državni proračun, ki so na proračunskih postavkah načrtovane v dinamiki projektov oziroma ukrepov:</w:t>
            </w:r>
          </w:p>
          <w:p w:rsidR="006C709B" w:rsidRPr="00F63FFE" w:rsidRDefault="006C709B" w:rsidP="00F61F27">
            <w:pPr>
              <w:widowControl w:val="0"/>
              <w:suppressAutoHyphens/>
              <w:ind w:left="720"/>
              <w:jc w:val="both"/>
              <w:rPr>
                <w:rFonts w:ascii="Arial" w:hAnsi="Arial" w:cs="Arial"/>
                <w:b/>
                <w:sz w:val="20"/>
                <w:szCs w:val="20"/>
                <w:lang w:eastAsia="sl-SI"/>
              </w:rPr>
            </w:pPr>
            <w:proofErr w:type="spellStart"/>
            <w:r w:rsidRPr="00F63FFE">
              <w:rPr>
                <w:rFonts w:ascii="Arial" w:hAnsi="Arial" w:cs="Arial"/>
                <w:b/>
                <w:sz w:val="20"/>
                <w:szCs w:val="20"/>
                <w:lang w:eastAsia="sl-SI"/>
              </w:rPr>
              <w:t>II.a</w:t>
            </w:r>
            <w:proofErr w:type="spellEnd"/>
            <w:r w:rsidRPr="00F63FFE">
              <w:rPr>
                <w:rFonts w:ascii="Arial" w:hAnsi="Arial" w:cs="Arial"/>
                <w:b/>
                <w:sz w:val="20"/>
                <w:szCs w:val="20"/>
                <w:lang w:eastAsia="sl-SI"/>
              </w:rPr>
              <w:t xml:space="preserve"> Pravice porabe za izvedbo predlaganih rešitev so zagotovljene:</w:t>
            </w:r>
          </w:p>
          <w:p w:rsidR="006C709B" w:rsidRPr="00F63FFE" w:rsidRDefault="006C709B" w:rsidP="00F61F27">
            <w:pPr>
              <w:widowControl w:val="0"/>
              <w:ind w:left="284"/>
              <w:jc w:val="both"/>
              <w:rPr>
                <w:rFonts w:ascii="Arial" w:hAnsi="Arial" w:cs="Arial"/>
                <w:sz w:val="20"/>
                <w:szCs w:val="20"/>
                <w:lang w:eastAsia="sl-SI"/>
              </w:rPr>
            </w:pPr>
            <w:r w:rsidRPr="00F63FFE">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63FFE">
              <w:rPr>
                <w:rFonts w:ascii="Arial" w:hAnsi="Arial" w:cs="Arial"/>
                <w:sz w:val="20"/>
                <w:szCs w:val="20"/>
                <w:lang w:eastAsia="sl-SI"/>
              </w:rPr>
              <w:t>II.b</w:t>
            </w:r>
            <w:proofErr w:type="spellEnd"/>
            <w:r w:rsidRPr="00F63FFE">
              <w:rPr>
                <w:rFonts w:ascii="Arial" w:hAnsi="Arial" w:cs="Arial"/>
                <w:sz w:val="20"/>
                <w:szCs w:val="20"/>
                <w:lang w:eastAsia="sl-SI"/>
              </w:rPr>
              <w:t>). Pri uvrstitvi novega projekta oziroma ukrepa v načrt razvojnih programov se navedejo:</w:t>
            </w:r>
          </w:p>
          <w:p w:rsidR="006C709B" w:rsidRPr="00F63FFE" w:rsidRDefault="006C709B" w:rsidP="006C709B">
            <w:pPr>
              <w:widowControl w:val="0"/>
              <w:numPr>
                <w:ilvl w:val="0"/>
                <w:numId w:val="36"/>
              </w:numPr>
              <w:suppressAutoHyphens/>
              <w:spacing w:after="0" w:line="260" w:lineRule="exact"/>
              <w:jc w:val="both"/>
              <w:rPr>
                <w:rFonts w:ascii="Arial" w:hAnsi="Arial" w:cs="Arial"/>
                <w:sz w:val="20"/>
                <w:szCs w:val="20"/>
                <w:lang w:eastAsia="sl-SI"/>
              </w:rPr>
            </w:pPr>
            <w:r w:rsidRPr="00F63FFE">
              <w:rPr>
                <w:rFonts w:ascii="Arial" w:hAnsi="Arial" w:cs="Arial"/>
                <w:sz w:val="20"/>
                <w:szCs w:val="20"/>
                <w:lang w:eastAsia="sl-SI"/>
              </w:rPr>
              <w:t>proračunski uporabnik, ki bo financiral novi projekt oziroma ukrep,</w:t>
            </w:r>
          </w:p>
          <w:p w:rsidR="006C709B" w:rsidRPr="00F63FFE" w:rsidRDefault="006C709B" w:rsidP="006C709B">
            <w:pPr>
              <w:widowControl w:val="0"/>
              <w:numPr>
                <w:ilvl w:val="0"/>
                <w:numId w:val="36"/>
              </w:numPr>
              <w:suppressAutoHyphens/>
              <w:spacing w:after="0" w:line="260" w:lineRule="exact"/>
              <w:jc w:val="both"/>
              <w:rPr>
                <w:rFonts w:ascii="Arial" w:hAnsi="Arial" w:cs="Arial"/>
                <w:sz w:val="20"/>
                <w:szCs w:val="20"/>
                <w:lang w:eastAsia="sl-SI"/>
              </w:rPr>
            </w:pPr>
            <w:r w:rsidRPr="00F63FFE">
              <w:rPr>
                <w:rFonts w:ascii="Arial" w:hAnsi="Arial" w:cs="Arial"/>
                <w:sz w:val="20"/>
                <w:szCs w:val="20"/>
                <w:lang w:eastAsia="sl-SI"/>
              </w:rPr>
              <w:t xml:space="preserve">projekt oziroma ukrep, s katerim se bodo dosegli cilji vladnega gradiva, in </w:t>
            </w:r>
          </w:p>
          <w:p w:rsidR="006C709B" w:rsidRPr="00F63FFE" w:rsidRDefault="006C709B" w:rsidP="006C709B">
            <w:pPr>
              <w:widowControl w:val="0"/>
              <w:numPr>
                <w:ilvl w:val="0"/>
                <w:numId w:val="36"/>
              </w:numPr>
              <w:suppressAutoHyphens/>
              <w:spacing w:after="0" w:line="260" w:lineRule="exact"/>
              <w:jc w:val="both"/>
              <w:rPr>
                <w:rFonts w:ascii="Arial" w:hAnsi="Arial" w:cs="Arial"/>
                <w:sz w:val="20"/>
                <w:szCs w:val="20"/>
                <w:lang w:eastAsia="sl-SI"/>
              </w:rPr>
            </w:pPr>
            <w:r w:rsidRPr="00F63FFE">
              <w:rPr>
                <w:rFonts w:ascii="Arial" w:hAnsi="Arial" w:cs="Arial"/>
                <w:sz w:val="20"/>
                <w:szCs w:val="20"/>
                <w:lang w:eastAsia="sl-SI"/>
              </w:rPr>
              <w:t>proračunske postavke.</w:t>
            </w:r>
          </w:p>
          <w:p w:rsidR="006C709B" w:rsidRPr="00F63FFE" w:rsidRDefault="006C709B" w:rsidP="00F61F27">
            <w:pPr>
              <w:widowControl w:val="0"/>
              <w:ind w:left="284"/>
              <w:jc w:val="both"/>
              <w:rPr>
                <w:rFonts w:ascii="Arial" w:hAnsi="Arial" w:cs="Arial"/>
                <w:sz w:val="20"/>
                <w:szCs w:val="20"/>
                <w:lang w:eastAsia="sl-SI"/>
              </w:rPr>
            </w:pPr>
            <w:r w:rsidRPr="00F63FFE">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63FFE">
              <w:rPr>
                <w:rFonts w:ascii="Arial" w:hAnsi="Arial" w:cs="Arial"/>
                <w:sz w:val="20"/>
                <w:szCs w:val="20"/>
                <w:lang w:eastAsia="sl-SI"/>
              </w:rPr>
              <w:t>II.b</w:t>
            </w:r>
            <w:proofErr w:type="spellEnd"/>
            <w:r w:rsidRPr="00F63FFE">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C709B" w:rsidRPr="00F63FFE" w:rsidRDefault="006C709B" w:rsidP="00F61F27">
            <w:pPr>
              <w:widowControl w:val="0"/>
              <w:suppressAutoHyphens/>
              <w:ind w:left="714"/>
              <w:jc w:val="both"/>
              <w:rPr>
                <w:rFonts w:ascii="Arial" w:hAnsi="Arial" w:cs="Arial"/>
                <w:b/>
                <w:sz w:val="20"/>
                <w:szCs w:val="20"/>
                <w:lang w:eastAsia="sl-SI"/>
              </w:rPr>
            </w:pPr>
            <w:proofErr w:type="spellStart"/>
            <w:r w:rsidRPr="00F63FFE">
              <w:rPr>
                <w:rFonts w:ascii="Arial" w:hAnsi="Arial" w:cs="Arial"/>
                <w:b/>
                <w:sz w:val="20"/>
                <w:szCs w:val="20"/>
                <w:lang w:eastAsia="sl-SI"/>
              </w:rPr>
              <w:t>II.b</w:t>
            </w:r>
            <w:proofErr w:type="spellEnd"/>
            <w:r w:rsidRPr="00F63FFE">
              <w:rPr>
                <w:rFonts w:ascii="Arial" w:hAnsi="Arial" w:cs="Arial"/>
                <w:b/>
                <w:sz w:val="20"/>
                <w:szCs w:val="20"/>
                <w:lang w:eastAsia="sl-SI"/>
              </w:rPr>
              <w:t xml:space="preserve"> Manjkajoče pravice porabe bodo zagotovljene s prerazporeditvijo:</w:t>
            </w:r>
          </w:p>
          <w:p w:rsidR="006C709B" w:rsidRPr="00F63FFE" w:rsidRDefault="006C709B" w:rsidP="00F61F27">
            <w:pPr>
              <w:widowControl w:val="0"/>
              <w:ind w:left="284"/>
              <w:jc w:val="both"/>
              <w:rPr>
                <w:rFonts w:ascii="Arial" w:hAnsi="Arial" w:cs="Arial"/>
                <w:sz w:val="20"/>
                <w:szCs w:val="20"/>
                <w:lang w:eastAsia="sl-SI"/>
              </w:rPr>
            </w:pPr>
            <w:r w:rsidRPr="00F63FF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C709B" w:rsidRPr="00F63FFE" w:rsidRDefault="006C709B" w:rsidP="00F61F27">
            <w:pPr>
              <w:widowControl w:val="0"/>
              <w:suppressAutoHyphens/>
              <w:ind w:left="714"/>
              <w:jc w:val="both"/>
              <w:rPr>
                <w:rFonts w:ascii="Arial" w:hAnsi="Arial" w:cs="Arial"/>
                <w:b/>
                <w:sz w:val="20"/>
                <w:szCs w:val="20"/>
                <w:lang w:eastAsia="sl-SI"/>
              </w:rPr>
            </w:pPr>
            <w:proofErr w:type="spellStart"/>
            <w:r w:rsidRPr="00F63FFE">
              <w:rPr>
                <w:rFonts w:ascii="Arial" w:hAnsi="Arial" w:cs="Arial"/>
                <w:b/>
                <w:sz w:val="20"/>
                <w:szCs w:val="20"/>
                <w:lang w:eastAsia="sl-SI"/>
              </w:rPr>
              <w:t>II.c</w:t>
            </w:r>
            <w:proofErr w:type="spellEnd"/>
            <w:r w:rsidRPr="00F63FFE">
              <w:rPr>
                <w:rFonts w:ascii="Arial" w:hAnsi="Arial" w:cs="Arial"/>
                <w:b/>
                <w:sz w:val="20"/>
                <w:szCs w:val="20"/>
                <w:lang w:eastAsia="sl-SI"/>
              </w:rPr>
              <w:t xml:space="preserve"> Načrtovana nadomestitev zmanjšanih prihodkov in povečanih odhodkov proračuna:</w:t>
            </w:r>
          </w:p>
          <w:p w:rsidR="006C709B" w:rsidRPr="00F63FFE" w:rsidRDefault="006C709B" w:rsidP="00F61F27">
            <w:pPr>
              <w:widowControl w:val="0"/>
              <w:ind w:left="284"/>
              <w:jc w:val="both"/>
              <w:rPr>
                <w:rFonts w:ascii="Arial" w:hAnsi="Arial" w:cs="Arial"/>
                <w:sz w:val="20"/>
                <w:szCs w:val="20"/>
                <w:lang w:eastAsia="sl-SI"/>
              </w:rPr>
            </w:pPr>
            <w:r w:rsidRPr="00F63FFE">
              <w:rPr>
                <w:rFonts w:ascii="Arial" w:hAnsi="Arial" w:cs="Arial"/>
                <w:sz w:val="20"/>
                <w:szCs w:val="20"/>
                <w:lang w:eastAsia="sl-SI"/>
              </w:rPr>
              <w:t xml:space="preserve">Če se povečani odhodki (pravice porabe) ne bodo zagotovili tako, kot je določeno v točkah </w:t>
            </w:r>
            <w:proofErr w:type="spellStart"/>
            <w:r w:rsidRPr="00F63FFE">
              <w:rPr>
                <w:rFonts w:ascii="Arial" w:hAnsi="Arial" w:cs="Arial"/>
                <w:sz w:val="20"/>
                <w:szCs w:val="20"/>
                <w:lang w:eastAsia="sl-SI"/>
              </w:rPr>
              <w:t>II.a</w:t>
            </w:r>
            <w:proofErr w:type="spellEnd"/>
            <w:r w:rsidRPr="00F63FFE">
              <w:rPr>
                <w:rFonts w:ascii="Arial" w:hAnsi="Arial" w:cs="Arial"/>
                <w:sz w:val="20"/>
                <w:szCs w:val="20"/>
                <w:lang w:eastAsia="sl-SI"/>
              </w:rPr>
              <w:t xml:space="preserve"> in </w:t>
            </w:r>
            <w:proofErr w:type="spellStart"/>
            <w:r w:rsidRPr="00F63FFE">
              <w:rPr>
                <w:rFonts w:ascii="Arial" w:hAnsi="Arial" w:cs="Arial"/>
                <w:sz w:val="20"/>
                <w:szCs w:val="20"/>
                <w:lang w:eastAsia="sl-SI"/>
              </w:rPr>
              <w:t>II.b</w:t>
            </w:r>
            <w:proofErr w:type="spellEnd"/>
            <w:r w:rsidRPr="00F63FFE">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C709B" w:rsidRPr="008C5493" w:rsidRDefault="006C709B" w:rsidP="00F61F27">
            <w:pPr>
              <w:pStyle w:val="Vrstapredpisa"/>
              <w:widowControl w:val="0"/>
              <w:spacing w:before="0" w:line="260" w:lineRule="exact"/>
              <w:jc w:val="both"/>
              <w:rPr>
                <w:rFonts w:cs="Arial"/>
                <w:color w:val="FF0000"/>
                <w:sz w:val="20"/>
                <w:szCs w:val="20"/>
                <w:lang w:eastAsia="sl-SI"/>
              </w:rPr>
            </w:pPr>
          </w:p>
        </w:tc>
      </w:tr>
      <w:tr w:rsidR="006C709B" w:rsidRPr="008C5493" w:rsidTr="006C709B">
        <w:trPr>
          <w:gridAfter w:val="1"/>
          <w:wAfter w:w="63" w:type="dxa"/>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rsidR="004048D2" w:rsidRPr="00FF4A78" w:rsidRDefault="006C709B" w:rsidP="004048D2">
            <w:pPr>
              <w:rPr>
                <w:rFonts w:ascii="Arial" w:hAnsi="Arial" w:cs="Arial"/>
                <w:b/>
                <w:sz w:val="20"/>
                <w:szCs w:val="20"/>
              </w:rPr>
            </w:pPr>
            <w:proofErr w:type="spellStart"/>
            <w:r w:rsidRPr="00F63FFE">
              <w:rPr>
                <w:rFonts w:ascii="Arial" w:hAnsi="Arial" w:cs="Arial"/>
                <w:b/>
                <w:sz w:val="20"/>
                <w:szCs w:val="20"/>
              </w:rPr>
              <w:t>7.b</w:t>
            </w:r>
            <w:proofErr w:type="spellEnd"/>
            <w:r w:rsidRPr="00F63FFE">
              <w:rPr>
                <w:rFonts w:ascii="Arial" w:hAnsi="Arial" w:cs="Arial"/>
                <w:b/>
                <w:sz w:val="20"/>
                <w:szCs w:val="20"/>
              </w:rPr>
              <w:t xml:space="preserve"> Predstavitev ocene finančnih posledic pod</w:t>
            </w:r>
            <w:r w:rsidRPr="008C5493">
              <w:rPr>
                <w:rFonts w:ascii="Arial" w:hAnsi="Arial" w:cs="Arial"/>
                <w:b/>
                <w:color w:val="FF0000"/>
                <w:sz w:val="20"/>
                <w:szCs w:val="20"/>
              </w:rPr>
              <w:t xml:space="preserve"> </w:t>
            </w:r>
            <w:r w:rsidRPr="00FF4A78">
              <w:rPr>
                <w:rFonts w:ascii="Arial" w:hAnsi="Arial" w:cs="Arial"/>
                <w:b/>
                <w:sz w:val="20"/>
                <w:szCs w:val="20"/>
              </w:rPr>
              <w:t>40.000 EUR:</w:t>
            </w:r>
          </w:p>
          <w:p w:rsidR="006C709B" w:rsidRPr="00F63FFE" w:rsidRDefault="00DA5401" w:rsidP="004048D2">
            <w:pPr>
              <w:rPr>
                <w:rFonts w:ascii="Arial" w:hAnsi="Arial" w:cs="Arial"/>
                <w:b/>
                <w:sz w:val="20"/>
                <w:szCs w:val="20"/>
              </w:rPr>
            </w:pPr>
            <w:r w:rsidRPr="00F63FFE">
              <w:rPr>
                <w:rFonts w:ascii="Arial" w:hAnsi="Arial" w:cs="Arial"/>
                <w:sz w:val="20"/>
                <w:szCs w:val="20"/>
              </w:rPr>
              <w:t>/</w:t>
            </w:r>
          </w:p>
        </w:tc>
      </w:tr>
      <w:tr w:rsidR="006C709B" w:rsidRPr="008C5493" w:rsidTr="006C709B">
        <w:trPr>
          <w:gridAfter w:val="1"/>
          <w:wAfter w:w="63" w:type="dxa"/>
          <w:trHeight w:val="371"/>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F63FFE" w:rsidRDefault="006C709B" w:rsidP="00F61F27">
            <w:pPr>
              <w:rPr>
                <w:rFonts w:ascii="Arial" w:hAnsi="Arial" w:cs="Arial"/>
                <w:b/>
                <w:sz w:val="20"/>
                <w:szCs w:val="20"/>
              </w:rPr>
            </w:pPr>
            <w:r w:rsidRPr="00F63FFE">
              <w:rPr>
                <w:rFonts w:ascii="Arial" w:hAnsi="Arial" w:cs="Arial"/>
                <w:b/>
                <w:sz w:val="20"/>
                <w:szCs w:val="20"/>
              </w:rPr>
              <w:t>8. Predstavitev sodelovanja z združenji občin:</w:t>
            </w:r>
          </w:p>
        </w:tc>
      </w:tr>
      <w:tr w:rsidR="006C709B" w:rsidRPr="008C5493" w:rsidTr="006C709B">
        <w:trPr>
          <w:gridAfter w:val="1"/>
          <w:wAfter w:w="63" w:type="dxa"/>
        </w:trPr>
        <w:tc>
          <w:tcPr>
            <w:tcW w:w="6769" w:type="dxa"/>
            <w:gridSpan w:val="10"/>
          </w:tcPr>
          <w:p w:rsidR="006C709B" w:rsidRPr="00F63FFE" w:rsidRDefault="006C709B" w:rsidP="00F61F27">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Vsebina predloženega gradiva (predpisa) vpliva na:</w:t>
            </w:r>
          </w:p>
          <w:p w:rsidR="006C709B" w:rsidRPr="00F63FFE" w:rsidRDefault="006C709B" w:rsidP="006C709B">
            <w:pPr>
              <w:pStyle w:val="Neotevilenodstavek"/>
              <w:widowControl w:val="0"/>
              <w:numPr>
                <w:ilvl w:val="1"/>
                <w:numId w:val="35"/>
              </w:numPr>
              <w:spacing w:before="0" w:after="0" w:line="260" w:lineRule="exact"/>
              <w:rPr>
                <w:rFonts w:cs="Arial"/>
                <w:iCs/>
                <w:sz w:val="20"/>
                <w:szCs w:val="20"/>
                <w:lang w:eastAsia="sl-SI"/>
              </w:rPr>
            </w:pPr>
            <w:r w:rsidRPr="00F63FFE">
              <w:rPr>
                <w:rFonts w:cs="Arial"/>
                <w:iCs/>
                <w:sz w:val="20"/>
                <w:szCs w:val="20"/>
                <w:lang w:eastAsia="sl-SI"/>
              </w:rPr>
              <w:lastRenderedPageBreak/>
              <w:t>pristojnosti občin,</w:t>
            </w:r>
          </w:p>
          <w:p w:rsidR="006C709B" w:rsidRPr="00F63FFE" w:rsidRDefault="006C709B" w:rsidP="006C709B">
            <w:pPr>
              <w:pStyle w:val="Neotevilenodstavek"/>
              <w:widowControl w:val="0"/>
              <w:numPr>
                <w:ilvl w:val="1"/>
                <w:numId w:val="35"/>
              </w:numPr>
              <w:spacing w:before="0" w:after="0" w:line="260" w:lineRule="exact"/>
              <w:rPr>
                <w:rFonts w:cs="Arial"/>
                <w:iCs/>
                <w:sz w:val="20"/>
                <w:szCs w:val="20"/>
                <w:lang w:eastAsia="sl-SI"/>
              </w:rPr>
            </w:pPr>
            <w:r w:rsidRPr="00F63FFE">
              <w:rPr>
                <w:rFonts w:cs="Arial"/>
                <w:iCs/>
                <w:sz w:val="20"/>
                <w:szCs w:val="20"/>
                <w:lang w:eastAsia="sl-SI"/>
              </w:rPr>
              <w:t>delovanje občin,</w:t>
            </w:r>
          </w:p>
          <w:p w:rsidR="006C709B" w:rsidRPr="00F63FFE" w:rsidRDefault="006C709B" w:rsidP="006C709B">
            <w:pPr>
              <w:pStyle w:val="Neotevilenodstavek"/>
              <w:widowControl w:val="0"/>
              <w:numPr>
                <w:ilvl w:val="1"/>
                <w:numId w:val="35"/>
              </w:numPr>
              <w:spacing w:before="0" w:after="0" w:line="260" w:lineRule="exact"/>
              <w:rPr>
                <w:rFonts w:cs="Arial"/>
                <w:iCs/>
                <w:sz w:val="20"/>
                <w:szCs w:val="20"/>
                <w:lang w:eastAsia="sl-SI"/>
              </w:rPr>
            </w:pPr>
            <w:r w:rsidRPr="00F63FFE">
              <w:rPr>
                <w:rFonts w:cs="Arial"/>
                <w:iCs/>
                <w:sz w:val="20"/>
                <w:szCs w:val="20"/>
                <w:lang w:eastAsia="sl-SI"/>
              </w:rPr>
              <w:t>financiranje občin.</w:t>
            </w:r>
          </w:p>
          <w:p w:rsidR="006C709B" w:rsidRPr="00F63FFE" w:rsidRDefault="006C709B" w:rsidP="00F61F27">
            <w:pPr>
              <w:pStyle w:val="Neotevilenodstavek"/>
              <w:widowControl w:val="0"/>
              <w:spacing w:before="0" w:after="0" w:line="260" w:lineRule="exact"/>
              <w:ind w:left="1440"/>
              <w:rPr>
                <w:rFonts w:cs="Arial"/>
                <w:iCs/>
                <w:sz w:val="20"/>
                <w:szCs w:val="20"/>
                <w:lang w:eastAsia="sl-SI"/>
              </w:rPr>
            </w:pPr>
          </w:p>
        </w:tc>
        <w:tc>
          <w:tcPr>
            <w:tcW w:w="2431" w:type="dxa"/>
            <w:gridSpan w:val="4"/>
          </w:tcPr>
          <w:p w:rsidR="006C709B" w:rsidRPr="00F63FFE" w:rsidRDefault="006C709B" w:rsidP="00F61F27">
            <w:pPr>
              <w:pStyle w:val="Neotevilenodstavek"/>
              <w:widowControl w:val="0"/>
              <w:spacing w:before="0" w:after="0" w:line="260" w:lineRule="exact"/>
              <w:jc w:val="center"/>
              <w:rPr>
                <w:rFonts w:cs="Arial"/>
                <w:b/>
                <w:sz w:val="20"/>
                <w:szCs w:val="20"/>
                <w:lang w:eastAsia="sl-SI"/>
              </w:rPr>
            </w:pPr>
            <w:r w:rsidRPr="00F63FFE">
              <w:rPr>
                <w:rFonts w:cs="Arial"/>
                <w:b/>
                <w:sz w:val="20"/>
                <w:szCs w:val="20"/>
                <w:lang w:eastAsia="sl-SI"/>
              </w:rPr>
              <w:lastRenderedPageBreak/>
              <w:t>NE</w:t>
            </w:r>
          </w:p>
        </w:tc>
      </w:tr>
      <w:tr w:rsidR="006C709B" w:rsidRPr="008C5493" w:rsidTr="006C709B">
        <w:trPr>
          <w:gridAfter w:val="1"/>
          <w:wAfter w:w="63" w:type="dxa"/>
          <w:trHeight w:val="274"/>
        </w:trPr>
        <w:tc>
          <w:tcPr>
            <w:tcW w:w="9200" w:type="dxa"/>
            <w:gridSpan w:val="14"/>
          </w:tcPr>
          <w:p w:rsidR="006C709B" w:rsidRPr="00F63FFE" w:rsidRDefault="006C709B" w:rsidP="00F61F27">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lastRenderedPageBreak/>
              <w:t xml:space="preserve">Gradivo (predpis) je bilo poslano v mnenje: </w:t>
            </w:r>
          </w:p>
          <w:p w:rsidR="006C709B" w:rsidRPr="00F63FFE" w:rsidRDefault="006C709B" w:rsidP="006C709B">
            <w:pPr>
              <w:pStyle w:val="Neotevilenodstavek"/>
              <w:widowControl w:val="0"/>
              <w:numPr>
                <w:ilvl w:val="0"/>
                <w:numId w:val="43"/>
              </w:numPr>
              <w:spacing w:before="0" w:after="0" w:line="260" w:lineRule="exact"/>
              <w:rPr>
                <w:rFonts w:cs="Arial"/>
                <w:iCs/>
                <w:sz w:val="20"/>
                <w:szCs w:val="20"/>
                <w:lang w:eastAsia="sl-SI"/>
              </w:rPr>
            </w:pPr>
            <w:r w:rsidRPr="00F63FFE">
              <w:rPr>
                <w:rFonts w:cs="Arial"/>
                <w:iCs/>
                <w:sz w:val="20"/>
                <w:szCs w:val="20"/>
                <w:lang w:eastAsia="sl-SI"/>
              </w:rPr>
              <w:t>Skupnosti občin Slovenije SOS: DA/NE</w:t>
            </w:r>
          </w:p>
          <w:p w:rsidR="006C709B" w:rsidRPr="00F63FFE" w:rsidRDefault="006C709B" w:rsidP="006C709B">
            <w:pPr>
              <w:pStyle w:val="Neotevilenodstavek"/>
              <w:widowControl w:val="0"/>
              <w:numPr>
                <w:ilvl w:val="0"/>
                <w:numId w:val="43"/>
              </w:numPr>
              <w:spacing w:before="0" w:after="0" w:line="260" w:lineRule="exact"/>
              <w:rPr>
                <w:rFonts w:cs="Arial"/>
                <w:iCs/>
                <w:sz w:val="20"/>
                <w:szCs w:val="20"/>
                <w:lang w:eastAsia="sl-SI"/>
              </w:rPr>
            </w:pPr>
            <w:r w:rsidRPr="00F63FFE">
              <w:rPr>
                <w:rFonts w:cs="Arial"/>
                <w:iCs/>
                <w:sz w:val="20"/>
                <w:szCs w:val="20"/>
                <w:lang w:eastAsia="sl-SI"/>
              </w:rPr>
              <w:t>Združenju občin Slovenije ZOS: DA/NE</w:t>
            </w:r>
          </w:p>
          <w:p w:rsidR="006C709B" w:rsidRPr="00F63FFE" w:rsidRDefault="006C709B" w:rsidP="006C709B">
            <w:pPr>
              <w:pStyle w:val="Neotevilenodstavek"/>
              <w:widowControl w:val="0"/>
              <w:numPr>
                <w:ilvl w:val="0"/>
                <w:numId w:val="43"/>
              </w:numPr>
              <w:spacing w:before="0" w:after="0" w:line="260" w:lineRule="exact"/>
              <w:rPr>
                <w:rFonts w:cs="Arial"/>
                <w:iCs/>
                <w:sz w:val="20"/>
                <w:szCs w:val="20"/>
                <w:lang w:eastAsia="sl-SI"/>
              </w:rPr>
            </w:pPr>
            <w:r w:rsidRPr="00F63FFE">
              <w:rPr>
                <w:rFonts w:cs="Arial"/>
                <w:iCs/>
                <w:sz w:val="20"/>
                <w:szCs w:val="20"/>
                <w:lang w:eastAsia="sl-SI"/>
              </w:rPr>
              <w:t>Združenju mestnih občin Slovenije ZMOS: DA/NE</w:t>
            </w:r>
          </w:p>
          <w:p w:rsidR="006C709B" w:rsidRPr="00F63FFE" w:rsidRDefault="006C709B" w:rsidP="00F61F27">
            <w:pPr>
              <w:pStyle w:val="Neotevilenodstavek"/>
              <w:widowControl w:val="0"/>
              <w:spacing w:before="0" w:after="0" w:line="260" w:lineRule="exact"/>
              <w:rPr>
                <w:rFonts w:cs="Arial"/>
                <w:iCs/>
                <w:sz w:val="20"/>
                <w:szCs w:val="20"/>
                <w:lang w:eastAsia="sl-SI"/>
              </w:rPr>
            </w:pPr>
          </w:p>
          <w:p w:rsidR="006C709B" w:rsidRPr="00F63FFE" w:rsidRDefault="006C709B" w:rsidP="00F61F27">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Predlogi in pripombe združenj so bili upoštevani:</w:t>
            </w:r>
          </w:p>
          <w:p w:rsidR="006C709B" w:rsidRPr="00F63FFE" w:rsidRDefault="006C709B" w:rsidP="006C709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v celoti,</w:t>
            </w:r>
          </w:p>
          <w:p w:rsidR="006C709B" w:rsidRPr="00F63FFE" w:rsidRDefault="006C709B" w:rsidP="006C709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večinoma,</w:t>
            </w:r>
          </w:p>
          <w:p w:rsidR="006C709B" w:rsidRPr="00F63FFE" w:rsidRDefault="006C709B" w:rsidP="006C709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delno,</w:t>
            </w:r>
          </w:p>
          <w:p w:rsidR="006C709B" w:rsidRPr="00F63FFE" w:rsidRDefault="006C709B" w:rsidP="006C709B">
            <w:pPr>
              <w:pStyle w:val="Neotevilenodstavek"/>
              <w:widowControl w:val="0"/>
              <w:numPr>
                <w:ilvl w:val="0"/>
                <w:numId w:val="44"/>
              </w:numPr>
              <w:spacing w:before="0" w:after="0" w:line="260" w:lineRule="exact"/>
              <w:rPr>
                <w:rFonts w:cs="Arial"/>
                <w:iCs/>
                <w:sz w:val="20"/>
                <w:szCs w:val="20"/>
                <w:lang w:eastAsia="sl-SI"/>
              </w:rPr>
            </w:pPr>
            <w:r w:rsidRPr="00F63FFE">
              <w:rPr>
                <w:rFonts w:cs="Arial"/>
                <w:iCs/>
                <w:sz w:val="20"/>
                <w:szCs w:val="20"/>
                <w:lang w:eastAsia="sl-SI"/>
              </w:rPr>
              <w:t>niso bili upoštevani.</w:t>
            </w:r>
          </w:p>
          <w:p w:rsidR="006C709B" w:rsidRPr="00F63FFE" w:rsidRDefault="006C709B" w:rsidP="00F61F27">
            <w:pPr>
              <w:pStyle w:val="Neotevilenodstavek"/>
              <w:widowControl w:val="0"/>
              <w:spacing w:before="0" w:after="0" w:line="260" w:lineRule="exact"/>
              <w:ind w:left="360"/>
              <w:rPr>
                <w:rFonts w:cs="Arial"/>
                <w:iCs/>
                <w:sz w:val="20"/>
                <w:szCs w:val="20"/>
                <w:lang w:eastAsia="sl-SI"/>
              </w:rPr>
            </w:pPr>
          </w:p>
          <w:p w:rsidR="006C709B" w:rsidRPr="00F63FFE" w:rsidRDefault="006C709B" w:rsidP="00F61F27">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Bistveni predlogi in pripombe, ki niso bili upoštevani.</w:t>
            </w:r>
          </w:p>
          <w:p w:rsidR="006C709B" w:rsidRPr="008C5493" w:rsidRDefault="006C709B" w:rsidP="00F61F27">
            <w:pPr>
              <w:pStyle w:val="Neotevilenodstavek"/>
              <w:widowControl w:val="0"/>
              <w:spacing w:before="0" w:after="0" w:line="260" w:lineRule="exact"/>
              <w:rPr>
                <w:rFonts w:cs="Arial"/>
                <w:iCs/>
                <w:color w:val="FF0000"/>
                <w:sz w:val="20"/>
                <w:szCs w:val="20"/>
                <w:lang w:eastAsia="sl-SI"/>
              </w:rPr>
            </w:pPr>
          </w:p>
        </w:tc>
      </w:tr>
      <w:tr w:rsidR="006C709B" w:rsidRPr="008C5493" w:rsidTr="006C709B">
        <w:trPr>
          <w:gridAfter w:val="1"/>
          <w:wAfter w:w="63" w:type="dxa"/>
        </w:trPr>
        <w:tc>
          <w:tcPr>
            <w:tcW w:w="9200" w:type="dxa"/>
            <w:gridSpan w:val="14"/>
            <w:vAlign w:val="center"/>
          </w:tcPr>
          <w:p w:rsidR="006C709B" w:rsidRPr="00F63FFE" w:rsidRDefault="006C709B" w:rsidP="00F61F27">
            <w:pPr>
              <w:pStyle w:val="Neotevilenodstavek"/>
              <w:widowControl w:val="0"/>
              <w:spacing w:before="0" w:after="0" w:line="260" w:lineRule="exact"/>
              <w:jc w:val="left"/>
              <w:rPr>
                <w:rFonts w:cs="Arial"/>
                <w:b/>
                <w:sz w:val="20"/>
                <w:szCs w:val="20"/>
                <w:lang w:eastAsia="sl-SI"/>
              </w:rPr>
            </w:pPr>
            <w:r w:rsidRPr="00F63FFE">
              <w:rPr>
                <w:rFonts w:cs="Arial"/>
                <w:b/>
                <w:sz w:val="20"/>
                <w:szCs w:val="20"/>
                <w:lang w:eastAsia="sl-SI"/>
              </w:rPr>
              <w:t>9. Predstavitev sodelovanja javnosti:</w:t>
            </w:r>
          </w:p>
        </w:tc>
      </w:tr>
      <w:tr w:rsidR="006C709B" w:rsidRPr="008C5493" w:rsidTr="006C709B">
        <w:trPr>
          <w:gridAfter w:val="1"/>
          <w:wAfter w:w="63" w:type="dxa"/>
        </w:trPr>
        <w:tc>
          <w:tcPr>
            <w:tcW w:w="6769" w:type="dxa"/>
            <w:gridSpan w:val="10"/>
          </w:tcPr>
          <w:p w:rsidR="006C709B" w:rsidRPr="00F63FFE" w:rsidRDefault="006C709B" w:rsidP="00F61F27">
            <w:pPr>
              <w:pStyle w:val="Neotevilenodstavek"/>
              <w:widowControl w:val="0"/>
              <w:spacing w:before="0" w:after="0" w:line="260" w:lineRule="exact"/>
              <w:rPr>
                <w:rFonts w:cs="Arial"/>
                <w:sz w:val="20"/>
                <w:szCs w:val="20"/>
                <w:lang w:eastAsia="sl-SI"/>
              </w:rPr>
            </w:pPr>
            <w:r w:rsidRPr="00F63FFE">
              <w:rPr>
                <w:rFonts w:cs="Arial"/>
                <w:iCs/>
                <w:sz w:val="20"/>
                <w:szCs w:val="20"/>
                <w:lang w:eastAsia="sl-SI"/>
              </w:rPr>
              <w:t>Gradivo je bilo predhodno objavljeno na spletni strani predlagatelja:</w:t>
            </w:r>
          </w:p>
        </w:tc>
        <w:tc>
          <w:tcPr>
            <w:tcW w:w="2431" w:type="dxa"/>
            <w:gridSpan w:val="4"/>
          </w:tcPr>
          <w:p w:rsidR="006C709B" w:rsidRPr="00F63FFE" w:rsidRDefault="006C709B" w:rsidP="00F61F27">
            <w:pPr>
              <w:pStyle w:val="Neotevilenodstavek"/>
              <w:widowControl w:val="0"/>
              <w:spacing w:before="0" w:after="0" w:line="260" w:lineRule="exact"/>
              <w:jc w:val="center"/>
              <w:rPr>
                <w:rFonts w:cs="Arial"/>
                <w:b/>
                <w:iCs/>
                <w:sz w:val="20"/>
                <w:szCs w:val="20"/>
                <w:lang w:eastAsia="sl-SI"/>
              </w:rPr>
            </w:pPr>
            <w:r w:rsidRPr="00F63FFE">
              <w:rPr>
                <w:rFonts w:cs="Arial"/>
                <w:b/>
                <w:sz w:val="20"/>
                <w:szCs w:val="20"/>
                <w:lang w:eastAsia="sl-SI"/>
              </w:rPr>
              <w:t>NE</w:t>
            </w:r>
          </w:p>
        </w:tc>
      </w:tr>
      <w:tr w:rsidR="006C709B" w:rsidRPr="008C5493" w:rsidTr="006C709B">
        <w:trPr>
          <w:gridAfter w:val="1"/>
          <w:wAfter w:w="63" w:type="dxa"/>
        </w:trPr>
        <w:tc>
          <w:tcPr>
            <w:tcW w:w="9200" w:type="dxa"/>
            <w:gridSpan w:val="14"/>
          </w:tcPr>
          <w:p w:rsidR="006C709B" w:rsidRPr="00F63FFE" w:rsidRDefault="00DA5401" w:rsidP="00F61F27">
            <w:pPr>
              <w:pStyle w:val="Neotevilenodstavek"/>
              <w:widowControl w:val="0"/>
              <w:spacing w:before="0" w:after="0" w:line="260" w:lineRule="exact"/>
              <w:rPr>
                <w:rFonts w:cs="Arial"/>
                <w:iCs/>
                <w:sz w:val="20"/>
                <w:szCs w:val="20"/>
                <w:lang w:eastAsia="sl-SI"/>
              </w:rPr>
            </w:pPr>
            <w:r w:rsidRPr="00F63FFE">
              <w:rPr>
                <w:rFonts w:cs="Arial"/>
                <w:iCs/>
                <w:sz w:val="20"/>
                <w:szCs w:val="20"/>
                <w:lang w:eastAsia="sl-SI"/>
              </w:rPr>
              <w:t>Pri pripravi gradiva sodelovanje javnosti ni potrebno</w:t>
            </w:r>
          </w:p>
        </w:tc>
      </w:tr>
      <w:tr w:rsidR="006C709B" w:rsidRPr="008C5493" w:rsidTr="006C709B">
        <w:trPr>
          <w:gridAfter w:val="1"/>
          <w:wAfter w:w="63" w:type="dxa"/>
        </w:trPr>
        <w:tc>
          <w:tcPr>
            <w:tcW w:w="9200" w:type="dxa"/>
            <w:gridSpan w:val="14"/>
          </w:tcPr>
          <w:p w:rsidR="006C709B" w:rsidRPr="00F63FFE" w:rsidRDefault="006C709B" w:rsidP="00F61F27">
            <w:pPr>
              <w:pStyle w:val="Neotevilenodstavek"/>
              <w:widowControl w:val="0"/>
              <w:spacing w:before="0" w:after="0" w:line="260" w:lineRule="exact"/>
              <w:rPr>
                <w:rFonts w:cs="Arial"/>
                <w:iCs/>
                <w:sz w:val="20"/>
                <w:szCs w:val="20"/>
                <w:lang w:eastAsia="sl-SI"/>
              </w:rPr>
            </w:pPr>
          </w:p>
        </w:tc>
      </w:tr>
      <w:tr w:rsidR="006C709B" w:rsidRPr="008C5493" w:rsidTr="006C709B">
        <w:trPr>
          <w:gridAfter w:val="1"/>
          <w:wAfter w:w="63" w:type="dxa"/>
        </w:trPr>
        <w:tc>
          <w:tcPr>
            <w:tcW w:w="6769" w:type="dxa"/>
            <w:gridSpan w:val="10"/>
            <w:vAlign w:val="center"/>
          </w:tcPr>
          <w:p w:rsidR="006C709B" w:rsidRPr="00F63FFE" w:rsidRDefault="006C709B" w:rsidP="00F61F27">
            <w:pPr>
              <w:pStyle w:val="Neotevilenodstavek"/>
              <w:widowControl w:val="0"/>
              <w:spacing w:before="0" w:after="0" w:line="260" w:lineRule="exact"/>
              <w:jc w:val="left"/>
              <w:rPr>
                <w:rFonts w:cs="Arial"/>
                <w:sz w:val="20"/>
                <w:szCs w:val="20"/>
                <w:lang w:eastAsia="sl-SI"/>
              </w:rPr>
            </w:pPr>
            <w:r w:rsidRPr="00F63FFE">
              <w:rPr>
                <w:rFonts w:cs="Arial"/>
                <w:b/>
                <w:sz w:val="20"/>
                <w:szCs w:val="20"/>
                <w:lang w:eastAsia="sl-SI"/>
              </w:rPr>
              <w:t>10. Pri pripravi gradiva so bile upoštevane zahteve iz Resolucije o normativni dejavnosti:</w:t>
            </w:r>
          </w:p>
        </w:tc>
        <w:tc>
          <w:tcPr>
            <w:tcW w:w="2431" w:type="dxa"/>
            <w:gridSpan w:val="4"/>
            <w:vAlign w:val="center"/>
          </w:tcPr>
          <w:p w:rsidR="006C709B" w:rsidRPr="00F63FFE" w:rsidRDefault="006C709B" w:rsidP="00F61F27">
            <w:pPr>
              <w:pStyle w:val="Neotevilenodstavek"/>
              <w:widowControl w:val="0"/>
              <w:spacing w:before="0" w:after="0" w:line="260" w:lineRule="exact"/>
              <w:jc w:val="center"/>
              <w:rPr>
                <w:rFonts w:cs="Arial"/>
                <w:b/>
                <w:iCs/>
                <w:sz w:val="20"/>
                <w:szCs w:val="20"/>
                <w:lang w:eastAsia="sl-SI"/>
              </w:rPr>
            </w:pPr>
            <w:r w:rsidRPr="00F63FFE">
              <w:rPr>
                <w:rFonts w:cs="Arial"/>
                <w:b/>
                <w:sz w:val="20"/>
                <w:szCs w:val="20"/>
                <w:lang w:eastAsia="sl-SI"/>
              </w:rPr>
              <w:t>NE</w:t>
            </w:r>
          </w:p>
        </w:tc>
      </w:tr>
      <w:tr w:rsidR="006C709B" w:rsidRPr="008C5493" w:rsidTr="006C709B">
        <w:trPr>
          <w:gridAfter w:val="1"/>
          <w:wAfter w:w="63" w:type="dxa"/>
        </w:trPr>
        <w:tc>
          <w:tcPr>
            <w:tcW w:w="6769" w:type="dxa"/>
            <w:gridSpan w:val="10"/>
            <w:vAlign w:val="center"/>
          </w:tcPr>
          <w:p w:rsidR="006C709B" w:rsidRPr="00F63FFE" w:rsidRDefault="006C709B" w:rsidP="00F61F27">
            <w:pPr>
              <w:pStyle w:val="Neotevilenodstavek"/>
              <w:widowControl w:val="0"/>
              <w:spacing w:before="0" w:after="0" w:line="260" w:lineRule="exact"/>
              <w:jc w:val="left"/>
              <w:rPr>
                <w:rFonts w:cs="Arial"/>
                <w:b/>
                <w:sz w:val="20"/>
                <w:szCs w:val="20"/>
                <w:lang w:eastAsia="sl-SI"/>
              </w:rPr>
            </w:pPr>
            <w:r w:rsidRPr="00F63FFE">
              <w:rPr>
                <w:rFonts w:cs="Arial"/>
                <w:b/>
                <w:sz w:val="20"/>
                <w:szCs w:val="20"/>
                <w:lang w:eastAsia="sl-SI"/>
              </w:rPr>
              <w:t>11. Gradivo je uvrščeno v delovni program vlade:</w:t>
            </w:r>
          </w:p>
        </w:tc>
        <w:tc>
          <w:tcPr>
            <w:tcW w:w="2431" w:type="dxa"/>
            <w:gridSpan w:val="4"/>
            <w:vAlign w:val="center"/>
          </w:tcPr>
          <w:p w:rsidR="006C709B" w:rsidRPr="00F63FFE" w:rsidRDefault="006C709B" w:rsidP="00F61F27">
            <w:pPr>
              <w:pStyle w:val="Neotevilenodstavek"/>
              <w:widowControl w:val="0"/>
              <w:spacing w:before="0" w:after="0" w:line="260" w:lineRule="exact"/>
              <w:jc w:val="center"/>
              <w:rPr>
                <w:rFonts w:cs="Arial"/>
                <w:b/>
                <w:sz w:val="20"/>
                <w:szCs w:val="20"/>
                <w:lang w:eastAsia="sl-SI"/>
              </w:rPr>
            </w:pPr>
            <w:r w:rsidRPr="00F63FFE">
              <w:rPr>
                <w:rFonts w:cs="Arial"/>
                <w:b/>
                <w:sz w:val="20"/>
                <w:szCs w:val="20"/>
                <w:lang w:eastAsia="sl-SI"/>
              </w:rPr>
              <w:t>NE</w:t>
            </w:r>
          </w:p>
        </w:tc>
      </w:tr>
      <w:tr w:rsidR="006C709B" w:rsidRPr="008C5493" w:rsidTr="006C709B">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F63FFE" w:rsidRDefault="006C709B" w:rsidP="00D25418">
            <w:pPr>
              <w:pStyle w:val="Poglavje"/>
              <w:widowControl w:val="0"/>
              <w:spacing w:before="0" w:after="0" w:line="260" w:lineRule="exact"/>
              <w:ind w:left="3400"/>
              <w:jc w:val="both"/>
              <w:rPr>
                <w:sz w:val="20"/>
                <w:szCs w:val="20"/>
              </w:rPr>
            </w:pPr>
          </w:p>
          <w:p w:rsidR="0080447F" w:rsidRPr="00BD5E93" w:rsidRDefault="0080447F" w:rsidP="0080447F">
            <w:pPr>
              <w:pStyle w:val="Poglavje"/>
              <w:widowControl w:val="0"/>
              <w:spacing w:before="0" w:after="0" w:line="276" w:lineRule="auto"/>
              <w:ind w:left="3400"/>
              <w:jc w:val="both"/>
              <w:rPr>
                <w:sz w:val="20"/>
                <w:szCs w:val="20"/>
              </w:rPr>
            </w:pPr>
            <w:r>
              <w:rPr>
                <w:sz w:val="20"/>
                <w:szCs w:val="20"/>
              </w:rPr>
              <w:t>d</w:t>
            </w:r>
            <w:r w:rsidRPr="00BD5E93">
              <w:rPr>
                <w:sz w:val="20"/>
                <w:szCs w:val="20"/>
              </w:rPr>
              <w:t>r. Anja Kopač Mrak</w:t>
            </w:r>
          </w:p>
          <w:p w:rsidR="0080447F" w:rsidRPr="00BD5E93" w:rsidRDefault="0080447F" w:rsidP="0080447F">
            <w:pPr>
              <w:pStyle w:val="Poglavje"/>
              <w:widowControl w:val="0"/>
              <w:spacing w:before="0" w:after="0" w:line="276" w:lineRule="auto"/>
              <w:ind w:left="3400"/>
              <w:jc w:val="both"/>
              <w:rPr>
                <w:sz w:val="20"/>
                <w:szCs w:val="20"/>
              </w:rPr>
            </w:pPr>
            <w:r w:rsidRPr="00BD5E93">
              <w:rPr>
                <w:sz w:val="20"/>
                <w:szCs w:val="20"/>
              </w:rPr>
              <w:t>MINISTRICA</w:t>
            </w:r>
          </w:p>
          <w:p w:rsidR="00A356A6" w:rsidRPr="00F63FFE" w:rsidRDefault="00A356A6" w:rsidP="00DA5401">
            <w:pPr>
              <w:pStyle w:val="Poglavje"/>
              <w:widowControl w:val="0"/>
              <w:spacing w:before="0" w:after="0" w:line="260" w:lineRule="exact"/>
              <w:ind w:left="3400"/>
              <w:jc w:val="both"/>
              <w:rPr>
                <w:sz w:val="20"/>
                <w:szCs w:val="20"/>
              </w:rPr>
            </w:pPr>
          </w:p>
        </w:tc>
      </w:tr>
    </w:tbl>
    <w:p w:rsidR="005F039F" w:rsidRDefault="005F039F">
      <w:pPr>
        <w:spacing w:after="0" w:line="240" w:lineRule="auto"/>
        <w:rPr>
          <w:rFonts w:ascii="Arial" w:hAnsi="Arial" w:cs="Arial"/>
          <w:color w:val="FF0000"/>
        </w:rPr>
      </w:pPr>
      <w:r>
        <w:rPr>
          <w:rFonts w:ascii="Arial" w:hAnsi="Arial" w:cs="Arial"/>
          <w:color w:val="FF0000"/>
        </w:rPr>
        <w:br w:type="page"/>
      </w:r>
    </w:p>
    <w:p w:rsidR="00095AB2" w:rsidRPr="007738E0" w:rsidRDefault="00095AB2" w:rsidP="00095AB2">
      <w:pPr>
        <w:jc w:val="both"/>
        <w:rPr>
          <w:rFonts w:ascii="Arial" w:hAnsi="Arial" w:cs="Arial"/>
          <w:b/>
          <w:sz w:val="20"/>
          <w:szCs w:val="20"/>
        </w:rPr>
      </w:pPr>
      <w:r>
        <w:rPr>
          <w:rFonts w:ascii="Arial" w:hAnsi="Arial" w:cs="Arial"/>
          <w:b/>
          <w:sz w:val="20"/>
          <w:szCs w:val="20"/>
        </w:rPr>
        <w:lastRenderedPageBreak/>
        <w:t>PRILOGA</w:t>
      </w:r>
    </w:p>
    <w:p w:rsidR="00095AB2" w:rsidRPr="00A44861" w:rsidRDefault="00095AB2" w:rsidP="00095AB2">
      <w:pPr>
        <w:jc w:val="both"/>
        <w:rPr>
          <w:rFonts w:ascii="Arial" w:hAnsi="Arial" w:cs="Arial"/>
          <w:sz w:val="20"/>
          <w:szCs w:val="20"/>
        </w:rPr>
      </w:pPr>
      <w:r w:rsidRPr="007738E0">
        <w:rPr>
          <w:rFonts w:ascii="Arial" w:hAnsi="Arial" w:cs="Arial"/>
          <w:sz w:val="20"/>
          <w:szCs w:val="20"/>
        </w:rPr>
        <w:t xml:space="preserve">Informacija o izvajanju postopkov na podlagi Zakona o uveljavljanju pravic iz javnih sredstev (Uradni list RS, št. 62/10, 40/11, 40/12 – ZUJF, 57/12 – ZPCP-2D, 14/13, 56/13 – </w:t>
      </w:r>
      <w:proofErr w:type="spellStart"/>
      <w:r w:rsidRPr="007738E0">
        <w:rPr>
          <w:rFonts w:ascii="Arial" w:hAnsi="Arial" w:cs="Arial"/>
          <w:sz w:val="20"/>
          <w:szCs w:val="20"/>
        </w:rPr>
        <w:t>ZŠtip</w:t>
      </w:r>
      <w:proofErr w:type="spellEnd"/>
      <w:r w:rsidRPr="007738E0">
        <w:rPr>
          <w:rFonts w:ascii="Arial" w:hAnsi="Arial" w:cs="Arial"/>
          <w:sz w:val="20"/>
          <w:szCs w:val="20"/>
        </w:rPr>
        <w:t xml:space="preserve">-1, 99/13, 14/15 – ZUUJFO, 57/15, 90/15 in 38/16 – </w:t>
      </w:r>
      <w:proofErr w:type="spellStart"/>
      <w:r w:rsidRPr="007738E0">
        <w:rPr>
          <w:rFonts w:ascii="Arial" w:hAnsi="Arial" w:cs="Arial"/>
          <w:sz w:val="20"/>
          <w:szCs w:val="20"/>
        </w:rPr>
        <w:t>odl</w:t>
      </w:r>
      <w:proofErr w:type="spellEnd"/>
      <w:r w:rsidRPr="007738E0">
        <w:rPr>
          <w:rFonts w:ascii="Arial" w:hAnsi="Arial" w:cs="Arial"/>
          <w:sz w:val="20"/>
          <w:szCs w:val="20"/>
        </w:rPr>
        <w:t xml:space="preserve">. US, </w:t>
      </w:r>
      <w:hyperlink r:id="rId39"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7738E0">
          <w:rPr>
            <w:rFonts w:ascii="Arial" w:hAnsi="Arial" w:cs="Arial"/>
            <w:bCs/>
            <w:sz w:val="20"/>
            <w:szCs w:val="20"/>
          </w:rPr>
          <w:t>51/16</w:t>
        </w:r>
      </w:hyperlink>
      <w:r w:rsidRPr="007738E0">
        <w:rPr>
          <w:rFonts w:ascii="Arial" w:hAnsi="Arial" w:cs="Arial"/>
          <w:bCs/>
          <w:sz w:val="20"/>
          <w:szCs w:val="20"/>
        </w:rPr>
        <w:t xml:space="preserve"> – </w:t>
      </w:r>
      <w:proofErr w:type="spellStart"/>
      <w:r w:rsidRPr="007738E0">
        <w:rPr>
          <w:rFonts w:ascii="Arial" w:hAnsi="Arial" w:cs="Arial"/>
          <w:bCs/>
          <w:sz w:val="20"/>
          <w:szCs w:val="20"/>
        </w:rPr>
        <w:t>odl</w:t>
      </w:r>
      <w:proofErr w:type="spellEnd"/>
      <w:r w:rsidRPr="007738E0">
        <w:rPr>
          <w:rFonts w:ascii="Arial" w:hAnsi="Arial" w:cs="Arial"/>
          <w:bCs/>
          <w:sz w:val="20"/>
          <w:szCs w:val="20"/>
        </w:rPr>
        <w:t xml:space="preserve">. US in </w:t>
      </w:r>
      <w:hyperlink r:id="rId40" w:tgtFrame="_blank" w:tooltip="Zakon o spremembi in dopolnitvi Zakona o uveljavljanju pravic iz javnih sredstev" w:history="1">
        <w:r w:rsidRPr="007738E0">
          <w:rPr>
            <w:rFonts w:ascii="Arial" w:hAnsi="Arial" w:cs="Arial"/>
            <w:bCs/>
            <w:sz w:val="20"/>
            <w:szCs w:val="20"/>
          </w:rPr>
          <w:t>88/16</w:t>
        </w:r>
      </w:hyperlink>
      <w:r w:rsidRPr="007738E0">
        <w:rPr>
          <w:rFonts w:ascii="Arial" w:hAnsi="Arial" w:cs="Arial"/>
          <w:sz w:val="20"/>
          <w:szCs w:val="20"/>
        </w:rPr>
        <w:t xml:space="preserve">; v nadaljevanju ZUPJS); Zakona o socialno varstvenih prejemkih (Uradni list RS, št. 61/10, 40/11, 14/13, 99/13, 90/15 in </w:t>
      </w:r>
      <w:r w:rsidRPr="007738E0">
        <w:rPr>
          <w:rStyle w:val="Hiperpovezava"/>
          <w:rFonts w:ascii="Arial" w:hAnsi="Arial" w:cs="Arial"/>
          <w:bCs/>
          <w:color w:val="auto"/>
          <w:sz w:val="20"/>
          <w:szCs w:val="20"/>
          <w:u w:val="none"/>
          <w:shd w:val="clear" w:color="auto" w:fill="FFFFFF"/>
        </w:rPr>
        <w:t>88/16</w:t>
      </w:r>
      <w:r w:rsidRPr="007738E0">
        <w:rPr>
          <w:rFonts w:ascii="Arial" w:hAnsi="Arial" w:cs="Arial"/>
          <w:sz w:val="20"/>
          <w:szCs w:val="20"/>
        </w:rPr>
        <w:t xml:space="preserve">; v nadaljevanju </w:t>
      </w:r>
      <w:proofErr w:type="spellStart"/>
      <w:r w:rsidRPr="007738E0">
        <w:rPr>
          <w:rFonts w:ascii="Arial" w:hAnsi="Arial" w:cs="Arial"/>
          <w:sz w:val="20"/>
          <w:szCs w:val="20"/>
        </w:rPr>
        <w:t>ZSVarPre</w:t>
      </w:r>
      <w:proofErr w:type="spellEnd"/>
      <w:r w:rsidRPr="007738E0">
        <w:rPr>
          <w:rFonts w:ascii="Arial" w:hAnsi="Arial" w:cs="Arial"/>
          <w:sz w:val="20"/>
          <w:szCs w:val="20"/>
        </w:rPr>
        <w:t xml:space="preserve">); Zakona o štipendiranju (Uradni list RS, št. 56/13, 99/13 – ZUPJS-C in 8/16; v nadaljnjem besedilu: </w:t>
      </w:r>
      <w:proofErr w:type="spellStart"/>
      <w:r w:rsidRPr="007738E0">
        <w:rPr>
          <w:rFonts w:ascii="Arial" w:hAnsi="Arial" w:cs="Arial"/>
          <w:sz w:val="20"/>
          <w:szCs w:val="20"/>
        </w:rPr>
        <w:t>ZŠtip</w:t>
      </w:r>
      <w:proofErr w:type="spellEnd"/>
      <w:r w:rsidRPr="007738E0">
        <w:rPr>
          <w:rFonts w:ascii="Arial" w:hAnsi="Arial" w:cs="Arial"/>
          <w:sz w:val="20"/>
          <w:szCs w:val="20"/>
        </w:rPr>
        <w:t>-1) in zaostankih pri reševanju pritožb na</w:t>
      </w:r>
      <w:r w:rsidRPr="00B6581F">
        <w:rPr>
          <w:rFonts w:ascii="Arial" w:hAnsi="Arial" w:cs="Arial"/>
          <w:sz w:val="20"/>
          <w:szCs w:val="20"/>
        </w:rPr>
        <w:t xml:space="preserve"> podlagi navedenih zakonov. </w:t>
      </w:r>
    </w:p>
    <w:p w:rsidR="00095AB2" w:rsidRPr="00A44861" w:rsidRDefault="00095AB2" w:rsidP="00095AB2">
      <w:pPr>
        <w:jc w:val="both"/>
        <w:rPr>
          <w:rFonts w:ascii="Arial" w:hAnsi="Arial" w:cs="Arial"/>
          <w:b/>
          <w:sz w:val="20"/>
          <w:szCs w:val="20"/>
        </w:rPr>
      </w:pPr>
      <w:r w:rsidRPr="00A44861">
        <w:rPr>
          <w:rFonts w:ascii="Arial" w:hAnsi="Arial" w:cs="Arial"/>
          <w:b/>
          <w:sz w:val="20"/>
          <w:szCs w:val="20"/>
        </w:rPr>
        <w:t>1.</w:t>
      </w:r>
      <w:r w:rsidRPr="00A44861">
        <w:rPr>
          <w:rFonts w:ascii="Arial" w:hAnsi="Arial" w:cs="Arial"/>
          <w:b/>
          <w:sz w:val="20"/>
          <w:szCs w:val="20"/>
        </w:rPr>
        <w:tab/>
        <w:t>Opis stanja (pravno stanje in dejansko stanje)</w:t>
      </w:r>
    </w:p>
    <w:p w:rsidR="00095AB2" w:rsidRPr="00B6581F" w:rsidRDefault="00095AB2" w:rsidP="00095AB2">
      <w:pPr>
        <w:jc w:val="both"/>
        <w:rPr>
          <w:rFonts w:ascii="Arial" w:hAnsi="Arial" w:cs="Arial"/>
          <w:sz w:val="20"/>
          <w:szCs w:val="20"/>
        </w:rPr>
      </w:pPr>
      <w:r w:rsidRPr="00B6581F">
        <w:rPr>
          <w:rFonts w:ascii="Arial" w:hAnsi="Arial" w:cs="Arial"/>
          <w:sz w:val="20"/>
          <w:szCs w:val="20"/>
        </w:rPr>
        <w:t>Sprejem zakonov, ki urejata socialno varstvene pravice</w:t>
      </w:r>
      <w:r>
        <w:rPr>
          <w:rFonts w:ascii="Arial" w:hAnsi="Arial" w:cs="Arial"/>
          <w:sz w:val="20"/>
          <w:szCs w:val="20"/>
        </w:rPr>
        <w:t>, tj.</w:t>
      </w:r>
      <w:r w:rsidRPr="00B6581F">
        <w:rPr>
          <w:rFonts w:ascii="Arial" w:hAnsi="Arial" w:cs="Arial"/>
          <w:sz w:val="20"/>
          <w:szCs w:val="20"/>
        </w:rPr>
        <w:t xml:space="preserve"> ZUPJS in </w:t>
      </w:r>
      <w:proofErr w:type="spellStart"/>
      <w:r w:rsidRPr="00B6581F">
        <w:rPr>
          <w:rFonts w:ascii="Arial" w:hAnsi="Arial" w:cs="Arial"/>
          <w:sz w:val="20"/>
          <w:szCs w:val="20"/>
        </w:rPr>
        <w:t>ZSVarPre</w:t>
      </w:r>
      <w:proofErr w:type="spellEnd"/>
      <w:r w:rsidRPr="00B6581F">
        <w:rPr>
          <w:rFonts w:ascii="Arial" w:hAnsi="Arial" w:cs="Arial"/>
          <w:sz w:val="20"/>
          <w:szCs w:val="20"/>
        </w:rPr>
        <w:t xml:space="preserve">, je sprožil spremembo odločanja o pravicah do otroškega dodatka, denarne socialne pomoči, </w:t>
      </w:r>
      <w:r>
        <w:rPr>
          <w:rFonts w:ascii="Arial" w:hAnsi="Arial" w:cs="Arial"/>
          <w:sz w:val="20"/>
          <w:szCs w:val="20"/>
        </w:rPr>
        <w:t xml:space="preserve">varstvenega dodatka, državnih </w:t>
      </w:r>
      <w:r w:rsidRPr="00B6581F">
        <w:rPr>
          <w:rFonts w:ascii="Arial" w:hAnsi="Arial" w:cs="Arial"/>
          <w:sz w:val="20"/>
          <w:szCs w:val="20"/>
        </w:rPr>
        <w:t xml:space="preserve">štipendij, </w:t>
      </w:r>
      <w:r>
        <w:rPr>
          <w:rFonts w:ascii="Arial" w:hAnsi="Arial" w:cs="Arial"/>
          <w:sz w:val="20"/>
          <w:szCs w:val="20"/>
        </w:rPr>
        <w:t xml:space="preserve">subvencije </w:t>
      </w:r>
      <w:r w:rsidRPr="00B6581F">
        <w:rPr>
          <w:rFonts w:ascii="Arial" w:hAnsi="Arial" w:cs="Arial"/>
          <w:sz w:val="20"/>
          <w:szCs w:val="20"/>
        </w:rPr>
        <w:t>malice, subvencije najemnine in drugih. Osnovni cilj</w:t>
      </w:r>
      <w:r>
        <w:rPr>
          <w:rFonts w:ascii="Arial" w:hAnsi="Arial" w:cs="Arial"/>
          <w:sz w:val="20"/>
          <w:szCs w:val="20"/>
        </w:rPr>
        <w:t xml:space="preserve"> nove zakonodaje je bil dosežen, </w:t>
      </w:r>
      <w:r w:rsidRPr="00B6581F">
        <w:rPr>
          <w:rFonts w:ascii="Arial" w:hAnsi="Arial" w:cs="Arial"/>
          <w:sz w:val="20"/>
          <w:szCs w:val="20"/>
        </w:rPr>
        <w:t xml:space="preserve">in sicer se vlagateljem priznavajo socialne pravice glede na njihov dohodkovni položaj, pri čemer se priznane pravice ne kopičijo. Največja pridobitev sistema je vzpostavitev številnih baz podatkov, kar je lahko podlaga za odločanje o vseh pravicah, ki se nanašajo na socialni položaj posameznikov in družin (brezplačna pravna pomoč, izterjave dolgov in drugo). </w:t>
      </w:r>
    </w:p>
    <w:p w:rsidR="00095AB2" w:rsidRPr="00B6581F" w:rsidRDefault="00095AB2" w:rsidP="00095AB2">
      <w:pPr>
        <w:jc w:val="both"/>
        <w:rPr>
          <w:rFonts w:ascii="Arial" w:hAnsi="Arial" w:cs="Arial"/>
          <w:sz w:val="20"/>
          <w:szCs w:val="20"/>
        </w:rPr>
      </w:pPr>
      <w:r w:rsidRPr="00B6581F">
        <w:rPr>
          <w:rFonts w:ascii="Arial" w:hAnsi="Arial" w:cs="Arial"/>
          <w:sz w:val="20"/>
          <w:szCs w:val="20"/>
        </w:rPr>
        <w:t>Ministrstvo za delo, družino, socialne zadeve in enake možnosti (v nadaljevanju ministrstvo) se je že pred uveljavitvijo novih zakonov pripravilo na reševanje vprašanj, ki se navadno pojavijo ob sprejemu nove zakonodaje, vendar vseh zapletov ni moglo preprečiti, saj se je število pravic, o kat</w:t>
      </w:r>
      <w:r>
        <w:rPr>
          <w:rFonts w:ascii="Arial" w:hAnsi="Arial" w:cs="Arial"/>
          <w:sz w:val="20"/>
          <w:szCs w:val="20"/>
        </w:rPr>
        <w:t xml:space="preserve">erih ministrstvo odloča, </w:t>
      </w:r>
      <w:r w:rsidRPr="00B6581F">
        <w:rPr>
          <w:rFonts w:ascii="Arial" w:hAnsi="Arial" w:cs="Arial"/>
          <w:sz w:val="20"/>
          <w:szCs w:val="20"/>
        </w:rPr>
        <w:t xml:space="preserve">bistveno povečalo. Večje težave so nastale tudi zaradi sprejema interventnih zakonov, ki sta bila sprejeta zaradi poslabšanja ekonomskega stanja v državi in sta zmanjšala višino priznanih pravic. Ker socialna zakonodaja rešuje socialne stiske, se pritiski na socialne pravice večajo. </w:t>
      </w:r>
    </w:p>
    <w:p w:rsidR="00095AB2" w:rsidRPr="00B6581F" w:rsidRDefault="00095AB2" w:rsidP="00095AB2">
      <w:pPr>
        <w:jc w:val="both"/>
        <w:rPr>
          <w:rFonts w:ascii="Arial" w:hAnsi="Arial" w:cs="Arial"/>
          <w:sz w:val="20"/>
          <w:szCs w:val="20"/>
        </w:rPr>
      </w:pPr>
      <w:r w:rsidRPr="00B6581F">
        <w:rPr>
          <w:rFonts w:ascii="Arial" w:hAnsi="Arial" w:cs="Arial"/>
          <w:sz w:val="20"/>
          <w:szCs w:val="20"/>
        </w:rPr>
        <w:t xml:space="preserve">Na ministrstvu naj bi se po oceni, narejeni februarja 2011, dodatno zaposlilo 20 do 25 novih javnih uslužbencev (od tega 6 informatikov, ostali pa na reševanju postopkov). Dejansko pa se je število vseh zaposlenih v ministrstvu, po kadrovskem načrtu vse od uveljavitve ZUPJS, torej od leta 2011 dalje, zmanjševalo, in sicer v letu 2012 za 4,1% glede na leto 2011 in v letu 2013 (do vključno marca) za dodatnih 4,7% glede na leto 2012. Skupaj se je tako število zaposlenih v dobrem letu zmanjšalo za 19 zaposlitev, ministrstvo pa je izvedlo tudi več drugih ukrepov za zmanjšanje mase sredstev za plače. </w:t>
      </w:r>
    </w:p>
    <w:p w:rsidR="00095AB2" w:rsidRPr="00AE01CD" w:rsidRDefault="00095AB2" w:rsidP="00095AB2">
      <w:pPr>
        <w:jc w:val="both"/>
        <w:rPr>
          <w:rFonts w:ascii="Arial" w:hAnsi="Arial" w:cs="Arial"/>
          <w:sz w:val="20"/>
          <w:szCs w:val="20"/>
        </w:rPr>
      </w:pPr>
      <w:r w:rsidRPr="00B6581F">
        <w:rPr>
          <w:rFonts w:ascii="Arial" w:hAnsi="Arial" w:cs="Arial"/>
          <w:sz w:val="20"/>
          <w:szCs w:val="20"/>
        </w:rPr>
        <w:t>Iz vsega navedenega izhaja, da so bile namesto potrebnih 20 do 25 zaposlitev za izvajanje ZUPJS lahko kljub maksimalnim naporom realizirane le 4 zaposlitve (2 prevzema javnih uslužbencev z ZPIZ in 2 notranji premestitvi). Do leta 2016 se stanje na kadrovskem področju ni popravilo. Do konca leta 2013 je bila na podlagi sklepa Vlade izveden projekt reševanja zaostankov, pri čemer je bil ta uspešno izveden in se je število zaostankov zmanjšalo s preko 10.000 zaostankov na približno 3.000, ker pa je bil projekt zaključen, število zaposlenih pa se ni povečalo za načrtovane zaposlitve za nedoločen čas, se je število zaostankov ponovno začelo večati. Od 5 predvidenih zaposlitev za nedoločen čas, so bile realizirane le 3 zaposlitve, od tega je bil 1 javni uslužbenec premeščen v drug direktorat, nadomestila pa Sektor za pravic iz javnih sredstev ni dobil. Vse zaposlitve za določen čas, pa so se po preteku projekta, zaključile.</w:t>
      </w:r>
    </w:p>
    <w:p w:rsidR="00095AB2" w:rsidRPr="00AE01CD" w:rsidRDefault="00095AB2" w:rsidP="00095AB2">
      <w:pPr>
        <w:jc w:val="both"/>
        <w:rPr>
          <w:rFonts w:ascii="Arial" w:hAnsi="Arial" w:cs="Arial"/>
          <w:b/>
          <w:sz w:val="20"/>
          <w:szCs w:val="20"/>
        </w:rPr>
      </w:pPr>
      <w:r w:rsidRPr="00AE01CD">
        <w:rPr>
          <w:rFonts w:ascii="Arial" w:hAnsi="Arial" w:cs="Arial"/>
          <w:b/>
          <w:sz w:val="20"/>
          <w:szCs w:val="20"/>
        </w:rPr>
        <w:t>2.</w:t>
      </w:r>
      <w:r w:rsidRPr="00AE01CD">
        <w:rPr>
          <w:rFonts w:ascii="Arial" w:hAnsi="Arial" w:cs="Arial"/>
          <w:b/>
          <w:sz w:val="20"/>
          <w:szCs w:val="20"/>
        </w:rPr>
        <w:tab/>
        <w:t>Predlog sanacije</w:t>
      </w:r>
    </w:p>
    <w:p w:rsidR="00095AB2" w:rsidRDefault="00095AB2" w:rsidP="00095AB2">
      <w:pPr>
        <w:jc w:val="both"/>
        <w:rPr>
          <w:rFonts w:ascii="Arial" w:hAnsi="Arial" w:cs="Arial"/>
          <w:sz w:val="20"/>
          <w:szCs w:val="20"/>
        </w:rPr>
      </w:pPr>
      <w:r w:rsidRPr="00B6581F">
        <w:rPr>
          <w:rFonts w:ascii="Arial" w:hAnsi="Arial" w:cs="Arial"/>
          <w:sz w:val="20"/>
          <w:szCs w:val="20"/>
        </w:rPr>
        <w:t xml:space="preserve">Kljub temu, da se je ministrstvo trudilo organizirati delo z razpoložljivimi kadri, se je ta le še zmanjševal. Ob povprečnem mesečnem </w:t>
      </w:r>
      <w:proofErr w:type="spellStart"/>
      <w:r w:rsidRPr="007738E0">
        <w:rPr>
          <w:rFonts w:ascii="Arial" w:hAnsi="Arial" w:cs="Arial"/>
          <w:sz w:val="20"/>
          <w:szCs w:val="20"/>
        </w:rPr>
        <w:t>pripadu</w:t>
      </w:r>
      <w:proofErr w:type="spellEnd"/>
      <w:r w:rsidRPr="007738E0">
        <w:rPr>
          <w:rFonts w:ascii="Arial" w:hAnsi="Arial" w:cs="Arial"/>
          <w:sz w:val="20"/>
          <w:szCs w:val="20"/>
        </w:rPr>
        <w:t xml:space="preserve"> 750</w:t>
      </w:r>
      <w:r w:rsidRPr="008C5493">
        <w:rPr>
          <w:rFonts w:ascii="Arial" w:hAnsi="Arial" w:cs="Arial"/>
          <w:color w:val="FF0000"/>
          <w:sz w:val="20"/>
          <w:szCs w:val="20"/>
        </w:rPr>
        <w:t xml:space="preserve"> </w:t>
      </w:r>
      <w:r w:rsidRPr="00B6581F">
        <w:rPr>
          <w:rFonts w:ascii="Arial" w:hAnsi="Arial" w:cs="Arial"/>
          <w:sz w:val="20"/>
          <w:szCs w:val="20"/>
        </w:rPr>
        <w:t>zadev, ki se nanašajo na pravice iz javnih sredstev, se je število zaostankov ponovno pričelo večati.</w:t>
      </w:r>
      <w:r w:rsidRPr="008C5493">
        <w:rPr>
          <w:rFonts w:ascii="Arial" w:hAnsi="Arial" w:cs="Arial"/>
          <w:color w:val="FF0000"/>
          <w:sz w:val="20"/>
          <w:szCs w:val="20"/>
        </w:rPr>
        <w:t xml:space="preserve"> </w:t>
      </w:r>
      <w:r w:rsidRPr="00B6581F">
        <w:rPr>
          <w:rFonts w:ascii="Arial" w:hAnsi="Arial" w:cs="Arial"/>
          <w:sz w:val="20"/>
          <w:szCs w:val="20"/>
        </w:rPr>
        <w:t xml:space="preserve">Z reorganizacijo Direktorata za socialne zadeve v aprilu 2016 je bil preimenovan Sektor za upravno-pravne zadeve v Sektor za pravice iz javnih sredstev, pri čemer je bil namen osredotočiti se predvsem na odpravo zaostankov in obvladovanje sprotnega pripada zadev. V direktoratu se kadrovska okrepitev ni izvedla, število zaposlenih se je zmanjševalo oziroma se daljše odsotnosti niso nadomeščale. Prav tako bomo na ministrstvu striktno zahtevali od CSD-jev, da upoštevajo 243. člen Zakona o splošnem upravnem postopku, ki pravi, da v kolikor organ, ki je izdal odločbo, ob reševanju pritožbe spozna, da je bil izvedeni postopek nepopoln in da je to utegnilo vplivati na odločitev o zadevi, dopolni postopek. S tem bi prav tako vplivali na manjši </w:t>
      </w:r>
      <w:proofErr w:type="spellStart"/>
      <w:r w:rsidRPr="00B6581F">
        <w:rPr>
          <w:rFonts w:ascii="Arial" w:hAnsi="Arial" w:cs="Arial"/>
          <w:sz w:val="20"/>
          <w:szCs w:val="20"/>
        </w:rPr>
        <w:t>pripad</w:t>
      </w:r>
      <w:proofErr w:type="spellEnd"/>
      <w:r w:rsidRPr="00B6581F">
        <w:rPr>
          <w:rFonts w:ascii="Arial" w:hAnsi="Arial" w:cs="Arial"/>
          <w:sz w:val="20"/>
          <w:szCs w:val="20"/>
        </w:rPr>
        <w:t xml:space="preserve"> zadev na ministrstvo.  </w:t>
      </w:r>
    </w:p>
    <w:p w:rsidR="00095AB2" w:rsidRPr="00B6581F" w:rsidRDefault="00095AB2" w:rsidP="00095AB2">
      <w:pPr>
        <w:jc w:val="both"/>
        <w:rPr>
          <w:rFonts w:ascii="Arial" w:hAnsi="Arial" w:cs="Arial"/>
          <w:sz w:val="20"/>
          <w:szCs w:val="20"/>
        </w:rPr>
      </w:pPr>
      <w:r w:rsidRPr="007C190A">
        <w:rPr>
          <w:rFonts w:ascii="Arial" w:hAnsi="Arial" w:cs="Arial"/>
          <w:sz w:val="20"/>
          <w:szCs w:val="20"/>
        </w:rPr>
        <w:lastRenderedPageBreak/>
        <w:t xml:space="preserve">Od meseca novembra 2016, </w:t>
      </w:r>
      <w:r>
        <w:rPr>
          <w:rFonts w:ascii="Arial" w:hAnsi="Arial" w:cs="Arial"/>
          <w:sz w:val="20"/>
          <w:szCs w:val="20"/>
        </w:rPr>
        <w:t xml:space="preserve">je </w:t>
      </w:r>
      <w:r w:rsidRPr="007C190A">
        <w:rPr>
          <w:rFonts w:ascii="Arial" w:hAnsi="Arial" w:cs="Arial"/>
          <w:sz w:val="20"/>
          <w:szCs w:val="20"/>
        </w:rPr>
        <w:t>v okvi</w:t>
      </w:r>
      <w:r>
        <w:rPr>
          <w:rFonts w:ascii="Arial" w:hAnsi="Arial" w:cs="Arial"/>
          <w:sz w:val="20"/>
          <w:szCs w:val="20"/>
        </w:rPr>
        <w:t>ru povečanega obsega dela reševalo pritožbe 12 javnih uslužbencev</w:t>
      </w:r>
      <w:r w:rsidRPr="007C190A">
        <w:rPr>
          <w:rFonts w:ascii="Arial" w:hAnsi="Arial" w:cs="Arial"/>
          <w:sz w:val="20"/>
          <w:szCs w:val="20"/>
        </w:rPr>
        <w:t xml:space="preserve">. V okviru povečanega obsega dela </w:t>
      </w:r>
      <w:r>
        <w:rPr>
          <w:rFonts w:ascii="Arial" w:hAnsi="Arial" w:cs="Arial"/>
          <w:sz w:val="20"/>
          <w:szCs w:val="20"/>
        </w:rPr>
        <w:t xml:space="preserve">je </w:t>
      </w:r>
      <w:r w:rsidRPr="007C190A">
        <w:rPr>
          <w:rFonts w:ascii="Arial" w:hAnsi="Arial" w:cs="Arial"/>
          <w:sz w:val="20"/>
          <w:szCs w:val="20"/>
        </w:rPr>
        <w:t>reši</w:t>
      </w:r>
      <w:r>
        <w:rPr>
          <w:rFonts w:ascii="Arial" w:hAnsi="Arial" w:cs="Arial"/>
          <w:sz w:val="20"/>
          <w:szCs w:val="20"/>
        </w:rPr>
        <w:t>l</w:t>
      </w:r>
      <w:r w:rsidRPr="007C190A">
        <w:rPr>
          <w:rFonts w:ascii="Arial" w:hAnsi="Arial" w:cs="Arial"/>
          <w:sz w:val="20"/>
          <w:szCs w:val="20"/>
        </w:rPr>
        <w:t xml:space="preserve"> vsak javni uslužbenec najmanj 10 pritožb mesečno.</w:t>
      </w:r>
      <w:r>
        <w:rPr>
          <w:rFonts w:ascii="Arial" w:hAnsi="Arial" w:cs="Arial"/>
          <w:sz w:val="20"/>
          <w:szCs w:val="20"/>
        </w:rPr>
        <w:t xml:space="preserve"> Mesečno se je tako rešilo 120 pritožb.</w:t>
      </w:r>
    </w:p>
    <w:p w:rsidR="00095AB2" w:rsidRPr="008C5493" w:rsidRDefault="00095AB2" w:rsidP="00095AB2">
      <w:pPr>
        <w:jc w:val="both"/>
        <w:rPr>
          <w:rFonts w:ascii="Arial" w:hAnsi="Arial" w:cs="Arial"/>
          <w:color w:val="FF0000"/>
          <w:sz w:val="20"/>
          <w:szCs w:val="20"/>
        </w:rPr>
      </w:pPr>
      <w:r>
        <w:rPr>
          <w:rFonts w:ascii="Arial" w:hAnsi="Arial" w:cs="Arial"/>
          <w:sz w:val="20"/>
          <w:szCs w:val="20"/>
        </w:rPr>
        <w:t>Večina</w:t>
      </w:r>
      <w:r w:rsidRPr="00B6581F">
        <w:rPr>
          <w:rFonts w:ascii="Arial" w:hAnsi="Arial" w:cs="Arial"/>
          <w:sz w:val="20"/>
          <w:szCs w:val="20"/>
        </w:rPr>
        <w:t xml:space="preserve"> </w:t>
      </w:r>
      <w:r>
        <w:rPr>
          <w:rFonts w:ascii="Arial" w:hAnsi="Arial" w:cs="Arial"/>
          <w:sz w:val="20"/>
          <w:szCs w:val="20"/>
        </w:rPr>
        <w:t>pritožb</w:t>
      </w:r>
      <w:r w:rsidRPr="00B6581F">
        <w:rPr>
          <w:rFonts w:ascii="Arial" w:hAnsi="Arial" w:cs="Arial"/>
          <w:sz w:val="20"/>
          <w:szCs w:val="20"/>
        </w:rPr>
        <w:t xml:space="preserve"> zoper oprostitev plačila socialnovarstvenih storitev iz leta 201</w:t>
      </w:r>
      <w:r>
        <w:rPr>
          <w:rFonts w:ascii="Arial" w:hAnsi="Arial" w:cs="Arial"/>
          <w:sz w:val="20"/>
          <w:szCs w:val="20"/>
        </w:rPr>
        <w:t>5 je bila že rešena, vendar obstajajo pritožbe iz tega leta, ki so še v postopku obravnave, medtem ko</w:t>
      </w:r>
      <w:r w:rsidRPr="00B6581F">
        <w:rPr>
          <w:rFonts w:ascii="Arial" w:hAnsi="Arial" w:cs="Arial"/>
          <w:sz w:val="20"/>
          <w:szCs w:val="20"/>
        </w:rPr>
        <w:t xml:space="preserve"> </w:t>
      </w:r>
      <w:r>
        <w:rPr>
          <w:rFonts w:ascii="Arial" w:hAnsi="Arial" w:cs="Arial"/>
          <w:sz w:val="20"/>
          <w:szCs w:val="20"/>
        </w:rPr>
        <w:t xml:space="preserve">so </w:t>
      </w:r>
      <w:r w:rsidRPr="00B6581F">
        <w:rPr>
          <w:rFonts w:ascii="Arial" w:hAnsi="Arial" w:cs="Arial"/>
          <w:sz w:val="20"/>
          <w:szCs w:val="20"/>
        </w:rPr>
        <w:t>ostale</w:t>
      </w:r>
      <w:r>
        <w:rPr>
          <w:rFonts w:ascii="Arial" w:hAnsi="Arial" w:cs="Arial"/>
          <w:sz w:val="20"/>
          <w:szCs w:val="20"/>
        </w:rPr>
        <w:t xml:space="preserve"> pritožbe</w:t>
      </w:r>
      <w:r w:rsidRPr="00663252">
        <w:rPr>
          <w:rFonts w:ascii="Arial" w:hAnsi="Arial" w:cs="Arial"/>
          <w:sz w:val="20"/>
          <w:szCs w:val="20"/>
        </w:rPr>
        <w:t xml:space="preserve"> </w:t>
      </w:r>
      <w:r w:rsidRPr="00B6581F">
        <w:rPr>
          <w:rFonts w:ascii="Arial" w:hAnsi="Arial" w:cs="Arial"/>
          <w:sz w:val="20"/>
          <w:szCs w:val="20"/>
        </w:rPr>
        <w:t>zoper oprostitev plačila socialnovarstvenih storitev</w:t>
      </w:r>
      <w:r>
        <w:rPr>
          <w:rFonts w:ascii="Arial" w:hAnsi="Arial" w:cs="Arial"/>
          <w:sz w:val="20"/>
          <w:szCs w:val="20"/>
        </w:rPr>
        <w:t>, rešene</w:t>
      </w:r>
      <w:r w:rsidRPr="00B6581F">
        <w:rPr>
          <w:rFonts w:ascii="Arial" w:hAnsi="Arial" w:cs="Arial"/>
          <w:sz w:val="20"/>
          <w:szCs w:val="20"/>
        </w:rPr>
        <w:t xml:space="preserve"> v roku 5 mesecev od prispetja. Pritožbe zoper pravico do družinskega pomočnika, se zaradi kadrovskega primanjkljaja rešujejo približno 1 leto. Pritožbe zoper subvencijo najemnine trenutno rešujemo še iz leta 201</w:t>
      </w:r>
      <w:r>
        <w:rPr>
          <w:rFonts w:ascii="Arial" w:hAnsi="Arial" w:cs="Arial"/>
          <w:sz w:val="20"/>
          <w:szCs w:val="20"/>
        </w:rPr>
        <w:t>5</w:t>
      </w:r>
      <w:r w:rsidRPr="00B6581F">
        <w:rPr>
          <w:rFonts w:ascii="Arial" w:hAnsi="Arial" w:cs="Arial"/>
          <w:sz w:val="20"/>
          <w:szCs w:val="20"/>
        </w:rPr>
        <w:t xml:space="preserve">, zato lahko stranke pričakujejo rešitev njihove pritožbe v roku približno 3 let. Pritožbe zoper otroški dodatek, subvencijo vrtca in državno štipendijo rešujemo trenutno </w:t>
      </w:r>
      <w:r>
        <w:rPr>
          <w:rFonts w:ascii="Arial" w:hAnsi="Arial" w:cs="Arial"/>
          <w:sz w:val="20"/>
          <w:szCs w:val="20"/>
        </w:rPr>
        <w:t xml:space="preserve">manjše število </w:t>
      </w:r>
      <w:r w:rsidRPr="00B6581F">
        <w:rPr>
          <w:rFonts w:ascii="Arial" w:hAnsi="Arial" w:cs="Arial"/>
          <w:sz w:val="20"/>
          <w:szCs w:val="20"/>
        </w:rPr>
        <w:t>še iz leta 201</w:t>
      </w:r>
      <w:r>
        <w:rPr>
          <w:rFonts w:ascii="Arial" w:hAnsi="Arial" w:cs="Arial"/>
          <w:sz w:val="20"/>
          <w:szCs w:val="20"/>
        </w:rPr>
        <w:t>5</w:t>
      </w:r>
      <w:r w:rsidRPr="00B6581F">
        <w:rPr>
          <w:rFonts w:ascii="Arial" w:hAnsi="Arial" w:cs="Arial"/>
          <w:sz w:val="20"/>
          <w:szCs w:val="20"/>
        </w:rPr>
        <w:t xml:space="preserve">, zato lahko stranke pričakujejo rešitev njihove pritožbe v roku 2 let. Glede državnih štipendij, katerih vsebina se opredeljuje v </w:t>
      </w:r>
      <w:proofErr w:type="spellStart"/>
      <w:r w:rsidRPr="00B6581F">
        <w:rPr>
          <w:rFonts w:ascii="Arial" w:hAnsi="Arial" w:cs="Arial"/>
          <w:sz w:val="20"/>
          <w:szCs w:val="20"/>
        </w:rPr>
        <w:t>ZŠtip</w:t>
      </w:r>
      <w:proofErr w:type="spellEnd"/>
      <w:r w:rsidRPr="00B6581F">
        <w:rPr>
          <w:rFonts w:ascii="Arial" w:hAnsi="Arial" w:cs="Arial"/>
          <w:sz w:val="20"/>
          <w:szCs w:val="20"/>
        </w:rPr>
        <w:t>-1, dodelitev pa ureja ZUPJS v 6., 7., 23., členu, ima ministrstvo precejšnje zaostanke in sicer okoli</w:t>
      </w:r>
      <w:r w:rsidRPr="008C5493">
        <w:rPr>
          <w:rFonts w:ascii="Arial" w:hAnsi="Arial" w:cs="Arial"/>
          <w:color w:val="FF0000"/>
          <w:sz w:val="20"/>
          <w:szCs w:val="20"/>
        </w:rPr>
        <w:t xml:space="preserve"> </w:t>
      </w:r>
      <w:r w:rsidRPr="00663252">
        <w:rPr>
          <w:rFonts w:ascii="Arial" w:hAnsi="Arial" w:cs="Arial"/>
          <w:sz w:val="20"/>
          <w:szCs w:val="20"/>
        </w:rPr>
        <w:t>1</w:t>
      </w:r>
      <w:r>
        <w:rPr>
          <w:rFonts w:ascii="Arial" w:hAnsi="Arial" w:cs="Arial"/>
          <w:sz w:val="20"/>
          <w:szCs w:val="20"/>
        </w:rPr>
        <w:t>.</w:t>
      </w:r>
      <w:r w:rsidRPr="00663252">
        <w:rPr>
          <w:rFonts w:ascii="Arial" w:hAnsi="Arial" w:cs="Arial"/>
          <w:sz w:val="20"/>
          <w:szCs w:val="20"/>
        </w:rPr>
        <w:t>000</w:t>
      </w:r>
      <w:r w:rsidRPr="00B6581F">
        <w:rPr>
          <w:rFonts w:ascii="Arial" w:hAnsi="Arial" w:cs="Arial"/>
          <w:sz w:val="20"/>
          <w:szCs w:val="20"/>
        </w:rPr>
        <w:t xml:space="preserve"> nerešenih zadev, saj jih načeloma rešuje 1 javni uslužbenec, ki pa ob tem</w:t>
      </w:r>
      <w:r>
        <w:rPr>
          <w:rFonts w:ascii="Arial" w:hAnsi="Arial" w:cs="Arial"/>
          <w:sz w:val="20"/>
          <w:szCs w:val="20"/>
        </w:rPr>
        <w:t xml:space="preserve"> poleg dodatnih zadolžitev </w:t>
      </w:r>
      <w:r w:rsidRPr="00B6581F">
        <w:rPr>
          <w:rFonts w:ascii="Arial" w:hAnsi="Arial" w:cs="Arial"/>
          <w:sz w:val="20"/>
          <w:szCs w:val="20"/>
        </w:rPr>
        <w:t>prednostno rešuje</w:t>
      </w:r>
      <w:r w:rsidRPr="00663252">
        <w:rPr>
          <w:rFonts w:ascii="Arial" w:hAnsi="Arial" w:cs="Arial"/>
          <w:sz w:val="20"/>
          <w:szCs w:val="20"/>
        </w:rPr>
        <w:t xml:space="preserve"> </w:t>
      </w:r>
      <w:r>
        <w:rPr>
          <w:rFonts w:ascii="Arial" w:hAnsi="Arial" w:cs="Arial"/>
          <w:sz w:val="20"/>
          <w:szCs w:val="20"/>
        </w:rPr>
        <w:t>tudi</w:t>
      </w:r>
      <w:r w:rsidRPr="00B6581F">
        <w:rPr>
          <w:rFonts w:ascii="Arial" w:hAnsi="Arial" w:cs="Arial"/>
          <w:sz w:val="20"/>
          <w:szCs w:val="20"/>
        </w:rPr>
        <w:t xml:space="preserve"> pritožbe zoper denarne socialne pomoči</w:t>
      </w:r>
      <w:r>
        <w:rPr>
          <w:rFonts w:ascii="Arial" w:hAnsi="Arial" w:cs="Arial"/>
          <w:sz w:val="20"/>
          <w:szCs w:val="20"/>
        </w:rPr>
        <w:t xml:space="preserve"> in varstveni dodatek</w:t>
      </w:r>
      <w:r w:rsidRPr="00B6581F">
        <w:rPr>
          <w:rFonts w:ascii="Arial" w:hAnsi="Arial" w:cs="Arial"/>
          <w:sz w:val="20"/>
          <w:szCs w:val="20"/>
        </w:rPr>
        <w:t>.</w:t>
      </w:r>
    </w:p>
    <w:p w:rsidR="00095AB2" w:rsidRPr="00B6581F" w:rsidRDefault="00095AB2" w:rsidP="00095AB2">
      <w:pPr>
        <w:jc w:val="both"/>
        <w:rPr>
          <w:rFonts w:ascii="Arial" w:hAnsi="Arial" w:cs="Arial"/>
          <w:sz w:val="20"/>
          <w:szCs w:val="20"/>
        </w:rPr>
      </w:pPr>
      <w:r w:rsidRPr="00B6581F">
        <w:rPr>
          <w:rFonts w:ascii="Arial" w:hAnsi="Arial" w:cs="Arial"/>
          <w:sz w:val="20"/>
          <w:szCs w:val="20"/>
        </w:rPr>
        <w:t>Pritožbe zoper denarno socialno pomoč in varstveni dodatek, se zaradi namena teh pravic (zagotavljanje sredstev za osnovno preživetje oziroma sredstev za kritje stroškov trajnih potrošnih dobrin za osebe, ki z delom ne morejo več vplivati na svoj socialni položaj) rešujejo prednostno. Kriterij za določanje prednosti reševanja pritožb zoper denarno socialno pomoč in varstveni dodatek izhaja iz samega namena pravic. Ostale pritožbe rešujemo po vrstnem redu, tako kot prispejo na ministrstvo. Tudi pri prednostnem reševanju pritožb zoper denarno socialno pomoč in varstveni dodatek že zaznavamo zaostanke, zato lahko stranke pričakujejo rešitev njihovih pritožb v roku 3 mesecev. Pri reševanju pritožb zoper izredno denarno socialno pomoč zaostankov praviloma nimamo.</w:t>
      </w:r>
    </w:p>
    <w:p w:rsidR="0071513F" w:rsidRPr="00F22A35" w:rsidRDefault="0023411A">
      <w:pPr>
        <w:jc w:val="both"/>
        <w:rPr>
          <w:rFonts w:ascii="Arial" w:eastAsia="Times New Roman" w:hAnsi="Arial"/>
          <w:sz w:val="20"/>
          <w:szCs w:val="20"/>
        </w:rPr>
      </w:pPr>
      <w:r w:rsidRPr="00DC4867">
        <w:rPr>
          <w:rFonts w:ascii="Arial" w:hAnsi="Arial" w:cs="Arial"/>
          <w:sz w:val="20"/>
          <w:szCs w:val="20"/>
        </w:rPr>
        <w:t>Na dan 18. 8. 2017</w:t>
      </w:r>
      <w:r w:rsidR="00DA5401" w:rsidRPr="00DC4867">
        <w:rPr>
          <w:rFonts w:ascii="Arial" w:hAnsi="Arial" w:cs="Arial"/>
          <w:sz w:val="20"/>
          <w:szCs w:val="20"/>
        </w:rPr>
        <w:t xml:space="preserve"> je </w:t>
      </w:r>
      <w:r w:rsidR="006355B3">
        <w:rPr>
          <w:rFonts w:ascii="Arial" w:hAnsi="Arial" w:cs="Arial"/>
          <w:sz w:val="20"/>
          <w:szCs w:val="20"/>
        </w:rPr>
        <w:t xml:space="preserve">bilo </w:t>
      </w:r>
      <w:r w:rsidR="00DA5401" w:rsidRPr="00DC4867">
        <w:rPr>
          <w:rFonts w:ascii="Arial" w:hAnsi="Arial" w:cs="Arial"/>
          <w:sz w:val="20"/>
          <w:szCs w:val="20"/>
        </w:rPr>
        <w:t>na Direktoratu z</w:t>
      </w:r>
      <w:r w:rsidRPr="00DC4867">
        <w:rPr>
          <w:rFonts w:ascii="Arial" w:hAnsi="Arial" w:cs="Arial"/>
          <w:sz w:val="20"/>
          <w:szCs w:val="20"/>
        </w:rPr>
        <w:t>a socialne zadeve v reševanju 5.900</w:t>
      </w:r>
      <w:r w:rsidR="00DA5401" w:rsidRPr="00DC4867">
        <w:rPr>
          <w:rFonts w:ascii="Arial" w:hAnsi="Arial" w:cs="Arial"/>
          <w:sz w:val="20"/>
          <w:szCs w:val="20"/>
        </w:rPr>
        <w:t xml:space="preserve"> zadev, ki se nanašajo na ZUPJS in </w:t>
      </w:r>
      <w:proofErr w:type="spellStart"/>
      <w:r w:rsidR="00DA5401" w:rsidRPr="00DC4867">
        <w:rPr>
          <w:rFonts w:ascii="Arial" w:hAnsi="Arial" w:cs="Arial"/>
          <w:sz w:val="20"/>
          <w:szCs w:val="20"/>
        </w:rPr>
        <w:t>ZSVarPre</w:t>
      </w:r>
      <w:proofErr w:type="spellEnd"/>
      <w:r w:rsidR="00C44965">
        <w:rPr>
          <w:rFonts w:ascii="Arial" w:hAnsi="Arial" w:cs="Arial"/>
          <w:sz w:val="20"/>
          <w:szCs w:val="20"/>
        </w:rPr>
        <w:t xml:space="preserve"> (od tega okoli 4.900 iz naslova pritožb zoper pravice iz javnih sredstev in okoli 1.000 iz naslova odpisov dolga</w:t>
      </w:r>
      <w:r w:rsidR="00A15964">
        <w:rPr>
          <w:rFonts w:ascii="Arial" w:hAnsi="Arial" w:cs="Arial"/>
          <w:sz w:val="20"/>
          <w:szCs w:val="20"/>
        </w:rPr>
        <w:t>)</w:t>
      </w:r>
      <w:r w:rsidR="00DA5401" w:rsidRPr="00DC4867">
        <w:rPr>
          <w:rFonts w:ascii="Arial" w:hAnsi="Arial" w:cs="Arial"/>
          <w:sz w:val="20"/>
          <w:szCs w:val="20"/>
        </w:rPr>
        <w:t xml:space="preserve">. Kadrovska sila, ki rešuje te zadeve </w:t>
      </w:r>
      <w:r w:rsidRPr="00DC4867">
        <w:rPr>
          <w:rFonts w:ascii="Arial" w:hAnsi="Arial" w:cs="Arial"/>
          <w:sz w:val="20"/>
          <w:szCs w:val="20"/>
        </w:rPr>
        <w:t>obsega</w:t>
      </w:r>
      <w:r w:rsidR="000A4033" w:rsidRPr="00DC4867">
        <w:rPr>
          <w:rFonts w:ascii="Arial" w:hAnsi="Arial" w:cs="Arial"/>
          <w:sz w:val="20"/>
          <w:szCs w:val="20"/>
        </w:rPr>
        <w:t xml:space="preserve"> 6</w:t>
      </w:r>
      <w:r w:rsidR="00DA5401" w:rsidRPr="00DC4867">
        <w:rPr>
          <w:rFonts w:ascii="Arial" w:hAnsi="Arial" w:cs="Arial"/>
          <w:sz w:val="20"/>
          <w:szCs w:val="20"/>
        </w:rPr>
        <w:t xml:space="preserve"> javnih uslužbencev</w:t>
      </w:r>
      <w:r w:rsidR="000A4033" w:rsidRPr="00DC4867">
        <w:rPr>
          <w:rFonts w:ascii="Arial" w:hAnsi="Arial" w:cs="Arial"/>
          <w:sz w:val="20"/>
          <w:szCs w:val="20"/>
        </w:rPr>
        <w:t xml:space="preserve"> (eden zaposlen za polovični delovni čas)</w:t>
      </w:r>
      <w:r w:rsidR="009E3AB3">
        <w:rPr>
          <w:rFonts w:ascii="Arial" w:hAnsi="Arial" w:cs="Arial"/>
          <w:sz w:val="20"/>
          <w:szCs w:val="20"/>
        </w:rPr>
        <w:t>.</w:t>
      </w:r>
      <w:r w:rsidR="009F1B78" w:rsidRPr="009F1B78">
        <w:rPr>
          <w:rFonts w:ascii="Arial" w:hAnsi="Arial" w:cs="Arial"/>
          <w:sz w:val="20"/>
          <w:szCs w:val="20"/>
        </w:rPr>
        <w:t xml:space="preserve"> </w:t>
      </w:r>
      <w:r w:rsidR="00ED6183" w:rsidRPr="00DC4867">
        <w:rPr>
          <w:rFonts w:ascii="Arial" w:hAnsi="Arial" w:cs="Arial"/>
          <w:sz w:val="20"/>
          <w:szCs w:val="20"/>
        </w:rPr>
        <w:t>Reše</w:t>
      </w:r>
      <w:r w:rsidR="00ED6183">
        <w:rPr>
          <w:rFonts w:ascii="Arial" w:hAnsi="Arial" w:cs="Arial"/>
          <w:sz w:val="20"/>
          <w:szCs w:val="20"/>
        </w:rPr>
        <w:t xml:space="preserve">vanje zaostankov </w:t>
      </w:r>
      <w:r w:rsidR="00B75FD8" w:rsidRPr="00B75FD8">
        <w:rPr>
          <w:rFonts w:ascii="Arial" w:hAnsi="Arial" w:cs="Arial"/>
          <w:sz w:val="20"/>
          <w:szCs w:val="20"/>
        </w:rPr>
        <w:t xml:space="preserve">ob neprestanem prilivu novih </w:t>
      </w:r>
      <w:r w:rsidR="00ED6183">
        <w:rPr>
          <w:rFonts w:ascii="Arial" w:hAnsi="Arial" w:cs="Arial"/>
          <w:sz w:val="20"/>
          <w:szCs w:val="20"/>
        </w:rPr>
        <w:t xml:space="preserve">pritožb </w:t>
      </w:r>
      <w:r w:rsidR="00B75FD8" w:rsidRPr="00B75FD8">
        <w:rPr>
          <w:rFonts w:ascii="Arial" w:hAnsi="Arial" w:cs="Arial"/>
          <w:sz w:val="20"/>
          <w:szCs w:val="20"/>
        </w:rPr>
        <w:t>ter ob vseh drugih zadevah, ki jih je tudi treba reševati na socialnem področju (priprava predlogov zakonov, izvedba projekta reorganizacije centrov za socialno delo, itd.),</w:t>
      </w:r>
      <w:r w:rsidR="009B68CC">
        <w:rPr>
          <w:rFonts w:ascii="Arial" w:hAnsi="Arial" w:cs="Arial"/>
          <w:sz w:val="20"/>
          <w:szCs w:val="20"/>
        </w:rPr>
        <w:t xml:space="preserve"> predstavlja</w:t>
      </w:r>
      <w:r w:rsidR="00B75FD8" w:rsidRPr="00B75FD8">
        <w:rPr>
          <w:rFonts w:ascii="Arial" w:hAnsi="Arial" w:cs="Arial"/>
          <w:sz w:val="20"/>
          <w:szCs w:val="20"/>
        </w:rPr>
        <w:t xml:space="preserve"> izredno zahtevno delo</w:t>
      </w:r>
      <w:r w:rsidR="009B68CC">
        <w:rPr>
          <w:rFonts w:ascii="Arial" w:hAnsi="Arial" w:cs="Arial"/>
          <w:sz w:val="20"/>
          <w:szCs w:val="20"/>
        </w:rPr>
        <w:t>.</w:t>
      </w:r>
      <w:r w:rsidR="00346159">
        <w:rPr>
          <w:rFonts w:ascii="Arial" w:hAnsi="Arial" w:cs="Arial"/>
          <w:sz w:val="20"/>
          <w:szCs w:val="20"/>
        </w:rPr>
        <w:t xml:space="preserve"> Tako se ob povečanju </w:t>
      </w:r>
      <w:r w:rsidR="00346159" w:rsidRPr="00346159">
        <w:rPr>
          <w:rFonts w:ascii="Arial" w:hAnsi="Arial" w:cs="Arial"/>
          <w:sz w:val="20"/>
          <w:szCs w:val="20"/>
        </w:rPr>
        <w:t xml:space="preserve">število nujnih nalog, število rešenih pritožb </w:t>
      </w:r>
      <w:r w:rsidR="00B51D0E">
        <w:rPr>
          <w:rFonts w:ascii="Arial" w:hAnsi="Arial" w:cs="Arial"/>
          <w:sz w:val="20"/>
          <w:szCs w:val="20"/>
        </w:rPr>
        <w:t xml:space="preserve">posledično </w:t>
      </w:r>
      <w:r w:rsidR="00346159" w:rsidRPr="00346159">
        <w:rPr>
          <w:rFonts w:ascii="Arial" w:hAnsi="Arial" w:cs="Arial"/>
          <w:sz w:val="20"/>
          <w:szCs w:val="20"/>
        </w:rPr>
        <w:t>zmanjša</w:t>
      </w:r>
      <w:r w:rsidR="00346159">
        <w:rPr>
          <w:rFonts w:ascii="Arial" w:hAnsi="Arial" w:cs="Arial"/>
          <w:sz w:val="20"/>
          <w:szCs w:val="20"/>
        </w:rPr>
        <w:t>.</w:t>
      </w:r>
      <w:r w:rsidR="00D80146">
        <w:rPr>
          <w:rFonts w:ascii="Arial" w:hAnsi="Arial" w:cs="Arial"/>
          <w:sz w:val="20"/>
          <w:szCs w:val="20"/>
        </w:rPr>
        <w:t xml:space="preserve"> </w:t>
      </w:r>
      <w:r w:rsidR="009A1476">
        <w:rPr>
          <w:rFonts w:ascii="Arial" w:hAnsi="Arial" w:cs="Arial"/>
          <w:sz w:val="20"/>
          <w:szCs w:val="20"/>
        </w:rPr>
        <w:t xml:space="preserve">Projekt odprave zaostankov omogoča, da zaostanki naraščajo počasneje. </w:t>
      </w:r>
      <w:r w:rsidR="003D251C">
        <w:rPr>
          <w:rFonts w:ascii="Arial" w:hAnsi="Arial" w:cs="Arial"/>
          <w:sz w:val="20"/>
          <w:szCs w:val="20"/>
        </w:rPr>
        <w:t>N</w:t>
      </w:r>
      <w:r w:rsidR="00DA5401" w:rsidRPr="0023411A">
        <w:rPr>
          <w:rFonts w:ascii="Arial" w:hAnsi="Arial" w:cs="Arial"/>
          <w:sz w:val="20"/>
          <w:szCs w:val="20"/>
        </w:rPr>
        <w:t>ujno</w:t>
      </w:r>
      <w:r w:rsidR="003D251C">
        <w:rPr>
          <w:rFonts w:ascii="Arial" w:hAnsi="Arial" w:cs="Arial"/>
          <w:sz w:val="20"/>
          <w:szCs w:val="20"/>
        </w:rPr>
        <w:t xml:space="preserve"> je</w:t>
      </w:r>
      <w:r w:rsidR="00DA5401" w:rsidRPr="0023411A">
        <w:rPr>
          <w:rFonts w:ascii="Arial" w:hAnsi="Arial" w:cs="Arial"/>
          <w:sz w:val="20"/>
          <w:szCs w:val="20"/>
        </w:rPr>
        <w:t>, da se zaostanki popolnoma odpravijo, saj bomo s tem lahko redno in sprotno izvajali svoje delo</w:t>
      </w:r>
      <w:r w:rsidR="00B51D0E">
        <w:rPr>
          <w:rFonts w:ascii="Arial" w:hAnsi="Arial" w:cs="Arial"/>
          <w:sz w:val="20"/>
          <w:szCs w:val="20"/>
        </w:rPr>
        <w:t>.</w:t>
      </w:r>
      <w:r w:rsidR="00333694">
        <w:rPr>
          <w:rFonts w:ascii="Arial" w:hAnsi="Arial" w:cs="Arial"/>
          <w:sz w:val="20"/>
          <w:szCs w:val="20"/>
        </w:rPr>
        <w:t xml:space="preserve"> </w:t>
      </w:r>
      <w:r w:rsidR="00AC591E" w:rsidRPr="00AC591E">
        <w:rPr>
          <w:rFonts w:ascii="Arial" w:hAnsi="Arial" w:cs="Arial"/>
          <w:sz w:val="20"/>
          <w:szCs w:val="20"/>
        </w:rPr>
        <w:t xml:space="preserve">Pospešeno reševanje odločb na drugi stopnji je pomembno tudi z vidika načrtovane uvedbe Avtomatičnega informativnega izračuna (AIZ) v septembru 2018. Novela </w:t>
      </w:r>
      <w:r w:rsidR="00F84CAA">
        <w:rPr>
          <w:rFonts w:ascii="Arial" w:hAnsi="Arial" w:cs="Arial"/>
          <w:sz w:val="20"/>
          <w:szCs w:val="20"/>
        </w:rPr>
        <w:t>Zakona o uveljavljanju pravic iz javnih sredstev (ZUPJS-H)</w:t>
      </w:r>
      <w:r w:rsidR="00AC591E" w:rsidRPr="00AC591E">
        <w:rPr>
          <w:rFonts w:ascii="Arial" w:hAnsi="Arial" w:cs="Arial"/>
          <w:sz w:val="20"/>
          <w:szCs w:val="20"/>
        </w:rPr>
        <w:t xml:space="preserve"> je bila v mesecu oktobru 2017 že sprejeta na Vladi RS in poslana v državnozborsko proceduro. Najpomembnejša novost predlaganih zakonskih sprememb je prav uvedba AIZ, katerega  cilj je poenostavitev in racionalizacija postopkov odločanja o letnih pravicah (otroški dodatek, državna štipendija, subvencija vrtca, malice in kosila)</w:t>
      </w:r>
      <w:r w:rsidR="00F84CAA">
        <w:rPr>
          <w:rFonts w:ascii="Arial" w:hAnsi="Arial" w:cs="Arial"/>
          <w:sz w:val="20"/>
          <w:szCs w:val="20"/>
        </w:rPr>
        <w:t>.</w:t>
      </w:r>
      <w:r w:rsidR="00AC591E" w:rsidRPr="00AC591E">
        <w:rPr>
          <w:rFonts w:ascii="Arial" w:hAnsi="Arial" w:cs="Arial"/>
          <w:sz w:val="20"/>
          <w:szCs w:val="20"/>
        </w:rPr>
        <w:t xml:space="preserve"> </w:t>
      </w:r>
      <w:r w:rsidR="00F84CAA">
        <w:rPr>
          <w:rFonts w:ascii="Arial" w:hAnsi="Arial" w:cs="Arial"/>
          <w:sz w:val="20"/>
          <w:szCs w:val="20"/>
        </w:rPr>
        <w:t>Z</w:t>
      </w:r>
      <w:r w:rsidR="00AC591E" w:rsidRPr="00AC591E">
        <w:rPr>
          <w:rFonts w:ascii="Arial" w:hAnsi="Arial" w:cs="Arial"/>
          <w:sz w:val="20"/>
          <w:szCs w:val="20"/>
        </w:rPr>
        <w:t xml:space="preserve"> avtomatizacijo odločanja želimo razbremeniti delavce na </w:t>
      </w:r>
      <w:r w:rsidR="00F84CAA">
        <w:rPr>
          <w:rFonts w:ascii="Arial" w:hAnsi="Arial" w:cs="Arial"/>
          <w:sz w:val="20"/>
          <w:szCs w:val="20"/>
        </w:rPr>
        <w:t>centrih za socialno delo</w:t>
      </w:r>
      <w:r w:rsidR="00AC591E" w:rsidRPr="00AC591E">
        <w:rPr>
          <w:rFonts w:ascii="Arial" w:hAnsi="Arial" w:cs="Arial"/>
          <w:sz w:val="20"/>
          <w:szCs w:val="20"/>
        </w:rPr>
        <w:t xml:space="preserve"> (vodenja posebnih ugotovitvenih postopkov) ter stranke (vlaganja ponovnih vlog za uveljavljanje pravic iz javnih sredstev). Želimo postaviti sodoben socialnovarstveni sistem, ki omogoča enovit, hiter, strokoven in učinkovit način odločanja o pravicah iz javnih sredstev. Ker bo avtomatično podaljšanje letne pravice pomenilo, da bo stranka še vedno morala vložiti samo prvo vlogo za letne pravice, naslednje leta pa se bodo pravice podaljšale brez vloge stranke, je veliko število nerešenih pritožb na ravni MDDSZ potencialna nevarnost, da se izdajo napačni AIZ, kar pomeni večje število ugovorov in potenciranje obstoječega problema. Tudi iz navedenega razloga in zasledovanje cilja čim</w:t>
      </w:r>
      <w:r w:rsidR="0014270E">
        <w:rPr>
          <w:rFonts w:ascii="Arial" w:hAnsi="Arial" w:cs="Arial"/>
          <w:sz w:val="20"/>
          <w:szCs w:val="20"/>
        </w:rPr>
        <w:t xml:space="preserve"> </w:t>
      </w:r>
      <w:r w:rsidR="00AC591E" w:rsidRPr="00AC591E">
        <w:rPr>
          <w:rFonts w:ascii="Arial" w:hAnsi="Arial" w:cs="Arial"/>
          <w:sz w:val="20"/>
          <w:szCs w:val="20"/>
        </w:rPr>
        <w:t xml:space="preserve">večjega števila točnih, pravilnih in zakonitih AIZ, je potrebno zaostanke glede pravic po ZUPJS </w:t>
      </w:r>
      <w:proofErr w:type="spellStart"/>
      <w:r w:rsidR="00AC591E" w:rsidRPr="00AC591E">
        <w:rPr>
          <w:rFonts w:ascii="Arial" w:hAnsi="Arial" w:cs="Arial"/>
          <w:sz w:val="20"/>
          <w:szCs w:val="20"/>
        </w:rPr>
        <w:t>čimprej</w:t>
      </w:r>
      <w:proofErr w:type="spellEnd"/>
      <w:r w:rsidR="00AC591E" w:rsidRPr="00AC591E">
        <w:rPr>
          <w:rFonts w:ascii="Arial" w:hAnsi="Arial" w:cs="Arial"/>
          <w:sz w:val="20"/>
          <w:szCs w:val="20"/>
        </w:rPr>
        <w:t xml:space="preserve"> odpraviti.</w:t>
      </w:r>
      <w:r w:rsidR="00AC591E">
        <w:rPr>
          <w:rFonts w:ascii="Arial" w:hAnsi="Arial" w:cs="Arial"/>
          <w:sz w:val="20"/>
          <w:szCs w:val="20"/>
        </w:rPr>
        <w:t xml:space="preserve"> </w:t>
      </w:r>
    </w:p>
    <w:p w:rsidR="00336AA5" w:rsidRPr="0023411A" w:rsidRDefault="00DA5401" w:rsidP="00DA5401">
      <w:pPr>
        <w:jc w:val="both"/>
        <w:rPr>
          <w:rFonts w:ascii="Arial" w:hAnsi="Arial" w:cs="Arial"/>
          <w:sz w:val="20"/>
          <w:szCs w:val="20"/>
        </w:rPr>
      </w:pPr>
      <w:r w:rsidRPr="0023411A">
        <w:rPr>
          <w:rFonts w:ascii="Arial" w:hAnsi="Arial" w:cs="Arial"/>
          <w:sz w:val="20"/>
          <w:szCs w:val="20"/>
        </w:rPr>
        <w:t xml:space="preserve">Na ministrstvu ocenjujemo, da je uveljavljanje pravic iz javnih sredstev velikega pomena za državljane Republike Slovenije in vse prebivalce Slovenije, ki so se znašli v socialni stiski, zato je nujno, da se postopki reševanja pritožb zoper odločbe, izdane na področju pravic iz javnih sredstev, pospešijo Odprava zaostankov se bo reševala </w:t>
      </w:r>
      <w:r w:rsidR="00945C30" w:rsidRPr="0023411A">
        <w:rPr>
          <w:rFonts w:ascii="Arial" w:hAnsi="Arial" w:cs="Arial"/>
          <w:sz w:val="20"/>
          <w:szCs w:val="20"/>
        </w:rPr>
        <w:t>v</w:t>
      </w:r>
      <w:r w:rsidRPr="0023411A">
        <w:rPr>
          <w:rFonts w:ascii="Arial" w:hAnsi="Arial" w:cs="Arial"/>
          <w:sz w:val="20"/>
          <w:szCs w:val="20"/>
        </w:rPr>
        <w:t xml:space="preserve"> okviru povečanega obsega </w:t>
      </w:r>
      <w:r w:rsidR="00945C30" w:rsidRPr="0023411A">
        <w:rPr>
          <w:rFonts w:ascii="Arial" w:hAnsi="Arial" w:cs="Arial"/>
          <w:sz w:val="20"/>
          <w:szCs w:val="20"/>
        </w:rPr>
        <w:t xml:space="preserve">dela </w:t>
      </w:r>
      <w:r w:rsidRPr="0023411A">
        <w:rPr>
          <w:rFonts w:ascii="Arial" w:hAnsi="Arial" w:cs="Arial"/>
          <w:sz w:val="20"/>
          <w:szCs w:val="20"/>
        </w:rPr>
        <w:t>v višini</w:t>
      </w:r>
      <w:r w:rsidRPr="008C5493">
        <w:rPr>
          <w:rFonts w:ascii="Arial" w:hAnsi="Arial" w:cs="Arial"/>
          <w:color w:val="FF0000"/>
          <w:sz w:val="20"/>
          <w:szCs w:val="20"/>
        </w:rPr>
        <w:t xml:space="preserve"> </w:t>
      </w:r>
      <w:r w:rsidR="009F1B78" w:rsidRPr="008824A6">
        <w:rPr>
          <w:rFonts w:ascii="Arial" w:hAnsi="Arial" w:cs="Arial"/>
          <w:sz w:val="20"/>
          <w:szCs w:val="20"/>
        </w:rPr>
        <w:t>6</w:t>
      </w:r>
      <w:r w:rsidRPr="008824A6">
        <w:rPr>
          <w:rFonts w:ascii="Arial" w:hAnsi="Arial" w:cs="Arial"/>
          <w:color w:val="FF0000"/>
          <w:sz w:val="20"/>
          <w:szCs w:val="20"/>
        </w:rPr>
        <w:t>.</w:t>
      </w:r>
      <w:r w:rsidR="009C5B6E">
        <w:rPr>
          <w:rFonts w:ascii="Arial" w:hAnsi="Arial" w:cs="Arial"/>
          <w:sz w:val="20"/>
          <w:szCs w:val="20"/>
        </w:rPr>
        <w:t xml:space="preserve">000 </w:t>
      </w:r>
      <w:proofErr w:type="spellStart"/>
      <w:r w:rsidR="009C5B6E">
        <w:rPr>
          <w:rFonts w:ascii="Arial" w:hAnsi="Arial" w:cs="Arial"/>
          <w:sz w:val="20"/>
          <w:szCs w:val="20"/>
        </w:rPr>
        <w:t>eur</w:t>
      </w:r>
      <w:proofErr w:type="spellEnd"/>
      <w:r w:rsidR="009C5B6E">
        <w:rPr>
          <w:rFonts w:ascii="Arial" w:hAnsi="Arial" w:cs="Arial"/>
          <w:sz w:val="20"/>
          <w:szCs w:val="20"/>
        </w:rPr>
        <w:t xml:space="preserve"> mesečno na PP 3011 P</w:t>
      </w:r>
      <w:r w:rsidRPr="00DC4867">
        <w:rPr>
          <w:rFonts w:ascii="Arial" w:hAnsi="Arial" w:cs="Arial"/>
          <w:sz w:val="20"/>
          <w:szCs w:val="20"/>
        </w:rPr>
        <w:t xml:space="preserve">lače, za plačilo delovne uspešnosti iz naslova povečanega obsega dela na podlagi drugega odstavka 22. d člena Zakona o sistemu plač v javnem sektorju (Uradni list RS, št. 108/09 – uradno </w:t>
      </w:r>
      <w:r w:rsidRPr="00DC4867">
        <w:rPr>
          <w:rFonts w:ascii="Arial" w:hAnsi="Arial" w:cs="Arial"/>
          <w:sz w:val="20"/>
          <w:szCs w:val="20"/>
        </w:rPr>
        <w:lastRenderedPageBreak/>
        <w:t xml:space="preserve">prečiščeno besedilo, 13/10, 59/10, 85/10, 107/10, 35/11 – ORZSPJS49a, 27/12 – </w:t>
      </w:r>
      <w:proofErr w:type="spellStart"/>
      <w:r w:rsidRPr="00DC4867">
        <w:rPr>
          <w:rFonts w:ascii="Arial" w:hAnsi="Arial" w:cs="Arial"/>
          <w:sz w:val="20"/>
          <w:szCs w:val="20"/>
        </w:rPr>
        <w:t>odl</w:t>
      </w:r>
      <w:proofErr w:type="spellEnd"/>
      <w:r w:rsidRPr="00DC4867">
        <w:rPr>
          <w:rFonts w:ascii="Arial" w:hAnsi="Arial" w:cs="Arial"/>
          <w:sz w:val="20"/>
          <w:szCs w:val="20"/>
        </w:rPr>
        <w:t xml:space="preserve">. US,40/12 – ZUJF, 46/13, 25/14 – </w:t>
      </w:r>
      <w:r w:rsidR="0023411A" w:rsidRPr="00DC4867">
        <w:rPr>
          <w:rFonts w:ascii="Arial" w:hAnsi="Arial" w:cs="Arial"/>
          <w:sz w:val="20"/>
          <w:szCs w:val="20"/>
        </w:rPr>
        <w:t xml:space="preserve">ZFU, 50/14, 95/14 – ZUPPJS15, </w:t>
      </w:r>
      <w:r w:rsidRPr="00DC4867">
        <w:rPr>
          <w:rFonts w:ascii="Arial" w:hAnsi="Arial" w:cs="Arial"/>
          <w:sz w:val="20"/>
          <w:szCs w:val="20"/>
        </w:rPr>
        <w:t>82/15</w:t>
      </w:r>
      <w:r w:rsidR="0023411A" w:rsidRPr="00DC4867">
        <w:rPr>
          <w:rFonts w:ascii="Arial" w:hAnsi="Arial" w:cs="Arial"/>
          <w:sz w:val="20"/>
          <w:szCs w:val="20"/>
        </w:rPr>
        <w:t xml:space="preserve"> in </w:t>
      </w:r>
      <w:hyperlink r:id="rId41" w:tgtFrame="_blank" w:tooltip="Zakon o državnem odvetništvu" w:history="1">
        <w:r w:rsidR="0023411A" w:rsidRPr="00DC4867">
          <w:rPr>
            <w:rFonts w:ascii="Arial" w:hAnsi="Arial" w:cs="Arial"/>
            <w:bCs/>
            <w:sz w:val="20"/>
            <w:szCs w:val="20"/>
          </w:rPr>
          <w:t>23/17</w:t>
        </w:r>
      </w:hyperlink>
      <w:r w:rsidR="0023411A" w:rsidRPr="00DC4867">
        <w:rPr>
          <w:rFonts w:ascii="Arial" w:hAnsi="Arial" w:cs="Arial"/>
          <w:bCs/>
          <w:sz w:val="20"/>
          <w:szCs w:val="20"/>
        </w:rPr>
        <w:t xml:space="preserve"> – </w:t>
      </w:r>
      <w:proofErr w:type="spellStart"/>
      <w:r w:rsidR="0023411A" w:rsidRPr="00DC4867">
        <w:rPr>
          <w:rFonts w:ascii="Arial" w:hAnsi="Arial" w:cs="Arial"/>
          <w:bCs/>
          <w:sz w:val="20"/>
          <w:szCs w:val="20"/>
        </w:rPr>
        <w:t>ZDOdv</w:t>
      </w:r>
      <w:proofErr w:type="spellEnd"/>
      <w:r w:rsidRPr="00DC4867">
        <w:rPr>
          <w:rFonts w:ascii="Arial" w:hAnsi="Arial" w:cs="Arial"/>
          <w:sz w:val="20"/>
          <w:szCs w:val="20"/>
        </w:rPr>
        <w:t>)</w:t>
      </w:r>
      <w:r w:rsidR="00536E44">
        <w:rPr>
          <w:rFonts w:ascii="Helv" w:hAnsi="Helv" w:cs="Helv"/>
          <w:color w:val="000000"/>
          <w:sz w:val="20"/>
          <w:szCs w:val="20"/>
          <w:lang w:eastAsia="sl-SI"/>
        </w:rPr>
        <w:t>.</w:t>
      </w:r>
    </w:p>
    <w:sectPr w:rsidR="00336AA5" w:rsidRPr="0023411A" w:rsidSect="00E455F9">
      <w:headerReference w:type="first" r:id="rId42"/>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CD" w:rsidRDefault="001A73CD">
      <w:pPr>
        <w:spacing w:after="0" w:line="240" w:lineRule="auto"/>
      </w:pPr>
      <w:r>
        <w:separator/>
      </w:r>
    </w:p>
  </w:endnote>
  <w:endnote w:type="continuationSeparator" w:id="0">
    <w:p w:rsidR="001A73CD" w:rsidRDefault="001A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CD" w:rsidRDefault="001A73CD">
      <w:pPr>
        <w:spacing w:after="0" w:line="240" w:lineRule="auto"/>
      </w:pPr>
      <w:r>
        <w:separator/>
      </w:r>
    </w:p>
  </w:footnote>
  <w:footnote w:type="continuationSeparator" w:id="0">
    <w:p w:rsidR="001A73CD" w:rsidRDefault="001A7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E4" w:rsidRPr="008F3500" w:rsidRDefault="001E6DE4" w:rsidP="00E455F9">
    <w:pPr>
      <w:pStyle w:val="Glava"/>
      <w:tabs>
        <w:tab w:val="clear" w:pos="4320"/>
        <w:tab w:val="clear" w:pos="8640"/>
        <w:tab w:val="left" w:pos="5112"/>
      </w:tabs>
      <w:spacing w:line="240" w:lineRule="exact"/>
      <w:rPr>
        <w:rFonts w:cs="Arial"/>
        <w:sz w:val="16"/>
      </w:rPr>
    </w:pPr>
    <w:r w:rsidRPr="008F3500">
      <w:rPr>
        <w:rFonts w:cs="Arial"/>
        <w:sz w:val="16"/>
      </w:rPr>
      <w:tab/>
    </w:r>
  </w:p>
  <w:p w:rsidR="001E6DE4" w:rsidRPr="008F3500" w:rsidRDefault="001E6DE4"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115169"/>
    <w:multiLevelType w:val="hybridMultilevel"/>
    <w:tmpl w:val="883AA5F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B1D7889"/>
    <w:multiLevelType w:val="hybridMultilevel"/>
    <w:tmpl w:val="4E02FEFA"/>
    <w:lvl w:ilvl="0" w:tplc="824E74FE">
      <w:start w:val="1"/>
      <w:numFmt w:val="decimal"/>
      <w:lvlText w:val="%1."/>
      <w:lvlJc w:val="left"/>
      <w:pPr>
        <w:ind w:left="678" w:hanging="360"/>
      </w:pPr>
      <w:rPr>
        <w:rFonts w:cs="Arial" w:hint="default"/>
        <w:color w:val="auto"/>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715591F"/>
    <w:multiLevelType w:val="hybridMultilevel"/>
    <w:tmpl w:val="7E168DC0"/>
    <w:lvl w:ilvl="0" w:tplc="50CAD748">
      <w:start w:val="2"/>
      <w:numFmt w:val="bullet"/>
      <w:lvlText w:val="-"/>
      <w:lvlJc w:val="left"/>
      <w:pPr>
        <w:ind w:left="678" w:hanging="360"/>
      </w:pPr>
      <w:rPr>
        <w:rFonts w:ascii="Arial" w:eastAsia="Times New Roman" w:hAnsi="Arial" w:cs="Aria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29"/>
  </w:num>
  <w:num w:numId="4">
    <w:abstractNumId w:val="4"/>
  </w:num>
  <w:num w:numId="5">
    <w:abstractNumId w:val="8"/>
  </w:num>
  <w:num w:numId="6">
    <w:abstractNumId w:val="6"/>
  </w:num>
  <w:num w:numId="7">
    <w:abstractNumId w:val="30"/>
  </w:num>
  <w:num w:numId="8">
    <w:abstractNumId w:val="20"/>
  </w:num>
  <w:num w:numId="9">
    <w:abstractNumId w:val="34"/>
  </w:num>
  <w:num w:numId="10">
    <w:abstractNumId w:val="39"/>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4"/>
  </w:num>
  <w:num w:numId="22">
    <w:abstractNumId w:val="22"/>
    <w:lvlOverride w:ilvl="0">
      <w:startOverride w:val="1"/>
    </w:lvlOverride>
  </w:num>
  <w:num w:numId="23">
    <w:abstractNumId w:val="25"/>
  </w:num>
  <w:num w:numId="24">
    <w:abstractNumId w:val="12"/>
  </w:num>
  <w:num w:numId="25">
    <w:abstractNumId w:val="5"/>
  </w:num>
  <w:num w:numId="26">
    <w:abstractNumId w:val="33"/>
  </w:num>
  <w:num w:numId="27">
    <w:abstractNumId w:val="7"/>
  </w:num>
  <w:num w:numId="28">
    <w:abstractNumId w:val="13"/>
  </w:num>
  <w:num w:numId="29">
    <w:abstractNumId w:val="11"/>
  </w:num>
  <w:num w:numId="30">
    <w:abstractNumId w:val="2"/>
  </w:num>
  <w:num w:numId="31">
    <w:abstractNumId w:val="32"/>
  </w:num>
  <w:num w:numId="32">
    <w:abstractNumId w:val="27"/>
  </w:num>
  <w:num w:numId="33">
    <w:abstractNumId w:val="38"/>
  </w:num>
  <w:num w:numId="34">
    <w:abstractNumId w:val="36"/>
  </w:num>
  <w:num w:numId="35">
    <w:abstractNumId w:val="42"/>
  </w:num>
  <w:num w:numId="36">
    <w:abstractNumId w:val="45"/>
  </w:num>
  <w:num w:numId="37">
    <w:abstractNumId w:val="6"/>
  </w:num>
  <w:num w:numId="38">
    <w:abstractNumId w:val="21"/>
  </w:num>
  <w:num w:numId="39">
    <w:abstractNumId w:val="43"/>
  </w:num>
  <w:num w:numId="40">
    <w:abstractNumId w:val="14"/>
  </w:num>
  <w:num w:numId="41">
    <w:abstractNumId w:val="31"/>
  </w:num>
  <w:num w:numId="42">
    <w:abstractNumId w:val="35"/>
  </w:num>
  <w:num w:numId="43">
    <w:abstractNumId w:val="28"/>
  </w:num>
  <w:num w:numId="44">
    <w:abstractNumId w:val="15"/>
  </w:num>
  <w:num w:numId="45">
    <w:abstractNumId w:val="26"/>
  </w:num>
  <w:num w:numId="46">
    <w:abstractNumId w:val="41"/>
  </w:num>
  <w:num w:numId="47">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rson w15:author="mdi286">
    <w15:presenceInfo w15:providerId="None" w15:userId="mdi2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A356A6"/>
    <w:rsid w:val="000205D3"/>
    <w:rsid w:val="000227BA"/>
    <w:rsid w:val="0002484E"/>
    <w:rsid w:val="0003214F"/>
    <w:rsid w:val="00046811"/>
    <w:rsid w:val="000532CE"/>
    <w:rsid w:val="00073C65"/>
    <w:rsid w:val="0007655A"/>
    <w:rsid w:val="000842D7"/>
    <w:rsid w:val="00095AB2"/>
    <w:rsid w:val="000A1996"/>
    <w:rsid w:val="000A4033"/>
    <w:rsid w:val="000A57DC"/>
    <w:rsid w:val="000A5F75"/>
    <w:rsid w:val="000B6AEC"/>
    <w:rsid w:val="000B7E6C"/>
    <w:rsid w:val="000D1C23"/>
    <w:rsid w:val="000E27A8"/>
    <w:rsid w:val="000E573F"/>
    <w:rsid w:val="000F3E83"/>
    <w:rsid w:val="001032DA"/>
    <w:rsid w:val="00105FDB"/>
    <w:rsid w:val="00107ED0"/>
    <w:rsid w:val="001367B8"/>
    <w:rsid w:val="00137DDD"/>
    <w:rsid w:val="0014270E"/>
    <w:rsid w:val="001427DA"/>
    <w:rsid w:val="00150ED6"/>
    <w:rsid w:val="0015566B"/>
    <w:rsid w:val="00155E9F"/>
    <w:rsid w:val="001611AF"/>
    <w:rsid w:val="001814F8"/>
    <w:rsid w:val="00186022"/>
    <w:rsid w:val="00196FAF"/>
    <w:rsid w:val="001A73CD"/>
    <w:rsid w:val="001B0C4B"/>
    <w:rsid w:val="001B223E"/>
    <w:rsid w:val="001B38BD"/>
    <w:rsid w:val="001B3E0D"/>
    <w:rsid w:val="001C1FE9"/>
    <w:rsid w:val="001D275B"/>
    <w:rsid w:val="001D69E0"/>
    <w:rsid w:val="001D75A5"/>
    <w:rsid w:val="001E427D"/>
    <w:rsid w:val="001E4CF7"/>
    <w:rsid w:val="001E64FA"/>
    <w:rsid w:val="001E6744"/>
    <w:rsid w:val="001E6DE4"/>
    <w:rsid w:val="001E70D6"/>
    <w:rsid w:val="001E7FCF"/>
    <w:rsid w:val="001F50B8"/>
    <w:rsid w:val="00203D10"/>
    <w:rsid w:val="00223511"/>
    <w:rsid w:val="00225CFA"/>
    <w:rsid w:val="002264BB"/>
    <w:rsid w:val="0023411A"/>
    <w:rsid w:val="00235EB0"/>
    <w:rsid w:val="00240BB1"/>
    <w:rsid w:val="00274ABB"/>
    <w:rsid w:val="00284099"/>
    <w:rsid w:val="00286049"/>
    <w:rsid w:val="002914D9"/>
    <w:rsid w:val="00291BFD"/>
    <w:rsid w:val="002A2564"/>
    <w:rsid w:val="002A7713"/>
    <w:rsid w:val="002B3051"/>
    <w:rsid w:val="002B5D46"/>
    <w:rsid w:val="002C1DEB"/>
    <w:rsid w:val="002D5D44"/>
    <w:rsid w:val="002F13F7"/>
    <w:rsid w:val="002F7F07"/>
    <w:rsid w:val="003049A8"/>
    <w:rsid w:val="00304B79"/>
    <w:rsid w:val="003068B9"/>
    <w:rsid w:val="00310B0B"/>
    <w:rsid w:val="003110EE"/>
    <w:rsid w:val="00315073"/>
    <w:rsid w:val="003157FF"/>
    <w:rsid w:val="003244A7"/>
    <w:rsid w:val="00333694"/>
    <w:rsid w:val="00336AA5"/>
    <w:rsid w:val="00337AD6"/>
    <w:rsid w:val="00345B58"/>
    <w:rsid w:val="00345F62"/>
    <w:rsid w:val="00346159"/>
    <w:rsid w:val="0034751F"/>
    <w:rsid w:val="00350239"/>
    <w:rsid w:val="00372466"/>
    <w:rsid w:val="00381EDA"/>
    <w:rsid w:val="003845D6"/>
    <w:rsid w:val="003D251C"/>
    <w:rsid w:val="003E201B"/>
    <w:rsid w:val="004012E4"/>
    <w:rsid w:val="0040301D"/>
    <w:rsid w:val="0040414B"/>
    <w:rsid w:val="004048D2"/>
    <w:rsid w:val="00411537"/>
    <w:rsid w:val="004117CE"/>
    <w:rsid w:val="00420090"/>
    <w:rsid w:val="00424799"/>
    <w:rsid w:val="004360B2"/>
    <w:rsid w:val="00440110"/>
    <w:rsid w:val="00442075"/>
    <w:rsid w:val="00443BC9"/>
    <w:rsid w:val="004550AF"/>
    <w:rsid w:val="00457498"/>
    <w:rsid w:val="004712F7"/>
    <w:rsid w:val="00472136"/>
    <w:rsid w:val="004956F3"/>
    <w:rsid w:val="004A4D47"/>
    <w:rsid w:val="004A5585"/>
    <w:rsid w:val="004B0801"/>
    <w:rsid w:val="004B2A1D"/>
    <w:rsid w:val="004B3415"/>
    <w:rsid w:val="004B52B9"/>
    <w:rsid w:val="004B60E1"/>
    <w:rsid w:val="004C151A"/>
    <w:rsid w:val="004D569C"/>
    <w:rsid w:val="004D6D7B"/>
    <w:rsid w:val="004D6D8F"/>
    <w:rsid w:val="004E06B6"/>
    <w:rsid w:val="004E4A50"/>
    <w:rsid w:val="004F20C4"/>
    <w:rsid w:val="004F27D6"/>
    <w:rsid w:val="004F6CC3"/>
    <w:rsid w:val="00506106"/>
    <w:rsid w:val="005102B7"/>
    <w:rsid w:val="00510C89"/>
    <w:rsid w:val="0051661E"/>
    <w:rsid w:val="00520363"/>
    <w:rsid w:val="005229DD"/>
    <w:rsid w:val="00526152"/>
    <w:rsid w:val="00526858"/>
    <w:rsid w:val="005346AE"/>
    <w:rsid w:val="00534D2D"/>
    <w:rsid w:val="00536E44"/>
    <w:rsid w:val="00547108"/>
    <w:rsid w:val="00550441"/>
    <w:rsid w:val="00551CD1"/>
    <w:rsid w:val="005522F0"/>
    <w:rsid w:val="00552DF5"/>
    <w:rsid w:val="00562C7C"/>
    <w:rsid w:val="005654ED"/>
    <w:rsid w:val="00571B69"/>
    <w:rsid w:val="00574FB5"/>
    <w:rsid w:val="00580808"/>
    <w:rsid w:val="00594492"/>
    <w:rsid w:val="00594B90"/>
    <w:rsid w:val="0059610E"/>
    <w:rsid w:val="005B4049"/>
    <w:rsid w:val="005C5F18"/>
    <w:rsid w:val="005E0062"/>
    <w:rsid w:val="005F039F"/>
    <w:rsid w:val="005F267F"/>
    <w:rsid w:val="005F3DC6"/>
    <w:rsid w:val="0061712B"/>
    <w:rsid w:val="006355B3"/>
    <w:rsid w:val="00642B87"/>
    <w:rsid w:val="00644FD9"/>
    <w:rsid w:val="00663252"/>
    <w:rsid w:val="00667694"/>
    <w:rsid w:val="00676CF4"/>
    <w:rsid w:val="00684108"/>
    <w:rsid w:val="0068465E"/>
    <w:rsid w:val="006939DB"/>
    <w:rsid w:val="00697AD9"/>
    <w:rsid w:val="006A5437"/>
    <w:rsid w:val="006A6A98"/>
    <w:rsid w:val="006C166C"/>
    <w:rsid w:val="006C709B"/>
    <w:rsid w:val="006D39FD"/>
    <w:rsid w:val="006F3FA5"/>
    <w:rsid w:val="006F7705"/>
    <w:rsid w:val="0071513F"/>
    <w:rsid w:val="00715E3F"/>
    <w:rsid w:val="00717D84"/>
    <w:rsid w:val="00723301"/>
    <w:rsid w:val="00724FF0"/>
    <w:rsid w:val="00741BCC"/>
    <w:rsid w:val="0074673A"/>
    <w:rsid w:val="007528A9"/>
    <w:rsid w:val="00752A57"/>
    <w:rsid w:val="00755DBB"/>
    <w:rsid w:val="007738E0"/>
    <w:rsid w:val="0077561B"/>
    <w:rsid w:val="007806F0"/>
    <w:rsid w:val="007A0399"/>
    <w:rsid w:val="007B7C8F"/>
    <w:rsid w:val="007C190A"/>
    <w:rsid w:val="007D142A"/>
    <w:rsid w:val="007D3748"/>
    <w:rsid w:val="007D7505"/>
    <w:rsid w:val="007E4A6C"/>
    <w:rsid w:val="00803FB9"/>
    <w:rsid w:val="0080447F"/>
    <w:rsid w:val="00814C58"/>
    <w:rsid w:val="00817946"/>
    <w:rsid w:val="00833DE2"/>
    <w:rsid w:val="00835B62"/>
    <w:rsid w:val="00842EC9"/>
    <w:rsid w:val="00854C9E"/>
    <w:rsid w:val="00862200"/>
    <w:rsid w:val="0087482C"/>
    <w:rsid w:val="008824A6"/>
    <w:rsid w:val="0088250D"/>
    <w:rsid w:val="00884ED1"/>
    <w:rsid w:val="008A61F4"/>
    <w:rsid w:val="008B699B"/>
    <w:rsid w:val="008C5493"/>
    <w:rsid w:val="008D1B3E"/>
    <w:rsid w:val="008D26DF"/>
    <w:rsid w:val="008D447A"/>
    <w:rsid w:val="008D7B71"/>
    <w:rsid w:val="008E4146"/>
    <w:rsid w:val="008E56DA"/>
    <w:rsid w:val="008F000E"/>
    <w:rsid w:val="008F35FF"/>
    <w:rsid w:val="008F55B2"/>
    <w:rsid w:val="009035DE"/>
    <w:rsid w:val="00910641"/>
    <w:rsid w:val="0091603C"/>
    <w:rsid w:val="00945C30"/>
    <w:rsid w:val="009504CA"/>
    <w:rsid w:val="00955443"/>
    <w:rsid w:val="009575C5"/>
    <w:rsid w:val="00981DB7"/>
    <w:rsid w:val="00982809"/>
    <w:rsid w:val="0098692D"/>
    <w:rsid w:val="00997B55"/>
    <w:rsid w:val="009A1476"/>
    <w:rsid w:val="009A4A5C"/>
    <w:rsid w:val="009B68CC"/>
    <w:rsid w:val="009C253D"/>
    <w:rsid w:val="009C5B6E"/>
    <w:rsid w:val="009D1AF4"/>
    <w:rsid w:val="009D3853"/>
    <w:rsid w:val="009D7B6D"/>
    <w:rsid w:val="009E3AB3"/>
    <w:rsid w:val="009E5F5E"/>
    <w:rsid w:val="009F1AD4"/>
    <w:rsid w:val="009F1B78"/>
    <w:rsid w:val="009F5358"/>
    <w:rsid w:val="009F7EEF"/>
    <w:rsid w:val="00A04C33"/>
    <w:rsid w:val="00A101F0"/>
    <w:rsid w:val="00A12B51"/>
    <w:rsid w:val="00A15964"/>
    <w:rsid w:val="00A15D3D"/>
    <w:rsid w:val="00A162C0"/>
    <w:rsid w:val="00A162EC"/>
    <w:rsid w:val="00A16F0C"/>
    <w:rsid w:val="00A17B9E"/>
    <w:rsid w:val="00A228E4"/>
    <w:rsid w:val="00A2404D"/>
    <w:rsid w:val="00A24E98"/>
    <w:rsid w:val="00A308D3"/>
    <w:rsid w:val="00A356A6"/>
    <w:rsid w:val="00A35EA6"/>
    <w:rsid w:val="00A6022E"/>
    <w:rsid w:val="00A83EC6"/>
    <w:rsid w:val="00A858C9"/>
    <w:rsid w:val="00AA3C9A"/>
    <w:rsid w:val="00AA615A"/>
    <w:rsid w:val="00AA65A3"/>
    <w:rsid w:val="00AC591E"/>
    <w:rsid w:val="00AE199C"/>
    <w:rsid w:val="00AE2B01"/>
    <w:rsid w:val="00AE36D8"/>
    <w:rsid w:val="00AF11F1"/>
    <w:rsid w:val="00B02731"/>
    <w:rsid w:val="00B06322"/>
    <w:rsid w:val="00B103A4"/>
    <w:rsid w:val="00B32977"/>
    <w:rsid w:val="00B33655"/>
    <w:rsid w:val="00B34A41"/>
    <w:rsid w:val="00B51D0E"/>
    <w:rsid w:val="00B5268E"/>
    <w:rsid w:val="00B61E75"/>
    <w:rsid w:val="00B6581F"/>
    <w:rsid w:val="00B73399"/>
    <w:rsid w:val="00B74495"/>
    <w:rsid w:val="00B75FD8"/>
    <w:rsid w:val="00B82422"/>
    <w:rsid w:val="00B970B4"/>
    <w:rsid w:val="00BB71B2"/>
    <w:rsid w:val="00BC76BF"/>
    <w:rsid w:val="00BD33ED"/>
    <w:rsid w:val="00BD69B3"/>
    <w:rsid w:val="00BE7225"/>
    <w:rsid w:val="00BF0E06"/>
    <w:rsid w:val="00BF35CD"/>
    <w:rsid w:val="00BF5451"/>
    <w:rsid w:val="00BF6CF4"/>
    <w:rsid w:val="00C01882"/>
    <w:rsid w:val="00C11947"/>
    <w:rsid w:val="00C146D4"/>
    <w:rsid w:val="00C31E0B"/>
    <w:rsid w:val="00C32363"/>
    <w:rsid w:val="00C32BE4"/>
    <w:rsid w:val="00C431DA"/>
    <w:rsid w:val="00C44965"/>
    <w:rsid w:val="00C70061"/>
    <w:rsid w:val="00C80A07"/>
    <w:rsid w:val="00C81C0D"/>
    <w:rsid w:val="00C84925"/>
    <w:rsid w:val="00C955D0"/>
    <w:rsid w:val="00CA5013"/>
    <w:rsid w:val="00CA59B8"/>
    <w:rsid w:val="00CA5AA9"/>
    <w:rsid w:val="00CC29F8"/>
    <w:rsid w:val="00CD13B7"/>
    <w:rsid w:val="00CD31BF"/>
    <w:rsid w:val="00CE33F8"/>
    <w:rsid w:val="00CE37E9"/>
    <w:rsid w:val="00CF6FAE"/>
    <w:rsid w:val="00D06ABC"/>
    <w:rsid w:val="00D202CF"/>
    <w:rsid w:val="00D25418"/>
    <w:rsid w:val="00D2725A"/>
    <w:rsid w:val="00D40645"/>
    <w:rsid w:val="00D41914"/>
    <w:rsid w:val="00D51803"/>
    <w:rsid w:val="00D559F4"/>
    <w:rsid w:val="00D722F9"/>
    <w:rsid w:val="00D732F0"/>
    <w:rsid w:val="00D7363A"/>
    <w:rsid w:val="00D73C39"/>
    <w:rsid w:val="00D73D26"/>
    <w:rsid w:val="00D75781"/>
    <w:rsid w:val="00D7602B"/>
    <w:rsid w:val="00D80146"/>
    <w:rsid w:val="00D86B5B"/>
    <w:rsid w:val="00D92410"/>
    <w:rsid w:val="00D97DAE"/>
    <w:rsid w:val="00DA4BFA"/>
    <w:rsid w:val="00DA5401"/>
    <w:rsid w:val="00DC4867"/>
    <w:rsid w:val="00DC4F30"/>
    <w:rsid w:val="00DC521F"/>
    <w:rsid w:val="00DC5FEF"/>
    <w:rsid w:val="00DE0589"/>
    <w:rsid w:val="00DE0D32"/>
    <w:rsid w:val="00DE238C"/>
    <w:rsid w:val="00DE68C5"/>
    <w:rsid w:val="00DE7754"/>
    <w:rsid w:val="00DE7E0B"/>
    <w:rsid w:val="00DE7F62"/>
    <w:rsid w:val="00DF02AD"/>
    <w:rsid w:val="00DF3371"/>
    <w:rsid w:val="00DF3C15"/>
    <w:rsid w:val="00E079D7"/>
    <w:rsid w:val="00E125BE"/>
    <w:rsid w:val="00E1794A"/>
    <w:rsid w:val="00E20FBC"/>
    <w:rsid w:val="00E455F9"/>
    <w:rsid w:val="00E457F8"/>
    <w:rsid w:val="00E62C29"/>
    <w:rsid w:val="00E6537F"/>
    <w:rsid w:val="00E73A6D"/>
    <w:rsid w:val="00E753E6"/>
    <w:rsid w:val="00E822CC"/>
    <w:rsid w:val="00E930A7"/>
    <w:rsid w:val="00EA104C"/>
    <w:rsid w:val="00EA721B"/>
    <w:rsid w:val="00EA7688"/>
    <w:rsid w:val="00EB0DD5"/>
    <w:rsid w:val="00EC28EF"/>
    <w:rsid w:val="00EC5C10"/>
    <w:rsid w:val="00EC6AB0"/>
    <w:rsid w:val="00ED6183"/>
    <w:rsid w:val="00ED649C"/>
    <w:rsid w:val="00EE392C"/>
    <w:rsid w:val="00EE3C49"/>
    <w:rsid w:val="00F147CB"/>
    <w:rsid w:val="00F22A35"/>
    <w:rsid w:val="00F365ED"/>
    <w:rsid w:val="00F4001E"/>
    <w:rsid w:val="00F42D3D"/>
    <w:rsid w:val="00F45D4D"/>
    <w:rsid w:val="00F61F27"/>
    <w:rsid w:val="00F63FFE"/>
    <w:rsid w:val="00F66639"/>
    <w:rsid w:val="00F74A47"/>
    <w:rsid w:val="00F80081"/>
    <w:rsid w:val="00F80E2D"/>
    <w:rsid w:val="00F826AE"/>
    <w:rsid w:val="00F84256"/>
    <w:rsid w:val="00F84B0F"/>
    <w:rsid w:val="00F84CAA"/>
    <w:rsid w:val="00F875CF"/>
    <w:rsid w:val="00F926C7"/>
    <w:rsid w:val="00F92705"/>
    <w:rsid w:val="00FA0931"/>
    <w:rsid w:val="00FA0B4A"/>
    <w:rsid w:val="00FB18BD"/>
    <w:rsid w:val="00FC31F5"/>
    <w:rsid w:val="00FD1787"/>
    <w:rsid w:val="00FE1ACE"/>
    <w:rsid w:val="00FE26BF"/>
    <w:rsid w:val="00FF0ADD"/>
    <w:rsid w:val="00FF396A"/>
    <w:rsid w:val="00FF4A78"/>
    <w:rsid w:val="00FF7A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2EC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E7FCF"/>
    <w:pPr>
      <w:widowControl w:val="0"/>
      <w:tabs>
        <w:tab w:val="left" w:pos="2340"/>
      </w:tabs>
      <w:spacing w:after="0" w:line="260" w:lineRule="exact"/>
      <w:ind w:left="142" w:hanging="142"/>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E7FCF"/>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rsid w:val="00107ED0"/>
    <w:rPr>
      <w:sz w:val="16"/>
      <w:szCs w:val="16"/>
    </w:rPr>
  </w:style>
  <w:style w:type="paragraph" w:customStyle="1" w:styleId="Pripombabesedilo1">
    <w:name w:val="Pripomba – besedilo1"/>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rsid w:val="00547108"/>
  </w:style>
  <w:style w:type="character" w:customStyle="1" w:styleId="st1">
    <w:name w:val="st1"/>
    <w:basedOn w:val="Privzetapisavaodstavka"/>
    <w:rsid w:val="00EB0DD5"/>
  </w:style>
  <w:style w:type="character" w:customStyle="1" w:styleId="Pripombasklic2">
    <w:name w:val="Pripomba – sklic2"/>
    <w:semiHidden/>
    <w:unhideWhenUsed/>
    <w:rsid w:val="00F84B0F"/>
    <w:rPr>
      <w:sz w:val="16"/>
      <w:szCs w:val="16"/>
    </w:rPr>
  </w:style>
  <w:style w:type="paragraph" w:customStyle="1" w:styleId="Pripombabesedilo2">
    <w:name w:val="Pripomba – besedilo2"/>
    <w:basedOn w:val="Navaden"/>
    <w:link w:val="PripombabesediloZnak1"/>
    <w:semiHidden/>
    <w:unhideWhenUsed/>
    <w:rsid w:val="00F84B0F"/>
    <w:rPr>
      <w:sz w:val="20"/>
      <w:szCs w:val="20"/>
    </w:rPr>
  </w:style>
  <w:style w:type="character" w:customStyle="1" w:styleId="PripombabesediloZnak1">
    <w:name w:val="Pripomba – besedilo Znak1"/>
    <w:link w:val="Pripombabesedilo2"/>
    <w:semiHidden/>
    <w:rsid w:val="00F84B0F"/>
    <w:rPr>
      <w:lang w:eastAsia="en-US"/>
    </w:rPr>
  </w:style>
  <w:style w:type="paragraph" w:customStyle="1" w:styleId="Zadevapripombe2">
    <w:name w:val="Zadeva pripombe2"/>
    <w:basedOn w:val="Pripombabesedilo2"/>
    <w:next w:val="Pripombabesedilo2"/>
    <w:link w:val="ZadevapripombeZnak1"/>
    <w:semiHidden/>
    <w:unhideWhenUsed/>
    <w:rsid w:val="00F84B0F"/>
    <w:rPr>
      <w:b/>
      <w:bCs/>
    </w:rPr>
  </w:style>
  <w:style w:type="character" w:customStyle="1" w:styleId="ZadevapripombeZnak1">
    <w:name w:val="Zadeva pripombe Znak1"/>
    <w:link w:val="Zadevapripombe2"/>
    <w:semiHidden/>
    <w:rsid w:val="00F84B0F"/>
    <w:rPr>
      <w:b/>
      <w:bCs/>
      <w:lang w:eastAsia="en-US"/>
    </w:rPr>
  </w:style>
  <w:style w:type="character" w:styleId="Komentar-sklic">
    <w:name w:val="annotation reference"/>
    <w:basedOn w:val="Privzetapisavaodstavka"/>
    <w:semiHidden/>
    <w:unhideWhenUsed/>
    <w:rsid w:val="008F35FF"/>
    <w:rPr>
      <w:sz w:val="16"/>
      <w:szCs w:val="16"/>
    </w:rPr>
  </w:style>
  <w:style w:type="paragraph" w:styleId="Komentar-besedilo">
    <w:name w:val="annotation text"/>
    <w:basedOn w:val="Navaden"/>
    <w:link w:val="Komentar-besediloZnak"/>
    <w:semiHidden/>
    <w:unhideWhenUsed/>
    <w:rsid w:val="008F35FF"/>
    <w:pPr>
      <w:spacing w:line="240" w:lineRule="auto"/>
    </w:pPr>
    <w:rPr>
      <w:sz w:val="20"/>
      <w:szCs w:val="20"/>
    </w:rPr>
  </w:style>
  <w:style w:type="character" w:customStyle="1" w:styleId="Komentar-besediloZnak">
    <w:name w:val="Komentar - besedilo Znak"/>
    <w:basedOn w:val="Privzetapisavaodstavka"/>
    <w:link w:val="Komentar-besedilo"/>
    <w:semiHidden/>
    <w:rsid w:val="008F35FF"/>
    <w:rPr>
      <w:lang w:eastAsia="en-US"/>
    </w:rPr>
  </w:style>
  <w:style w:type="paragraph" w:styleId="Zadevakomentarja">
    <w:name w:val="annotation subject"/>
    <w:basedOn w:val="Komentar-besedilo"/>
    <w:next w:val="Komentar-besedilo"/>
    <w:link w:val="ZadevakomentarjaZnak"/>
    <w:semiHidden/>
    <w:unhideWhenUsed/>
    <w:rsid w:val="008F35FF"/>
    <w:rPr>
      <w:b/>
      <w:bCs/>
    </w:rPr>
  </w:style>
  <w:style w:type="character" w:customStyle="1" w:styleId="ZadevakomentarjaZnak">
    <w:name w:val="Zadeva komentarja Znak"/>
    <w:basedOn w:val="Komentar-besediloZnak"/>
    <w:link w:val="Zadevakomentarja"/>
    <w:semiHidden/>
    <w:rsid w:val="008F35FF"/>
    <w:rPr>
      <w:b/>
      <w:bCs/>
      <w:lang w:eastAsia="en-US"/>
    </w:rPr>
  </w:style>
  <w:style w:type="paragraph" w:styleId="Revizija">
    <w:name w:val="Revision"/>
    <w:hidden/>
    <w:uiPriority w:val="99"/>
    <w:semiHidden/>
    <w:rsid w:val="00F147C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43093">
      <w:bodyDiv w:val="1"/>
      <w:marLeft w:val="0"/>
      <w:marRight w:val="0"/>
      <w:marTop w:val="0"/>
      <w:marBottom w:val="0"/>
      <w:divBdr>
        <w:top w:val="none" w:sz="0" w:space="0" w:color="auto"/>
        <w:left w:val="none" w:sz="0" w:space="0" w:color="auto"/>
        <w:bottom w:val="none" w:sz="0" w:space="0" w:color="auto"/>
        <w:right w:val="none" w:sz="0" w:space="0" w:color="auto"/>
      </w:divBdr>
    </w:div>
    <w:div w:id="229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11-01-1910" TargetMode="External"/><Relationship Id="rId26" Type="http://schemas.openxmlformats.org/officeDocument/2006/relationships/hyperlink" Target="http://www.uradni-list.si/1/objava.jsp?sop=2015-01-3503" TargetMode="External"/><Relationship Id="rId39" Type="http://schemas.openxmlformats.org/officeDocument/2006/relationships/hyperlink" Target="http://www.uradni-list.si/1/objava.jsp?sop=2016-01-2254" TargetMode="External"/><Relationship Id="rId3" Type="http://schemas.openxmlformats.org/officeDocument/2006/relationships/styles" Target="styles.xml"/><Relationship Id="rId21" Type="http://schemas.openxmlformats.org/officeDocument/2006/relationships/hyperlink" Target="http://www.uradni-list.si/1/objava.jsp?sop=2013-01-0370" TargetMode="External"/><Relationship Id="rId34" Type="http://schemas.openxmlformats.org/officeDocument/2006/relationships/hyperlink" Target="http://www.uradni-list.si/1/objava.jsp?sop=2015-01-3501"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0-01-3387" TargetMode="External"/><Relationship Id="rId25" Type="http://schemas.openxmlformats.org/officeDocument/2006/relationships/hyperlink" Target="http://www.uradni-list.si/1/objava.jsp?sop=2015-01-2374" TargetMode="External"/><Relationship Id="rId33" Type="http://schemas.openxmlformats.org/officeDocument/2006/relationships/hyperlink" Target="http://www.uradni-list.si/1/objava.jsp?sop=2013-01-3549" TargetMode="External"/><Relationship Id="rId38" Type="http://schemas.openxmlformats.org/officeDocument/2006/relationships/hyperlink" Target="http://www.uradni-list.si/1/objava.jsp?sop=2017-01-1206"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2-01-2410" TargetMode="External"/><Relationship Id="rId29" Type="http://schemas.openxmlformats.org/officeDocument/2006/relationships/hyperlink" Target="http://www.uradni-list.si/1/objava.jsp?sop=2016-01-3928" TargetMode="External"/><Relationship Id="rId41" Type="http://schemas.openxmlformats.org/officeDocument/2006/relationships/hyperlink" Target="http://www.uradni-list.si/1/objava.jsp?sop=2017-01-1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5-01-0505" TargetMode="External"/><Relationship Id="rId32" Type="http://schemas.openxmlformats.org/officeDocument/2006/relationships/hyperlink" Target="http://www.uradni-list.si/1/objava.jsp?sop=2013-01-0371" TargetMode="External"/><Relationship Id="rId37" Type="http://schemas.openxmlformats.org/officeDocument/2006/relationships/hyperlink" Target="http://www.uradni-list.si/1/objava.jsp?sop=2016-01-0282" TargetMode="External"/><Relationship Id="rId40" Type="http://schemas.openxmlformats.org/officeDocument/2006/relationships/hyperlink" Target="http://www.uradni-list.si/1/objava.jsp?sop=2016-01-3928"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01-3548" TargetMode="External"/><Relationship Id="rId28" Type="http://schemas.openxmlformats.org/officeDocument/2006/relationships/hyperlink" Target="http://www.uradni-list.si/1/objava.jsp?sop=2016-01-2254" TargetMode="External"/><Relationship Id="rId36" Type="http://schemas.openxmlformats.org/officeDocument/2006/relationships/hyperlink" Target="http://www.uradni-list.si/1/objava.jsp?sop=2013-01-3548" TargetMode="Externa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11-01-19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3-01-2139" TargetMode="External"/><Relationship Id="rId27" Type="http://schemas.openxmlformats.org/officeDocument/2006/relationships/hyperlink" Target="http://www.uradni-list.si/1/objava.jsp?sop=2016-01-1639" TargetMode="External"/><Relationship Id="rId30" Type="http://schemas.openxmlformats.org/officeDocument/2006/relationships/hyperlink" Target="http://www.uradni-list.si/1/objava.jsp?sop=2010-01-3350" TargetMode="External"/><Relationship Id="rId35" Type="http://schemas.openxmlformats.org/officeDocument/2006/relationships/hyperlink" Target="http://www.uradni-list.si/1/objava.jsp?sop=2013-01-2139"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EFC6FD-D70C-4BF8-9361-D41165D4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3631</Words>
  <Characters>20701</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24284</CharactersWithSpaces>
  <SharedDoc>false</SharedDoc>
  <HLinks>
    <vt:vector size="198" baseType="variant">
      <vt:variant>
        <vt:i4>7798829</vt:i4>
      </vt:variant>
      <vt:variant>
        <vt:i4>96</vt:i4>
      </vt:variant>
      <vt:variant>
        <vt:i4>0</vt:i4>
      </vt:variant>
      <vt:variant>
        <vt:i4>5</vt:i4>
      </vt:variant>
      <vt:variant>
        <vt:lpwstr>http://www.uradni-list.si/1/objava.jsp?sop=2017-01-1206</vt:lpwstr>
      </vt:variant>
      <vt:variant>
        <vt:lpwstr/>
      </vt:variant>
      <vt:variant>
        <vt:i4>7798823</vt:i4>
      </vt:variant>
      <vt:variant>
        <vt:i4>93</vt:i4>
      </vt:variant>
      <vt:variant>
        <vt:i4>0</vt:i4>
      </vt:variant>
      <vt:variant>
        <vt:i4>5</vt:i4>
      </vt:variant>
      <vt:variant>
        <vt:lpwstr>http://www.uradni-list.si/1/objava.jsp?sop=2016-01-3928</vt:lpwstr>
      </vt:variant>
      <vt:variant>
        <vt:lpwstr/>
      </vt:variant>
      <vt:variant>
        <vt:i4>7405612</vt:i4>
      </vt:variant>
      <vt:variant>
        <vt:i4>90</vt:i4>
      </vt:variant>
      <vt:variant>
        <vt:i4>0</vt:i4>
      </vt:variant>
      <vt:variant>
        <vt:i4>5</vt:i4>
      </vt:variant>
      <vt:variant>
        <vt:lpwstr>http://www.uradni-list.si/1/objava.jsp?sop=2016-01-2254</vt:lpwstr>
      </vt:variant>
      <vt:variant>
        <vt:lpwstr/>
      </vt:variant>
      <vt:variant>
        <vt:i4>7798829</vt:i4>
      </vt:variant>
      <vt:variant>
        <vt:i4>87</vt:i4>
      </vt:variant>
      <vt:variant>
        <vt:i4>0</vt:i4>
      </vt:variant>
      <vt:variant>
        <vt:i4>5</vt:i4>
      </vt:variant>
      <vt:variant>
        <vt:lpwstr>http://www.uradni-list.si/1/objava.jsp?sop=2017-01-1206</vt:lpwstr>
      </vt:variant>
      <vt:variant>
        <vt:lpwstr/>
      </vt:variant>
      <vt:variant>
        <vt:i4>8257580</vt:i4>
      </vt:variant>
      <vt:variant>
        <vt:i4>84</vt:i4>
      </vt:variant>
      <vt:variant>
        <vt:i4>0</vt:i4>
      </vt:variant>
      <vt:variant>
        <vt:i4>5</vt:i4>
      </vt:variant>
      <vt:variant>
        <vt:lpwstr>http://www.uradni-list.si/1/objava.jsp?sop=2016-01-0282</vt:lpwstr>
      </vt:variant>
      <vt:variant>
        <vt:lpwstr/>
      </vt:variant>
      <vt:variant>
        <vt:i4>7405614</vt:i4>
      </vt:variant>
      <vt:variant>
        <vt:i4>81</vt:i4>
      </vt:variant>
      <vt:variant>
        <vt:i4>0</vt:i4>
      </vt:variant>
      <vt:variant>
        <vt:i4>5</vt:i4>
      </vt:variant>
      <vt:variant>
        <vt:lpwstr>http://www.uradni-list.si/1/objava.jsp?sop=2013-01-3548</vt:lpwstr>
      </vt:variant>
      <vt:variant>
        <vt:lpwstr/>
      </vt:variant>
      <vt:variant>
        <vt:i4>7798826</vt:i4>
      </vt:variant>
      <vt:variant>
        <vt:i4>78</vt:i4>
      </vt:variant>
      <vt:variant>
        <vt:i4>0</vt:i4>
      </vt:variant>
      <vt:variant>
        <vt:i4>5</vt:i4>
      </vt:variant>
      <vt:variant>
        <vt:lpwstr>http://www.uradni-list.si/1/objava.jsp?sop=2013-01-2139</vt:lpwstr>
      </vt:variant>
      <vt:variant>
        <vt:lpwstr/>
      </vt:variant>
      <vt:variant>
        <vt:i4>7667752</vt:i4>
      </vt:variant>
      <vt:variant>
        <vt:i4>75</vt:i4>
      </vt:variant>
      <vt:variant>
        <vt:i4>0</vt:i4>
      </vt:variant>
      <vt:variant>
        <vt:i4>5</vt:i4>
      </vt:variant>
      <vt:variant>
        <vt:lpwstr>http://www.uradni-list.si/1/objava.jsp?sop=2015-01-3501</vt:lpwstr>
      </vt:variant>
      <vt:variant>
        <vt:lpwstr/>
      </vt:variant>
      <vt:variant>
        <vt:i4>7405614</vt:i4>
      </vt:variant>
      <vt:variant>
        <vt:i4>72</vt:i4>
      </vt:variant>
      <vt:variant>
        <vt:i4>0</vt:i4>
      </vt:variant>
      <vt:variant>
        <vt:i4>5</vt:i4>
      </vt:variant>
      <vt:variant>
        <vt:lpwstr>http://www.uradni-list.si/1/objava.jsp?sop=2013-01-3549</vt:lpwstr>
      </vt:variant>
      <vt:variant>
        <vt:lpwstr/>
      </vt:variant>
      <vt:variant>
        <vt:i4>7405608</vt:i4>
      </vt:variant>
      <vt:variant>
        <vt:i4>69</vt:i4>
      </vt:variant>
      <vt:variant>
        <vt:i4>0</vt:i4>
      </vt:variant>
      <vt:variant>
        <vt:i4>5</vt:i4>
      </vt:variant>
      <vt:variant>
        <vt:lpwstr>http://www.uradni-list.si/1/objava.jsp?sop=2013-01-0371</vt:lpwstr>
      </vt:variant>
      <vt:variant>
        <vt:lpwstr/>
      </vt:variant>
      <vt:variant>
        <vt:i4>7733280</vt:i4>
      </vt:variant>
      <vt:variant>
        <vt:i4>66</vt:i4>
      </vt:variant>
      <vt:variant>
        <vt:i4>0</vt:i4>
      </vt:variant>
      <vt:variant>
        <vt:i4>5</vt:i4>
      </vt:variant>
      <vt:variant>
        <vt:lpwstr>http://www.uradni-list.si/1/objava.jsp?sop=2011-01-1911</vt:lpwstr>
      </vt:variant>
      <vt:variant>
        <vt:lpwstr/>
      </vt:variant>
      <vt:variant>
        <vt:i4>7340075</vt:i4>
      </vt:variant>
      <vt:variant>
        <vt:i4>63</vt:i4>
      </vt:variant>
      <vt:variant>
        <vt:i4>0</vt:i4>
      </vt:variant>
      <vt:variant>
        <vt:i4>5</vt:i4>
      </vt:variant>
      <vt:variant>
        <vt:lpwstr>http://www.uradni-list.si/1/objava.jsp?sop=2010-01-3350</vt:lpwstr>
      </vt:variant>
      <vt:variant>
        <vt:lpwstr/>
      </vt:variant>
      <vt:variant>
        <vt:i4>7798823</vt:i4>
      </vt:variant>
      <vt:variant>
        <vt:i4>60</vt:i4>
      </vt:variant>
      <vt:variant>
        <vt:i4>0</vt:i4>
      </vt:variant>
      <vt:variant>
        <vt:i4>5</vt:i4>
      </vt:variant>
      <vt:variant>
        <vt:lpwstr>http://www.uradni-list.si/1/objava.jsp?sop=2016-01-3928</vt:lpwstr>
      </vt:variant>
      <vt:variant>
        <vt:lpwstr/>
      </vt:variant>
      <vt:variant>
        <vt:i4>7405612</vt:i4>
      </vt:variant>
      <vt:variant>
        <vt:i4>57</vt:i4>
      </vt:variant>
      <vt:variant>
        <vt:i4>0</vt:i4>
      </vt:variant>
      <vt:variant>
        <vt:i4>5</vt:i4>
      </vt:variant>
      <vt:variant>
        <vt:lpwstr>http://www.uradni-list.si/1/objava.jsp?sop=2016-01-2254</vt:lpwstr>
      </vt:variant>
      <vt:variant>
        <vt:lpwstr/>
      </vt:variant>
      <vt:variant>
        <vt:i4>7602216</vt:i4>
      </vt:variant>
      <vt:variant>
        <vt:i4>54</vt:i4>
      </vt:variant>
      <vt:variant>
        <vt:i4>0</vt:i4>
      </vt:variant>
      <vt:variant>
        <vt:i4>5</vt:i4>
      </vt:variant>
      <vt:variant>
        <vt:lpwstr>http://www.uradni-list.si/1/objava.jsp?sop=2016-01-1639</vt:lpwstr>
      </vt:variant>
      <vt:variant>
        <vt:lpwstr/>
      </vt:variant>
      <vt:variant>
        <vt:i4>7667752</vt:i4>
      </vt:variant>
      <vt:variant>
        <vt:i4>51</vt:i4>
      </vt:variant>
      <vt:variant>
        <vt:i4>0</vt:i4>
      </vt:variant>
      <vt:variant>
        <vt:i4>5</vt:i4>
      </vt:variant>
      <vt:variant>
        <vt:lpwstr>http://www.uradni-list.si/1/objava.jsp?sop=2015-01-3503</vt:lpwstr>
      </vt:variant>
      <vt:variant>
        <vt:lpwstr/>
      </vt:variant>
      <vt:variant>
        <vt:i4>7536686</vt:i4>
      </vt:variant>
      <vt:variant>
        <vt:i4>48</vt:i4>
      </vt:variant>
      <vt:variant>
        <vt:i4>0</vt:i4>
      </vt:variant>
      <vt:variant>
        <vt:i4>5</vt:i4>
      </vt:variant>
      <vt:variant>
        <vt:lpwstr>http://www.uradni-list.si/1/objava.jsp?sop=2015-01-2374</vt:lpwstr>
      </vt:variant>
      <vt:variant>
        <vt:lpwstr/>
      </vt:variant>
      <vt:variant>
        <vt:i4>7733288</vt:i4>
      </vt:variant>
      <vt:variant>
        <vt:i4>45</vt:i4>
      </vt:variant>
      <vt:variant>
        <vt:i4>0</vt:i4>
      </vt:variant>
      <vt:variant>
        <vt:i4>5</vt:i4>
      </vt:variant>
      <vt:variant>
        <vt:lpwstr>http://www.uradni-list.si/1/objava.jsp?sop=2015-01-0505</vt:lpwstr>
      </vt:variant>
      <vt:variant>
        <vt:lpwstr/>
      </vt:variant>
      <vt:variant>
        <vt:i4>7405614</vt:i4>
      </vt:variant>
      <vt:variant>
        <vt:i4>42</vt:i4>
      </vt:variant>
      <vt:variant>
        <vt:i4>0</vt:i4>
      </vt:variant>
      <vt:variant>
        <vt:i4>5</vt:i4>
      </vt:variant>
      <vt:variant>
        <vt:lpwstr>http://www.uradni-list.si/1/objava.jsp?sop=2013-01-3548</vt:lpwstr>
      </vt:variant>
      <vt:variant>
        <vt:lpwstr/>
      </vt:variant>
      <vt:variant>
        <vt:i4>7798826</vt:i4>
      </vt:variant>
      <vt:variant>
        <vt:i4>39</vt:i4>
      </vt:variant>
      <vt:variant>
        <vt:i4>0</vt:i4>
      </vt:variant>
      <vt:variant>
        <vt:i4>5</vt:i4>
      </vt:variant>
      <vt:variant>
        <vt:lpwstr>http://www.uradni-list.si/1/objava.jsp?sop=2013-01-2139</vt:lpwstr>
      </vt:variant>
      <vt:variant>
        <vt:lpwstr/>
      </vt:variant>
      <vt:variant>
        <vt:i4>7405608</vt:i4>
      </vt:variant>
      <vt:variant>
        <vt:i4>36</vt:i4>
      </vt:variant>
      <vt:variant>
        <vt:i4>0</vt:i4>
      </vt:variant>
      <vt:variant>
        <vt:i4>5</vt:i4>
      </vt:variant>
      <vt:variant>
        <vt:lpwstr>http://www.uradni-list.si/1/objava.jsp?sop=2013-01-0370</vt:lpwstr>
      </vt:variant>
      <vt:variant>
        <vt:lpwstr/>
      </vt:variant>
      <vt:variant>
        <vt:i4>7667758</vt:i4>
      </vt:variant>
      <vt:variant>
        <vt:i4>33</vt:i4>
      </vt:variant>
      <vt:variant>
        <vt:i4>0</vt:i4>
      </vt:variant>
      <vt:variant>
        <vt:i4>5</vt:i4>
      </vt:variant>
      <vt:variant>
        <vt:lpwstr>http://www.uradni-list.si/1/objava.jsp?sop=2012-01-2410</vt:lpwstr>
      </vt:variant>
      <vt:variant>
        <vt:lpwstr/>
      </vt:variant>
      <vt:variant>
        <vt:i4>7798829</vt:i4>
      </vt:variant>
      <vt:variant>
        <vt:i4>30</vt:i4>
      </vt:variant>
      <vt:variant>
        <vt:i4>0</vt:i4>
      </vt:variant>
      <vt:variant>
        <vt:i4>5</vt:i4>
      </vt:variant>
      <vt:variant>
        <vt:lpwstr>http://www.uradni-list.si/1/objava.jsp?sop=2012-01-1700</vt:lpwstr>
      </vt:variant>
      <vt:variant>
        <vt:lpwstr/>
      </vt:variant>
      <vt:variant>
        <vt:i4>7733280</vt:i4>
      </vt:variant>
      <vt:variant>
        <vt:i4>27</vt:i4>
      </vt:variant>
      <vt:variant>
        <vt:i4>0</vt:i4>
      </vt:variant>
      <vt:variant>
        <vt:i4>5</vt:i4>
      </vt:variant>
      <vt:variant>
        <vt:lpwstr>http://www.uradni-list.si/1/objava.jsp?sop=2011-01-1910</vt:lpwstr>
      </vt:variant>
      <vt:variant>
        <vt:lpwstr/>
      </vt:variant>
      <vt:variant>
        <vt:i4>8192043</vt:i4>
      </vt:variant>
      <vt:variant>
        <vt:i4>24</vt:i4>
      </vt:variant>
      <vt:variant>
        <vt:i4>0</vt:i4>
      </vt:variant>
      <vt:variant>
        <vt:i4>5</vt:i4>
      </vt:variant>
      <vt:variant>
        <vt:lpwstr>http://www.uradni-list.si/1/objava.jsp?sop=2010-01-3387</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MKuntaric</dc:creator>
  <cp:lastModifiedBy>DSprah</cp:lastModifiedBy>
  <cp:revision>2</cp:revision>
  <cp:lastPrinted>2017-12-07T11:25:00Z</cp:lastPrinted>
  <dcterms:created xsi:type="dcterms:W3CDTF">2017-12-22T11:08:00Z</dcterms:created>
  <dcterms:modified xsi:type="dcterms:W3CDTF">2017-12-22T11:08:00Z</dcterms:modified>
</cp:coreProperties>
</file>