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AB" w:rsidRPr="006175AC" w:rsidRDefault="006175AC" w:rsidP="006175AC">
      <w:pPr>
        <w:pStyle w:val="Glava"/>
        <w:tabs>
          <w:tab w:val="clear" w:pos="4320"/>
          <w:tab w:val="clear" w:pos="8640"/>
          <w:tab w:val="left" w:pos="5112"/>
        </w:tabs>
        <w:spacing w:before="240" w:line="240" w:lineRule="exact"/>
        <w:rPr>
          <w:rFonts w:cs="Arial"/>
          <w:sz w:val="16"/>
        </w:rPr>
      </w:pPr>
      <w:r w:rsidRPr="00A96D3A">
        <w:rPr>
          <w:rFonts w:cs="Arial"/>
          <w:b/>
          <w:noProof/>
          <w:szCs w:val="20"/>
          <w:lang w:eastAsia="sl-SI"/>
        </w:rPr>
        <w:drawing>
          <wp:anchor distT="0" distB="0" distL="114300" distR="114300" simplePos="0" relativeHeight="251663360" behindDoc="0" locked="0" layoutInCell="1" allowOverlap="1" wp14:anchorId="7A1DBFF6" wp14:editId="625A46B6">
            <wp:simplePos x="0" y="0"/>
            <wp:positionH relativeFrom="page">
              <wp:posOffset>77470</wp:posOffset>
            </wp:positionH>
            <wp:positionV relativeFrom="page">
              <wp:posOffset>321310</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8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248">
        <w:rPr>
          <w:rFonts w:cs="Arial"/>
          <w:sz w:val="16"/>
        </w:rPr>
        <w:t xml:space="preserve">  </w:t>
      </w:r>
    </w:p>
    <w:p w:rsidR="006C6AAB" w:rsidRDefault="006C6AAB" w:rsidP="00DE08A9">
      <w:pPr>
        <w:pStyle w:val="Odstavekseznama1"/>
        <w:spacing w:line="260" w:lineRule="exact"/>
        <w:ind w:left="0"/>
        <w:rPr>
          <w:rFonts w:ascii="Arial" w:hAnsi="Arial" w:cs="Arial"/>
          <w:b/>
          <w:sz w:val="20"/>
          <w:szCs w:val="20"/>
        </w:rPr>
      </w:pPr>
    </w:p>
    <w:p w:rsidR="006C6AAB" w:rsidRPr="008F3500" w:rsidRDefault="006C6AAB" w:rsidP="00A96D3A">
      <w:pPr>
        <w:pStyle w:val="Glava"/>
        <w:tabs>
          <w:tab w:val="clear" w:pos="4320"/>
          <w:tab w:val="clear" w:pos="8640"/>
          <w:tab w:val="left" w:pos="5112"/>
        </w:tabs>
        <w:spacing w:before="120" w:line="240" w:lineRule="exact"/>
        <w:ind w:left="284"/>
        <w:rPr>
          <w:rFonts w:cs="Arial"/>
          <w:sz w:val="16"/>
        </w:rPr>
      </w:pPr>
      <w:r>
        <w:rPr>
          <w:rFonts w:cs="Arial"/>
          <w:sz w:val="16"/>
        </w:rPr>
        <w:t>Štefanova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01 478 60 01</w:t>
      </w:r>
    </w:p>
    <w:p w:rsidR="006C6AAB" w:rsidRPr="008F3500" w:rsidRDefault="006C6AAB" w:rsidP="006C6AAB">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01 478 60 58</w:t>
      </w:r>
      <w:r w:rsidRPr="008F3500">
        <w:rPr>
          <w:rFonts w:cs="Arial"/>
          <w:sz w:val="16"/>
        </w:rPr>
        <w:t xml:space="preserve"> </w:t>
      </w:r>
    </w:p>
    <w:p w:rsidR="006C6AAB" w:rsidRPr="008F3500" w:rsidRDefault="006C6AAB" w:rsidP="006C6AAB">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gp.mz@gov.si</w:t>
      </w:r>
    </w:p>
    <w:p w:rsidR="006C6AAB" w:rsidRPr="008F3500" w:rsidRDefault="006C6AAB" w:rsidP="006C6AAB">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www.mz.gov.si</w:t>
      </w:r>
      <w:proofErr w:type="spellEnd"/>
    </w:p>
    <w:p w:rsidR="006C6AAB" w:rsidRDefault="006C6AAB" w:rsidP="00DE08A9">
      <w:pPr>
        <w:pStyle w:val="Odstavekseznama1"/>
        <w:spacing w:line="260" w:lineRule="exact"/>
        <w:ind w:left="0"/>
        <w:rPr>
          <w:rFonts w:ascii="Arial" w:hAnsi="Arial" w:cs="Arial"/>
          <w:b/>
          <w:sz w:val="20"/>
          <w:szCs w:val="20"/>
        </w:rPr>
      </w:pPr>
    </w:p>
    <w:p w:rsidR="006C6AAB" w:rsidRDefault="006C6AAB" w:rsidP="00DE08A9">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E08A9" w:rsidRPr="008D1759" w:rsidTr="00453A97">
        <w:trPr>
          <w:gridAfter w:val="2"/>
          <w:wAfter w:w="3067" w:type="dxa"/>
        </w:trPr>
        <w:tc>
          <w:tcPr>
            <w:tcW w:w="6096" w:type="dxa"/>
            <w:gridSpan w:val="2"/>
          </w:tcPr>
          <w:p w:rsidR="00DE08A9" w:rsidRPr="008D1759" w:rsidRDefault="00610D7A" w:rsidP="00453A97">
            <w:pPr>
              <w:pStyle w:val="Neotevilenodstavek"/>
              <w:spacing w:before="0" w:after="0" w:line="260" w:lineRule="exact"/>
              <w:jc w:val="left"/>
              <w:rPr>
                <w:sz w:val="20"/>
                <w:szCs w:val="20"/>
              </w:rPr>
            </w:pPr>
            <w:r>
              <w:rPr>
                <w:sz w:val="20"/>
                <w:szCs w:val="20"/>
              </w:rPr>
              <w:t>Številka:</w:t>
            </w:r>
            <w:r w:rsidR="001362F3">
              <w:rPr>
                <w:sz w:val="20"/>
                <w:szCs w:val="20"/>
              </w:rPr>
              <w:t xml:space="preserve"> 012-39/2017/1</w:t>
            </w:r>
          </w:p>
        </w:tc>
      </w:tr>
      <w:tr w:rsidR="00DE08A9" w:rsidRPr="008D1759" w:rsidTr="00453A97">
        <w:trPr>
          <w:gridAfter w:val="2"/>
          <w:wAfter w:w="3067" w:type="dxa"/>
        </w:trPr>
        <w:tc>
          <w:tcPr>
            <w:tcW w:w="6096" w:type="dxa"/>
            <w:gridSpan w:val="2"/>
          </w:tcPr>
          <w:p w:rsidR="00DE08A9" w:rsidRPr="008D1759" w:rsidRDefault="00DE08A9" w:rsidP="00453A97">
            <w:pPr>
              <w:pStyle w:val="Neotevilenodstavek"/>
              <w:spacing w:before="0" w:after="0" w:line="260" w:lineRule="exact"/>
              <w:jc w:val="left"/>
              <w:rPr>
                <w:sz w:val="20"/>
                <w:szCs w:val="20"/>
              </w:rPr>
            </w:pPr>
            <w:r>
              <w:rPr>
                <w:sz w:val="20"/>
                <w:szCs w:val="20"/>
              </w:rPr>
              <w:t xml:space="preserve">Ljubljana, </w:t>
            </w:r>
            <w:r w:rsidR="001362F3">
              <w:rPr>
                <w:sz w:val="20"/>
                <w:szCs w:val="20"/>
              </w:rPr>
              <w:t>3. 10. 2017</w:t>
            </w:r>
          </w:p>
        </w:tc>
      </w:tr>
      <w:tr w:rsidR="00DE08A9" w:rsidRPr="008D1759" w:rsidTr="00453A97">
        <w:trPr>
          <w:gridAfter w:val="2"/>
          <w:wAfter w:w="3067" w:type="dxa"/>
        </w:trPr>
        <w:tc>
          <w:tcPr>
            <w:tcW w:w="6096" w:type="dxa"/>
            <w:gridSpan w:val="2"/>
          </w:tcPr>
          <w:p w:rsidR="00DE08A9" w:rsidRPr="00594B90" w:rsidRDefault="00610D7A" w:rsidP="00453A97">
            <w:pPr>
              <w:pStyle w:val="Neotevilenodstavek"/>
              <w:spacing w:before="0" w:after="0" w:line="260" w:lineRule="exact"/>
              <w:jc w:val="left"/>
              <w:rPr>
                <w:sz w:val="20"/>
                <w:szCs w:val="20"/>
              </w:rPr>
            </w:pPr>
            <w:r>
              <w:rPr>
                <w:iCs/>
                <w:sz w:val="20"/>
                <w:szCs w:val="20"/>
              </w:rPr>
              <w:t>EVA</w:t>
            </w:r>
          </w:p>
        </w:tc>
      </w:tr>
      <w:tr w:rsidR="00DE08A9" w:rsidRPr="008D1759" w:rsidTr="00453A97">
        <w:trPr>
          <w:gridAfter w:val="2"/>
          <w:wAfter w:w="3067" w:type="dxa"/>
        </w:trPr>
        <w:tc>
          <w:tcPr>
            <w:tcW w:w="6096" w:type="dxa"/>
            <w:gridSpan w:val="2"/>
          </w:tcPr>
          <w:p w:rsidR="00DE08A9" w:rsidRPr="008D1759" w:rsidRDefault="00DE08A9" w:rsidP="00453A97">
            <w:pPr>
              <w:rPr>
                <w:rFonts w:cs="Arial"/>
                <w:szCs w:val="20"/>
              </w:rPr>
            </w:pPr>
          </w:p>
          <w:p w:rsidR="00DE08A9" w:rsidRPr="008D1759" w:rsidRDefault="00DE08A9" w:rsidP="00453A97">
            <w:pPr>
              <w:rPr>
                <w:rFonts w:cs="Arial"/>
                <w:szCs w:val="20"/>
              </w:rPr>
            </w:pPr>
            <w:r w:rsidRPr="008D1759">
              <w:rPr>
                <w:rFonts w:cs="Arial"/>
                <w:szCs w:val="20"/>
              </w:rPr>
              <w:t>GENERALNI SEKRETARIAT VLADE REPUBLIKE SLOVENIJE</w:t>
            </w:r>
          </w:p>
          <w:p w:rsidR="00DE08A9" w:rsidRPr="008D1759" w:rsidRDefault="001D5B84" w:rsidP="00453A97">
            <w:pPr>
              <w:rPr>
                <w:rFonts w:cs="Arial"/>
                <w:szCs w:val="20"/>
              </w:rPr>
            </w:pPr>
            <w:hyperlink r:id="rId10" w:history="1">
              <w:r w:rsidR="00DE08A9" w:rsidRPr="008D1759">
                <w:rPr>
                  <w:rStyle w:val="Hiperpovezava"/>
                  <w:szCs w:val="20"/>
                </w:rPr>
                <w:t>Gp.gs@gov.si</w:t>
              </w:r>
            </w:hyperlink>
          </w:p>
          <w:p w:rsidR="00DE08A9" w:rsidRPr="008D1759" w:rsidRDefault="00DE08A9" w:rsidP="00453A97">
            <w:pPr>
              <w:rPr>
                <w:rFonts w:cs="Arial"/>
                <w:szCs w:val="20"/>
              </w:rPr>
            </w:pPr>
          </w:p>
        </w:tc>
      </w:tr>
      <w:tr w:rsidR="00DE08A9" w:rsidRPr="008D1759" w:rsidTr="00453A97">
        <w:tc>
          <w:tcPr>
            <w:tcW w:w="9163" w:type="dxa"/>
            <w:gridSpan w:val="4"/>
          </w:tcPr>
          <w:p w:rsidR="0082109A" w:rsidRDefault="0082109A" w:rsidP="00453A97">
            <w:pPr>
              <w:pStyle w:val="Naslovpredpisa"/>
              <w:spacing w:before="0" w:after="0" w:line="260" w:lineRule="exact"/>
              <w:jc w:val="left"/>
              <w:rPr>
                <w:sz w:val="20"/>
                <w:szCs w:val="20"/>
              </w:rPr>
            </w:pPr>
          </w:p>
          <w:p w:rsidR="0050505C" w:rsidRDefault="00DE08A9" w:rsidP="00453A97">
            <w:pPr>
              <w:pStyle w:val="Naslovpredpisa"/>
              <w:spacing w:before="0" w:after="0" w:line="260" w:lineRule="exact"/>
              <w:jc w:val="left"/>
              <w:rPr>
                <w:sz w:val="20"/>
                <w:szCs w:val="20"/>
              </w:rPr>
            </w:pPr>
            <w:r>
              <w:rPr>
                <w:sz w:val="20"/>
                <w:szCs w:val="20"/>
              </w:rPr>
              <w:t>ZADEVA</w:t>
            </w:r>
            <w:r w:rsidRPr="004F06E8">
              <w:rPr>
                <w:sz w:val="20"/>
                <w:szCs w:val="20"/>
              </w:rPr>
              <w:t xml:space="preserve">: </w:t>
            </w:r>
            <w:r w:rsidR="00610D7A" w:rsidRPr="004F06E8">
              <w:rPr>
                <w:sz w:val="20"/>
                <w:szCs w:val="20"/>
              </w:rPr>
              <w:t xml:space="preserve">Izvajanje </w:t>
            </w:r>
            <w:r w:rsidR="006175AC" w:rsidRPr="004F06E8">
              <w:rPr>
                <w:sz w:val="20"/>
                <w:szCs w:val="20"/>
              </w:rPr>
              <w:t>ODLOKA V</w:t>
            </w:r>
            <w:r w:rsidR="007A6910" w:rsidRPr="004F06E8">
              <w:rPr>
                <w:sz w:val="20"/>
                <w:szCs w:val="20"/>
              </w:rPr>
              <w:t xml:space="preserve">lade </w:t>
            </w:r>
            <w:r w:rsidR="006175AC" w:rsidRPr="004F06E8">
              <w:rPr>
                <w:sz w:val="20"/>
                <w:szCs w:val="20"/>
              </w:rPr>
              <w:t xml:space="preserve">RS </w:t>
            </w:r>
            <w:r w:rsidR="007A6910" w:rsidRPr="004F06E8">
              <w:rPr>
                <w:sz w:val="20"/>
                <w:szCs w:val="20"/>
              </w:rPr>
              <w:t xml:space="preserve">za izvajanje helikopterskih prevozov za dejavnost </w:t>
            </w:r>
            <w:r w:rsidR="00610D7A" w:rsidRPr="004F06E8">
              <w:rPr>
                <w:sz w:val="20"/>
                <w:szCs w:val="20"/>
              </w:rPr>
              <w:t xml:space="preserve"> nujne medicinske pomoči </w:t>
            </w:r>
            <w:r w:rsidR="000E5EF2" w:rsidRPr="004F06E8">
              <w:rPr>
                <w:sz w:val="20"/>
                <w:szCs w:val="20"/>
              </w:rPr>
              <w:t xml:space="preserve">in sekundarnih </w:t>
            </w:r>
            <w:r w:rsidR="00CB247B" w:rsidRPr="004F06E8">
              <w:rPr>
                <w:sz w:val="20"/>
                <w:szCs w:val="20"/>
              </w:rPr>
              <w:t>prevozov</w:t>
            </w:r>
            <w:r w:rsidR="000E5EF2" w:rsidRPr="004F06E8">
              <w:rPr>
                <w:sz w:val="20"/>
                <w:szCs w:val="20"/>
              </w:rPr>
              <w:t xml:space="preserve"> z državnimi zrakoplovi </w:t>
            </w:r>
            <w:r w:rsidR="00610D7A" w:rsidRPr="004F06E8">
              <w:rPr>
                <w:sz w:val="20"/>
                <w:szCs w:val="20"/>
              </w:rPr>
              <w:t>– predlog za obravnavo</w:t>
            </w:r>
          </w:p>
          <w:p w:rsidR="004F06E8" w:rsidRPr="008D1759" w:rsidRDefault="004F06E8" w:rsidP="00453A97">
            <w:pPr>
              <w:pStyle w:val="Naslovpredpisa"/>
              <w:spacing w:before="0" w:after="0" w:line="260" w:lineRule="exact"/>
              <w:jc w:val="left"/>
              <w:rPr>
                <w:sz w:val="20"/>
                <w:szCs w:val="20"/>
              </w:rPr>
            </w:pPr>
          </w:p>
        </w:tc>
      </w:tr>
      <w:tr w:rsidR="00DE08A9" w:rsidRPr="008D1759" w:rsidTr="00453A97">
        <w:tc>
          <w:tcPr>
            <w:tcW w:w="9163" w:type="dxa"/>
            <w:gridSpan w:val="4"/>
          </w:tcPr>
          <w:p w:rsidR="00DE08A9" w:rsidRPr="008D1759" w:rsidRDefault="00DE08A9" w:rsidP="00453A97">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E08A9" w:rsidRPr="008D1759" w:rsidTr="00453A97">
        <w:tc>
          <w:tcPr>
            <w:tcW w:w="9163" w:type="dxa"/>
            <w:gridSpan w:val="4"/>
          </w:tcPr>
          <w:p w:rsidR="00610D7A" w:rsidRPr="002E4AD0" w:rsidRDefault="00922AD0" w:rsidP="00BB0A53">
            <w:pPr>
              <w:pStyle w:val="Neotevilenodstavek"/>
              <w:spacing w:before="0" w:after="0" w:line="260" w:lineRule="atLeast"/>
              <w:ind w:right="74"/>
              <w:rPr>
                <w:iCs/>
                <w:sz w:val="20"/>
                <w:szCs w:val="20"/>
              </w:rPr>
            </w:pPr>
            <w:r w:rsidRPr="002E4AD0">
              <w:rPr>
                <w:iCs/>
                <w:sz w:val="20"/>
                <w:szCs w:val="20"/>
              </w:rPr>
              <w:t>Na podlagi 2</w:t>
            </w:r>
            <w:r w:rsidR="00610D7A" w:rsidRPr="002E4AD0">
              <w:rPr>
                <w:iCs/>
                <w:sz w:val="20"/>
                <w:szCs w:val="20"/>
              </w:rPr>
              <w:t xml:space="preserve">. </w:t>
            </w:r>
            <w:r w:rsidR="00B35DA4" w:rsidRPr="002E4AD0">
              <w:rPr>
                <w:iCs/>
                <w:sz w:val="20"/>
                <w:szCs w:val="20"/>
              </w:rPr>
              <w:t xml:space="preserve">in 21. </w:t>
            </w:r>
            <w:r w:rsidR="00610D7A" w:rsidRPr="002E4AD0">
              <w:rPr>
                <w:iCs/>
                <w:sz w:val="20"/>
                <w:szCs w:val="20"/>
              </w:rPr>
              <w:t>člena Zakona o Vladi Republike Slovenije (</w:t>
            </w:r>
            <w:r w:rsidR="0049430C" w:rsidRPr="002E4AD0">
              <w:rPr>
                <w:iCs/>
                <w:sz w:val="20"/>
                <w:szCs w:val="20"/>
              </w:rPr>
              <w:t xml:space="preserve">Uradni list RS, št. 24/05 - uradno prečiščeno besedilo, 109/08, 38/10 - ZUKN, 8/12, 21/13, 47/13 </w:t>
            </w:r>
            <w:r w:rsidR="00CB247B" w:rsidRPr="002E4AD0">
              <w:rPr>
                <w:iCs/>
                <w:sz w:val="20"/>
                <w:szCs w:val="20"/>
              </w:rPr>
              <w:t>–</w:t>
            </w:r>
            <w:r w:rsidR="0049430C" w:rsidRPr="002E4AD0">
              <w:rPr>
                <w:iCs/>
                <w:sz w:val="20"/>
                <w:szCs w:val="20"/>
              </w:rPr>
              <w:t xml:space="preserve"> ZDU</w:t>
            </w:r>
            <w:r w:rsidR="00CB247B" w:rsidRPr="002E4AD0">
              <w:rPr>
                <w:iCs/>
                <w:sz w:val="20"/>
                <w:szCs w:val="20"/>
              </w:rPr>
              <w:t xml:space="preserve"> </w:t>
            </w:r>
            <w:r w:rsidR="0049430C" w:rsidRPr="002E4AD0">
              <w:rPr>
                <w:iCs/>
                <w:sz w:val="20"/>
                <w:szCs w:val="20"/>
              </w:rPr>
              <w:t>-1G in 65/14)</w:t>
            </w:r>
            <w:r w:rsidR="00610D7A" w:rsidRPr="002E4AD0">
              <w:rPr>
                <w:iCs/>
                <w:sz w:val="20"/>
                <w:szCs w:val="20"/>
              </w:rPr>
              <w:t xml:space="preserve"> in 36. člena </w:t>
            </w:r>
            <w:r w:rsidRPr="002E4AD0">
              <w:rPr>
                <w:iCs/>
                <w:sz w:val="20"/>
                <w:szCs w:val="20"/>
              </w:rPr>
              <w:t>Uredbe o organiziranju, opremljanju in usposabljanju sil za zaščito, reševanje in pomoč (Uradni list RS, št. 92/07, 54/09, 23/11 in 27/16)</w:t>
            </w:r>
            <w:r w:rsidR="00610D7A" w:rsidRPr="002E4AD0">
              <w:rPr>
                <w:iCs/>
                <w:sz w:val="20"/>
                <w:szCs w:val="20"/>
              </w:rPr>
              <w:t xml:space="preserve"> je Vlada Republike Slovenije na </w:t>
            </w:r>
            <w:r w:rsidR="00327364" w:rsidRPr="002E4AD0">
              <w:rPr>
                <w:iCs/>
                <w:sz w:val="20"/>
                <w:szCs w:val="20"/>
              </w:rPr>
              <w:t>……</w:t>
            </w:r>
            <w:r w:rsidR="00610D7A" w:rsidRPr="002E4AD0">
              <w:rPr>
                <w:iCs/>
                <w:sz w:val="20"/>
                <w:szCs w:val="20"/>
              </w:rPr>
              <w:t>.....</w:t>
            </w:r>
            <w:r w:rsidR="0049430C" w:rsidRPr="002E4AD0">
              <w:rPr>
                <w:iCs/>
                <w:sz w:val="20"/>
                <w:szCs w:val="20"/>
              </w:rPr>
              <w:t>seji</w:t>
            </w:r>
            <w:r w:rsidR="00327364" w:rsidRPr="002E4AD0">
              <w:rPr>
                <w:iCs/>
                <w:sz w:val="20"/>
                <w:szCs w:val="20"/>
              </w:rPr>
              <w:t xml:space="preserve">, </w:t>
            </w:r>
            <w:r w:rsidR="0049430C" w:rsidRPr="002E4AD0">
              <w:rPr>
                <w:iCs/>
                <w:sz w:val="20"/>
                <w:szCs w:val="20"/>
              </w:rPr>
              <w:t>dne....</w:t>
            </w:r>
            <w:r w:rsidR="00327364" w:rsidRPr="002E4AD0">
              <w:rPr>
                <w:iCs/>
                <w:sz w:val="20"/>
                <w:szCs w:val="20"/>
              </w:rPr>
              <w:t>......</w:t>
            </w:r>
            <w:r w:rsidR="0049430C" w:rsidRPr="002E4AD0">
              <w:rPr>
                <w:iCs/>
                <w:sz w:val="20"/>
                <w:szCs w:val="20"/>
              </w:rPr>
              <w:t xml:space="preserve"> sprejela naslednje sklep</w:t>
            </w:r>
            <w:r w:rsidRPr="002E4AD0">
              <w:rPr>
                <w:iCs/>
                <w:sz w:val="20"/>
                <w:szCs w:val="20"/>
              </w:rPr>
              <w:t>e</w:t>
            </w:r>
            <w:r w:rsidR="0049430C" w:rsidRPr="002E4AD0">
              <w:rPr>
                <w:iCs/>
                <w:sz w:val="20"/>
                <w:szCs w:val="20"/>
              </w:rPr>
              <w:t>:</w:t>
            </w:r>
          </w:p>
          <w:p w:rsidR="000A3B8A" w:rsidRPr="002E4AD0" w:rsidRDefault="000A3B8A" w:rsidP="00BB0A53">
            <w:pPr>
              <w:pStyle w:val="Neotevilenodstavek"/>
              <w:spacing w:before="0" w:after="0" w:line="260" w:lineRule="atLeast"/>
              <w:ind w:right="74"/>
              <w:rPr>
                <w:b/>
                <w:iCs/>
                <w:sz w:val="20"/>
                <w:szCs w:val="20"/>
              </w:rPr>
            </w:pPr>
          </w:p>
          <w:p w:rsidR="000A3B8A" w:rsidRPr="002E4AD0" w:rsidRDefault="000E5EF2" w:rsidP="00BB0A53">
            <w:pPr>
              <w:pStyle w:val="Pripombabesedilo"/>
              <w:numPr>
                <w:ilvl w:val="0"/>
                <w:numId w:val="40"/>
              </w:numPr>
              <w:rPr>
                <w:rFonts w:cs="Arial"/>
              </w:rPr>
            </w:pPr>
            <w:r w:rsidRPr="002E4AD0">
              <w:rPr>
                <w:rFonts w:cs="Arial"/>
              </w:rPr>
              <w:t>Za izvršitev ODLOKA</w:t>
            </w:r>
            <w:r w:rsidR="000A3B8A" w:rsidRPr="002E4AD0">
              <w:rPr>
                <w:rFonts w:cs="Arial"/>
              </w:rPr>
              <w:t>, s katerim  Vlada Republike Slovenije za izvajanje helikopterskih prevozov</w:t>
            </w:r>
            <w:r w:rsidR="000A3B8A" w:rsidRPr="002E4AD0">
              <w:rPr>
                <w:rFonts w:cs="Arial"/>
                <w:lang w:eastAsia="sl-SI"/>
              </w:rPr>
              <w:t xml:space="preserve"> za dejavnosti nujne medicinske pomoči (v nadaljnjem besedilu: HNMP)</w:t>
            </w:r>
            <w:r w:rsidR="000A3B8A" w:rsidRPr="002E4AD0">
              <w:rPr>
                <w:rFonts w:cs="Arial"/>
              </w:rPr>
              <w:t xml:space="preserve"> in  sekundarnih</w:t>
            </w:r>
            <w:r w:rsidR="000A3B8A" w:rsidRPr="002E4AD0" w:rsidDel="00EE125F">
              <w:rPr>
                <w:rFonts w:cs="Arial"/>
              </w:rPr>
              <w:t xml:space="preserve"> </w:t>
            </w:r>
            <w:r w:rsidR="000A3B8A" w:rsidRPr="002E4AD0">
              <w:rPr>
                <w:rFonts w:cs="Arial"/>
              </w:rPr>
              <w:t>prevozov določa državne zrakoplove,</w:t>
            </w:r>
            <w:r w:rsidR="00137D6A" w:rsidRPr="002E4AD0">
              <w:rPr>
                <w:rFonts w:cs="Arial"/>
              </w:rPr>
              <w:t xml:space="preserve"> </w:t>
            </w:r>
            <w:r w:rsidR="000A3B8A" w:rsidRPr="002E4AD0">
              <w:rPr>
                <w:rFonts w:cs="Arial"/>
              </w:rPr>
              <w:t>Vlada RS pristo</w:t>
            </w:r>
            <w:r w:rsidR="004F06E8">
              <w:rPr>
                <w:rFonts w:cs="Arial"/>
              </w:rPr>
              <w:t>jni ministrstvom nalaga sprejem</w:t>
            </w:r>
            <w:r w:rsidR="000A3B8A" w:rsidRPr="002E4AD0">
              <w:rPr>
                <w:rFonts w:cs="Arial"/>
              </w:rPr>
              <w:t xml:space="preserve"> spremembe predpisov, ki posegajo na izvajanje</w:t>
            </w:r>
            <w:r w:rsidR="000A3B8A" w:rsidRPr="002E4AD0">
              <w:rPr>
                <w:rFonts w:cs="Arial"/>
                <w:lang w:eastAsia="sl-SI"/>
              </w:rPr>
              <w:t xml:space="preserve"> helikopterskih prevozov nujne medicinske pomoči</w:t>
            </w:r>
            <w:r w:rsidRPr="002E4AD0">
              <w:rPr>
                <w:rFonts w:cs="Arial"/>
                <w:lang w:eastAsia="sl-SI"/>
              </w:rPr>
              <w:t xml:space="preserve"> ter sekundarnih prevozov</w:t>
            </w:r>
            <w:r w:rsidR="000A3B8A" w:rsidRPr="002E4AD0">
              <w:rPr>
                <w:rFonts w:cs="Arial"/>
                <w:lang w:eastAsia="sl-SI"/>
              </w:rPr>
              <w:t>, in sicer:</w:t>
            </w:r>
          </w:p>
          <w:p w:rsidR="000A3B8A" w:rsidRPr="002E4AD0" w:rsidRDefault="000A3B8A" w:rsidP="00BB0A53">
            <w:pPr>
              <w:pStyle w:val="Pripombabesedilo"/>
              <w:numPr>
                <w:ilvl w:val="1"/>
                <w:numId w:val="40"/>
              </w:numPr>
              <w:rPr>
                <w:rFonts w:cs="Arial"/>
              </w:rPr>
            </w:pPr>
            <w:r w:rsidRPr="002E4AD0">
              <w:rPr>
                <w:rFonts w:cs="Arial"/>
                <w:lang w:eastAsia="sl-SI"/>
              </w:rPr>
              <w:t xml:space="preserve">Ministrstvo za zdravje: Pravilnik o pogojih izvajanja helikopterske nujne medicinske pomoči (Uradni </w:t>
            </w:r>
            <w:r w:rsidRPr="002E4AD0">
              <w:rPr>
                <w:rFonts w:cs="Arial"/>
              </w:rPr>
              <w:t>list RS, št. 81/16),</w:t>
            </w:r>
          </w:p>
          <w:p w:rsidR="000A3B8A" w:rsidRPr="002E4AD0" w:rsidRDefault="000A3B8A" w:rsidP="00BB0A53">
            <w:pPr>
              <w:pStyle w:val="Pripombabesedilo"/>
              <w:numPr>
                <w:ilvl w:val="1"/>
                <w:numId w:val="40"/>
              </w:numPr>
              <w:rPr>
                <w:rFonts w:cs="Arial"/>
              </w:rPr>
            </w:pPr>
            <w:r w:rsidRPr="002E4AD0">
              <w:rPr>
                <w:rFonts w:cs="Arial"/>
              </w:rPr>
              <w:t>Ministrstvo za infrastrukturo: Pravilnik o plovnosti in letalskih operacijah policijskih in carinskih zrakoplovov in s tem povezanim letalskim osebjem ter pravili letenja (Uradni list RS. št. 76/14 in 99/15) - v smislu vsebinske prilagoditve in ne podaljševanje prehodnega obdobja iz 16. člena citiranega pravilnika.</w:t>
            </w:r>
          </w:p>
          <w:p w:rsidR="00CB247B" w:rsidRPr="002E4AD0" w:rsidRDefault="00CB247B" w:rsidP="00BB0A53">
            <w:pPr>
              <w:pStyle w:val="Pripombabesedilo"/>
              <w:ind w:left="1440"/>
              <w:rPr>
                <w:rFonts w:cs="Arial"/>
              </w:rPr>
            </w:pPr>
          </w:p>
          <w:p w:rsidR="00CB247B" w:rsidRPr="002E4AD0" w:rsidRDefault="00CB247B" w:rsidP="00BB0A53">
            <w:pPr>
              <w:pStyle w:val="Pripombabesedilo"/>
              <w:numPr>
                <w:ilvl w:val="0"/>
                <w:numId w:val="40"/>
              </w:numPr>
              <w:rPr>
                <w:rFonts w:cs="Arial"/>
              </w:rPr>
            </w:pPr>
            <w:r w:rsidRPr="002E4AD0">
              <w:rPr>
                <w:rFonts w:cs="Arial"/>
              </w:rPr>
              <w:t>Vlada RS bo izvedla najem</w:t>
            </w:r>
            <w:r w:rsidR="00F80AD8" w:rsidRPr="002E4AD0">
              <w:rPr>
                <w:rFonts w:cs="Arial"/>
              </w:rPr>
              <w:t xml:space="preserve"> oziroma nakup</w:t>
            </w:r>
            <w:r w:rsidRPr="002E4AD0">
              <w:rPr>
                <w:rFonts w:cs="Arial"/>
              </w:rPr>
              <w:t xml:space="preserve"> dveh namenskih helikopterjev za izvajanje HNMP in se</w:t>
            </w:r>
            <w:r w:rsidR="00C84488" w:rsidRPr="002E4AD0">
              <w:rPr>
                <w:rFonts w:cs="Arial"/>
              </w:rPr>
              <w:t>kundarnih prevozov</w:t>
            </w:r>
            <w:r w:rsidRPr="002E4AD0">
              <w:rPr>
                <w:rFonts w:cs="Arial"/>
              </w:rPr>
              <w:t xml:space="preserve">, </w:t>
            </w:r>
            <w:r w:rsidR="00C84488" w:rsidRPr="002E4AD0">
              <w:rPr>
                <w:rFonts w:cs="Arial"/>
              </w:rPr>
              <w:t xml:space="preserve">s katerimi bo </w:t>
            </w:r>
            <w:r w:rsidRPr="002E4AD0">
              <w:rPr>
                <w:rFonts w:cs="Arial"/>
              </w:rPr>
              <w:t>upravlja</w:t>
            </w:r>
            <w:r w:rsidR="00D62697">
              <w:rPr>
                <w:rFonts w:cs="Arial"/>
              </w:rPr>
              <w:t>la Letalska enota Policije</w:t>
            </w:r>
            <w:r w:rsidR="00C84488" w:rsidRPr="002E4AD0">
              <w:rPr>
                <w:rFonts w:cs="Arial"/>
              </w:rPr>
              <w:t xml:space="preserve"> </w:t>
            </w:r>
            <w:r w:rsidR="00D62697">
              <w:rPr>
                <w:rFonts w:cs="Arial"/>
              </w:rPr>
              <w:t>Ministrstva</w:t>
            </w:r>
            <w:r w:rsidRPr="002E4AD0">
              <w:rPr>
                <w:rFonts w:cs="Arial"/>
              </w:rPr>
              <w:t xml:space="preserve"> za notranje zadeve. </w:t>
            </w:r>
          </w:p>
          <w:p w:rsidR="00CB247B" w:rsidRPr="002E4AD0" w:rsidRDefault="00CB247B" w:rsidP="00BB0A53">
            <w:pPr>
              <w:pStyle w:val="Pripombabesedilo"/>
              <w:ind w:left="720"/>
              <w:rPr>
                <w:rFonts w:cs="Arial"/>
              </w:rPr>
            </w:pPr>
          </w:p>
          <w:p w:rsidR="00CB247B" w:rsidRPr="002E4AD0" w:rsidRDefault="000A3B8A" w:rsidP="00BB0A53">
            <w:pPr>
              <w:numPr>
                <w:ilvl w:val="0"/>
                <w:numId w:val="40"/>
              </w:numPr>
              <w:spacing w:line="276" w:lineRule="auto"/>
              <w:jc w:val="both"/>
              <w:rPr>
                <w:rFonts w:cs="Arial"/>
              </w:rPr>
            </w:pPr>
            <w:r w:rsidRPr="002E4AD0">
              <w:rPr>
                <w:rFonts w:cs="Arial"/>
              </w:rPr>
              <w:t xml:space="preserve">Vlada  Republike Slovenije ustanovi posebno delovno skupino, sestavljeno iz predstavnikov Ministrstva za javno upravo, Ministrstva za zdravje, Ministrstva za obrambo, </w:t>
            </w:r>
            <w:r w:rsidR="00F75075" w:rsidRPr="002E4AD0">
              <w:rPr>
                <w:rFonts w:cs="Arial"/>
              </w:rPr>
              <w:t>Ministrstva za notranje zadeve</w:t>
            </w:r>
            <w:r w:rsidRPr="002E4AD0">
              <w:rPr>
                <w:rFonts w:cs="Arial"/>
              </w:rPr>
              <w:t xml:space="preserve">, Ministrstva za infrastrukturo in Javne agencije za civilno letalstvo Republike Slovenije za pripravo razpisa za najem oziroma nakup namenskih helikopterjev. </w:t>
            </w:r>
            <w:r w:rsidR="00FC3057" w:rsidRPr="002E4AD0">
              <w:rPr>
                <w:rFonts w:cs="Arial"/>
              </w:rPr>
              <w:t xml:space="preserve">Posebno </w:t>
            </w:r>
            <w:r w:rsidRPr="002E4AD0">
              <w:rPr>
                <w:rFonts w:cs="Arial"/>
              </w:rPr>
              <w:t>delovno skupino vodi Ministrstvo za javno upravo</w:t>
            </w:r>
            <w:r w:rsidR="00FC3057" w:rsidRPr="002E4AD0">
              <w:rPr>
                <w:rFonts w:cs="Arial"/>
              </w:rPr>
              <w:t xml:space="preserve">. </w:t>
            </w:r>
          </w:p>
          <w:p w:rsidR="00CB247B" w:rsidRPr="002E4AD0" w:rsidRDefault="00CB247B" w:rsidP="00BB0A53">
            <w:pPr>
              <w:pStyle w:val="Odstavekseznama"/>
              <w:jc w:val="both"/>
              <w:rPr>
                <w:rFonts w:cs="Arial"/>
              </w:rPr>
            </w:pPr>
          </w:p>
          <w:p w:rsidR="00F75075" w:rsidRPr="002E4AD0" w:rsidRDefault="00CB247B" w:rsidP="00BB0A53">
            <w:pPr>
              <w:spacing w:line="276" w:lineRule="auto"/>
              <w:jc w:val="both"/>
              <w:rPr>
                <w:rFonts w:cs="Arial"/>
              </w:rPr>
            </w:pPr>
            <w:r w:rsidRPr="002E4AD0">
              <w:rPr>
                <w:rFonts w:cs="Arial"/>
              </w:rPr>
              <w:t xml:space="preserve">             </w:t>
            </w:r>
            <w:r w:rsidR="00F75075" w:rsidRPr="002E4AD0">
              <w:rPr>
                <w:rFonts w:cs="Arial"/>
              </w:rPr>
              <w:t xml:space="preserve">Člani delovne skupine: </w:t>
            </w:r>
          </w:p>
          <w:p w:rsidR="00F75075" w:rsidRPr="002E4AD0" w:rsidRDefault="00F75075" w:rsidP="00BB0A53">
            <w:pPr>
              <w:numPr>
                <w:ilvl w:val="0"/>
                <w:numId w:val="41"/>
              </w:numPr>
              <w:spacing w:line="276" w:lineRule="auto"/>
              <w:jc w:val="both"/>
              <w:rPr>
                <w:rFonts w:cs="Arial"/>
              </w:rPr>
            </w:pPr>
            <w:r w:rsidRPr="002E4AD0">
              <w:rPr>
                <w:rFonts w:cs="Arial"/>
              </w:rPr>
              <w:t>Sašo Matas, generalni direktor Direktorata za javno naročanje, Ministrstvo za javno upravo, vodja,</w:t>
            </w:r>
          </w:p>
          <w:p w:rsidR="00F75075" w:rsidRPr="002E4AD0" w:rsidRDefault="00F75075" w:rsidP="00BB0A53">
            <w:pPr>
              <w:numPr>
                <w:ilvl w:val="0"/>
                <w:numId w:val="41"/>
              </w:numPr>
              <w:spacing w:line="276" w:lineRule="auto"/>
              <w:jc w:val="both"/>
              <w:rPr>
                <w:rFonts w:cs="Arial"/>
              </w:rPr>
            </w:pPr>
            <w:r w:rsidRPr="002E4AD0">
              <w:rPr>
                <w:rFonts w:cs="Arial"/>
              </w:rPr>
              <w:t>Rok Marolt, direktor Javne agencije za civilno letalstvo, član,</w:t>
            </w:r>
          </w:p>
          <w:p w:rsidR="00F75075" w:rsidRPr="002E4AD0" w:rsidRDefault="00F75075" w:rsidP="00BB0A53">
            <w:pPr>
              <w:numPr>
                <w:ilvl w:val="0"/>
                <w:numId w:val="41"/>
              </w:numPr>
              <w:spacing w:line="276" w:lineRule="auto"/>
              <w:jc w:val="both"/>
              <w:rPr>
                <w:rFonts w:cs="Arial"/>
              </w:rPr>
            </w:pPr>
            <w:r w:rsidRPr="002E4AD0">
              <w:rPr>
                <w:rFonts w:cs="Arial"/>
              </w:rPr>
              <w:t xml:space="preserve">mag. Mirko Komac, generalni direktor Direktorata za letalski in pomorski promet, </w:t>
            </w:r>
            <w:r w:rsidRPr="002E4AD0">
              <w:rPr>
                <w:rFonts w:cs="Arial"/>
              </w:rPr>
              <w:lastRenderedPageBreak/>
              <w:t xml:space="preserve">Ministrstvo za infrastrukturo, član, </w:t>
            </w:r>
          </w:p>
          <w:p w:rsidR="00F75075" w:rsidRPr="002E4AD0" w:rsidRDefault="00F75075" w:rsidP="00BB0A53">
            <w:pPr>
              <w:numPr>
                <w:ilvl w:val="0"/>
                <w:numId w:val="41"/>
              </w:numPr>
              <w:spacing w:line="276" w:lineRule="auto"/>
              <w:jc w:val="both"/>
              <w:rPr>
                <w:rFonts w:cs="Arial"/>
              </w:rPr>
            </w:pPr>
            <w:r w:rsidRPr="002E4AD0">
              <w:rPr>
                <w:rFonts w:cs="Arial"/>
              </w:rPr>
              <w:t>major Vojko Urlep, Vojaški letalski organ, Ministrstvo za obrambo, član,</w:t>
            </w:r>
          </w:p>
          <w:p w:rsidR="00F75075" w:rsidRPr="002E4AD0" w:rsidRDefault="00DF7780" w:rsidP="00BB0A53">
            <w:pPr>
              <w:numPr>
                <w:ilvl w:val="0"/>
                <w:numId w:val="41"/>
              </w:numPr>
              <w:spacing w:line="276" w:lineRule="auto"/>
              <w:jc w:val="both"/>
              <w:rPr>
                <w:rFonts w:cs="Arial"/>
              </w:rPr>
            </w:pPr>
            <w:r w:rsidRPr="002E4AD0">
              <w:rPr>
                <w:rFonts w:cs="Arial"/>
              </w:rPr>
              <w:t>Roman Rovanšek vodja letalsko tehničnega oddelka LPE UPS GPU</w:t>
            </w:r>
            <w:r w:rsidR="00F75075" w:rsidRPr="002E4AD0">
              <w:rPr>
                <w:rFonts w:cs="Arial"/>
              </w:rPr>
              <w:t>, , Ministrstvo za notranje zadeve, član,</w:t>
            </w:r>
          </w:p>
          <w:p w:rsidR="00DF7780" w:rsidRPr="002E4AD0" w:rsidRDefault="00DF7780" w:rsidP="00BB0A53">
            <w:pPr>
              <w:numPr>
                <w:ilvl w:val="0"/>
                <w:numId w:val="41"/>
              </w:numPr>
              <w:spacing w:line="276" w:lineRule="auto"/>
              <w:jc w:val="both"/>
              <w:rPr>
                <w:rFonts w:cs="Arial"/>
              </w:rPr>
            </w:pPr>
            <w:r w:rsidRPr="002E4AD0">
              <w:rPr>
                <w:rFonts w:cs="Arial"/>
              </w:rPr>
              <w:t>mag. Primož Škufca, policijski inšpektor LPE UPS GPU, Ministrstvo za notranje zadeve, član</w:t>
            </w:r>
          </w:p>
          <w:p w:rsidR="00F75075" w:rsidRPr="002E4AD0" w:rsidRDefault="00F75075" w:rsidP="00BB0A53">
            <w:pPr>
              <w:numPr>
                <w:ilvl w:val="0"/>
                <w:numId w:val="41"/>
              </w:numPr>
              <w:spacing w:line="276" w:lineRule="auto"/>
              <w:jc w:val="both"/>
              <w:rPr>
                <w:rFonts w:cs="Arial"/>
              </w:rPr>
            </w:pPr>
            <w:r w:rsidRPr="002E4AD0">
              <w:rPr>
                <w:rFonts w:cs="Arial"/>
              </w:rPr>
              <w:t>mag. Darko Čander, po pooblastilu vodja Službe za razvoj in organizacijo dejavnosti nujne medicinske pomoči, Ministrstvo za zdravje, član,</w:t>
            </w:r>
          </w:p>
          <w:p w:rsidR="00F75075" w:rsidRDefault="00F75075" w:rsidP="00BB0A53">
            <w:pPr>
              <w:numPr>
                <w:ilvl w:val="0"/>
                <w:numId w:val="41"/>
              </w:numPr>
              <w:spacing w:line="276" w:lineRule="auto"/>
              <w:jc w:val="both"/>
              <w:rPr>
                <w:rFonts w:cs="Arial"/>
              </w:rPr>
            </w:pPr>
            <w:r w:rsidRPr="002E4AD0">
              <w:rPr>
                <w:rFonts w:cs="Arial"/>
              </w:rPr>
              <w:t xml:space="preserve">mag. Simona Hribar </w:t>
            </w:r>
            <w:proofErr w:type="spellStart"/>
            <w:r w:rsidRPr="002E4AD0">
              <w:rPr>
                <w:rFonts w:cs="Arial"/>
              </w:rPr>
              <w:t>Motore</w:t>
            </w:r>
            <w:proofErr w:type="spellEnd"/>
            <w:r w:rsidRPr="002E4AD0">
              <w:rPr>
                <w:rFonts w:cs="Arial"/>
              </w:rPr>
              <w:t>, vodja Sektorja za investicije in javna naročila, Ministrstvo za zdravje, članica.</w:t>
            </w:r>
          </w:p>
          <w:p w:rsidR="00BB0A53" w:rsidRPr="002E4AD0" w:rsidRDefault="00BB0A53" w:rsidP="00BB0A53">
            <w:pPr>
              <w:spacing w:line="276" w:lineRule="auto"/>
              <w:ind w:left="1068"/>
              <w:jc w:val="both"/>
              <w:rPr>
                <w:rFonts w:cs="Arial"/>
              </w:rPr>
            </w:pPr>
          </w:p>
          <w:p w:rsidR="00CB247B" w:rsidRPr="002E4AD0" w:rsidRDefault="00F80AD8" w:rsidP="00BB0A53">
            <w:pPr>
              <w:spacing w:line="240" w:lineRule="auto"/>
              <w:ind w:left="708"/>
              <w:jc w:val="both"/>
              <w:rPr>
                <w:rFonts w:cs="Arial"/>
              </w:rPr>
            </w:pPr>
            <w:r w:rsidRPr="002E4AD0">
              <w:rPr>
                <w:rFonts w:cs="Arial"/>
              </w:rPr>
              <w:t xml:space="preserve">Rok za pripravo razpisne dokumentacije je </w:t>
            </w:r>
            <w:r w:rsidR="00CB247B" w:rsidRPr="002E4AD0">
              <w:rPr>
                <w:rFonts w:cs="Arial"/>
              </w:rPr>
              <w:t>31.10.2017</w:t>
            </w:r>
            <w:r w:rsidRPr="002E4AD0">
              <w:rPr>
                <w:rFonts w:cs="Arial"/>
              </w:rPr>
              <w:t>.</w:t>
            </w:r>
          </w:p>
          <w:p w:rsidR="00F75075" w:rsidRPr="002E4AD0" w:rsidRDefault="00F75075" w:rsidP="00BB0A53">
            <w:pPr>
              <w:pStyle w:val="Pripombabesedilo"/>
              <w:ind w:left="720"/>
              <w:rPr>
                <w:rFonts w:cs="Arial"/>
              </w:rPr>
            </w:pPr>
          </w:p>
          <w:p w:rsidR="00F75075" w:rsidRPr="002E4AD0" w:rsidRDefault="007A6910" w:rsidP="00BB0A53">
            <w:pPr>
              <w:pStyle w:val="Pripombabesedilo"/>
              <w:numPr>
                <w:ilvl w:val="0"/>
                <w:numId w:val="40"/>
              </w:numPr>
              <w:rPr>
                <w:rFonts w:cs="Arial"/>
              </w:rPr>
            </w:pPr>
            <w:r w:rsidRPr="002E4AD0">
              <w:rPr>
                <w:rFonts w:cs="Arial"/>
              </w:rPr>
              <w:t xml:space="preserve">Vlada Republike Slovenije </w:t>
            </w:r>
            <w:r w:rsidR="00F75075" w:rsidRPr="002E4AD0">
              <w:rPr>
                <w:rFonts w:cs="Arial"/>
              </w:rPr>
              <w:t>za potrebe izvajanja Odloka</w:t>
            </w:r>
            <w:r w:rsidR="00FC3057" w:rsidRPr="002E4AD0">
              <w:rPr>
                <w:rFonts w:cs="Arial"/>
              </w:rPr>
              <w:t xml:space="preserve">, s katerim  Vlada Republike Slovenije za izvajanje </w:t>
            </w:r>
            <w:r w:rsidR="00FC3057" w:rsidRPr="002E4AD0">
              <w:rPr>
                <w:rFonts w:cs="Arial"/>
                <w:lang w:eastAsia="sl-SI"/>
              </w:rPr>
              <w:t>HNMP</w:t>
            </w:r>
            <w:r w:rsidR="00FC3057" w:rsidRPr="002E4AD0">
              <w:rPr>
                <w:rFonts w:cs="Arial"/>
              </w:rPr>
              <w:t xml:space="preserve"> in  sekundarnih</w:t>
            </w:r>
            <w:r w:rsidR="00FC3057" w:rsidRPr="002E4AD0" w:rsidDel="00EE125F">
              <w:rPr>
                <w:rFonts w:cs="Arial"/>
              </w:rPr>
              <w:t xml:space="preserve"> </w:t>
            </w:r>
            <w:r w:rsidR="00FC3057" w:rsidRPr="002E4AD0">
              <w:rPr>
                <w:rFonts w:cs="Arial"/>
              </w:rPr>
              <w:t>prevozov določa državne zrakoplove</w:t>
            </w:r>
            <w:r w:rsidR="00F75075" w:rsidRPr="002E4AD0">
              <w:rPr>
                <w:rFonts w:cs="Arial"/>
              </w:rPr>
              <w:t xml:space="preserve">: </w:t>
            </w:r>
          </w:p>
          <w:p w:rsidR="00F75075" w:rsidRPr="002E4AD0" w:rsidRDefault="00F75075" w:rsidP="00BB0A53">
            <w:pPr>
              <w:pStyle w:val="Odstavekseznama"/>
              <w:jc w:val="both"/>
              <w:rPr>
                <w:rFonts w:cs="Arial"/>
              </w:rPr>
            </w:pPr>
          </w:p>
          <w:p w:rsidR="000A3B8A" w:rsidRPr="002E4AD0" w:rsidRDefault="00F75075" w:rsidP="00BB0A53">
            <w:pPr>
              <w:pStyle w:val="Pripombabesedilo"/>
              <w:numPr>
                <w:ilvl w:val="1"/>
                <w:numId w:val="40"/>
              </w:numPr>
              <w:rPr>
                <w:rFonts w:cs="Arial"/>
              </w:rPr>
            </w:pPr>
            <w:r w:rsidRPr="002E4AD0">
              <w:rPr>
                <w:rFonts w:cs="Arial"/>
              </w:rPr>
              <w:t xml:space="preserve">Ministrstvu za notranje zadeve </w:t>
            </w:r>
            <w:r w:rsidRPr="002E4AD0">
              <w:rPr>
                <w:iCs/>
              </w:rPr>
              <w:t>poveča kadrovski načrt dovoljenih zaposlitev v policiji za 10 zaposlenih in soglaša, da Policija najkasneje do konca leta 2017 prične s postopkom zaposlitve 6 pilotov in 4 letalskih tehnikov oziroma kandidatov za pilote in letalske tehnike. Ministrstvo za finance v okviru proračunskih sredstev Policije zagotovi ustrezna finančna sredstva za zaposlitev in usposabljanje kadrov.</w:t>
            </w:r>
            <w:r w:rsidRPr="002E4AD0">
              <w:t xml:space="preserve"> Vlada soglaša da se skupaj </w:t>
            </w:r>
            <w:r w:rsidRPr="002E4AD0">
              <w:rPr>
                <w:iCs/>
              </w:rPr>
              <w:t>za 10 uslužbencev ustrezno poveča kadrovski načrt dovoljenih zaposlitev v policiji.</w:t>
            </w:r>
          </w:p>
          <w:p w:rsidR="00F75075" w:rsidRPr="002E4AD0" w:rsidRDefault="00085E42" w:rsidP="00BB0A53">
            <w:pPr>
              <w:pStyle w:val="Pripombabesedilo"/>
              <w:numPr>
                <w:ilvl w:val="1"/>
                <w:numId w:val="40"/>
              </w:numPr>
              <w:rPr>
                <w:rFonts w:cs="Arial"/>
              </w:rPr>
            </w:pPr>
            <w:r w:rsidRPr="002E4AD0">
              <w:rPr>
                <w:rFonts w:cs="Arial"/>
              </w:rPr>
              <w:t xml:space="preserve">nalaga </w:t>
            </w:r>
            <w:r w:rsidR="00F75075" w:rsidRPr="002E4AD0">
              <w:rPr>
                <w:rFonts w:cs="Arial"/>
              </w:rPr>
              <w:t xml:space="preserve"> Ministrstvu </w:t>
            </w:r>
            <w:r w:rsidR="00FC3057" w:rsidRPr="002E4AD0">
              <w:rPr>
                <w:rFonts w:cs="Arial"/>
              </w:rPr>
              <w:t xml:space="preserve">za notranje zadeve  </w:t>
            </w:r>
            <w:r w:rsidR="00F75075" w:rsidRPr="002E4AD0">
              <w:rPr>
                <w:rFonts w:cs="Arial"/>
              </w:rPr>
              <w:t xml:space="preserve">in Ministrstvom za infrastrukturo, da skupaj z Ministrstvom </w:t>
            </w:r>
            <w:r w:rsidR="00FC3057" w:rsidRPr="002E4AD0">
              <w:rPr>
                <w:rFonts w:cs="Arial"/>
              </w:rPr>
              <w:t>za zdravje</w:t>
            </w:r>
            <w:r w:rsidRPr="002E4AD0">
              <w:rPr>
                <w:rFonts w:cs="Arial"/>
              </w:rPr>
              <w:t xml:space="preserve"> ustrezno ureditev baze na letališču Edvarda Rusjana v Mariboru, </w:t>
            </w:r>
            <w:r w:rsidR="00F75075" w:rsidRPr="002E4AD0">
              <w:rPr>
                <w:rFonts w:cs="Arial"/>
              </w:rPr>
              <w:t xml:space="preserve">z ustreznimi postopki za izgradnjo ustreznega večnamenskega prostora za </w:t>
            </w:r>
            <w:proofErr w:type="spellStart"/>
            <w:r w:rsidR="00F75075" w:rsidRPr="002E4AD0">
              <w:rPr>
                <w:rFonts w:cs="Arial"/>
              </w:rPr>
              <w:t>hangariranje</w:t>
            </w:r>
            <w:proofErr w:type="spellEnd"/>
            <w:r w:rsidR="00F75075" w:rsidRPr="002E4AD0">
              <w:rPr>
                <w:rFonts w:cs="Arial"/>
              </w:rPr>
              <w:t xml:space="preserve"> in linijsko vzdrževanje helikopterjev, ter bivanje letalskega in reševalnega osebja. </w:t>
            </w:r>
          </w:p>
          <w:p w:rsidR="00F75075" w:rsidRPr="002E4AD0" w:rsidRDefault="00F75075" w:rsidP="00BB0A53">
            <w:pPr>
              <w:pStyle w:val="Pripombabesedilo"/>
              <w:ind w:left="720"/>
              <w:rPr>
                <w:rFonts w:cs="Arial"/>
              </w:rPr>
            </w:pPr>
          </w:p>
          <w:p w:rsidR="006175AC" w:rsidRPr="002E4AD0" w:rsidRDefault="001362F3" w:rsidP="00BB0A53">
            <w:pPr>
              <w:pStyle w:val="Pripombabesedilo"/>
              <w:numPr>
                <w:ilvl w:val="0"/>
                <w:numId w:val="40"/>
              </w:numPr>
              <w:spacing w:line="276" w:lineRule="auto"/>
              <w:rPr>
                <w:rFonts w:cs="Arial"/>
              </w:rPr>
            </w:pPr>
            <w:r>
              <w:rPr>
                <w:rFonts w:cs="Arial"/>
              </w:rPr>
              <w:t>Vlada</w:t>
            </w:r>
            <w:r w:rsidR="000F6331" w:rsidRPr="002E4AD0">
              <w:rPr>
                <w:rFonts w:cs="Arial"/>
              </w:rPr>
              <w:t xml:space="preserve"> Republike Slovenije ustanovi medresorsko delovno skupino, sestavljeno iz predstavnikov Ministrstva za zdravje, Ministrstva za obrambo, Ministrstva za notranje zadeve, Ministrstva za infrastrukturo in Javne agencije za civilno letalstvo Republike Slovenije, ki  pripravi predloge za dolgoročno u</w:t>
            </w:r>
            <w:r w:rsidR="00085E42" w:rsidRPr="002E4AD0">
              <w:rPr>
                <w:rFonts w:cs="Arial"/>
              </w:rPr>
              <w:t>reditev</w:t>
            </w:r>
            <w:r w:rsidR="00E86A72" w:rsidRPr="002E4AD0">
              <w:rPr>
                <w:rFonts w:cs="Arial"/>
              </w:rPr>
              <w:t xml:space="preserve"> </w:t>
            </w:r>
            <w:r w:rsidR="00CB247B" w:rsidRPr="002E4AD0">
              <w:rPr>
                <w:rFonts w:cs="Arial"/>
              </w:rPr>
              <w:t xml:space="preserve"> HNMP in sekundarnih prevozov</w:t>
            </w:r>
            <w:r w:rsidR="00FC3057" w:rsidRPr="002E4AD0">
              <w:rPr>
                <w:rFonts w:cs="Arial"/>
              </w:rPr>
              <w:t>.</w:t>
            </w:r>
          </w:p>
          <w:p w:rsidR="00085E42" w:rsidRDefault="00085E42" w:rsidP="00BB0A53">
            <w:pPr>
              <w:pStyle w:val="Pripombabesedilo"/>
              <w:spacing w:line="276" w:lineRule="auto"/>
              <w:ind w:left="720"/>
              <w:rPr>
                <w:rFonts w:cs="Arial"/>
              </w:rPr>
            </w:pPr>
            <w:r w:rsidRPr="002E4AD0">
              <w:rPr>
                <w:rFonts w:cs="Arial"/>
              </w:rPr>
              <w:t>Delovno skupino vodi Ministrstvo za zdravje</w:t>
            </w:r>
          </w:p>
          <w:p w:rsidR="00BB0A53" w:rsidRPr="002E4AD0" w:rsidRDefault="00BB0A53" w:rsidP="00BB0A53">
            <w:pPr>
              <w:pStyle w:val="Pripombabesedilo"/>
              <w:spacing w:line="276" w:lineRule="auto"/>
              <w:ind w:left="720"/>
              <w:rPr>
                <w:rFonts w:cs="Arial"/>
              </w:rPr>
            </w:pPr>
          </w:p>
          <w:p w:rsidR="00085E42" w:rsidRDefault="006175AC" w:rsidP="00BB0A53">
            <w:pPr>
              <w:spacing w:line="276" w:lineRule="auto"/>
              <w:jc w:val="both"/>
              <w:rPr>
                <w:rFonts w:cs="Arial"/>
              </w:rPr>
            </w:pPr>
            <w:r w:rsidRPr="002E4AD0">
              <w:rPr>
                <w:rFonts w:cs="Arial"/>
              </w:rPr>
              <w:t xml:space="preserve">             Člani delovne skupine:</w:t>
            </w:r>
          </w:p>
          <w:p w:rsidR="002E4AD0" w:rsidRDefault="002E4AD0" w:rsidP="00BB0A53">
            <w:pPr>
              <w:numPr>
                <w:ilvl w:val="0"/>
                <w:numId w:val="41"/>
              </w:numPr>
              <w:spacing w:line="276" w:lineRule="auto"/>
              <w:jc w:val="both"/>
              <w:rPr>
                <w:rFonts w:cs="Arial"/>
              </w:rPr>
            </w:pPr>
            <w:r w:rsidRPr="002E4AD0">
              <w:rPr>
                <w:rFonts w:cs="Arial"/>
              </w:rPr>
              <w:t>mag. Darko Čander, po pooblastilu vodja Službe za razvoj in organizacijo dejavnosti nujne medicinske pomo</w:t>
            </w:r>
            <w:r>
              <w:rPr>
                <w:rFonts w:cs="Arial"/>
              </w:rPr>
              <w:t>či, Ministrstvo za zdravje, vodja</w:t>
            </w:r>
            <w:r w:rsidRPr="002E4AD0">
              <w:rPr>
                <w:rFonts w:cs="Arial"/>
              </w:rPr>
              <w:t>,</w:t>
            </w:r>
          </w:p>
          <w:p w:rsidR="002E4AD0" w:rsidRPr="002E4AD0" w:rsidRDefault="002E4AD0" w:rsidP="00BB0A53">
            <w:pPr>
              <w:numPr>
                <w:ilvl w:val="0"/>
                <w:numId w:val="41"/>
              </w:numPr>
              <w:spacing w:line="276" w:lineRule="auto"/>
              <w:jc w:val="both"/>
              <w:rPr>
                <w:rFonts w:cs="Arial"/>
              </w:rPr>
            </w:pPr>
            <w:r w:rsidRPr="002E4AD0">
              <w:rPr>
                <w:rFonts w:cs="Arial"/>
              </w:rPr>
              <w:t>Rok Marolt, direktor Javne agencije za civilno letalstvo, član,</w:t>
            </w:r>
          </w:p>
          <w:p w:rsidR="002E4AD0" w:rsidRPr="002E4AD0" w:rsidRDefault="002E4AD0" w:rsidP="00BB0A53">
            <w:pPr>
              <w:numPr>
                <w:ilvl w:val="0"/>
                <w:numId w:val="41"/>
              </w:numPr>
              <w:spacing w:line="276" w:lineRule="auto"/>
              <w:jc w:val="both"/>
              <w:rPr>
                <w:rFonts w:cs="Arial"/>
              </w:rPr>
            </w:pPr>
            <w:r w:rsidRPr="002E4AD0">
              <w:rPr>
                <w:rFonts w:cs="Arial"/>
              </w:rPr>
              <w:t xml:space="preserve">mag. Mirko Komac, generalni direktor Direktorata za letalski in pomorski promet, Ministrstvo za infrastrukturo, član, </w:t>
            </w:r>
          </w:p>
          <w:p w:rsidR="002E4AD0" w:rsidRPr="002E4AD0" w:rsidRDefault="002E4AD0" w:rsidP="00BB0A53">
            <w:pPr>
              <w:numPr>
                <w:ilvl w:val="0"/>
                <w:numId w:val="41"/>
              </w:numPr>
              <w:spacing w:line="276" w:lineRule="auto"/>
              <w:jc w:val="both"/>
              <w:rPr>
                <w:rFonts w:cs="Arial"/>
              </w:rPr>
            </w:pPr>
            <w:r w:rsidRPr="002E4AD0">
              <w:rPr>
                <w:rFonts w:cs="Arial"/>
              </w:rPr>
              <w:t>mag. Primož Škufca, policijski inšpektor LPE UPS GPU, Ministrstvo za notranje zadeve, član</w:t>
            </w:r>
          </w:p>
          <w:p w:rsidR="002E4AD0" w:rsidRDefault="002E4AD0" w:rsidP="00BB0A53">
            <w:pPr>
              <w:numPr>
                <w:ilvl w:val="0"/>
                <w:numId w:val="41"/>
              </w:numPr>
              <w:spacing w:line="276" w:lineRule="auto"/>
              <w:jc w:val="both"/>
              <w:rPr>
                <w:rFonts w:cs="Arial"/>
              </w:rPr>
            </w:pPr>
            <w:r>
              <w:rPr>
                <w:rFonts w:cs="Arial"/>
              </w:rPr>
              <w:t>mag. Martin Jazbec, direktor uprave za policijske specialnosti GPU, ministrstvo za notranje zadeve, član</w:t>
            </w:r>
          </w:p>
          <w:p w:rsidR="004E2C3F" w:rsidRDefault="004E2C3F" w:rsidP="00BB0A53">
            <w:pPr>
              <w:numPr>
                <w:ilvl w:val="0"/>
                <w:numId w:val="41"/>
              </w:numPr>
              <w:spacing w:line="276" w:lineRule="auto"/>
              <w:jc w:val="both"/>
              <w:rPr>
                <w:rFonts w:cs="Arial"/>
              </w:rPr>
            </w:pPr>
            <w:r>
              <w:rPr>
                <w:rFonts w:cs="Arial"/>
              </w:rPr>
              <w:t xml:space="preserve">Robert </w:t>
            </w:r>
            <w:proofErr w:type="spellStart"/>
            <w:r>
              <w:rPr>
                <w:rFonts w:cs="Arial"/>
              </w:rPr>
              <w:t>Sabol</w:t>
            </w:r>
            <w:proofErr w:type="spellEnd"/>
            <w:r>
              <w:rPr>
                <w:rFonts w:cs="Arial"/>
              </w:rPr>
              <w:t xml:space="preserve">, </w:t>
            </w:r>
            <w:proofErr w:type="spellStart"/>
            <w:r>
              <w:rPr>
                <w:rFonts w:cs="Arial"/>
              </w:rPr>
              <w:t>dipl.zn</w:t>
            </w:r>
            <w:proofErr w:type="spellEnd"/>
            <w:r>
              <w:rPr>
                <w:rFonts w:cs="Arial"/>
              </w:rPr>
              <w:t>; TCM, Reševalna postaja UKC Ljubljana, Ministrstvo za zdravje</w:t>
            </w:r>
          </w:p>
          <w:p w:rsidR="002E4AD0" w:rsidRDefault="002E4AD0" w:rsidP="00BB0A53">
            <w:pPr>
              <w:numPr>
                <w:ilvl w:val="0"/>
                <w:numId w:val="41"/>
              </w:numPr>
              <w:spacing w:line="276" w:lineRule="auto"/>
              <w:jc w:val="both"/>
              <w:rPr>
                <w:rFonts w:cs="Arial"/>
              </w:rPr>
            </w:pPr>
            <w:r>
              <w:rPr>
                <w:rFonts w:cs="Arial"/>
              </w:rPr>
              <w:t>ministrstvo za obrambo, član</w:t>
            </w:r>
          </w:p>
          <w:p w:rsidR="00BB0A53" w:rsidRDefault="00BB0A53" w:rsidP="00BB0A53">
            <w:pPr>
              <w:spacing w:line="276" w:lineRule="auto"/>
              <w:ind w:left="708"/>
              <w:jc w:val="both"/>
              <w:rPr>
                <w:rFonts w:cs="Arial"/>
              </w:rPr>
            </w:pPr>
          </w:p>
          <w:p w:rsidR="000A3B8A" w:rsidRPr="004E2C3F" w:rsidRDefault="00085E42" w:rsidP="00BB0A53">
            <w:pPr>
              <w:spacing w:after="200" w:line="240" w:lineRule="auto"/>
              <w:ind w:left="743"/>
              <w:jc w:val="both"/>
              <w:rPr>
                <w:rFonts w:cs="Arial"/>
              </w:rPr>
            </w:pPr>
            <w:r w:rsidRPr="004E2C3F">
              <w:rPr>
                <w:rFonts w:cs="Arial"/>
              </w:rPr>
              <w:t xml:space="preserve">Rok za pripravo predlogov je </w:t>
            </w:r>
            <w:r w:rsidR="00CB247B" w:rsidRPr="004E2C3F">
              <w:rPr>
                <w:rFonts w:cs="Arial"/>
              </w:rPr>
              <w:t>31.12.2017</w:t>
            </w:r>
            <w:r w:rsidRPr="004E2C3F">
              <w:rPr>
                <w:rFonts w:cs="Arial"/>
              </w:rPr>
              <w:t>.</w:t>
            </w:r>
          </w:p>
          <w:p w:rsidR="00BB0A53" w:rsidRPr="002E4AD0" w:rsidRDefault="00BB0A53" w:rsidP="000A3B8A">
            <w:pPr>
              <w:pStyle w:val="Pripombabesedilo"/>
              <w:rPr>
                <w:rFonts w:cs="Arial"/>
              </w:rPr>
            </w:pPr>
          </w:p>
          <w:p w:rsidR="00475707" w:rsidRPr="002E4AD0" w:rsidRDefault="00475707" w:rsidP="00327364">
            <w:pPr>
              <w:pStyle w:val="Neotevilenodstavek"/>
              <w:tabs>
                <w:tab w:val="left" w:pos="4311"/>
              </w:tabs>
              <w:spacing w:line="260" w:lineRule="atLeast"/>
              <w:ind w:right="72"/>
              <w:rPr>
                <w:iCs/>
                <w:sz w:val="20"/>
                <w:szCs w:val="20"/>
              </w:rPr>
            </w:pPr>
            <w:r w:rsidRPr="002E4AD0">
              <w:rPr>
                <w:iCs/>
                <w:sz w:val="20"/>
                <w:szCs w:val="20"/>
              </w:rPr>
              <w:tab/>
              <w:t>mag. Lilijana Kozlovič</w:t>
            </w:r>
          </w:p>
          <w:p w:rsidR="00475707" w:rsidRPr="002E4AD0" w:rsidRDefault="00475707" w:rsidP="00327364">
            <w:pPr>
              <w:pStyle w:val="Neotevilenodstavek"/>
              <w:tabs>
                <w:tab w:val="left" w:pos="4311"/>
              </w:tabs>
              <w:spacing w:before="0" w:after="0" w:line="260" w:lineRule="atLeast"/>
              <w:rPr>
                <w:iCs/>
                <w:sz w:val="20"/>
                <w:szCs w:val="20"/>
              </w:rPr>
            </w:pPr>
            <w:r w:rsidRPr="002E4AD0">
              <w:rPr>
                <w:iCs/>
                <w:sz w:val="20"/>
                <w:szCs w:val="20"/>
              </w:rPr>
              <w:tab/>
              <w:t>generalna sekretarka</w:t>
            </w:r>
          </w:p>
          <w:p w:rsidR="006175AC" w:rsidRPr="002E4AD0" w:rsidRDefault="006175AC" w:rsidP="00327364">
            <w:pPr>
              <w:pStyle w:val="Neotevilenodstavek"/>
              <w:spacing w:line="260" w:lineRule="atLeast"/>
              <w:ind w:right="72"/>
              <w:rPr>
                <w:b/>
                <w:iCs/>
                <w:sz w:val="20"/>
                <w:szCs w:val="20"/>
              </w:rPr>
            </w:pPr>
          </w:p>
          <w:p w:rsidR="00BB0A53" w:rsidRDefault="00BB0A53" w:rsidP="00327364">
            <w:pPr>
              <w:pStyle w:val="Neotevilenodstavek"/>
              <w:spacing w:line="260" w:lineRule="atLeast"/>
              <w:ind w:right="72"/>
              <w:rPr>
                <w:b/>
                <w:iCs/>
                <w:sz w:val="20"/>
                <w:szCs w:val="20"/>
              </w:rPr>
            </w:pPr>
          </w:p>
          <w:p w:rsidR="00610D7A" w:rsidRPr="002E4AD0" w:rsidRDefault="00610D7A" w:rsidP="00327364">
            <w:pPr>
              <w:pStyle w:val="Neotevilenodstavek"/>
              <w:spacing w:line="260" w:lineRule="atLeast"/>
              <w:ind w:right="72"/>
              <w:rPr>
                <w:b/>
                <w:iCs/>
                <w:sz w:val="20"/>
                <w:szCs w:val="20"/>
              </w:rPr>
            </w:pPr>
            <w:r w:rsidRPr="002E4AD0">
              <w:rPr>
                <w:b/>
                <w:iCs/>
                <w:sz w:val="20"/>
                <w:szCs w:val="20"/>
              </w:rPr>
              <w:t xml:space="preserve">Priloge: </w:t>
            </w:r>
          </w:p>
          <w:p w:rsidR="00610D7A" w:rsidRPr="002E4AD0" w:rsidRDefault="00610D7A" w:rsidP="00327364">
            <w:pPr>
              <w:pStyle w:val="Neotevilenodstavek"/>
              <w:spacing w:line="260" w:lineRule="atLeast"/>
              <w:ind w:right="72"/>
              <w:rPr>
                <w:iCs/>
                <w:sz w:val="20"/>
                <w:szCs w:val="20"/>
              </w:rPr>
            </w:pPr>
            <w:r w:rsidRPr="002E4AD0">
              <w:rPr>
                <w:iCs/>
                <w:sz w:val="20"/>
                <w:szCs w:val="20"/>
              </w:rPr>
              <w:t>- obrazložitev</w:t>
            </w:r>
          </w:p>
          <w:p w:rsidR="00610D7A" w:rsidRPr="002E4AD0" w:rsidRDefault="00610D7A" w:rsidP="00327364">
            <w:pPr>
              <w:pStyle w:val="Neotevilenodstavek"/>
              <w:spacing w:line="260" w:lineRule="atLeast"/>
              <w:ind w:right="72"/>
              <w:rPr>
                <w:iCs/>
                <w:sz w:val="20"/>
                <w:szCs w:val="20"/>
              </w:rPr>
            </w:pPr>
          </w:p>
          <w:p w:rsidR="00610D7A" w:rsidRPr="002E4AD0" w:rsidRDefault="00610D7A" w:rsidP="00327364">
            <w:pPr>
              <w:pStyle w:val="Neotevilenodstavek"/>
              <w:spacing w:line="260" w:lineRule="atLeast"/>
              <w:ind w:right="72"/>
              <w:rPr>
                <w:b/>
                <w:iCs/>
                <w:sz w:val="20"/>
                <w:szCs w:val="20"/>
              </w:rPr>
            </w:pPr>
            <w:r w:rsidRPr="002E4AD0">
              <w:rPr>
                <w:b/>
                <w:iCs/>
                <w:sz w:val="20"/>
                <w:szCs w:val="20"/>
              </w:rPr>
              <w:t>Sklep prejmejo:</w:t>
            </w:r>
          </w:p>
          <w:p w:rsidR="00610D7A" w:rsidRPr="002E4AD0" w:rsidRDefault="00610D7A" w:rsidP="00327364">
            <w:pPr>
              <w:pStyle w:val="Neotevilenodstavek"/>
              <w:spacing w:line="260" w:lineRule="atLeast"/>
              <w:ind w:right="72"/>
              <w:rPr>
                <w:iCs/>
                <w:sz w:val="20"/>
                <w:szCs w:val="20"/>
              </w:rPr>
            </w:pPr>
            <w:r w:rsidRPr="002E4AD0">
              <w:rPr>
                <w:iCs/>
                <w:sz w:val="20"/>
                <w:szCs w:val="20"/>
              </w:rPr>
              <w:t xml:space="preserve">- Ministrstvo za zdravje, </w:t>
            </w:r>
          </w:p>
          <w:p w:rsidR="00610D7A" w:rsidRPr="002E4AD0" w:rsidRDefault="00610D7A" w:rsidP="00327364">
            <w:pPr>
              <w:pStyle w:val="Neotevilenodstavek"/>
              <w:spacing w:line="260" w:lineRule="atLeast"/>
              <w:ind w:right="72"/>
              <w:rPr>
                <w:iCs/>
                <w:sz w:val="20"/>
                <w:szCs w:val="20"/>
              </w:rPr>
            </w:pPr>
            <w:r w:rsidRPr="002E4AD0">
              <w:rPr>
                <w:iCs/>
                <w:sz w:val="20"/>
                <w:szCs w:val="20"/>
              </w:rPr>
              <w:t xml:space="preserve">- Ministrstvo za notranje zadeve, </w:t>
            </w:r>
          </w:p>
          <w:p w:rsidR="00610D7A" w:rsidRPr="002E4AD0" w:rsidRDefault="00610D7A" w:rsidP="00327364">
            <w:pPr>
              <w:pStyle w:val="Neotevilenodstavek"/>
              <w:spacing w:line="260" w:lineRule="atLeast"/>
              <w:ind w:right="72"/>
              <w:rPr>
                <w:iCs/>
                <w:sz w:val="20"/>
                <w:szCs w:val="20"/>
              </w:rPr>
            </w:pPr>
            <w:r w:rsidRPr="002E4AD0">
              <w:rPr>
                <w:iCs/>
                <w:sz w:val="20"/>
                <w:szCs w:val="20"/>
              </w:rPr>
              <w:t>- Ministrstvo za obrambo,</w:t>
            </w:r>
          </w:p>
          <w:p w:rsidR="00610D7A" w:rsidRPr="002E4AD0" w:rsidRDefault="00610D7A" w:rsidP="00327364">
            <w:pPr>
              <w:pStyle w:val="Neotevilenodstavek"/>
              <w:spacing w:line="260" w:lineRule="atLeast"/>
              <w:ind w:right="72"/>
              <w:rPr>
                <w:iCs/>
                <w:sz w:val="20"/>
                <w:szCs w:val="20"/>
              </w:rPr>
            </w:pPr>
            <w:r w:rsidRPr="002E4AD0">
              <w:rPr>
                <w:iCs/>
                <w:sz w:val="20"/>
                <w:szCs w:val="20"/>
              </w:rPr>
              <w:t>- Ministrstvo za infrastrukturo in prostor</w:t>
            </w:r>
          </w:p>
          <w:p w:rsidR="006175AC" w:rsidRPr="002E4AD0" w:rsidRDefault="006175AC" w:rsidP="00327364">
            <w:pPr>
              <w:pStyle w:val="Neotevilenodstavek"/>
              <w:spacing w:line="260" w:lineRule="atLeast"/>
              <w:ind w:right="72"/>
              <w:rPr>
                <w:iCs/>
                <w:sz w:val="20"/>
                <w:szCs w:val="20"/>
              </w:rPr>
            </w:pPr>
            <w:r w:rsidRPr="002E4AD0">
              <w:rPr>
                <w:iCs/>
                <w:sz w:val="20"/>
                <w:szCs w:val="20"/>
              </w:rPr>
              <w:t>- Ministrstvo za finance</w:t>
            </w:r>
          </w:p>
          <w:p w:rsidR="006175AC" w:rsidRPr="002E4AD0" w:rsidRDefault="006175AC" w:rsidP="00327364">
            <w:pPr>
              <w:pStyle w:val="Neotevilenodstavek"/>
              <w:spacing w:line="260" w:lineRule="atLeast"/>
              <w:ind w:right="72"/>
              <w:rPr>
                <w:iCs/>
                <w:sz w:val="20"/>
                <w:szCs w:val="20"/>
              </w:rPr>
            </w:pPr>
            <w:r w:rsidRPr="002E4AD0">
              <w:rPr>
                <w:iCs/>
                <w:sz w:val="20"/>
                <w:szCs w:val="20"/>
              </w:rPr>
              <w:t>- Ministrstvo za javno upravo</w:t>
            </w:r>
          </w:p>
          <w:p w:rsidR="006175AC" w:rsidRPr="002E4AD0" w:rsidRDefault="006175AC" w:rsidP="00327364">
            <w:pPr>
              <w:pStyle w:val="Neotevilenodstavek"/>
              <w:spacing w:line="260" w:lineRule="atLeast"/>
              <w:ind w:right="72"/>
              <w:rPr>
                <w:iCs/>
                <w:sz w:val="20"/>
                <w:szCs w:val="20"/>
              </w:rPr>
            </w:pPr>
            <w:r w:rsidRPr="002E4AD0">
              <w:rPr>
                <w:iCs/>
                <w:sz w:val="20"/>
                <w:szCs w:val="20"/>
              </w:rPr>
              <w:t>- Agencija za civilno letalstvo</w:t>
            </w:r>
          </w:p>
          <w:p w:rsidR="00453A97" w:rsidRPr="002E4AD0" w:rsidRDefault="00610D7A" w:rsidP="00327364">
            <w:pPr>
              <w:pStyle w:val="Neotevilenodstavek"/>
              <w:spacing w:line="260" w:lineRule="atLeast"/>
              <w:ind w:right="72"/>
              <w:rPr>
                <w:iCs/>
                <w:sz w:val="20"/>
                <w:szCs w:val="20"/>
              </w:rPr>
            </w:pPr>
            <w:r w:rsidRPr="002E4AD0">
              <w:rPr>
                <w:iCs/>
                <w:sz w:val="20"/>
                <w:szCs w:val="20"/>
              </w:rPr>
              <w:t xml:space="preserve">- Služba </w:t>
            </w:r>
            <w:r w:rsidR="007A6910" w:rsidRPr="002E4AD0">
              <w:rPr>
                <w:iCs/>
                <w:sz w:val="20"/>
                <w:szCs w:val="20"/>
              </w:rPr>
              <w:t>Vlade</w:t>
            </w:r>
            <w:r w:rsidRPr="002E4AD0">
              <w:rPr>
                <w:iCs/>
                <w:sz w:val="20"/>
                <w:szCs w:val="20"/>
              </w:rPr>
              <w:t xml:space="preserve"> za zakonodajo.</w:t>
            </w:r>
          </w:p>
          <w:p w:rsidR="00B67D7D" w:rsidRPr="002E4AD0" w:rsidRDefault="00B67D7D" w:rsidP="00327364">
            <w:pPr>
              <w:pStyle w:val="Neotevilenodstavek"/>
              <w:spacing w:before="0" w:after="0" w:line="260" w:lineRule="atLeast"/>
              <w:rPr>
                <w:iCs/>
                <w:sz w:val="20"/>
                <w:szCs w:val="20"/>
              </w:rPr>
            </w:pPr>
          </w:p>
        </w:tc>
      </w:tr>
      <w:tr w:rsidR="00DE08A9" w:rsidRPr="008D1759" w:rsidTr="00453A97">
        <w:tc>
          <w:tcPr>
            <w:tcW w:w="9163" w:type="dxa"/>
            <w:gridSpan w:val="4"/>
          </w:tcPr>
          <w:p w:rsidR="00DE08A9" w:rsidRPr="00D43F59" w:rsidRDefault="00DE08A9" w:rsidP="00453A97">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E08A9" w:rsidRPr="008D1759" w:rsidTr="00453A97">
        <w:tc>
          <w:tcPr>
            <w:tcW w:w="9163" w:type="dxa"/>
            <w:gridSpan w:val="4"/>
          </w:tcPr>
          <w:p w:rsidR="00DE08A9" w:rsidRPr="008D1759" w:rsidRDefault="00596C3C" w:rsidP="00596C3C">
            <w:pPr>
              <w:pStyle w:val="Neotevilenodstavek"/>
              <w:spacing w:before="0" w:after="0" w:line="260" w:lineRule="exact"/>
              <w:rPr>
                <w:iCs/>
                <w:sz w:val="20"/>
                <w:szCs w:val="20"/>
              </w:rPr>
            </w:pPr>
            <w:r>
              <w:rPr>
                <w:iCs/>
                <w:sz w:val="20"/>
                <w:szCs w:val="20"/>
              </w:rPr>
              <w:t>/</w:t>
            </w:r>
          </w:p>
        </w:tc>
      </w:tr>
      <w:tr w:rsidR="00DE08A9" w:rsidRPr="008D1759" w:rsidTr="00453A97">
        <w:tc>
          <w:tcPr>
            <w:tcW w:w="9163" w:type="dxa"/>
            <w:gridSpan w:val="4"/>
          </w:tcPr>
          <w:p w:rsidR="00DE08A9" w:rsidRPr="00D43F59" w:rsidRDefault="00DE08A9" w:rsidP="00453A97">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DE08A9" w:rsidRPr="008D1759" w:rsidTr="00453A97">
        <w:tc>
          <w:tcPr>
            <w:tcW w:w="9163" w:type="dxa"/>
            <w:gridSpan w:val="4"/>
          </w:tcPr>
          <w:p w:rsidR="00475707" w:rsidRPr="00085E42" w:rsidRDefault="00475707" w:rsidP="00475707">
            <w:pPr>
              <w:pStyle w:val="Neotevilenodstavek"/>
              <w:spacing w:before="0" w:after="0" w:line="260" w:lineRule="exact"/>
              <w:rPr>
                <w:iCs/>
                <w:sz w:val="20"/>
                <w:szCs w:val="20"/>
              </w:rPr>
            </w:pPr>
          </w:p>
          <w:p w:rsidR="006C6AAB" w:rsidRPr="00085E42" w:rsidRDefault="006C6AAB" w:rsidP="00F32623">
            <w:pPr>
              <w:pStyle w:val="Neotevilenodstavek"/>
              <w:numPr>
                <w:ilvl w:val="0"/>
                <w:numId w:val="28"/>
              </w:numPr>
              <w:spacing w:before="0" w:after="0" w:line="260" w:lineRule="exact"/>
              <w:rPr>
                <w:iCs/>
                <w:sz w:val="20"/>
                <w:szCs w:val="20"/>
              </w:rPr>
            </w:pPr>
            <w:r w:rsidRPr="00085E42">
              <w:rPr>
                <w:iCs/>
                <w:sz w:val="20"/>
                <w:szCs w:val="20"/>
              </w:rPr>
              <w:t>Milojka Kolar Celarc, Ministrica za zdravje</w:t>
            </w:r>
          </w:p>
          <w:p w:rsidR="00607F8D" w:rsidRPr="00085E42" w:rsidRDefault="00607F8D" w:rsidP="00F32623">
            <w:pPr>
              <w:pStyle w:val="Neotevilenodstavek"/>
              <w:numPr>
                <w:ilvl w:val="0"/>
                <w:numId w:val="28"/>
              </w:numPr>
              <w:spacing w:before="0" w:after="0" w:line="260" w:lineRule="exact"/>
              <w:rPr>
                <w:iCs/>
                <w:sz w:val="20"/>
                <w:szCs w:val="20"/>
              </w:rPr>
            </w:pPr>
            <w:r w:rsidRPr="00085E42">
              <w:rPr>
                <w:iCs/>
                <w:sz w:val="20"/>
                <w:szCs w:val="20"/>
              </w:rPr>
              <w:t>Mag. Darko Čander, po pooblastilu vodja Službe za razvoj in organizacijo dejavnosti nujne medicinsko pomoč</w:t>
            </w:r>
            <w:r w:rsidR="006C6AAB" w:rsidRPr="00085E42">
              <w:rPr>
                <w:iCs/>
                <w:sz w:val="20"/>
                <w:szCs w:val="20"/>
              </w:rPr>
              <w:t>,</w:t>
            </w:r>
            <w:r w:rsidRPr="00085E42">
              <w:rPr>
                <w:iCs/>
                <w:sz w:val="20"/>
                <w:szCs w:val="20"/>
              </w:rPr>
              <w:t xml:space="preserve"> Ministrstv</w:t>
            </w:r>
            <w:r w:rsidR="006C6AAB" w:rsidRPr="00085E42">
              <w:rPr>
                <w:iCs/>
                <w:sz w:val="20"/>
                <w:szCs w:val="20"/>
              </w:rPr>
              <w:t>o</w:t>
            </w:r>
            <w:r w:rsidRPr="00085E42">
              <w:rPr>
                <w:iCs/>
                <w:sz w:val="20"/>
                <w:szCs w:val="20"/>
              </w:rPr>
              <w:t xml:space="preserve"> za zdravje</w:t>
            </w:r>
          </w:p>
          <w:p w:rsidR="00475707" w:rsidRPr="00085E42" w:rsidRDefault="00475707" w:rsidP="00B056CD">
            <w:pPr>
              <w:pStyle w:val="Neotevilenodstavek"/>
              <w:spacing w:before="0" w:after="0" w:line="260" w:lineRule="exact"/>
              <w:rPr>
                <w:iCs/>
                <w:sz w:val="20"/>
                <w:szCs w:val="20"/>
              </w:rPr>
            </w:pPr>
          </w:p>
        </w:tc>
      </w:tr>
      <w:tr w:rsidR="00DE08A9" w:rsidRPr="008D1759" w:rsidTr="00453A97">
        <w:tc>
          <w:tcPr>
            <w:tcW w:w="9163" w:type="dxa"/>
            <w:gridSpan w:val="4"/>
          </w:tcPr>
          <w:p w:rsidR="00DE08A9" w:rsidRPr="005F3DC6" w:rsidRDefault="00DE08A9" w:rsidP="00453A97">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DE08A9" w:rsidRPr="008D1759" w:rsidTr="00453A97">
        <w:tc>
          <w:tcPr>
            <w:tcW w:w="9163" w:type="dxa"/>
            <w:gridSpan w:val="4"/>
          </w:tcPr>
          <w:p w:rsidR="00475707" w:rsidRPr="008D1759" w:rsidRDefault="00596C3C" w:rsidP="00453A97">
            <w:pPr>
              <w:pStyle w:val="Neotevilenodstavek"/>
              <w:spacing w:before="0" w:after="0" w:line="260" w:lineRule="exact"/>
              <w:rPr>
                <w:iCs/>
                <w:sz w:val="20"/>
                <w:szCs w:val="20"/>
              </w:rPr>
            </w:pPr>
            <w:r>
              <w:rPr>
                <w:iCs/>
                <w:sz w:val="20"/>
                <w:szCs w:val="20"/>
              </w:rPr>
              <w:t>/</w:t>
            </w:r>
          </w:p>
        </w:tc>
      </w:tr>
      <w:tr w:rsidR="00DE08A9" w:rsidRPr="008D1759" w:rsidTr="00453A97">
        <w:tc>
          <w:tcPr>
            <w:tcW w:w="9163" w:type="dxa"/>
            <w:gridSpan w:val="4"/>
          </w:tcPr>
          <w:p w:rsidR="00DE08A9" w:rsidRPr="00D43F59" w:rsidRDefault="00DE08A9" w:rsidP="00453A97">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E08A9" w:rsidRPr="008D1759" w:rsidTr="00453A97">
        <w:tc>
          <w:tcPr>
            <w:tcW w:w="9163" w:type="dxa"/>
            <w:gridSpan w:val="4"/>
          </w:tcPr>
          <w:p w:rsidR="00475707" w:rsidRPr="00E470C9" w:rsidRDefault="001A7FB5" w:rsidP="00453A97">
            <w:pPr>
              <w:pStyle w:val="Neotevilenodstavek"/>
              <w:spacing w:before="0" w:after="0" w:line="260" w:lineRule="exact"/>
              <w:rPr>
                <w:iCs/>
                <w:sz w:val="20"/>
                <w:szCs w:val="20"/>
              </w:rPr>
            </w:pPr>
            <w:r>
              <w:rPr>
                <w:iCs/>
                <w:sz w:val="20"/>
                <w:szCs w:val="20"/>
              </w:rPr>
              <w:t>/</w:t>
            </w:r>
          </w:p>
        </w:tc>
      </w:tr>
      <w:tr w:rsidR="00DE08A9" w:rsidRPr="008D1759" w:rsidTr="00453A97">
        <w:tc>
          <w:tcPr>
            <w:tcW w:w="9163" w:type="dxa"/>
            <w:gridSpan w:val="4"/>
          </w:tcPr>
          <w:p w:rsidR="00DE08A9" w:rsidRPr="008D1759" w:rsidRDefault="00DE08A9" w:rsidP="00453A97">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DE08A9" w:rsidRPr="008D1759" w:rsidTr="00453A97">
        <w:tc>
          <w:tcPr>
            <w:tcW w:w="9163" w:type="dxa"/>
            <w:gridSpan w:val="4"/>
          </w:tcPr>
          <w:p w:rsidR="000E5EF2" w:rsidRPr="0042326B" w:rsidRDefault="000E5EF2" w:rsidP="000E5EF2">
            <w:pPr>
              <w:pStyle w:val="Neotevilenodstavek"/>
              <w:spacing w:line="260" w:lineRule="exact"/>
              <w:rPr>
                <w:iCs/>
                <w:sz w:val="20"/>
                <w:szCs w:val="20"/>
              </w:rPr>
            </w:pPr>
            <w:r w:rsidRPr="0042326B">
              <w:rPr>
                <w:iCs/>
                <w:sz w:val="20"/>
                <w:szCs w:val="20"/>
              </w:rPr>
              <w:t xml:space="preserve">V Republiki Sloveniji se poleg dejavnosti helikopterske nujne medicinske pomoči (v nadaljevanju besedila HNMP) izvajajo tudi helikopterski sekundarni </w:t>
            </w:r>
            <w:proofErr w:type="spellStart"/>
            <w:r w:rsidRPr="0042326B">
              <w:rPr>
                <w:iCs/>
                <w:sz w:val="20"/>
                <w:szCs w:val="20"/>
              </w:rPr>
              <w:t>medbolnišnični</w:t>
            </w:r>
            <w:proofErr w:type="spellEnd"/>
            <w:r w:rsidRPr="0042326B">
              <w:rPr>
                <w:iCs/>
                <w:sz w:val="20"/>
                <w:szCs w:val="20"/>
              </w:rPr>
              <w:t xml:space="preserve"> prevozi,ki vključujejo tudi prevoze otrok (nedonošenčkov) v inkubatorjih; (v nadaljnjem besedilu: sekundarni  prevozi), in sicer s pomočjo državnih zrakoplovov oziroma helikopterjev Policije ter s helikopterji Slovenske vojske. Dejavnost HNMP in sekundarnih prevozov odločilno prispeva k preživetju hudo poškodovanih ali obolelih oseb (na 100 aktivacij se prepreči smrt 2 do 12 poškodovanih ali obolelih), zmanjšanju posledic in njihovemu hitrejšemu okrevanju. </w:t>
            </w:r>
          </w:p>
          <w:p w:rsidR="00D62697" w:rsidRPr="0042326B" w:rsidRDefault="00D62697" w:rsidP="00D62697">
            <w:pPr>
              <w:pStyle w:val="Neotevilenodstavek"/>
              <w:spacing w:before="0" w:after="0" w:line="260" w:lineRule="exact"/>
              <w:rPr>
                <w:iCs/>
                <w:sz w:val="20"/>
                <w:szCs w:val="20"/>
              </w:rPr>
            </w:pPr>
            <w:r w:rsidRPr="0042326B">
              <w:rPr>
                <w:iCs/>
                <w:sz w:val="20"/>
                <w:szCs w:val="20"/>
              </w:rPr>
              <w:t xml:space="preserve">1.1.2018 na podlagi prehodne določbe iz 16. člena Pravilnika o plovnosti, letalskih operacijah, letalskem osebju ter določenih pravilih letenja policijskih in carinskih zrakoplovov poteče veljavnost dovoljenja za opravljanje letalske dejavnosti Letalski policijski enoti. </w:t>
            </w:r>
          </w:p>
          <w:p w:rsidR="00CD5692" w:rsidRPr="0042326B" w:rsidRDefault="00CD5692" w:rsidP="00C84488">
            <w:pPr>
              <w:pStyle w:val="Neotevilenodstavek"/>
              <w:spacing w:before="0" w:after="0" w:line="260" w:lineRule="atLeast"/>
              <w:rPr>
                <w:iCs/>
                <w:sz w:val="20"/>
                <w:szCs w:val="20"/>
              </w:rPr>
            </w:pPr>
          </w:p>
          <w:p w:rsidR="00CD5692" w:rsidRPr="0042326B" w:rsidRDefault="00CD5692" w:rsidP="00CD5692">
            <w:pPr>
              <w:pStyle w:val="Neotevilenodstavek"/>
              <w:spacing w:before="0" w:after="0" w:line="260" w:lineRule="atLeast"/>
              <w:rPr>
                <w:iCs/>
                <w:sz w:val="20"/>
                <w:szCs w:val="20"/>
              </w:rPr>
            </w:pPr>
            <w:r w:rsidRPr="0042326B">
              <w:rPr>
                <w:iCs/>
                <w:sz w:val="20"/>
                <w:szCs w:val="20"/>
              </w:rPr>
              <w:t xml:space="preserve">Letalska policijska enota izvaja HNMP od novembra 2016 dodatno še  iz baze Maribor kot pilotni projekt, ki se je podaljšal do konca leta 2017. MZ zagotavlja medicinski del posadke v sodelovanju z Zdravstvenim domom dr. Adolfa Drolca Maribor.  Po opravljeni analizi šest mesečnega delovanja, ki jo je izvedla Policija, so se pokazali določeni segmenti, ki jih je potrebno razrešiti, da bo izvajanje helikopterskih prevozov dolgoročno učinkovito, varno in zakonito. </w:t>
            </w:r>
          </w:p>
          <w:p w:rsidR="00C84488" w:rsidRPr="0042326B" w:rsidRDefault="00C84488" w:rsidP="00C84488">
            <w:pPr>
              <w:pStyle w:val="Neotevilenodstavek"/>
              <w:spacing w:before="0" w:after="0" w:line="260" w:lineRule="atLeast"/>
              <w:rPr>
                <w:iCs/>
                <w:sz w:val="20"/>
                <w:szCs w:val="20"/>
              </w:rPr>
            </w:pPr>
            <w:r w:rsidRPr="0042326B">
              <w:rPr>
                <w:iCs/>
                <w:sz w:val="20"/>
                <w:szCs w:val="20"/>
              </w:rPr>
              <w:t xml:space="preserve">Letalska policijska enota poleg policijskih nalog, kot dodatno dejavnost, izvaja helikopterske medicinske prevoze s tremi helikopterji. Dva od teh (helikopterja AB212 in AB412) ne izpolnjujeta v celoti evropskih letalskih predpisov, zato je njihova uporaba za potrebe medicinskih letov začasno regulirana s Pravilnikom o plovnosti, letalskih operacijah, letalskem osebju ter določenih pravilih letenja policijskih in carinskih zrakoplovov (Uradni list RS, št. 76/14 in 99/15). Uporaba teh </w:t>
            </w:r>
            <w:r w:rsidRPr="0042326B">
              <w:rPr>
                <w:iCs/>
                <w:sz w:val="20"/>
                <w:szCs w:val="20"/>
              </w:rPr>
              <w:lastRenderedPageBreak/>
              <w:t xml:space="preserve">helikopterjev je začasna. Zaradi starosti je njihova učinkovitost majhna, možnost okvar pa velika. Tretji helikopter (AW109E) sicer ustreza vsem evropskim predpisom, je pa v luči doktrine helikopterskih medicinskih prevozov premajhen in ne ustreza zahtevam iz Pravilnika o pogojih izvajanja helikopterske nujne medicinske pomoči (Uradni list RS, št. 81/16). </w:t>
            </w:r>
          </w:p>
          <w:p w:rsidR="00D62697" w:rsidRPr="0042326B" w:rsidRDefault="00D62697" w:rsidP="00E86A72">
            <w:pPr>
              <w:pStyle w:val="Neotevilenodstavek"/>
              <w:spacing w:before="0" w:after="0" w:line="260" w:lineRule="atLeast"/>
              <w:rPr>
                <w:iCs/>
                <w:sz w:val="20"/>
                <w:szCs w:val="20"/>
              </w:rPr>
            </w:pPr>
            <w:r w:rsidRPr="0042326B">
              <w:rPr>
                <w:iCs/>
                <w:sz w:val="20"/>
                <w:szCs w:val="20"/>
              </w:rPr>
              <w:t xml:space="preserve">Iz tega sledi, da se po 1.1.2018 dejavnost HNMP in </w:t>
            </w:r>
            <w:r w:rsidR="001362F3" w:rsidRPr="0042326B">
              <w:rPr>
                <w:iCs/>
                <w:sz w:val="20"/>
                <w:szCs w:val="20"/>
              </w:rPr>
              <w:t>sekundarnih</w:t>
            </w:r>
            <w:r w:rsidRPr="0042326B">
              <w:rPr>
                <w:iCs/>
                <w:sz w:val="20"/>
                <w:szCs w:val="20"/>
              </w:rPr>
              <w:t xml:space="preserve"> prevozov ne bo več mogla izvajati z državnimi zrakoplovi  Policije.</w:t>
            </w:r>
          </w:p>
          <w:p w:rsidR="00D62697" w:rsidRPr="0042326B" w:rsidRDefault="00D62697" w:rsidP="00E86A72">
            <w:pPr>
              <w:pStyle w:val="Neotevilenodstavek"/>
              <w:spacing w:before="0" w:after="0" w:line="260" w:lineRule="atLeast"/>
              <w:rPr>
                <w:iCs/>
                <w:sz w:val="20"/>
                <w:szCs w:val="20"/>
              </w:rPr>
            </w:pPr>
          </w:p>
          <w:p w:rsidR="000E5EF2" w:rsidRPr="0042326B" w:rsidRDefault="000E5EF2" w:rsidP="000E5EF2">
            <w:pPr>
              <w:pStyle w:val="Neotevilenodstavek"/>
              <w:spacing w:line="260" w:lineRule="exact"/>
              <w:rPr>
                <w:sz w:val="20"/>
                <w:szCs w:val="20"/>
              </w:rPr>
            </w:pPr>
            <w:r w:rsidRPr="0042326B">
              <w:rPr>
                <w:iCs/>
                <w:sz w:val="20"/>
                <w:szCs w:val="20"/>
              </w:rPr>
              <w:t xml:space="preserve">Po drugi strani pa veljavna evropska zakonodaja omogoča, da bi se helikopterska nujna medicinska pomoč še naprej izvajala z državnimi zrakoplovi. Uredba </w:t>
            </w:r>
            <w:r w:rsidRPr="0042326B">
              <w:rPr>
                <w:sz w:val="20"/>
                <w:szCs w:val="20"/>
              </w:rPr>
              <w:t xml:space="preserve">(ES) št. 216/2008 Evropskega parlamenta in Sveta z dne 20. februarja o skupnih predpisih na področju civilnega letalstva in ustanovitvi Evropske agencije za varnost v letalstvu in razveljavitvi Direktive Sveta 91/670/EGS, Uredbe (ES) št. 1592/2002 in Direktive 2004/36/ES (UL L št. 79 z dne 19. 3. 2008, str. 1; v nadaljevanju: osnovna uredba) v 1. členu določa,  da se ta uredba ne uporablja, kadar so proizvodi, deli, naprave, osebje in organizacije uporabljeni v vojaških, carinskih, policijskih, iskalnih in reševalnih ter gasilskih dejavnostih, dejavnostih obalnih služb ali podobnih dejavnostih in službah.  Države članice sprejmejo ukrepe, s katerimi zagotovijo, da takšne dejavnosti ali službe ustrezno upoštevajo cilje te uredbe, kolikor je to izvedljivo. Za pravilno realizacijo teh določb je potrebna ustrezna zakonodajna opredelitev helikopterske nujne medicinske pomoči kot (podobne) državne aktivnosti (državne javne službe), ki se izvaja z državnimi zrakoplovi, pri tem pa ti zrakoplovi dosegajo standard, opredeljen v osnovni uredbi in njenih izvedbenih predpisih in ki se financira iz državnega proračuna. </w:t>
            </w:r>
          </w:p>
          <w:p w:rsidR="000E5EF2" w:rsidRPr="0042326B" w:rsidRDefault="000E5EF2" w:rsidP="00FB4A39">
            <w:pPr>
              <w:pStyle w:val="Neotevilenodstavek"/>
              <w:spacing w:before="0" w:after="0" w:line="260" w:lineRule="atLeast"/>
              <w:rPr>
                <w:iCs/>
                <w:sz w:val="20"/>
                <w:szCs w:val="20"/>
              </w:rPr>
            </w:pPr>
            <w:r w:rsidRPr="0042326B">
              <w:rPr>
                <w:iCs/>
                <w:sz w:val="20"/>
                <w:szCs w:val="20"/>
              </w:rPr>
              <w:t>Zato je Vlada RS sprejela</w:t>
            </w:r>
            <w:r w:rsidR="00C84488" w:rsidRPr="0042326B">
              <w:rPr>
                <w:iCs/>
                <w:sz w:val="20"/>
                <w:szCs w:val="20"/>
              </w:rPr>
              <w:t xml:space="preserve"> Odlok</w:t>
            </w:r>
            <w:r w:rsidR="00CB247B" w:rsidRPr="0042326B">
              <w:rPr>
                <w:iCs/>
                <w:sz w:val="20"/>
                <w:szCs w:val="20"/>
              </w:rPr>
              <w:t xml:space="preserve">, ki pomeni pravno podlago za izvajanje dejavnosti HNMP in sekundarnih </w:t>
            </w:r>
            <w:r w:rsidR="00F80AD8" w:rsidRPr="0042326B">
              <w:rPr>
                <w:iCs/>
                <w:sz w:val="20"/>
                <w:szCs w:val="20"/>
              </w:rPr>
              <w:t xml:space="preserve">prevozov z državnimi zrakoplovi. </w:t>
            </w:r>
            <w:r w:rsidR="00CB247B" w:rsidRPr="0042326B">
              <w:rPr>
                <w:iCs/>
                <w:sz w:val="20"/>
                <w:szCs w:val="20"/>
              </w:rPr>
              <w:t xml:space="preserve"> Za </w:t>
            </w:r>
            <w:r w:rsidR="00C84488" w:rsidRPr="0042326B">
              <w:rPr>
                <w:iCs/>
                <w:sz w:val="20"/>
                <w:szCs w:val="20"/>
              </w:rPr>
              <w:t>uveljavitev</w:t>
            </w:r>
            <w:r w:rsidR="00CB247B" w:rsidRPr="0042326B">
              <w:rPr>
                <w:iCs/>
                <w:sz w:val="20"/>
                <w:szCs w:val="20"/>
              </w:rPr>
              <w:t xml:space="preserve"> ODLOKA morajo resorna </w:t>
            </w:r>
            <w:r w:rsidR="00C84488" w:rsidRPr="0042326B">
              <w:rPr>
                <w:iCs/>
                <w:sz w:val="20"/>
                <w:szCs w:val="20"/>
              </w:rPr>
              <w:t>ministrstva</w:t>
            </w:r>
            <w:r w:rsidR="00E86A72" w:rsidRPr="0042326B">
              <w:rPr>
                <w:iCs/>
                <w:sz w:val="20"/>
                <w:szCs w:val="20"/>
              </w:rPr>
              <w:t xml:space="preserve"> prilagoditi</w:t>
            </w:r>
            <w:r w:rsidR="00C84488" w:rsidRPr="0042326B">
              <w:rPr>
                <w:iCs/>
                <w:sz w:val="20"/>
                <w:szCs w:val="20"/>
              </w:rPr>
              <w:t xml:space="preserve"> predpise, </w:t>
            </w:r>
            <w:r w:rsidR="00C84488" w:rsidRPr="0042326B">
              <w:rPr>
                <w:sz w:val="20"/>
                <w:szCs w:val="20"/>
              </w:rPr>
              <w:t>ki posegajo na izvajanje helikopterskih prevozov nujne medicinske pomoči ter sekundarnih prevozov.</w:t>
            </w:r>
            <w:r w:rsidR="00C84488" w:rsidRPr="0042326B">
              <w:rPr>
                <w:iCs/>
                <w:sz w:val="20"/>
                <w:szCs w:val="20"/>
              </w:rPr>
              <w:t xml:space="preserve"> </w:t>
            </w:r>
          </w:p>
          <w:p w:rsidR="00D62697" w:rsidRPr="0042326B" w:rsidRDefault="0042326B" w:rsidP="00D62697">
            <w:pPr>
              <w:pStyle w:val="Neotevilenodstavek"/>
              <w:spacing w:before="0" w:after="0" w:line="260" w:lineRule="exact"/>
              <w:rPr>
                <w:iCs/>
                <w:sz w:val="20"/>
                <w:szCs w:val="20"/>
              </w:rPr>
            </w:pPr>
            <w:r w:rsidRPr="0042326B">
              <w:rPr>
                <w:iCs/>
                <w:sz w:val="20"/>
                <w:szCs w:val="20"/>
              </w:rPr>
              <w:t xml:space="preserve">Zaradi </w:t>
            </w:r>
            <w:r w:rsidR="00D62697" w:rsidRPr="0042326B">
              <w:rPr>
                <w:iCs/>
                <w:sz w:val="20"/>
                <w:szCs w:val="20"/>
              </w:rPr>
              <w:t>tehnološke zastarelosti helikopterjev AB212 in AB412 in oteženih logističnih poti (helikopterja se ne proizvajata več) Letalska policijska enota, kot državni prevoznik, ne zagotavlja ustrezne razpoložljivosti helikopterjev.</w:t>
            </w:r>
            <w:r w:rsidR="00D62697" w:rsidRPr="0042326B">
              <w:rPr>
                <w:sz w:val="20"/>
                <w:szCs w:val="20"/>
              </w:rPr>
              <w:t xml:space="preserve"> Helikopterja kljub </w:t>
            </w:r>
            <w:r w:rsidR="00D62697" w:rsidRPr="0042326B">
              <w:rPr>
                <w:iCs/>
                <w:sz w:val="20"/>
                <w:szCs w:val="20"/>
              </w:rPr>
              <w:t>stalnemu posodabljanju in investicijskemu vzdrževanju, v celoti ne izpolnjujeta evropskih letalskih predpisov. Pri tem Letalska policijska enota pri zagotavljanju ustrezne letalske varnosti zastarelost flote kompenzira z dvočlansko posadko in drugimi letalsko varnostnimi ukrepi, pri čemer pa sama ne more ukrepi na področju razpoložljivosti helikopterjev in skrajševanju logističnih poti. Letalska policijska enota je pri analizi flote ugotovila, da je potrebno helikopterja AB212 in AB412 nadomestiti z novimi, sodobnimi helikopterji. V tej luči in v luči osnovne uredbe je potrebno, za opravljanje dejavnosti HNMP in sekundarnih prevozov floto helikopterjev posodobiti. Kot premostitvena rešitev za obdobje izvedbe nakupa helikopterjev se mora izvesti najem ustreznih namenskih helikopterjev, ki omogočajo delovanje v skladu z nacionalnimi standardi in s pravili EU. Na področju letalstva je najem plovil kompleksen poslovni model, ki je podvržen visoki stopnji poslovnega tveganja. Kot bolj primerna dolgoročna rešitev je nakup helikopterja ali finančni najem, kjer vse pravico nad uporabo helikopterja prevzame helikopterski prevoznik.</w:t>
            </w:r>
          </w:p>
          <w:p w:rsidR="00F83AEC" w:rsidRPr="0042326B" w:rsidRDefault="00F83AEC" w:rsidP="00FB4A39">
            <w:pPr>
              <w:pStyle w:val="Neotevilenodstavek"/>
              <w:spacing w:before="0" w:after="0" w:line="260" w:lineRule="atLeast"/>
              <w:rPr>
                <w:iCs/>
                <w:sz w:val="20"/>
                <w:szCs w:val="20"/>
              </w:rPr>
            </w:pPr>
          </w:p>
          <w:p w:rsidR="00F83AEC" w:rsidRPr="0042326B" w:rsidRDefault="00F83AEC" w:rsidP="00FB4A39">
            <w:pPr>
              <w:pStyle w:val="Neotevilenodstavek"/>
              <w:spacing w:before="0" w:after="0" w:line="260" w:lineRule="atLeast"/>
              <w:rPr>
                <w:iCs/>
                <w:sz w:val="20"/>
                <w:szCs w:val="20"/>
              </w:rPr>
            </w:pPr>
            <w:r w:rsidRPr="0042326B">
              <w:rPr>
                <w:iCs/>
                <w:sz w:val="20"/>
                <w:szCs w:val="20"/>
              </w:rPr>
              <w:t xml:space="preserve">Letalska policijska enota je skozi kadrovsko analizo ugotovila, da bi za nemoteno delovanje </w:t>
            </w:r>
            <w:r w:rsidR="00FB4A39" w:rsidRPr="0042326B">
              <w:rPr>
                <w:iCs/>
                <w:sz w:val="20"/>
                <w:szCs w:val="20"/>
              </w:rPr>
              <w:t xml:space="preserve">helikopterske medicinske prevoze </w:t>
            </w:r>
            <w:r w:rsidR="00D162AC" w:rsidRPr="0042326B">
              <w:rPr>
                <w:iCs/>
                <w:sz w:val="20"/>
                <w:szCs w:val="20"/>
              </w:rPr>
              <w:t>iz</w:t>
            </w:r>
            <w:r w:rsidR="00333A5B" w:rsidRPr="0042326B">
              <w:rPr>
                <w:iCs/>
                <w:sz w:val="20"/>
                <w:szCs w:val="20"/>
              </w:rPr>
              <w:t xml:space="preserve"> dodatne baze </w:t>
            </w:r>
            <w:r w:rsidRPr="0042326B">
              <w:rPr>
                <w:iCs/>
                <w:sz w:val="20"/>
                <w:szCs w:val="20"/>
              </w:rPr>
              <w:t xml:space="preserve">Maribor potrebovala </w:t>
            </w:r>
            <w:r w:rsidR="00D162AC" w:rsidRPr="0042326B">
              <w:rPr>
                <w:iCs/>
                <w:sz w:val="20"/>
                <w:szCs w:val="20"/>
              </w:rPr>
              <w:t xml:space="preserve">dodatno </w:t>
            </w:r>
            <w:r w:rsidRPr="0042326B">
              <w:rPr>
                <w:iCs/>
                <w:sz w:val="20"/>
                <w:szCs w:val="20"/>
              </w:rPr>
              <w:t xml:space="preserve">6 pilotov in 4 letalske tehnike. Trenutno baza </w:t>
            </w:r>
            <w:r w:rsidR="00D162AC" w:rsidRPr="0042326B">
              <w:rPr>
                <w:iCs/>
                <w:sz w:val="20"/>
                <w:szCs w:val="20"/>
              </w:rPr>
              <w:t xml:space="preserve">Maribor </w:t>
            </w:r>
            <w:r w:rsidRPr="0042326B">
              <w:rPr>
                <w:iCs/>
                <w:sz w:val="20"/>
                <w:szCs w:val="20"/>
              </w:rPr>
              <w:t>deluje na račun krčenja policijskih nalog</w:t>
            </w:r>
            <w:r w:rsidR="00D162AC" w:rsidRPr="0042326B">
              <w:rPr>
                <w:iCs/>
                <w:sz w:val="20"/>
                <w:szCs w:val="20"/>
              </w:rPr>
              <w:t xml:space="preserve"> in </w:t>
            </w:r>
            <w:r w:rsidR="00333A5B" w:rsidRPr="0042326B">
              <w:rPr>
                <w:iCs/>
                <w:sz w:val="20"/>
                <w:szCs w:val="20"/>
              </w:rPr>
              <w:t xml:space="preserve">na račun </w:t>
            </w:r>
            <w:r w:rsidR="00D162AC" w:rsidRPr="0042326B">
              <w:rPr>
                <w:iCs/>
                <w:sz w:val="20"/>
                <w:szCs w:val="20"/>
              </w:rPr>
              <w:t xml:space="preserve">delnega prenosa izvajanja HNMP </w:t>
            </w:r>
            <w:r w:rsidR="00333A5B" w:rsidRPr="0042326B">
              <w:rPr>
                <w:iCs/>
                <w:sz w:val="20"/>
                <w:szCs w:val="20"/>
              </w:rPr>
              <w:t xml:space="preserve">nalog </w:t>
            </w:r>
            <w:r w:rsidR="00D162AC" w:rsidRPr="0042326B">
              <w:rPr>
                <w:iCs/>
                <w:sz w:val="20"/>
                <w:szCs w:val="20"/>
              </w:rPr>
              <w:t xml:space="preserve">iz </w:t>
            </w:r>
            <w:r w:rsidR="00333A5B" w:rsidRPr="0042326B">
              <w:rPr>
                <w:iCs/>
                <w:sz w:val="20"/>
                <w:szCs w:val="20"/>
              </w:rPr>
              <w:t>baze Brnik</w:t>
            </w:r>
            <w:r w:rsidR="00D162AC" w:rsidRPr="0042326B">
              <w:rPr>
                <w:iCs/>
                <w:sz w:val="20"/>
                <w:szCs w:val="20"/>
              </w:rPr>
              <w:t xml:space="preserve"> </w:t>
            </w:r>
            <w:r w:rsidR="00333A5B" w:rsidRPr="0042326B">
              <w:rPr>
                <w:iCs/>
                <w:sz w:val="20"/>
                <w:szCs w:val="20"/>
              </w:rPr>
              <w:t>iz policijskih na helikopterje</w:t>
            </w:r>
            <w:r w:rsidR="00D162AC" w:rsidRPr="0042326B">
              <w:rPr>
                <w:iCs/>
                <w:sz w:val="20"/>
                <w:szCs w:val="20"/>
              </w:rPr>
              <w:t xml:space="preserve"> Slovenske vojske</w:t>
            </w:r>
            <w:r w:rsidRPr="0042326B">
              <w:rPr>
                <w:iCs/>
                <w:sz w:val="20"/>
                <w:szCs w:val="20"/>
              </w:rPr>
              <w:t xml:space="preserve">. </w:t>
            </w:r>
            <w:r w:rsidR="00D162AC" w:rsidRPr="0042326B">
              <w:rPr>
                <w:iCs/>
                <w:sz w:val="20"/>
                <w:szCs w:val="20"/>
              </w:rPr>
              <w:t>Po</w:t>
            </w:r>
            <w:r w:rsidRPr="0042326B">
              <w:rPr>
                <w:iCs/>
                <w:sz w:val="20"/>
                <w:szCs w:val="20"/>
              </w:rPr>
              <w:t xml:space="preserve">trebne dodatne zaposlitve izhajajo iz analize </w:t>
            </w:r>
            <w:r w:rsidR="00D162AC" w:rsidRPr="0042326B">
              <w:rPr>
                <w:iCs/>
                <w:sz w:val="20"/>
                <w:szCs w:val="20"/>
              </w:rPr>
              <w:t xml:space="preserve">izvajanja </w:t>
            </w:r>
            <w:r w:rsidR="00333A5B" w:rsidRPr="0042326B">
              <w:rPr>
                <w:iCs/>
                <w:sz w:val="20"/>
                <w:szCs w:val="20"/>
              </w:rPr>
              <w:t>pilotskega projekta iz baze v Mariboru</w:t>
            </w:r>
            <w:r w:rsidRPr="0042326B">
              <w:rPr>
                <w:iCs/>
                <w:sz w:val="20"/>
                <w:szCs w:val="20"/>
              </w:rPr>
              <w:t>.</w:t>
            </w:r>
          </w:p>
          <w:p w:rsidR="00F83AEC" w:rsidRPr="0042326B" w:rsidRDefault="00F83AEC" w:rsidP="00FB4A39">
            <w:pPr>
              <w:pStyle w:val="Neotevilenodstavek"/>
              <w:spacing w:before="0" w:after="0" w:line="260" w:lineRule="atLeast"/>
              <w:rPr>
                <w:iCs/>
                <w:sz w:val="20"/>
                <w:szCs w:val="20"/>
              </w:rPr>
            </w:pPr>
          </w:p>
          <w:p w:rsidR="0042326B" w:rsidRPr="0042326B" w:rsidRDefault="00D162AC" w:rsidP="00FB4A39">
            <w:pPr>
              <w:pStyle w:val="Neotevilenodstavek"/>
              <w:spacing w:before="0" w:after="0" w:line="260" w:lineRule="atLeast"/>
              <w:rPr>
                <w:iCs/>
                <w:sz w:val="20"/>
                <w:szCs w:val="20"/>
              </w:rPr>
            </w:pPr>
            <w:r w:rsidRPr="0042326B">
              <w:rPr>
                <w:iCs/>
                <w:sz w:val="20"/>
                <w:szCs w:val="20"/>
              </w:rPr>
              <w:t xml:space="preserve">V primeru stalnega izvajanja </w:t>
            </w:r>
            <w:r w:rsidR="00FB4A39" w:rsidRPr="0042326B">
              <w:rPr>
                <w:iCs/>
                <w:sz w:val="20"/>
                <w:szCs w:val="20"/>
              </w:rPr>
              <w:t xml:space="preserve">helikopterske medicinske prevoze </w:t>
            </w:r>
            <w:r w:rsidR="00F83AEC" w:rsidRPr="0042326B">
              <w:rPr>
                <w:iCs/>
                <w:sz w:val="20"/>
                <w:szCs w:val="20"/>
              </w:rPr>
              <w:t>Letalsk</w:t>
            </w:r>
            <w:r w:rsidRPr="0042326B">
              <w:rPr>
                <w:iCs/>
                <w:sz w:val="20"/>
                <w:szCs w:val="20"/>
              </w:rPr>
              <w:t>e</w:t>
            </w:r>
            <w:r w:rsidR="00F83AEC" w:rsidRPr="0042326B">
              <w:rPr>
                <w:iCs/>
                <w:sz w:val="20"/>
                <w:szCs w:val="20"/>
              </w:rPr>
              <w:t xml:space="preserve"> </w:t>
            </w:r>
            <w:r w:rsidR="007A1F0B" w:rsidRPr="0042326B">
              <w:rPr>
                <w:iCs/>
                <w:sz w:val="20"/>
                <w:szCs w:val="20"/>
              </w:rPr>
              <w:t>policijske</w:t>
            </w:r>
            <w:r w:rsidR="00F83AEC" w:rsidRPr="0042326B">
              <w:rPr>
                <w:iCs/>
                <w:sz w:val="20"/>
                <w:szCs w:val="20"/>
              </w:rPr>
              <w:t xml:space="preserve"> enot</w:t>
            </w:r>
            <w:r w:rsidRPr="0042326B">
              <w:rPr>
                <w:iCs/>
                <w:sz w:val="20"/>
                <w:szCs w:val="20"/>
              </w:rPr>
              <w:t xml:space="preserve">e iz baze Maribor je potrebno tudi ustrezna ureditev </w:t>
            </w:r>
            <w:r w:rsidR="00F83AEC" w:rsidRPr="0042326B">
              <w:rPr>
                <w:iCs/>
                <w:sz w:val="20"/>
                <w:szCs w:val="20"/>
              </w:rPr>
              <w:t>namestitv</w:t>
            </w:r>
            <w:r w:rsidRPr="0042326B">
              <w:rPr>
                <w:iCs/>
                <w:sz w:val="20"/>
                <w:szCs w:val="20"/>
              </w:rPr>
              <w:t>e</w:t>
            </w:r>
            <w:r w:rsidR="00F83AEC" w:rsidRPr="0042326B">
              <w:rPr>
                <w:iCs/>
                <w:sz w:val="20"/>
                <w:szCs w:val="20"/>
              </w:rPr>
              <w:t xml:space="preserve"> na letališču v Mariboru</w:t>
            </w:r>
            <w:r w:rsidRPr="0042326B">
              <w:rPr>
                <w:iCs/>
                <w:sz w:val="20"/>
                <w:szCs w:val="20"/>
              </w:rPr>
              <w:t xml:space="preserve">. Trenutna namestitev je </w:t>
            </w:r>
            <w:r w:rsidR="00F83AEC" w:rsidRPr="0042326B">
              <w:rPr>
                <w:iCs/>
                <w:sz w:val="20"/>
                <w:szCs w:val="20"/>
              </w:rPr>
              <w:t xml:space="preserve">neustrezna, saj zaradi dislociranosti helikopterja in posadke ne zagotavlja ustreznih odzivnih časov. Posadka zaradi dislociranosti in postopkov prehoda iz zunanjega na notranji del letališča porabi v povprečju 10 minut, kar je v </w:t>
            </w:r>
            <w:r w:rsidRPr="0042326B">
              <w:rPr>
                <w:iCs/>
                <w:sz w:val="20"/>
                <w:szCs w:val="20"/>
              </w:rPr>
              <w:t xml:space="preserve">tudi v </w:t>
            </w:r>
            <w:r w:rsidR="00F83AEC" w:rsidRPr="0042326B">
              <w:rPr>
                <w:iCs/>
                <w:sz w:val="20"/>
                <w:szCs w:val="20"/>
              </w:rPr>
              <w:t xml:space="preserve">nasprotju s Pravilnikom o pogojih izvajanja HNMP. </w:t>
            </w:r>
            <w:r w:rsidR="0042326B" w:rsidRPr="0042326B">
              <w:rPr>
                <w:iCs/>
                <w:sz w:val="20"/>
                <w:szCs w:val="20"/>
              </w:rPr>
              <w:t>Trenutna namestitev tudi ne zagotavljajo ustreznih bivalnih pogojev.</w:t>
            </w:r>
          </w:p>
          <w:p w:rsidR="003C2CE2" w:rsidRPr="0042326B" w:rsidRDefault="00D162AC" w:rsidP="00FB4A39">
            <w:pPr>
              <w:pStyle w:val="Neotevilenodstavek"/>
              <w:spacing w:before="0" w:after="0" w:line="260" w:lineRule="atLeast"/>
              <w:rPr>
                <w:iCs/>
                <w:sz w:val="20"/>
                <w:szCs w:val="20"/>
              </w:rPr>
            </w:pPr>
            <w:r w:rsidRPr="0042326B">
              <w:rPr>
                <w:iCs/>
                <w:sz w:val="20"/>
                <w:szCs w:val="20"/>
              </w:rPr>
              <w:t>Predlog uvaja ustrezno ureditev d</w:t>
            </w:r>
            <w:r w:rsidR="00F83AEC" w:rsidRPr="0042326B">
              <w:rPr>
                <w:iCs/>
                <w:sz w:val="20"/>
                <w:szCs w:val="20"/>
              </w:rPr>
              <w:t>elovni</w:t>
            </w:r>
            <w:r w:rsidRPr="0042326B">
              <w:rPr>
                <w:iCs/>
                <w:sz w:val="20"/>
                <w:szCs w:val="20"/>
              </w:rPr>
              <w:t>h</w:t>
            </w:r>
            <w:r w:rsidR="00F83AEC" w:rsidRPr="0042326B">
              <w:rPr>
                <w:iCs/>
                <w:sz w:val="20"/>
                <w:szCs w:val="20"/>
              </w:rPr>
              <w:t xml:space="preserve"> in bivalni</w:t>
            </w:r>
            <w:r w:rsidRPr="0042326B">
              <w:rPr>
                <w:iCs/>
                <w:sz w:val="20"/>
                <w:szCs w:val="20"/>
              </w:rPr>
              <w:t>h</w:t>
            </w:r>
            <w:r w:rsidR="00F83AEC" w:rsidRPr="0042326B">
              <w:rPr>
                <w:iCs/>
                <w:sz w:val="20"/>
                <w:szCs w:val="20"/>
              </w:rPr>
              <w:t xml:space="preserve"> prostor</w:t>
            </w:r>
            <w:r w:rsidRPr="0042326B">
              <w:rPr>
                <w:iCs/>
                <w:sz w:val="20"/>
                <w:szCs w:val="20"/>
              </w:rPr>
              <w:t>ov</w:t>
            </w:r>
            <w:r w:rsidR="00F83AEC" w:rsidRPr="0042326B">
              <w:rPr>
                <w:iCs/>
                <w:sz w:val="20"/>
                <w:szCs w:val="20"/>
              </w:rPr>
              <w:t xml:space="preserve"> za</w:t>
            </w:r>
            <w:r w:rsidR="00865BF0" w:rsidRPr="0042326B">
              <w:rPr>
                <w:iCs/>
                <w:sz w:val="20"/>
                <w:szCs w:val="20"/>
              </w:rPr>
              <w:t xml:space="preserve"> </w:t>
            </w:r>
            <w:r w:rsidR="00F83AEC" w:rsidRPr="0042326B">
              <w:rPr>
                <w:iCs/>
                <w:sz w:val="20"/>
                <w:szCs w:val="20"/>
              </w:rPr>
              <w:t xml:space="preserve">posadke </w:t>
            </w:r>
            <w:r w:rsidRPr="0042326B">
              <w:rPr>
                <w:iCs/>
                <w:sz w:val="20"/>
                <w:szCs w:val="20"/>
              </w:rPr>
              <w:t>ter</w:t>
            </w:r>
            <w:r w:rsidR="00F83AEC" w:rsidRPr="0042326B">
              <w:rPr>
                <w:iCs/>
                <w:sz w:val="20"/>
                <w:szCs w:val="20"/>
              </w:rPr>
              <w:t xml:space="preserve"> </w:t>
            </w:r>
            <w:proofErr w:type="spellStart"/>
            <w:r w:rsidR="00F83AEC" w:rsidRPr="0042326B">
              <w:rPr>
                <w:iCs/>
                <w:sz w:val="20"/>
                <w:szCs w:val="20"/>
              </w:rPr>
              <w:t>hangariranje</w:t>
            </w:r>
            <w:proofErr w:type="spellEnd"/>
            <w:r w:rsidR="00F83AEC" w:rsidRPr="0042326B">
              <w:rPr>
                <w:iCs/>
                <w:sz w:val="20"/>
                <w:szCs w:val="20"/>
              </w:rPr>
              <w:t xml:space="preserve"> </w:t>
            </w:r>
            <w:r w:rsidR="00F83AEC" w:rsidRPr="0042326B">
              <w:rPr>
                <w:iCs/>
                <w:sz w:val="20"/>
                <w:szCs w:val="20"/>
              </w:rPr>
              <w:lastRenderedPageBreak/>
              <w:t>helikopterjev na eni lokaciji, kar je možno s postavitvijo novih prostorov oziroma z rekonstrukcijo obstoječega hangarja, ki je v lasti RS.</w:t>
            </w:r>
            <w:r w:rsidR="00865BF0" w:rsidRPr="0042326B">
              <w:rPr>
                <w:iCs/>
                <w:sz w:val="20"/>
                <w:szCs w:val="20"/>
              </w:rPr>
              <w:t xml:space="preserve"> </w:t>
            </w:r>
          </w:p>
          <w:p w:rsidR="001975F9" w:rsidRPr="00A12B51" w:rsidRDefault="001975F9" w:rsidP="001975F9">
            <w:pPr>
              <w:pStyle w:val="Neotevilenodstavek"/>
              <w:spacing w:before="0" w:after="0" w:line="260" w:lineRule="atLeast"/>
              <w:rPr>
                <w:iCs/>
                <w:sz w:val="20"/>
                <w:szCs w:val="20"/>
              </w:rPr>
            </w:pPr>
            <w:bookmarkStart w:id="0" w:name="_GoBack"/>
            <w:bookmarkEnd w:id="0"/>
          </w:p>
        </w:tc>
      </w:tr>
      <w:tr w:rsidR="00DE08A9" w:rsidRPr="008D1759" w:rsidTr="00453A97">
        <w:tc>
          <w:tcPr>
            <w:tcW w:w="9163" w:type="dxa"/>
            <w:gridSpan w:val="4"/>
          </w:tcPr>
          <w:p w:rsidR="00DE08A9" w:rsidRPr="008D1759" w:rsidRDefault="00DE08A9" w:rsidP="00453A97">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DE08A9" w:rsidRPr="008D1759" w:rsidTr="00453A97">
        <w:tc>
          <w:tcPr>
            <w:tcW w:w="1448" w:type="dxa"/>
          </w:tcPr>
          <w:p w:rsidR="00DE08A9" w:rsidRPr="008D1759" w:rsidRDefault="00DE08A9" w:rsidP="00453A97">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DE08A9" w:rsidRPr="008D1759" w:rsidRDefault="00DE08A9" w:rsidP="00453A97">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DE08A9" w:rsidRPr="008D1759" w:rsidRDefault="00F83AEC" w:rsidP="00453A97">
            <w:pPr>
              <w:pStyle w:val="Neotevilenodstavek"/>
              <w:spacing w:before="0" w:after="0" w:line="260" w:lineRule="exact"/>
              <w:jc w:val="center"/>
              <w:rPr>
                <w:iCs/>
                <w:sz w:val="20"/>
                <w:szCs w:val="20"/>
              </w:rPr>
            </w:pPr>
            <w:r>
              <w:rPr>
                <w:b/>
                <w:sz w:val="20"/>
                <w:szCs w:val="20"/>
              </w:rPr>
              <w:t>DA</w:t>
            </w:r>
          </w:p>
        </w:tc>
      </w:tr>
      <w:tr w:rsidR="00DE08A9" w:rsidRPr="008D1759" w:rsidTr="00453A97">
        <w:tc>
          <w:tcPr>
            <w:tcW w:w="1448" w:type="dxa"/>
          </w:tcPr>
          <w:p w:rsidR="00DE08A9" w:rsidRPr="008D1759" w:rsidRDefault="00DE08A9" w:rsidP="00453A97">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DE08A9" w:rsidRPr="008D1759" w:rsidRDefault="00DE08A9" w:rsidP="00453A97">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DE08A9" w:rsidRPr="008D1759" w:rsidRDefault="000E1507" w:rsidP="00453A97">
            <w:pPr>
              <w:pStyle w:val="Neotevilenodstavek"/>
              <w:spacing w:before="0" w:after="0" w:line="260" w:lineRule="exact"/>
              <w:jc w:val="center"/>
              <w:rPr>
                <w:iCs/>
                <w:sz w:val="20"/>
                <w:szCs w:val="20"/>
              </w:rPr>
            </w:pPr>
            <w:r w:rsidRPr="000E1507">
              <w:rPr>
                <w:b/>
                <w:sz w:val="20"/>
                <w:szCs w:val="20"/>
              </w:rPr>
              <w:t>NE</w:t>
            </w:r>
          </w:p>
        </w:tc>
      </w:tr>
      <w:tr w:rsidR="00DE08A9" w:rsidRPr="008D1759" w:rsidTr="00453A97">
        <w:tc>
          <w:tcPr>
            <w:tcW w:w="1448" w:type="dxa"/>
          </w:tcPr>
          <w:p w:rsidR="00DE08A9" w:rsidRPr="008D1759" w:rsidRDefault="00DE08A9" w:rsidP="00453A97">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DE08A9" w:rsidRPr="008D1759" w:rsidRDefault="00DE08A9" w:rsidP="00453A97">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DE08A9" w:rsidRPr="00A24E98" w:rsidRDefault="00DE08A9" w:rsidP="00453A97">
            <w:pPr>
              <w:pStyle w:val="Neotevilenodstavek"/>
              <w:spacing w:before="0" w:after="0" w:line="260" w:lineRule="exact"/>
              <w:jc w:val="center"/>
              <w:rPr>
                <w:sz w:val="20"/>
                <w:szCs w:val="20"/>
              </w:rPr>
            </w:pPr>
            <w:r w:rsidRPr="00596C3C">
              <w:rPr>
                <w:b/>
                <w:sz w:val="20"/>
                <w:szCs w:val="20"/>
              </w:rPr>
              <w:t>NE</w:t>
            </w:r>
          </w:p>
        </w:tc>
      </w:tr>
      <w:tr w:rsidR="00DE08A9" w:rsidRPr="008D1759" w:rsidTr="00453A97">
        <w:tc>
          <w:tcPr>
            <w:tcW w:w="1448" w:type="dxa"/>
          </w:tcPr>
          <w:p w:rsidR="00DE08A9" w:rsidRPr="008D1759" w:rsidRDefault="00DE08A9" w:rsidP="00453A97">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DE08A9" w:rsidRPr="008D1759" w:rsidRDefault="00DE08A9" w:rsidP="00453A97">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DE08A9" w:rsidRPr="008D1759" w:rsidRDefault="00DE08A9" w:rsidP="00453A97">
            <w:pPr>
              <w:pStyle w:val="Neotevilenodstavek"/>
              <w:spacing w:before="0" w:after="0" w:line="260" w:lineRule="exact"/>
              <w:jc w:val="center"/>
              <w:rPr>
                <w:iCs/>
                <w:sz w:val="20"/>
                <w:szCs w:val="20"/>
              </w:rPr>
            </w:pPr>
            <w:r w:rsidRPr="00596C3C">
              <w:rPr>
                <w:b/>
                <w:sz w:val="20"/>
                <w:szCs w:val="20"/>
              </w:rPr>
              <w:t>NE</w:t>
            </w:r>
          </w:p>
        </w:tc>
      </w:tr>
      <w:tr w:rsidR="00DE08A9" w:rsidRPr="008D1759" w:rsidTr="00453A97">
        <w:tc>
          <w:tcPr>
            <w:tcW w:w="1448" w:type="dxa"/>
          </w:tcPr>
          <w:p w:rsidR="00DE08A9" w:rsidRPr="008D1759" w:rsidRDefault="00DE08A9" w:rsidP="00453A97">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DE08A9" w:rsidRPr="008D1759" w:rsidRDefault="00DE08A9" w:rsidP="00453A97">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DE08A9" w:rsidRPr="008D1759" w:rsidRDefault="00DE08A9" w:rsidP="00453A97">
            <w:pPr>
              <w:pStyle w:val="Neotevilenodstavek"/>
              <w:spacing w:before="0" w:after="0" w:line="260" w:lineRule="exact"/>
              <w:jc w:val="center"/>
              <w:rPr>
                <w:iCs/>
                <w:sz w:val="20"/>
                <w:szCs w:val="20"/>
              </w:rPr>
            </w:pPr>
            <w:r w:rsidRPr="00596C3C">
              <w:rPr>
                <w:b/>
                <w:sz w:val="20"/>
                <w:szCs w:val="20"/>
              </w:rPr>
              <w:t>NE</w:t>
            </w:r>
          </w:p>
        </w:tc>
      </w:tr>
      <w:tr w:rsidR="00DE08A9" w:rsidRPr="008D1759" w:rsidTr="00453A97">
        <w:tc>
          <w:tcPr>
            <w:tcW w:w="1448" w:type="dxa"/>
          </w:tcPr>
          <w:p w:rsidR="00DE08A9" w:rsidRPr="008D1759" w:rsidRDefault="00DE08A9" w:rsidP="00453A97">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DE08A9" w:rsidRPr="008D1759" w:rsidRDefault="00DE08A9" w:rsidP="00453A97">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DE08A9" w:rsidRPr="008D1759" w:rsidRDefault="00DE08A9" w:rsidP="00453A97">
            <w:pPr>
              <w:pStyle w:val="Neotevilenodstavek"/>
              <w:spacing w:before="0" w:after="0" w:line="260" w:lineRule="exact"/>
              <w:jc w:val="center"/>
              <w:rPr>
                <w:iCs/>
                <w:sz w:val="20"/>
                <w:szCs w:val="20"/>
              </w:rPr>
            </w:pPr>
            <w:r w:rsidRPr="00596C3C">
              <w:rPr>
                <w:b/>
                <w:sz w:val="20"/>
                <w:szCs w:val="20"/>
              </w:rPr>
              <w:t>NE</w:t>
            </w:r>
          </w:p>
        </w:tc>
      </w:tr>
      <w:tr w:rsidR="00DE08A9" w:rsidRPr="008D1759" w:rsidTr="00453A97">
        <w:tc>
          <w:tcPr>
            <w:tcW w:w="1448" w:type="dxa"/>
            <w:tcBorders>
              <w:bottom w:val="single" w:sz="4" w:space="0" w:color="auto"/>
            </w:tcBorders>
          </w:tcPr>
          <w:p w:rsidR="00DE08A9" w:rsidRPr="008D1759" w:rsidRDefault="00DE08A9" w:rsidP="00453A97">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DE08A9" w:rsidRPr="008D1759" w:rsidRDefault="00DE08A9" w:rsidP="00453A97">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E08A9" w:rsidRPr="008D1759" w:rsidRDefault="00DE08A9" w:rsidP="000416A6">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rsidR="00DE08A9" w:rsidRPr="008D1759" w:rsidRDefault="00DE08A9" w:rsidP="000416A6">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E08A9" w:rsidRPr="008D1759" w:rsidRDefault="00DE08A9" w:rsidP="000416A6">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DE08A9" w:rsidRPr="008D1759" w:rsidRDefault="00DE08A9" w:rsidP="00453A97">
            <w:pPr>
              <w:pStyle w:val="Neotevilenodstavek"/>
              <w:spacing w:before="0" w:after="0" w:line="260" w:lineRule="exact"/>
              <w:jc w:val="center"/>
              <w:rPr>
                <w:iCs/>
                <w:sz w:val="20"/>
                <w:szCs w:val="20"/>
              </w:rPr>
            </w:pPr>
            <w:r w:rsidRPr="00596C3C">
              <w:rPr>
                <w:b/>
                <w:sz w:val="20"/>
                <w:szCs w:val="20"/>
              </w:rPr>
              <w:t>NE</w:t>
            </w:r>
          </w:p>
        </w:tc>
      </w:tr>
      <w:tr w:rsidR="00DE08A9" w:rsidRPr="008D1759" w:rsidTr="00453A97">
        <w:tc>
          <w:tcPr>
            <w:tcW w:w="9163" w:type="dxa"/>
            <w:gridSpan w:val="4"/>
            <w:tcBorders>
              <w:top w:val="single" w:sz="4" w:space="0" w:color="auto"/>
              <w:left w:val="single" w:sz="4" w:space="0" w:color="auto"/>
              <w:bottom w:val="single" w:sz="4" w:space="0" w:color="auto"/>
              <w:right w:val="single" w:sz="4" w:space="0" w:color="auto"/>
            </w:tcBorders>
          </w:tcPr>
          <w:p w:rsidR="00DE08A9" w:rsidRPr="008D1759" w:rsidRDefault="00DE08A9" w:rsidP="00453A97">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DE08A9" w:rsidRPr="008D1759" w:rsidRDefault="00DE08A9" w:rsidP="001A7FB5">
            <w:pPr>
              <w:pStyle w:val="Oddelek"/>
              <w:widowControl w:val="0"/>
              <w:numPr>
                <w:ilvl w:val="0"/>
                <w:numId w:val="0"/>
              </w:numPr>
              <w:spacing w:before="0" w:after="0" w:line="260" w:lineRule="exact"/>
              <w:jc w:val="left"/>
              <w:rPr>
                <w:b w:val="0"/>
                <w:sz w:val="20"/>
                <w:szCs w:val="20"/>
              </w:rPr>
            </w:pPr>
          </w:p>
        </w:tc>
      </w:tr>
    </w:tbl>
    <w:p w:rsidR="00DE08A9" w:rsidRPr="008D1759" w:rsidRDefault="00DE08A9" w:rsidP="00DE08A9">
      <w:pPr>
        <w:rPr>
          <w:rFonts w:cs="Arial"/>
          <w:vanish/>
          <w:szCs w:val="20"/>
        </w:rPr>
      </w:pPr>
    </w:p>
    <w:tbl>
      <w:tblPr>
        <w:tblW w:w="934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839"/>
        <w:gridCol w:w="1383"/>
        <w:gridCol w:w="144"/>
        <w:gridCol w:w="1262"/>
        <w:gridCol w:w="374"/>
        <w:gridCol w:w="331"/>
        <w:gridCol w:w="396"/>
        <w:gridCol w:w="307"/>
        <w:gridCol w:w="672"/>
        <w:gridCol w:w="1605"/>
      </w:tblGrid>
      <w:tr w:rsidR="00DE08A9" w:rsidRPr="008D1759" w:rsidTr="008A26F2">
        <w:trPr>
          <w:cantSplit/>
          <w:trHeight w:val="35"/>
        </w:trPr>
        <w:tc>
          <w:tcPr>
            <w:tcW w:w="9343"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E08A9" w:rsidRPr="008D1759" w:rsidRDefault="00DE08A9" w:rsidP="00453A97">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E08A9" w:rsidRPr="008D1759" w:rsidTr="008A26F2">
        <w:trPr>
          <w:cantSplit/>
          <w:trHeight w:val="276"/>
        </w:trPr>
        <w:tc>
          <w:tcPr>
            <w:tcW w:w="2890" w:type="dxa"/>
            <w:gridSpan w:val="2"/>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widowControl w:val="0"/>
              <w:ind w:left="-122" w:right="-112"/>
              <w:jc w:val="center"/>
              <w:rPr>
                <w:rFonts w:cs="Arial"/>
                <w:szCs w:val="20"/>
              </w:rPr>
            </w:pP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widowControl w:val="0"/>
              <w:jc w:val="center"/>
              <w:rPr>
                <w:rFonts w:cs="Arial"/>
                <w:szCs w:val="20"/>
              </w:rPr>
            </w:pPr>
            <w:r w:rsidRPr="008D1759">
              <w:rPr>
                <w:rFonts w:cs="Arial"/>
                <w:szCs w:val="20"/>
              </w:rPr>
              <w:t>Tekoče leto (t)</w:t>
            </w: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1610" w:type="dxa"/>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E08A9" w:rsidRPr="008D1759" w:rsidTr="008A26F2">
        <w:trPr>
          <w:cantSplit/>
          <w:trHeight w:val="423"/>
        </w:trPr>
        <w:tc>
          <w:tcPr>
            <w:tcW w:w="2890" w:type="dxa"/>
            <w:gridSpan w:val="2"/>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pStyle w:val="Naslov1"/>
              <w:keepNext w:val="0"/>
              <w:widowControl w:val="0"/>
              <w:tabs>
                <w:tab w:val="left" w:pos="360"/>
              </w:tabs>
              <w:spacing w:before="0" w:after="0"/>
              <w:jc w:val="center"/>
              <w:rPr>
                <w:rFonts w:cs="Arial"/>
                <w:b w:val="0"/>
                <w:bCs/>
                <w:sz w:val="20"/>
                <w:szCs w:val="20"/>
              </w:rPr>
            </w:pP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pStyle w:val="Naslov1"/>
              <w:keepNext w:val="0"/>
              <w:widowControl w:val="0"/>
              <w:tabs>
                <w:tab w:val="left" w:pos="360"/>
              </w:tabs>
              <w:spacing w:before="0" w:after="0"/>
              <w:jc w:val="center"/>
              <w:rPr>
                <w:rFonts w:cs="Arial"/>
                <w:b w:val="0"/>
                <w:bCs/>
                <w:sz w:val="20"/>
                <w:szCs w:val="20"/>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pStyle w:val="Naslov1"/>
              <w:keepNext w:val="0"/>
              <w:widowControl w:val="0"/>
              <w:tabs>
                <w:tab w:val="left" w:pos="360"/>
              </w:tabs>
              <w:spacing w:before="0" w:after="0"/>
              <w:jc w:val="center"/>
              <w:rPr>
                <w:rFonts w:cs="Arial"/>
                <w:b w:val="0"/>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pStyle w:val="Naslov1"/>
              <w:keepNext w:val="0"/>
              <w:widowControl w:val="0"/>
              <w:tabs>
                <w:tab w:val="left" w:pos="360"/>
              </w:tabs>
              <w:spacing w:before="0" w:after="0"/>
              <w:jc w:val="center"/>
              <w:rPr>
                <w:rFonts w:cs="Arial"/>
                <w:b w:val="0"/>
                <w:sz w:val="20"/>
                <w:szCs w:val="20"/>
              </w:rPr>
            </w:pPr>
          </w:p>
        </w:tc>
      </w:tr>
      <w:tr w:rsidR="00DE08A9" w:rsidRPr="008D1759" w:rsidTr="008A26F2">
        <w:trPr>
          <w:cantSplit/>
          <w:trHeight w:val="423"/>
        </w:trPr>
        <w:tc>
          <w:tcPr>
            <w:tcW w:w="2890" w:type="dxa"/>
            <w:gridSpan w:val="2"/>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pStyle w:val="Naslov1"/>
              <w:keepNext w:val="0"/>
              <w:widowControl w:val="0"/>
              <w:tabs>
                <w:tab w:val="left" w:pos="360"/>
              </w:tabs>
              <w:spacing w:before="0" w:after="0"/>
              <w:jc w:val="center"/>
              <w:rPr>
                <w:rFonts w:cs="Arial"/>
                <w:b w:val="0"/>
                <w:bCs/>
                <w:sz w:val="20"/>
                <w:szCs w:val="20"/>
              </w:rPr>
            </w:pP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pStyle w:val="Naslov1"/>
              <w:keepNext w:val="0"/>
              <w:widowControl w:val="0"/>
              <w:tabs>
                <w:tab w:val="left" w:pos="360"/>
              </w:tabs>
              <w:spacing w:before="0" w:after="0"/>
              <w:jc w:val="center"/>
              <w:rPr>
                <w:rFonts w:cs="Arial"/>
                <w:b w:val="0"/>
                <w:bCs/>
                <w:sz w:val="20"/>
                <w:szCs w:val="20"/>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pStyle w:val="Naslov1"/>
              <w:keepNext w:val="0"/>
              <w:widowControl w:val="0"/>
              <w:tabs>
                <w:tab w:val="left" w:pos="360"/>
              </w:tabs>
              <w:spacing w:before="0" w:after="0"/>
              <w:jc w:val="center"/>
              <w:rPr>
                <w:rFonts w:cs="Arial"/>
                <w:b w:val="0"/>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DE08A9" w:rsidRPr="008D1759" w:rsidRDefault="00DE08A9" w:rsidP="00453A97">
            <w:pPr>
              <w:pStyle w:val="Naslov1"/>
              <w:keepNext w:val="0"/>
              <w:widowControl w:val="0"/>
              <w:tabs>
                <w:tab w:val="left" w:pos="360"/>
              </w:tabs>
              <w:spacing w:before="0" w:after="0"/>
              <w:jc w:val="center"/>
              <w:rPr>
                <w:rFonts w:cs="Arial"/>
                <w:b w:val="0"/>
                <w:sz w:val="20"/>
                <w:szCs w:val="20"/>
              </w:rPr>
            </w:pPr>
          </w:p>
        </w:tc>
      </w:tr>
      <w:tr w:rsidR="008A26F2" w:rsidRPr="008D1759" w:rsidTr="008A26F2">
        <w:trPr>
          <w:cantSplit/>
          <w:trHeight w:val="423"/>
        </w:trPr>
        <w:tc>
          <w:tcPr>
            <w:tcW w:w="2890"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widowControl w:val="0"/>
              <w:jc w:val="center"/>
              <w:rPr>
                <w:rFonts w:cs="Arial"/>
                <w:szCs w:val="20"/>
              </w:rPr>
            </w:pP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6F2" w:rsidRDefault="008A26F2" w:rsidP="0042326B">
            <w:pPr>
              <w:widowControl w:val="0"/>
              <w:spacing w:line="300" w:lineRule="exact"/>
              <w:jc w:val="right"/>
              <w:rPr>
                <w:rFonts w:cs="Arial"/>
                <w:szCs w:val="20"/>
              </w:rPr>
            </w:pPr>
            <w:r w:rsidRPr="00CD5692">
              <w:rPr>
                <w:rFonts w:cs="Arial"/>
                <w:szCs w:val="20"/>
              </w:rPr>
              <w:t>+</w:t>
            </w:r>
            <w:r w:rsidR="0042326B">
              <w:rPr>
                <w:rFonts w:cs="Arial"/>
                <w:szCs w:val="20"/>
              </w:rPr>
              <w:t>2.900.000€</w:t>
            </w:r>
          </w:p>
          <w:p w:rsidR="0042326B" w:rsidRPr="00CD5692" w:rsidRDefault="0042326B" w:rsidP="0042326B">
            <w:pPr>
              <w:widowControl w:val="0"/>
              <w:spacing w:line="300" w:lineRule="exact"/>
              <w:jc w:val="right"/>
              <w:rPr>
                <w:rFonts w:cs="Arial"/>
                <w:szCs w:val="20"/>
              </w:rPr>
            </w:pPr>
          </w:p>
        </w:tc>
        <w:tc>
          <w:tcPr>
            <w:tcW w:w="17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326B" w:rsidRDefault="0042326B" w:rsidP="0042326B">
            <w:pPr>
              <w:widowControl w:val="0"/>
              <w:spacing w:line="300" w:lineRule="exact"/>
              <w:jc w:val="right"/>
              <w:rPr>
                <w:rFonts w:cs="Arial"/>
                <w:szCs w:val="20"/>
              </w:rPr>
            </w:pPr>
            <w:r w:rsidRPr="00CD5692">
              <w:rPr>
                <w:rFonts w:cs="Arial"/>
                <w:szCs w:val="20"/>
              </w:rPr>
              <w:t>+</w:t>
            </w:r>
            <w:r>
              <w:rPr>
                <w:rFonts w:cs="Arial"/>
                <w:szCs w:val="20"/>
              </w:rPr>
              <w:t>3.500.000€</w:t>
            </w:r>
          </w:p>
          <w:p w:rsidR="008A26F2" w:rsidRPr="00CD5692" w:rsidRDefault="008A26F2" w:rsidP="008A26F2">
            <w:pPr>
              <w:widowControl w:val="0"/>
              <w:spacing w:line="300" w:lineRule="exact"/>
              <w:jc w:val="right"/>
              <w:rPr>
                <w:rFonts w:cs="Arial"/>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42326B" w:rsidRDefault="0042326B" w:rsidP="0042326B">
            <w:pPr>
              <w:widowControl w:val="0"/>
              <w:spacing w:line="300" w:lineRule="exact"/>
              <w:jc w:val="right"/>
              <w:rPr>
                <w:rFonts w:cs="Arial"/>
                <w:szCs w:val="20"/>
              </w:rPr>
            </w:pPr>
            <w:r w:rsidRPr="00CD5692">
              <w:rPr>
                <w:rFonts w:cs="Arial"/>
                <w:szCs w:val="20"/>
              </w:rPr>
              <w:t>+</w:t>
            </w:r>
            <w:r>
              <w:rPr>
                <w:rFonts w:cs="Arial"/>
                <w:szCs w:val="20"/>
              </w:rPr>
              <w:t>2.800.000€</w:t>
            </w:r>
          </w:p>
          <w:p w:rsidR="008A26F2" w:rsidRPr="00CD5692" w:rsidRDefault="008A26F2" w:rsidP="008A26F2">
            <w:pPr>
              <w:widowControl w:val="0"/>
              <w:spacing w:line="300" w:lineRule="exact"/>
              <w:jc w:val="right"/>
              <w:rPr>
                <w:rFonts w:cs="Arial"/>
                <w:szCs w:val="20"/>
              </w:rPr>
            </w:pPr>
          </w:p>
        </w:tc>
      </w:tr>
      <w:tr w:rsidR="008A26F2" w:rsidRPr="008D1759" w:rsidTr="008A26F2">
        <w:trPr>
          <w:cantSplit/>
          <w:trHeight w:val="623"/>
        </w:trPr>
        <w:tc>
          <w:tcPr>
            <w:tcW w:w="2890"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widowControl w:val="0"/>
              <w:jc w:val="center"/>
              <w:rPr>
                <w:rFonts w:cs="Arial"/>
                <w:szCs w:val="20"/>
              </w:rPr>
            </w:pP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widowControl w:val="0"/>
              <w:jc w:val="center"/>
              <w:rPr>
                <w:rFonts w:cs="Arial"/>
                <w:szCs w:val="20"/>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widowControl w:val="0"/>
              <w:jc w:val="center"/>
              <w:rPr>
                <w:rFonts w:cs="Arial"/>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widowControl w:val="0"/>
              <w:jc w:val="center"/>
              <w:rPr>
                <w:rFonts w:cs="Arial"/>
                <w:szCs w:val="20"/>
              </w:rPr>
            </w:pPr>
          </w:p>
        </w:tc>
      </w:tr>
      <w:tr w:rsidR="008A26F2" w:rsidRPr="008D1759" w:rsidTr="008A26F2">
        <w:trPr>
          <w:cantSplit/>
          <w:trHeight w:val="623"/>
        </w:trPr>
        <w:tc>
          <w:tcPr>
            <w:tcW w:w="2890"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rPr>
                <w:rFonts w:cs="Arial"/>
                <w:bCs/>
                <w:szCs w:val="20"/>
              </w:rPr>
            </w:pP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widowControl w:val="0"/>
              <w:jc w:val="center"/>
              <w:rPr>
                <w:rFonts w:cs="Arial"/>
                <w:szCs w:val="20"/>
              </w:rPr>
            </w:pP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widowControl w:val="0"/>
              <w:jc w:val="center"/>
              <w:rPr>
                <w:rFonts w:cs="Arial"/>
                <w:szCs w:val="20"/>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widowControl w:val="0"/>
              <w:jc w:val="center"/>
              <w:rPr>
                <w:rFonts w:cs="Arial"/>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widowControl w:val="0"/>
              <w:jc w:val="center"/>
              <w:rPr>
                <w:rFonts w:cs="Arial"/>
                <w:szCs w:val="20"/>
              </w:rPr>
            </w:pPr>
          </w:p>
        </w:tc>
      </w:tr>
      <w:tr w:rsidR="008A26F2" w:rsidRPr="008D1759" w:rsidTr="008A26F2">
        <w:trPr>
          <w:cantSplit/>
          <w:trHeight w:val="423"/>
        </w:trPr>
        <w:tc>
          <w:tcPr>
            <w:tcW w:w="2890"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pStyle w:val="Naslov1"/>
              <w:keepNext w:val="0"/>
              <w:widowControl w:val="0"/>
              <w:tabs>
                <w:tab w:val="left" w:pos="360"/>
              </w:tabs>
              <w:spacing w:before="0" w:after="0"/>
              <w:jc w:val="center"/>
              <w:rPr>
                <w:rFonts w:cs="Arial"/>
                <w:b w:val="0"/>
                <w:bCs/>
                <w:sz w:val="20"/>
                <w:szCs w:val="20"/>
              </w:rPr>
            </w:pP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pStyle w:val="Naslov1"/>
              <w:keepNext w:val="0"/>
              <w:widowControl w:val="0"/>
              <w:tabs>
                <w:tab w:val="left" w:pos="360"/>
              </w:tabs>
              <w:spacing w:before="0" w:after="0"/>
              <w:jc w:val="center"/>
              <w:rPr>
                <w:rFonts w:cs="Arial"/>
                <w:b w:val="0"/>
                <w:bCs/>
                <w:sz w:val="20"/>
                <w:szCs w:val="20"/>
              </w:rPr>
            </w:pP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pStyle w:val="Naslov1"/>
              <w:keepNext w:val="0"/>
              <w:widowControl w:val="0"/>
              <w:tabs>
                <w:tab w:val="left" w:pos="360"/>
              </w:tabs>
              <w:spacing w:before="0" w:after="0"/>
              <w:jc w:val="center"/>
              <w:rPr>
                <w:rFonts w:cs="Arial"/>
                <w:b w:val="0"/>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pStyle w:val="Naslov1"/>
              <w:keepNext w:val="0"/>
              <w:widowControl w:val="0"/>
              <w:tabs>
                <w:tab w:val="left" w:pos="360"/>
              </w:tabs>
              <w:spacing w:before="0" w:after="0"/>
              <w:jc w:val="center"/>
              <w:rPr>
                <w:rFonts w:cs="Arial"/>
                <w:b w:val="0"/>
                <w:sz w:val="20"/>
                <w:szCs w:val="20"/>
              </w:rPr>
            </w:pPr>
          </w:p>
        </w:tc>
      </w:tr>
      <w:tr w:rsidR="008A26F2" w:rsidRPr="008D1759" w:rsidTr="008A26F2">
        <w:trPr>
          <w:cantSplit/>
          <w:trHeight w:val="257"/>
        </w:trPr>
        <w:tc>
          <w:tcPr>
            <w:tcW w:w="934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A26F2" w:rsidRPr="00CD5692" w:rsidRDefault="008A26F2" w:rsidP="008A26F2">
            <w:pPr>
              <w:pStyle w:val="Naslov1"/>
              <w:keepNext w:val="0"/>
              <w:widowControl w:val="0"/>
              <w:tabs>
                <w:tab w:val="left" w:pos="2340"/>
              </w:tabs>
              <w:spacing w:before="0" w:after="0"/>
              <w:ind w:left="142" w:hanging="142"/>
              <w:rPr>
                <w:rFonts w:cs="Arial"/>
                <w:sz w:val="20"/>
                <w:szCs w:val="20"/>
              </w:rPr>
            </w:pPr>
            <w:r w:rsidRPr="00CD5692">
              <w:rPr>
                <w:rFonts w:cs="Arial"/>
                <w:sz w:val="20"/>
                <w:szCs w:val="20"/>
              </w:rPr>
              <w:t>II. Finančne posledice za državni proračun</w:t>
            </w:r>
          </w:p>
        </w:tc>
      </w:tr>
      <w:tr w:rsidR="008A26F2" w:rsidRPr="008D1759" w:rsidTr="008A26F2">
        <w:trPr>
          <w:cantSplit/>
          <w:trHeight w:val="257"/>
        </w:trPr>
        <w:tc>
          <w:tcPr>
            <w:tcW w:w="934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A26F2" w:rsidRPr="00CD5692" w:rsidRDefault="008A26F2" w:rsidP="008A26F2">
            <w:pPr>
              <w:pStyle w:val="Naslov1"/>
              <w:keepNext w:val="0"/>
              <w:widowControl w:val="0"/>
              <w:tabs>
                <w:tab w:val="left" w:pos="2340"/>
              </w:tabs>
              <w:spacing w:before="0" w:after="0"/>
              <w:ind w:left="142" w:hanging="142"/>
              <w:rPr>
                <w:rFonts w:cs="Arial"/>
                <w:sz w:val="20"/>
                <w:szCs w:val="20"/>
              </w:rPr>
            </w:pPr>
            <w:proofErr w:type="spellStart"/>
            <w:r w:rsidRPr="00CD5692">
              <w:rPr>
                <w:rFonts w:cs="Arial"/>
                <w:sz w:val="20"/>
                <w:szCs w:val="20"/>
              </w:rPr>
              <w:t>II.a</w:t>
            </w:r>
            <w:proofErr w:type="spellEnd"/>
            <w:r w:rsidRPr="00CD5692">
              <w:rPr>
                <w:rFonts w:cs="Arial"/>
                <w:sz w:val="20"/>
                <w:szCs w:val="20"/>
              </w:rPr>
              <w:t xml:space="preserve"> Pravice porabe za izvedbo predlaganih rešitev so zagotovljene:</w:t>
            </w:r>
          </w:p>
        </w:tc>
      </w:tr>
      <w:tr w:rsidR="008A26F2" w:rsidRPr="008D1759" w:rsidTr="008A26F2">
        <w:trPr>
          <w:cantSplit/>
          <w:trHeight w:val="100"/>
        </w:trPr>
        <w:tc>
          <w:tcPr>
            <w:tcW w:w="2039" w:type="dxa"/>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jc w:val="center"/>
              <w:rPr>
                <w:rFonts w:cs="Arial"/>
                <w:szCs w:val="20"/>
              </w:rPr>
            </w:pPr>
            <w:r w:rsidRPr="008D1759">
              <w:rPr>
                <w:rFonts w:cs="Arial"/>
                <w:szCs w:val="20"/>
              </w:rPr>
              <w:t xml:space="preserve">Ime proračunskega uporabnika </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widowControl w:val="0"/>
              <w:jc w:val="center"/>
              <w:rPr>
                <w:rFonts w:cs="Arial"/>
                <w:szCs w:val="20"/>
              </w:rPr>
            </w:pPr>
            <w:r w:rsidRPr="00CD5692">
              <w:rPr>
                <w:rFonts w:cs="Arial"/>
                <w:szCs w:val="20"/>
              </w:rPr>
              <w:t>Šifra in naziv ukrepa, projekta</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widowControl w:val="0"/>
              <w:jc w:val="center"/>
              <w:rPr>
                <w:rFonts w:cs="Arial"/>
                <w:szCs w:val="20"/>
              </w:rPr>
            </w:pPr>
            <w:r w:rsidRPr="00CD5692">
              <w:rPr>
                <w:rFonts w:cs="Arial"/>
                <w:szCs w:val="20"/>
              </w:rPr>
              <w:t>Šifra in naziv proračunske postavke</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widowControl w:val="0"/>
              <w:jc w:val="center"/>
              <w:rPr>
                <w:rFonts w:cs="Arial"/>
                <w:szCs w:val="20"/>
              </w:rPr>
            </w:pPr>
            <w:r w:rsidRPr="00CD5692">
              <w:rPr>
                <w:rFonts w:cs="Arial"/>
                <w:szCs w:val="20"/>
              </w:rPr>
              <w:t>Znesek za tekoče leto (t)</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widowControl w:val="0"/>
              <w:jc w:val="center"/>
              <w:rPr>
                <w:rFonts w:cs="Arial"/>
                <w:szCs w:val="20"/>
              </w:rPr>
            </w:pPr>
            <w:r w:rsidRPr="00CD5692">
              <w:rPr>
                <w:rFonts w:cs="Arial"/>
                <w:szCs w:val="20"/>
              </w:rPr>
              <w:t>Znesek za t + 1</w:t>
            </w:r>
          </w:p>
        </w:tc>
      </w:tr>
      <w:tr w:rsidR="008A26F2" w:rsidRPr="008D1759" w:rsidTr="008A26F2">
        <w:trPr>
          <w:cantSplit/>
          <w:trHeight w:val="328"/>
        </w:trPr>
        <w:tc>
          <w:tcPr>
            <w:tcW w:w="2039" w:type="dxa"/>
            <w:tcBorders>
              <w:top w:val="single" w:sz="4" w:space="0" w:color="auto"/>
              <w:left w:val="single" w:sz="4" w:space="0" w:color="auto"/>
              <w:bottom w:val="single" w:sz="4" w:space="0" w:color="auto"/>
              <w:right w:val="single" w:sz="4" w:space="0" w:color="auto"/>
            </w:tcBorders>
            <w:vAlign w:val="center"/>
          </w:tcPr>
          <w:p w:rsidR="008A26F2" w:rsidRPr="008A26F2" w:rsidRDefault="008A26F2" w:rsidP="008A26F2">
            <w:pPr>
              <w:pStyle w:val="Naslov1"/>
              <w:keepNext w:val="0"/>
              <w:widowControl w:val="0"/>
              <w:tabs>
                <w:tab w:val="left" w:pos="360"/>
              </w:tabs>
              <w:spacing w:before="0" w:after="0"/>
              <w:jc w:val="center"/>
              <w:rPr>
                <w:rFonts w:cs="Arial"/>
                <w:b w:val="0"/>
                <w:bCs/>
                <w:sz w:val="20"/>
                <w:szCs w:val="20"/>
              </w:rPr>
            </w:pPr>
            <w:r w:rsidRPr="008A26F2">
              <w:rPr>
                <w:b w:val="0"/>
                <w:sz w:val="20"/>
                <w:szCs w:val="20"/>
              </w:rPr>
              <w:t>PU 1714 Policija</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pStyle w:val="Naslov1"/>
              <w:keepNext w:val="0"/>
              <w:widowControl w:val="0"/>
              <w:tabs>
                <w:tab w:val="left" w:pos="360"/>
              </w:tabs>
              <w:spacing w:before="0" w:after="0"/>
              <w:jc w:val="center"/>
              <w:rPr>
                <w:rFonts w:cs="Arial"/>
                <w:b w:val="0"/>
                <w:bCs/>
                <w:sz w:val="20"/>
                <w:szCs w:val="20"/>
              </w:rPr>
            </w:pPr>
            <w:r w:rsidRPr="00CD5692">
              <w:rPr>
                <w:b w:val="0"/>
                <w:sz w:val="20"/>
                <w:szCs w:val="20"/>
              </w:rPr>
              <w:t>1714-17-0003  Javni red in splošna varnost ljubi in premoženja</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pStyle w:val="Naslov1"/>
              <w:keepNext w:val="0"/>
              <w:widowControl w:val="0"/>
              <w:tabs>
                <w:tab w:val="left" w:pos="360"/>
              </w:tabs>
              <w:spacing w:before="0" w:after="0"/>
              <w:jc w:val="center"/>
              <w:rPr>
                <w:rFonts w:cs="Arial"/>
                <w:b w:val="0"/>
                <w:bCs/>
                <w:sz w:val="20"/>
                <w:szCs w:val="20"/>
              </w:rPr>
            </w:pPr>
            <w:r w:rsidRPr="00CD5692">
              <w:rPr>
                <w:b w:val="0"/>
                <w:sz w:val="20"/>
                <w:szCs w:val="20"/>
              </w:rPr>
              <w:t>153161 Izvajanje helikopterske nujne medicinske pomoči</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pStyle w:val="Naslov1"/>
              <w:keepNext w:val="0"/>
              <w:widowControl w:val="0"/>
              <w:tabs>
                <w:tab w:val="left" w:pos="360"/>
              </w:tabs>
              <w:spacing w:before="0" w:after="0"/>
              <w:jc w:val="center"/>
              <w:rPr>
                <w:rFonts w:cs="Arial"/>
                <w:b w:val="0"/>
                <w:bCs/>
                <w:sz w:val="20"/>
                <w:szCs w:val="20"/>
              </w:rPr>
            </w:pPr>
            <w:r w:rsidRPr="00CD5692">
              <w:rPr>
                <w:b w:val="0"/>
                <w:sz w:val="20"/>
                <w:szCs w:val="20"/>
              </w:rPr>
              <w:t>1.000.000</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pStyle w:val="Naslov1"/>
              <w:keepNext w:val="0"/>
              <w:widowControl w:val="0"/>
              <w:tabs>
                <w:tab w:val="left" w:pos="360"/>
              </w:tabs>
              <w:spacing w:before="0" w:after="0"/>
              <w:jc w:val="center"/>
              <w:rPr>
                <w:rFonts w:cs="Arial"/>
                <w:b w:val="0"/>
                <w:bCs/>
                <w:sz w:val="20"/>
                <w:szCs w:val="20"/>
              </w:rPr>
            </w:pPr>
            <w:r w:rsidRPr="00CD5692">
              <w:rPr>
                <w:b w:val="0"/>
                <w:sz w:val="20"/>
                <w:szCs w:val="20"/>
              </w:rPr>
              <w:t>1.000.000</w:t>
            </w:r>
          </w:p>
        </w:tc>
      </w:tr>
      <w:tr w:rsidR="008A26F2" w:rsidRPr="008D1759" w:rsidTr="008A26F2">
        <w:trPr>
          <w:cantSplit/>
          <w:trHeight w:val="95"/>
        </w:trPr>
        <w:tc>
          <w:tcPr>
            <w:tcW w:w="2039" w:type="dxa"/>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pStyle w:val="Naslov1"/>
              <w:keepNext w:val="0"/>
              <w:widowControl w:val="0"/>
              <w:tabs>
                <w:tab w:val="left" w:pos="360"/>
              </w:tabs>
              <w:spacing w:before="0" w:after="0"/>
              <w:rPr>
                <w:rFonts w:cs="Arial"/>
                <w:b w:val="0"/>
                <w:bCs/>
                <w:sz w:val="20"/>
                <w:szCs w:val="20"/>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pStyle w:val="Naslov1"/>
              <w:keepNext w:val="0"/>
              <w:widowControl w:val="0"/>
              <w:tabs>
                <w:tab w:val="left" w:pos="360"/>
              </w:tabs>
              <w:spacing w:before="0" w:after="0"/>
              <w:rPr>
                <w:rFonts w:cs="Arial"/>
                <w:b w:val="0"/>
                <w:bCs/>
                <w:sz w:val="20"/>
                <w:szCs w:val="20"/>
              </w:rPr>
            </w:pP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pStyle w:val="Naslov1"/>
              <w:keepNext w:val="0"/>
              <w:widowControl w:val="0"/>
              <w:tabs>
                <w:tab w:val="left" w:pos="360"/>
              </w:tabs>
              <w:spacing w:before="0" w:after="0"/>
              <w:rPr>
                <w:rFonts w:cs="Arial"/>
                <w:b w:val="0"/>
                <w:bCs/>
                <w:sz w:val="20"/>
                <w:szCs w:val="20"/>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8A26F2" w:rsidRPr="00CD5692" w:rsidRDefault="008A26F2" w:rsidP="008A26F2">
            <w:pPr>
              <w:pStyle w:val="Naslov1"/>
              <w:keepNext w:val="0"/>
              <w:widowControl w:val="0"/>
              <w:tabs>
                <w:tab w:val="left" w:pos="360"/>
              </w:tabs>
              <w:spacing w:before="0" w:after="0"/>
              <w:rPr>
                <w:rFonts w:cs="Arial"/>
                <w:b w:val="0"/>
                <w:bCs/>
                <w:sz w:val="20"/>
                <w:szCs w:val="20"/>
              </w:rPr>
            </w:pPr>
          </w:p>
        </w:tc>
      </w:tr>
      <w:tr w:rsidR="008A26F2" w:rsidRPr="008D1759" w:rsidTr="008A26F2">
        <w:trPr>
          <w:cantSplit/>
          <w:trHeight w:val="95"/>
        </w:trPr>
        <w:tc>
          <w:tcPr>
            <w:tcW w:w="5642" w:type="dxa"/>
            <w:gridSpan w:val="5"/>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jc w:val="center"/>
              <w:rPr>
                <w:rFonts w:cs="Arial"/>
                <w:b/>
                <w:szCs w:val="20"/>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sz w:val="20"/>
                <w:szCs w:val="20"/>
              </w:rPr>
            </w:pPr>
          </w:p>
        </w:tc>
      </w:tr>
      <w:tr w:rsidR="008A26F2" w:rsidRPr="008D1759" w:rsidTr="008A26F2">
        <w:trPr>
          <w:cantSplit/>
          <w:trHeight w:val="294"/>
        </w:trPr>
        <w:tc>
          <w:tcPr>
            <w:tcW w:w="934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A26F2" w:rsidRPr="008D1759" w:rsidRDefault="008A26F2" w:rsidP="008A26F2">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8A26F2" w:rsidRPr="008D1759" w:rsidTr="008A26F2">
        <w:trPr>
          <w:cantSplit/>
          <w:trHeight w:val="100"/>
        </w:trPr>
        <w:tc>
          <w:tcPr>
            <w:tcW w:w="2039" w:type="dxa"/>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jc w:val="center"/>
              <w:rPr>
                <w:rFonts w:cs="Arial"/>
                <w:szCs w:val="20"/>
              </w:rPr>
            </w:pPr>
            <w:r w:rsidRPr="008D1759">
              <w:rPr>
                <w:rFonts w:cs="Arial"/>
                <w:szCs w:val="20"/>
              </w:rPr>
              <w:t xml:space="preserve">Ime proračunskega uporabnika </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jc w:val="center"/>
              <w:rPr>
                <w:rFonts w:cs="Arial"/>
                <w:szCs w:val="20"/>
              </w:rPr>
            </w:pPr>
            <w:r>
              <w:rPr>
                <w:rFonts w:cs="Arial"/>
                <w:szCs w:val="20"/>
              </w:rPr>
              <w:t>Šifra in naziv ukrepa, projekta</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jc w:val="center"/>
              <w:rPr>
                <w:rFonts w:cs="Arial"/>
                <w:szCs w:val="20"/>
              </w:rPr>
            </w:pPr>
            <w:r w:rsidRPr="008D1759">
              <w:rPr>
                <w:rFonts w:cs="Arial"/>
                <w:szCs w:val="20"/>
              </w:rPr>
              <w:t>Znesek za tekoče leto (t)</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8A26F2" w:rsidRPr="008D1759" w:rsidTr="008A26F2">
        <w:trPr>
          <w:cantSplit/>
          <w:trHeight w:val="95"/>
        </w:trPr>
        <w:tc>
          <w:tcPr>
            <w:tcW w:w="2039" w:type="dxa"/>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r>
      <w:tr w:rsidR="008A26F2" w:rsidRPr="008D1759" w:rsidTr="008A26F2">
        <w:trPr>
          <w:cantSplit/>
          <w:trHeight w:val="95"/>
        </w:trPr>
        <w:tc>
          <w:tcPr>
            <w:tcW w:w="2039" w:type="dxa"/>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r>
      <w:tr w:rsidR="008A26F2" w:rsidRPr="008D1759" w:rsidTr="008A26F2">
        <w:trPr>
          <w:cantSplit/>
          <w:trHeight w:val="95"/>
        </w:trPr>
        <w:tc>
          <w:tcPr>
            <w:tcW w:w="5642" w:type="dxa"/>
            <w:gridSpan w:val="5"/>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sz w:val="20"/>
                <w:szCs w:val="20"/>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sz w:val="20"/>
                <w:szCs w:val="20"/>
              </w:rPr>
            </w:pPr>
          </w:p>
        </w:tc>
      </w:tr>
      <w:tr w:rsidR="008A26F2" w:rsidRPr="008D1759" w:rsidTr="008A26F2">
        <w:trPr>
          <w:cantSplit/>
          <w:trHeight w:val="207"/>
        </w:trPr>
        <w:tc>
          <w:tcPr>
            <w:tcW w:w="9343"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A26F2" w:rsidRPr="008D1759" w:rsidRDefault="008A26F2" w:rsidP="008A26F2">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8A26F2" w:rsidRPr="008D1759" w:rsidTr="008A26F2">
        <w:trPr>
          <w:cantSplit/>
          <w:trHeight w:val="100"/>
        </w:trPr>
        <w:tc>
          <w:tcPr>
            <w:tcW w:w="4278" w:type="dxa"/>
            <w:gridSpan w:val="3"/>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ind w:left="-122" w:right="-112"/>
              <w:jc w:val="center"/>
              <w:rPr>
                <w:rFonts w:cs="Arial"/>
                <w:szCs w:val="20"/>
              </w:rPr>
            </w:pPr>
            <w:r w:rsidRPr="008D1759">
              <w:rPr>
                <w:rFonts w:cs="Arial"/>
                <w:szCs w:val="20"/>
              </w:rPr>
              <w:t>Novi prihodki</w:t>
            </w:r>
          </w:p>
        </w:tc>
        <w:tc>
          <w:tcPr>
            <w:tcW w:w="2072"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ind w:left="-122" w:right="-112"/>
              <w:jc w:val="center"/>
              <w:rPr>
                <w:rFonts w:cs="Arial"/>
                <w:szCs w:val="20"/>
              </w:rPr>
            </w:pPr>
            <w:r w:rsidRPr="008D1759">
              <w:rPr>
                <w:rFonts w:cs="Arial"/>
                <w:szCs w:val="20"/>
              </w:rPr>
              <w:t>Znesek za tekoče leto (t)</w:t>
            </w:r>
          </w:p>
        </w:tc>
        <w:tc>
          <w:tcPr>
            <w:tcW w:w="2993"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8A26F2" w:rsidRPr="008D1759" w:rsidTr="008A26F2">
        <w:trPr>
          <w:cantSplit/>
          <w:trHeight w:val="95"/>
        </w:trPr>
        <w:tc>
          <w:tcPr>
            <w:tcW w:w="4278" w:type="dxa"/>
            <w:gridSpan w:val="3"/>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2072"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2993"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r>
      <w:tr w:rsidR="008A26F2" w:rsidRPr="008D1759" w:rsidTr="008A26F2">
        <w:trPr>
          <w:cantSplit/>
          <w:trHeight w:val="95"/>
        </w:trPr>
        <w:tc>
          <w:tcPr>
            <w:tcW w:w="4278" w:type="dxa"/>
            <w:gridSpan w:val="3"/>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2072"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2993"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r>
      <w:tr w:rsidR="008A26F2" w:rsidRPr="008D1759" w:rsidTr="008A26F2">
        <w:trPr>
          <w:cantSplit/>
          <w:trHeight w:val="95"/>
        </w:trPr>
        <w:tc>
          <w:tcPr>
            <w:tcW w:w="4278" w:type="dxa"/>
            <w:gridSpan w:val="3"/>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2072"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c>
          <w:tcPr>
            <w:tcW w:w="2993"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b w:val="0"/>
                <w:bCs/>
                <w:sz w:val="20"/>
                <w:szCs w:val="20"/>
              </w:rPr>
            </w:pPr>
          </w:p>
        </w:tc>
      </w:tr>
      <w:tr w:rsidR="008A26F2" w:rsidRPr="008D1759" w:rsidTr="008A26F2">
        <w:trPr>
          <w:cantSplit/>
          <w:trHeight w:val="95"/>
        </w:trPr>
        <w:tc>
          <w:tcPr>
            <w:tcW w:w="4278" w:type="dxa"/>
            <w:gridSpan w:val="3"/>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72"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sz w:val="20"/>
                <w:szCs w:val="20"/>
              </w:rPr>
            </w:pPr>
          </w:p>
        </w:tc>
        <w:tc>
          <w:tcPr>
            <w:tcW w:w="2993" w:type="dxa"/>
            <w:gridSpan w:val="4"/>
            <w:tcBorders>
              <w:top w:val="single" w:sz="4" w:space="0" w:color="auto"/>
              <w:left w:val="single" w:sz="4" w:space="0" w:color="auto"/>
              <w:bottom w:val="single" w:sz="4" w:space="0" w:color="auto"/>
              <w:right w:val="single" w:sz="4" w:space="0" w:color="auto"/>
            </w:tcBorders>
            <w:vAlign w:val="center"/>
          </w:tcPr>
          <w:p w:rsidR="008A26F2" w:rsidRPr="008D1759" w:rsidRDefault="008A26F2" w:rsidP="008A26F2">
            <w:pPr>
              <w:pStyle w:val="Naslov1"/>
              <w:keepNext w:val="0"/>
              <w:widowControl w:val="0"/>
              <w:tabs>
                <w:tab w:val="left" w:pos="360"/>
              </w:tabs>
              <w:spacing w:before="0" w:after="0"/>
              <w:rPr>
                <w:rFonts w:cs="Arial"/>
                <w:sz w:val="20"/>
                <w:szCs w:val="20"/>
              </w:rPr>
            </w:pPr>
          </w:p>
        </w:tc>
      </w:tr>
      <w:tr w:rsidR="008A26F2" w:rsidRPr="008D1759" w:rsidTr="008A2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343" w:type="dxa"/>
            <w:gridSpan w:val="11"/>
          </w:tcPr>
          <w:p w:rsidR="008A26F2" w:rsidRDefault="008A26F2" w:rsidP="008A26F2">
            <w:pPr>
              <w:widowControl w:val="0"/>
              <w:rPr>
                <w:rFonts w:cs="Arial"/>
                <w:b/>
                <w:szCs w:val="20"/>
              </w:rPr>
            </w:pPr>
          </w:p>
          <w:p w:rsidR="008A26F2" w:rsidRDefault="008A26F2" w:rsidP="008A26F2">
            <w:pPr>
              <w:widowControl w:val="0"/>
              <w:rPr>
                <w:szCs w:val="20"/>
              </w:rPr>
            </w:pPr>
            <w:r w:rsidRPr="008D1759">
              <w:rPr>
                <w:rFonts w:cs="Arial"/>
                <w:b/>
                <w:szCs w:val="20"/>
              </w:rPr>
              <w:t>OBRAZLOŽITEV:</w:t>
            </w:r>
            <w:r w:rsidRPr="008D1759">
              <w:rPr>
                <w:szCs w:val="20"/>
              </w:rPr>
              <w:t xml:space="preserve"> </w:t>
            </w:r>
          </w:p>
          <w:p w:rsidR="008A26F2" w:rsidRDefault="008A26F2" w:rsidP="008A26F2">
            <w:pPr>
              <w:widowControl w:val="0"/>
              <w:rPr>
                <w:szCs w:val="20"/>
              </w:rPr>
            </w:pPr>
          </w:p>
          <w:p w:rsidR="008A26F2" w:rsidRPr="008D1759" w:rsidRDefault="008A26F2" w:rsidP="008A26F2">
            <w:pPr>
              <w:widowControl w:val="0"/>
              <w:numPr>
                <w:ilvl w:val="0"/>
                <w:numId w:val="1"/>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8A26F2" w:rsidRPr="008D1759" w:rsidRDefault="008A26F2" w:rsidP="008A26F2">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8A26F2" w:rsidRPr="008D1759" w:rsidRDefault="008A26F2" w:rsidP="008A26F2">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8A26F2" w:rsidRPr="008D1759" w:rsidRDefault="008A26F2" w:rsidP="008A26F2">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8A26F2" w:rsidRPr="008D1759" w:rsidRDefault="008A26F2" w:rsidP="008A26F2">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8A26F2" w:rsidRPr="008D1759" w:rsidRDefault="008A26F2" w:rsidP="008A26F2">
            <w:pPr>
              <w:widowControl w:val="0"/>
              <w:ind w:left="284"/>
              <w:rPr>
                <w:rFonts w:cs="Arial"/>
                <w:szCs w:val="20"/>
                <w:lang w:eastAsia="sl-SI"/>
              </w:rPr>
            </w:pPr>
          </w:p>
          <w:p w:rsidR="008A26F2" w:rsidRPr="008D1759" w:rsidRDefault="008A26F2" w:rsidP="008A26F2">
            <w:pPr>
              <w:widowControl w:val="0"/>
              <w:numPr>
                <w:ilvl w:val="0"/>
                <w:numId w:val="1"/>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8A26F2" w:rsidRPr="008D1759" w:rsidRDefault="008A26F2" w:rsidP="008A26F2">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8A26F2" w:rsidRPr="008D1759" w:rsidRDefault="008A26F2" w:rsidP="008A26F2">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8A26F2" w:rsidRPr="008D1759" w:rsidRDefault="008A26F2" w:rsidP="008A26F2">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8A26F2" w:rsidRPr="008D1759" w:rsidRDefault="008A26F2" w:rsidP="008A26F2">
            <w:pPr>
              <w:widowControl w:val="0"/>
              <w:numPr>
                <w:ilvl w:val="0"/>
                <w:numId w:val="6"/>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8A26F2" w:rsidRPr="008D1759" w:rsidRDefault="008A26F2" w:rsidP="008A26F2">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8A26F2" w:rsidRPr="008D1759" w:rsidRDefault="008A26F2" w:rsidP="008A26F2">
            <w:pPr>
              <w:widowControl w:val="0"/>
              <w:numPr>
                <w:ilvl w:val="0"/>
                <w:numId w:val="6"/>
              </w:numPr>
              <w:suppressAutoHyphens/>
              <w:jc w:val="both"/>
              <w:rPr>
                <w:rFonts w:cs="Arial"/>
                <w:szCs w:val="20"/>
                <w:lang w:eastAsia="sl-SI"/>
              </w:rPr>
            </w:pPr>
            <w:r w:rsidRPr="008D1759">
              <w:rPr>
                <w:rFonts w:cs="Arial"/>
                <w:szCs w:val="20"/>
                <w:lang w:eastAsia="sl-SI"/>
              </w:rPr>
              <w:t>proračunske postavke.</w:t>
            </w:r>
          </w:p>
          <w:p w:rsidR="008A26F2" w:rsidRPr="008D1759" w:rsidRDefault="008A26F2" w:rsidP="008A26F2">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8A26F2" w:rsidRPr="008D1759" w:rsidRDefault="008A26F2" w:rsidP="008A26F2">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8A26F2" w:rsidRPr="008D1759" w:rsidRDefault="008A26F2" w:rsidP="008A26F2">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8A26F2" w:rsidRPr="008D1759" w:rsidRDefault="008A26F2" w:rsidP="008A26F2">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8A26F2" w:rsidRPr="008D1759" w:rsidRDefault="008A26F2" w:rsidP="008A26F2">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8A26F2" w:rsidRPr="008D1759" w:rsidRDefault="008A26F2" w:rsidP="008A26F2">
            <w:pPr>
              <w:widowControl w:val="0"/>
              <w:rPr>
                <w:szCs w:val="20"/>
              </w:rPr>
            </w:pPr>
          </w:p>
        </w:tc>
      </w:tr>
      <w:tr w:rsidR="008A26F2" w:rsidRPr="00D063BD" w:rsidTr="008A2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343" w:type="dxa"/>
            <w:gridSpan w:val="11"/>
            <w:tcBorders>
              <w:top w:val="single" w:sz="4" w:space="0" w:color="000000"/>
              <w:left w:val="single" w:sz="4" w:space="0" w:color="000000"/>
              <w:bottom w:val="single" w:sz="4" w:space="0" w:color="000000"/>
              <w:right w:val="single" w:sz="4" w:space="0" w:color="000000"/>
            </w:tcBorders>
          </w:tcPr>
          <w:p w:rsidR="008A26F2" w:rsidRDefault="008A26F2" w:rsidP="008A26F2">
            <w:pPr>
              <w:rPr>
                <w:rFonts w:cs="Arial"/>
                <w:b/>
                <w:szCs w:val="20"/>
              </w:rPr>
            </w:pPr>
            <w:proofErr w:type="spellStart"/>
            <w:r w:rsidRPr="00D731F3">
              <w:rPr>
                <w:rFonts w:cs="Arial"/>
                <w:b/>
                <w:szCs w:val="20"/>
              </w:rPr>
              <w:t>7.b</w:t>
            </w:r>
            <w:proofErr w:type="spellEnd"/>
            <w:r w:rsidRPr="00D731F3">
              <w:rPr>
                <w:rFonts w:cs="Arial"/>
                <w:b/>
                <w:szCs w:val="20"/>
              </w:rPr>
              <w:t xml:space="preserve"> Predstavitev ocene finančnih posledic pod 40.000 EUR:</w:t>
            </w:r>
          </w:p>
          <w:p w:rsidR="008A26F2" w:rsidRDefault="008A26F2" w:rsidP="008A26F2">
            <w:pPr>
              <w:spacing w:line="240" w:lineRule="auto"/>
              <w:jc w:val="both"/>
            </w:pPr>
          </w:p>
          <w:p w:rsidR="008A26F2" w:rsidRPr="00F83AEC" w:rsidRDefault="008A26F2" w:rsidP="008A26F2">
            <w:pPr>
              <w:spacing w:line="240" w:lineRule="auto"/>
              <w:jc w:val="both"/>
            </w:pPr>
            <w:r>
              <w:t>/</w:t>
            </w:r>
          </w:p>
        </w:tc>
      </w:tr>
      <w:tr w:rsidR="008A26F2" w:rsidRPr="00D063BD" w:rsidTr="008A2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343" w:type="dxa"/>
            <w:gridSpan w:val="11"/>
            <w:tcBorders>
              <w:top w:val="single" w:sz="4" w:space="0" w:color="000000"/>
              <w:left w:val="single" w:sz="4" w:space="0" w:color="000000"/>
              <w:bottom w:val="single" w:sz="4" w:space="0" w:color="000000"/>
              <w:right w:val="single" w:sz="4" w:space="0" w:color="000000"/>
            </w:tcBorders>
          </w:tcPr>
          <w:p w:rsidR="008A26F2" w:rsidRPr="00171E3B" w:rsidRDefault="008A26F2" w:rsidP="008A26F2">
            <w:pPr>
              <w:rPr>
                <w:rFonts w:cs="Arial"/>
                <w:b/>
                <w:szCs w:val="20"/>
              </w:rPr>
            </w:pPr>
            <w:r w:rsidRPr="00171E3B">
              <w:rPr>
                <w:rFonts w:cs="Arial"/>
                <w:b/>
                <w:szCs w:val="20"/>
              </w:rPr>
              <w:t>8. Predstavitev sodelovanja z združenji občin:</w:t>
            </w:r>
          </w:p>
        </w:tc>
      </w:tr>
      <w:tr w:rsidR="008A26F2" w:rsidRPr="00D063BD" w:rsidTr="008A2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7" w:type="dxa"/>
            <w:gridSpan w:val="8"/>
          </w:tcPr>
          <w:p w:rsidR="008A26F2" w:rsidRPr="00171E3B" w:rsidRDefault="008A26F2" w:rsidP="008A26F2">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8A26F2" w:rsidRDefault="008A26F2" w:rsidP="008A26F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8A26F2" w:rsidRPr="00171E3B" w:rsidRDefault="008A26F2" w:rsidP="008A26F2">
            <w:pPr>
              <w:pStyle w:val="Neotevilenodstavek"/>
              <w:widowControl w:val="0"/>
              <w:numPr>
                <w:ilvl w:val="1"/>
                <w:numId w:val="5"/>
              </w:numPr>
              <w:spacing w:before="0" w:after="0" w:line="260" w:lineRule="exact"/>
              <w:rPr>
                <w:iCs/>
                <w:sz w:val="20"/>
                <w:szCs w:val="20"/>
              </w:rPr>
            </w:pPr>
            <w:r>
              <w:rPr>
                <w:iCs/>
                <w:sz w:val="20"/>
                <w:szCs w:val="20"/>
              </w:rPr>
              <w:t>delovanje občin,</w:t>
            </w:r>
          </w:p>
          <w:p w:rsidR="008A26F2" w:rsidRPr="00171E3B" w:rsidRDefault="008A26F2" w:rsidP="008A26F2">
            <w:pPr>
              <w:pStyle w:val="Neotevilenodstavek"/>
              <w:widowControl w:val="0"/>
              <w:numPr>
                <w:ilvl w:val="1"/>
                <w:numId w:val="5"/>
              </w:numPr>
              <w:spacing w:before="0" w:after="0" w:line="260" w:lineRule="exact"/>
              <w:rPr>
                <w:iCs/>
                <w:sz w:val="20"/>
                <w:szCs w:val="20"/>
              </w:rPr>
            </w:pPr>
            <w:r>
              <w:rPr>
                <w:iCs/>
                <w:sz w:val="20"/>
                <w:szCs w:val="20"/>
              </w:rPr>
              <w:t>financiranje občin.</w:t>
            </w:r>
          </w:p>
          <w:p w:rsidR="008A26F2" w:rsidRPr="00171E3B" w:rsidRDefault="008A26F2" w:rsidP="008A26F2">
            <w:pPr>
              <w:pStyle w:val="Neotevilenodstavek"/>
              <w:widowControl w:val="0"/>
              <w:spacing w:before="0" w:after="0" w:line="260" w:lineRule="exact"/>
              <w:ind w:left="1440"/>
              <w:rPr>
                <w:iCs/>
                <w:sz w:val="20"/>
                <w:szCs w:val="20"/>
              </w:rPr>
            </w:pPr>
          </w:p>
        </w:tc>
        <w:tc>
          <w:tcPr>
            <w:tcW w:w="2596" w:type="dxa"/>
            <w:gridSpan w:val="3"/>
          </w:tcPr>
          <w:p w:rsidR="008A26F2" w:rsidRPr="00171E3B" w:rsidRDefault="008A26F2" w:rsidP="008A26F2">
            <w:pPr>
              <w:pStyle w:val="Neotevilenodstavek"/>
              <w:widowControl w:val="0"/>
              <w:spacing w:before="0" w:after="0" w:line="260" w:lineRule="exact"/>
              <w:jc w:val="center"/>
              <w:rPr>
                <w:sz w:val="20"/>
                <w:szCs w:val="20"/>
              </w:rPr>
            </w:pPr>
            <w:r w:rsidRPr="00596C3C">
              <w:rPr>
                <w:b/>
                <w:sz w:val="20"/>
                <w:szCs w:val="20"/>
              </w:rPr>
              <w:t>NE</w:t>
            </w:r>
          </w:p>
        </w:tc>
      </w:tr>
      <w:tr w:rsidR="008A26F2" w:rsidRPr="00D063BD" w:rsidTr="008A2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43" w:type="dxa"/>
            <w:gridSpan w:val="11"/>
          </w:tcPr>
          <w:p w:rsidR="008A26F2" w:rsidRPr="00171E3B" w:rsidRDefault="008A26F2" w:rsidP="008A26F2">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8A26F2" w:rsidRPr="00171E3B" w:rsidRDefault="008A26F2" w:rsidP="008A26F2">
            <w:pPr>
              <w:pStyle w:val="Neotevilenodstavek"/>
              <w:widowControl w:val="0"/>
              <w:numPr>
                <w:ilvl w:val="0"/>
                <w:numId w:val="7"/>
              </w:numPr>
              <w:spacing w:before="0" w:after="0" w:line="260" w:lineRule="exact"/>
              <w:rPr>
                <w:iCs/>
                <w:sz w:val="20"/>
                <w:szCs w:val="20"/>
              </w:rPr>
            </w:pPr>
            <w:r w:rsidRPr="00171E3B">
              <w:rPr>
                <w:iCs/>
                <w:sz w:val="20"/>
                <w:szCs w:val="20"/>
              </w:rPr>
              <w:lastRenderedPageBreak/>
              <w:t>Skupnost</w:t>
            </w:r>
            <w:r>
              <w:rPr>
                <w:iCs/>
                <w:sz w:val="20"/>
                <w:szCs w:val="20"/>
              </w:rPr>
              <w:t>i</w:t>
            </w:r>
            <w:r w:rsidRPr="00171E3B">
              <w:rPr>
                <w:iCs/>
                <w:sz w:val="20"/>
                <w:szCs w:val="20"/>
              </w:rPr>
              <w:t xml:space="preserve"> občin Slovenije SOS: </w:t>
            </w:r>
            <w:r w:rsidRPr="00596C3C">
              <w:rPr>
                <w:b/>
                <w:iCs/>
                <w:sz w:val="20"/>
                <w:szCs w:val="20"/>
              </w:rPr>
              <w:t>NE</w:t>
            </w:r>
          </w:p>
          <w:p w:rsidR="008A26F2" w:rsidRPr="00171E3B" w:rsidRDefault="008A26F2" w:rsidP="008A26F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w:t>
            </w:r>
            <w:r w:rsidRPr="00596C3C">
              <w:rPr>
                <w:b/>
                <w:iCs/>
                <w:sz w:val="20"/>
                <w:szCs w:val="20"/>
              </w:rPr>
              <w:t>NE</w:t>
            </w:r>
          </w:p>
          <w:p w:rsidR="008A26F2" w:rsidRPr="00171E3B" w:rsidRDefault="008A26F2" w:rsidP="008A26F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w:t>
            </w:r>
            <w:r>
              <w:rPr>
                <w:iCs/>
                <w:sz w:val="20"/>
                <w:szCs w:val="20"/>
              </w:rPr>
              <w:t xml:space="preserve">mestnih občin Slovenije ZMOS: </w:t>
            </w:r>
            <w:r w:rsidRPr="00596C3C">
              <w:rPr>
                <w:b/>
                <w:iCs/>
                <w:sz w:val="20"/>
                <w:szCs w:val="20"/>
              </w:rPr>
              <w:t>NE</w:t>
            </w:r>
          </w:p>
          <w:p w:rsidR="008A26F2" w:rsidRPr="00171E3B" w:rsidRDefault="008A26F2" w:rsidP="008A26F2">
            <w:pPr>
              <w:pStyle w:val="Neotevilenodstavek"/>
              <w:widowControl w:val="0"/>
              <w:spacing w:before="0" w:after="0" w:line="260" w:lineRule="exact"/>
              <w:rPr>
                <w:iCs/>
                <w:sz w:val="20"/>
                <w:szCs w:val="20"/>
              </w:rPr>
            </w:pPr>
          </w:p>
          <w:p w:rsidR="008A26F2" w:rsidRPr="00171E3B" w:rsidRDefault="008A26F2" w:rsidP="008A26F2">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8A26F2" w:rsidRPr="00171E3B" w:rsidRDefault="008A26F2" w:rsidP="008A26F2">
            <w:pPr>
              <w:pStyle w:val="Neotevilenodstavek"/>
              <w:widowControl w:val="0"/>
              <w:numPr>
                <w:ilvl w:val="0"/>
                <w:numId w:val="8"/>
              </w:numPr>
              <w:spacing w:before="0" w:after="0" w:line="260" w:lineRule="exact"/>
              <w:rPr>
                <w:iCs/>
                <w:sz w:val="20"/>
                <w:szCs w:val="20"/>
              </w:rPr>
            </w:pPr>
            <w:r w:rsidRPr="00171E3B">
              <w:rPr>
                <w:iCs/>
                <w:sz w:val="20"/>
                <w:szCs w:val="20"/>
              </w:rPr>
              <w:t>v celoti,</w:t>
            </w:r>
          </w:p>
          <w:p w:rsidR="008A26F2" w:rsidRPr="00171E3B" w:rsidRDefault="008A26F2" w:rsidP="008A26F2">
            <w:pPr>
              <w:pStyle w:val="Neotevilenodstavek"/>
              <w:widowControl w:val="0"/>
              <w:numPr>
                <w:ilvl w:val="0"/>
                <w:numId w:val="8"/>
              </w:numPr>
              <w:spacing w:before="0" w:after="0" w:line="260" w:lineRule="exact"/>
              <w:rPr>
                <w:iCs/>
                <w:sz w:val="20"/>
                <w:szCs w:val="20"/>
              </w:rPr>
            </w:pPr>
            <w:r w:rsidRPr="00171E3B">
              <w:rPr>
                <w:iCs/>
                <w:sz w:val="20"/>
                <w:szCs w:val="20"/>
              </w:rPr>
              <w:t>večinoma,</w:t>
            </w:r>
          </w:p>
          <w:p w:rsidR="008A26F2" w:rsidRPr="00171E3B" w:rsidRDefault="008A26F2" w:rsidP="008A26F2">
            <w:pPr>
              <w:pStyle w:val="Neotevilenodstavek"/>
              <w:widowControl w:val="0"/>
              <w:numPr>
                <w:ilvl w:val="0"/>
                <w:numId w:val="8"/>
              </w:numPr>
              <w:spacing w:before="0" w:after="0" w:line="260" w:lineRule="exact"/>
              <w:rPr>
                <w:iCs/>
                <w:sz w:val="20"/>
                <w:szCs w:val="20"/>
              </w:rPr>
            </w:pPr>
            <w:r w:rsidRPr="00171E3B">
              <w:rPr>
                <w:iCs/>
                <w:sz w:val="20"/>
                <w:szCs w:val="20"/>
              </w:rPr>
              <w:t>delno,</w:t>
            </w:r>
          </w:p>
          <w:p w:rsidR="008A26F2" w:rsidRDefault="008A26F2" w:rsidP="008A26F2">
            <w:pPr>
              <w:pStyle w:val="Neotevilenodstavek"/>
              <w:widowControl w:val="0"/>
              <w:numPr>
                <w:ilvl w:val="0"/>
                <w:numId w:val="8"/>
              </w:numPr>
              <w:spacing w:before="0" w:after="0" w:line="260" w:lineRule="exact"/>
              <w:rPr>
                <w:iCs/>
                <w:sz w:val="20"/>
                <w:szCs w:val="20"/>
              </w:rPr>
            </w:pPr>
            <w:r w:rsidRPr="00171E3B">
              <w:rPr>
                <w:iCs/>
                <w:sz w:val="20"/>
                <w:szCs w:val="20"/>
              </w:rPr>
              <w:t>niso bili upoštevani.</w:t>
            </w:r>
          </w:p>
          <w:p w:rsidR="008A26F2" w:rsidRDefault="008A26F2" w:rsidP="008A26F2">
            <w:pPr>
              <w:pStyle w:val="Neotevilenodstavek"/>
              <w:widowControl w:val="0"/>
              <w:spacing w:before="0" w:after="0" w:line="260" w:lineRule="exact"/>
              <w:ind w:left="360"/>
              <w:rPr>
                <w:iCs/>
                <w:sz w:val="20"/>
                <w:szCs w:val="20"/>
              </w:rPr>
            </w:pPr>
          </w:p>
          <w:p w:rsidR="008A26F2" w:rsidRPr="00171E3B" w:rsidRDefault="008A26F2" w:rsidP="008A26F2">
            <w:pPr>
              <w:pStyle w:val="Neotevilenodstavek"/>
              <w:widowControl w:val="0"/>
              <w:spacing w:before="0" w:after="0" w:line="260" w:lineRule="exact"/>
              <w:rPr>
                <w:iCs/>
                <w:sz w:val="20"/>
                <w:szCs w:val="20"/>
              </w:rPr>
            </w:pPr>
            <w:r>
              <w:rPr>
                <w:iCs/>
                <w:sz w:val="20"/>
                <w:szCs w:val="20"/>
              </w:rPr>
              <w:t>Bistveni predlogi in pripombe, ki niso bili upoštevani.</w:t>
            </w:r>
          </w:p>
          <w:p w:rsidR="008A26F2" w:rsidRPr="00171E3B" w:rsidRDefault="008A26F2" w:rsidP="008A26F2">
            <w:pPr>
              <w:pStyle w:val="Neotevilenodstavek"/>
              <w:widowControl w:val="0"/>
              <w:spacing w:before="0" w:after="0" w:line="260" w:lineRule="exact"/>
              <w:rPr>
                <w:iCs/>
                <w:sz w:val="20"/>
                <w:szCs w:val="20"/>
              </w:rPr>
            </w:pPr>
          </w:p>
        </w:tc>
      </w:tr>
      <w:tr w:rsidR="008A26F2" w:rsidRPr="00D063BD" w:rsidTr="008A2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11"/>
            <w:vAlign w:val="center"/>
          </w:tcPr>
          <w:p w:rsidR="008A26F2" w:rsidRPr="00D063BD" w:rsidRDefault="008A26F2" w:rsidP="008A26F2">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8A26F2" w:rsidRPr="00D063BD" w:rsidTr="008A2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7" w:type="dxa"/>
            <w:gridSpan w:val="8"/>
          </w:tcPr>
          <w:p w:rsidR="008A26F2" w:rsidRPr="00D063BD" w:rsidRDefault="008A26F2" w:rsidP="008A26F2">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596" w:type="dxa"/>
            <w:gridSpan w:val="3"/>
          </w:tcPr>
          <w:p w:rsidR="008A26F2" w:rsidRPr="00D063BD" w:rsidRDefault="008A26F2" w:rsidP="008A26F2">
            <w:pPr>
              <w:pStyle w:val="Neotevilenodstavek"/>
              <w:widowControl w:val="0"/>
              <w:spacing w:before="0" w:after="0" w:line="260" w:lineRule="exact"/>
              <w:jc w:val="center"/>
              <w:rPr>
                <w:iCs/>
                <w:sz w:val="20"/>
                <w:szCs w:val="20"/>
              </w:rPr>
            </w:pPr>
            <w:r>
              <w:rPr>
                <w:b/>
                <w:sz w:val="20"/>
                <w:szCs w:val="20"/>
              </w:rPr>
              <w:t>NE</w:t>
            </w:r>
          </w:p>
        </w:tc>
      </w:tr>
      <w:tr w:rsidR="008A26F2" w:rsidRPr="00D063BD" w:rsidTr="008A2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11"/>
          </w:tcPr>
          <w:p w:rsidR="008A26F2" w:rsidRPr="00D063BD" w:rsidRDefault="008A26F2" w:rsidP="008A26F2">
            <w:pPr>
              <w:pStyle w:val="Neotevilenodstavek"/>
              <w:widowControl w:val="0"/>
              <w:spacing w:before="0" w:after="0" w:line="260" w:lineRule="exact"/>
              <w:rPr>
                <w:iCs/>
                <w:sz w:val="20"/>
                <w:szCs w:val="20"/>
              </w:rPr>
            </w:pPr>
            <w:r w:rsidRPr="00F83AEC">
              <w:rPr>
                <w:iCs/>
                <w:sz w:val="20"/>
                <w:szCs w:val="20"/>
              </w:rPr>
              <w:t>Na podlagi določbe sedmega odstavka 9. člena Poslovnika Vlade Republike Slovenije se pri pripravi sklepa, javnosti ne povabi k sodelovanju.</w:t>
            </w:r>
          </w:p>
        </w:tc>
      </w:tr>
      <w:tr w:rsidR="008A26F2" w:rsidRPr="00D063BD" w:rsidTr="008A2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11"/>
          </w:tcPr>
          <w:p w:rsidR="008A26F2" w:rsidRPr="00D063BD" w:rsidRDefault="008A26F2" w:rsidP="008A26F2">
            <w:pPr>
              <w:pStyle w:val="Neotevilenodstavek"/>
              <w:widowControl w:val="0"/>
              <w:spacing w:before="0" w:after="0" w:line="260" w:lineRule="exact"/>
              <w:rPr>
                <w:iCs/>
                <w:sz w:val="20"/>
                <w:szCs w:val="20"/>
              </w:rPr>
            </w:pPr>
          </w:p>
        </w:tc>
      </w:tr>
      <w:tr w:rsidR="008A26F2" w:rsidRPr="00D063BD" w:rsidTr="008A2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7" w:type="dxa"/>
            <w:gridSpan w:val="8"/>
            <w:vAlign w:val="center"/>
          </w:tcPr>
          <w:p w:rsidR="008A26F2" w:rsidRPr="00D063BD" w:rsidRDefault="008A26F2" w:rsidP="008A26F2">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596" w:type="dxa"/>
            <w:gridSpan w:val="3"/>
            <w:vAlign w:val="center"/>
          </w:tcPr>
          <w:p w:rsidR="008A26F2" w:rsidRPr="00D063BD" w:rsidRDefault="008A26F2" w:rsidP="008A26F2">
            <w:pPr>
              <w:pStyle w:val="Neotevilenodstavek"/>
              <w:widowControl w:val="0"/>
              <w:spacing w:before="0" w:after="0" w:line="260" w:lineRule="exact"/>
              <w:jc w:val="center"/>
              <w:rPr>
                <w:iCs/>
                <w:sz w:val="20"/>
                <w:szCs w:val="20"/>
              </w:rPr>
            </w:pPr>
            <w:r>
              <w:rPr>
                <w:b/>
                <w:sz w:val="20"/>
                <w:szCs w:val="20"/>
              </w:rPr>
              <w:t>NE</w:t>
            </w:r>
          </w:p>
        </w:tc>
      </w:tr>
      <w:tr w:rsidR="008A26F2" w:rsidRPr="00D063BD" w:rsidTr="008A2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7" w:type="dxa"/>
            <w:gridSpan w:val="8"/>
            <w:vAlign w:val="center"/>
          </w:tcPr>
          <w:p w:rsidR="008A26F2" w:rsidRPr="00D063BD" w:rsidRDefault="008A26F2" w:rsidP="008A26F2">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596" w:type="dxa"/>
            <w:gridSpan w:val="3"/>
            <w:vAlign w:val="center"/>
          </w:tcPr>
          <w:p w:rsidR="008A26F2" w:rsidRPr="00D063BD" w:rsidRDefault="008A26F2" w:rsidP="008A26F2">
            <w:pPr>
              <w:pStyle w:val="Neotevilenodstavek"/>
              <w:widowControl w:val="0"/>
              <w:spacing w:before="0" w:after="0" w:line="260" w:lineRule="exact"/>
              <w:jc w:val="center"/>
              <w:rPr>
                <w:sz w:val="20"/>
                <w:szCs w:val="20"/>
              </w:rPr>
            </w:pPr>
            <w:r w:rsidRPr="00596C3C">
              <w:rPr>
                <w:b/>
                <w:sz w:val="20"/>
                <w:szCs w:val="20"/>
              </w:rPr>
              <w:t>NE</w:t>
            </w:r>
          </w:p>
        </w:tc>
      </w:tr>
      <w:tr w:rsidR="008A26F2" w:rsidRPr="00D063BD" w:rsidTr="008A2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11"/>
            <w:tcBorders>
              <w:top w:val="single" w:sz="4" w:space="0" w:color="000000"/>
              <w:left w:val="single" w:sz="4" w:space="0" w:color="000000"/>
              <w:bottom w:val="single" w:sz="4" w:space="0" w:color="000000"/>
              <w:right w:val="single" w:sz="4" w:space="0" w:color="000000"/>
            </w:tcBorders>
          </w:tcPr>
          <w:p w:rsidR="00607F8D" w:rsidRDefault="00607F8D" w:rsidP="00CD5692">
            <w:pPr>
              <w:pStyle w:val="Poglavje"/>
              <w:widowControl w:val="0"/>
              <w:spacing w:before="0" w:after="0" w:line="260" w:lineRule="exact"/>
              <w:jc w:val="left"/>
              <w:rPr>
                <w:b w:val="0"/>
                <w:sz w:val="20"/>
                <w:szCs w:val="20"/>
              </w:rPr>
            </w:pPr>
          </w:p>
          <w:p w:rsidR="00607F8D" w:rsidRDefault="00607F8D" w:rsidP="008A26F2">
            <w:pPr>
              <w:pStyle w:val="Poglavje"/>
              <w:widowControl w:val="0"/>
              <w:spacing w:before="0" w:after="0" w:line="260" w:lineRule="exact"/>
              <w:ind w:left="3400"/>
              <w:jc w:val="left"/>
              <w:rPr>
                <w:b w:val="0"/>
                <w:sz w:val="20"/>
                <w:szCs w:val="20"/>
              </w:rPr>
            </w:pPr>
          </w:p>
          <w:p w:rsidR="00607F8D" w:rsidRDefault="00607F8D" w:rsidP="008A26F2">
            <w:pPr>
              <w:pStyle w:val="Poglavje"/>
              <w:widowControl w:val="0"/>
              <w:spacing w:before="0" w:after="0" w:line="260" w:lineRule="exact"/>
              <w:ind w:left="3400"/>
              <w:jc w:val="left"/>
              <w:rPr>
                <w:b w:val="0"/>
                <w:sz w:val="20"/>
                <w:szCs w:val="20"/>
              </w:rPr>
            </w:pPr>
            <w:r>
              <w:rPr>
                <w:b w:val="0"/>
                <w:sz w:val="20"/>
                <w:szCs w:val="20"/>
              </w:rPr>
              <w:t>Milojka Kolar Celarc</w:t>
            </w:r>
          </w:p>
          <w:p w:rsidR="00607F8D" w:rsidRPr="002943C7" w:rsidRDefault="00607F8D" w:rsidP="008A26F2">
            <w:pPr>
              <w:pStyle w:val="Poglavje"/>
              <w:widowControl w:val="0"/>
              <w:spacing w:before="0" w:after="0" w:line="260" w:lineRule="exact"/>
              <w:ind w:left="3400"/>
              <w:jc w:val="left"/>
              <w:rPr>
                <w:b w:val="0"/>
                <w:sz w:val="20"/>
                <w:szCs w:val="20"/>
              </w:rPr>
            </w:pPr>
            <w:r>
              <w:rPr>
                <w:b w:val="0"/>
                <w:sz w:val="20"/>
                <w:szCs w:val="20"/>
              </w:rPr>
              <w:t>MINISTRICA ZA ZDRAVJE</w:t>
            </w:r>
          </w:p>
          <w:p w:rsidR="008A26F2" w:rsidRPr="00D063BD" w:rsidRDefault="008A26F2" w:rsidP="008A26F2">
            <w:pPr>
              <w:pStyle w:val="Poglavje"/>
              <w:widowControl w:val="0"/>
              <w:spacing w:before="0" w:after="0" w:line="260" w:lineRule="exact"/>
              <w:ind w:left="3400"/>
              <w:jc w:val="left"/>
              <w:rPr>
                <w:sz w:val="20"/>
                <w:szCs w:val="20"/>
              </w:rPr>
            </w:pPr>
          </w:p>
        </w:tc>
      </w:tr>
    </w:tbl>
    <w:p w:rsidR="00DE08A9" w:rsidRPr="008D1759" w:rsidRDefault="00DE08A9" w:rsidP="00DE08A9">
      <w:pPr>
        <w:keepLines/>
        <w:framePr w:w="9962" w:wrap="auto" w:hAnchor="text" w:x="1300"/>
        <w:rPr>
          <w:rFonts w:cs="Arial"/>
          <w:szCs w:val="20"/>
        </w:rPr>
        <w:sectPr w:rsidR="00DE08A9" w:rsidRPr="008D1759" w:rsidSect="00453A97">
          <w:footerReference w:type="default" r:id="rId11"/>
          <w:headerReference w:type="first" r:id="rId12"/>
          <w:pgSz w:w="11906" w:h="16838"/>
          <w:pgMar w:top="1418" w:right="1418" w:bottom="1418" w:left="1418" w:header="708" w:footer="708" w:gutter="0"/>
          <w:cols w:space="708"/>
          <w:docGrid w:linePitch="360"/>
        </w:sectPr>
      </w:pPr>
    </w:p>
    <w:p w:rsidR="00DE08A9" w:rsidRPr="008D1759" w:rsidRDefault="00DE08A9" w:rsidP="00DE08A9">
      <w:pPr>
        <w:pStyle w:val="Naslovpredpisa"/>
        <w:spacing w:before="0" w:after="0" w:line="260" w:lineRule="exact"/>
        <w:jc w:val="both"/>
        <w:rPr>
          <w:sz w:val="20"/>
          <w:szCs w:val="20"/>
        </w:rPr>
      </w:pPr>
      <w:r w:rsidRPr="008D1759">
        <w:rPr>
          <w:sz w:val="20"/>
          <w:szCs w:val="20"/>
        </w:rPr>
        <w:lastRenderedPageBreak/>
        <w:t>PRILOGA 3</w:t>
      </w:r>
      <w:r>
        <w:rPr>
          <w:sz w:val="20"/>
          <w:szCs w:val="20"/>
        </w:rPr>
        <w:t xml:space="preserve"> (jedro gradiva):</w:t>
      </w:r>
    </w:p>
    <w:p w:rsidR="00F83AEC" w:rsidRPr="001F01E1" w:rsidRDefault="00F83AEC" w:rsidP="00C73793">
      <w:pPr>
        <w:jc w:val="both"/>
        <w:rPr>
          <w:rFonts w:cs="Arial"/>
          <w:b/>
          <w:i/>
          <w:szCs w:val="20"/>
        </w:rPr>
      </w:pPr>
      <w:r w:rsidRPr="00865BF0">
        <w:rPr>
          <w:rFonts w:cs="Arial"/>
          <w:b/>
          <w:i/>
          <w:szCs w:val="20"/>
        </w:rPr>
        <w:t>OBRAZLOŽITEV</w:t>
      </w:r>
      <w:r w:rsidR="001F01E1">
        <w:rPr>
          <w:rFonts w:cs="Arial"/>
          <w:b/>
          <w:i/>
          <w:szCs w:val="20"/>
        </w:rPr>
        <w:t>:</w:t>
      </w:r>
    </w:p>
    <w:p w:rsidR="00F83AEC" w:rsidRDefault="00F83AEC" w:rsidP="00C73793">
      <w:pPr>
        <w:jc w:val="both"/>
        <w:rPr>
          <w:rFonts w:cs="Arial"/>
          <w:b/>
          <w:szCs w:val="20"/>
        </w:rPr>
      </w:pPr>
    </w:p>
    <w:p w:rsidR="001F01E1" w:rsidRPr="006F0D7D" w:rsidRDefault="009C37C4" w:rsidP="00C73793">
      <w:pPr>
        <w:jc w:val="both"/>
        <w:rPr>
          <w:rFonts w:cs="Arial"/>
          <w:b/>
          <w:szCs w:val="20"/>
        </w:rPr>
      </w:pPr>
      <w:r w:rsidRPr="006F0D7D">
        <w:rPr>
          <w:rFonts w:cs="Arial"/>
          <w:b/>
          <w:szCs w:val="20"/>
        </w:rPr>
        <w:t xml:space="preserve">I. TRENUTNO STANJE </w:t>
      </w:r>
      <w:r>
        <w:rPr>
          <w:rFonts w:cs="Arial"/>
          <w:b/>
          <w:szCs w:val="20"/>
        </w:rPr>
        <w:t>IN ZAKONODAJNI OKVIR IZVAJANJA HELIKOPTERSKIH MEDICINSKIH PREVOZOV</w:t>
      </w:r>
    </w:p>
    <w:p w:rsidR="001F01E1" w:rsidRPr="00865BF0" w:rsidRDefault="001F01E1" w:rsidP="00C73793">
      <w:pPr>
        <w:jc w:val="both"/>
        <w:rPr>
          <w:rFonts w:cs="Arial"/>
          <w:b/>
          <w:szCs w:val="20"/>
        </w:rPr>
      </w:pPr>
    </w:p>
    <w:p w:rsidR="001F01E1" w:rsidRDefault="00F83AEC" w:rsidP="00C73793">
      <w:pPr>
        <w:jc w:val="both"/>
        <w:rPr>
          <w:rFonts w:cs="Arial"/>
          <w:szCs w:val="20"/>
        </w:rPr>
      </w:pPr>
      <w:r w:rsidRPr="00865BF0">
        <w:rPr>
          <w:rFonts w:cs="Arial"/>
          <w:szCs w:val="20"/>
        </w:rPr>
        <w:t xml:space="preserve">Odločitev o načinu izvajanja </w:t>
      </w:r>
      <w:r w:rsidR="007C37F7">
        <w:rPr>
          <w:rFonts w:cs="Arial"/>
          <w:szCs w:val="20"/>
        </w:rPr>
        <w:t>h</w:t>
      </w:r>
      <w:r w:rsidR="001F01E1">
        <w:rPr>
          <w:rFonts w:cs="Arial"/>
          <w:szCs w:val="20"/>
        </w:rPr>
        <w:t xml:space="preserve">elikopterske nujne medicinske pomoči - </w:t>
      </w:r>
      <w:r w:rsidRPr="00865BF0">
        <w:rPr>
          <w:rFonts w:cs="Arial"/>
          <w:szCs w:val="20"/>
        </w:rPr>
        <w:t>HNMP</w:t>
      </w:r>
      <w:r w:rsidRPr="00865BF0">
        <w:rPr>
          <w:szCs w:val="20"/>
        </w:rPr>
        <w:t xml:space="preserve"> ter </w:t>
      </w:r>
      <w:r w:rsidRPr="00865BF0">
        <w:rPr>
          <w:rFonts w:cs="Arial"/>
          <w:szCs w:val="20"/>
        </w:rPr>
        <w:t xml:space="preserve">helikopterskih </w:t>
      </w:r>
      <w:proofErr w:type="spellStart"/>
      <w:r w:rsidRPr="00865BF0">
        <w:rPr>
          <w:rFonts w:cs="Arial"/>
          <w:szCs w:val="20"/>
        </w:rPr>
        <w:t>medbolnišničnih</w:t>
      </w:r>
      <w:proofErr w:type="spellEnd"/>
      <w:r w:rsidRPr="00865BF0">
        <w:rPr>
          <w:rFonts w:cs="Arial"/>
          <w:szCs w:val="20"/>
        </w:rPr>
        <w:t xml:space="preserve"> prevozov in prevozov otrok v inkubatorjih (v nadaljevanju: helikopterski medicinski prevozi</w:t>
      </w:r>
      <w:r w:rsidR="0034350C">
        <w:rPr>
          <w:rFonts w:cs="Arial"/>
          <w:szCs w:val="20"/>
        </w:rPr>
        <w:t xml:space="preserve"> - HMP</w:t>
      </w:r>
      <w:r w:rsidRPr="00865BF0">
        <w:rPr>
          <w:rFonts w:cs="Arial"/>
          <w:szCs w:val="20"/>
        </w:rPr>
        <w:t>) je v pristojnosti države. Ta se lahko odloči</w:t>
      </w:r>
      <w:r w:rsidR="007C37F7">
        <w:rPr>
          <w:rFonts w:cs="Arial"/>
          <w:szCs w:val="20"/>
        </w:rPr>
        <w:t xml:space="preserve"> ali</w:t>
      </w:r>
      <w:r w:rsidRPr="00865BF0">
        <w:rPr>
          <w:rFonts w:cs="Arial"/>
          <w:szCs w:val="20"/>
        </w:rPr>
        <w:t xml:space="preserve"> bo izvajanje </w:t>
      </w:r>
      <w:r w:rsidR="007C37F7" w:rsidRPr="007C37F7">
        <w:rPr>
          <w:rFonts w:cs="Arial"/>
          <w:szCs w:val="20"/>
        </w:rPr>
        <w:t>h</w:t>
      </w:r>
      <w:r w:rsidR="007C37F7">
        <w:rPr>
          <w:rFonts w:cs="Arial"/>
          <w:szCs w:val="20"/>
        </w:rPr>
        <w:t>elikopterskih medicinskih prevozov</w:t>
      </w:r>
      <w:r w:rsidR="001F01E1">
        <w:rPr>
          <w:rFonts w:cs="Arial"/>
          <w:szCs w:val="20"/>
        </w:rPr>
        <w:t xml:space="preserve"> predala na trg, ali pa</w:t>
      </w:r>
      <w:r w:rsidRPr="00865BF0">
        <w:rPr>
          <w:rFonts w:cs="Arial"/>
          <w:szCs w:val="20"/>
        </w:rPr>
        <w:t xml:space="preserve"> bo</w:t>
      </w:r>
      <w:r w:rsidR="007C37F7">
        <w:rPr>
          <w:rFonts w:cs="Arial"/>
          <w:szCs w:val="20"/>
        </w:rPr>
        <w:t xml:space="preserve"> to</w:t>
      </w:r>
      <w:r w:rsidRPr="00865BF0">
        <w:rPr>
          <w:rFonts w:cs="Arial"/>
          <w:szCs w:val="20"/>
        </w:rPr>
        <w:t xml:space="preserve"> izvajala z državnimi helikopterji v okviru nacionalnih ali evropskih predpisov. </w:t>
      </w:r>
      <w:r w:rsidR="001F01E1">
        <w:rPr>
          <w:rFonts w:cs="Arial"/>
          <w:szCs w:val="20"/>
        </w:rPr>
        <w:t xml:space="preserve">Slednje je </w:t>
      </w:r>
      <w:r w:rsidRPr="00865BF0">
        <w:rPr>
          <w:rFonts w:cs="Arial"/>
          <w:szCs w:val="20"/>
        </w:rPr>
        <w:t xml:space="preserve">mogoče </w:t>
      </w:r>
      <w:r w:rsidR="007C37F7">
        <w:rPr>
          <w:rFonts w:cs="Arial"/>
          <w:szCs w:val="20"/>
        </w:rPr>
        <w:t xml:space="preserve">izvajati </w:t>
      </w:r>
      <w:r w:rsidRPr="00865BF0">
        <w:rPr>
          <w:rFonts w:cs="Arial"/>
          <w:szCs w:val="20"/>
        </w:rPr>
        <w:t xml:space="preserve">z nacionalnim dovoljenjem za izvajanje letalskih dejavnosti ali </w:t>
      </w:r>
      <w:r w:rsidR="007C37F7">
        <w:rPr>
          <w:rFonts w:cs="Arial"/>
          <w:szCs w:val="20"/>
        </w:rPr>
        <w:t>z evropskim</w:t>
      </w:r>
      <w:r w:rsidRPr="00865BF0">
        <w:rPr>
          <w:rFonts w:cs="Arial"/>
          <w:szCs w:val="20"/>
        </w:rPr>
        <w:t xml:space="preserve"> dovoljenjem za izvajanje letalskih dejavnosti (AOC), ki je skladnem s predpisi EU. </w:t>
      </w:r>
    </w:p>
    <w:p w:rsidR="0042326B" w:rsidRDefault="0042326B" w:rsidP="0042326B">
      <w:pPr>
        <w:spacing w:line="240" w:lineRule="auto"/>
        <w:rPr>
          <w:rFonts w:cs="Arial"/>
          <w:szCs w:val="20"/>
        </w:rPr>
      </w:pPr>
    </w:p>
    <w:p w:rsidR="0042326B" w:rsidRDefault="0042326B" w:rsidP="0042326B">
      <w:pPr>
        <w:spacing w:line="240" w:lineRule="auto"/>
        <w:rPr>
          <w:rFonts w:ascii="Times New Roman" w:eastAsiaTheme="minorHAnsi" w:hAnsi="Times New Roman"/>
          <w:sz w:val="24"/>
          <w:lang w:eastAsia="sl-SI"/>
        </w:rPr>
      </w:pPr>
      <w:r>
        <w:rPr>
          <w:rFonts w:cs="Arial"/>
          <w:szCs w:val="20"/>
        </w:rPr>
        <w:t xml:space="preserve">Dne </w:t>
      </w:r>
      <w:proofErr w:type="spellStart"/>
      <w:r>
        <w:rPr>
          <w:rFonts w:cs="Arial"/>
          <w:szCs w:val="20"/>
        </w:rPr>
        <w:t>DD.MM.LLLL</w:t>
      </w:r>
      <w:proofErr w:type="spellEnd"/>
      <w:r>
        <w:rPr>
          <w:rFonts w:cs="Arial"/>
          <w:szCs w:val="20"/>
        </w:rPr>
        <w:t xml:space="preserve"> je pričel veljati ODLOK s katerim Vlad  RS za izvajanje helikopterskih prevozov za dejavnosti helikopterske nujne medicinske pomoči in sekundarnih prevozov določa državne zrakoplove oziroma zrakoplove Ministrstva za notranje zadeve – Policije in Ministrstva za obrambo – Slovenske vojske.</w:t>
      </w:r>
      <w:r>
        <w:rPr>
          <w:rFonts w:ascii="Times New Roman" w:eastAsiaTheme="minorHAnsi" w:hAnsi="Times New Roman"/>
          <w:sz w:val="24"/>
          <w:lang w:eastAsia="sl-SI"/>
        </w:rPr>
        <w:t xml:space="preserve"> </w:t>
      </w:r>
    </w:p>
    <w:p w:rsidR="0042326B" w:rsidRDefault="0042326B" w:rsidP="00C73793">
      <w:pPr>
        <w:jc w:val="both"/>
        <w:rPr>
          <w:rFonts w:cs="Arial"/>
          <w:szCs w:val="20"/>
        </w:rPr>
      </w:pPr>
    </w:p>
    <w:p w:rsidR="00632FF4" w:rsidRPr="00865BF0" w:rsidRDefault="0042326B" w:rsidP="00C73793">
      <w:pPr>
        <w:jc w:val="both"/>
        <w:rPr>
          <w:rFonts w:cs="Arial"/>
          <w:szCs w:val="20"/>
        </w:rPr>
      </w:pPr>
      <w:r>
        <w:rPr>
          <w:rFonts w:cs="Arial"/>
          <w:szCs w:val="20"/>
        </w:rPr>
        <w:t>T</w:t>
      </w:r>
      <w:r w:rsidR="00F83AEC" w:rsidRPr="00CA2E43">
        <w:rPr>
          <w:rFonts w:cs="Arial"/>
          <w:szCs w:val="20"/>
        </w:rPr>
        <w:t>renutno Letalska policijska enota (v nadaljevanju: LPE) izvaja predmetne prevoze na podlagi nacionalnega Dovoljenjem za izvajanje letalskih dejavnosti št. 143/2014/S, ki ga je izdala Agencija za civilno letalstvo.</w:t>
      </w:r>
      <w:r w:rsidR="00F83AEC" w:rsidRPr="007C37F7">
        <w:rPr>
          <w:rFonts w:cs="Arial"/>
          <w:color w:val="FF0000"/>
          <w:szCs w:val="20"/>
        </w:rPr>
        <w:t xml:space="preserve"> </w:t>
      </w:r>
      <w:r w:rsidR="00F83AEC" w:rsidRPr="00865BF0">
        <w:rPr>
          <w:rFonts w:cs="Arial"/>
          <w:szCs w:val="20"/>
        </w:rPr>
        <w:t>Dovoljenje je bilo izdano na podlagi Zakona o letalstvu in Pravilnika o plovnosti, letalskih operacijah, letalskem osebju ter določenih pravilih letenja policijskih in carinskih zrakoplovov. Podobna rešitev obstaja v Zvezni republiki Nemčiji, kjer okrog 30</w:t>
      </w:r>
      <w:r w:rsidR="001F01E1">
        <w:rPr>
          <w:rFonts w:cs="Arial"/>
          <w:szCs w:val="20"/>
        </w:rPr>
        <w:t xml:space="preserve"> </w:t>
      </w:r>
      <w:r w:rsidR="00F83AEC" w:rsidRPr="00865BF0">
        <w:rPr>
          <w:rFonts w:cs="Arial"/>
          <w:szCs w:val="20"/>
        </w:rPr>
        <w:t xml:space="preserve">% </w:t>
      </w:r>
      <w:r w:rsidR="001F01E1">
        <w:rPr>
          <w:rFonts w:cs="Arial"/>
          <w:szCs w:val="20"/>
        </w:rPr>
        <w:t xml:space="preserve">vseh </w:t>
      </w:r>
      <w:r w:rsidR="00F83AEC" w:rsidRPr="00865BF0">
        <w:rPr>
          <w:rFonts w:cs="Arial"/>
          <w:szCs w:val="20"/>
        </w:rPr>
        <w:t xml:space="preserve">predmetnih prevozov opravi Zvezna policija na podlagi nacionalnega dovoljenja. </w:t>
      </w:r>
    </w:p>
    <w:p w:rsidR="00F83AEC" w:rsidRPr="00A96D3A" w:rsidRDefault="00F83AEC" w:rsidP="00C73793">
      <w:pPr>
        <w:jc w:val="both"/>
        <w:rPr>
          <w:rFonts w:cs="Arial"/>
          <w:sz w:val="12"/>
          <w:szCs w:val="12"/>
        </w:rPr>
      </w:pPr>
    </w:p>
    <w:p w:rsidR="00F83AEC" w:rsidRPr="00865BF0" w:rsidRDefault="00F83AEC" w:rsidP="00C73793">
      <w:pPr>
        <w:spacing w:after="60"/>
        <w:jc w:val="both"/>
        <w:rPr>
          <w:rFonts w:cs="Arial"/>
          <w:szCs w:val="20"/>
          <w:u w:val="single"/>
        </w:rPr>
      </w:pPr>
      <w:r w:rsidRPr="00865BF0">
        <w:rPr>
          <w:rFonts w:cs="Arial"/>
          <w:szCs w:val="20"/>
          <w:u w:val="single"/>
        </w:rPr>
        <w:t>Zakonodaja in pravne podlage, ki urejajo področje pri nas:</w:t>
      </w:r>
    </w:p>
    <w:p w:rsidR="00F83AEC" w:rsidRPr="00865BF0" w:rsidRDefault="00F83AEC" w:rsidP="00F32623">
      <w:pPr>
        <w:numPr>
          <w:ilvl w:val="0"/>
          <w:numId w:val="11"/>
        </w:numPr>
        <w:spacing w:after="60"/>
        <w:jc w:val="both"/>
        <w:rPr>
          <w:rFonts w:cs="Arial"/>
          <w:szCs w:val="20"/>
        </w:rPr>
      </w:pPr>
      <w:r w:rsidRPr="00865BF0">
        <w:rPr>
          <w:rFonts w:cs="Arial"/>
          <w:szCs w:val="20"/>
        </w:rPr>
        <w:t>Uredba (ES) št. 216/2008 Evropskega parlamenta in sveta z dne 20. februarja 2008</w:t>
      </w:r>
      <w:r w:rsidRPr="00865BF0">
        <w:rPr>
          <w:szCs w:val="20"/>
        </w:rPr>
        <w:t xml:space="preserve"> </w:t>
      </w:r>
      <w:r w:rsidRPr="00865BF0">
        <w:rPr>
          <w:rFonts w:cs="Arial"/>
          <w:szCs w:val="20"/>
        </w:rPr>
        <w:t>o skupnih predpisih na področju civilnega letalstva in ustanovitvi Evropske agencije za varnost v letalstvu</w:t>
      </w:r>
      <w:r w:rsidR="001F01E1">
        <w:rPr>
          <w:rFonts w:cs="Arial"/>
          <w:szCs w:val="20"/>
        </w:rPr>
        <w:t>.</w:t>
      </w:r>
    </w:p>
    <w:p w:rsidR="00F83AEC" w:rsidRPr="00865BF0" w:rsidRDefault="00F83AEC" w:rsidP="00F32623">
      <w:pPr>
        <w:numPr>
          <w:ilvl w:val="0"/>
          <w:numId w:val="11"/>
        </w:numPr>
        <w:spacing w:after="60"/>
        <w:jc w:val="both"/>
        <w:rPr>
          <w:rFonts w:cs="Arial"/>
          <w:szCs w:val="20"/>
        </w:rPr>
      </w:pPr>
      <w:r w:rsidRPr="00865BF0">
        <w:rPr>
          <w:rFonts w:cs="Arial"/>
          <w:szCs w:val="20"/>
        </w:rPr>
        <w:t>Zakonu o letalstvu (Uradni list RS, št. 81/10 – UPB4 in 46/16)</w:t>
      </w:r>
      <w:r w:rsidR="001F01E1">
        <w:rPr>
          <w:rFonts w:cs="Arial"/>
          <w:szCs w:val="20"/>
        </w:rPr>
        <w:t>.</w:t>
      </w:r>
    </w:p>
    <w:p w:rsidR="00F83AEC" w:rsidRPr="00865BF0" w:rsidRDefault="00F83AEC" w:rsidP="00F32623">
      <w:pPr>
        <w:numPr>
          <w:ilvl w:val="0"/>
          <w:numId w:val="11"/>
        </w:numPr>
        <w:spacing w:after="60"/>
        <w:jc w:val="both"/>
        <w:rPr>
          <w:rFonts w:cs="Arial"/>
          <w:szCs w:val="20"/>
        </w:rPr>
      </w:pPr>
      <w:r w:rsidRPr="00865BF0">
        <w:rPr>
          <w:rFonts w:cs="Arial"/>
          <w:szCs w:val="20"/>
        </w:rPr>
        <w:t>Uredba o organiziranju, opremljanju in usposabljanju sil za zaščito, reševanje in pomoč (Uradni list RS, št. 92/07, 54/09, 23/11 in 27/16)</w:t>
      </w:r>
      <w:r w:rsidR="001F01E1">
        <w:rPr>
          <w:rFonts w:cs="Arial"/>
          <w:szCs w:val="20"/>
        </w:rPr>
        <w:t>.</w:t>
      </w:r>
    </w:p>
    <w:p w:rsidR="00632FF4" w:rsidRDefault="00F83AEC" w:rsidP="00F32623">
      <w:pPr>
        <w:numPr>
          <w:ilvl w:val="0"/>
          <w:numId w:val="11"/>
        </w:numPr>
        <w:jc w:val="both"/>
        <w:rPr>
          <w:rFonts w:cs="Arial"/>
          <w:szCs w:val="20"/>
        </w:rPr>
      </w:pPr>
      <w:r w:rsidRPr="00865BF0">
        <w:rPr>
          <w:rFonts w:cs="Arial"/>
          <w:szCs w:val="20"/>
        </w:rPr>
        <w:t>Pravilnika o plovnosti, letalskih operacijah, letalskem osebju ter določenih pravilih letenja policijskih in carinskih zrakoplovov</w:t>
      </w:r>
      <w:r w:rsidRPr="00865BF0">
        <w:rPr>
          <w:szCs w:val="20"/>
        </w:rPr>
        <w:t xml:space="preserve"> </w:t>
      </w:r>
      <w:r w:rsidRPr="00865BF0">
        <w:rPr>
          <w:rFonts w:cs="Arial"/>
          <w:szCs w:val="20"/>
        </w:rPr>
        <w:t>(Uradni list RS, št. 76/14 in 99/15)</w:t>
      </w:r>
      <w:r w:rsidR="001F01E1">
        <w:rPr>
          <w:rFonts w:cs="Arial"/>
          <w:szCs w:val="20"/>
        </w:rPr>
        <w:t>.</w:t>
      </w:r>
    </w:p>
    <w:p w:rsidR="00F83AEC" w:rsidRPr="00632FF4" w:rsidRDefault="00F83AEC" w:rsidP="00A96D3A">
      <w:pPr>
        <w:ind w:left="720"/>
        <w:jc w:val="both"/>
        <w:rPr>
          <w:rFonts w:cs="Arial"/>
          <w:szCs w:val="20"/>
        </w:rPr>
      </w:pPr>
    </w:p>
    <w:p w:rsidR="00F83AEC" w:rsidRPr="00865BF0" w:rsidRDefault="001F01E1" w:rsidP="00C73793">
      <w:pPr>
        <w:spacing w:after="60"/>
        <w:jc w:val="both"/>
        <w:rPr>
          <w:rFonts w:cs="Arial"/>
          <w:szCs w:val="20"/>
          <w:u w:val="single"/>
        </w:rPr>
      </w:pPr>
      <w:r w:rsidRPr="001F01E1">
        <w:rPr>
          <w:rFonts w:cs="Arial"/>
          <w:szCs w:val="20"/>
          <w:u w:val="single"/>
        </w:rPr>
        <w:t>Pravilnik o pogojih izvajanja helikopterske nujne medicinske pom</w:t>
      </w:r>
      <w:r>
        <w:rPr>
          <w:rFonts w:cs="Arial"/>
          <w:szCs w:val="20"/>
          <w:u w:val="single"/>
        </w:rPr>
        <w:t>oči (Uradni list RS, št. 81/16):</w:t>
      </w:r>
    </w:p>
    <w:p w:rsidR="00F83AEC" w:rsidRPr="00865BF0" w:rsidRDefault="00F83AEC" w:rsidP="00F32623">
      <w:pPr>
        <w:numPr>
          <w:ilvl w:val="0"/>
          <w:numId w:val="12"/>
        </w:numPr>
        <w:spacing w:after="60"/>
        <w:jc w:val="both"/>
        <w:rPr>
          <w:rFonts w:cs="Arial"/>
          <w:szCs w:val="20"/>
        </w:rPr>
      </w:pPr>
      <w:r w:rsidRPr="00865BF0">
        <w:rPr>
          <w:rFonts w:cs="Arial"/>
          <w:szCs w:val="20"/>
        </w:rPr>
        <w:t>Sporazum o načinu zagotavljanja pogojev za helikoptersko nujno medicinsko pomoč, št. 007-92/2008/7 z dne 3. 6. 2008,</w:t>
      </w:r>
    </w:p>
    <w:p w:rsidR="00F83AEC" w:rsidRPr="00865BF0" w:rsidRDefault="00F83AEC" w:rsidP="00F32623">
      <w:pPr>
        <w:numPr>
          <w:ilvl w:val="0"/>
          <w:numId w:val="12"/>
        </w:numPr>
        <w:jc w:val="both"/>
        <w:rPr>
          <w:rFonts w:cs="Arial"/>
          <w:szCs w:val="20"/>
        </w:rPr>
      </w:pPr>
      <w:r w:rsidRPr="00865BF0">
        <w:rPr>
          <w:rFonts w:cs="Arial"/>
          <w:szCs w:val="20"/>
        </w:rPr>
        <w:t>Načrt aktiviranja in uporabe državnih zrakoplovov za nujne naloge zaščite, reševanja in pomoči ob naravnih in drugih nesrečah, za nujno medicinsko pomoč ter za iskanje in reševanje zrakoplovov, št. 842-99/2010-6 z dne 22. 12. 2010.</w:t>
      </w:r>
    </w:p>
    <w:p w:rsidR="00F83AEC" w:rsidRPr="00A96D3A" w:rsidRDefault="00F83AEC" w:rsidP="00C73793">
      <w:pPr>
        <w:jc w:val="both"/>
        <w:rPr>
          <w:rFonts w:cs="Arial"/>
          <w:sz w:val="12"/>
          <w:szCs w:val="12"/>
        </w:rPr>
      </w:pPr>
    </w:p>
    <w:p w:rsidR="00F83AEC" w:rsidRPr="00865BF0" w:rsidRDefault="00F83AEC" w:rsidP="00C73793">
      <w:pPr>
        <w:spacing w:after="60"/>
        <w:jc w:val="both"/>
        <w:rPr>
          <w:rFonts w:cs="Arial"/>
          <w:szCs w:val="20"/>
          <w:u w:val="single"/>
        </w:rPr>
      </w:pPr>
      <w:r w:rsidRPr="00865BF0">
        <w:rPr>
          <w:rFonts w:cs="Arial"/>
          <w:szCs w:val="20"/>
          <w:u w:val="single"/>
        </w:rPr>
        <w:t>Splošna podlaga (nujni reševalni prevozi):</w:t>
      </w:r>
    </w:p>
    <w:p w:rsidR="00F83AEC" w:rsidRPr="00865BF0" w:rsidRDefault="00F83AEC" w:rsidP="00F32623">
      <w:pPr>
        <w:numPr>
          <w:ilvl w:val="0"/>
          <w:numId w:val="13"/>
        </w:numPr>
        <w:spacing w:after="60"/>
        <w:jc w:val="both"/>
        <w:rPr>
          <w:rFonts w:cs="Arial"/>
          <w:szCs w:val="20"/>
        </w:rPr>
      </w:pPr>
      <w:r w:rsidRPr="00865BF0">
        <w:rPr>
          <w:rFonts w:cs="Arial"/>
          <w:szCs w:val="20"/>
        </w:rPr>
        <w:t xml:space="preserve">Zakon o zdravstveni dejavnosti (Uradni list RS, št. 23/05 - uradno prečiščeno besedilo, 15/08 - </w:t>
      </w:r>
      <w:proofErr w:type="spellStart"/>
      <w:r w:rsidRPr="00865BF0">
        <w:rPr>
          <w:rFonts w:cs="Arial"/>
          <w:szCs w:val="20"/>
        </w:rPr>
        <w:t>ZPacP</w:t>
      </w:r>
      <w:proofErr w:type="spellEnd"/>
      <w:r w:rsidRPr="00865BF0">
        <w:rPr>
          <w:rFonts w:cs="Arial"/>
          <w:szCs w:val="20"/>
        </w:rPr>
        <w:t xml:space="preserve">, 23/08, 58/08 - ZZdrS-E, 77/08 - </w:t>
      </w:r>
      <w:proofErr w:type="spellStart"/>
      <w:r w:rsidRPr="00865BF0">
        <w:rPr>
          <w:rFonts w:cs="Arial"/>
          <w:szCs w:val="20"/>
        </w:rPr>
        <w:t>ZDZdr</w:t>
      </w:r>
      <w:proofErr w:type="spellEnd"/>
      <w:r w:rsidRPr="00865BF0">
        <w:rPr>
          <w:rFonts w:cs="Arial"/>
          <w:szCs w:val="20"/>
        </w:rPr>
        <w:t>, 40/12 - ZUJF in 14/13),</w:t>
      </w:r>
    </w:p>
    <w:p w:rsidR="00F83AEC" w:rsidRPr="00865BF0" w:rsidRDefault="00F83AEC" w:rsidP="00F32623">
      <w:pPr>
        <w:numPr>
          <w:ilvl w:val="0"/>
          <w:numId w:val="13"/>
        </w:numPr>
        <w:jc w:val="both"/>
        <w:rPr>
          <w:rFonts w:cs="Arial"/>
          <w:szCs w:val="20"/>
        </w:rPr>
      </w:pPr>
      <w:r w:rsidRPr="00865BF0">
        <w:rPr>
          <w:rFonts w:cs="Arial"/>
          <w:szCs w:val="20"/>
        </w:rPr>
        <w:t xml:space="preserve">Zakon o zdravstvenem varstvu in zdravstvenem zavarovanju (Uradni list RS, št. 72/06 - uradno prečiščeno besedilo, 114/06 - ZUTPG, 91/07, 76/08, 62/10 - ZUPJS, 87/11, 40/12 - ZUJF, 21/13 - ZUTD-A, 91/13, 99/13 - ZUPJS-C, 99/13 - </w:t>
      </w:r>
      <w:proofErr w:type="spellStart"/>
      <w:r w:rsidRPr="00865BF0">
        <w:rPr>
          <w:rFonts w:cs="Arial"/>
          <w:szCs w:val="20"/>
        </w:rPr>
        <w:t>ZSVarPre</w:t>
      </w:r>
      <w:proofErr w:type="spellEnd"/>
      <w:r w:rsidRPr="00865BF0">
        <w:rPr>
          <w:rFonts w:cs="Arial"/>
          <w:szCs w:val="20"/>
        </w:rPr>
        <w:t>-C in 111/13 - ZMEPIZ-1).</w:t>
      </w:r>
    </w:p>
    <w:p w:rsidR="00F83AEC" w:rsidRPr="00A96D3A" w:rsidRDefault="00F83AEC" w:rsidP="00C73793">
      <w:pPr>
        <w:jc w:val="both"/>
        <w:rPr>
          <w:rFonts w:cs="Arial"/>
          <w:sz w:val="12"/>
          <w:szCs w:val="12"/>
        </w:rPr>
      </w:pPr>
    </w:p>
    <w:p w:rsidR="0042326B" w:rsidRDefault="0042326B" w:rsidP="00C73793">
      <w:pPr>
        <w:jc w:val="both"/>
        <w:rPr>
          <w:rFonts w:cs="Arial"/>
          <w:b/>
          <w:szCs w:val="20"/>
        </w:rPr>
      </w:pPr>
    </w:p>
    <w:p w:rsidR="0042326B" w:rsidRDefault="0042326B" w:rsidP="00C73793">
      <w:pPr>
        <w:jc w:val="both"/>
        <w:rPr>
          <w:rFonts w:cs="Arial"/>
          <w:b/>
          <w:szCs w:val="20"/>
        </w:rPr>
      </w:pPr>
    </w:p>
    <w:p w:rsidR="0042326B" w:rsidRDefault="0042326B" w:rsidP="00C73793">
      <w:pPr>
        <w:jc w:val="both"/>
        <w:rPr>
          <w:rFonts w:cs="Arial"/>
          <w:b/>
          <w:szCs w:val="20"/>
        </w:rPr>
      </w:pPr>
    </w:p>
    <w:p w:rsidR="00F83AEC" w:rsidRPr="00701F2E" w:rsidRDefault="009C37C4" w:rsidP="00C73793">
      <w:pPr>
        <w:jc w:val="both"/>
        <w:rPr>
          <w:rFonts w:cs="Arial"/>
          <w:b/>
          <w:szCs w:val="20"/>
        </w:rPr>
      </w:pPr>
      <w:r>
        <w:rPr>
          <w:rFonts w:cs="Arial"/>
          <w:b/>
          <w:szCs w:val="20"/>
        </w:rPr>
        <w:lastRenderedPageBreak/>
        <w:t xml:space="preserve">II. </w:t>
      </w:r>
      <w:r w:rsidR="00F83AEC" w:rsidRPr="00701F2E">
        <w:rPr>
          <w:rFonts w:cs="Arial"/>
          <w:b/>
          <w:szCs w:val="20"/>
        </w:rPr>
        <w:t>ANALIZA</w:t>
      </w:r>
      <w:r w:rsidR="001F01E1" w:rsidRPr="00701F2E">
        <w:rPr>
          <w:rFonts w:cs="Arial"/>
          <w:b/>
          <w:szCs w:val="20"/>
        </w:rPr>
        <w:t xml:space="preserve"> STAN</w:t>
      </w:r>
      <w:r w:rsidR="00ED738C" w:rsidRPr="00701F2E">
        <w:rPr>
          <w:rFonts w:cs="Arial"/>
          <w:b/>
          <w:szCs w:val="20"/>
        </w:rPr>
        <w:t xml:space="preserve">JA </w:t>
      </w:r>
      <w:r w:rsidR="00ED738C">
        <w:rPr>
          <w:rFonts w:cs="Arial"/>
          <w:b/>
          <w:szCs w:val="20"/>
        </w:rPr>
        <w:t xml:space="preserve">HELIKOPTERSKIH </w:t>
      </w:r>
      <w:r w:rsidR="00F40BD0">
        <w:rPr>
          <w:rFonts w:cs="Arial"/>
          <w:b/>
          <w:szCs w:val="20"/>
        </w:rPr>
        <w:t>MEDICINSKIH</w:t>
      </w:r>
      <w:r w:rsidR="00ED738C">
        <w:rPr>
          <w:rFonts w:cs="Arial"/>
          <w:b/>
          <w:szCs w:val="20"/>
        </w:rPr>
        <w:t xml:space="preserve"> PREVOZOV, KI JIH IZVAJA LETALSKA POLICIJSKA ENOTA</w:t>
      </w:r>
      <w:r w:rsidR="00ED738C" w:rsidRPr="00701F2E">
        <w:rPr>
          <w:rFonts w:cs="Arial"/>
          <w:b/>
          <w:szCs w:val="20"/>
        </w:rPr>
        <w:t xml:space="preserve"> (LPE)</w:t>
      </w:r>
    </w:p>
    <w:p w:rsidR="000C6EC4" w:rsidRDefault="000C6EC4" w:rsidP="00C73793">
      <w:pPr>
        <w:overflowPunct w:val="0"/>
        <w:autoSpaceDE w:val="0"/>
        <w:autoSpaceDN w:val="0"/>
        <w:adjustRightInd w:val="0"/>
        <w:jc w:val="both"/>
        <w:textAlignment w:val="baseline"/>
        <w:rPr>
          <w:rFonts w:cs="Arial"/>
          <w:iCs/>
          <w:szCs w:val="20"/>
          <w:lang w:eastAsia="sl-SI"/>
        </w:rPr>
      </w:pPr>
    </w:p>
    <w:p w:rsidR="004821A2" w:rsidRDefault="00F83AEC" w:rsidP="00C73793">
      <w:pPr>
        <w:overflowPunct w:val="0"/>
        <w:autoSpaceDE w:val="0"/>
        <w:autoSpaceDN w:val="0"/>
        <w:adjustRightInd w:val="0"/>
        <w:jc w:val="both"/>
        <w:textAlignment w:val="baseline"/>
        <w:rPr>
          <w:rFonts w:cs="Arial"/>
          <w:iCs/>
          <w:szCs w:val="20"/>
          <w:lang w:eastAsia="sl-SI"/>
        </w:rPr>
      </w:pPr>
      <w:r w:rsidRPr="00865BF0">
        <w:rPr>
          <w:rFonts w:cs="Arial"/>
          <w:iCs/>
          <w:szCs w:val="20"/>
          <w:lang w:eastAsia="sl-SI"/>
        </w:rPr>
        <w:t>LPE izvaja</w:t>
      </w:r>
      <w:r w:rsidRPr="00865BF0">
        <w:rPr>
          <w:szCs w:val="20"/>
        </w:rPr>
        <w:t xml:space="preserve"> </w:t>
      </w:r>
      <w:r w:rsidR="00ED738C">
        <w:rPr>
          <w:rFonts w:cs="Arial"/>
          <w:iCs/>
          <w:szCs w:val="20"/>
          <w:lang w:eastAsia="sl-SI"/>
        </w:rPr>
        <w:t xml:space="preserve">helikopterske </w:t>
      </w:r>
      <w:proofErr w:type="spellStart"/>
      <w:r w:rsidR="00ED738C">
        <w:rPr>
          <w:rFonts w:cs="Arial"/>
          <w:iCs/>
          <w:szCs w:val="20"/>
          <w:lang w:eastAsia="sl-SI"/>
        </w:rPr>
        <w:t>medbolnišnične</w:t>
      </w:r>
      <w:proofErr w:type="spellEnd"/>
      <w:r w:rsidR="00ED738C">
        <w:rPr>
          <w:rFonts w:cs="Arial"/>
          <w:iCs/>
          <w:szCs w:val="20"/>
          <w:lang w:eastAsia="sl-SI"/>
        </w:rPr>
        <w:t xml:space="preserve"> prevoze</w:t>
      </w:r>
      <w:r w:rsidR="000C6EC4">
        <w:rPr>
          <w:rFonts w:cs="Arial"/>
          <w:iCs/>
          <w:szCs w:val="20"/>
          <w:lang w:eastAsia="sl-SI"/>
        </w:rPr>
        <w:t xml:space="preserve"> </w:t>
      </w:r>
      <w:r w:rsidRPr="00865BF0">
        <w:rPr>
          <w:rFonts w:cs="Arial"/>
          <w:iCs/>
          <w:szCs w:val="20"/>
          <w:lang w:eastAsia="sl-SI"/>
        </w:rPr>
        <w:t xml:space="preserve">kot primarni državi prevoznik </w:t>
      </w:r>
      <w:r w:rsidR="0034350C" w:rsidRPr="00865BF0">
        <w:rPr>
          <w:rFonts w:cs="Arial"/>
          <w:iCs/>
          <w:szCs w:val="20"/>
          <w:lang w:eastAsia="sl-SI"/>
        </w:rPr>
        <w:t>od 11.</w:t>
      </w:r>
      <w:r w:rsidR="0034350C">
        <w:rPr>
          <w:rFonts w:cs="Arial"/>
          <w:iCs/>
          <w:szCs w:val="20"/>
          <w:lang w:eastAsia="sl-SI"/>
        </w:rPr>
        <w:t> </w:t>
      </w:r>
      <w:r w:rsidR="0034350C" w:rsidRPr="00865BF0">
        <w:rPr>
          <w:rFonts w:cs="Arial"/>
          <w:iCs/>
          <w:szCs w:val="20"/>
          <w:lang w:eastAsia="sl-SI"/>
        </w:rPr>
        <w:t>1.</w:t>
      </w:r>
      <w:r w:rsidR="0034350C">
        <w:rPr>
          <w:rFonts w:cs="Arial"/>
          <w:iCs/>
          <w:szCs w:val="20"/>
          <w:lang w:eastAsia="sl-SI"/>
        </w:rPr>
        <w:t> </w:t>
      </w:r>
      <w:r w:rsidR="0034350C" w:rsidRPr="00865BF0">
        <w:rPr>
          <w:rFonts w:cs="Arial"/>
          <w:iCs/>
          <w:szCs w:val="20"/>
          <w:lang w:eastAsia="sl-SI"/>
        </w:rPr>
        <w:t>2007</w:t>
      </w:r>
      <w:r w:rsidR="0034350C">
        <w:rPr>
          <w:rFonts w:cs="Arial"/>
          <w:iCs/>
          <w:szCs w:val="20"/>
          <w:lang w:eastAsia="sl-SI"/>
        </w:rPr>
        <w:t xml:space="preserve"> dalje </w:t>
      </w:r>
      <w:r w:rsidRPr="00865BF0">
        <w:rPr>
          <w:rFonts w:cs="Arial"/>
          <w:iCs/>
          <w:szCs w:val="20"/>
          <w:lang w:eastAsia="sl-SI"/>
        </w:rPr>
        <w:t>iz baze Brnik, od 10.</w:t>
      </w:r>
      <w:r w:rsidR="000C6EC4">
        <w:rPr>
          <w:rFonts w:cs="Arial"/>
          <w:iCs/>
          <w:szCs w:val="20"/>
          <w:lang w:eastAsia="sl-SI"/>
        </w:rPr>
        <w:t xml:space="preserve"> </w:t>
      </w:r>
      <w:r w:rsidRPr="00865BF0">
        <w:rPr>
          <w:rFonts w:cs="Arial"/>
          <w:iCs/>
          <w:szCs w:val="20"/>
          <w:lang w:eastAsia="sl-SI"/>
        </w:rPr>
        <w:t>11.</w:t>
      </w:r>
      <w:r w:rsidR="000C6EC4">
        <w:rPr>
          <w:rFonts w:cs="Arial"/>
          <w:iCs/>
          <w:szCs w:val="20"/>
          <w:lang w:eastAsia="sl-SI"/>
        </w:rPr>
        <w:t xml:space="preserve"> </w:t>
      </w:r>
      <w:r w:rsidRPr="00865BF0">
        <w:rPr>
          <w:rFonts w:cs="Arial"/>
          <w:iCs/>
          <w:szCs w:val="20"/>
          <w:lang w:eastAsia="sl-SI"/>
        </w:rPr>
        <w:t xml:space="preserve">2016 </w:t>
      </w:r>
      <w:r w:rsidR="0034350C">
        <w:rPr>
          <w:rFonts w:cs="Arial"/>
          <w:iCs/>
          <w:szCs w:val="20"/>
          <w:lang w:eastAsia="sl-SI"/>
        </w:rPr>
        <w:t xml:space="preserve">dalje </w:t>
      </w:r>
      <w:r w:rsidRPr="00865BF0">
        <w:rPr>
          <w:rFonts w:cs="Arial"/>
          <w:iCs/>
          <w:szCs w:val="20"/>
          <w:lang w:eastAsia="sl-SI"/>
        </w:rPr>
        <w:t>pa v okviru pilotskega projekta še iz baze Maribor.</w:t>
      </w:r>
      <w:r w:rsidR="00D86F8F">
        <w:rPr>
          <w:rFonts w:cs="Arial"/>
          <w:iCs/>
          <w:szCs w:val="20"/>
          <w:lang w:eastAsia="sl-SI"/>
        </w:rPr>
        <w:t xml:space="preserve"> V spodnji tabel</w:t>
      </w:r>
      <w:r w:rsidR="004821A2">
        <w:rPr>
          <w:rFonts w:cs="Arial"/>
          <w:iCs/>
          <w:szCs w:val="20"/>
          <w:lang w:eastAsia="sl-SI"/>
        </w:rPr>
        <w:t xml:space="preserve">i je prikazana statistika letov </w:t>
      </w:r>
      <w:r w:rsidR="0034350C">
        <w:rPr>
          <w:rFonts w:cs="Arial"/>
          <w:iCs/>
          <w:szCs w:val="20"/>
          <w:lang w:eastAsia="sl-SI"/>
        </w:rPr>
        <w:t xml:space="preserve">od leta 2012 dalje </w:t>
      </w:r>
      <w:r w:rsidR="00CA2E43">
        <w:rPr>
          <w:rFonts w:cs="Arial"/>
          <w:iCs/>
          <w:szCs w:val="20"/>
          <w:lang w:eastAsia="sl-SI"/>
        </w:rPr>
        <w:t>v</w:t>
      </w:r>
      <w:r w:rsidR="00501849">
        <w:rPr>
          <w:rFonts w:cs="Arial"/>
          <w:iCs/>
          <w:szCs w:val="20"/>
          <w:lang w:eastAsia="sl-SI"/>
        </w:rPr>
        <w:t>ključno z mesece</w:t>
      </w:r>
      <w:r w:rsidR="00CA2E43">
        <w:rPr>
          <w:rFonts w:cs="Arial"/>
          <w:iCs/>
          <w:szCs w:val="20"/>
          <w:lang w:eastAsia="sl-SI"/>
        </w:rPr>
        <w:t>m</w:t>
      </w:r>
      <w:r w:rsidR="00501849">
        <w:rPr>
          <w:rFonts w:cs="Arial"/>
          <w:iCs/>
          <w:szCs w:val="20"/>
          <w:lang w:eastAsia="sl-SI"/>
        </w:rPr>
        <w:t xml:space="preserve"> april</w:t>
      </w:r>
      <w:r w:rsidR="0034350C">
        <w:rPr>
          <w:rFonts w:cs="Arial"/>
          <w:iCs/>
          <w:szCs w:val="20"/>
          <w:lang w:eastAsia="sl-SI"/>
        </w:rPr>
        <w:t>om 2017</w:t>
      </w:r>
      <w:r w:rsidR="0048154A">
        <w:rPr>
          <w:rFonts w:cs="Arial"/>
          <w:iCs/>
          <w:szCs w:val="20"/>
          <w:lang w:eastAsia="sl-SI"/>
        </w:rPr>
        <w:t>.</w:t>
      </w:r>
    </w:p>
    <w:p w:rsidR="0034350C" w:rsidRDefault="0034350C" w:rsidP="00C73793">
      <w:pPr>
        <w:overflowPunct w:val="0"/>
        <w:autoSpaceDE w:val="0"/>
        <w:autoSpaceDN w:val="0"/>
        <w:adjustRightInd w:val="0"/>
        <w:jc w:val="both"/>
        <w:textAlignment w:val="baseline"/>
        <w:rPr>
          <w:rFonts w:cs="Arial"/>
          <w:iCs/>
          <w:szCs w:val="20"/>
          <w:lang w:eastAsia="sl-SI"/>
        </w:rPr>
      </w:pPr>
    </w:p>
    <w:tbl>
      <w:tblPr>
        <w:tblStyle w:val="Tabelamrea"/>
        <w:tblW w:w="0" w:type="auto"/>
        <w:jc w:val="center"/>
        <w:tblLook w:val="04A0" w:firstRow="1" w:lastRow="0" w:firstColumn="1" w:lastColumn="0" w:noHBand="0" w:noVBand="1"/>
      </w:tblPr>
      <w:tblGrid>
        <w:gridCol w:w="846"/>
        <w:gridCol w:w="1630"/>
        <w:gridCol w:w="1630"/>
        <w:gridCol w:w="1630"/>
        <w:gridCol w:w="1630"/>
      </w:tblGrid>
      <w:tr w:rsidR="00D86F8F" w:rsidRPr="0034350C" w:rsidTr="00C73793">
        <w:trPr>
          <w:jc w:val="center"/>
        </w:trPr>
        <w:tc>
          <w:tcPr>
            <w:tcW w:w="846" w:type="dxa"/>
            <w:vMerge w:val="restart"/>
            <w:shd w:val="clear" w:color="auto" w:fill="F2F2F2" w:themeFill="background1" w:themeFillShade="F2"/>
            <w:vAlign w:val="center"/>
          </w:tcPr>
          <w:p w:rsidR="00D86F8F" w:rsidRPr="0034350C" w:rsidRDefault="00D86F8F" w:rsidP="0034350C">
            <w:pPr>
              <w:overflowPunct w:val="0"/>
              <w:autoSpaceDE w:val="0"/>
              <w:autoSpaceDN w:val="0"/>
              <w:adjustRightInd w:val="0"/>
              <w:jc w:val="center"/>
              <w:textAlignment w:val="baseline"/>
              <w:rPr>
                <w:rFonts w:cs="Arial"/>
                <w:b/>
                <w:i/>
                <w:iCs/>
                <w:szCs w:val="20"/>
                <w:lang w:eastAsia="sl-SI"/>
              </w:rPr>
            </w:pPr>
            <w:r w:rsidRPr="0034350C">
              <w:rPr>
                <w:rFonts w:cs="Arial"/>
                <w:b/>
                <w:i/>
                <w:iCs/>
                <w:szCs w:val="20"/>
                <w:lang w:eastAsia="sl-SI"/>
              </w:rPr>
              <w:t>Leto</w:t>
            </w:r>
          </w:p>
        </w:tc>
        <w:tc>
          <w:tcPr>
            <w:tcW w:w="3260" w:type="dxa"/>
            <w:gridSpan w:val="2"/>
            <w:shd w:val="clear" w:color="auto" w:fill="F2F2F2" w:themeFill="background1" w:themeFillShade="F2"/>
            <w:vAlign w:val="center"/>
          </w:tcPr>
          <w:p w:rsidR="00D86F8F" w:rsidRPr="0034350C" w:rsidRDefault="00D86F8F" w:rsidP="0034350C">
            <w:pPr>
              <w:overflowPunct w:val="0"/>
              <w:autoSpaceDE w:val="0"/>
              <w:autoSpaceDN w:val="0"/>
              <w:adjustRightInd w:val="0"/>
              <w:jc w:val="center"/>
              <w:textAlignment w:val="baseline"/>
              <w:rPr>
                <w:rFonts w:cs="Arial"/>
                <w:b/>
                <w:i/>
                <w:iCs/>
                <w:szCs w:val="20"/>
                <w:lang w:eastAsia="sl-SI"/>
              </w:rPr>
            </w:pPr>
            <w:r w:rsidRPr="0034350C">
              <w:rPr>
                <w:rFonts w:cs="Arial"/>
                <w:b/>
                <w:i/>
                <w:iCs/>
                <w:szCs w:val="20"/>
                <w:lang w:eastAsia="sl-SI"/>
              </w:rPr>
              <w:t>Leti na leti ravni</w:t>
            </w:r>
          </w:p>
        </w:tc>
        <w:tc>
          <w:tcPr>
            <w:tcW w:w="3260" w:type="dxa"/>
            <w:gridSpan w:val="2"/>
            <w:shd w:val="clear" w:color="auto" w:fill="F2F2F2" w:themeFill="background1" w:themeFillShade="F2"/>
            <w:vAlign w:val="center"/>
          </w:tcPr>
          <w:p w:rsidR="00D86F8F" w:rsidRPr="0034350C" w:rsidRDefault="0048154A" w:rsidP="0034350C">
            <w:pPr>
              <w:overflowPunct w:val="0"/>
              <w:autoSpaceDE w:val="0"/>
              <w:autoSpaceDN w:val="0"/>
              <w:adjustRightInd w:val="0"/>
              <w:jc w:val="center"/>
              <w:textAlignment w:val="baseline"/>
              <w:rPr>
                <w:rFonts w:cs="Arial"/>
                <w:b/>
                <w:i/>
                <w:iCs/>
                <w:szCs w:val="20"/>
                <w:lang w:eastAsia="sl-SI"/>
              </w:rPr>
            </w:pPr>
            <w:r w:rsidRPr="0034350C">
              <w:rPr>
                <w:rFonts w:cs="Arial"/>
                <w:b/>
                <w:i/>
                <w:iCs/>
                <w:szCs w:val="20"/>
                <w:lang w:eastAsia="sl-SI"/>
              </w:rPr>
              <w:t>Preračunano na mesečno</w:t>
            </w:r>
            <w:r w:rsidR="00D86F8F" w:rsidRPr="0034350C">
              <w:rPr>
                <w:rFonts w:cs="Arial"/>
                <w:b/>
                <w:i/>
                <w:iCs/>
                <w:szCs w:val="20"/>
                <w:lang w:eastAsia="sl-SI"/>
              </w:rPr>
              <w:t xml:space="preserve"> rav</w:t>
            </w:r>
            <w:r w:rsidRPr="0034350C">
              <w:rPr>
                <w:rFonts w:cs="Arial"/>
                <w:b/>
                <w:i/>
                <w:iCs/>
                <w:szCs w:val="20"/>
                <w:lang w:eastAsia="sl-SI"/>
              </w:rPr>
              <w:t>en</w:t>
            </w:r>
          </w:p>
        </w:tc>
      </w:tr>
      <w:tr w:rsidR="00D86F8F" w:rsidRPr="0034350C" w:rsidTr="00C73793">
        <w:trPr>
          <w:jc w:val="center"/>
        </w:trPr>
        <w:tc>
          <w:tcPr>
            <w:tcW w:w="846" w:type="dxa"/>
            <w:vMerge/>
            <w:shd w:val="clear" w:color="auto" w:fill="F2F2F2" w:themeFill="background1" w:themeFillShade="F2"/>
            <w:vAlign w:val="center"/>
          </w:tcPr>
          <w:p w:rsidR="00D86F8F" w:rsidRPr="0034350C" w:rsidRDefault="00D86F8F" w:rsidP="0034350C">
            <w:pPr>
              <w:overflowPunct w:val="0"/>
              <w:autoSpaceDE w:val="0"/>
              <w:autoSpaceDN w:val="0"/>
              <w:adjustRightInd w:val="0"/>
              <w:jc w:val="center"/>
              <w:textAlignment w:val="baseline"/>
              <w:rPr>
                <w:rFonts w:cs="Arial"/>
                <w:b/>
                <w:i/>
                <w:iCs/>
                <w:szCs w:val="20"/>
                <w:lang w:eastAsia="sl-SI"/>
              </w:rPr>
            </w:pPr>
          </w:p>
        </w:tc>
        <w:tc>
          <w:tcPr>
            <w:tcW w:w="1630" w:type="dxa"/>
            <w:shd w:val="clear" w:color="auto" w:fill="F2F2F2" w:themeFill="background1" w:themeFillShade="F2"/>
            <w:vAlign w:val="center"/>
          </w:tcPr>
          <w:p w:rsidR="00D86F8F" w:rsidRPr="0034350C" w:rsidRDefault="00D86F8F" w:rsidP="0034350C">
            <w:pPr>
              <w:overflowPunct w:val="0"/>
              <w:autoSpaceDE w:val="0"/>
              <w:autoSpaceDN w:val="0"/>
              <w:adjustRightInd w:val="0"/>
              <w:jc w:val="center"/>
              <w:textAlignment w:val="baseline"/>
              <w:rPr>
                <w:rFonts w:cs="Arial"/>
                <w:b/>
                <w:i/>
                <w:iCs/>
                <w:szCs w:val="20"/>
                <w:lang w:eastAsia="sl-SI"/>
              </w:rPr>
            </w:pPr>
            <w:r w:rsidRPr="0034350C">
              <w:rPr>
                <w:rFonts w:cs="Arial"/>
                <w:b/>
                <w:i/>
                <w:iCs/>
                <w:szCs w:val="20"/>
                <w:lang w:eastAsia="sl-SI"/>
              </w:rPr>
              <w:t>Ure</w:t>
            </w:r>
          </w:p>
        </w:tc>
        <w:tc>
          <w:tcPr>
            <w:tcW w:w="1630" w:type="dxa"/>
            <w:shd w:val="clear" w:color="auto" w:fill="F2F2F2" w:themeFill="background1" w:themeFillShade="F2"/>
            <w:vAlign w:val="center"/>
          </w:tcPr>
          <w:p w:rsidR="00D86F8F" w:rsidRPr="0034350C" w:rsidRDefault="00D86F8F" w:rsidP="0034350C">
            <w:pPr>
              <w:overflowPunct w:val="0"/>
              <w:autoSpaceDE w:val="0"/>
              <w:autoSpaceDN w:val="0"/>
              <w:adjustRightInd w:val="0"/>
              <w:jc w:val="center"/>
              <w:textAlignment w:val="baseline"/>
              <w:rPr>
                <w:rFonts w:cs="Arial"/>
                <w:b/>
                <w:i/>
                <w:iCs/>
                <w:szCs w:val="20"/>
                <w:lang w:eastAsia="sl-SI"/>
              </w:rPr>
            </w:pPr>
            <w:r w:rsidRPr="0034350C">
              <w:rPr>
                <w:rFonts w:cs="Arial"/>
                <w:b/>
                <w:i/>
                <w:iCs/>
                <w:szCs w:val="20"/>
                <w:lang w:eastAsia="sl-SI"/>
              </w:rPr>
              <w:t xml:space="preserve">Št. </w:t>
            </w:r>
            <w:r w:rsidR="0034350C">
              <w:rPr>
                <w:rFonts w:cs="Arial"/>
                <w:b/>
                <w:i/>
                <w:iCs/>
                <w:szCs w:val="20"/>
                <w:lang w:eastAsia="sl-SI"/>
              </w:rPr>
              <w:t>l</w:t>
            </w:r>
            <w:r w:rsidRPr="0034350C">
              <w:rPr>
                <w:rFonts w:cs="Arial"/>
                <w:b/>
                <w:i/>
                <w:iCs/>
                <w:szCs w:val="20"/>
                <w:lang w:eastAsia="sl-SI"/>
              </w:rPr>
              <w:t>etov</w:t>
            </w:r>
          </w:p>
        </w:tc>
        <w:tc>
          <w:tcPr>
            <w:tcW w:w="1630" w:type="dxa"/>
            <w:shd w:val="clear" w:color="auto" w:fill="F2F2F2" w:themeFill="background1" w:themeFillShade="F2"/>
            <w:vAlign w:val="center"/>
          </w:tcPr>
          <w:p w:rsidR="00D86F8F" w:rsidRPr="0034350C" w:rsidRDefault="00D86F8F" w:rsidP="0034350C">
            <w:pPr>
              <w:overflowPunct w:val="0"/>
              <w:autoSpaceDE w:val="0"/>
              <w:autoSpaceDN w:val="0"/>
              <w:adjustRightInd w:val="0"/>
              <w:jc w:val="center"/>
              <w:textAlignment w:val="baseline"/>
              <w:rPr>
                <w:rFonts w:cs="Arial"/>
                <w:b/>
                <w:i/>
                <w:iCs/>
                <w:szCs w:val="20"/>
                <w:lang w:eastAsia="sl-SI"/>
              </w:rPr>
            </w:pPr>
            <w:r w:rsidRPr="0034350C">
              <w:rPr>
                <w:rFonts w:cs="Arial"/>
                <w:b/>
                <w:i/>
                <w:iCs/>
                <w:szCs w:val="20"/>
                <w:lang w:eastAsia="sl-SI"/>
              </w:rPr>
              <w:t>Ure</w:t>
            </w:r>
          </w:p>
        </w:tc>
        <w:tc>
          <w:tcPr>
            <w:tcW w:w="1630" w:type="dxa"/>
            <w:shd w:val="clear" w:color="auto" w:fill="F2F2F2" w:themeFill="background1" w:themeFillShade="F2"/>
            <w:vAlign w:val="center"/>
          </w:tcPr>
          <w:p w:rsidR="00D86F8F" w:rsidRPr="0034350C" w:rsidRDefault="00D86F8F" w:rsidP="0034350C">
            <w:pPr>
              <w:overflowPunct w:val="0"/>
              <w:autoSpaceDE w:val="0"/>
              <w:autoSpaceDN w:val="0"/>
              <w:adjustRightInd w:val="0"/>
              <w:jc w:val="center"/>
              <w:textAlignment w:val="baseline"/>
              <w:rPr>
                <w:rFonts w:cs="Arial"/>
                <w:b/>
                <w:i/>
                <w:iCs/>
                <w:szCs w:val="20"/>
                <w:lang w:eastAsia="sl-SI"/>
              </w:rPr>
            </w:pPr>
            <w:r w:rsidRPr="0034350C">
              <w:rPr>
                <w:rFonts w:cs="Arial"/>
                <w:b/>
                <w:i/>
                <w:iCs/>
                <w:szCs w:val="20"/>
                <w:lang w:eastAsia="sl-SI"/>
              </w:rPr>
              <w:t xml:space="preserve">Št. </w:t>
            </w:r>
            <w:r w:rsidR="0034350C">
              <w:rPr>
                <w:rFonts w:cs="Arial"/>
                <w:b/>
                <w:i/>
                <w:iCs/>
                <w:szCs w:val="20"/>
                <w:lang w:eastAsia="sl-SI"/>
              </w:rPr>
              <w:t>l</w:t>
            </w:r>
            <w:r w:rsidRPr="0034350C">
              <w:rPr>
                <w:rFonts w:cs="Arial"/>
                <w:b/>
                <w:i/>
                <w:iCs/>
                <w:szCs w:val="20"/>
                <w:lang w:eastAsia="sl-SI"/>
              </w:rPr>
              <w:t>etov</w:t>
            </w:r>
          </w:p>
        </w:tc>
      </w:tr>
      <w:tr w:rsidR="004821A2" w:rsidRPr="0034350C" w:rsidTr="00C73793">
        <w:trPr>
          <w:jc w:val="center"/>
        </w:trPr>
        <w:tc>
          <w:tcPr>
            <w:tcW w:w="7366" w:type="dxa"/>
            <w:gridSpan w:val="5"/>
            <w:vAlign w:val="center"/>
          </w:tcPr>
          <w:p w:rsidR="004821A2" w:rsidRPr="0034350C" w:rsidRDefault="004821A2" w:rsidP="00D86F8F">
            <w:pPr>
              <w:overflowPunct w:val="0"/>
              <w:autoSpaceDE w:val="0"/>
              <w:autoSpaceDN w:val="0"/>
              <w:adjustRightInd w:val="0"/>
              <w:jc w:val="center"/>
              <w:textAlignment w:val="baseline"/>
              <w:rPr>
                <w:rFonts w:cs="Arial"/>
                <w:b/>
                <w:iCs/>
                <w:szCs w:val="20"/>
                <w:lang w:eastAsia="sl-SI"/>
              </w:rPr>
            </w:pPr>
            <w:r w:rsidRPr="0034350C">
              <w:rPr>
                <w:rFonts w:cs="Arial"/>
                <w:b/>
                <w:iCs/>
                <w:szCs w:val="20"/>
                <w:lang w:eastAsia="sl-SI"/>
              </w:rPr>
              <w:t>Baza BRNIK</w:t>
            </w:r>
          </w:p>
        </w:tc>
      </w:tr>
      <w:tr w:rsidR="0048154A" w:rsidTr="00C73793">
        <w:trPr>
          <w:jc w:val="center"/>
        </w:trPr>
        <w:tc>
          <w:tcPr>
            <w:tcW w:w="846" w:type="dxa"/>
            <w:vAlign w:val="center"/>
          </w:tcPr>
          <w:p w:rsidR="0048154A" w:rsidRDefault="0034350C" w:rsidP="00501849">
            <w:pPr>
              <w:overflowPunct w:val="0"/>
              <w:autoSpaceDE w:val="0"/>
              <w:autoSpaceDN w:val="0"/>
              <w:adjustRightInd w:val="0"/>
              <w:jc w:val="center"/>
              <w:textAlignment w:val="baseline"/>
              <w:rPr>
                <w:rFonts w:cs="Arial"/>
                <w:iCs/>
                <w:szCs w:val="20"/>
                <w:lang w:eastAsia="sl-SI"/>
              </w:rPr>
            </w:pPr>
            <w:r>
              <w:rPr>
                <w:rFonts w:cs="Arial"/>
                <w:iCs/>
                <w:szCs w:val="20"/>
                <w:lang w:eastAsia="sl-SI"/>
              </w:rPr>
              <w:t>2</w:t>
            </w:r>
            <w:r w:rsidR="0048154A">
              <w:rPr>
                <w:rFonts w:cs="Arial"/>
                <w:iCs/>
                <w:szCs w:val="20"/>
                <w:lang w:eastAsia="sl-SI"/>
              </w:rPr>
              <w:t>012</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478,5</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380</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sidRPr="00D714B5">
              <w:t>39,9</w:t>
            </w:r>
          </w:p>
        </w:tc>
        <w:tc>
          <w:tcPr>
            <w:tcW w:w="1630" w:type="dxa"/>
            <w:tcBorders>
              <w:top w:val="single" w:sz="4" w:space="0" w:color="auto"/>
              <w:left w:val="nil"/>
              <w:bottom w:val="single" w:sz="4" w:space="0" w:color="auto"/>
              <w:right w:val="single" w:sz="4" w:space="0" w:color="auto"/>
            </w:tcBorders>
            <w:shd w:val="clear" w:color="auto" w:fill="auto"/>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ascii="Calibri" w:hAnsi="Calibri" w:cs="Calibri"/>
                <w:color w:val="000000"/>
                <w:sz w:val="22"/>
              </w:rPr>
              <w:t>31,7</w:t>
            </w:r>
          </w:p>
        </w:tc>
      </w:tr>
      <w:tr w:rsidR="0048154A" w:rsidTr="00C73793">
        <w:trPr>
          <w:jc w:val="center"/>
        </w:trPr>
        <w:tc>
          <w:tcPr>
            <w:tcW w:w="846" w:type="dxa"/>
            <w:vAlign w:val="center"/>
          </w:tcPr>
          <w:p w:rsidR="0048154A" w:rsidRDefault="0048154A" w:rsidP="00501849">
            <w:pPr>
              <w:overflowPunct w:val="0"/>
              <w:autoSpaceDE w:val="0"/>
              <w:autoSpaceDN w:val="0"/>
              <w:adjustRightInd w:val="0"/>
              <w:jc w:val="center"/>
              <w:textAlignment w:val="baseline"/>
              <w:rPr>
                <w:rFonts w:cs="Arial"/>
                <w:iCs/>
                <w:szCs w:val="20"/>
                <w:lang w:eastAsia="sl-SI"/>
              </w:rPr>
            </w:pPr>
            <w:r>
              <w:rPr>
                <w:rFonts w:cs="Arial"/>
                <w:iCs/>
                <w:szCs w:val="20"/>
                <w:lang w:eastAsia="sl-SI"/>
              </w:rPr>
              <w:t>2013</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401,2</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328</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sidRPr="00D714B5">
              <w:t>33,4</w:t>
            </w:r>
          </w:p>
        </w:tc>
        <w:tc>
          <w:tcPr>
            <w:tcW w:w="1630" w:type="dxa"/>
            <w:tcBorders>
              <w:top w:val="single" w:sz="4" w:space="0" w:color="auto"/>
              <w:left w:val="nil"/>
              <w:bottom w:val="single" w:sz="4" w:space="0" w:color="auto"/>
              <w:right w:val="single" w:sz="4" w:space="0" w:color="auto"/>
            </w:tcBorders>
            <w:shd w:val="clear" w:color="auto" w:fill="auto"/>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ascii="Calibri" w:hAnsi="Calibri" w:cs="Calibri"/>
                <w:color w:val="000000"/>
                <w:sz w:val="22"/>
              </w:rPr>
              <w:t>27,3</w:t>
            </w:r>
          </w:p>
        </w:tc>
      </w:tr>
      <w:tr w:rsidR="0048154A" w:rsidTr="00C73793">
        <w:trPr>
          <w:jc w:val="center"/>
        </w:trPr>
        <w:tc>
          <w:tcPr>
            <w:tcW w:w="846" w:type="dxa"/>
            <w:vAlign w:val="center"/>
          </w:tcPr>
          <w:p w:rsidR="0048154A" w:rsidRDefault="0048154A" w:rsidP="00501849">
            <w:pPr>
              <w:overflowPunct w:val="0"/>
              <w:autoSpaceDE w:val="0"/>
              <w:autoSpaceDN w:val="0"/>
              <w:adjustRightInd w:val="0"/>
              <w:jc w:val="center"/>
              <w:textAlignment w:val="baseline"/>
              <w:rPr>
                <w:rFonts w:cs="Arial"/>
                <w:iCs/>
                <w:szCs w:val="20"/>
                <w:lang w:eastAsia="sl-SI"/>
              </w:rPr>
            </w:pPr>
            <w:r>
              <w:rPr>
                <w:rFonts w:cs="Arial"/>
                <w:iCs/>
                <w:szCs w:val="20"/>
                <w:lang w:eastAsia="sl-SI"/>
              </w:rPr>
              <w:t>2014</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413,9</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350</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sidRPr="00D714B5">
              <w:t>34,5</w:t>
            </w:r>
          </w:p>
        </w:tc>
        <w:tc>
          <w:tcPr>
            <w:tcW w:w="1630" w:type="dxa"/>
            <w:tcBorders>
              <w:top w:val="single" w:sz="4" w:space="0" w:color="auto"/>
              <w:left w:val="nil"/>
              <w:bottom w:val="single" w:sz="4" w:space="0" w:color="auto"/>
              <w:right w:val="single" w:sz="4" w:space="0" w:color="auto"/>
            </w:tcBorders>
            <w:shd w:val="clear" w:color="auto" w:fill="auto"/>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ascii="Calibri" w:hAnsi="Calibri" w:cs="Calibri"/>
                <w:color w:val="000000"/>
                <w:sz w:val="22"/>
              </w:rPr>
              <w:t>29,2</w:t>
            </w:r>
          </w:p>
        </w:tc>
      </w:tr>
      <w:tr w:rsidR="0048154A" w:rsidTr="00C73793">
        <w:trPr>
          <w:jc w:val="center"/>
        </w:trPr>
        <w:tc>
          <w:tcPr>
            <w:tcW w:w="846" w:type="dxa"/>
            <w:vAlign w:val="center"/>
          </w:tcPr>
          <w:p w:rsidR="0048154A" w:rsidRDefault="0048154A" w:rsidP="00501849">
            <w:pPr>
              <w:overflowPunct w:val="0"/>
              <w:autoSpaceDE w:val="0"/>
              <w:autoSpaceDN w:val="0"/>
              <w:adjustRightInd w:val="0"/>
              <w:jc w:val="center"/>
              <w:textAlignment w:val="baseline"/>
              <w:rPr>
                <w:rFonts w:cs="Arial"/>
                <w:iCs/>
                <w:szCs w:val="20"/>
                <w:lang w:eastAsia="sl-SI"/>
              </w:rPr>
            </w:pPr>
            <w:r>
              <w:rPr>
                <w:rFonts w:cs="Arial"/>
                <w:iCs/>
                <w:szCs w:val="20"/>
                <w:lang w:eastAsia="sl-SI"/>
              </w:rPr>
              <w:t>2015</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392,5</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332</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sidRPr="00D714B5">
              <w:t>32,7</w:t>
            </w:r>
          </w:p>
        </w:tc>
        <w:tc>
          <w:tcPr>
            <w:tcW w:w="1630" w:type="dxa"/>
            <w:tcBorders>
              <w:top w:val="single" w:sz="4" w:space="0" w:color="auto"/>
              <w:left w:val="nil"/>
              <w:bottom w:val="single" w:sz="4" w:space="0" w:color="auto"/>
              <w:right w:val="single" w:sz="4" w:space="0" w:color="auto"/>
            </w:tcBorders>
            <w:shd w:val="clear" w:color="auto" w:fill="auto"/>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ascii="Calibri" w:hAnsi="Calibri" w:cs="Calibri"/>
                <w:color w:val="000000"/>
                <w:sz w:val="22"/>
              </w:rPr>
              <w:t>27,7</w:t>
            </w:r>
          </w:p>
        </w:tc>
      </w:tr>
      <w:tr w:rsidR="0048154A" w:rsidTr="00C73793">
        <w:trPr>
          <w:jc w:val="center"/>
        </w:trPr>
        <w:tc>
          <w:tcPr>
            <w:tcW w:w="846" w:type="dxa"/>
            <w:vAlign w:val="center"/>
          </w:tcPr>
          <w:p w:rsidR="0048154A" w:rsidRDefault="0048154A" w:rsidP="00501849">
            <w:pPr>
              <w:overflowPunct w:val="0"/>
              <w:autoSpaceDE w:val="0"/>
              <w:autoSpaceDN w:val="0"/>
              <w:adjustRightInd w:val="0"/>
              <w:jc w:val="center"/>
              <w:textAlignment w:val="baseline"/>
              <w:rPr>
                <w:rFonts w:cs="Arial"/>
                <w:iCs/>
                <w:szCs w:val="20"/>
                <w:lang w:eastAsia="sl-SI"/>
              </w:rPr>
            </w:pPr>
            <w:r>
              <w:rPr>
                <w:rFonts w:cs="Arial"/>
                <w:iCs/>
                <w:szCs w:val="20"/>
                <w:lang w:eastAsia="sl-SI"/>
              </w:rPr>
              <w:t>2016</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220,7</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193</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sidRPr="00D714B5">
              <w:t>18,4</w:t>
            </w:r>
          </w:p>
        </w:tc>
        <w:tc>
          <w:tcPr>
            <w:tcW w:w="1630" w:type="dxa"/>
            <w:tcBorders>
              <w:top w:val="single" w:sz="4" w:space="0" w:color="auto"/>
              <w:left w:val="nil"/>
              <w:bottom w:val="single" w:sz="4" w:space="0" w:color="auto"/>
              <w:right w:val="single" w:sz="4" w:space="0" w:color="auto"/>
            </w:tcBorders>
            <w:shd w:val="clear" w:color="auto" w:fill="auto"/>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ascii="Calibri" w:hAnsi="Calibri" w:cs="Calibri"/>
                <w:color w:val="000000"/>
                <w:sz w:val="22"/>
              </w:rPr>
              <w:t>16,1</w:t>
            </w:r>
          </w:p>
        </w:tc>
      </w:tr>
      <w:tr w:rsidR="0048154A" w:rsidTr="00C73793">
        <w:trPr>
          <w:jc w:val="center"/>
        </w:trPr>
        <w:tc>
          <w:tcPr>
            <w:tcW w:w="846" w:type="dxa"/>
            <w:vAlign w:val="center"/>
          </w:tcPr>
          <w:p w:rsidR="0048154A" w:rsidRDefault="0048154A" w:rsidP="00501849">
            <w:pPr>
              <w:overflowPunct w:val="0"/>
              <w:autoSpaceDE w:val="0"/>
              <w:autoSpaceDN w:val="0"/>
              <w:adjustRightInd w:val="0"/>
              <w:jc w:val="center"/>
              <w:textAlignment w:val="baseline"/>
              <w:rPr>
                <w:rFonts w:cs="Arial"/>
                <w:iCs/>
                <w:szCs w:val="20"/>
                <w:lang w:eastAsia="sl-SI"/>
              </w:rPr>
            </w:pPr>
            <w:r>
              <w:rPr>
                <w:rFonts w:cs="Arial"/>
                <w:iCs/>
                <w:szCs w:val="20"/>
                <w:lang w:eastAsia="sl-SI"/>
              </w:rPr>
              <w:t>2017</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78,9</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65</w:t>
            </w:r>
          </w:p>
        </w:tc>
        <w:tc>
          <w:tcPr>
            <w:tcW w:w="1630" w:type="dxa"/>
            <w:vAlign w:val="center"/>
          </w:tcPr>
          <w:p w:rsidR="0048154A" w:rsidRPr="0048154A" w:rsidRDefault="0048154A" w:rsidP="0034350C">
            <w:pPr>
              <w:overflowPunct w:val="0"/>
              <w:autoSpaceDE w:val="0"/>
              <w:autoSpaceDN w:val="0"/>
              <w:adjustRightInd w:val="0"/>
              <w:ind w:right="527"/>
              <w:jc w:val="right"/>
              <w:textAlignment w:val="baseline"/>
            </w:pPr>
            <w:r>
              <w:t>19,7</w:t>
            </w:r>
          </w:p>
        </w:tc>
        <w:tc>
          <w:tcPr>
            <w:tcW w:w="1630" w:type="dxa"/>
            <w:tcBorders>
              <w:top w:val="single" w:sz="4" w:space="0" w:color="auto"/>
              <w:left w:val="nil"/>
              <w:bottom w:val="single" w:sz="4" w:space="0" w:color="auto"/>
              <w:right w:val="single" w:sz="4" w:space="0" w:color="auto"/>
            </w:tcBorders>
            <w:shd w:val="clear" w:color="auto" w:fill="auto"/>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ascii="Calibri" w:hAnsi="Calibri" w:cs="Calibri"/>
                <w:color w:val="000000"/>
                <w:sz w:val="22"/>
              </w:rPr>
              <w:t>16,3</w:t>
            </w:r>
          </w:p>
        </w:tc>
      </w:tr>
      <w:tr w:rsidR="004821A2" w:rsidRPr="0034350C" w:rsidTr="00C73793">
        <w:trPr>
          <w:jc w:val="center"/>
        </w:trPr>
        <w:tc>
          <w:tcPr>
            <w:tcW w:w="7366" w:type="dxa"/>
            <w:gridSpan w:val="5"/>
            <w:vAlign w:val="center"/>
          </w:tcPr>
          <w:p w:rsidR="004821A2" w:rsidRPr="0034350C" w:rsidRDefault="004821A2" w:rsidP="0034350C">
            <w:pPr>
              <w:overflowPunct w:val="0"/>
              <w:autoSpaceDE w:val="0"/>
              <w:autoSpaceDN w:val="0"/>
              <w:adjustRightInd w:val="0"/>
              <w:ind w:right="527"/>
              <w:jc w:val="right"/>
              <w:textAlignment w:val="baseline"/>
              <w:rPr>
                <w:rFonts w:cs="Arial"/>
                <w:b/>
                <w:iCs/>
                <w:szCs w:val="20"/>
                <w:lang w:eastAsia="sl-SI"/>
              </w:rPr>
            </w:pPr>
            <w:r w:rsidRPr="0034350C">
              <w:rPr>
                <w:rFonts w:cs="Arial"/>
                <w:b/>
                <w:iCs/>
                <w:szCs w:val="20"/>
                <w:lang w:eastAsia="sl-SI"/>
              </w:rPr>
              <w:t>Baza MARIBOR</w:t>
            </w:r>
          </w:p>
        </w:tc>
      </w:tr>
      <w:tr w:rsidR="0048154A" w:rsidTr="00C73793">
        <w:trPr>
          <w:jc w:val="center"/>
        </w:trPr>
        <w:tc>
          <w:tcPr>
            <w:tcW w:w="846" w:type="dxa"/>
            <w:vAlign w:val="center"/>
          </w:tcPr>
          <w:p w:rsidR="0048154A" w:rsidRDefault="0034350C" w:rsidP="0034350C">
            <w:pPr>
              <w:overflowPunct w:val="0"/>
              <w:autoSpaceDE w:val="0"/>
              <w:autoSpaceDN w:val="0"/>
              <w:adjustRightInd w:val="0"/>
              <w:jc w:val="center"/>
              <w:textAlignment w:val="baseline"/>
              <w:rPr>
                <w:rFonts w:cs="Arial"/>
                <w:iCs/>
                <w:szCs w:val="20"/>
                <w:lang w:eastAsia="sl-SI"/>
              </w:rPr>
            </w:pPr>
            <w:r>
              <w:rPr>
                <w:rFonts w:cs="Arial"/>
                <w:iCs/>
                <w:szCs w:val="20"/>
                <w:lang w:eastAsia="sl-SI"/>
              </w:rPr>
              <w:t>2</w:t>
            </w:r>
            <w:r w:rsidR="00501849">
              <w:rPr>
                <w:rFonts w:cs="Arial"/>
                <w:iCs/>
                <w:szCs w:val="20"/>
                <w:lang w:eastAsia="sl-SI"/>
              </w:rPr>
              <w:t>016</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10,2</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10</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5,1</w:t>
            </w:r>
          </w:p>
        </w:tc>
        <w:tc>
          <w:tcPr>
            <w:tcW w:w="1630" w:type="dxa"/>
            <w:tcBorders>
              <w:top w:val="single" w:sz="4" w:space="0" w:color="auto"/>
              <w:left w:val="nil"/>
              <w:bottom w:val="single" w:sz="4" w:space="0" w:color="auto"/>
              <w:right w:val="single" w:sz="4" w:space="0" w:color="auto"/>
            </w:tcBorders>
            <w:shd w:val="clear" w:color="auto" w:fill="auto"/>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ascii="Calibri" w:hAnsi="Calibri" w:cs="Calibri"/>
                <w:color w:val="000000"/>
                <w:sz w:val="22"/>
              </w:rPr>
              <w:t>5,0</w:t>
            </w:r>
          </w:p>
        </w:tc>
      </w:tr>
      <w:tr w:rsidR="0048154A" w:rsidTr="00C73793">
        <w:trPr>
          <w:jc w:val="center"/>
        </w:trPr>
        <w:tc>
          <w:tcPr>
            <w:tcW w:w="846" w:type="dxa"/>
            <w:vAlign w:val="center"/>
          </w:tcPr>
          <w:p w:rsidR="0048154A" w:rsidRDefault="00501849" w:rsidP="00501849">
            <w:pPr>
              <w:overflowPunct w:val="0"/>
              <w:autoSpaceDE w:val="0"/>
              <w:autoSpaceDN w:val="0"/>
              <w:adjustRightInd w:val="0"/>
              <w:jc w:val="center"/>
              <w:textAlignment w:val="baseline"/>
              <w:rPr>
                <w:rFonts w:cs="Arial"/>
                <w:iCs/>
                <w:szCs w:val="20"/>
                <w:lang w:eastAsia="sl-SI"/>
              </w:rPr>
            </w:pPr>
            <w:r>
              <w:rPr>
                <w:rFonts w:cs="Arial"/>
                <w:iCs/>
                <w:szCs w:val="20"/>
                <w:lang w:eastAsia="sl-SI"/>
              </w:rPr>
              <w:t>2017</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87,6</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64</w:t>
            </w:r>
          </w:p>
        </w:tc>
        <w:tc>
          <w:tcPr>
            <w:tcW w:w="1630" w:type="dxa"/>
            <w:vAlign w:val="center"/>
          </w:tcPr>
          <w:p w:rsidR="0048154A" w:rsidRDefault="0048154A" w:rsidP="0034350C">
            <w:pPr>
              <w:overflowPunct w:val="0"/>
              <w:autoSpaceDE w:val="0"/>
              <w:autoSpaceDN w:val="0"/>
              <w:adjustRightInd w:val="0"/>
              <w:ind w:right="527"/>
              <w:jc w:val="right"/>
              <w:textAlignment w:val="baseline"/>
              <w:rPr>
                <w:rFonts w:cs="Arial"/>
                <w:iCs/>
                <w:szCs w:val="20"/>
                <w:lang w:eastAsia="sl-SI"/>
              </w:rPr>
            </w:pPr>
            <w:r>
              <w:rPr>
                <w:rFonts w:cs="Arial"/>
                <w:iCs/>
                <w:szCs w:val="20"/>
                <w:lang w:eastAsia="sl-SI"/>
              </w:rPr>
              <w:t>21,9</w:t>
            </w:r>
          </w:p>
        </w:tc>
        <w:tc>
          <w:tcPr>
            <w:tcW w:w="1630" w:type="dxa"/>
            <w:tcBorders>
              <w:top w:val="single" w:sz="4" w:space="0" w:color="auto"/>
              <w:left w:val="nil"/>
              <w:bottom w:val="single" w:sz="4" w:space="0" w:color="auto"/>
              <w:right w:val="single" w:sz="4" w:space="0" w:color="auto"/>
            </w:tcBorders>
            <w:shd w:val="clear" w:color="auto" w:fill="auto"/>
            <w:vAlign w:val="center"/>
          </w:tcPr>
          <w:p w:rsidR="0048154A" w:rsidRPr="0048154A" w:rsidRDefault="0048154A" w:rsidP="0034350C">
            <w:pPr>
              <w:overflowPunct w:val="0"/>
              <w:autoSpaceDE w:val="0"/>
              <w:autoSpaceDN w:val="0"/>
              <w:adjustRightInd w:val="0"/>
              <w:ind w:right="527"/>
              <w:jc w:val="right"/>
              <w:textAlignment w:val="baseline"/>
              <w:rPr>
                <w:rFonts w:ascii="Calibri" w:hAnsi="Calibri" w:cs="Calibri"/>
                <w:color w:val="000000"/>
                <w:sz w:val="22"/>
              </w:rPr>
            </w:pPr>
            <w:r>
              <w:rPr>
                <w:rFonts w:ascii="Calibri" w:hAnsi="Calibri" w:cs="Calibri"/>
                <w:color w:val="000000"/>
                <w:sz w:val="22"/>
              </w:rPr>
              <w:t>16,0</w:t>
            </w:r>
          </w:p>
        </w:tc>
      </w:tr>
    </w:tbl>
    <w:p w:rsidR="0034350C" w:rsidRDefault="0034350C" w:rsidP="00C73793">
      <w:pPr>
        <w:overflowPunct w:val="0"/>
        <w:autoSpaceDE w:val="0"/>
        <w:autoSpaceDN w:val="0"/>
        <w:adjustRightInd w:val="0"/>
        <w:jc w:val="both"/>
        <w:textAlignment w:val="baseline"/>
        <w:rPr>
          <w:rFonts w:cs="Arial"/>
          <w:iCs/>
          <w:szCs w:val="20"/>
          <w:lang w:eastAsia="sl-SI"/>
        </w:rPr>
      </w:pPr>
    </w:p>
    <w:p w:rsidR="0034350C" w:rsidRDefault="00F83AEC" w:rsidP="00C73793">
      <w:pPr>
        <w:overflowPunct w:val="0"/>
        <w:autoSpaceDE w:val="0"/>
        <w:autoSpaceDN w:val="0"/>
        <w:adjustRightInd w:val="0"/>
        <w:jc w:val="both"/>
        <w:textAlignment w:val="baseline"/>
        <w:rPr>
          <w:rFonts w:cs="Arial"/>
          <w:iCs/>
          <w:szCs w:val="20"/>
          <w:lang w:eastAsia="sl-SI"/>
        </w:rPr>
      </w:pPr>
      <w:r w:rsidRPr="00865BF0">
        <w:rPr>
          <w:rFonts w:cs="Arial"/>
          <w:iCs/>
          <w:szCs w:val="20"/>
          <w:lang w:eastAsia="sl-SI"/>
        </w:rPr>
        <w:t xml:space="preserve">Slovenska vojska s svojimi helikopterji, kot primarni prevoznik izvaja gorsko reševanje in v primeru izpada resursov dopolnjuje LPE pri izvajanju helikopterskih medicinskih prevozov. Ob koncu pilotskega projekta za bazo Maribor je bila izdelana analiza projekta, ki je pokazala določene pomanjkljivosti. Do podobnih ugotovitev je že pred tem prišla </w:t>
      </w:r>
      <w:r w:rsidR="0034350C">
        <w:rPr>
          <w:rFonts w:cs="Arial"/>
          <w:iCs/>
          <w:szCs w:val="20"/>
          <w:lang w:eastAsia="sl-SI"/>
        </w:rPr>
        <w:t xml:space="preserve">tudi </w:t>
      </w:r>
      <w:r w:rsidRPr="00865BF0">
        <w:rPr>
          <w:rFonts w:cs="Arial"/>
          <w:iCs/>
          <w:szCs w:val="20"/>
          <w:lang w:eastAsia="sl-SI"/>
        </w:rPr>
        <w:t xml:space="preserve">delovna skupina za oblikovanje </w:t>
      </w:r>
      <w:r w:rsidR="0034350C" w:rsidRPr="00865BF0">
        <w:rPr>
          <w:rFonts w:cs="Arial"/>
          <w:iCs/>
          <w:szCs w:val="20"/>
          <w:lang w:eastAsia="sl-SI"/>
        </w:rPr>
        <w:t xml:space="preserve">Temeljnega </w:t>
      </w:r>
      <w:r w:rsidRPr="00865BF0">
        <w:rPr>
          <w:rFonts w:cs="Arial"/>
          <w:iCs/>
          <w:szCs w:val="20"/>
          <w:lang w:eastAsia="sl-SI"/>
        </w:rPr>
        <w:t xml:space="preserve">razvojnega programa LPE 2016-2025. </w:t>
      </w:r>
    </w:p>
    <w:p w:rsidR="0034350C" w:rsidRDefault="0034350C" w:rsidP="00C73793">
      <w:pPr>
        <w:overflowPunct w:val="0"/>
        <w:autoSpaceDE w:val="0"/>
        <w:autoSpaceDN w:val="0"/>
        <w:adjustRightInd w:val="0"/>
        <w:jc w:val="both"/>
        <w:textAlignment w:val="baseline"/>
        <w:rPr>
          <w:rFonts w:cs="Arial"/>
          <w:iCs/>
          <w:szCs w:val="20"/>
          <w:lang w:eastAsia="sl-SI"/>
        </w:rPr>
      </w:pPr>
    </w:p>
    <w:p w:rsidR="00F83AEC" w:rsidRPr="00865BF0" w:rsidRDefault="00F83AEC" w:rsidP="00C73793">
      <w:pPr>
        <w:overflowPunct w:val="0"/>
        <w:autoSpaceDE w:val="0"/>
        <w:autoSpaceDN w:val="0"/>
        <w:adjustRightInd w:val="0"/>
        <w:jc w:val="both"/>
        <w:textAlignment w:val="baseline"/>
        <w:rPr>
          <w:rFonts w:cs="Arial"/>
          <w:iCs/>
          <w:szCs w:val="20"/>
          <w:lang w:eastAsia="sl-SI"/>
        </w:rPr>
      </w:pPr>
      <w:r w:rsidRPr="00865BF0">
        <w:rPr>
          <w:rFonts w:cs="Arial"/>
          <w:iCs/>
          <w:szCs w:val="20"/>
          <w:lang w:eastAsia="sl-SI"/>
        </w:rPr>
        <w:t xml:space="preserve">V nadaljevanju </w:t>
      </w:r>
      <w:r w:rsidR="00501849">
        <w:rPr>
          <w:rFonts w:cs="Arial"/>
          <w:iCs/>
          <w:szCs w:val="20"/>
          <w:lang w:eastAsia="sl-SI"/>
        </w:rPr>
        <w:t>je</w:t>
      </w:r>
      <w:r w:rsidRPr="00865BF0">
        <w:rPr>
          <w:rFonts w:cs="Arial"/>
          <w:iCs/>
          <w:szCs w:val="20"/>
          <w:lang w:eastAsia="sl-SI"/>
        </w:rPr>
        <w:t xml:space="preserve"> podana podrobna analiza in podane strokovne smernice za stalno izvajanje helikopterskih medicinskih prevozov</w:t>
      </w:r>
      <w:r w:rsidR="0034350C">
        <w:rPr>
          <w:rFonts w:cs="Arial"/>
          <w:iCs/>
          <w:szCs w:val="20"/>
          <w:lang w:eastAsia="sl-SI"/>
        </w:rPr>
        <w:t xml:space="preserve"> iz dveh baz v izvajanju </w:t>
      </w:r>
      <w:r w:rsidRPr="00865BF0">
        <w:rPr>
          <w:rFonts w:cs="Arial"/>
          <w:iCs/>
          <w:szCs w:val="20"/>
          <w:lang w:eastAsia="sl-SI"/>
        </w:rPr>
        <w:t xml:space="preserve">LPE. </w:t>
      </w:r>
    </w:p>
    <w:p w:rsidR="000C6EC4" w:rsidRDefault="000C6EC4" w:rsidP="00C73793">
      <w:pPr>
        <w:overflowPunct w:val="0"/>
        <w:autoSpaceDE w:val="0"/>
        <w:autoSpaceDN w:val="0"/>
        <w:adjustRightInd w:val="0"/>
        <w:jc w:val="both"/>
        <w:textAlignment w:val="baseline"/>
        <w:rPr>
          <w:rFonts w:cs="Arial"/>
          <w:iCs/>
          <w:szCs w:val="20"/>
          <w:lang w:eastAsia="sl-SI"/>
        </w:rPr>
      </w:pPr>
    </w:p>
    <w:p w:rsidR="00F83AEC" w:rsidRPr="00865BF0" w:rsidRDefault="00F83AEC" w:rsidP="00C73793">
      <w:pPr>
        <w:overflowPunct w:val="0"/>
        <w:autoSpaceDE w:val="0"/>
        <w:autoSpaceDN w:val="0"/>
        <w:adjustRightInd w:val="0"/>
        <w:spacing w:after="120"/>
        <w:jc w:val="both"/>
        <w:textAlignment w:val="baseline"/>
        <w:rPr>
          <w:rFonts w:cs="Arial"/>
          <w:iCs/>
          <w:szCs w:val="20"/>
          <w:lang w:eastAsia="sl-SI"/>
        </w:rPr>
      </w:pPr>
      <w:r w:rsidRPr="00865BF0">
        <w:rPr>
          <w:rFonts w:cs="Arial"/>
          <w:iCs/>
          <w:szCs w:val="20"/>
          <w:lang w:eastAsia="sl-SI"/>
        </w:rPr>
        <w:t>Analiza zajema sledeča področja:</w:t>
      </w:r>
    </w:p>
    <w:p w:rsidR="00F83AEC" w:rsidRPr="00865BF0" w:rsidRDefault="000D50FC" w:rsidP="00F32623">
      <w:pPr>
        <w:numPr>
          <w:ilvl w:val="0"/>
          <w:numId w:val="14"/>
        </w:numPr>
        <w:overflowPunct w:val="0"/>
        <w:autoSpaceDE w:val="0"/>
        <w:autoSpaceDN w:val="0"/>
        <w:adjustRightInd w:val="0"/>
        <w:spacing w:after="120"/>
        <w:ind w:left="714" w:hanging="357"/>
        <w:jc w:val="both"/>
        <w:textAlignment w:val="baseline"/>
        <w:rPr>
          <w:rFonts w:cs="Arial"/>
          <w:iCs/>
          <w:szCs w:val="20"/>
          <w:lang w:eastAsia="sl-SI"/>
        </w:rPr>
      </w:pPr>
      <w:r>
        <w:rPr>
          <w:rFonts w:cs="Arial"/>
          <w:iCs/>
          <w:szCs w:val="20"/>
          <w:lang w:eastAsia="sl-SI"/>
        </w:rPr>
        <w:t>Helikopterji</w:t>
      </w:r>
      <w:r w:rsidR="00C73793">
        <w:rPr>
          <w:rFonts w:cs="Arial"/>
          <w:iCs/>
          <w:szCs w:val="20"/>
          <w:lang w:eastAsia="sl-SI"/>
        </w:rPr>
        <w:t>,</w:t>
      </w:r>
    </w:p>
    <w:p w:rsidR="00F83AEC" w:rsidRPr="00865BF0" w:rsidRDefault="00F83AEC" w:rsidP="00F32623">
      <w:pPr>
        <w:numPr>
          <w:ilvl w:val="0"/>
          <w:numId w:val="14"/>
        </w:numPr>
        <w:overflowPunct w:val="0"/>
        <w:autoSpaceDE w:val="0"/>
        <w:autoSpaceDN w:val="0"/>
        <w:adjustRightInd w:val="0"/>
        <w:spacing w:after="120"/>
        <w:ind w:left="714" w:hanging="357"/>
        <w:jc w:val="both"/>
        <w:textAlignment w:val="baseline"/>
        <w:rPr>
          <w:rFonts w:cs="Arial"/>
          <w:iCs/>
          <w:szCs w:val="20"/>
          <w:lang w:eastAsia="sl-SI"/>
        </w:rPr>
      </w:pPr>
      <w:r w:rsidRPr="00865BF0">
        <w:rPr>
          <w:rFonts w:cs="Arial"/>
          <w:iCs/>
          <w:szCs w:val="20"/>
          <w:lang w:eastAsia="sl-SI"/>
        </w:rPr>
        <w:t>Zakonodaja</w:t>
      </w:r>
      <w:r w:rsidR="00C73793">
        <w:rPr>
          <w:rFonts w:cs="Arial"/>
          <w:iCs/>
          <w:szCs w:val="20"/>
          <w:lang w:eastAsia="sl-SI"/>
        </w:rPr>
        <w:t>,</w:t>
      </w:r>
    </w:p>
    <w:p w:rsidR="00F83AEC" w:rsidRPr="00865BF0" w:rsidRDefault="00F83AEC" w:rsidP="00F32623">
      <w:pPr>
        <w:numPr>
          <w:ilvl w:val="0"/>
          <w:numId w:val="14"/>
        </w:numPr>
        <w:overflowPunct w:val="0"/>
        <w:autoSpaceDE w:val="0"/>
        <w:autoSpaceDN w:val="0"/>
        <w:adjustRightInd w:val="0"/>
        <w:spacing w:after="120"/>
        <w:ind w:left="714" w:hanging="357"/>
        <w:jc w:val="both"/>
        <w:textAlignment w:val="baseline"/>
        <w:rPr>
          <w:rFonts w:cs="Arial"/>
          <w:iCs/>
          <w:szCs w:val="20"/>
          <w:lang w:eastAsia="sl-SI"/>
        </w:rPr>
      </w:pPr>
      <w:r w:rsidRPr="00865BF0">
        <w:rPr>
          <w:rFonts w:cs="Arial"/>
          <w:iCs/>
          <w:szCs w:val="20"/>
          <w:lang w:eastAsia="sl-SI"/>
        </w:rPr>
        <w:t>Kadri</w:t>
      </w:r>
      <w:r w:rsidR="00C73793">
        <w:rPr>
          <w:rFonts w:cs="Arial"/>
          <w:iCs/>
          <w:szCs w:val="20"/>
          <w:lang w:eastAsia="sl-SI"/>
        </w:rPr>
        <w:t xml:space="preserve"> in</w:t>
      </w:r>
    </w:p>
    <w:p w:rsidR="00F83AEC" w:rsidRPr="00865BF0" w:rsidRDefault="00F83AEC" w:rsidP="00F32623">
      <w:pPr>
        <w:numPr>
          <w:ilvl w:val="0"/>
          <w:numId w:val="14"/>
        </w:numPr>
        <w:overflowPunct w:val="0"/>
        <w:autoSpaceDE w:val="0"/>
        <w:autoSpaceDN w:val="0"/>
        <w:adjustRightInd w:val="0"/>
        <w:spacing w:after="120"/>
        <w:ind w:left="714" w:hanging="357"/>
        <w:jc w:val="both"/>
        <w:textAlignment w:val="baseline"/>
        <w:rPr>
          <w:rFonts w:cs="Arial"/>
          <w:iCs/>
          <w:szCs w:val="20"/>
          <w:lang w:eastAsia="sl-SI"/>
        </w:rPr>
      </w:pPr>
      <w:r w:rsidRPr="00865BF0">
        <w:rPr>
          <w:rFonts w:cs="Arial"/>
          <w:iCs/>
          <w:szCs w:val="20"/>
          <w:lang w:eastAsia="sl-SI"/>
        </w:rPr>
        <w:t>Infrastruktura</w:t>
      </w:r>
      <w:r w:rsidR="00C73793">
        <w:rPr>
          <w:rFonts w:cs="Arial"/>
          <w:iCs/>
          <w:szCs w:val="20"/>
          <w:lang w:eastAsia="sl-SI"/>
        </w:rPr>
        <w:t>.</w:t>
      </w:r>
    </w:p>
    <w:p w:rsidR="000C6EC4" w:rsidRPr="000D50FC" w:rsidRDefault="000C6EC4" w:rsidP="00C73793">
      <w:pPr>
        <w:overflowPunct w:val="0"/>
        <w:autoSpaceDE w:val="0"/>
        <w:autoSpaceDN w:val="0"/>
        <w:adjustRightInd w:val="0"/>
        <w:jc w:val="both"/>
        <w:textAlignment w:val="baseline"/>
        <w:rPr>
          <w:rFonts w:cs="Arial"/>
          <w:iCs/>
          <w:szCs w:val="20"/>
          <w:lang w:eastAsia="sl-SI"/>
        </w:rPr>
      </w:pPr>
    </w:p>
    <w:p w:rsidR="00F83AEC" w:rsidRPr="00701F2E" w:rsidRDefault="000C6EC4" w:rsidP="00C73793">
      <w:pPr>
        <w:overflowPunct w:val="0"/>
        <w:autoSpaceDE w:val="0"/>
        <w:autoSpaceDN w:val="0"/>
        <w:adjustRightInd w:val="0"/>
        <w:spacing w:after="120"/>
        <w:jc w:val="both"/>
        <w:textAlignment w:val="baseline"/>
        <w:rPr>
          <w:rFonts w:cs="Arial"/>
          <w:b/>
          <w:iCs/>
          <w:szCs w:val="20"/>
          <w:u w:val="single"/>
          <w:lang w:eastAsia="sl-SI"/>
        </w:rPr>
      </w:pPr>
      <w:r w:rsidRPr="00701F2E">
        <w:rPr>
          <w:rFonts w:cs="Arial"/>
          <w:b/>
          <w:iCs/>
          <w:szCs w:val="20"/>
          <w:u w:val="single"/>
          <w:lang w:eastAsia="sl-SI"/>
        </w:rPr>
        <w:t xml:space="preserve">1. </w:t>
      </w:r>
      <w:r w:rsidR="00F83AEC" w:rsidRPr="00701F2E">
        <w:rPr>
          <w:rFonts w:cs="Arial"/>
          <w:b/>
          <w:iCs/>
          <w:szCs w:val="20"/>
          <w:u w:val="single"/>
          <w:lang w:eastAsia="sl-SI"/>
        </w:rPr>
        <w:t>Helikopterji</w:t>
      </w:r>
    </w:p>
    <w:p w:rsidR="00F83AEC" w:rsidRPr="00865BF0" w:rsidRDefault="00F83AEC" w:rsidP="00C73793">
      <w:pPr>
        <w:overflowPunct w:val="0"/>
        <w:autoSpaceDE w:val="0"/>
        <w:autoSpaceDN w:val="0"/>
        <w:adjustRightInd w:val="0"/>
        <w:jc w:val="both"/>
        <w:textAlignment w:val="baseline"/>
        <w:rPr>
          <w:rFonts w:cs="Arial"/>
          <w:iCs/>
          <w:szCs w:val="20"/>
          <w:lang w:eastAsia="sl-SI"/>
        </w:rPr>
      </w:pPr>
      <w:r w:rsidRPr="00865BF0">
        <w:rPr>
          <w:rFonts w:cs="Arial"/>
          <w:iCs/>
          <w:szCs w:val="20"/>
          <w:lang w:eastAsia="sl-SI"/>
        </w:rPr>
        <w:t xml:space="preserve">LPE poleg policijskih nalog, izvaja helikopterske medicinske prevoze s tremi helikopterji kot dodatno dejavnost. Dva od teh (helikopterja AB212 in AB412), kljub stalnemu posodabljanju in investicijskemu vzdrževanju, v celoti ne izpolnjujeta evropskih letalskih predpisov. Dodatno težavo predstavlja nekvalitetna ponudba oziroma dostopnost rezervnih delov. Proizvajalec je leta 2000 prenehal izdelovati te tipe helikopterjev in na trg </w:t>
      </w:r>
      <w:proofErr w:type="spellStart"/>
      <w:r w:rsidRPr="00865BF0">
        <w:rPr>
          <w:rFonts w:cs="Arial"/>
          <w:iCs/>
          <w:szCs w:val="20"/>
          <w:lang w:eastAsia="sl-SI"/>
        </w:rPr>
        <w:t>lansiral</w:t>
      </w:r>
      <w:proofErr w:type="spellEnd"/>
      <w:r w:rsidRPr="00865BF0">
        <w:rPr>
          <w:rFonts w:cs="Arial"/>
          <w:iCs/>
          <w:szCs w:val="20"/>
          <w:lang w:eastAsia="sl-SI"/>
        </w:rPr>
        <w:t xml:space="preserve"> nove, sodobne tipe helikopterjev. Število helikopterjev AB212 in AB412, se je v svetovnem merilu precej zmanjšalo. Predvsem zaradi modernejših helikopterjev, pa tudi zaradi letalske varnosti in okoljevarstvenih zahtev. Moderni helikopterji so avtomatizirani in s stališča operacij hitrejši in bolj varni. Posledično se je dostopnost rezervnih delov poslabšala, povečali so se dobavni roki in cene delov. LPE ocenjuje, da sta predmetna helikopterja zastarela in neprimerna za dolgoročno nadaljnjo uporabo za izvajanje helikopterskih medicinskih prevozov. Dodatni argument je tudi še letalska zakonodaja EU, saj Evropska agencija za varnost v letalstvu (EASA) tem helikopterjem ni podelila ustreznega tipskega certifikata, s katerim zrakoplov izkazuje ustrezne letalne sposobnost za izvajanje helikopterskih medicinskih prevozov. Dolgoročno sta ta dva helikopterja neperspektivna saj njihova učinkovitost in razpoložljivost stalno padata, drastično pa naraščajo dobavni roki rezervnih delov, časi izpada helikopterjev, ter cene vzdrževanja in </w:t>
      </w:r>
      <w:r w:rsidRPr="00865BF0">
        <w:rPr>
          <w:rFonts w:cs="Arial"/>
          <w:iCs/>
          <w:szCs w:val="20"/>
          <w:lang w:eastAsia="sl-SI"/>
        </w:rPr>
        <w:lastRenderedPageBreak/>
        <w:t xml:space="preserve">eksploatacije. Dodatna pomanjkljivost, ki se nanaša na helikopterja AB212 in AB412 je le en komplet medicinskega interjerja. To pomeni, da LPE helikopterje AB212 in AB412 hkrati ne more vključevati v helikopterske medicinske prevoze, kar pomeni, da ko izpade helikopter AW109E lahko LPE pokriva le eno bazo z ustrezno medicinsko opremo. Še en pomemben dejavnik, ki se na naša na helikopter AB212, namreč ob koncu leta 2018 oziroma v letu 2019 se izteka življenjska doba motorjev. Investicijska vrednost obnove motorjev je ocenjena na najmanj 1,5 milijona </w:t>
      </w:r>
      <w:r w:rsidR="00327364">
        <w:rPr>
          <w:rFonts w:cs="Arial"/>
          <w:iCs/>
          <w:szCs w:val="20"/>
          <w:lang w:eastAsia="sl-SI"/>
        </w:rPr>
        <w:t>EUR</w:t>
      </w:r>
      <w:r w:rsidRPr="00865BF0">
        <w:rPr>
          <w:rFonts w:cs="Arial"/>
          <w:iCs/>
          <w:szCs w:val="20"/>
          <w:lang w:eastAsia="sl-SI"/>
        </w:rPr>
        <w:t xml:space="preserve"> in najmanj pol leta izpada helikopterja, kar verjetno pomeni, da LPE ne bo mogla ves čas nuditi medicinskih prevozov iz obeh baz. Tretji helikopter ki ga uporablja LPE pri izvajanju helikopterskih medicinskih prevozov je helikopter (AW109E), ki pa je v luči doktrine helikopterskih medicinskih prevozov premajhen in ne ustreza zahtevam iz</w:t>
      </w:r>
      <w:r w:rsidRPr="00865BF0">
        <w:rPr>
          <w:rFonts w:cs="Arial"/>
          <w:szCs w:val="20"/>
          <w:lang w:eastAsia="sl-SI"/>
        </w:rPr>
        <w:t xml:space="preserve"> </w:t>
      </w:r>
      <w:r w:rsidRPr="00865BF0">
        <w:rPr>
          <w:rFonts w:cs="Arial"/>
          <w:iCs/>
          <w:szCs w:val="20"/>
          <w:lang w:eastAsia="sl-SI"/>
        </w:rPr>
        <w:t>Pravilnika o pogojih izvajanja HNMP.</w:t>
      </w:r>
    </w:p>
    <w:p w:rsidR="00DF04F1" w:rsidRDefault="00DF04F1" w:rsidP="00C73793">
      <w:pPr>
        <w:overflowPunct w:val="0"/>
        <w:autoSpaceDE w:val="0"/>
        <w:autoSpaceDN w:val="0"/>
        <w:adjustRightInd w:val="0"/>
        <w:jc w:val="both"/>
        <w:textAlignment w:val="baseline"/>
        <w:rPr>
          <w:rFonts w:cs="Arial"/>
          <w:b/>
          <w:i/>
          <w:iCs/>
          <w:szCs w:val="20"/>
          <w:u w:val="single"/>
          <w:lang w:eastAsia="sl-SI"/>
        </w:rPr>
      </w:pPr>
    </w:p>
    <w:p w:rsidR="00F83AEC" w:rsidRPr="00701F2E" w:rsidRDefault="00DF04F1" w:rsidP="00C73793">
      <w:pPr>
        <w:overflowPunct w:val="0"/>
        <w:autoSpaceDE w:val="0"/>
        <w:autoSpaceDN w:val="0"/>
        <w:adjustRightInd w:val="0"/>
        <w:spacing w:after="120"/>
        <w:jc w:val="both"/>
        <w:textAlignment w:val="baseline"/>
        <w:rPr>
          <w:rFonts w:cs="Arial"/>
          <w:b/>
          <w:iCs/>
          <w:szCs w:val="20"/>
          <w:u w:val="single"/>
          <w:lang w:eastAsia="sl-SI"/>
        </w:rPr>
      </w:pPr>
      <w:r w:rsidRPr="00701F2E">
        <w:rPr>
          <w:rFonts w:cs="Arial"/>
          <w:b/>
          <w:iCs/>
          <w:szCs w:val="20"/>
          <w:u w:val="single"/>
          <w:lang w:eastAsia="sl-SI"/>
        </w:rPr>
        <w:t xml:space="preserve">2. </w:t>
      </w:r>
      <w:r w:rsidR="00F83AEC" w:rsidRPr="00701F2E">
        <w:rPr>
          <w:rFonts w:cs="Arial"/>
          <w:b/>
          <w:iCs/>
          <w:szCs w:val="20"/>
          <w:u w:val="single"/>
          <w:lang w:eastAsia="sl-SI"/>
        </w:rPr>
        <w:t>Zakonodaja</w:t>
      </w:r>
    </w:p>
    <w:p w:rsidR="0042326B" w:rsidRDefault="00F83AEC" w:rsidP="00C73793">
      <w:pPr>
        <w:overflowPunct w:val="0"/>
        <w:autoSpaceDE w:val="0"/>
        <w:autoSpaceDN w:val="0"/>
        <w:adjustRightInd w:val="0"/>
        <w:jc w:val="both"/>
        <w:textAlignment w:val="baseline"/>
        <w:rPr>
          <w:rFonts w:cs="Arial"/>
          <w:iCs/>
          <w:szCs w:val="20"/>
          <w:lang w:eastAsia="sl-SI"/>
        </w:rPr>
      </w:pPr>
      <w:r w:rsidRPr="00865BF0">
        <w:rPr>
          <w:rFonts w:cs="Arial"/>
          <w:iCs/>
          <w:szCs w:val="20"/>
          <w:lang w:eastAsia="sl-SI"/>
        </w:rPr>
        <w:t>LPE izvaja helikopterske medicinske prevoze v skladu z nacionalnim Dovoljenjem za izvajanje letalskih dejavnosti št. 143/2014/S, ki ga je izdala Agencija za civilno letalstvo. Dovoljenje je bilo izdano na podlagi</w:t>
      </w:r>
      <w:r w:rsidRPr="00865BF0">
        <w:rPr>
          <w:rFonts w:cs="Arial"/>
          <w:szCs w:val="20"/>
          <w:lang w:eastAsia="sl-SI"/>
        </w:rPr>
        <w:t xml:space="preserve"> Zakona o letalstvu in </w:t>
      </w:r>
      <w:r w:rsidRPr="00865BF0">
        <w:rPr>
          <w:rFonts w:cs="Arial"/>
          <w:iCs/>
          <w:szCs w:val="20"/>
          <w:lang w:eastAsia="sl-SI"/>
        </w:rPr>
        <w:t>Pravilnika o plovnosti, letalskih operacijah, letalskem osebju ter določenih pravilih letenja policijskih in carinskih zrakoplovov (v nadaljevanju: Pravilnik). Pravilnik med drugim predpisuje možna odstopanja od evropskih predpisov (Uredba EU 216/2008), ki jih lahko imajo policijski in carinski helikopterji za izvajanje dejavnosti znotraj RS. Pravilnik je nujen za opravljanje policijskih nalog kot tudi</w:t>
      </w:r>
      <w:r w:rsidR="0042326B">
        <w:rPr>
          <w:rFonts w:cs="Arial"/>
          <w:iCs/>
          <w:szCs w:val="20"/>
          <w:lang w:eastAsia="sl-SI"/>
        </w:rPr>
        <w:t xml:space="preserve"> za izvajanje medicinskih letov,</w:t>
      </w:r>
      <w:r w:rsidRPr="00865BF0">
        <w:rPr>
          <w:rFonts w:cs="Arial"/>
          <w:iCs/>
          <w:szCs w:val="20"/>
          <w:lang w:eastAsia="sl-SI"/>
        </w:rPr>
        <w:t xml:space="preserve"> </w:t>
      </w:r>
      <w:r w:rsidR="0042326B">
        <w:rPr>
          <w:rFonts w:cs="Arial"/>
          <w:iCs/>
          <w:szCs w:val="20"/>
          <w:lang w:eastAsia="sl-SI"/>
        </w:rPr>
        <w:t>analogno kot je nujen Pravilnik o letenju vojaških zrakoplovov pri izvajanju medicinskih letov z vojaškimi zrakoplovi</w:t>
      </w:r>
    </w:p>
    <w:p w:rsidR="00F83AEC" w:rsidRDefault="00F83AEC" w:rsidP="00C73793">
      <w:pPr>
        <w:overflowPunct w:val="0"/>
        <w:autoSpaceDE w:val="0"/>
        <w:autoSpaceDN w:val="0"/>
        <w:adjustRightInd w:val="0"/>
        <w:jc w:val="both"/>
        <w:textAlignment w:val="baseline"/>
        <w:rPr>
          <w:rFonts w:cs="Arial"/>
          <w:iCs/>
          <w:szCs w:val="20"/>
          <w:lang w:eastAsia="sl-SI"/>
        </w:rPr>
      </w:pPr>
      <w:r w:rsidRPr="00865BF0">
        <w:rPr>
          <w:rFonts w:cs="Arial"/>
          <w:iCs/>
          <w:szCs w:val="20"/>
          <w:lang w:eastAsia="sl-SI"/>
        </w:rPr>
        <w:t xml:space="preserve">V zvezi z medicinskimi leti je pravilnik pomemben, saj predpisuje minimalne pogoje in možna odstopanja od pravil EU, ki jih mora izpolnjevati prevoznik LPE in policijski helikopterji za varno opravljanje medicinskih letov. Pravilnik hkrati prepozna Operativni priročni LPE za izvajanje medicinskih letov kot ustrezen in </w:t>
      </w:r>
      <w:proofErr w:type="spellStart"/>
      <w:r w:rsidRPr="00865BF0">
        <w:rPr>
          <w:rFonts w:cs="Arial"/>
          <w:iCs/>
          <w:szCs w:val="20"/>
          <w:lang w:eastAsia="sl-SI"/>
        </w:rPr>
        <w:t>zaenkrat</w:t>
      </w:r>
      <w:proofErr w:type="spellEnd"/>
      <w:r w:rsidRPr="00865BF0">
        <w:rPr>
          <w:rFonts w:cs="Arial"/>
          <w:iCs/>
          <w:szCs w:val="20"/>
          <w:lang w:eastAsia="sl-SI"/>
        </w:rPr>
        <w:t xml:space="preserve"> zagotavlja ustrezno raven letalske varnosti, kar LPE dokazuje s statistiko letalskih incidentov, ki je glede na starost flote helikopterjev ugodna. Slabost pravilnika je v 1. odstavku 16. člena, saj le ta omejuje veljavnost nacionalnega Dovoljenja za izvajanje letalskih dejavnosti do 31.</w:t>
      </w:r>
      <w:r w:rsidR="00DF04F1">
        <w:rPr>
          <w:rFonts w:cs="Arial"/>
          <w:iCs/>
          <w:szCs w:val="20"/>
          <w:lang w:eastAsia="sl-SI"/>
        </w:rPr>
        <w:t xml:space="preserve"> </w:t>
      </w:r>
      <w:r w:rsidRPr="00865BF0">
        <w:rPr>
          <w:rFonts w:cs="Arial"/>
          <w:iCs/>
          <w:szCs w:val="20"/>
          <w:lang w:eastAsia="sl-SI"/>
        </w:rPr>
        <w:t>decembra 2017</w:t>
      </w:r>
      <w:r w:rsidR="00DF04F1">
        <w:rPr>
          <w:rFonts w:cs="Arial"/>
          <w:iCs/>
          <w:szCs w:val="20"/>
          <w:lang w:eastAsia="sl-SI"/>
        </w:rPr>
        <w:t>,</w:t>
      </w:r>
      <w:r w:rsidRPr="00865BF0">
        <w:rPr>
          <w:rFonts w:cs="Arial"/>
          <w:iCs/>
          <w:szCs w:val="20"/>
          <w:lang w:eastAsia="sl-SI"/>
        </w:rPr>
        <w:t xml:space="preserve"> zato je </w:t>
      </w:r>
      <w:proofErr w:type="spellStart"/>
      <w:r w:rsidR="0042326B">
        <w:rPr>
          <w:rFonts w:cs="Arial"/>
          <w:iCs/>
          <w:szCs w:val="20"/>
          <w:lang w:eastAsia="sl-SI"/>
        </w:rPr>
        <w:t>smisleno</w:t>
      </w:r>
      <w:proofErr w:type="spellEnd"/>
      <w:r w:rsidRPr="00865BF0">
        <w:rPr>
          <w:rFonts w:cs="Arial"/>
          <w:iCs/>
          <w:szCs w:val="20"/>
          <w:lang w:eastAsia="sl-SI"/>
        </w:rPr>
        <w:t xml:space="preserve"> ta rok podaljšati. Tu je potrebno omeniti, da helikopterja AB212 in AB412 zaradi nedoseganja ustreznih letalnih lastnosti ne moreta biti vključena v helikopterske medicinske prevoze, če bi bil prevoznik certificiran v skladu z uredbo EU. </w:t>
      </w:r>
      <w:r w:rsidR="00ED738C">
        <w:rPr>
          <w:rFonts w:cs="Arial"/>
          <w:iCs/>
          <w:szCs w:val="20"/>
          <w:lang w:eastAsia="sl-SI"/>
        </w:rPr>
        <w:t>Zato je edina dolgoročna rešitev</w:t>
      </w:r>
      <w:r w:rsidRPr="00865BF0">
        <w:rPr>
          <w:rFonts w:cs="Arial"/>
          <w:iCs/>
          <w:szCs w:val="20"/>
          <w:lang w:eastAsia="sl-SI"/>
        </w:rPr>
        <w:t xml:space="preserve">, da se zamenja flota obstoječih helikopterjev z novimi, ki imajo ustrezne letalne lastnosti in evropske tipske certifikate, da bodo omogočili, da LPE pridobi evropsko dovoljenje za izvajanje letalskih dejavnosti (v nadaljevanju: AOC – </w:t>
      </w:r>
      <w:r w:rsidRPr="00865BF0">
        <w:rPr>
          <w:rFonts w:cs="Arial"/>
          <w:iCs/>
          <w:szCs w:val="20"/>
          <w:lang w:val="en-AU" w:eastAsia="sl-SI"/>
        </w:rPr>
        <w:t>Air Operations Certificate</w:t>
      </w:r>
      <w:r w:rsidRPr="00865BF0">
        <w:rPr>
          <w:rFonts w:cs="Arial"/>
          <w:iCs/>
          <w:szCs w:val="20"/>
          <w:lang w:eastAsia="sl-SI"/>
        </w:rPr>
        <w:t xml:space="preserve">). S pridobitvijo tega dovoljenja bi bili odpravljeni vsi pomisleki okrog ustreznosti nacionalnega dovoljenja za izvajanje letalskih dejavnosti, pa tudi 1. odstavek 16. člena Pravilnika ne bi bil več potreben. </w:t>
      </w:r>
    </w:p>
    <w:p w:rsidR="00DF04F1" w:rsidRDefault="00DF04F1" w:rsidP="00C73793">
      <w:pPr>
        <w:overflowPunct w:val="0"/>
        <w:autoSpaceDE w:val="0"/>
        <w:autoSpaceDN w:val="0"/>
        <w:adjustRightInd w:val="0"/>
        <w:jc w:val="both"/>
        <w:textAlignment w:val="baseline"/>
        <w:rPr>
          <w:rFonts w:cs="Arial"/>
          <w:iCs/>
          <w:szCs w:val="20"/>
          <w:lang w:eastAsia="sl-SI"/>
        </w:rPr>
      </w:pPr>
    </w:p>
    <w:p w:rsidR="00F83AEC" w:rsidRPr="00701F2E" w:rsidRDefault="00701F2E" w:rsidP="00C73793">
      <w:pPr>
        <w:overflowPunct w:val="0"/>
        <w:autoSpaceDE w:val="0"/>
        <w:autoSpaceDN w:val="0"/>
        <w:adjustRightInd w:val="0"/>
        <w:spacing w:after="120"/>
        <w:jc w:val="both"/>
        <w:textAlignment w:val="baseline"/>
        <w:rPr>
          <w:rFonts w:cs="Arial"/>
          <w:b/>
          <w:iCs/>
          <w:szCs w:val="20"/>
          <w:u w:val="single"/>
          <w:lang w:eastAsia="sl-SI"/>
        </w:rPr>
      </w:pPr>
      <w:r>
        <w:rPr>
          <w:rFonts w:cs="Arial"/>
          <w:b/>
          <w:iCs/>
          <w:szCs w:val="20"/>
          <w:u w:val="single"/>
          <w:lang w:eastAsia="sl-SI"/>
        </w:rPr>
        <w:t xml:space="preserve">3. </w:t>
      </w:r>
      <w:r w:rsidR="00F83AEC" w:rsidRPr="00701F2E">
        <w:rPr>
          <w:rFonts w:cs="Arial"/>
          <w:b/>
          <w:iCs/>
          <w:szCs w:val="20"/>
          <w:u w:val="single"/>
          <w:lang w:eastAsia="sl-SI"/>
        </w:rPr>
        <w:t>Kadri</w:t>
      </w:r>
    </w:p>
    <w:p w:rsidR="00DF04F1" w:rsidRDefault="00F83AEC" w:rsidP="00C73793">
      <w:pPr>
        <w:overflowPunct w:val="0"/>
        <w:autoSpaceDE w:val="0"/>
        <w:autoSpaceDN w:val="0"/>
        <w:adjustRightInd w:val="0"/>
        <w:jc w:val="both"/>
        <w:textAlignment w:val="baseline"/>
        <w:rPr>
          <w:rFonts w:cs="Arial"/>
          <w:iCs/>
          <w:szCs w:val="20"/>
          <w:lang w:eastAsia="sl-SI"/>
        </w:rPr>
      </w:pPr>
      <w:r w:rsidRPr="00865BF0">
        <w:rPr>
          <w:rFonts w:cs="Arial"/>
          <w:iCs/>
          <w:szCs w:val="20"/>
          <w:lang w:eastAsia="sl-SI"/>
        </w:rPr>
        <w:t xml:space="preserve">LPE je načrtovala vstop v začasni, šest mesečni pilotski projekt v zimskem obdobju, ko je zaradi statistično slabšega vremena intenziteta delovanja helikopterjev manjša. Manjša je tako na področju policijske dejavnosti kot tudi helikopterskih medicinskih letov. To pomeni, da ima vodstvo LPE na razpolago več kadra in več ur helikopterskih resursov. Ne glede na to se je izkazalo, da je s trenutnimi sredstvi in kadri zelo težko oziroma nemogoče normalno izvajati vseh nalog. Zaradi dodatne baze v Mariboru je bilo potrebno zmanjšati pripravljenost za opravljanje policijskih nalog iz baze na Brniku. V določenem obdobju vodstvo LPE ni moglo zagotoviti ustrezno usposobljenega kadra niti za helikopterske medicinske lete. Dodatna oteževalna okoliščina je tudi flota petih različnih tipov helikopterjev, kjer vsak tip helikopterja zahteva svoje usposabljanje, vzdrževanje in preverjanje usposobljenosti. Težava je v tem, da zaradi pomanjkanja helikopterskih resursov ni na voljo dovolj ustreznih tipov helikopterjev za tipsko usposabljanje, ali pa ni dovolj človeških resursov za izvajanje tipskega usposabljanja. Na koncu pilotskega projekta se je izkazalo, da se je povečala obremenitev posadk (večina jih ima presežek ur) in da je zmanjkalo helikopterskih resursov, zato so se odpovedovale policijske naloge, za tri tedne pa so izpadli tudi helikopterski medicinski prevozi iz baze na Brniku. Kadrovski primanjkljaj bi se zmanjšal, če bi LPE upravljala čim manjše število različnih tipov helikopterjev. Nesporno pri analizi je, da redno delovanje iz baze v Mariboru zahteva dodatno zaposlovanje tako na področju pilotskega kot letalsko tehničnega kadra. Izračuni kažejo, da je samo za normalno delovanje baze v Mariboru potrebno dodatno zaposliti 6 pilotov in 4 letalske tehnike. </w:t>
      </w:r>
      <w:r w:rsidRPr="00865BF0">
        <w:rPr>
          <w:rFonts w:cs="Arial"/>
          <w:iCs/>
          <w:szCs w:val="20"/>
          <w:lang w:eastAsia="sl-SI"/>
        </w:rPr>
        <w:lastRenderedPageBreak/>
        <w:t>Tehniki bodo razporejen na letal</w:t>
      </w:r>
      <w:r w:rsidR="00701F2E">
        <w:rPr>
          <w:rFonts w:cs="Arial"/>
          <w:iCs/>
          <w:szCs w:val="20"/>
          <w:lang w:eastAsia="sl-SI"/>
        </w:rPr>
        <w:t>s</w:t>
      </w:r>
      <w:r w:rsidRPr="00865BF0">
        <w:rPr>
          <w:rFonts w:cs="Arial"/>
          <w:iCs/>
          <w:szCs w:val="20"/>
          <w:lang w:eastAsia="sl-SI"/>
        </w:rPr>
        <w:t>ke dolžnosti v bazi v Mariboru kakor tudi na dolžnosti v vzdrževalni organizaciji LPE v bazi na Brniku.</w:t>
      </w:r>
    </w:p>
    <w:p w:rsidR="0048154A" w:rsidRPr="00865BF0" w:rsidRDefault="0048154A" w:rsidP="00C73793">
      <w:pPr>
        <w:overflowPunct w:val="0"/>
        <w:autoSpaceDE w:val="0"/>
        <w:autoSpaceDN w:val="0"/>
        <w:adjustRightInd w:val="0"/>
        <w:jc w:val="both"/>
        <w:textAlignment w:val="baseline"/>
        <w:rPr>
          <w:rFonts w:cs="Arial"/>
          <w:iCs/>
          <w:szCs w:val="20"/>
          <w:lang w:eastAsia="sl-SI"/>
        </w:rPr>
      </w:pPr>
    </w:p>
    <w:p w:rsidR="00F83AEC" w:rsidRPr="00701F2E" w:rsidRDefault="00701F2E" w:rsidP="00C73793">
      <w:pPr>
        <w:overflowPunct w:val="0"/>
        <w:autoSpaceDE w:val="0"/>
        <w:autoSpaceDN w:val="0"/>
        <w:adjustRightInd w:val="0"/>
        <w:spacing w:after="120"/>
        <w:jc w:val="both"/>
        <w:textAlignment w:val="baseline"/>
        <w:rPr>
          <w:rFonts w:cs="Arial"/>
          <w:b/>
          <w:iCs/>
          <w:szCs w:val="20"/>
          <w:u w:val="single"/>
          <w:lang w:eastAsia="sl-SI"/>
        </w:rPr>
      </w:pPr>
      <w:r>
        <w:rPr>
          <w:rFonts w:cs="Arial"/>
          <w:b/>
          <w:iCs/>
          <w:szCs w:val="20"/>
          <w:u w:val="single"/>
          <w:lang w:eastAsia="sl-SI"/>
        </w:rPr>
        <w:t xml:space="preserve">4. </w:t>
      </w:r>
      <w:r w:rsidR="00F83AEC" w:rsidRPr="00701F2E">
        <w:rPr>
          <w:rFonts w:cs="Arial"/>
          <w:b/>
          <w:iCs/>
          <w:szCs w:val="20"/>
          <w:u w:val="single"/>
          <w:lang w:eastAsia="sl-SI"/>
        </w:rPr>
        <w:t>Infrastruktura</w:t>
      </w:r>
    </w:p>
    <w:p w:rsidR="00701F2E" w:rsidRDefault="00F83AEC" w:rsidP="00C73793">
      <w:pPr>
        <w:overflowPunct w:val="0"/>
        <w:autoSpaceDE w:val="0"/>
        <w:autoSpaceDN w:val="0"/>
        <w:adjustRightInd w:val="0"/>
        <w:jc w:val="both"/>
        <w:textAlignment w:val="baseline"/>
        <w:rPr>
          <w:rFonts w:cs="Arial"/>
          <w:iCs/>
          <w:szCs w:val="20"/>
          <w:lang w:eastAsia="sl-SI"/>
        </w:rPr>
      </w:pPr>
      <w:r w:rsidRPr="00865BF0">
        <w:rPr>
          <w:rFonts w:cs="Arial"/>
          <w:iCs/>
          <w:szCs w:val="20"/>
          <w:lang w:eastAsia="sl-SI"/>
        </w:rPr>
        <w:t xml:space="preserve">LPE izvaja helikopterske medicinske lete iz baze v Mariboru z Letališča Edvarda Rusjana. Helikopter je </w:t>
      </w:r>
      <w:proofErr w:type="spellStart"/>
      <w:r w:rsidRPr="00865BF0">
        <w:rPr>
          <w:rFonts w:cs="Arial"/>
          <w:iCs/>
          <w:szCs w:val="20"/>
          <w:lang w:eastAsia="sl-SI"/>
        </w:rPr>
        <w:t>hangariran</w:t>
      </w:r>
      <w:proofErr w:type="spellEnd"/>
      <w:r w:rsidRPr="00865BF0">
        <w:rPr>
          <w:rFonts w:cs="Arial"/>
          <w:iCs/>
          <w:szCs w:val="20"/>
          <w:lang w:eastAsia="sl-SI"/>
        </w:rPr>
        <w:t xml:space="preserve"> na vzhodnem delu letališča v hangarju, katerega lastnica je RS, LPE pa </w:t>
      </w:r>
      <w:proofErr w:type="spellStart"/>
      <w:r w:rsidRPr="00865BF0">
        <w:rPr>
          <w:rFonts w:cs="Arial"/>
          <w:iCs/>
          <w:szCs w:val="20"/>
          <w:lang w:eastAsia="sl-SI"/>
        </w:rPr>
        <w:t>upravljalcu</w:t>
      </w:r>
      <w:proofErr w:type="spellEnd"/>
      <w:r w:rsidRPr="00865BF0">
        <w:rPr>
          <w:rFonts w:cs="Arial"/>
          <w:iCs/>
          <w:szCs w:val="20"/>
          <w:lang w:eastAsia="sl-SI"/>
        </w:rPr>
        <w:t xml:space="preserve">, podjetju Aerodrom Maribor, za najem plačuje mesečno najemnino. Posadka helikopterja, se skupaj z medicinskim osebjem nahaja na drugem, zahodnem delu letališča. LPE ima za ta namen najete poslovne prostore in zanj prav tako plačuje mesečno najemnino. Analiza delovanja baze v Mariboru je pokazala, da je trenutna namestitev v bazi neustrezna, saj zaradi dislociranosti helikopterja in posadke ne zagotavlja ustreznih odzivnih časov. Posadka zaradi dislociranosti in postopkov prehoda iz zunanjega na notranji del letališča porabi v povprečju 10 minut, kar je v nasprotju s Pravilnikom o pogojih izvajanja HNMP. Delovne prostore za posadko in </w:t>
      </w:r>
      <w:proofErr w:type="spellStart"/>
      <w:r w:rsidRPr="00865BF0">
        <w:rPr>
          <w:rFonts w:cs="Arial"/>
          <w:iCs/>
          <w:szCs w:val="20"/>
          <w:lang w:eastAsia="sl-SI"/>
        </w:rPr>
        <w:t>hangariranje</w:t>
      </w:r>
      <w:proofErr w:type="spellEnd"/>
      <w:r w:rsidRPr="00865BF0">
        <w:rPr>
          <w:rFonts w:cs="Arial"/>
          <w:iCs/>
          <w:szCs w:val="20"/>
          <w:lang w:eastAsia="sl-SI"/>
        </w:rPr>
        <w:t xml:space="preserve"> helikopterjev je potrebno združiti na eni lokaciji, kar je možno z postavitvijo novih prostorov oziroma z rekonstrukcijo obstoječega hangarja, ki je v lasti RS.</w:t>
      </w:r>
    </w:p>
    <w:p w:rsidR="006F0D7D" w:rsidRDefault="006F0D7D" w:rsidP="00C73793">
      <w:pPr>
        <w:overflowPunct w:val="0"/>
        <w:autoSpaceDE w:val="0"/>
        <w:autoSpaceDN w:val="0"/>
        <w:adjustRightInd w:val="0"/>
        <w:jc w:val="both"/>
        <w:textAlignment w:val="baseline"/>
        <w:rPr>
          <w:rFonts w:cs="Arial"/>
          <w:iCs/>
          <w:szCs w:val="20"/>
          <w:lang w:eastAsia="sl-SI"/>
        </w:rPr>
      </w:pPr>
    </w:p>
    <w:p w:rsidR="006F0D7D" w:rsidRDefault="006F0D7D" w:rsidP="00C73793">
      <w:pPr>
        <w:overflowPunct w:val="0"/>
        <w:autoSpaceDE w:val="0"/>
        <w:autoSpaceDN w:val="0"/>
        <w:adjustRightInd w:val="0"/>
        <w:jc w:val="both"/>
        <w:textAlignment w:val="baseline"/>
        <w:rPr>
          <w:rFonts w:cs="Arial"/>
          <w:iCs/>
          <w:szCs w:val="20"/>
          <w:lang w:eastAsia="sl-SI"/>
        </w:rPr>
      </w:pPr>
    </w:p>
    <w:p w:rsidR="00F67132" w:rsidRPr="00F67132" w:rsidRDefault="00F67132" w:rsidP="00F67132">
      <w:pPr>
        <w:tabs>
          <w:tab w:val="left" w:pos="426"/>
        </w:tabs>
        <w:overflowPunct w:val="0"/>
        <w:autoSpaceDE w:val="0"/>
        <w:autoSpaceDN w:val="0"/>
        <w:adjustRightInd w:val="0"/>
        <w:ind w:left="426" w:hanging="426"/>
        <w:jc w:val="both"/>
        <w:textAlignment w:val="baseline"/>
        <w:rPr>
          <w:rFonts w:cs="Arial"/>
          <w:b/>
          <w:iCs/>
          <w:szCs w:val="20"/>
          <w:lang w:eastAsia="sl-SI"/>
        </w:rPr>
      </w:pPr>
      <w:r>
        <w:rPr>
          <w:rFonts w:cs="Arial"/>
          <w:b/>
          <w:iCs/>
          <w:szCs w:val="20"/>
          <w:lang w:eastAsia="sl-SI"/>
        </w:rPr>
        <w:t>I</w:t>
      </w:r>
      <w:r w:rsidR="009C37C4">
        <w:rPr>
          <w:rFonts w:cs="Arial"/>
          <w:b/>
          <w:iCs/>
          <w:szCs w:val="20"/>
          <w:lang w:eastAsia="sl-SI"/>
        </w:rPr>
        <w:t>I</w:t>
      </w:r>
      <w:r>
        <w:rPr>
          <w:rFonts w:cs="Arial"/>
          <w:b/>
          <w:iCs/>
          <w:szCs w:val="20"/>
          <w:lang w:eastAsia="sl-SI"/>
        </w:rPr>
        <w:t>I.</w:t>
      </w:r>
      <w:r>
        <w:rPr>
          <w:rFonts w:cs="Arial"/>
          <w:b/>
          <w:iCs/>
          <w:szCs w:val="20"/>
          <w:lang w:eastAsia="sl-SI"/>
        </w:rPr>
        <w:tab/>
      </w:r>
      <w:r w:rsidRPr="00F67132">
        <w:rPr>
          <w:rFonts w:cs="Arial"/>
          <w:b/>
          <w:iCs/>
          <w:szCs w:val="20"/>
          <w:lang w:eastAsia="sl-SI"/>
        </w:rPr>
        <w:t>STALIŠČE MINISTRSTVA ZA ZDRAVJE</w:t>
      </w:r>
      <w:r>
        <w:rPr>
          <w:rFonts w:cs="Arial"/>
          <w:b/>
          <w:iCs/>
          <w:szCs w:val="20"/>
          <w:lang w:eastAsia="sl-SI"/>
        </w:rPr>
        <w:t xml:space="preserve"> O </w:t>
      </w:r>
      <w:r w:rsidRPr="00F67132">
        <w:rPr>
          <w:rFonts w:cs="Arial"/>
          <w:b/>
          <w:iCs/>
          <w:szCs w:val="20"/>
          <w:lang w:eastAsia="sl-SI"/>
        </w:rPr>
        <w:t>NADALJNJ</w:t>
      </w:r>
      <w:r>
        <w:rPr>
          <w:rFonts w:cs="Arial"/>
          <w:b/>
          <w:iCs/>
          <w:szCs w:val="20"/>
          <w:lang w:eastAsia="sl-SI"/>
        </w:rPr>
        <w:t>I</w:t>
      </w:r>
      <w:r w:rsidRPr="00F67132">
        <w:rPr>
          <w:rFonts w:cs="Arial"/>
          <w:b/>
          <w:iCs/>
          <w:szCs w:val="20"/>
          <w:lang w:eastAsia="sl-SI"/>
        </w:rPr>
        <w:t xml:space="preserve"> </w:t>
      </w:r>
      <w:r>
        <w:rPr>
          <w:rFonts w:cs="Arial"/>
          <w:b/>
          <w:iCs/>
          <w:szCs w:val="20"/>
          <w:lang w:eastAsia="sl-SI"/>
        </w:rPr>
        <w:t xml:space="preserve">UREDITVI </w:t>
      </w:r>
      <w:r w:rsidRPr="00F67132">
        <w:rPr>
          <w:rFonts w:cs="Arial"/>
          <w:b/>
          <w:iCs/>
          <w:szCs w:val="20"/>
          <w:lang w:eastAsia="sl-SI"/>
        </w:rPr>
        <w:t>IZVAJANJA HELI</w:t>
      </w:r>
      <w:r>
        <w:rPr>
          <w:rFonts w:cs="Arial"/>
          <w:b/>
          <w:iCs/>
          <w:szCs w:val="20"/>
          <w:lang w:eastAsia="sl-SI"/>
        </w:rPr>
        <w:t>KOPTERSKIH MEDICINSKIH PREVOZOV</w:t>
      </w:r>
    </w:p>
    <w:p w:rsidR="00F67132" w:rsidRDefault="00F67132" w:rsidP="00F67132">
      <w:pPr>
        <w:overflowPunct w:val="0"/>
        <w:autoSpaceDE w:val="0"/>
        <w:autoSpaceDN w:val="0"/>
        <w:adjustRightInd w:val="0"/>
        <w:jc w:val="both"/>
        <w:textAlignment w:val="baseline"/>
        <w:rPr>
          <w:rFonts w:cs="Arial"/>
          <w:iCs/>
          <w:szCs w:val="20"/>
          <w:lang w:eastAsia="sl-SI"/>
        </w:rPr>
      </w:pPr>
    </w:p>
    <w:p w:rsidR="00F67132" w:rsidRDefault="00F67132" w:rsidP="00F67132">
      <w:pPr>
        <w:overflowPunct w:val="0"/>
        <w:autoSpaceDE w:val="0"/>
        <w:autoSpaceDN w:val="0"/>
        <w:adjustRightInd w:val="0"/>
        <w:jc w:val="both"/>
        <w:textAlignment w:val="baseline"/>
        <w:rPr>
          <w:rFonts w:cs="Arial"/>
          <w:iCs/>
          <w:szCs w:val="20"/>
          <w:lang w:eastAsia="sl-SI"/>
        </w:rPr>
      </w:pPr>
      <w:r w:rsidRPr="00F67132">
        <w:rPr>
          <w:rFonts w:cs="Arial"/>
          <w:iCs/>
          <w:szCs w:val="20"/>
          <w:lang w:eastAsia="sl-SI"/>
        </w:rPr>
        <w:t xml:space="preserve">Po izkušnjah iz tujine je mogoče strniti ugotovitve, kateri modeli organizacije in izvedbe HNMP in </w:t>
      </w:r>
      <w:r w:rsidR="006B43BF">
        <w:rPr>
          <w:rFonts w:cs="Arial"/>
          <w:iCs/>
          <w:szCs w:val="20"/>
          <w:lang w:eastAsia="sl-SI"/>
        </w:rPr>
        <w:t xml:space="preserve">helikopterskih </w:t>
      </w:r>
      <w:r w:rsidRPr="00F67132">
        <w:rPr>
          <w:rFonts w:cs="Arial"/>
          <w:iCs/>
          <w:szCs w:val="20"/>
          <w:lang w:eastAsia="sl-SI"/>
        </w:rPr>
        <w:t>medicinskih prevozov so sprejemljivi glede na našo lego in vključenost v EU ter glede doseganja kakovosti in varnosti. Osnovni namen vseh primerjav je zagotoviti čim krajši odzivni čas ob zagotavljanju najvišje stopnje kakovosti in varnosti, ki jo zahtevajo letalski predpisi v EU in na nacionalnem nivoju.</w:t>
      </w:r>
    </w:p>
    <w:p w:rsidR="006B43BF" w:rsidRDefault="006B43BF" w:rsidP="00F67132">
      <w:pPr>
        <w:overflowPunct w:val="0"/>
        <w:autoSpaceDE w:val="0"/>
        <w:autoSpaceDN w:val="0"/>
        <w:adjustRightInd w:val="0"/>
        <w:jc w:val="both"/>
        <w:textAlignment w:val="baseline"/>
        <w:rPr>
          <w:rFonts w:cs="Arial"/>
          <w:iCs/>
          <w:szCs w:val="20"/>
          <w:lang w:eastAsia="sl-SI"/>
        </w:rPr>
      </w:pPr>
    </w:p>
    <w:p w:rsidR="006B43BF" w:rsidRPr="006B43BF" w:rsidRDefault="006B43BF" w:rsidP="00F32623">
      <w:pPr>
        <w:pStyle w:val="Odstavekseznama"/>
        <w:numPr>
          <w:ilvl w:val="0"/>
          <w:numId w:val="33"/>
        </w:numPr>
        <w:overflowPunct w:val="0"/>
        <w:autoSpaceDE w:val="0"/>
        <w:autoSpaceDN w:val="0"/>
        <w:adjustRightInd w:val="0"/>
        <w:ind w:left="567" w:hanging="283"/>
        <w:jc w:val="both"/>
        <w:textAlignment w:val="baseline"/>
        <w:rPr>
          <w:rFonts w:cs="Arial"/>
          <w:iCs/>
          <w:szCs w:val="20"/>
          <w:lang w:eastAsia="sl-SI"/>
        </w:rPr>
      </w:pPr>
      <w:r w:rsidRPr="006B43BF">
        <w:rPr>
          <w:rFonts w:cs="Arial"/>
          <w:iCs/>
          <w:szCs w:val="20"/>
          <w:lang w:eastAsia="sl-SI"/>
        </w:rPr>
        <w:t>Helikopterski prevoznik za potrebe NMP naj bo v skladu z mednarodnimi standardi (Uredba EU 965/2012). Pri uporabi državnih zrakoplovov je ob Uredbi EU 965/2012 vprašljiva uporaba vojaških zrakoplovov, v vsakem primeru pa mora biti način aktivacije prilagojen hitri odzivnosti.</w:t>
      </w:r>
    </w:p>
    <w:p w:rsidR="006B43BF" w:rsidRPr="006B43BF" w:rsidRDefault="006B43BF" w:rsidP="006B43BF">
      <w:pPr>
        <w:overflowPunct w:val="0"/>
        <w:autoSpaceDE w:val="0"/>
        <w:autoSpaceDN w:val="0"/>
        <w:adjustRightInd w:val="0"/>
        <w:jc w:val="both"/>
        <w:textAlignment w:val="baseline"/>
        <w:rPr>
          <w:rFonts w:cs="Arial"/>
          <w:iCs/>
          <w:szCs w:val="20"/>
          <w:lang w:eastAsia="sl-SI"/>
        </w:rPr>
      </w:pPr>
    </w:p>
    <w:p w:rsidR="006B43BF" w:rsidRPr="006B43BF" w:rsidRDefault="006B43BF" w:rsidP="00F32623">
      <w:pPr>
        <w:pStyle w:val="Odstavekseznama"/>
        <w:numPr>
          <w:ilvl w:val="0"/>
          <w:numId w:val="33"/>
        </w:numPr>
        <w:overflowPunct w:val="0"/>
        <w:autoSpaceDE w:val="0"/>
        <w:autoSpaceDN w:val="0"/>
        <w:adjustRightInd w:val="0"/>
        <w:ind w:left="567" w:hanging="283"/>
        <w:jc w:val="both"/>
        <w:textAlignment w:val="baseline"/>
        <w:rPr>
          <w:rFonts w:cs="Arial"/>
          <w:iCs/>
          <w:szCs w:val="20"/>
          <w:lang w:eastAsia="sl-SI"/>
        </w:rPr>
      </w:pPr>
      <w:r w:rsidRPr="006B43BF">
        <w:rPr>
          <w:rFonts w:cs="Arial"/>
          <w:iCs/>
          <w:szCs w:val="20"/>
          <w:lang w:eastAsia="sl-SI"/>
        </w:rPr>
        <w:t>Helikopter mora biti namenjen in opremljen</w:t>
      </w:r>
      <w:r w:rsidR="00CB18B1">
        <w:rPr>
          <w:rFonts w:cs="Arial"/>
          <w:iCs/>
          <w:szCs w:val="20"/>
          <w:lang w:eastAsia="sl-SI"/>
        </w:rPr>
        <w:t xml:space="preserve"> </w:t>
      </w:r>
      <w:r w:rsidRPr="006B43BF">
        <w:rPr>
          <w:rFonts w:cs="Arial"/>
          <w:iCs/>
          <w:szCs w:val="20"/>
          <w:lang w:eastAsia="sl-SI"/>
        </w:rPr>
        <w:t xml:space="preserve">za HNMP. Trenutno noben od helikopterjev vključenih v dejavnosti nujnih medicinskih prevozov nima veljavnega EASA spričevala o plovnosti, ki je predpogoj za pridobitev Evropskega dovoljenja za opravljanje dejavnosti letalskega prevoznika (AOC) skladno z Uredbo EU 956/2012. </w:t>
      </w:r>
    </w:p>
    <w:p w:rsidR="006B43BF" w:rsidRDefault="006B43BF" w:rsidP="006B43BF">
      <w:pPr>
        <w:overflowPunct w:val="0"/>
        <w:autoSpaceDE w:val="0"/>
        <w:autoSpaceDN w:val="0"/>
        <w:adjustRightInd w:val="0"/>
        <w:jc w:val="both"/>
        <w:textAlignment w:val="baseline"/>
        <w:rPr>
          <w:rFonts w:cs="Arial"/>
          <w:iCs/>
          <w:szCs w:val="20"/>
          <w:lang w:eastAsia="sl-SI"/>
        </w:rPr>
      </w:pPr>
    </w:p>
    <w:p w:rsidR="006B43BF" w:rsidRPr="006B43BF" w:rsidRDefault="006B43BF" w:rsidP="00F32623">
      <w:pPr>
        <w:pStyle w:val="Odstavekseznama"/>
        <w:numPr>
          <w:ilvl w:val="0"/>
          <w:numId w:val="33"/>
        </w:numPr>
        <w:overflowPunct w:val="0"/>
        <w:autoSpaceDE w:val="0"/>
        <w:autoSpaceDN w:val="0"/>
        <w:adjustRightInd w:val="0"/>
        <w:ind w:left="567" w:hanging="283"/>
        <w:jc w:val="both"/>
        <w:textAlignment w:val="baseline"/>
        <w:rPr>
          <w:rFonts w:cs="Arial"/>
          <w:iCs/>
          <w:szCs w:val="20"/>
          <w:lang w:eastAsia="sl-SI"/>
        </w:rPr>
      </w:pPr>
      <w:r w:rsidRPr="006B43BF">
        <w:rPr>
          <w:rFonts w:cs="Arial"/>
          <w:iCs/>
          <w:szCs w:val="20"/>
          <w:lang w:eastAsia="sl-SI"/>
        </w:rPr>
        <w:t>Oddaljenost med bazami HNMP naj bi bila največ 90 km, pokrivale pa naj bi območja velikosti do 10.000 kvadratnih kilometrov. Glede na geografske, populacijske in druge značilnosti bi v Sloveniji morali imeti vsaj dve bazi HNMP, optimalno pa tri (Ljubljana, Maribor in Postojna). Od 15.11.2016 deluje kot pilotski projekt druga baza v Mariboru, kar vsaj do neke mere zagotavlja boljšo in enakomernejšo</w:t>
      </w:r>
      <w:r w:rsidR="00CB18B1">
        <w:rPr>
          <w:rFonts w:cs="Arial"/>
          <w:iCs/>
          <w:szCs w:val="20"/>
          <w:lang w:eastAsia="sl-SI"/>
        </w:rPr>
        <w:t xml:space="preserve"> </w:t>
      </w:r>
      <w:r w:rsidRPr="006B43BF">
        <w:rPr>
          <w:rFonts w:cs="Arial"/>
          <w:iCs/>
          <w:szCs w:val="20"/>
          <w:lang w:eastAsia="sl-SI"/>
        </w:rPr>
        <w:t>dostopnost</w:t>
      </w:r>
      <w:r w:rsidR="00CB18B1">
        <w:rPr>
          <w:rFonts w:cs="Arial"/>
          <w:iCs/>
          <w:szCs w:val="20"/>
          <w:lang w:eastAsia="sl-SI"/>
        </w:rPr>
        <w:t xml:space="preserve"> </w:t>
      </w:r>
      <w:r w:rsidRPr="006B43BF">
        <w:rPr>
          <w:rFonts w:cs="Arial"/>
          <w:iCs/>
          <w:szCs w:val="20"/>
          <w:lang w:eastAsia="sl-SI"/>
        </w:rPr>
        <w:t>prebivalcev RS, razen na južnem področju Slovenije in ob obali.</w:t>
      </w:r>
    </w:p>
    <w:p w:rsidR="006B43BF" w:rsidRDefault="006B43BF" w:rsidP="006B43BF">
      <w:pPr>
        <w:overflowPunct w:val="0"/>
        <w:autoSpaceDE w:val="0"/>
        <w:autoSpaceDN w:val="0"/>
        <w:adjustRightInd w:val="0"/>
        <w:jc w:val="both"/>
        <w:textAlignment w:val="baseline"/>
        <w:rPr>
          <w:rFonts w:cs="Arial"/>
          <w:iCs/>
          <w:szCs w:val="20"/>
          <w:lang w:eastAsia="sl-SI"/>
        </w:rPr>
      </w:pPr>
    </w:p>
    <w:p w:rsidR="006B43BF" w:rsidRPr="006B43BF" w:rsidRDefault="006B43BF" w:rsidP="00F32623">
      <w:pPr>
        <w:pStyle w:val="Odstavekseznama"/>
        <w:numPr>
          <w:ilvl w:val="0"/>
          <w:numId w:val="33"/>
        </w:numPr>
        <w:overflowPunct w:val="0"/>
        <w:autoSpaceDE w:val="0"/>
        <w:autoSpaceDN w:val="0"/>
        <w:adjustRightInd w:val="0"/>
        <w:ind w:left="567" w:hanging="283"/>
        <w:jc w:val="both"/>
        <w:textAlignment w:val="baseline"/>
        <w:rPr>
          <w:rFonts w:cs="Arial"/>
          <w:iCs/>
          <w:szCs w:val="20"/>
          <w:lang w:eastAsia="sl-SI"/>
        </w:rPr>
      </w:pPr>
      <w:r w:rsidRPr="006B43BF">
        <w:rPr>
          <w:rFonts w:cs="Arial"/>
          <w:iCs/>
          <w:szCs w:val="20"/>
          <w:lang w:eastAsia="sl-SI"/>
        </w:rPr>
        <w:t>Ker se letalske operacije v sistemu NMP in operacije z uporabo vitla nameščenega na helikopterju, z izjemo operacij v sistemu zaščite in reševanja, uvrščajo med civilne letalske operacije, helikopterji Slovenske vojske za HNMP naj ne bi bili uporabljeni. Njihova uporaba je mogoče le v segmentu letalskih operacij, ki sodijo v a</w:t>
      </w:r>
      <w:r w:rsidR="0042326B">
        <w:rPr>
          <w:rFonts w:cs="Arial"/>
          <w:iCs/>
          <w:szCs w:val="20"/>
          <w:lang w:eastAsia="sl-SI"/>
        </w:rPr>
        <w:t>kcije zaščite in reševanja</w:t>
      </w:r>
      <w:r w:rsidRPr="006B43BF">
        <w:rPr>
          <w:rFonts w:cs="Arial"/>
          <w:iCs/>
          <w:szCs w:val="20"/>
          <w:lang w:eastAsia="sl-SI"/>
        </w:rPr>
        <w:t>.</w:t>
      </w:r>
    </w:p>
    <w:p w:rsidR="006B43BF" w:rsidRDefault="006B43BF" w:rsidP="006B43BF">
      <w:pPr>
        <w:overflowPunct w:val="0"/>
        <w:autoSpaceDE w:val="0"/>
        <w:autoSpaceDN w:val="0"/>
        <w:adjustRightInd w:val="0"/>
        <w:jc w:val="both"/>
        <w:textAlignment w:val="baseline"/>
        <w:rPr>
          <w:rFonts w:cs="Arial"/>
          <w:iCs/>
          <w:szCs w:val="20"/>
          <w:lang w:eastAsia="sl-SI"/>
        </w:rPr>
      </w:pPr>
    </w:p>
    <w:p w:rsidR="006B43BF" w:rsidRPr="00F67132" w:rsidRDefault="006B43BF" w:rsidP="00F32623">
      <w:pPr>
        <w:pStyle w:val="Odstavekseznama"/>
        <w:numPr>
          <w:ilvl w:val="0"/>
          <w:numId w:val="33"/>
        </w:numPr>
        <w:overflowPunct w:val="0"/>
        <w:autoSpaceDE w:val="0"/>
        <w:autoSpaceDN w:val="0"/>
        <w:adjustRightInd w:val="0"/>
        <w:ind w:left="567" w:hanging="283"/>
        <w:jc w:val="both"/>
        <w:textAlignment w:val="baseline"/>
        <w:rPr>
          <w:rFonts w:cs="Arial"/>
          <w:iCs/>
          <w:szCs w:val="20"/>
          <w:lang w:eastAsia="sl-SI"/>
        </w:rPr>
      </w:pPr>
      <w:r w:rsidRPr="006B43BF">
        <w:rPr>
          <w:rFonts w:cs="Arial"/>
          <w:iCs/>
          <w:szCs w:val="20"/>
          <w:lang w:eastAsia="sl-SI"/>
        </w:rPr>
        <w:t>Iz naštetega izhaja , da bi lahko Policija, kot državni civilni operater , ob izpolnjevanju vseh pogojev tudi v prihodnje pridobila AOC. Največja težava so helikopterji, ki nimajo veljavnega EASA spričevala o plovnosti kar pomeni vprašljivost njihovega delovanja v letu 2018, saj nacionalni predpis, ki ureja to področje, ima veljavnost</w:t>
      </w:r>
      <w:r w:rsidR="00CB18B1">
        <w:rPr>
          <w:rFonts w:cs="Arial"/>
          <w:iCs/>
          <w:szCs w:val="20"/>
          <w:lang w:eastAsia="sl-SI"/>
        </w:rPr>
        <w:t xml:space="preserve"> </w:t>
      </w:r>
      <w:r w:rsidRPr="006B43BF">
        <w:rPr>
          <w:rFonts w:cs="Arial"/>
          <w:iCs/>
          <w:szCs w:val="20"/>
          <w:lang w:eastAsia="sl-SI"/>
        </w:rPr>
        <w:t>samo do konca</w:t>
      </w:r>
      <w:r w:rsidR="00CB18B1">
        <w:rPr>
          <w:rFonts w:cs="Arial"/>
          <w:iCs/>
          <w:szCs w:val="20"/>
          <w:lang w:eastAsia="sl-SI"/>
        </w:rPr>
        <w:t xml:space="preserve"> </w:t>
      </w:r>
      <w:r w:rsidRPr="006B43BF">
        <w:rPr>
          <w:rFonts w:cs="Arial"/>
          <w:iCs/>
          <w:szCs w:val="20"/>
          <w:lang w:eastAsia="sl-SI"/>
        </w:rPr>
        <w:t>leta</w:t>
      </w:r>
      <w:r w:rsidR="00CB18B1">
        <w:rPr>
          <w:rFonts w:cs="Arial"/>
          <w:iCs/>
          <w:szCs w:val="20"/>
          <w:lang w:eastAsia="sl-SI"/>
        </w:rPr>
        <w:t xml:space="preserve"> </w:t>
      </w:r>
      <w:r w:rsidRPr="006B43BF">
        <w:rPr>
          <w:rFonts w:cs="Arial"/>
          <w:iCs/>
          <w:szCs w:val="20"/>
          <w:lang w:eastAsia="sl-SI"/>
        </w:rPr>
        <w:t>2017.</w:t>
      </w:r>
    </w:p>
    <w:p w:rsidR="00F67132" w:rsidRDefault="00F67132" w:rsidP="00C73793">
      <w:pPr>
        <w:overflowPunct w:val="0"/>
        <w:autoSpaceDE w:val="0"/>
        <w:autoSpaceDN w:val="0"/>
        <w:adjustRightInd w:val="0"/>
        <w:jc w:val="both"/>
        <w:textAlignment w:val="baseline"/>
        <w:rPr>
          <w:rFonts w:cs="Arial"/>
          <w:iCs/>
          <w:szCs w:val="20"/>
          <w:lang w:eastAsia="sl-SI"/>
        </w:rPr>
      </w:pPr>
    </w:p>
    <w:p w:rsidR="006B43BF" w:rsidRDefault="006B43BF" w:rsidP="006B43BF">
      <w:pPr>
        <w:overflowPunct w:val="0"/>
        <w:autoSpaceDE w:val="0"/>
        <w:autoSpaceDN w:val="0"/>
        <w:adjustRightInd w:val="0"/>
        <w:jc w:val="both"/>
        <w:textAlignment w:val="baseline"/>
        <w:rPr>
          <w:rFonts w:cs="Arial"/>
          <w:iCs/>
          <w:szCs w:val="20"/>
          <w:lang w:eastAsia="sl-SI"/>
        </w:rPr>
      </w:pPr>
      <w:r w:rsidRPr="006B43BF">
        <w:rPr>
          <w:rFonts w:cs="Arial"/>
          <w:iCs/>
          <w:szCs w:val="20"/>
          <w:lang w:eastAsia="sl-SI"/>
        </w:rPr>
        <w:t xml:space="preserve">Ministrstvo za zdravje je, zavedajoč se problema in potencialne ogroženosti delovanja helikopterskih medicinskih prevozov, opravilo poizvedbo za možnost najema ali nakupa plovil iz vidika projekcije </w:t>
      </w:r>
      <w:r w:rsidRPr="006B43BF">
        <w:rPr>
          <w:rFonts w:cs="Arial"/>
          <w:iCs/>
          <w:szCs w:val="20"/>
          <w:lang w:eastAsia="sl-SI"/>
        </w:rPr>
        <w:lastRenderedPageBreak/>
        <w:t xml:space="preserve">stroškov za državni proračun. Do 5. aprila 2017 je prišla samo ena ponudba za nakup rabljenih plovil . </w:t>
      </w:r>
      <w:r>
        <w:rPr>
          <w:rFonts w:cs="Arial"/>
          <w:iCs/>
          <w:szCs w:val="20"/>
          <w:lang w:eastAsia="sl-SI"/>
        </w:rPr>
        <w:t>S</w:t>
      </w:r>
      <w:r w:rsidR="00C074E5">
        <w:rPr>
          <w:rFonts w:cs="Arial"/>
          <w:iCs/>
          <w:szCs w:val="20"/>
          <w:lang w:eastAsia="sl-SI"/>
        </w:rPr>
        <w:t>m</w:t>
      </w:r>
      <w:r w:rsidRPr="006B43BF">
        <w:rPr>
          <w:rFonts w:cs="Arial"/>
          <w:iCs/>
          <w:szCs w:val="20"/>
          <w:lang w:eastAsia="sl-SI"/>
        </w:rPr>
        <w:t xml:space="preserve">o pa pridobili informacije o stroških, ki bi jih zaračunal tuji operater, v primeru, da bi se </w:t>
      </w:r>
      <w:r>
        <w:rPr>
          <w:rFonts w:cs="Arial"/>
          <w:iCs/>
          <w:szCs w:val="20"/>
          <w:lang w:eastAsia="sl-SI"/>
        </w:rPr>
        <w:t xml:space="preserve">Vlada </w:t>
      </w:r>
      <w:r w:rsidRPr="006B43BF">
        <w:rPr>
          <w:rFonts w:cs="Arial"/>
          <w:iCs/>
          <w:szCs w:val="20"/>
          <w:lang w:eastAsia="sl-SI"/>
        </w:rPr>
        <w:t>RS odločila za javni razpis za</w:t>
      </w:r>
      <w:r w:rsidR="007F5A9F">
        <w:rPr>
          <w:rFonts w:cs="Arial"/>
          <w:iCs/>
          <w:szCs w:val="20"/>
          <w:lang w:eastAsia="sl-SI"/>
        </w:rPr>
        <w:t xml:space="preserve"> operaterja, ki bi zagotavljaj </w:t>
      </w:r>
      <w:r w:rsidRPr="006B43BF">
        <w:rPr>
          <w:rFonts w:cs="Arial"/>
          <w:iCs/>
          <w:szCs w:val="20"/>
          <w:lang w:eastAsia="sl-SI"/>
        </w:rPr>
        <w:t xml:space="preserve"> izvajanje </w:t>
      </w:r>
      <w:r w:rsidR="007F5A9F">
        <w:rPr>
          <w:rFonts w:cs="Arial"/>
          <w:iCs/>
          <w:szCs w:val="20"/>
          <w:lang w:eastAsia="sl-SI"/>
        </w:rPr>
        <w:t xml:space="preserve">HNMP in sekundarnih prevozov </w:t>
      </w:r>
      <w:r w:rsidR="007F5A9F" w:rsidRPr="006B43BF">
        <w:rPr>
          <w:rFonts w:cs="Arial"/>
          <w:iCs/>
          <w:szCs w:val="20"/>
          <w:lang w:eastAsia="sl-SI"/>
        </w:rPr>
        <w:t xml:space="preserve"> </w:t>
      </w:r>
      <w:r w:rsidRPr="006B43BF">
        <w:rPr>
          <w:rFonts w:cs="Arial"/>
          <w:iCs/>
          <w:szCs w:val="20"/>
          <w:lang w:eastAsia="sl-SI"/>
        </w:rPr>
        <w:t xml:space="preserve">s helikopterji. </w:t>
      </w:r>
    </w:p>
    <w:p w:rsidR="006B43BF" w:rsidRPr="006B43BF" w:rsidRDefault="006B43BF" w:rsidP="006B43BF">
      <w:pPr>
        <w:overflowPunct w:val="0"/>
        <w:autoSpaceDE w:val="0"/>
        <w:autoSpaceDN w:val="0"/>
        <w:adjustRightInd w:val="0"/>
        <w:jc w:val="both"/>
        <w:textAlignment w:val="baseline"/>
        <w:rPr>
          <w:rFonts w:cs="Arial"/>
          <w:iCs/>
          <w:szCs w:val="20"/>
          <w:lang w:eastAsia="sl-SI"/>
        </w:rPr>
      </w:pPr>
    </w:p>
    <w:p w:rsidR="006B43BF" w:rsidRPr="006B43BF" w:rsidRDefault="006B43BF" w:rsidP="006B43BF">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10. </w:t>
      </w:r>
      <w:r w:rsidRPr="006B43BF">
        <w:rPr>
          <w:rFonts w:cs="Arial"/>
          <w:iCs/>
          <w:szCs w:val="20"/>
          <w:lang w:eastAsia="sl-SI"/>
        </w:rPr>
        <w:t xml:space="preserve">3. 2017 je bil na MZ opravljen sestanek na ravni državnih sekretarjev na pobudo MZI , kjer so sodelovali tudi predstavniki MNZ ter Agencije za civilno letalstvo, kjer je bil sprejet sklep, da je MZ postalo nosilec problema ter sklep, da predstavniki MNZ in MZ pripravijo predlog rešitev za </w:t>
      </w:r>
      <w:r>
        <w:rPr>
          <w:rFonts w:cs="Arial"/>
          <w:iCs/>
          <w:szCs w:val="20"/>
          <w:lang w:eastAsia="sl-SI"/>
        </w:rPr>
        <w:t xml:space="preserve">Vlada </w:t>
      </w:r>
      <w:r w:rsidRPr="006B43BF">
        <w:rPr>
          <w:rFonts w:cs="Arial"/>
          <w:iCs/>
          <w:szCs w:val="20"/>
          <w:lang w:eastAsia="sl-SI"/>
        </w:rPr>
        <w:t>R</w:t>
      </w:r>
      <w:r>
        <w:rPr>
          <w:rFonts w:cs="Arial"/>
          <w:iCs/>
          <w:szCs w:val="20"/>
          <w:lang w:eastAsia="sl-SI"/>
        </w:rPr>
        <w:t>S</w:t>
      </w:r>
      <w:r w:rsidRPr="006B43BF">
        <w:rPr>
          <w:rFonts w:cs="Arial"/>
          <w:iCs/>
          <w:szCs w:val="20"/>
          <w:lang w:eastAsia="sl-SI"/>
        </w:rPr>
        <w:t>.</w:t>
      </w:r>
    </w:p>
    <w:p w:rsidR="006B43BF" w:rsidRDefault="006B43BF" w:rsidP="00C73793">
      <w:pPr>
        <w:overflowPunct w:val="0"/>
        <w:autoSpaceDE w:val="0"/>
        <w:autoSpaceDN w:val="0"/>
        <w:adjustRightInd w:val="0"/>
        <w:jc w:val="both"/>
        <w:textAlignment w:val="baseline"/>
        <w:rPr>
          <w:rFonts w:cs="Arial"/>
          <w:iCs/>
          <w:szCs w:val="20"/>
          <w:lang w:eastAsia="sl-SI"/>
        </w:rPr>
      </w:pPr>
    </w:p>
    <w:p w:rsidR="006B43BF" w:rsidRDefault="006B43BF" w:rsidP="006B43BF">
      <w:pPr>
        <w:overflowPunct w:val="0"/>
        <w:autoSpaceDE w:val="0"/>
        <w:autoSpaceDN w:val="0"/>
        <w:adjustRightInd w:val="0"/>
        <w:jc w:val="both"/>
        <w:textAlignment w:val="baseline"/>
        <w:rPr>
          <w:rFonts w:cs="Arial"/>
          <w:b/>
          <w:iCs/>
          <w:szCs w:val="20"/>
          <w:lang w:eastAsia="sl-SI"/>
        </w:rPr>
      </w:pPr>
      <w:r w:rsidRPr="006B43BF">
        <w:rPr>
          <w:rFonts w:cs="Arial"/>
          <w:b/>
          <w:iCs/>
          <w:szCs w:val="20"/>
          <w:lang w:eastAsia="sl-SI"/>
        </w:rPr>
        <w:t>Potrebe zdravstva po plovilih za izvajanje medicinskih prevozov</w:t>
      </w:r>
    </w:p>
    <w:p w:rsidR="006B43BF" w:rsidRPr="006B43BF" w:rsidRDefault="006B43BF" w:rsidP="006B43BF">
      <w:pPr>
        <w:overflowPunct w:val="0"/>
        <w:autoSpaceDE w:val="0"/>
        <w:autoSpaceDN w:val="0"/>
        <w:adjustRightInd w:val="0"/>
        <w:jc w:val="both"/>
        <w:textAlignment w:val="baseline"/>
        <w:rPr>
          <w:rFonts w:cs="Arial"/>
          <w:iCs/>
          <w:szCs w:val="20"/>
          <w:lang w:eastAsia="sl-SI"/>
        </w:rPr>
      </w:pPr>
    </w:p>
    <w:p w:rsidR="006B43BF" w:rsidRPr="00CD5692" w:rsidRDefault="006B43BF" w:rsidP="00F32623">
      <w:pPr>
        <w:pStyle w:val="Odstavekseznama"/>
        <w:numPr>
          <w:ilvl w:val="0"/>
          <w:numId w:val="42"/>
        </w:numPr>
        <w:overflowPunct w:val="0"/>
        <w:autoSpaceDE w:val="0"/>
        <w:autoSpaceDN w:val="0"/>
        <w:adjustRightInd w:val="0"/>
        <w:jc w:val="both"/>
        <w:textAlignment w:val="baseline"/>
        <w:rPr>
          <w:rFonts w:cs="Arial"/>
          <w:iCs/>
          <w:szCs w:val="20"/>
          <w:lang w:eastAsia="sl-SI"/>
        </w:rPr>
      </w:pPr>
      <w:r w:rsidRPr="00CD5692">
        <w:rPr>
          <w:rFonts w:cs="Arial"/>
          <w:iCs/>
          <w:szCs w:val="20"/>
          <w:lang w:eastAsia="sl-SI"/>
        </w:rPr>
        <w:t>Namenski helikopter</w:t>
      </w:r>
      <w:r w:rsidR="00D32678" w:rsidRPr="00CD5692">
        <w:rPr>
          <w:rFonts w:cs="Arial"/>
          <w:iCs/>
          <w:szCs w:val="20"/>
          <w:lang w:eastAsia="sl-SI"/>
        </w:rPr>
        <w:t>ji</w:t>
      </w:r>
      <w:r w:rsidRPr="00CD5692">
        <w:rPr>
          <w:rFonts w:cs="Arial"/>
          <w:iCs/>
          <w:szCs w:val="20"/>
          <w:lang w:eastAsia="sl-SI"/>
        </w:rPr>
        <w:t xml:space="preserve">, namenjen samo dejavnosti HNMP z EASA spričevalom o plovnosti z dodatnimi zahtevami po </w:t>
      </w:r>
      <w:proofErr w:type="spellStart"/>
      <w:r w:rsidRPr="00CD5692">
        <w:rPr>
          <w:rFonts w:cs="Arial"/>
          <w:iCs/>
          <w:szCs w:val="20"/>
          <w:lang w:eastAsia="sl-SI"/>
        </w:rPr>
        <w:t>performančnosti</w:t>
      </w:r>
      <w:proofErr w:type="spellEnd"/>
      <w:r w:rsidRPr="00CD5692">
        <w:rPr>
          <w:rFonts w:cs="Arial"/>
          <w:iCs/>
          <w:szCs w:val="20"/>
          <w:lang w:eastAsia="sl-SI"/>
        </w:rPr>
        <w:t xml:space="preserve"> (</w:t>
      </w:r>
      <w:proofErr w:type="spellStart"/>
      <w:r w:rsidRPr="00CD5692">
        <w:rPr>
          <w:rFonts w:cs="Arial"/>
          <w:iCs/>
          <w:szCs w:val="20"/>
          <w:lang w:eastAsia="sl-SI"/>
        </w:rPr>
        <w:t>Class</w:t>
      </w:r>
      <w:proofErr w:type="spellEnd"/>
      <w:r w:rsidRPr="00CD5692">
        <w:rPr>
          <w:rFonts w:cs="Arial"/>
          <w:iCs/>
          <w:szCs w:val="20"/>
          <w:lang w:eastAsia="sl-SI"/>
        </w:rPr>
        <w:t xml:space="preserve"> </w:t>
      </w:r>
      <w:proofErr w:type="spellStart"/>
      <w:r w:rsidRPr="00CD5692">
        <w:rPr>
          <w:rFonts w:cs="Arial"/>
          <w:iCs/>
          <w:szCs w:val="20"/>
          <w:lang w:eastAsia="sl-SI"/>
        </w:rPr>
        <w:t>performance</w:t>
      </w:r>
      <w:proofErr w:type="spellEnd"/>
      <w:r w:rsidRPr="00CD5692">
        <w:rPr>
          <w:rFonts w:cs="Arial"/>
          <w:iCs/>
          <w:szCs w:val="20"/>
          <w:lang w:eastAsia="sl-SI"/>
        </w:rPr>
        <w:t xml:space="preserve"> 1) in zagotavljanju varnosti v komercialnem letalskem prevozu. </w:t>
      </w:r>
    </w:p>
    <w:p w:rsidR="006B43BF" w:rsidRDefault="006B43BF" w:rsidP="006B43BF">
      <w:pPr>
        <w:overflowPunct w:val="0"/>
        <w:autoSpaceDE w:val="0"/>
        <w:autoSpaceDN w:val="0"/>
        <w:adjustRightInd w:val="0"/>
        <w:jc w:val="both"/>
        <w:textAlignment w:val="baseline"/>
        <w:rPr>
          <w:rFonts w:cs="Arial"/>
          <w:iCs/>
          <w:szCs w:val="20"/>
          <w:lang w:eastAsia="sl-SI"/>
        </w:rPr>
      </w:pPr>
    </w:p>
    <w:p w:rsidR="00534530" w:rsidRPr="00CD5692" w:rsidRDefault="006B43BF" w:rsidP="00F32623">
      <w:pPr>
        <w:pStyle w:val="Odstavekseznama"/>
        <w:numPr>
          <w:ilvl w:val="0"/>
          <w:numId w:val="42"/>
        </w:numPr>
        <w:overflowPunct w:val="0"/>
        <w:autoSpaceDE w:val="0"/>
        <w:autoSpaceDN w:val="0"/>
        <w:adjustRightInd w:val="0"/>
        <w:jc w:val="both"/>
        <w:textAlignment w:val="baseline"/>
        <w:rPr>
          <w:rFonts w:cs="Arial"/>
          <w:b/>
          <w:iCs/>
          <w:szCs w:val="20"/>
          <w:lang w:eastAsia="sl-SI"/>
        </w:rPr>
      </w:pPr>
      <w:r w:rsidRPr="00CD5692">
        <w:rPr>
          <w:rFonts w:cs="Arial"/>
          <w:iCs/>
          <w:szCs w:val="20"/>
          <w:lang w:eastAsia="sl-SI"/>
        </w:rPr>
        <w:t>Imeti mora</w:t>
      </w:r>
      <w:r w:rsidR="00D32678" w:rsidRPr="00CD5692">
        <w:rPr>
          <w:rFonts w:cs="Arial"/>
          <w:iCs/>
          <w:szCs w:val="20"/>
          <w:lang w:eastAsia="sl-SI"/>
        </w:rPr>
        <w:t>jo</w:t>
      </w:r>
      <w:r w:rsidRPr="00CD5692">
        <w:rPr>
          <w:rFonts w:cs="Arial"/>
          <w:iCs/>
          <w:szCs w:val="20"/>
          <w:lang w:eastAsia="sl-SI"/>
        </w:rPr>
        <w:t xml:space="preserve"> dovoljenje za opravljanje letalske dejavnosti - AOC (potrdilo civilne agencije- </w:t>
      </w:r>
      <w:proofErr w:type="spellStart"/>
      <w:r w:rsidRPr="00CD5692">
        <w:rPr>
          <w:rFonts w:cs="Arial"/>
          <w:iCs/>
          <w:szCs w:val="20"/>
          <w:lang w:eastAsia="sl-SI"/>
        </w:rPr>
        <w:t>Air</w:t>
      </w:r>
      <w:proofErr w:type="spellEnd"/>
      <w:r w:rsidRPr="00CD5692">
        <w:rPr>
          <w:rFonts w:cs="Arial"/>
          <w:iCs/>
          <w:szCs w:val="20"/>
          <w:lang w:eastAsia="sl-SI"/>
        </w:rPr>
        <w:t xml:space="preserve"> </w:t>
      </w:r>
      <w:proofErr w:type="spellStart"/>
      <w:r w:rsidRPr="00CD5692">
        <w:rPr>
          <w:rFonts w:cs="Arial"/>
          <w:iCs/>
          <w:szCs w:val="20"/>
          <w:lang w:eastAsia="sl-SI"/>
        </w:rPr>
        <w:t>Operation</w:t>
      </w:r>
      <w:proofErr w:type="spellEnd"/>
      <w:r w:rsidRPr="00CD5692">
        <w:rPr>
          <w:rFonts w:cs="Arial"/>
          <w:iCs/>
          <w:szCs w:val="20"/>
          <w:lang w:eastAsia="sl-SI"/>
        </w:rPr>
        <w:t xml:space="preserve"> </w:t>
      </w:r>
      <w:proofErr w:type="spellStart"/>
      <w:r w:rsidRPr="00CD5692">
        <w:rPr>
          <w:rFonts w:cs="Arial"/>
          <w:iCs/>
          <w:szCs w:val="20"/>
          <w:lang w:eastAsia="sl-SI"/>
        </w:rPr>
        <w:t>Certificate</w:t>
      </w:r>
      <w:proofErr w:type="spellEnd"/>
      <w:r w:rsidRPr="00CD5692">
        <w:rPr>
          <w:rFonts w:cs="Arial"/>
          <w:iCs/>
          <w:szCs w:val="20"/>
          <w:lang w:eastAsia="sl-SI"/>
        </w:rPr>
        <w:t>) izdano na podlagi Uredbe EU 965/2012 ali na podlagi nacionalnega predpisa</w:t>
      </w:r>
    </w:p>
    <w:p w:rsidR="00D4002F" w:rsidRDefault="00D4002F" w:rsidP="006B43BF">
      <w:pPr>
        <w:overflowPunct w:val="0"/>
        <w:autoSpaceDE w:val="0"/>
        <w:autoSpaceDN w:val="0"/>
        <w:adjustRightInd w:val="0"/>
        <w:jc w:val="both"/>
        <w:textAlignment w:val="baseline"/>
        <w:rPr>
          <w:rFonts w:cs="Arial"/>
          <w:b/>
          <w:iCs/>
          <w:szCs w:val="20"/>
          <w:lang w:eastAsia="sl-SI"/>
        </w:rPr>
      </w:pPr>
    </w:p>
    <w:p w:rsidR="006B43BF" w:rsidRPr="006B43BF" w:rsidRDefault="009C37C4" w:rsidP="006B43BF">
      <w:pPr>
        <w:overflowPunct w:val="0"/>
        <w:autoSpaceDE w:val="0"/>
        <w:autoSpaceDN w:val="0"/>
        <w:adjustRightInd w:val="0"/>
        <w:jc w:val="both"/>
        <w:textAlignment w:val="baseline"/>
        <w:rPr>
          <w:rFonts w:cs="Arial"/>
          <w:b/>
          <w:iCs/>
          <w:szCs w:val="20"/>
          <w:lang w:eastAsia="sl-SI"/>
        </w:rPr>
      </w:pPr>
      <w:r w:rsidRPr="006B43BF">
        <w:rPr>
          <w:rFonts w:cs="Arial"/>
          <w:b/>
          <w:iCs/>
          <w:szCs w:val="20"/>
          <w:lang w:eastAsia="sl-SI"/>
        </w:rPr>
        <w:t>Projekcija stroškov za</w:t>
      </w:r>
      <w:r w:rsidR="00CB18B1">
        <w:rPr>
          <w:rFonts w:cs="Arial"/>
          <w:b/>
          <w:iCs/>
          <w:szCs w:val="20"/>
          <w:lang w:eastAsia="sl-SI"/>
        </w:rPr>
        <w:t xml:space="preserve"> </w:t>
      </w:r>
      <w:r w:rsidRPr="006B43BF">
        <w:rPr>
          <w:rFonts w:cs="Arial"/>
          <w:b/>
          <w:iCs/>
          <w:szCs w:val="20"/>
          <w:lang w:eastAsia="sl-SI"/>
        </w:rPr>
        <w:t>izvajanje</w:t>
      </w:r>
      <w:r w:rsidR="00CB18B1">
        <w:rPr>
          <w:rFonts w:cs="Arial"/>
          <w:b/>
          <w:iCs/>
          <w:szCs w:val="20"/>
          <w:lang w:eastAsia="sl-SI"/>
        </w:rPr>
        <w:t xml:space="preserve"> </w:t>
      </w:r>
      <w:r w:rsidRPr="006B43BF">
        <w:rPr>
          <w:rFonts w:cs="Arial"/>
          <w:b/>
          <w:iCs/>
          <w:szCs w:val="20"/>
          <w:lang w:eastAsia="sl-SI"/>
        </w:rPr>
        <w:t>medicinskih prevozov s helikopterji</w:t>
      </w:r>
    </w:p>
    <w:p w:rsidR="006B43BF" w:rsidRDefault="006B43BF" w:rsidP="006B43BF">
      <w:pPr>
        <w:overflowPunct w:val="0"/>
        <w:autoSpaceDE w:val="0"/>
        <w:autoSpaceDN w:val="0"/>
        <w:adjustRightInd w:val="0"/>
        <w:jc w:val="both"/>
        <w:textAlignment w:val="baseline"/>
        <w:rPr>
          <w:rFonts w:cs="Arial"/>
          <w:iCs/>
          <w:szCs w:val="20"/>
          <w:lang w:eastAsia="sl-SI"/>
        </w:rPr>
      </w:pPr>
    </w:p>
    <w:p w:rsidR="006B43BF" w:rsidRPr="006B43BF" w:rsidRDefault="006B43BF" w:rsidP="006B43BF">
      <w:pPr>
        <w:overflowPunct w:val="0"/>
        <w:autoSpaceDE w:val="0"/>
        <w:autoSpaceDN w:val="0"/>
        <w:adjustRightInd w:val="0"/>
        <w:jc w:val="both"/>
        <w:textAlignment w:val="baseline"/>
        <w:rPr>
          <w:rFonts w:cs="Arial"/>
          <w:iCs/>
          <w:szCs w:val="20"/>
          <w:lang w:eastAsia="sl-SI"/>
        </w:rPr>
      </w:pPr>
      <w:r w:rsidRPr="006B43BF">
        <w:rPr>
          <w:rFonts w:cs="Arial"/>
          <w:iCs/>
          <w:szCs w:val="20"/>
          <w:lang w:eastAsia="sl-SI"/>
        </w:rPr>
        <w:t>Predpostavke:</w:t>
      </w:r>
    </w:p>
    <w:p w:rsidR="006B43BF" w:rsidRDefault="006B43BF" w:rsidP="006B43BF">
      <w:pPr>
        <w:overflowPunct w:val="0"/>
        <w:autoSpaceDE w:val="0"/>
        <w:autoSpaceDN w:val="0"/>
        <w:adjustRightInd w:val="0"/>
        <w:jc w:val="both"/>
        <w:textAlignment w:val="baseline"/>
        <w:rPr>
          <w:rFonts w:cs="Arial"/>
          <w:iCs/>
          <w:szCs w:val="20"/>
          <w:lang w:eastAsia="sl-SI"/>
        </w:rPr>
      </w:pPr>
    </w:p>
    <w:p w:rsidR="006B43BF" w:rsidRPr="006B43BF" w:rsidRDefault="006B43BF" w:rsidP="00F32623">
      <w:pPr>
        <w:pStyle w:val="Odstavekseznama"/>
        <w:numPr>
          <w:ilvl w:val="0"/>
          <w:numId w:val="35"/>
        </w:numPr>
        <w:overflowPunct w:val="0"/>
        <w:autoSpaceDE w:val="0"/>
        <w:autoSpaceDN w:val="0"/>
        <w:adjustRightInd w:val="0"/>
        <w:spacing w:after="120"/>
        <w:ind w:left="567" w:hanging="284"/>
        <w:contextualSpacing w:val="0"/>
        <w:jc w:val="both"/>
        <w:textAlignment w:val="baseline"/>
        <w:rPr>
          <w:rFonts w:cs="Arial"/>
          <w:iCs/>
          <w:szCs w:val="20"/>
          <w:lang w:eastAsia="sl-SI"/>
        </w:rPr>
      </w:pPr>
      <w:r w:rsidRPr="006B43BF">
        <w:rPr>
          <w:rFonts w:cs="Arial"/>
          <w:iCs/>
          <w:szCs w:val="20"/>
          <w:lang w:eastAsia="sl-SI"/>
        </w:rPr>
        <w:t xml:space="preserve">HNMP se izvaja v dveh bazah : Brnik in Maribor </w:t>
      </w:r>
    </w:p>
    <w:p w:rsidR="006B43BF" w:rsidRPr="006B43BF" w:rsidRDefault="006B43BF" w:rsidP="00F32623">
      <w:pPr>
        <w:pStyle w:val="Odstavekseznama"/>
        <w:numPr>
          <w:ilvl w:val="1"/>
          <w:numId w:val="34"/>
        </w:numPr>
        <w:overflowPunct w:val="0"/>
        <w:autoSpaceDE w:val="0"/>
        <w:autoSpaceDN w:val="0"/>
        <w:adjustRightInd w:val="0"/>
        <w:spacing w:after="120"/>
        <w:ind w:left="851" w:hanging="284"/>
        <w:contextualSpacing w:val="0"/>
        <w:jc w:val="both"/>
        <w:textAlignment w:val="baseline"/>
        <w:rPr>
          <w:rFonts w:cs="Arial"/>
          <w:iCs/>
          <w:szCs w:val="20"/>
          <w:lang w:eastAsia="sl-SI"/>
        </w:rPr>
      </w:pPr>
      <w:r w:rsidRPr="006B43BF">
        <w:rPr>
          <w:rFonts w:cs="Arial"/>
          <w:iCs/>
          <w:szCs w:val="20"/>
          <w:lang w:eastAsia="sl-SI"/>
        </w:rPr>
        <w:t>HNMP Brnik v okviru primarnega reševanja</w:t>
      </w:r>
      <w:r w:rsidR="00CB18B1">
        <w:rPr>
          <w:rFonts w:cs="Arial"/>
          <w:iCs/>
          <w:szCs w:val="20"/>
          <w:lang w:eastAsia="sl-SI"/>
        </w:rPr>
        <w:t xml:space="preserve"> </w:t>
      </w:r>
      <w:r w:rsidRPr="006B43BF">
        <w:rPr>
          <w:rFonts w:cs="Arial"/>
          <w:iCs/>
          <w:szCs w:val="20"/>
          <w:lang w:eastAsia="sl-SI"/>
        </w:rPr>
        <w:t>izvaja tudi tehnično reševanje</w:t>
      </w:r>
      <w:r w:rsidR="00CB18B1">
        <w:rPr>
          <w:rFonts w:cs="Arial"/>
          <w:iCs/>
          <w:szCs w:val="20"/>
          <w:lang w:eastAsia="sl-SI"/>
        </w:rPr>
        <w:t xml:space="preserve"> </w:t>
      </w:r>
      <w:r w:rsidRPr="006B43BF">
        <w:rPr>
          <w:rFonts w:cs="Arial"/>
          <w:iCs/>
          <w:szCs w:val="20"/>
          <w:lang w:eastAsia="sl-SI"/>
        </w:rPr>
        <w:t xml:space="preserve">v nujnih intervencijah v gorah in neugodnem terenu. </w:t>
      </w:r>
    </w:p>
    <w:p w:rsidR="006B43BF" w:rsidRPr="006B43BF" w:rsidRDefault="006B43BF" w:rsidP="00F32623">
      <w:pPr>
        <w:pStyle w:val="Odstavekseznama"/>
        <w:numPr>
          <w:ilvl w:val="0"/>
          <w:numId w:val="35"/>
        </w:numPr>
        <w:overflowPunct w:val="0"/>
        <w:autoSpaceDE w:val="0"/>
        <w:autoSpaceDN w:val="0"/>
        <w:adjustRightInd w:val="0"/>
        <w:spacing w:after="120"/>
        <w:ind w:left="567" w:hanging="284"/>
        <w:contextualSpacing w:val="0"/>
        <w:jc w:val="both"/>
        <w:textAlignment w:val="baseline"/>
        <w:rPr>
          <w:rFonts w:cs="Arial"/>
          <w:iCs/>
          <w:szCs w:val="20"/>
          <w:lang w:eastAsia="sl-SI"/>
        </w:rPr>
      </w:pPr>
      <w:r w:rsidRPr="006B43BF">
        <w:rPr>
          <w:rFonts w:cs="Arial"/>
          <w:iCs/>
          <w:szCs w:val="20"/>
          <w:lang w:eastAsia="sl-SI"/>
        </w:rPr>
        <w:t xml:space="preserve">GRS reševanje se izvaja iz Brnika s pomočjo MORS </w:t>
      </w:r>
      <w:r w:rsidR="00534530">
        <w:rPr>
          <w:rFonts w:cs="Arial"/>
          <w:iCs/>
          <w:szCs w:val="20"/>
          <w:lang w:eastAsia="sl-SI"/>
        </w:rPr>
        <w:t>–</w:t>
      </w:r>
      <w:r w:rsidRPr="006B43BF">
        <w:rPr>
          <w:rFonts w:cs="Arial"/>
          <w:iCs/>
          <w:szCs w:val="20"/>
          <w:lang w:eastAsia="sl-SI"/>
        </w:rPr>
        <w:t xml:space="preserve"> SV</w:t>
      </w:r>
      <w:r w:rsidR="00534530">
        <w:rPr>
          <w:rFonts w:cs="Arial"/>
          <w:iCs/>
          <w:szCs w:val="20"/>
          <w:lang w:eastAsia="sl-SI"/>
        </w:rPr>
        <w:t xml:space="preserve"> in /ali LPE.</w:t>
      </w:r>
    </w:p>
    <w:p w:rsidR="006B43BF" w:rsidRPr="006B43BF" w:rsidRDefault="006B43BF" w:rsidP="00F32623">
      <w:pPr>
        <w:pStyle w:val="Odstavekseznama"/>
        <w:numPr>
          <w:ilvl w:val="0"/>
          <w:numId w:val="35"/>
        </w:numPr>
        <w:overflowPunct w:val="0"/>
        <w:autoSpaceDE w:val="0"/>
        <w:autoSpaceDN w:val="0"/>
        <w:adjustRightInd w:val="0"/>
        <w:spacing w:after="120"/>
        <w:ind w:left="567" w:hanging="284"/>
        <w:contextualSpacing w:val="0"/>
        <w:jc w:val="both"/>
        <w:textAlignment w:val="baseline"/>
        <w:rPr>
          <w:rFonts w:cs="Arial"/>
          <w:iCs/>
          <w:szCs w:val="20"/>
          <w:lang w:eastAsia="sl-SI"/>
        </w:rPr>
      </w:pPr>
      <w:r w:rsidRPr="006B43BF">
        <w:rPr>
          <w:rFonts w:cs="Arial"/>
          <w:iCs/>
          <w:szCs w:val="20"/>
          <w:lang w:eastAsia="sl-SI"/>
        </w:rPr>
        <w:t xml:space="preserve">Izvajanje </w:t>
      </w:r>
      <w:r w:rsidR="00534530">
        <w:rPr>
          <w:rFonts w:cs="Arial"/>
          <w:iCs/>
          <w:szCs w:val="20"/>
          <w:lang w:eastAsia="sl-SI"/>
        </w:rPr>
        <w:t xml:space="preserve">HNMP ob izpadih delovanja LPE ter </w:t>
      </w:r>
      <w:r w:rsidRPr="006B43BF">
        <w:rPr>
          <w:rFonts w:cs="Arial"/>
          <w:iCs/>
          <w:szCs w:val="20"/>
          <w:lang w:eastAsia="sl-SI"/>
        </w:rPr>
        <w:t>sekundarni</w:t>
      </w:r>
      <w:r w:rsidR="00534530">
        <w:rPr>
          <w:rFonts w:cs="Arial"/>
          <w:iCs/>
          <w:szCs w:val="20"/>
          <w:lang w:eastAsia="sl-SI"/>
        </w:rPr>
        <w:t>h</w:t>
      </w:r>
      <w:r w:rsidRPr="006B43BF">
        <w:rPr>
          <w:rFonts w:cs="Arial"/>
          <w:iCs/>
          <w:szCs w:val="20"/>
          <w:lang w:eastAsia="sl-SI"/>
        </w:rPr>
        <w:t xml:space="preserve"> transport</w:t>
      </w:r>
      <w:r w:rsidR="00534530">
        <w:rPr>
          <w:rFonts w:cs="Arial"/>
          <w:iCs/>
          <w:szCs w:val="20"/>
          <w:lang w:eastAsia="sl-SI"/>
        </w:rPr>
        <w:t xml:space="preserve">ov, kamor štejejo tudi prevozi z inkubatorjem in </w:t>
      </w:r>
      <w:r w:rsidRPr="006B43BF">
        <w:rPr>
          <w:rFonts w:cs="Arial"/>
          <w:iCs/>
          <w:szCs w:val="20"/>
          <w:lang w:eastAsia="sl-SI"/>
        </w:rPr>
        <w:t>jih izvajajo ekipe UKC Ljubljana ,</w:t>
      </w:r>
      <w:r w:rsidR="00CB18B1">
        <w:rPr>
          <w:rFonts w:cs="Arial"/>
          <w:iCs/>
          <w:szCs w:val="20"/>
          <w:lang w:eastAsia="sl-SI"/>
        </w:rPr>
        <w:t xml:space="preserve"> </w:t>
      </w:r>
      <w:r w:rsidRPr="006B43BF">
        <w:rPr>
          <w:rFonts w:cs="Arial"/>
          <w:iCs/>
          <w:szCs w:val="20"/>
          <w:lang w:eastAsia="sl-SI"/>
        </w:rPr>
        <w:t xml:space="preserve">bi </w:t>
      </w:r>
      <w:r w:rsidR="00534530">
        <w:rPr>
          <w:rFonts w:cs="Arial"/>
          <w:iCs/>
          <w:szCs w:val="20"/>
          <w:lang w:eastAsia="sl-SI"/>
        </w:rPr>
        <w:t>se izvajalo iz baze Brnik z dodatnim helikopterjem URSZR</w:t>
      </w:r>
      <w:r w:rsidRPr="006B43BF">
        <w:rPr>
          <w:rFonts w:cs="Arial"/>
          <w:iCs/>
          <w:szCs w:val="20"/>
          <w:lang w:eastAsia="sl-SI"/>
        </w:rPr>
        <w:t xml:space="preserve"> </w:t>
      </w:r>
      <w:r w:rsidR="00534530">
        <w:rPr>
          <w:rFonts w:cs="Arial"/>
          <w:iCs/>
          <w:szCs w:val="20"/>
          <w:lang w:eastAsia="sl-SI"/>
        </w:rPr>
        <w:t>.</w:t>
      </w:r>
    </w:p>
    <w:p w:rsidR="00534530" w:rsidRPr="007F5A9F" w:rsidRDefault="006B43BF" w:rsidP="00F32623">
      <w:pPr>
        <w:pStyle w:val="Odstavekseznama"/>
        <w:numPr>
          <w:ilvl w:val="0"/>
          <w:numId w:val="35"/>
        </w:numPr>
        <w:overflowPunct w:val="0"/>
        <w:autoSpaceDE w:val="0"/>
        <w:autoSpaceDN w:val="0"/>
        <w:adjustRightInd w:val="0"/>
        <w:spacing w:after="120"/>
        <w:ind w:left="567" w:hanging="284"/>
        <w:contextualSpacing w:val="0"/>
        <w:jc w:val="both"/>
        <w:textAlignment w:val="baseline"/>
        <w:rPr>
          <w:rFonts w:cs="Arial"/>
          <w:iCs/>
          <w:szCs w:val="20"/>
          <w:lang w:eastAsia="sl-SI"/>
        </w:rPr>
      </w:pPr>
      <w:r w:rsidRPr="006B43BF">
        <w:rPr>
          <w:rFonts w:cs="Arial"/>
          <w:iCs/>
          <w:szCs w:val="20"/>
          <w:lang w:eastAsia="sl-SI"/>
        </w:rPr>
        <w:t>Pravilnik plovnosti, letalskih operacijah, letalskemu osebju ter določenih pravilih letenja policijskih in carinskih zrakoplovov se ne podaljša po letu 2017.</w:t>
      </w:r>
    </w:p>
    <w:p w:rsidR="006B43BF" w:rsidRPr="006B43BF" w:rsidRDefault="006B43BF" w:rsidP="006B43BF">
      <w:pPr>
        <w:overflowPunct w:val="0"/>
        <w:autoSpaceDE w:val="0"/>
        <w:autoSpaceDN w:val="0"/>
        <w:adjustRightInd w:val="0"/>
        <w:jc w:val="both"/>
        <w:textAlignment w:val="baseline"/>
        <w:rPr>
          <w:rFonts w:cs="Arial"/>
          <w:iCs/>
          <w:szCs w:val="20"/>
          <w:lang w:eastAsia="sl-SI"/>
        </w:rPr>
      </w:pPr>
    </w:p>
    <w:p w:rsidR="006B43BF" w:rsidRPr="006B43BF" w:rsidRDefault="006B43BF" w:rsidP="006B43BF">
      <w:pPr>
        <w:overflowPunct w:val="0"/>
        <w:autoSpaceDE w:val="0"/>
        <w:autoSpaceDN w:val="0"/>
        <w:adjustRightInd w:val="0"/>
        <w:jc w:val="both"/>
        <w:textAlignment w:val="baseline"/>
        <w:rPr>
          <w:rFonts w:cs="Arial"/>
          <w:b/>
          <w:iCs/>
          <w:szCs w:val="20"/>
          <w:lang w:eastAsia="sl-SI"/>
        </w:rPr>
      </w:pPr>
      <w:r w:rsidRPr="006B43BF">
        <w:rPr>
          <w:rFonts w:cs="Arial"/>
          <w:b/>
          <w:iCs/>
          <w:szCs w:val="20"/>
          <w:lang w:eastAsia="sl-SI"/>
        </w:rPr>
        <w:t>Stroški zdravstvene</w:t>
      </w:r>
      <w:r>
        <w:rPr>
          <w:rFonts w:cs="Arial"/>
          <w:b/>
          <w:iCs/>
          <w:szCs w:val="20"/>
          <w:lang w:eastAsia="sl-SI"/>
        </w:rPr>
        <w:t xml:space="preserve">ga dela - ekipe </w:t>
      </w:r>
      <w:r w:rsidRPr="006B43BF">
        <w:rPr>
          <w:rFonts w:cs="Arial"/>
          <w:b/>
          <w:iCs/>
          <w:szCs w:val="20"/>
          <w:lang w:eastAsia="sl-SI"/>
        </w:rPr>
        <w:t>(zagotovljeno v SD 2017)</w:t>
      </w:r>
      <w:r>
        <w:rPr>
          <w:rFonts w:cs="Arial"/>
          <w:b/>
          <w:iCs/>
          <w:szCs w:val="20"/>
          <w:lang w:eastAsia="sl-SI"/>
        </w:rPr>
        <w:t>:</w:t>
      </w:r>
    </w:p>
    <w:p w:rsidR="006B43BF" w:rsidRDefault="006B43BF" w:rsidP="00C73793">
      <w:pPr>
        <w:overflowPunct w:val="0"/>
        <w:autoSpaceDE w:val="0"/>
        <w:autoSpaceDN w:val="0"/>
        <w:adjustRightInd w:val="0"/>
        <w:jc w:val="both"/>
        <w:textAlignment w:val="baseline"/>
        <w:rPr>
          <w:rFonts w:cs="Arial"/>
          <w:iCs/>
          <w:szCs w:val="20"/>
          <w:lang w:eastAsia="sl-SI"/>
        </w:rPr>
      </w:pPr>
    </w:p>
    <w:tbl>
      <w:tblPr>
        <w:tblW w:w="5080" w:type="dxa"/>
        <w:jc w:val="center"/>
        <w:tblCellMar>
          <w:left w:w="70" w:type="dxa"/>
          <w:right w:w="70" w:type="dxa"/>
        </w:tblCellMar>
        <w:tblLook w:val="04A0" w:firstRow="1" w:lastRow="0" w:firstColumn="1" w:lastColumn="0" w:noHBand="0" w:noVBand="1"/>
      </w:tblPr>
      <w:tblGrid>
        <w:gridCol w:w="3820"/>
        <w:gridCol w:w="1260"/>
      </w:tblGrid>
      <w:tr w:rsidR="006B43BF" w:rsidRPr="009C37C4" w:rsidTr="009C37C4">
        <w:trPr>
          <w:trHeight w:val="319"/>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3BF" w:rsidRPr="009C37C4" w:rsidRDefault="006B43BF" w:rsidP="009C37C4">
            <w:pPr>
              <w:spacing w:line="240" w:lineRule="auto"/>
              <w:rPr>
                <w:rFonts w:cs="Arial"/>
                <w:b/>
                <w:color w:val="000000"/>
                <w:szCs w:val="20"/>
                <w:lang w:eastAsia="sl-SI"/>
              </w:rPr>
            </w:pPr>
            <w:r w:rsidRPr="009C37C4">
              <w:rPr>
                <w:rFonts w:cs="Arial"/>
                <w:b/>
                <w:color w:val="000000"/>
                <w:szCs w:val="20"/>
                <w:lang w:eastAsia="sl-SI"/>
              </w:rPr>
              <w:t>Stroški ekipe HNMP (ZZZS) za 2017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B43BF" w:rsidRPr="009C37C4" w:rsidRDefault="006B43BF" w:rsidP="003C355E">
            <w:pPr>
              <w:spacing w:line="240" w:lineRule="auto"/>
              <w:jc w:val="center"/>
              <w:rPr>
                <w:rFonts w:cs="Arial"/>
                <w:b/>
                <w:color w:val="000000"/>
                <w:szCs w:val="20"/>
                <w:lang w:eastAsia="sl-SI"/>
              </w:rPr>
            </w:pPr>
            <w:r w:rsidRPr="009C37C4">
              <w:rPr>
                <w:rFonts w:cs="Arial"/>
                <w:b/>
                <w:color w:val="000000"/>
                <w:szCs w:val="20"/>
                <w:lang w:eastAsia="sl-SI"/>
              </w:rPr>
              <w:t xml:space="preserve">Znesek </w:t>
            </w:r>
            <w:r w:rsidR="009C37C4" w:rsidRPr="009C37C4">
              <w:rPr>
                <w:rFonts w:cs="Arial"/>
                <w:b/>
                <w:color w:val="000000"/>
                <w:szCs w:val="20"/>
                <w:lang w:eastAsia="sl-SI"/>
              </w:rPr>
              <w:t>(EUR)</w:t>
            </w:r>
          </w:p>
        </w:tc>
      </w:tr>
      <w:tr w:rsidR="006B43BF" w:rsidRPr="00962E09" w:rsidTr="009C37C4">
        <w:trPr>
          <w:trHeight w:val="319"/>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6B43BF" w:rsidRPr="00962E09" w:rsidRDefault="006B43BF" w:rsidP="003C355E">
            <w:pPr>
              <w:spacing w:line="240" w:lineRule="auto"/>
              <w:rPr>
                <w:rFonts w:cs="Arial"/>
                <w:color w:val="000000"/>
                <w:szCs w:val="20"/>
                <w:lang w:eastAsia="sl-SI"/>
              </w:rPr>
            </w:pPr>
            <w:r w:rsidRPr="00962E09">
              <w:rPr>
                <w:rFonts w:cs="Arial"/>
                <w:color w:val="000000"/>
                <w:szCs w:val="20"/>
                <w:lang w:eastAsia="sl-SI"/>
              </w:rPr>
              <w:t>OZG PHE KRANJ - HNMP</w:t>
            </w:r>
          </w:p>
        </w:tc>
        <w:tc>
          <w:tcPr>
            <w:tcW w:w="1260" w:type="dxa"/>
            <w:tcBorders>
              <w:top w:val="nil"/>
              <w:left w:val="nil"/>
              <w:bottom w:val="single" w:sz="4" w:space="0" w:color="auto"/>
              <w:right w:val="single" w:sz="4" w:space="0" w:color="auto"/>
            </w:tcBorders>
            <w:shd w:val="clear" w:color="auto" w:fill="auto"/>
            <w:noWrap/>
            <w:vAlign w:val="center"/>
            <w:hideMark/>
          </w:tcPr>
          <w:p w:rsidR="006B43BF" w:rsidRPr="00962E09" w:rsidRDefault="006B43BF" w:rsidP="009C37C4">
            <w:pPr>
              <w:spacing w:line="240" w:lineRule="auto"/>
              <w:ind w:right="191"/>
              <w:jc w:val="right"/>
              <w:rPr>
                <w:rFonts w:cs="Arial"/>
                <w:color w:val="000000"/>
                <w:szCs w:val="20"/>
                <w:lang w:eastAsia="sl-SI"/>
              </w:rPr>
            </w:pPr>
            <w:r w:rsidRPr="00962E09">
              <w:rPr>
                <w:rFonts w:cs="Arial"/>
                <w:color w:val="000000"/>
                <w:szCs w:val="20"/>
                <w:lang w:eastAsia="sl-SI"/>
              </w:rPr>
              <w:t>510.000</w:t>
            </w:r>
          </w:p>
        </w:tc>
      </w:tr>
      <w:tr w:rsidR="006B43BF" w:rsidRPr="00962E09" w:rsidTr="009C37C4">
        <w:trPr>
          <w:trHeight w:val="319"/>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6B43BF" w:rsidRPr="00962E09" w:rsidRDefault="006B43BF" w:rsidP="003C355E">
            <w:pPr>
              <w:spacing w:line="240" w:lineRule="auto"/>
              <w:rPr>
                <w:rFonts w:cs="Arial"/>
                <w:color w:val="000000"/>
                <w:szCs w:val="20"/>
                <w:lang w:eastAsia="sl-SI"/>
              </w:rPr>
            </w:pPr>
            <w:r w:rsidRPr="00962E09">
              <w:rPr>
                <w:rFonts w:cs="Arial"/>
                <w:color w:val="000000"/>
                <w:szCs w:val="20"/>
                <w:lang w:eastAsia="sl-SI"/>
              </w:rPr>
              <w:t>ZD MB</w:t>
            </w:r>
            <w:r w:rsidR="00CB18B1">
              <w:rPr>
                <w:rFonts w:cs="Arial"/>
                <w:color w:val="000000"/>
                <w:szCs w:val="20"/>
                <w:lang w:eastAsia="sl-SI"/>
              </w:rPr>
              <w:t xml:space="preserve"> </w:t>
            </w:r>
            <w:r w:rsidRPr="00962E09">
              <w:rPr>
                <w:rFonts w:cs="Arial"/>
                <w:color w:val="000000"/>
                <w:szCs w:val="20"/>
                <w:lang w:eastAsia="sl-SI"/>
              </w:rPr>
              <w:t>- HNMP</w:t>
            </w:r>
          </w:p>
        </w:tc>
        <w:tc>
          <w:tcPr>
            <w:tcW w:w="1260" w:type="dxa"/>
            <w:tcBorders>
              <w:top w:val="nil"/>
              <w:left w:val="nil"/>
              <w:bottom w:val="single" w:sz="4" w:space="0" w:color="auto"/>
              <w:right w:val="single" w:sz="4" w:space="0" w:color="auto"/>
            </w:tcBorders>
            <w:shd w:val="clear" w:color="auto" w:fill="auto"/>
            <w:noWrap/>
            <w:vAlign w:val="center"/>
            <w:hideMark/>
          </w:tcPr>
          <w:p w:rsidR="006B43BF" w:rsidRPr="00962E09" w:rsidRDefault="006B43BF" w:rsidP="009C37C4">
            <w:pPr>
              <w:spacing w:line="240" w:lineRule="auto"/>
              <w:ind w:right="191"/>
              <w:jc w:val="right"/>
              <w:rPr>
                <w:rFonts w:cs="Arial"/>
                <w:color w:val="000000"/>
                <w:szCs w:val="20"/>
                <w:lang w:eastAsia="sl-SI"/>
              </w:rPr>
            </w:pPr>
            <w:r w:rsidRPr="00962E09">
              <w:rPr>
                <w:rFonts w:cs="Arial"/>
                <w:color w:val="000000"/>
                <w:szCs w:val="20"/>
                <w:lang w:eastAsia="sl-SI"/>
              </w:rPr>
              <w:t>450.000</w:t>
            </w:r>
          </w:p>
        </w:tc>
      </w:tr>
      <w:tr w:rsidR="006B43BF" w:rsidRPr="00962E09" w:rsidTr="009C37C4">
        <w:trPr>
          <w:trHeight w:val="319"/>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6B43BF" w:rsidRPr="00962E09" w:rsidRDefault="006B43BF" w:rsidP="003C355E">
            <w:pPr>
              <w:spacing w:line="240" w:lineRule="auto"/>
              <w:rPr>
                <w:rFonts w:cs="Arial"/>
                <w:color w:val="000000"/>
                <w:szCs w:val="20"/>
                <w:lang w:eastAsia="sl-SI"/>
              </w:rPr>
            </w:pPr>
            <w:r w:rsidRPr="00962E09">
              <w:rPr>
                <w:rFonts w:cs="Arial"/>
                <w:color w:val="000000"/>
                <w:szCs w:val="20"/>
                <w:lang w:eastAsia="sl-SI"/>
              </w:rPr>
              <w:t>GRZS - reševanje v gorah</w:t>
            </w:r>
          </w:p>
        </w:tc>
        <w:tc>
          <w:tcPr>
            <w:tcW w:w="1260" w:type="dxa"/>
            <w:tcBorders>
              <w:top w:val="nil"/>
              <w:left w:val="nil"/>
              <w:bottom w:val="single" w:sz="4" w:space="0" w:color="auto"/>
              <w:right w:val="single" w:sz="4" w:space="0" w:color="auto"/>
            </w:tcBorders>
            <w:shd w:val="clear" w:color="auto" w:fill="auto"/>
            <w:noWrap/>
            <w:vAlign w:val="center"/>
            <w:hideMark/>
          </w:tcPr>
          <w:p w:rsidR="006B43BF" w:rsidRPr="00962E09" w:rsidRDefault="006B43BF" w:rsidP="009C37C4">
            <w:pPr>
              <w:spacing w:line="240" w:lineRule="auto"/>
              <w:ind w:right="191"/>
              <w:jc w:val="right"/>
              <w:rPr>
                <w:rFonts w:cs="Arial"/>
                <w:color w:val="000000"/>
                <w:szCs w:val="20"/>
                <w:lang w:eastAsia="sl-SI"/>
              </w:rPr>
            </w:pPr>
            <w:r w:rsidRPr="00962E09">
              <w:rPr>
                <w:rFonts w:cs="Arial"/>
                <w:color w:val="000000"/>
                <w:szCs w:val="20"/>
                <w:lang w:eastAsia="sl-SI"/>
              </w:rPr>
              <w:t>60.000</w:t>
            </w:r>
          </w:p>
        </w:tc>
      </w:tr>
      <w:tr w:rsidR="006B43BF" w:rsidRPr="00962E09" w:rsidTr="009C37C4">
        <w:trPr>
          <w:trHeight w:val="319"/>
          <w:jc w:val="center"/>
        </w:trPr>
        <w:tc>
          <w:tcPr>
            <w:tcW w:w="3820" w:type="dxa"/>
            <w:tcBorders>
              <w:top w:val="nil"/>
              <w:left w:val="single" w:sz="4" w:space="0" w:color="auto"/>
              <w:bottom w:val="double" w:sz="6" w:space="0" w:color="auto"/>
              <w:right w:val="single" w:sz="4" w:space="0" w:color="auto"/>
            </w:tcBorders>
            <w:shd w:val="clear" w:color="auto" w:fill="auto"/>
            <w:noWrap/>
            <w:vAlign w:val="center"/>
            <w:hideMark/>
          </w:tcPr>
          <w:p w:rsidR="006B43BF" w:rsidRPr="00962E09" w:rsidRDefault="006B43BF" w:rsidP="003C355E">
            <w:pPr>
              <w:spacing w:line="240" w:lineRule="auto"/>
              <w:rPr>
                <w:rFonts w:cs="Arial"/>
                <w:color w:val="000000"/>
                <w:szCs w:val="20"/>
                <w:lang w:eastAsia="sl-SI"/>
              </w:rPr>
            </w:pPr>
            <w:r w:rsidRPr="00962E09">
              <w:rPr>
                <w:rFonts w:cs="Arial"/>
                <w:color w:val="000000"/>
                <w:szCs w:val="20"/>
                <w:lang w:eastAsia="sl-SI"/>
              </w:rPr>
              <w:t>UKC Ljubljana (sekundarni prevozi)</w:t>
            </w:r>
          </w:p>
        </w:tc>
        <w:tc>
          <w:tcPr>
            <w:tcW w:w="1260" w:type="dxa"/>
            <w:tcBorders>
              <w:top w:val="nil"/>
              <w:left w:val="nil"/>
              <w:bottom w:val="double" w:sz="6" w:space="0" w:color="auto"/>
              <w:right w:val="single" w:sz="4" w:space="0" w:color="auto"/>
            </w:tcBorders>
            <w:shd w:val="clear" w:color="auto" w:fill="auto"/>
            <w:noWrap/>
            <w:vAlign w:val="center"/>
            <w:hideMark/>
          </w:tcPr>
          <w:p w:rsidR="006B43BF" w:rsidRPr="00962E09" w:rsidRDefault="006B43BF" w:rsidP="009C37C4">
            <w:pPr>
              <w:spacing w:line="240" w:lineRule="auto"/>
              <w:ind w:right="191"/>
              <w:jc w:val="right"/>
              <w:rPr>
                <w:rFonts w:cs="Arial"/>
                <w:color w:val="000000"/>
                <w:szCs w:val="20"/>
                <w:lang w:eastAsia="sl-SI"/>
              </w:rPr>
            </w:pPr>
            <w:r w:rsidRPr="00962E09">
              <w:rPr>
                <w:rFonts w:cs="Arial"/>
                <w:color w:val="000000"/>
                <w:szCs w:val="20"/>
                <w:lang w:eastAsia="sl-SI"/>
              </w:rPr>
              <w:t>260.000</w:t>
            </w:r>
          </w:p>
        </w:tc>
      </w:tr>
      <w:tr w:rsidR="006B43BF" w:rsidRPr="00962E09" w:rsidTr="009C37C4">
        <w:trPr>
          <w:trHeight w:val="319"/>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6B43BF" w:rsidRPr="00962E09" w:rsidRDefault="006B43BF" w:rsidP="003C355E">
            <w:pPr>
              <w:spacing w:line="240" w:lineRule="auto"/>
              <w:rPr>
                <w:rFonts w:cs="Arial"/>
                <w:b/>
                <w:bCs/>
                <w:color w:val="000000"/>
                <w:szCs w:val="20"/>
                <w:lang w:eastAsia="sl-SI"/>
              </w:rPr>
            </w:pPr>
            <w:r w:rsidRPr="00962E09">
              <w:rPr>
                <w:rFonts w:cs="Arial"/>
                <w:b/>
                <w:bCs/>
                <w:color w:val="000000"/>
                <w:szCs w:val="20"/>
                <w:lang w:eastAsia="sl-SI"/>
              </w:rPr>
              <w:t>Skupaj stroški za</w:t>
            </w:r>
            <w:r w:rsidR="00CB18B1">
              <w:rPr>
                <w:rFonts w:cs="Arial"/>
                <w:b/>
                <w:bCs/>
                <w:color w:val="000000"/>
                <w:szCs w:val="20"/>
                <w:lang w:eastAsia="sl-SI"/>
              </w:rPr>
              <w:t xml:space="preserve"> </w:t>
            </w:r>
            <w:r w:rsidRPr="00962E09">
              <w:rPr>
                <w:rFonts w:cs="Arial"/>
                <w:b/>
                <w:bCs/>
                <w:color w:val="000000"/>
                <w:szCs w:val="20"/>
                <w:lang w:eastAsia="sl-SI"/>
              </w:rPr>
              <w:t xml:space="preserve">ZZZS </w:t>
            </w:r>
          </w:p>
        </w:tc>
        <w:tc>
          <w:tcPr>
            <w:tcW w:w="1260" w:type="dxa"/>
            <w:tcBorders>
              <w:top w:val="nil"/>
              <w:left w:val="nil"/>
              <w:bottom w:val="single" w:sz="4" w:space="0" w:color="auto"/>
              <w:right w:val="single" w:sz="4" w:space="0" w:color="auto"/>
            </w:tcBorders>
            <w:shd w:val="clear" w:color="auto" w:fill="auto"/>
            <w:noWrap/>
            <w:vAlign w:val="center"/>
            <w:hideMark/>
          </w:tcPr>
          <w:p w:rsidR="006B43BF" w:rsidRPr="00962E09" w:rsidRDefault="006B43BF" w:rsidP="009C37C4">
            <w:pPr>
              <w:spacing w:line="240" w:lineRule="auto"/>
              <w:ind w:right="191"/>
              <w:jc w:val="right"/>
              <w:rPr>
                <w:rFonts w:cs="Arial"/>
                <w:b/>
                <w:bCs/>
                <w:color w:val="000000"/>
                <w:szCs w:val="20"/>
                <w:lang w:eastAsia="sl-SI"/>
              </w:rPr>
            </w:pPr>
            <w:r w:rsidRPr="00962E09">
              <w:rPr>
                <w:rFonts w:cs="Arial"/>
                <w:b/>
                <w:bCs/>
                <w:color w:val="000000"/>
                <w:szCs w:val="20"/>
                <w:lang w:eastAsia="sl-SI"/>
              </w:rPr>
              <w:t>1.280.000</w:t>
            </w:r>
          </w:p>
        </w:tc>
      </w:tr>
    </w:tbl>
    <w:p w:rsidR="006B43BF" w:rsidRDefault="006B43BF" w:rsidP="00C73793">
      <w:pPr>
        <w:overflowPunct w:val="0"/>
        <w:autoSpaceDE w:val="0"/>
        <w:autoSpaceDN w:val="0"/>
        <w:adjustRightInd w:val="0"/>
        <w:jc w:val="both"/>
        <w:textAlignment w:val="baseline"/>
        <w:rPr>
          <w:rFonts w:cs="Arial"/>
          <w:iCs/>
          <w:szCs w:val="20"/>
          <w:lang w:eastAsia="sl-SI"/>
        </w:rPr>
      </w:pPr>
    </w:p>
    <w:p w:rsidR="006B43BF" w:rsidRDefault="006B43BF" w:rsidP="00C73793">
      <w:pPr>
        <w:overflowPunct w:val="0"/>
        <w:autoSpaceDE w:val="0"/>
        <w:autoSpaceDN w:val="0"/>
        <w:adjustRightInd w:val="0"/>
        <w:jc w:val="both"/>
        <w:textAlignment w:val="baseline"/>
        <w:rPr>
          <w:rFonts w:cs="Arial"/>
          <w:iCs/>
          <w:szCs w:val="20"/>
          <w:lang w:eastAsia="sl-SI"/>
        </w:rPr>
      </w:pPr>
    </w:p>
    <w:p w:rsidR="007F5A9F" w:rsidRDefault="007F5A9F" w:rsidP="00C73793">
      <w:pPr>
        <w:overflowPunct w:val="0"/>
        <w:autoSpaceDE w:val="0"/>
        <w:autoSpaceDN w:val="0"/>
        <w:adjustRightInd w:val="0"/>
        <w:jc w:val="both"/>
        <w:textAlignment w:val="baseline"/>
        <w:rPr>
          <w:rFonts w:cs="Arial"/>
          <w:iCs/>
          <w:szCs w:val="20"/>
          <w:lang w:eastAsia="sl-SI"/>
        </w:rPr>
      </w:pPr>
    </w:p>
    <w:p w:rsidR="00632FF4" w:rsidRDefault="00632FF4" w:rsidP="00C73793">
      <w:pPr>
        <w:overflowPunct w:val="0"/>
        <w:autoSpaceDE w:val="0"/>
        <w:autoSpaceDN w:val="0"/>
        <w:adjustRightInd w:val="0"/>
        <w:jc w:val="both"/>
        <w:textAlignment w:val="baseline"/>
        <w:rPr>
          <w:rFonts w:cs="Arial"/>
          <w:iCs/>
          <w:szCs w:val="20"/>
          <w:lang w:eastAsia="sl-SI"/>
        </w:rPr>
      </w:pPr>
    </w:p>
    <w:p w:rsidR="00632FF4" w:rsidRDefault="00632FF4" w:rsidP="00C73793">
      <w:pPr>
        <w:overflowPunct w:val="0"/>
        <w:autoSpaceDE w:val="0"/>
        <w:autoSpaceDN w:val="0"/>
        <w:adjustRightInd w:val="0"/>
        <w:jc w:val="both"/>
        <w:textAlignment w:val="baseline"/>
        <w:rPr>
          <w:rFonts w:cs="Arial"/>
          <w:iCs/>
          <w:szCs w:val="20"/>
          <w:lang w:eastAsia="sl-SI"/>
        </w:rPr>
      </w:pPr>
    </w:p>
    <w:p w:rsidR="00632FF4" w:rsidRDefault="00632FF4" w:rsidP="00C73793">
      <w:pPr>
        <w:overflowPunct w:val="0"/>
        <w:autoSpaceDE w:val="0"/>
        <w:autoSpaceDN w:val="0"/>
        <w:adjustRightInd w:val="0"/>
        <w:jc w:val="both"/>
        <w:textAlignment w:val="baseline"/>
        <w:rPr>
          <w:rFonts w:cs="Arial"/>
          <w:iCs/>
          <w:szCs w:val="20"/>
          <w:lang w:eastAsia="sl-SI"/>
        </w:rPr>
      </w:pPr>
    </w:p>
    <w:p w:rsidR="00632FF4" w:rsidRDefault="00632FF4" w:rsidP="00C73793">
      <w:pPr>
        <w:overflowPunct w:val="0"/>
        <w:autoSpaceDE w:val="0"/>
        <w:autoSpaceDN w:val="0"/>
        <w:adjustRightInd w:val="0"/>
        <w:jc w:val="both"/>
        <w:textAlignment w:val="baseline"/>
        <w:rPr>
          <w:rFonts w:cs="Arial"/>
          <w:iCs/>
          <w:szCs w:val="20"/>
          <w:lang w:eastAsia="sl-SI"/>
        </w:rPr>
      </w:pPr>
    </w:p>
    <w:p w:rsidR="00534530" w:rsidRDefault="00534530" w:rsidP="00C73793">
      <w:pPr>
        <w:overflowPunct w:val="0"/>
        <w:autoSpaceDE w:val="0"/>
        <w:autoSpaceDN w:val="0"/>
        <w:adjustRightInd w:val="0"/>
        <w:jc w:val="both"/>
        <w:textAlignment w:val="baseline"/>
        <w:rPr>
          <w:rFonts w:cs="Arial"/>
          <w:iCs/>
          <w:szCs w:val="20"/>
          <w:lang w:eastAsia="sl-SI"/>
        </w:rPr>
      </w:pPr>
    </w:p>
    <w:p w:rsidR="001362F3" w:rsidRDefault="001362F3" w:rsidP="006B43BF">
      <w:pPr>
        <w:overflowPunct w:val="0"/>
        <w:autoSpaceDE w:val="0"/>
        <w:autoSpaceDN w:val="0"/>
        <w:adjustRightInd w:val="0"/>
        <w:jc w:val="both"/>
        <w:textAlignment w:val="baseline"/>
        <w:rPr>
          <w:rFonts w:cs="Arial"/>
          <w:b/>
          <w:iCs/>
          <w:szCs w:val="20"/>
          <w:lang w:eastAsia="sl-SI"/>
        </w:rPr>
      </w:pPr>
    </w:p>
    <w:p w:rsidR="006B43BF" w:rsidRPr="006B43BF" w:rsidRDefault="006B43BF" w:rsidP="006B43BF">
      <w:pPr>
        <w:overflowPunct w:val="0"/>
        <w:autoSpaceDE w:val="0"/>
        <w:autoSpaceDN w:val="0"/>
        <w:adjustRightInd w:val="0"/>
        <w:jc w:val="both"/>
        <w:textAlignment w:val="baseline"/>
        <w:rPr>
          <w:rFonts w:cs="Arial"/>
          <w:b/>
          <w:iCs/>
          <w:szCs w:val="20"/>
          <w:lang w:eastAsia="sl-SI"/>
        </w:rPr>
      </w:pPr>
      <w:r w:rsidRPr="006B43BF">
        <w:rPr>
          <w:rFonts w:cs="Arial"/>
          <w:b/>
          <w:iCs/>
          <w:szCs w:val="20"/>
          <w:lang w:eastAsia="sl-SI"/>
        </w:rPr>
        <w:lastRenderedPageBreak/>
        <w:t>Stroški operaterja za</w:t>
      </w:r>
      <w:r w:rsidR="00CB18B1">
        <w:rPr>
          <w:rFonts w:cs="Arial"/>
          <w:b/>
          <w:iCs/>
          <w:szCs w:val="20"/>
          <w:lang w:eastAsia="sl-SI"/>
        </w:rPr>
        <w:t xml:space="preserve"> </w:t>
      </w:r>
      <w:r w:rsidRPr="006B43BF">
        <w:rPr>
          <w:rFonts w:cs="Arial"/>
          <w:b/>
          <w:iCs/>
          <w:szCs w:val="20"/>
          <w:lang w:eastAsia="sl-SI"/>
        </w:rPr>
        <w:t xml:space="preserve">HNMP </w:t>
      </w:r>
    </w:p>
    <w:p w:rsidR="006B43BF" w:rsidRDefault="006B43BF" w:rsidP="006B43BF">
      <w:pPr>
        <w:overflowPunct w:val="0"/>
        <w:autoSpaceDE w:val="0"/>
        <w:autoSpaceDN w:val="0"/>
        <w:adjustRightInd w:val="0"/>
        <w:jc w:val="both"/>
        <w:textAlignment w:val="baseline"/>
        <w:rPr>
          <w:rFonts w:cs="Arial"/>
          <w:iCs/>
          <w:szCs w:val="20"/>
          <w:lang w:eastAsia="sl-SI"/>
        </w:rPr>
      </w:pPr>
    </w:p>
    <w:p w:rsidR="006B43BF" w:rsidRPr="006B43BF" w:rsidRDefault="006B43BF" w:rsidP="006B43BF">
      <w:pPr>
        <w:overflowPunct w:val="0"/>
        <w:autoSpaceDE w:val="0"/>
        <w:autoSpaceDN w:val="0"/>
        <w:adjustRightInd w:val="0"/>
        <w:jc w:val="both"/>
        <w:textAlignment w:val="baseline"/>
        <w:rPr>
          <w:rFonts w:cs="Arial"/>
          <w:b/>
          <w:iCs/>
          <w:szCs w:val="20"/>
          <w:lang w:eastAsia="sl-SI"/>
        </w:rPr>
      </w:pPr>
      <w:r w:rsidRPr="006B43BF">
        <w:rPr>
          <w:rFonts w:cs="Arial"/>
          <w:b/>
          <w:iCs/>
          <w:szCs w:val="20"/>
          <w:lang w:eastAsia="sl-SI"/>
        </w:rPr>
        <w:t>Stroški operaterja 1</w:t>
      </w:r>
    </w:p>
    <w:p w:rsidR="006B43BF" w:rsidRDefault="006B43BF" w:rsidP="009C37C4">
      <w:pPr>
        <w:overflowPunct w:val="0"/>
        <w:autoSpaceDE w:val="0"/>
        <w:autoSpaceDN w:val="0"/>
        <w:adjustRightInd w:val="0"/>
        <w:spacing w:after="120"/>
        <w:jc w:val="both"/>
        <w:textAlignment w:val="baseline"/>
        <w:rPr>
          <w:rFonts w:cs="Arial"/>
          <w:iCs/>
          <w:szCs w:val="20"/>
          <w:lang w:eastAsia="sl-SI"/>
        </w:rPr>
      </w:pPr>
      <w:r w:rsidRPr="006B43BF">
        <w:rPr>
          <w:rFonts w:cs="Arial"/>
          <w:iCs/>
          <w:szCs w:val="20"/>
          <w:lang w:eastAsia="sl-SI"/>
        </w:rPr>
        <w:t xml:space="preserve">(vir: cenik- neuradno) </w:t>
      </w:r>
    </w:p>
    <w:tbl>
      <w:tblPr>
        <w:tblW w:w="7083" w:type="dxa"/>
        <w:jc w:val="center"/>
        <w:tblCellMar>
          <w:left w:w="70" w:type="dxa"/>
          <w:right w:w="70" w:type="dxa"/>
        </w:tblCellMar>
        <w:tblLook w:val="04A0" w:firstRow="1" w:lastRow="0" w:firstColumn="1" w:lastColumn="0" w:noHBand="0" w:noVBand="1"/>
      </w:tblPr>
      <w:tblGrid>
        <w:gridCol w:w="3539"/>
        <w:gridCol w:w="1631"/>
        <w:gridCol w:w="1913"/>
      </w:tblGrid>
      <w:tr w:rsidR="006B43BF" w:rsidRPr="009C37C4" w:rsidTr="009C37C4">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3BF" w:rsidRPr="009C37C4" w:rsidRDefault="006B43BF" w:rsidP="009C37C4">
            <w:pPr>
              <w:spacing w:line="240" w:lineRule="auto"/>
              <w:jc w:val="center"/>
              <w:rPr>
                <w:rFonts w:cs="Arial"/>
                <w:b/>
                <w:bCs/>
                <w:color w:val="000000"/>
                <w:szCs w:val="20"/>
                <w:lang w:eastAsia="sl-SI"/>
              </w:rPr>
            </w:pPr>
            <w:r w:rsidRPr="009C37C4">
              <w:rPr>
                <w:rFonts w:cs="Arial"/>
                <w:b/>
                <w:bCs/>
                <w:color w:val="000000"/>
                <w:szCs w:val="20"/>
                <w:lang w:eastAsia="sl-SI"/>
              </w:rPr>
              <w:t>STROŠKI izvajalca - tržni izvajalec</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rsidR="009C37C4" w:rsidRDefault="006B43BF" w:rsidP="009C37C4">
            <w:pPr>
              <w:spacing w:line="240" w:lineRule="auto"/>
              <w:jc w:val="center"/>
              <w:rPr>
                <w:rFonts w:cs="Arial"/>
                <w:b/>
                <w:color w:val="000000"/>
                <w:szCs w:val="20"/>
                <w:lang w:eastAsia="sl-SI"/>
              </w:rPr>
            </w:pPr>
            <w:r w:rsidRPr="009C37C4">
              <w:rPr>
                <w:rFonts w:cs="Arial"/>
                <w:b/>
                <w:color w:val="000000"/>
                <w:szCs w:val="20"/>
                <w:lang w:eastAsia="sl-SI"/>
              </w:rPr>
              <w:t>Znesek</w:t>
            </w:r>
          </w:p>
          <w:p w:rsidR="006B43BF" w:rsidRPr="009C37C4" w:rsidRDefault="009C37C4" w:rsidP="009C37C4">
            <w:pPr>
              <w:spacing w:line="240" w:lineRule="auto"/>
              <w:jc w:val="center"/>
              <w:rPr>
                <w:rFonts w:cs="Arial"/>
                <w:b/>
                <w:color w:val="000000"/>
                <w:szCs w:val="20"/>
                <w:lang w:eastAsia="sl-SI"/>
              </w:rPr>
            </w:pPr>
            <w:r>
              <w:rPr>
                <w:rFonts w:cs="Arial"/>
                <w:b/>
                <w:color w:val="000000"/>
                <w:szCs w:val="20"/>
                <w:lang w:eastAsia="sl-SI"/>
              </w:rPr>
              <w:t>(</w:t>
            </w:r>
            <w:r w:rsidRPr="009C37C4">
              <w:rPr>
                <w:rFonts w:cs="Arial"/>
                <w:b/>
                <w:color w:val="000000"/>
                <w:szCs w:val="20"/>
                <w:lang w:eastAsia="sl-SI"/>
              </w:rPr>
              <w:t>EUR)</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rsidR="006B43BF" w:rsidRPr="009C37C4" w:rsidRDefault="006B43BF" w:rsidP="009C37C4">
            <w:pPr>
              <w:spacing w:line="240" w:lineRule="auto"/>
              <w:jc w:val="center"/>
              <w:rPr>
                <w:rFonts w:cs="Arial"/>
                <w:b/>
                <w:color w:val="000000"/>
                <w:szCs w:val="20"/>
                <w:lang w:eastAsia="sl-SI"/>
              </w:rPr>
            </w:pPr>
            <w:r w:rsidRPr="009C37C4">
              <w:rPr>
                <w:rFonts w:cs="Arial"/>
                <w:b/>
                <w:color w:val="000000"/>
                <w:szCs w:val="20"/>
                <w:lang w:eastAsia="sl-SI"/>
              </w:rPr>
              <w:t>Stroški / uro leta</w:t>
            </w:r>
            <w:r w:rsidR="009C37C4">
              <w:rPr>
                <w:rFonts w:cs="Arial"/>
                <w:b/>
                <w:color w:val="000000"/>
                <w:szCs w:val="20"/>
                <w:lang w:eastAsia="sl-SI"/>
              </w:rPr>
              <w:t xml:space="preserve"> (EUR)</w:t>
            </w:r>
          </w:p>
        </w:tc>
      </w:tr>
      <w:tr w:rsidR="006B43BF" w:rsidRPr="00962E09" w:rsidTr="009C37C4">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6B43BF" w:rsidRPr="00962E09" w:rsidRDefault="006B43BF" w:rsidP="003C355E">
            <w:pPr>
              <w:spacing w:line="240" w:lineRule="auto"/>
              <w:rPr>
                <w:rFonts w:cs="Arial"/>
                <w:color w:val="000000"/>
                <w:szCs w:val="20"/>
                <w:lang w:eastAsia="sl-SI"/>
              </w:rPr>
            </w:pPr>
            <w:r w:rsidRPr="00962E09">
              <w:rPr>
                <w:rFonts w:cs="Arial"/>
                <w:color w:val="000000"/>
                <w:szCs w:val="20"/>
                <w:lang w:eastAsia="sl-SI"/>
              </w:rPr>
              <w:t>Fiksni stroški</w:t>
            </w:r>
          </w:p>
        </w:tc>
        <w:tc>
          <w:tcPr>
            <w:tcW w:w="1631" w:type="dxa"/>
            <w:tcBorders>
              <w:top w:val="nil"/>
              <w:left w:val="nil"/>
              <w:bottom w:val="single" w:sz="4" w:space="0" w:color="auto"/>
              <w:right w:val="single" w:sz="4" w:space="0" w:color="auto"/>
            </w:tcBorders>
            <w:shd w:val="clear" w:color="auto" w:fill="auto"/>
            <w:noWrap/>
            <w:vAlign w:val="center"/>
            <w:hideMark/>
          </w:tcPr>
          <w:p w:rsidR="006B43BF" w:rsidRPr="00962E09" w:rsidRDefault="006B43BF" w:rsidP="009C37C4">
            <w:pPr>
              <w:spacing w:line="240" w:lineRule="auto"/>
              <w:ind w:right="138"/>
              <w:jc w:val="right"/>
              <w:rPr>
                <w:rFonts w:cs="Arial"/>
                <w:color w:val="000000"/>
                <w:szCs w:val="20"/>
                <w:lang w:eastAsia="sl-SI"/>
              </w:rPr>
            </w:pPr>
            <w:r>
              <w:rPr>
                <w:rFonts w:cs="Arial"/>
                <w:color w:val="000000"/>
                <w:szCs w:val="20"/>
                <w:lang w:eastAsia="sl-SI"/>
              </w:rPr>
              <w:t>2.160</w:t>
            </w:r>
            <w:r w:rsidRPr="00962E09">
              <w:rPr>
                <w:rFonts w:cs="Arial"/>
                <w:color w:val="000000"/>
                <w:szCs w:val="20"/>
                <w:lang w:eastAsia="sl-SI"/>
              </w:rPr>
              <w:t>.000</w:t>
            </w:r>
          </w:p>
        </w:tc>
        <w:tc>
          <w:tcPr>
            <w:tcW w:w="1913" w:type="dxa"/>
            <w:tcBorders>
              <w:top w:val="nil"/>
              <w:left w:val="nil"/>
              <w:bottom w:val="single" w:sz="4" w:space="0" w:color="auto"/>
              <w:right w:val="single" w:sz="4" w:space="0" w:color="auto"/>
            </w:tcBorders>
            <w:shd w:val="clear" w:color="auto" w:fill="auto"/>
            <w:noWrap/>
            <w:vAlign w:val="center"/>
            <w:hideMark/>
          </w:tcPr>
          <w:p w:rsidR="006B43BF" w:rsidRPr="00962E09" w:rsidRDefault="006B43BF" w:rsidP="003C355E">
            <w:pPr>
              <w:spacing w:line="240" w:lineRule="auto"/>
              <w:jc w:val="center"/>
              <w:rPr>
                <w:rFonts w:cs="Arial"/>
                <w:color w:val="000000"/>
                <w:szCs w:val="20"/>
                <w:lang w:eastAsia="sl-SI"/>
              </w:rPr>
            </w:pPr>
            <w:r w:rsidRPr="00962E09">
              <w:rPr>
                <w:rFonts w:cs="Arial"/>
                <w:color w:val="000000"/>
                <w:szCs w:val="20"/>
                <w:lang w:eastAsia="sl-SI"/>
              </w:rPr>
              <w:t>/</w:t>
            </w:r>
          </w:p>
        </w:tc>
      </w:tr>
      <w:tr w:rsidR="006B43BF" w:rsidRPr="00962E09" w:rsidTr="009C37C4">
        <w:trPr>
          <w:trHeight w:val="315"/>
          <w:jc w:val="center"/>
        </w:trPr>
        <w:tc>
          <w:tcPr>
            <w:tcW w:w="3539" w:type="dxa"/>
            <w:tcBorders>
              <w:top w:val="nil"/>
              <w:left w:val="single" w:sz="4" w:space="0" w:color="auto"/>
              <w:bottom w:val="double" w:sz="6" w:space="0" w:color="auto"/>
              <w:right w:val="single" w:sz="4" w:space="0" w:color="auto"/>
            </w:tcBorders>
            <w:shd w:val="clear" w:color="auto" w:fill="auto"/>
            <w:noWrap/>
            <w:vAlign w:val="center"/>
            <w:hideMark/>
          </w:tcPr>
          <w:p w:rsidR="006B43BF" w:rsidRPr="00962E09" w:rsidRDefault="006B43BF" w:rsidP="003C355E">
            <w:pPr>
              <w:spacing w:line="240" w:lineRule="auto"/>
              <w:rPr>
                <w:rFonts w:cs="Arial"/>
                <w:color w:val="000000"/>
                <w:szCs w:val="20"/>
                <w:lang w:eastAsia="sl-SI"/>
              </w:rPr>
            </w:pPr>
            <w:r w:rsidRPr="00962E09">
              <w:rPr>
                <w:rFonts w:cs="Arial"/>
                <w:color w:val="000000"/>
                <w:szCs w:val="20"/>
                <w:lang w:eastAsia="sl-SI"/>
              </w:rPr>
              <w:t xml:space="preserve">Variabilni stroški </w:t>
            </w:r>
          </w:p>
        </w:tc>
        <w:tc>
          <w:tcPr>
            <w:tcW w:w="1631" w:type="dxa"/>
            <w:tcBorders>
              <w:top w:val="nil"/>
              <w:left w:val="nil"/>
              <w:bottom w:val="double" w:sz="6" w:space="0" w:color="auto"/>
              <w:right w:val="single" w:sz="4" w:space="0" w:color="auto"/>
            </w:tcBorders>
            <w:shd w:val="clear" w:color="auto" w:fill="auto"/>
            <w:noWrap/>
            <w:vAlign w:val="center"/>
            <w:hideMark/>
          </w:tcPr>
          <w:p w:rsidR="006B43BF" w:rsidRPr="00962E09" w:rsidRDefault="006B43BF" w:rsidP="009C37C4">
            <w:pPr>
              <w:spacing w:line="240" w:lineRule="auto"/>
              <w:ind w:right="138"/>
              <w:jc w:val="right"/>
              <w:rPr>
                <w:rFonts w:cs="Arial"/>
                <w:color w:val="000000"/>
                <w:szCs w:val="20"/>
                <w:lang w:eastAsia="sl-SI"/>
              </w:rPr>
            </w:pPr>
            <w:r>
              <w:rPr>
                <w:rFonts w:cs="Arial"/>
                <w:color w:val="000000"/>
                <w:szCs w:val="20"/>
                <w:lang w:eastAsia="sl-SI"/>
              </w:rPr>
              <w:t>670.</w:t>
            </w:r>
            <w:r w:rsidRPr="00962E09">
              <w:rPr>
                <w:rFonts w:cs="Arial"/>
                <w:color w:val="000000"/>
                <w:szCs w:val="20"/>
                <w:lang w:eastAsia="sl-SI"/>
              </w:rPr>
              <w:t>00</w:t>
            </w:r>
          </w:p>
        </w:tc>
        <w:tc>
          <w:tcPr>
            <w:tcW w:w="1913" w:type="dxa"/>
            <w:tcBorders>
              <w:top w:val="nil"/>
              <w:left w:val="nil"/>
              <w:bottom w:val="double" w:sz="6" w:space="0" w:color="auto"/>
              <w:right w:val="single" w:sz="4" w:space="0" w:color="auto"/>
            </w:tcBorders>
            <w:shd w:val="clear" w:color="auto" w:fill="auto"/>
            <w:noWrap/>
            <w:vAlign w:val="center"/>
            <w:hideMark/>
          </w:tcPr>
          <w:p w:rsidR="006B43BF" w:rsidRPr="00962E09" w:rsidRDefault="006B43BF" w:rsidP="003C355E">
            <w:pPr>
              <w:spacing w:line="240" w:lineRule="auto"/>
              <w:jc w:val="center"/>
              <w:rPr>
                <w:rFonts w:cs="Arial"/>
                <w:color w:val="000000"/>
                <w:szCs w:val="20"/>
                <w:lang w:eastAsia="sl-SI"/>
              </w:rPr>
            </w:pPr>
            <w:r w:rsidRPr="00962E09">
              <w:rPr>
                <w:rFonts w:cs="Arial"/>
                <w:color w:val="000000"/>
                <w:szCs w:val="20"/>
                <w:lang w:eastAsia="sl-SI"/>
              </w:rPr>
              <w:t>1.675</w:t>
            </w:r>
          </w:p>
        </w:tc>
      </w:tr>
      <w:tr w:rsidR="006B43BF" w:rsidRPr="00962E09" w:rsidTr="009C37C4">
        <w:trPr>
          <w:trHeight w:val="315"/>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6B43BF" w:rsidRPr="00962E09" w:rsidRDefault="006B43BF" w:rsidP="003C355E">
            <w:pPr>
              <w:spacing w:line="240" w:lineRule="auto"/>
              <w:rPr>
                <w:rFonts w:cs="Arial"/>
                <w:b/>
                <w:bCs/>
                <w:color w:val="000000"/>
                <w:szCs w:val="20"/>
                <w:lang w:eastAsia="sl-SI"/>
              </w:rPr>
            </w:pPr>
            <w:r w:rsidRPr="00962E09">
              <w:rPr>
                <w:rFonts w:cs="Arial"/>
                <w:b/>
                <w:bCs/>
                <w:color w:val="000000"/>
                <w:szCs w:val="20"/>
                <w:lang w:eastAsia="sl-SI"/>
              </w:rPr>
              <w:t>Stroški skupaj</w:t>
            </w:r>
          </w:p>
        </w:tc>
        <w:tc>
          <w:tcPr>
            <w:tcW w:w="1631" w:type="dxa"/>
            <w:tcBorders>
              <w:top w:val="nil"/>
              <w:left w:val="nil"/>
              <w:bottom w:val="single" w:sz="4" w:space="0" w:color="auto"/>
              <w:right w:val="single" w:sz="4" w:space="0" w:color="auto"/>
            </w:tcBorders>
            <w:shd w:val="clear" w:color="auto" w:fill="auto"/>
            <w:noWrap/>
            <w:vAlign w:val="center"/>
            <w:hideMark/>
          </w:tcPr>
          <w:p w:rsidR="006B43BF" w:rsidRPr="00962E09" w:rsidRDefault="006B43BF" w:rsidP="009C37C4">
            <w:pPr>
              <w:spacing w:line="240" w:lineRule="auto"/>
              <w:ind w:right="138"/>
              <w:jc w:val="right"/>
              <w:rPr>
                <w:rFonts w:cs="Arial"/>
                <w:b/>
                <w:bCs/>
                <w:color w:val="000000"/>
                <w:szCs w:val="20"/>
                <w:lang w:eastAsia="sl-SI"/>
              </w:rPr>
            </w:pPr>
            <w:r>
              <w:rPr>
                <w:rFonts w:cs="Arial"/>
                <w:b/>
                <w:bCs/>
                <w:color w:val="000000"/>
                <w:szCs w:val="20"/>
                <w:lang w:eastAsia="sl-SI"/>
              </w:rPr>
              <w:t>2.830.0</w:t>
            </w:r>
            <w:r w:rsidRPr="00962E09">
              <w:rPr>
                <w:rFonts w:cs="Arial"/>
                <w:b/>
                <w:bCs/>
                <w:color w:val="000000"/>
                <w:szCs w:val="20"/>
                <w:lang w:eastAsia="sl-SI"/>
              </w:rPr>
              <w:t>00</w:t>
            </w:r>
          </w:p>
        </w:tc>
        <w:tc>
          <w:tcPr>
            <w:tcW w:w="1913" w:type="dxa"/>
            <w:tcBorders>
              <w:top w:val="nil"/>
              <w:left w:val="nil"/>
              <w:bottom w:val="single" w:sz="4" w:space="0" w:color="auto"/>
              <w:right w:val="single" w:sz="4" w:space="0" w:color="auto"/>
            </w:tcBorders>
            <w:shd w:val="clear" w:color="auto" w:fill="auto"/>
            <w:noWrap/>
            <w:vAlign w:val="center"/>
            <w:hideMark/>
          </w:tcPr>
          <w:p w:rsidR="006B43BF" w:rsidRPr="00962E09" w:rsidRDefault="006B43BF" w:rsidP="003C355E">
            <w:pPr>
              <w:spacing w:line="240" w:lineRule="auto"/>
              <w:rPr>
                <w:rFonts w:cs="Arial"/>
                <w:color w:val="000000"/>
                <w:szCs w:val="20"/>
                <w:lang w:eastAsia="sl-SI"/>
              </w:rPr>
            </w:pPr>
            <w:r w:rsidRPr="00962E09">
              <w:rPr>
                <w:rFonts w:cs="Arial"/>
                <w:color w:val="000000"/>
                <w:szCs w:val="20"/>
                <w:lang w:eastAsia="sl-SI"/>
              </w:rPr>
              <w:t> </w:t>
            </w:r>
          </w:p>
        </w:tc>
      </w:tr>
    </w:tbl>
    <w:p w:rsidR="006B43BF" w:rsidRPr="006B43BF" w:rsidRDefault="006B43BF" w:rsidP="006B43BF">
      <w:pPr>
        <w:overflowPunct w:val="0"/>
        <w:autoSpaceDE w:val="0"/>
        <w:autoSpaceDN w:val="0"/>
        <w:adjustRightInd w:val="0"/>
        <w:jc w:val="both"/>
        <w:textAlignment w:val="baseline"/>
        <w:rPr>
          <w:rFonts w:cs="Arial"/>
          <w:iCs/>
          <w:szCs w:val="20"/>
          <w:lang w:eastAsia="sl-SI"/>
        </w:rPr>
      </w:pPr>
    </w:p>
    <w:p w:rsidR="006B43BF" w:rsidRPr="006B43BF" w:rsidRDefault="006B43BF" w:rsidP="006B43BF">
      <w:pPr>
        <w:overflowPunct w:val="0"/>
        <w:autoSpaceDE w:val="0"/>
        <w:autoSpaceDN w:val="0"/>
        <w:adjustRightInd w:val="0"/>
        <w:jc w:val="both"/>
        <w:textAlignment w:val="baseline"/>
        <w:rPr>
          <w:rFonts w:cs="Arial"/>
          <w:b/>
          <w:iCs/>
          <w:szCs w:val="20"/>
          <w:lang w:eastAsia="sl-SI"/>
        </w:rPr>
      </w:pPr>
      <w:r w:rsidRPr="006B43BF">
        <w:rPr>
          <w:rFonts w:cs="Arial"/>
          <w:b/>
          <w:iCs/>
          <w:szCs w:val="20"/>
          <w:lang w:eastAsia="sl-SI"/>
        </w:rPr>
        <w:t>Stroški operaterja 2</w:t>
      </w:r>
    </w:p>
    <w:p w:rsidR="006B43BF" w:rsidRPr="006B43BF" w:rsidRDefault="006B43BF" w:rsidP="009C37C4">
      <w:pPr>
        <w:overflowPunct w:val="0"/>
        <w:autoSpaceDE w:val="0"/>
        <w:autoSpaceDN w:val="0"/>
        <w:adjustRightInd w:val="0"/>
        <w:spacing w:after="120"/>
        <w:jc w:val="both"/>
        <w:textAlignment w:val="baseline"/>
        <w:rPr>
          <w:rFonts w:cs="Arial"/>
          <w:iCs/>
          <w:szCs w:val="20"/>
          <w:lang w:eastAsia="sl-SI"/>
        </w:rPr>
      </w:pPr>
      <w:r w:rsidRPr="006B43BF">
        <w:rPr>
          <w:rFonts w:cs="Arial"/>
          <w:iCs/>
          <w:szCs w:val="20"/>
          <w:lang w:eastAsia="sl-SI"/>
        </w:rPr>
        <w:t>(vir:</w:t>
      </w:r>
      <w:r>
        <w:rPr>
          <w:rFonts w:cs="Arial"/>
          <w:iCs/>
          <w:szCs w:val="20"/>
          <w:lang w:eastAsia="sl-SI"/>
        </w:rPr>
        <w:t xml:space="preserve"> </w:t>
      </w:r>
      <w:r w:rsidRPr="006B43BF">
        <w:rPr>
          <w:rFonts w:cs="Arial"/>
          <w:iCs/>
          <w:szCs w:val="20"/>
          <w:lang w:eastAsia="sl-SI"/>
        </w:rPr>
        <w:t>neobvezujoča informacija)</w:t>
      </w:r>
    </w:p>
    <w:tbl>
      <w:tblPr>
        <w:tblW w:w="7059" w:type="dxa"/>
        <w:jc w:val="center"/>
        <w:tblCellMar>
          <w:left w:w="70" w:type="dxa"/>
          <w:right w:w="70" w:type="dxa"/>
        </w:tblCellMar>
        <w:tblLook w:val="04A0" w:firstRow="1" w:lastRow="0" w:firstColumn="1" w:lastColumn="0" w:noHBand="0" w:noVBand="1"/>
      </w:tblPr>
      <w:tblGrid>
        <w:gridCol w:w="3539"/>
        <w:gridCol w:w="1701"/>
        <w:gridCol w:w="1819"/>
      </w:tblGrid>
      <w:tr w:rsidR="006B43BF" w:rsidRPr="009C37C4" w:rsidTr="009C37C4">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3BF" w:rsidRPr="009C37C4" w:rsidRDefault="006B43BF" w:rsidP="009C37C4">
            <w:pPr>
              <w:spacing w:line="240" w:lineRule="auto"/>
              <w:jc w:val="center"/>
              <w:rPr>
                <w:rFonts w:cs="Arial"/>
                <w:b/>
                <w:bCs/>
                <w:color w:val="000000"/>
                <w:szCs w:val="20"/>
                <w:lang w:eastAsia="sl-SI"/>
              </w:rPr>
            </w:pPr>
            <w:r w:rsidRPr="009C37C4">
              <w:rPr>
                <w:rFonts w:cs="Arial"/>
                <w:b/>
                <w:bCs/>
                <w:color w:val="000000"/>
                <w:szCs w:val="20"/>
                <w:lang w:eastAsia="sl-SI"/>
              </w:rPr>
              <w:t>STROŠKI izvajalca - tržni izvajalec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37C4" w:rsidRDefault="006B43BF" w:rsidP="009C37C4">
            <w:pPr>
              <w:spacing w:line="240" w:lineRule="auto"/>
              <w:jc w:val="center"/>
              <w:rPr>
                <w:rFonts w:cs="Arial"/>
                <w:b/>
                <w:color w:val="000000"/>
                <w:szCs w:val="20"/>
                <w:lang w:eastAsia="sl-SI"/>
              </w:rPr>
            </w:pPr>
            <w:r w:rsidRPr="009C37C4">
              <w:rPr>
                <w:rFonts w:cs="Arial"/>
                <w:b/>
                <w:color w:val="000000"/>
                <w:szCs w:val="20"/>
                <w:lang w:eastAsia="sl-SI"/>
              </w:rPr>
              <w:t>Znesek</w:t>
            </w:r>
          </w:p>
          <w:p w:rsidR="006B43BF" w:rsidRPr="009C37C4" w:rsidRDefault="009C37C4" w:rsidP="009C37C4">
            <w:pPr>
              <w:spacing w:line="240" w:lineRule="auto"/>
              <w:jc w:val="center"/>
              <w:rPr>
                <w:rFonts w:cs="Arial"/>
                <w:b/>
                <w:color w:val="000000"/>
                <w:szCs w:val="20"/>
                <w:lang w:eastAsia="sl-SI"/>
              </w:rPr>
            </w:pPr>
            <w:r w:rsidRPr="009C37C4">
              <w:rPr>
                <w:rFonts w:cs="Arial"/>
                <w:b/>
                <w:color w:val="000000"/>
                <w:szCs w:val="20"/>
                <w:lang w:eastAsia="sl-SI"/>
              </w:rPr>
              <w:t>(EUR)</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6B43BF" w:rsidRPr="009C37C4" w:rsidRDefault="006B43BF" w:rsidP="009C37C4">
            <w:pPr>
              <w:spacing w:line="240" w:lineRule="auto"/>
              <w:jc w:val="center"/>
              <w:rPr>
                <w:rFonts w:cs="Arial"/>
                <w:b/>
                <w:color w:val="000000"/>
                <w:szCs w:val="20"/>
                <w:lang w:eastAsia="sl-SI"/>
              </w:rPr>
            </w:pPr>
            <w:r w:rsidRPr="009C37C4">
              <w:rPr>
                <w:rFonts w:cs="Arial"/>
                <w:b/>
                <w:color w:val="000000"/>
                <w:szCs w:val="20"/>
                <w:lang w:eastAsia="sl-SI"/>
              </w:rPr>
              <w:t>Stroški / uro leta</w:t>
            </w:r>
            <w:r w:rsidR="009C37C4">
              <w:rPr>
                <w:rFonts w:cs="Arial"/>
                <w:b/>
                <w:color w:val="000000"/>
                <w:szCs w:val="20"/>
                <w:lang w:eastAsia="sl-SI"/>
              </w:rPr>
              <w:t xml:space="preserve"> (EUR)</w:t>
            </w:r>
          </w:p>
        </w:tc>
      </w:tr>
      <w:tr w:rsidR="006B43BF" w:rsidRPr="00962E09" w:rsidTr="009C37C4">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6B43BF" w:rsidRPr="00962E09" w:rsidRDefault="006B43BF" w:rsidP="003C355E">
            <w:pPr>
              <w:spacing w:line="240" w:lineRule="auto"/>
              <w:rPr>
                <w:rFonts w:cs="Arial"/>
                <w:color w:val="000000"/>
                <w:szCs w:val="20"/>
                <w:lang w:eastAsia="sl-SI"/>
              </w:rPr>
            </w:pPr>
            <w:r w:rsidRPr="00962E09">
              <w:rPr>
                <w:rFonts w:cs="Arial"/>
                <w:color w:val="000000"/>
                <w:szCs w:val="20"/>
                <w:lang w:eastAsia="sl-SI"/>
              </w:rPr>
              <w:t>Fiksni stroški</w:t>
            </w:r>
          </w:p>
        </w:tc>
        <w:tc>
          <w:tcPr>
            <w:tcW w:w="1701" w:type="dxa"/>
            <w:tcBorders>
              <w:top w:val="nil"/>
              <w:left w:val="nil"/>
              <w:bottom w:val="single" w:sz="4" w:space="0" w:color="auto"/>
              <w:right w:val="single" w:sz="4" w:space="0" w:color="auto"/>
            </w:tcBorders>
            <w:shd w:val="clear" w:color="auto" w:fill="auto"/>
            <w:noWrap/>
            <w:vAlign w:val="center"/>
            <w:hideMark/>
          </w:tcPr>
          <w:p w:rsidR="006B43BF" w:rsidRPr="00962E09" w:rsidRDefault="006B43BF" w:rsidP="009C37C4">
            <w:pPr>
              <w:spacing w:line="240" w:lineRule="auto"/>
              <w:ind w:right="213"/>
              <w:jc w:val="right"/>
              <w:rPr>
                <w:rFonts w:cs="Arial"/>
                <w:color w:val="000000"/>
                <w:szCs w:val="20"/>
                <w:lang w:eastAsia="sl-SI"/>
              </w:rPr>
            </w:pPr>
            <w:r>
              <w:rPr>
                <w:rFonts w:cs="Arial"/>
                <w:color w:val="000000"/>
                <w:szCs w:val="20"/>
                <w:lang w:eastAsia="sl-SI"/>
              </w:rPr>
              <w:t>2.50</w:t>
            </w:r>
            <w:r w:rsidRPr="00962E09">
              <w:rPr>
                <w:rFonts w:cs="Arial"/>
                <w:color w:val="000000"/>
                <w:szCs w:val="20"/>
                <w:lang w:eastAsia="sl-SI"/>
              </w:rPr>
              <w:t>0.000</w:t>
            </w:r>
          </w:p>
        </w:tc>
        <w:tc>
          <w:tcPr>
            <w:tcW w:w="1819" w:type="dxa"/>
            <w:tcBorders>
              <w:top w:val="nil"/>
              <w:left w:val="nil"/>
              <w:bottom w:val="single" w:sz="4" w:space="0" w:color="auto"/>
              <w:right w:val="single" w:sz="4" w:space="0" w:color="auto"/>
            </w:tcBorders>
            <w:shd w:val="clear" w:color="auto" w:fill="auto"/>
            <w:noWrap/>
            <w:vAlign w:val="center"/>
            <w:hideMark/>
          </w:tcPr>
          <w:p w:rsidR="006B43BF" w:rsidRPr="00962E09" w:rsidRDefault="006B43BF" w:rsidP="003C355E">
            <w:pPr>
              <w:spacing w:line="240" w:lineRule="auto"/>
              <w:jc w:val="center"/>
              <w:rPr>
                <w:rFonts w:cs="Arial"/>
                <w:color w:val="000000"/>
                <w:szCs w:val="20"/>
                <w:lang w:eastAsia="sl-SI"/>
              </w:rPr>
            </w:pPr>
            <w:r w:rsidRPr="00962E09">
              <w:rPr>
                <w:rFonts w:cs="Arial"/>
                <w:color w:val="000000"/>
                <w:szCs w:val="20"/>
                <w:lang w:eastAsia="sl-SI"/>
              </w:rPr>
              <w:t>/</w:t>
            </w:r>
          </w:p>
        </w:tc>
      </w:tr>
      <w:tr w:rsidR="006B43BF" w:rsidRPr="00962E09" w:rsidTr="009C37C4">
        <w:trPr>
          <w:trHeight w:val="315"/>
          <w:jc w:val="center"/>
        </w:trPr>
        <w:tc>
          <w:tcPr>
            <w:tcW w:w="3539" w:type="dxa"/>
            <w:tcBorders>
              <w:top w:val="nil"/>
              <w:left w:val="single" w:sz="4" w:space="0" w:color="auto"/>
              <w:bottom w:val="double" w:sz="6" w:space="0" w:color="auto"/>
              <w:right w:val="single" w:sz="4" w:space="0" w:color="auto"/>
            </w:tcBorders>
            <w:shd w:val="clear" w:color="auto" w:fill="auto"/>
            <w:noWrap/>
            <w:vAlign w:val="center"/>
            <w:hideMark/>
          </w:tcPr>
          <w:p w:rsidR="006B43BF" w:rsidRPr="00962E09" w:rsidRDefault="006B43BF" w:rsidP="003C355E">
            <w:pPr>
              <w:spacing w:line="240" w:lineRule="auto"/>
              <w:rPr>
                <w:rFonts w:cs="Arial"/>
                <w:color w:val="000000"/>
                <w:szCs w:val="20"/>
                <w:lang w:eastAsia="sl-SI"/>
              </w:rPr>
            </w:pPr>
            <w:r w:rsidRPr="00962E09">
              <w:rPr>
                <w:rFonts w:cs="Arial"/>
                <w:color w:val="000000"/>
                <w:szCs w:val="20"/>
                <w:lang w:eastAsia="sl-SI"/>
              </w:rPr>
              <w:t xml:space="preserve">Variabilni stroški </w:t>
            </w:r>
          </w:p>
        </w:tc>
        <w:tc>
          <w:tcPr>
            <w:tcW w:w="1701" w:type="dxa"/>
            <w:tcBorders>
              <w:top w:val="nil"/>
              <w:left w:val="nil"/>
              <w:bottom w:val="double" w:sz="6" w:space="0" w:color="auto"/>
              <w:right w:val="single" w:sz="4" w:space="0" w:color="auto"/>
            </w:tcBorders>
            <w:shd w:val="clear" w:color="auto" w:fill="auto"/>
            <w:noWrap/>
            <w:vAlign w:val="center"/>
            <w:hideMark/>
          </w:tcPr>
          <w:p w:rsidR="006B43BF" w:rsidRPr="00962E09" w:rsidRDefault="006B43BF" w:rsidP="009C37C4">
            <w:pPr>
              <w:spacing w:line="240" w:lineRule="auto"/>
              <w:ind w:right="213"/>
              <w:jc w:val="right"/>
              <w:rPr>
                <w:rFonts w:cs="Arial"/>
                <w:color w:val="000000"/>
                <w:szCs w:val="20"/>
                <w:lang w:eastAsia="sl-SI"/>
              </w:rPr>
            </w:pPr>
            <w:r>
              <w:rPr>
                <w:rFonts w:cs="Arial"/>
                <w:color w:val="000000"/>
                <w:szCs w:val="20"/>
                <w:lang w:eastAsia="sl-SI"/>
              </w:rPr>
              <w:t>700.000</w:t>
            </w:r>
          </w:p>
        </w:tc>
        <w:tc>
          <w:tcPr>
            <w:tcW w:w="1819" w:type="dxa"/>
            <w:tcBorders>
              <w:top w:val="nil"/>
              <w:left w:val="nil"/>
              <w:bottom w:val="double" w:sz="6" w:space="0" w:color="auto"/>
              <w:right w:val="single" w:sz="4" w:space="0" w:color="auto"/>
            </w:tcBorders>
            <w:shd w:val="clear" w:color="auto" w:fill="auto"/>
            <w:noWrap/>
            <w:vAlign w:val="center"/>
            <w:hideMark/>
          </w:tcPr>
          <w:p w:rsidR="006B43BF" w:rsidRPr="00962E09" w:rsidRDefault="006B43BF" w:rsidP="003C355E">
            <w:pPr>
              <w:spacing w:line="240" w:lineRule="auto"/>
              <w:jc w:val="center"/>
              <w:rPr>
                <w:rFonts w:cs="Arial"/>
                <w:color w:val="000000"/>
                <w:szCs w:val="20"/>
                <w:lang w:eastAsia="sl-SI"/>
              </w:rPr>
            </w:pPr>
            <w:r>
              <w:rPr>
                <w:rFonts w:cs="Arial"/>
                <w:color w:val="000000"/>
                <w:szCs w:val="20"/>
                <w:lang w:eastAsia="sl-SI"/>
              </w:rPr>
              <w:t>1.750</w:t>
            </w:r>
          </w:p>
        </w:tc>
      </w:tr>
      <w:tr w:rsidR="006B43BF" w:rsidRPr="00962E09" w:rsidTr="009C37C4">
        <w:trPr>
          <w:trHeight w:val="315"/>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6B43BF" w:rsidRPr="00962E09" w:rsidRDefault="006B43BF" w:rsidP="003C355E">
            <w:pPr>
              <w:spacing w:line="240" w:lineRule="auto"/>
              <w:rPr>
                <w:rFonts w:cs="Arial"/>
                <w:b/>
                <w:bCs/>
                <w:color w:val="000000"/>
                <w:szCs w:val="20"/>
                <w:lang w:eastAsia="sl-SI"/>
              </w:rPr>
            </w:pPr>
            <w:r w:rsidRPr="00962E09">
              <w:rPr>
                <w:rFonts w:cs="Arial"/>
                <w:b/>
                <w:bCs/>
                <w:color w:val="000000"/>
                <w:szCs w:val="20"/>
                <w:lang w:eastAsia="sl-SI"/>
              </w:rPr>
              <w:t>Stroški skupaj</w:t>
            </w:r>
          </w:p>
        </w:tc>
        <w:tc>
          <w:tcPr>
            <w:tcW w:w="1701" w:type="dxa"/>
            <w:tcBorders>
              <w:top w:val="nil"/>
              <w:left w:val="nil"/>
              <w:bottom w:val="single" w:sz="4" w:space="0" w:color="auto"/>
              <w:right w:val="single" w:sz="4" w:space="0" w:color="auto"/>
            </w:tcBorders>
            <w:shd w:val="clear" w:color="auto" w:fill="auto"/>
            <w:noWrap/>
            <w:vAlign w:val="center"/>
            <w:hideMark/>
          </w:tcPr>
          <w:p w:rsidR="006B43BF" w:rsidRPr="00962E09" w:rsidRDefault="006B43BF" w:rsidP="009C37C4">
            <w:pPr>
              <w:spacing w:line="240" w:lineRule="auto"/>
              <w:ind w:right="213"/>
              <w:jc w:val="right"/>
              <w:rPr>
                <w:rFonts w:cs="Arial"/>
                <w:b/>
                <w:bCs/>
                <w:color w:val="000000"/>
                <w:szCs w:val="20"/>
                <w:lang w:eastAsia="sl-SI"/>
              </w:rPr>
            </w:pPr>
            <w:r>
              <w:rPr>
                <w:rFonts w:cs="Arial"/>
                <w:b/>
                <w:bCs/>
                <w:color w:val="000000"/>
                <w:szCs w:val="20"/>
                <w:lang w:eastAsia="sl-SI"/>
              </w:rPr>
              <w:t>3.200.000</w:t>
            </w:r>
          </w:p>
        </w:tc>
        <w:tc>
          <w:tcPr>
            <w:tcW w:w="1819" w:type="dxa"/>
            <w:tcBorders>
              <w:top w:val="nil"/>
              <w:left w:val="nil"/>
              <w:bottom w:val="single" w:sz="4" w:space="0" w:color="auto"/>
              <w:right w:val="single" w:sz="4" w:space="0" w:color="auto"/>
            </w:tcBorders>
            <w:shd w:val="clear" w:color="auto" w:fill="auto"/>
            <w:noWrap/>
            <w:vAlign w:val="center"/>
            <w:hideMark/>
          </w:tcPr>
          <w:p w:rsidR="006B43BF" w:rsidRPr="00962E09" w:rsidRDefault="006B43BF" w:rsidP="003C355E">
            <w:pPr>
              <w:spacing w:line="240" w:lineRule="auto"/>
              <w:rPr>
                <w:rFonts w:cs="Arial"/>
                <w:color w:val="000000"/>
                <w:szCs w:val="20"/>
                <w:lang w:eastAsia="sl-SI"/>
              </w:rPr>
            </w:pPr>
            <w:r w:rsidRPr="00962E09">
              <w:rPr>
                <w:rFonts w:cs="Arial"/>
                <w:color w:val="000000"/>
                <w:szCs w:val="20"/>
                <w:lang w:eastAsia="sl-SI"/>
              </w:rPr>
              <w:t> </w:t>
            </w:r>
          </w:p>
        </w:tc>
      </w:tr>
    </w:tbl>
    <w:p w:rsidR="006B43BF" w:rsidRDefault="006B43BF" w:rsidP="006B43BF">
      <w:pPr>
        <w:overflowPunct w:val="0"/>
        <w:autoSpaceDE w:val="0"/>
        <w:autoSpaceDN w:val="0"/>
        <w:adjustRightInd w:val="0"/>
        <w:jc w:val="both"/>
        <w:textAlignment w:val="baseline"/>
        <w:rPr>
          <w:rFonts w:cs="Arial"/>
          <w:iCs/>
          <w:szCs w:val="20"/>
          <w:lang w:eastAsia="sl-SI"/>
        </w:rPr>
      </w:pPr>
    </w:p>
    <w:p w:rsidR="006B43BF" w:rsidRPr="006B43BF" w:rsidRDefault="006B43BF" w:rsidP="006B43BF">
      <w:pPr>
        <w:overflowPunct w:val="0"/>
        <w:autoSpaceDE w:val="0"/>
        <w:autoSpaceDN w:val="0"/>
        <w:adjustRightInd w:val="0"/>
        <w:jc w:val="both"/>
        <w:textAlignment w:val="baseline"/>
        <w:rPr>
          <w:rFonts w:cs="Arial"/>
          <w:iCs/>
          <w:szCs w:val="20"/>
          <w:lang w:eastAsia="sl-SI"/>
        </w:rPr>
      </w:pPr>
      <w:r w:rsidRPr="006B43BF">
        <w:rPr>
          <w:rFonts w:cs="Arial"/>
          <w:iCs/>
          <w:szCs w:val="20"/>
          <w:lang w:eastAsia="sl-SI"/>
        </w:rPr>
        <w:t>Stroški so izdelani za eno bazo in do 400* ur poletov helikop</w:t>
      </w:r>
      <w:r>
        <w:rPr>
          <w:rFonts w:cs="Arial"/>
          <w:iCs/>
          <w:szCs w:val="20"/>
          <w:lang w:eastAsia="sl-SI"/>
        </w:rPr>
        <w:t>terja-projekcija za leto 2018.</w:t>
      </w:r>
    </w:p>
    <w:p w:rsidR="006B43BF" w:rsidRPr="006B43BF" w:rsidRDefault="006B43BF" w:rsidP="006B43BF">
      <w:pPr>
        <w:overflowPunct w:val="0"/>
        <w:autoSpaceDE w:val="0"/>
        <w:autoSpaceDN w:val="0"/>
        <w:adjustRightInd w:val="0"/>
        <w:jc w:val="both"/>
        <w:textAlignment w:val="baseline"/>
        <w:rPr>
          <w:rFonts w:cs="Arial"/>
          <w:iCs/>
          <w:szCs w:val="20"/>
          <w:lang w:eastAsia="sl-SI"/>
        </w:rPr>
      </w:pPr>
      <w:r w:rsidRPr="006B43BF">
        <w:rPr>
          <w:rFonts w:cs="Arial"/>
          <w:iCs/>
          <w:szCs w:val="20"/>
          <w:lang w:eastAsia="sl-SI"/>
        </w:rPr>
        <w:t xml:space="preserve">Opomba: tuji operaterji </w:t>
      </w:r>
      <w:r w:rsidR="007F5A9F">
        <w:rPr>
          <w:rFonts w:cs="Arial"/>
          <w:iCs/>
          <w:szCs w:val="20"/>
          <w:lang w:eastAsia="sl-SI"/>
        </w:rPr>
        <w:t xml:space="preserve"> obračunavajo </w:t>
      </w:r>
      <w:r w:rsidRPr="006B43BF">
        <w:rPr>
          <w:rFonts w:cs="Arial"/>
          <w:iCs/>
          <w:szCs w:val="20"/>
          <w:lang w:eastAsia="sl-SI"/>
        </w:rPr>
        <w:t xml:space="preserve">stroške </w:t>
      </w:r>
      <w:r w:rsidR="007F5A9F">
        <w:rPr>
          <w:rFonts w:cs="Arial"/>
          <w:iCs/>
          <w:szCs w:val="20"/>
          <w:lang w:eastAsia="sl-SI"/>
        </w:rPr>
        <w:t xml:space="preserve">za </w:t>
      </w:r>
      <w:r w:rsidRPr="006B43BF">
        <w:rPr>
          <w:rFonts w:cs="Arial"/>
          <w:iCs/>
          <w:szCs w:val="20"/>
          <w:lang w:eastAsia="sl-SI"/>
        </w:rPr>
        <w:t>500 ur naleta</w:t>
      </w:r>
      <w:r w:rsidR="00CB18B1">
        <w:rPr>
          <w:rFonts w:cs="Arial"/>
          <w:iCs/>
          <w:szCs w:val="20"/>
          <w:lang w:eastAsia="sl-SI"/>
        </w:rPr>
        <w:t xml:space="preserve"> </w:t>
      </w:r>
      <w:r w:rsidRPr="006B43BF">
        <w:rPr>
          <w:rFonts w:cs="Arial"/>
          <w:iCs/>
          <w:szCs w:val="20"/>
          <w:lang w:eastAsia="sl-SI"/>
        </w:rPr>
        <w:t>na leto.</w:t>
      </w:r>
    </w:p>
    <w:p w:rsidR="006B43BF" w:rsidRPr="003C355E" w:rsidRDefault="006B43BF" w:rsidP="006B43BF">
      <w:pPr>
        <w:overflowPunct w:val="0"/>
        <w:autoSpaceDE w:val="0"/>
        <w:autoSpaceDN w:val="0"/>
        <w:adjustRightInd w:val="0"/>
        <w:jc w:val="both"/>
        <w:textAlignment w:val="baseline"/>
        <w:rPr>
          <w:rFonts w:cs="Arial"/>
          <w:b/>
          <w:iCs/>
          <w:szCs w:val="20"/>
          <w:lang w:eastAsia="sl-SI"/>
        </w:rPr>
      </w:pPr>
    </w:p>
    <w:p w:rsidR="003C355E" w:rsidRPr="00A96D3A" w:rsidRDefault="003C355E" w:rsidP="006B43BF">
      <w:pPr>
        <w:overflowPunct w:val="0"/>
        <w:autoSpaceDE w:val="0"/>
        <w:autoSpaceDN w:val="0"/>
        <w:adjustRightInd w:val="0"/>
        <w:jc w:val="both"/>
        <w:textAlignment w:val="baseline"/>
        <w:rPr>
          <w:rFonts w:cs="Arial"/>
          <w:iCs/>
          <w:szCs w:val="20"/>
          <w:lang w:eastAsia="sl-SI"/>
        </w:rPr>
      </w:pPr>
      <w:r w:rsidRPr="00A96D3A">
        <w:rPr>
          <w:rFonts w:cs="Arial"/>
          <w:b/>
          <w:iCs/>
          <w:szCs w:val="20"/>
          <w:lang w:eastAsia="sl-SI"/>
        </w:rPr>
        <w:t>Stroški operaterja 3</w:t>
      </w:r>
      <w:r w:rsidRPr="00A96D3A">
        <w:rPr>
          <w:rFonts w:cs="Arial"/>
          <w:iCs/>
          <w:szCs w:val="20"/>
          <w:lang w:eastAsia="sl-SI"/>
        </w:rPr>
        <w:t xml:space="preserve"> – podjetje </w:t>
      </w:r>
      <w:proofErr w:type="spellStart"/>
      <w:r w:rsidRPr="00A96D3A">
        <w:rPr>
          <w:rFonts w:cs="Arial"/>
          <w:iCs/>
          <w:szCs w:val="20"/>
          <w:lang w:eastAsia="sl-SI"/>
        </w:rPr>
        <w:t>Flycom</w:t>
      </w:r>
      <w:proofErr w:type="spellEnd"/>
      <w:r w:rsidRPr="00A96D3A">
        <w:rPr>
          <w:rFonts w:cs="Arial"/>
          <w:iCs/>
          <w:szCs w:val="20"/>
          <w:lang w:eastAsia="sl-SI"/>
        </w:rPr>
        <w:t>, ki je dejavnost opravljal v letu 2007 (45 dni)</w:t>
      </w:r>
    </w:p>
    <w:p w:rsidR="003C355E" w:rsidRPr="00A96D3A" w:rsidRDefault="003C355E" w:rsidP="003C355E">
      <w:pPr>
        <w:overflowPunct w:val="0"/>
        <w:autoSpaceDE w:val="0"/>
        <w:autoSpaceDN w:val="0"/>
        <w:adjustRightInd w:val="0"/>
        <w:spacing w:after="120"/>
        <w:jc w:val="both"/>
        <w:textAlignment w:val="baseline"/>
        <w:rPr>
          <w:rFonts w:cs="Arial"/>
          <w:iCs/>
          <w:szCs w:val="20"/>
          <w:lang w:eastAsia="sl-SI"/>
        </w:rPr>
      </w:pPr>
      <w:r w:rsidRPr="00A96D3A">
        <w:rPr>
          <w:rFonts w:cs="Arial"/>
          <w:iCs/>
          <w:szCs w:val="20"/>
          <w:lang w:eastAsia="sl-SI"/>
        </w:rPr>
        <w:t>(vir: neobvezujoča ponudba)</w:t>
      </w:r>
    </w:p>
    <w:tbl>
      <w:tblPr>
        <w:tblW w:w="7059" w:type="dxa"/>
        <w:jc w:val="center"/>
        <w:tblCellMar>
          <w:left w:w="70" w:type="dxa"/>
          <w:right w:w="70" w:type="dxa"/>
        </w:tblCellMar>
        <w:tblLook w:val="04A0" w:firstRow="1" w:lastRow="0" w:firstColumn="1" w:lastColumn="0" w:noHBand="0" w:noVBand="1"/>
      </w:tblPr>
      <w:tblGrid>
        <w:gridCol w:w="3539"/>
        <w:gridCol w:w="1701"/>
        <w:gridCol w:w="1819"/>
      </w:tblGrid>
      <w:tr w:rsidR="003C355E" w:rsidRPr="00A96D3A" w:rsidTr="003C355E">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55E" w:rsidRPr="00A96D3A" w:rsidRDefault="003C355E" w:rsidP="003C355E">
            <w:pPr>
              <w:spacing w:line="240" w:lineRule="auto"/>
              <w:jc w:val="center"/>
              <w:rPr>
                <w:rFonts w:cs="Arial"/>
                <w:b/>
                <w:bCs/>
                <w:color w:val="000000"/>
                <w:szCs w:val="20"/>
                <w:lang w:eastAsia="sl-SI"/>
              </w:rPr>
            </w:pPr>
            <w:r w:rsidRPr="00A96D3A">
              <w:rPr>
                <w:rFonts w:cs="Arial"/>
                <w:b/>
                <w:bCs/>
                <w:color w:val="000000"/>
                <w:szCs w:val="20"/>
                <w:lang w:eastAsia="sl-SI"/>
              </w:rPr>
              <w:t>STROŠKI izvajalca - tržni izvajalec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C355E" w:rsidRPr="00A96D3A" w:rsidRDefault="003C355E" w:rsidP="003C355E">
            <w:pPr>
              <w:spacing w:line="240" w:lineRule="auto"/>
              <w:jc w:val="center"/>
              <w:rPr>
                <w:rFonts w:cs="Arial"/>
                <w:b/>
                <w:color w:val="000000"/>
                <w:szCs w:val="20"/>
                <w:lang w:eastAsia="sl-SI"/>
              </w:rPr>
            </w:pPr>
            <w:r w:rsidRPr="00A96D3A">
              <w:rPr>
                <w:rFonts w:cs="Arial"/>
                <w:b/>
                <w:color w:val="000000"/>
                <w:szCs w:val="20"/>
                <w:lang w:eastAsia="sl-SI"/>
              </w:rPr>
              <w:t>Znesek</w:t>
            </w:r>
          </w:p>
          <w:p w:rsidR="003C355E" w:rsidRPr="00A96D3A" w:rsidRDefault="003C355E" w:rsidP="003C355E">
            <w:pPr>
              <w:spacing w:line="240" w:lineRule="auto"/>
              <w:jc w:val="center"/>
              <w:rPr>
                <w:rFonts w:cs="Arial"/>
                <w:b/>
                <w:color w:val="000000"/>
                <w:szCs w:val="20"/>
                <w:lang w:eastAsia="sl-SI"/>
              </w:rPr>
            </w:pPr>
            <w:r w:rsidRPr="00A96D3A">
              <w:rPr>
                <w:rFonts w:cs="Arial"/>
                <w:b/>
                <w:color w:val="000000"/>
                <w:szCs w:val="20"/>
                <w:lang w:eastAsia="sl-SI"/>
              </w:rPr>
              <w:t>(EUR)</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3C355E" w:rsidRPr="00A96D3A" w:rsidRDefault="003C355E" w:rsidP="003C355E">
            <w:pPr>
              <w:spacing w:line="240" w:lineRule="auto"/>
              <w:jc w:val="center"/>
              <w:rPr>
                <w:rFonts w:cs="Arial"/>
                <w:b/>
                <w:color w:val="000000"/>
                <w:szCs w:val="20"/>
                <w:lang w:eastAsia="sl-SI"/>
              </w:rPr>
            </w:pPr>
            <w:r w:rsidRPr="00A96D3A">
              <w:rPr>
                <w:rFonts w:cs="Arial"/>
                <w:b/>
                <w:color w:val="000000"/>
                <w:szCs w:val="20"/>
                <w:lang w:eastAsia="sl-SI"/>
              </w:rPr>
              <w:t>Stroški / uro leta (EUR)</w:t>
            </w:r>
          </w:p>
        </w:tc>
      </w:tr>
      <w:tr w:rsidR="003C355E" w:rsidRPr="00A96D3A" w:rsidTr="003C355E">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55E" w:rsidRPr="00A96D3A" w:rsidRDefault="003C355E" w:rsidP="003C355E">
            <w:pPr>
              <w:spacing w:line="240" w:lineRule="auto"/>
              <w:jc w:val="center"/>
              <w:rPr>
                <w:rFonts w:cs="Arial"/>
                <w:b/>
                <w:bCs/>
                <w:color w:val="000000"/>
                <w:szCs w:val="20"/>
                <w:lang w:eastAsia="sl-SI"/>
              </w:rPr>
            </w:pPr>
            <w:r w:rsidRPr="00A96D3A">
              <w:rPr>
                <w:rFonts w:cs="Arial"/>
                <w:b/>
                <w:bCs/>
                <w:color w:val="000000"/>
                <w:szCs w:val="20"/>
                <w:lang w:eastAsia="sl-SI"/>
              </w:rPr>
              <w:t>Fiksni stroški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C355E" w:rsidRPr="00A96D3A" w:rsidRDefault="003C355E" w:rsidP="003C355E">
            <w:pPr>
              <w:spacing w:line="240" w:lineRule="auto"/>
              <w:jc w:val="center"/>
              <w:rPr>
                <w:rFonts w:cs="Arial"/>
                <w:b/>
                <w:color w:val="000000"/>
                <w:szCs w:val="20"/>
                <w:lang w:eastAsia="sl-SI"/>
              </w:rPr>
            </w:pPr>
            <w:r w:rsidRPr="00A96D3A">
              <w:rPr>
                <w:rFonts w:cs="Arial"/>
                <w:b/>
                <w:color w:val="000000"/>
                <w:szCs w:val="20"/>
                <w:lang w:eastAsia="sl-SI"/>
              </w:rPr>
              <w:t>1.427.000</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3C355E" w:rsidRPr="00A96D3A" w:rsidRDefault="003C355E" w:rsidP="003C355E">
            <w:pPr>
              <w:spacing w:line="240" w:lineRule="auto"/>
              <w:jc w:val="center"/>
              <w:rPr>
                <w:rFonts w:cs="Arial"/>
                <w:b/>
                <w:color w:val="000000"/>
                <w:szCs w:val="20"/>
                <w:lang w:eastAsia="sl-SI"/>
              </w:rPr>
            </w:pPr>
            <w:r w:rsidRPr="00A96D3A">
              <w:rPr>
                <w:rFonts w:cs="Arial"/>
                <w:b/>
                <w:color w:val="000000"/>
                <w:szCs w:val="20"/>
                <w:lang w:eastAsia="sl-SI"/>
              </w:rPr>
              <w:t>/</w:t>
            </w:r>
          </w:p>
        </w:tc>
      </w:tr>
      <w:tr w:rsidR="003C355E" w:rsidRPr="00A96D3A" w:rsidTr="003C355E">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55E" w:rsidRPr="00A96D3A" w:rsidRDefault="003C355E" w:rsidP="003C355E">
            <w:pPr>
              <w:spacing w:line="240" w:lineRule="auto"/>
              <w:jc w:val="center"/>
              <w:rPr>
                <w:rFonts w:cs="Arial"/>
                <w:b/>
                <w:bCs/>
                <w:color w:val="000000"/>
                <w:szCs w:val="20"/>
                <w:lang w:eastAsia="sl-SI"/>
              </w:rPr>
            </w:pPr>
            <w:r w:rsidRPr="00A96D3A">
              <w:rPr>
                <w:rFonts w:cs="Arial"/>
                <w:b/>
                <w:bCs/>
                <w:color w:val="000000"/>
                <w:szCs w:val="20"/>
                <w:lang w:eastAsia="sl-SI"/>
              </w:rPr>
              <w:t xml:space="preserve">Variabilni stroški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C355E" w:rsidRPr="00A96D3A" w:rsidRDefault="003C355E" w:rsidP="003C355E">
            <w:pPr>
              <w:spacing w:line="240" w:lineRule="auto"/>
              <w:jc w:val="center"/>
              <w:rPr>
                <w:rFonts w:cs="Arial"/>
                <w:b/>
                <w:color w:val="000000"/>
                <w:szCs w:val="20"/>
                <w:lang w:eastAsia="sl-SI"/>
              </w:rPr>
            </w:pPr>
            <w:r w:rsidRPr="00A96D3A">
              <w:rPr>
                <w:rFonts w:cs="Arial"/>
                <w:b/>
                <w:color w:val="000000"/>
                <w:szCs w:val="20"/>
                <w:lang w:eastAsia="sl-SI"/>
              </w:rPr>
              <w:t>750.000</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3C355E" w:rsidRPr="00A96D3A" w:rsidRDefault="003C355E" w:rsidP="003C355E">
            <w:pPr>
              <w:spacing w:line="240" w:lineRule="auto"/>
              <w:jc w:val="center"/>
              <w:rPr>
                <w:rFonts w:cs="Arial"/>
                <w:b/>
                <w:color w:val="000000"/>
                <w:szCs w:val="20"/>
                <w:lang w:eastAsia="sl-SI"/>
              </w:rPr>
            </w:pPr>
            <w:r w:rsidRPr="00A96D3A">
              <w:rPr>
                <w:rFonts w:cs="Arial"/>
                <w:b/>
                <w:color w:val="000000"/>
                <w:szCs w:val="20"/>
                <w:lang w:eastAsia="sl-SI"/>
              </w:rPr>
              <w:t>2.500</w:t>
            </w:r>
          </w:p>
        </w:tc>
      </w:tr>
      <w:tr w:rsidR="003C355E" w:rsidRPr="00A96D3A" w:rsidTr="003C355E">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55E" w:rsidRPr="00A96D3A" w:rsidRDefault="003C355E" w:rsidP="003C355E">
            <w:pPr>
              <w:spacing w:line="240" w:lineRule="auto"/>
              <w:jc w:val="center"/>
              <w:rPr>
                <w:rFonts w:cs="Arial"/>
                <w:b/>
                <w:bCs/>
                <w:color w:val="000000"/>
                <w:szCs w:val="20"/>
                <w:lang w:eastAsia="sl-SI"/>
              </w:rPr>
            </w:pPr>
            <w:r w:rsidRPr="00A96D3A">
              <w:rPr>
                <w:rFonts w:cs="Arial"/>
                <w:b/>
                <w:bCs/>
                <w:color w:val="000000"/>
                <w:szCs w:val="20"/>
                <w:lang w:eastAsia="sl-SI"/>
              </w:rPr>
              <w:t>Stroški skupaj</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C355E" w:rsidRPr="00A96D3A" w:rsidRDefault="003C355E" w:rsidP="003C355E">
            <w:pPr>
              <w:spacing w:line="240" w:lineRule="auto"/>
              <w:jc w:val="center"/>
              <w:rPr>
                <w:rFonts w:cs="Arial"/>
                <w:b/>
                <w:color w:val="000000"/>
                <w:szCs w:val="20"/>
                <w:lang w:eastAsia="sl-SI"/>
              </w:rPr>
            </w:pPr>
            <w:r w:rsidRPr="00A96D3A">
              <w:rPr>
                <w:rFonts w:cs="Arial"/>
                <w:b/>
                <w:color w:val="000000"/>
                <w:szCs w:val="20"/>
                <w:lang w:eastAsia="sl-SI"/>
              </w:rPr>
              <w:t>2.177.000</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3C355E" w:rsidRPr="00A96D3A" w:rsidRDefault="003C355E" w:rsidP="003C355E">
            <w:pPr>
              <w:spacing w:line="240" w:lineRule="auto"/>
              <w:jc w:val="center"/>
              <w:rPr>
                <w:rFonts w:cs="Arial"/>
                <w:b/>
                <w:color w:val="000000"/>
                <w:szCs w:val="20"/>
                <w:lang w:eastAsia="sl-SI"/>
              </w:rPr>
            </w:pPr>
            <w:r w:rsidRPr="00A96D3A">
              <w:rPr>
                <w:rFonts w:cs="Arial"/>
                <w:b/>
                <w:color w:val="000000"/>
                <w:szCs w:val="20"/>
                <w:lang w:eastAsia="sl-SI"/>
              </w:rPr>
              <w:t> </w:t>
            </w:r>
          </w:p>
        </w:tc>
      </w:tr>
    </w:tbl>
    <w:p w:rsidR="003C355E" w:rsidRPr="00A96D3A" w:rsidRDefault="003C355E" w:rsidP="006B43BF">
      <w:pPr>
        <w:overflowPunct w:val="0"/>
        <w:autoSpaceDE w:val="0"/>
        <w:autoSpaceDN w:val="0"/>
        <w:adjustRightInd w:val="0"/>
        <w:jc w:val="both"/>
        <w:textAlignment w:val="baseline"/>
        <w:rPr>
          <w:rFonts w:cs="Arial"/>
          <w:iCs/>
          <w:szCs w:val="20"/>
          <w:lang w:eastAsia="sl-SI"/>
        </w:rPr>
      </w:pPr>
    </w:p>
    <w:p w:rsidR="003C355E" w:rsidRPr="00632FF4" w:rsidRDefault="003C355E" w:rsidP="006B43BF">
      <w:pPr>
        <w:overflowPunct w:val="0"/>
        <w:autoSpaceDE w:val="0"/>
        <w:autoSpaceDN w:val="0"/>
        <w:adjustRightInd w:val="0"/>
        <w:jc w:val="both"/>
        <w:textAlignment w:val="baseline"/>
        <w:rPr>
          <w:rFonts w:cs="Arial"/>
          <w:iCs/>
          <w:szCs w:val="20"/>
          <w:lang w:eastAsia="sl-SI"/>
        </w:rPr>
      </w:pPr>
      <w:r w:rsidRPr="00A96D3A">
        <w:rPr>
          <w:rFonts w:cs="Arial"/>
          <w:iCs/>
          <w:szCs w:val="20"/>
          <w:lang w:eastAsia="sl-SI"/>
        </w:rPr>
        <w:t>Stroški so izdelani za eno bazo in do 300* ur poletov helikopterja</w:t>
      </w:r>
      <w:r w:rsidR="00295A64" w:rsidRPr="00A96D3A">
        <w:rPr>
          <w:rFonts w:cs="Arial"/>
          <w:iCs/>
          <w:szCs w:val="20"/>
          <w:lang w:eastAsia="sl-SI"/>
        </w:rPr>
        <w:t>. Za 400 ur bi strošek okvirno znašal 2.427.000,00 EUR.</w:t>
      </w:r>
      <w:r w:rsidR="00295A64" w:rsidRPr="00632FF4">
        <w:rPr>
          <w:rFonts w:cs="Arial"/>
          <w:iCs/>
          <w:szCs w:val="20"/>
          <w:lang w:eastAsia="sl-SI"/>
        </w:rPr>
        <w:t xml:space="preserve"> </w:t>
      </w:r>
    </w:p>
    <w:p w:rsidR="003C355E" w:rsidRDefault="003C355E" w:rsidP="006B43BF">
      <w:pPr>
        <w:overflowPunct w:val="0"/>
        <w:autoSpaceDE w:val="0"/>
        <w:autoSpaceDN w:val="0"/>
        <w:adjustRightInd w:val="0"/>
        <w:jc w:val="both"/>
        <w:textAlignment w:val="baseline"/>
        <w:rPr>
          <w:rFonts w:cs="Arial"/>
          <w:b/>
          <w:iCs/>
          <w:szCs w:val="20"/>
          <w:lang w:eastAsia="sl-SI"/>
        </w:rPr>
      </w:pPr>
    </w:p>
    <w:p w:rsidR="006B43BF" w:rsidRDefault="006B43BF" w:rsidP="006B43BF">
      <w:pPr>
        <w:overflowPunct w:val="0"/>
        <w:autoSpaceDE w:val="0"/>
        <w:autoSpaceDN w:val="0"/>
        <w:adjustRightInd w:val="0"/>
        <w:jc w:val="both"/>
        <w:textAlignment w:val="baseline"/>
        <w:rPr>
          <w:rFonts w:cs="Arial"/>
          <w:b/>
          <w:iCs/>
          <w:szCs w:val="20"/>
          <w:lang w:eastAsia="sl-SI"/>
        </w:rPr>
      </w:pPr>
      <w:r w:rsidRPr="006B43BF">
        <w:rPr>
          <w:rFonts w:cs="Arial"/>
          <w:b/>
          <w:iCs/>
          <w:szCs w:val="20"/>
          <w:lang w:eastAsia="sl-SI"/>
        </w:rPr>
        <w:t>Ocena stroškov operaterja</w:t>
      </w:r>
      <w:r w:rsidR="00E85B81">
        <w:rPr>
          <w:rFonts w:cs="Arial"/>
          <w:b/>
          <w:iCs/>
          <w:szCs w:val="20"/>
          <w:lang w:eastAsia="sl-SI"/>
        </w:rPr>
        <w:t xml:space="preserve"> brez planiranega </w:t>
      </w:r>
      <w:r w:rsidR="00D4002F">
        <w:rPr>
          <w:rFonts w:cs="Arial"/>
          <w:b/>
          <w:iCs/>
          <w:szCs w:val="20"/>
          <w:lang w:eastAsia="sl-SI"/>
        </w:rPr>
        <w:t>dobička</w:t>
      </w:r>
      <w:r w:rsidR="00E85B81">
        <w:rPr>
          <w:rFonts w:cs="Arial"/>
          <w:b/>
          <w:iCs/>
          <w:szCs w:val="20"/>
          <w:lang w:eastAsia="sl-SI"/>
        </w:rPr>
        <w:t xml:space="preserve"> dejavnosti</w:t>
      </w:r>
      <w:r>
        <w:rPr>
          <w:rFonts w:cs="Arial"/>
          <w:b/>
          <w:iCs/>
          <w:szCs w:val="20"/>
          <w:lang w:eastAsia="sl-SI"/>
        </w:rPr>
        <w:t>:</w:t>
      </w:r>
    </w:p>
    <w:p w:rsidR="006B43BF" w:rsidRPr="006B43BF" w:rsidRDefault="006B43BF" w:rsidP="006B43BF">
      <w:pPr>
        <w:overflowPunct w:val="0"/>
        <w:autoSpaceDE w:val="0"/>
        <w:autoSpaceDN w:val="0"/>
        <w:adjustRightInd w:val="0"/>
        <w:jc w:val="both"/>
        <w:textAlignment w:val="baseline"/>
        <w:rPr>
          <w:rFonts w:cs="Arial"/>
          <w:b/>
          <w:iCs/>
          <w:szCs w:val="20"/>
          <w:lang w:eastAsia="sl-SI"/>
        </w:rPr>
      </w:pPr>
    </w:p>
    <w:tbl>
      <w:tblPr>
        <w:tblW w:w="7225" w:type="dxa"/>
        <w:jc w:val="center"/>
        <w:tblCellMar>
          <w:left w:w="70" w:type="dxa"/>
          <w:right w:w="70" w:type="dxa"/>
        </w:tblCellMar>
        <w:tblLook w:val="04A0" w:firstRow="1" w:lastRow="0" w:firstColumn="1" w:lastColumn="0" w:noHBand="0" w:noVBand="1"/>
      </w:tblPr>
      <w:tblGrid>
        <w:gridCol w:w="3681"/>
        <w:gridCol w:w="1559"/>
        <w:gridCol w:w="1985"/>
      </w:tblGrid>
      <w:tr w:rsidR="006B43BF" w:rsidRPr="009C37C4" w:rsidTr="009C37C4">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3BF" w:rsidRPr="009C37C4" w:rsidRDefault="006B43BF" w:rsidP="009C37C4">
            <w:pPr>
              <w:spacing w:line="240" w:lineRule="auto"/>
              <w:jc w:val="center"/>
              <w:rPr>
                <w:rFonts w:cs="Arial"/>
                <w:b/>
                <w:color w:val="000000"/>
                <w:szCs w:val="20"/>
                <w:lang w:eastAsia="sl-SI"/>
              </w:rPr>
            </w:pPr>
            <w:r w:rsidRPr="009C37C4">
              <w:rPr>
                <w:rFonts w:cs="Arial"/>
                <w:b/>
                <w:color w:val="000000"/>
                <w:szCs w:val="20"/>
                <w:lang w:eastAsia="sl-SI"/>
              </w:rPr>
              <w:t>STROŠKI izvajalca - državni operater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C37C4" w:rsidRDefault="006B43BF" w:rsidP="009C37C4">
            <w:pPr>
              <w:spacing w:line="240" w:lineRule="auto"/>
              <w:jc w:val="center"/>
              <w:rPr>
                <w:rFonts w:cs="Arial"/>
                <w:b/>
                <w:color w:val="000000"/>
                <w:szCs w:val="20"/>
                <w:lang w:eastAsia="sl-SI"/>
              </w:rPr>
            </w:pPr>
            <w:r w:rsidRPr="009C37C4">
              <w:rPr>
                <w:rFonts w:cs="Arial"/>
                <w:b/>
                <w:color w:val="000000"/>
                <w:szCs w:val="20"/>
                <w:lang w:eastAsia="sl-SI"/>
              </w:rPr>
              <w:t>Znesek</w:t>
            </w:r>
          </w:p>
          <w:p w:rsidR="006B43BF" w:rsidRPr="009C37C4" w:rsidRDefault="009C37C4" w:rsidP="009C37C4">
            <w:pPr>
              <w:spacing w:line="240" w:lineRule="auto"/>
              <w:jc w:val="center"/>
              <w:rPr>
                <w:rFonts w:cs="Arial"/>
                <w:b/>
                <w:color w:val="000000"/>
                <w:szCs w:val="20"/>
                <w:lang w:eastAsia="sl-SI"/>
              </w:rPr>
            </w:pPr>
            <w:r>
              <w:rPr>
                <w:rFonts w:cs="Arial"/>
                <w:b/>
                <w:color w:val="000000"/>
                <w:szCs w:val="20"/>
                <w:lang w:eastAsia="sl-SI"/>
              </w:rPr>
              <w:t>(EUR)</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B43BF" w:rsidRPr="009C37C4" w:rsidRDefault="006B43BF" w:rsidP="009C37C4">
            <w:pPr>
              <w:spacing w:line="240" w:lineRule="auto"/>
              <w:jc w:val="center"/>
              <w:rPr>
                <w:rFonts w:cs="Arial"/>
                <w:b/>
                <w:color w:val="000000"/>
                <w:szCs w:val="20"/>
                <w:lang w:eastAsia="sl-SI"/>
              </w:rPr>
            </w:pPr>
            <w:r w:rsidRPr="009C37C4">
              <w:rPr>
                <w:rFonts w:cs="Arial"/>
                <w:b/>
                <w:color w:val="000000"/>
                <w:szCs w:val="20"/>
                <w:lang w:eastAsia="sl-SI"/>
              </w:rPr>
              <w:t>Stroški na uro leta</w:t>
            </w:r>
            <w:r w:rsidR="009C37C4">
              <w:rPr>
                <w:rFonts w:cs="Arial"/>
                <w:b/>
                <w:color w:val="000000"/>
                <w:szCs w:val="20"/>
                <w:lang w:eastAsia="sl-SI"/>
              </w:rPr>
              <w:t xml:space="preserve"> (EUR)</w:t>
            </w:r>
          </w:p>
        </w:tc>
      </w:tr>
      <w:tr w:rsidR="006B43BF" w:rsidRPr="00577E30" w:rsidTr="009C37C4">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6B43BF" w:rsidRPr="00577E30" w:rsidRDefault="006B43BF" w:rsidP="003C355E">
            <w:pPr>
              <w:spacing w:line="240" w:lineRule="auto"/>
              <w:rPr>
                <w:rFonts w:cs="Arial"/>
                <w:color w:val="000000"/>
                <w:szCs w:val="20"/>
                <w:lang w:eastAsia="sl-SI"/>
              </w:rPr>
            </w:pPr>
            <w:r w:rsidRPr="00577E30">
              <w:rPr>
                <w:rFonts w:cs="Arial"/>
                <w:color w:val="000000"/>
                <w:szCs w:val="20"/>
                <w:lang w:eastAsia="sl-SI"/>
              </w:rPr>
              <w:t>Fiksni stroški</w:t>
            </w:r>
          </w:p>
        </w:tc>
        <w:tc>
          <w:tcPr>
            <w:tcW w:w="1559" w:type="dxa"/>
            <w:tcBorders>
              <w:top w:val="nil"/>
              <w:left w:val="nil"/>
              <w:bottom w:val="single" w:sz="4" w:space="0" w:color="auto"/>
              <w:right w:val="single" w:sz="4" w:space="0" w:color="auto"/>
            </w:tcBorders>
            <w:shd w:val="clear" w:color="auto" w:fill="auto"/>
            <w:noWrap/>
            <w:vAlign w:val="center"/>
            <w:hideMark/>
          </w:tcPr>
          <w:p w:rsidR="006B43BF" w:rsidRPr="00577E30" w:rsidRDefault="006B43BF" w:rsidP="009C37C4">
            <w:pPr>
              <w:spacing w:line="240" w:lineRule="auto"/>
              <w:ind w:right="213"/>
              <w:jc w:val="right"/>
              <w:rPr>
                <w:rFonts w:cs="Arial"/>
                <w:color w:val="000000"/>
                <w:szCs w:val="20"/>
                <w:lang w:eastAsia="sl-SI"/>
              </w:rPr>
            </w:pPr>
            <w:r w:rsidRPr="00577E30">
              <w:rPr>
                <w:rFonts w:cs="Arial"/>
                <w:color w:val="000000"/>
                <w:szCs w:val="20"/>
                <w:lang w:eastAsia="sl-SI"/>
              </w:rPr>
              <w:t>1.800.000</w:t>
            </w:r>
          </w:p>
        </w:tc>
        <w:tc>
          <w:tcPr>
            <w:tcW w:w="1985" w:type="dxa"/>
            <w:tcBorders>
              <w:top w:val="nil"/>
              <w:left w:val="nil"/>
              <w:bottom w:val="single" w:sz="4" w:space="0" w:color="auto"/>
              <w:right w:val="single" w:sz="4" w:space="0" w:color="auto"/>
            </w:tcBorders>
            <w:shd w:val="clear" w:color="auto" w:fill="auto"/>
            <w:noWrap/>
            <w:vAlign w:val="center"/>
            <w:hideMark/>
          </w:tcPr>
          <w:p w:rsidR="006B43BF" w:rsidRPr="00577E30" w:rsidRDefault="006B43BF" w:rsidP="003C355E">
            <w:pPr>
              <w:spacing w:line="240" w:lineRule="auto"/>
              <w:jc w:val="center"/>
              <w:rPr>
                <w:rFonts w:cs="Arial"/>
                <w:color w:val="000000"/>
                <w:szCs w:val="20"/>
                <w:lang w:eastAsia="sl-SI"/>
              </w:rPr>
            </w:pPr>
            <w:r w:rsidRPr="00577E30">
              <w:rPr>
                <w:rFonts w:cs="Arial"/>
                <w:color w:val="000000"/>
                <w:szCs w:val="20"/>
                <w:lang w:eastAsia="sl-SI"/>
              </w:rPr>
              <w:t>/</w:t>
            </w:r>
          </w:p>
        </w:tc>
      </w:tr>
      <w:tr w:rsidR="006B43BF" w:rsidRPr="00577E30" w:rsidTr="009C37C4">
        <w:trPr>
          <w:trHeight w:val="315"/>
          <w:jc w:val="center"/>
        </w:trPr>
        <w:tc>
          <w:tcPr>
            <w:tcW w:w="3681" w:type="dxa"/>
            <w:tcBorders>
              <w:top w:val="nil"/>
              <w:left w:val="single" w:sz="4" w:space="0" w:color="auto"/>
              <w:bottom w:val="double" w:sz="6" w:space="0" w:color="auto"/>
              <w:right w:val="single" w:sz="4" w:space="0" w:color="auto"/>
            </w:tcBorders>
            <w:shd w:val="clear" w:color="auto" w:fill="auto"/>
            <w:noWrap/>
            <w:vAlign w:val="center"/>
            <w:hideMark/>
          </w:tcPr>
          <w:p w:rsidR="006B43BF" w:rsidRPr="00577E30" w:rsidRDefault="006B43BF" w:rsidP="003C355E">
            <w:pPr>
              <w:spacing w:line="240" w:lineRule="auto"/>
              <w:rPr>
                <w:rFonts w:cs="Arial"/>
                <w:color w:val="000000"/>
                <w:szCs w:val="20"/>
                <w:lang w:eastAsia="sl-SI"/>
              </w:rPr>
            </w:pPr>
            <w:r w:rsidRPr="00577E30">
              <w:rPr>
                <w:rFonts w:cs="Arial"/>
                <w:color w:val="000000"/>
                <w:szCs w:val="20"/>
                <w:lang w:eastAsia="sl-SI"/>
              </w:rPr>
              <w:t xml:space="preserve">Variabilni stroški </w:t>
            </w:r>
          </w:p>
        </w:tc>
        <w:tc>
          <w:tcPr>
            <w:tcW w:w="1559" w:type="dxa"/>
            <w:tcBorders>
              <w:top w:val="nil"/>
              <w:left w:val="nil"/>
              <w:bottom w:val="double" w:sz="6" w:space="0" w:color="auto"/>
              <w:right w:val="single" w:sz="4" w:space="0" w:color="auto"/>
            </w:tcBorders>
            <w:shd w:val="clear" w:color="auto" w:fill="auto"/>
            <w:noWrap/>
            <w:vAlign w:val="center"/>
            <w:hideMark/>
          </w:tcPr>
          <w:p w:rsidR="006B43BF" w:rsidRPr="00577E30" w:rsidRDefault="006B43BF" w:rsidP="009C37C4">
            <w:pPr>
              <w:spacing w:line="240" w:lineRule="auto"/>
              <w:ind w:right="213"/>
              <w:jc w:val="right"/>
              <w:rPr>
                <w:rFonts w:cs="Arial"/>
                <w:color w:val="000000"/>
                <w:szCs w:val="20"/>
                <w:lang w:eastAsia="sl-SI"/>
              </w:rPr>
            </w:pPr>
            <w:r w:rsidRPr="00577E30">
              <w:rPr>
                <w:rFonts w:cs="Arial"/>
                <w:color w:val="000000"/>
                <w:szCs w:val="20"/>
                <w:lang w:eastAsia="sl-SI"/>
              </w:rPr>
              <w:t>558.400</w:t>
            </w:r>
          </w:p>
        </w:tc>
        <w:tc>
          <w:tcPr>
            <w:tcW w:w="1985" w:type="dxa"/>
            <w:tcBorders>
              <w:top w:val="nil"/>
              <w:left w:val="nil"/>
              <w:bottom w:val="double" w:sz="6" w:space="0" w:color="auto"/>
              <w:right w:val="single" w:sz="4" w:space="0" w:color="auto"/>
            </w:tcBorders>
            <w:shd w:val="clear" w:color="auto" w:fill="auto"/>
            <w:noWrap/>
            <w:vAlign w:val="center"/>
            <w:hideMark/>
          </w:tcPr>
          <w:p w:rsidR="006B43BF" w:rsidRPr="00577E30" w:rsidRDefault="006B43BF" w:rsidP="003C355E">
            <w:pPr>
              <w:spacing w:line="240" w:lineRule="auto"/>
              <w:jc w:val="center"/>
              <w:rPr>
                <w:rFonts w:cs="Arial"/>
                <w:color w:val="000000"/>
                <w:szCs w:val="20"/>
                <w:lang w:eastAsia="sl-SI"/>
              </w:rPr>
            </w:pPr>
            <w:r w:rsidRPr="00577E30">
              <w:rPr>
                <w:rFonts w:cs="Arial"/>
                <w:color w:val="000000"/>
                <w:szCs w:val="20"/>
                <w:lang w:eastAsia="sl-SI"/>
              </w:rPr>
              <w:t>1.396</w:t>
            </w:r>
          </w:p>
        </w:tc>
      </w:tr>
      <w:tr w:rsidR="006B43BF" w:rsidRPr="00577E30" w:rsidTr="009C37C4">
        <w:trPr>
          <w:trHeight w:val="315"/>
          <w:jc w:val="center"/>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6B43BF" w:rsidRPr="00577E30" w:rsidRDefault="006B43BF" w:rsidP="003C355E">
            <w:pPr>
              <w:spacing w:line="240" w:lineRule="auto"/>
              <w:rPr>
                <w:rFonts w:cs="Arial"/>
                <w:b/>
                <w:bCs/>
                <w:color w:val="000000"/>
                <w:szCs w:val="20"/>
                <w:lang w:eastAsia="sl-SI"/>
              </w:rPr>
            </w:pPr>
            <w:r w:rsidRPr="00577E30">
              <w:rPr>
                <w:rFonts w:cs="Arial"/>
                <w:b/>
                <w:bCs/>
                <w:color w:val="000000"/>
                <w:szCs w:val="20"/>
                <w:lang w:eastAsia="sl-SI"/>
              </w:rPr>
              <w:t>Stroški skupaj</w:t>
            </w:r>
          </w:p>
        </w:tc>
        <w:tc>
          <w:tcPr>
            <w:tcW w:w="1559" w:type="dxa"/>
            <w:tcBorders>
              <w:top w:val="nil"/>
              <w:left w:val="nil"/>
              <w:bottom w:val="single" w:sz="4" w:space="0" w:color="auto"/>
              <w:right w:val="single" w:sz="4" w:space="0" w:color="auto"/>
            </w:tcBorders>
            <w:shd w:val="clear" w:color="auto" w:fill="auto"/>
            <w:noWrap/>
            <w:vAlign w:val="center"/>
            <w:hideMark/>
          </w:tcPr>
          <w:p w:rsidR="006B43BF" w:rsidRPr="00577E30" w:rsidRDefault="006B43BF" w:rsidP="009C37C4">
            <w:pPr>
              <w:spacing w:line="240" w:lineRule="auto"/>
              <w:ind w:right="213"/>
              <w:jc w:val="right"/>
              <w:rPr>
                <w:rFonts w:cs="Arial"/>
                <w:b/>
                <w:bCs/>
                <w:color w:val="000000"/>
                <w:szCs w:val="20"/>
                <w:lang w:eastAsia="sl-SI"/>
              </w:rPr>
            </w:pPr>
            <w:r w:rsidRPr="00577E30">
              <w:rPr>
                <w:rFonts w:cs="Arial"/>
                <w:b/>
                <w:bCs/>
                <w:color w:val="000000"/>
                <w:szCs w:val="20"/>
                <w:lang w:eastAsia="sl-SI"/>
              </w:rPr>
              <w:t>2.558.000</w:t>
            </w:r>
          </w:p>
        </w:tc>
        <w:tc>
          <w:tcPr>
            <w:tcW w:w="1985" w:type="dxa"/>
            <w:tcBorders>
              <w:top w:val="nil"/>
              <w:left w:val="nil"/>
              <w:bottom w:val="single" w:sz="4" w:space="0" w:color="auto"/>
              <w:right w:val="single" w:sz="4" w:space="0" w:color="auto"/>
            </w:tcBorders>
            <w:shd w:val="clear" w:color="auto" w:fill="auto"/>
            <w:noWrap/>
            <w:vAlign w:val="center"/>
            <w:hideMark/>
          </w:tcPr>
          <w:p w:rsidR="006B43BF" w:rsidRPr="00577E30" w:rsidRDefault="006B43BF" w:rsidP="003C355E">
            <w:pPr>
              <w:spacing w:line="240" w:lineRule="auto"/>
              <w:jc w:val="center"/>
              <w:rPr>
                <w:rFonts w:cs="Arial"/>
                <w:color w:val="000000"/>
                <w:szCs w:val="20"/>
                <w:lang w:eastAsia="sl-SI"/>
              </w:rPr>
            </w:pPr>
            <w:r w:rsidRPr="00577E30">
              <w:rPr>
                <w:rFonts w:cs="Arial"/>
                <w:color w:val="000000"/>
                <w:szCs w:val="20"/>
                <w:lang w:eastAsia="sl-SI"/>
              </w:rPr>
              <w:t> </w:t>
            </w:r>
          </w:p>
        </w:tc>
      </w:tr>
    </w:tbl>
    <w:p w:rsidR="006B43BF" w:rsidRDefault="006B43BF" w:rsidP="00C73793">
      <w:pPr>
        <w:overflowPunct w:val="0"/>
        <w:autoSpaceDE w:val="0"/>
        <w:autoSpaceDN w:val="0"/>
        <w:adjustRightInd w:val="0"/>
        <w:jc w:val="both"/>
        <w:textAlignment w:val="baseline"/>
        <w:rPr>
          <w:rFonts w:cs="Arial"/>
          <w:iCs/>
          <w:szCs w:val="20"/>
          <w:lang w:eastAsia="sl-SI"/>
        </w:rPr>
      </w:pPr>
    </w:p>
    <w:p w:rsidR="006B43BF" w:rsidRPr="006B43BF" w:rsidRDefault="006B43BF" w:rsidP="006B43BF">
      <w:pPr>
        <w:overflowPunct w:val="0"/>
        <w:autoSpaceDE w:val="0"/>
        <w:autoSpaceDN w:val="0"/>
        <w:adjustRightInd w:val="0"/>
        <w:jc w:val="both"/>
        <w:textAlignment w:val="baseline"/>
        <w:rPr>
          <w:rFonts w:cs="Arial"/>
          <w:iCs/>
          <w:szCs w:val="20"/>
          <w:lang w:eastAsia="sl-SI"/>
        </w:rPr>
      </w:pPr>
      <w:r w:rsidRPr="006B43BF">
        <w:rPr>
          <w:rFonts w:cs="Arial"/>
          <w:iCs/>
          <w:szCs w:val="20"/>
          <w:lang w:eastAsia="sl-SI"/>
        </w:rPr>
        <w:t>Stroški so izdelani za eno bazo in do 400* ur poletov helikopterja-projekcija za leto 2018.</w:t>
      </w:r>
      <w:r w:rsidR="00CB18B1">
        <w:rPr>
          <w:rFonts w:cs="Arial"/>
          <w:iCs/>
          <w:szCs w:val="20"/>
          <w:lang w:eastAsia="sl-SI"/>
        </w:rPr>
        <w:t xml:space="preserve"> </w:t>
      </w:r>
    </w:p>
    <w:p w:rsidR="006B43BF" w:rsidRPr="00A96D3A" w:rsidRDefault="006B43BF" w:rsidP="006B43BF">
      <w:pPr>
        <w:overflowPunct w:val="0"/>
        <w:autoSpaceDE w:val="0"/>
        <w:autoSpaceDN w:val="0"/>
        <w:adjustRightInd w:val="0"/>
        <w:spacing w:after="120"/>
        <w:jc w:val="both"/>
        <w:textAlignment w:val="baseline"/>
        <w:rPr>
          <w:rFonts w:cs="Arial"/>
          <w:iCs/>
          <w:sz w:val="12"/>
          <w:szCs w:val="12"/>
          <w:lang w:eastAsia="sl-SI"/>
        </w:rPr>
      </w:pPr>
    </w:p>
    <w:p w:rsidR="006B43BF" w:rsidRPr="006B43BF" w:rsidRDefault="006B43BF" w:rsidP="006B43BF">
      <w:pPr>
        <w:overflowPunct w:val="0"/>
        <w:autoSpaceDE w:val="0"/>
        <w:autoSpaceDN w:val="0"/>
        <w:adjustRightInd w:val="0"/>
        <w:spacing w:after="120"/>
        <w:jc w:val="both"/>
        <w:textAlignment w:val="baseline"/>
        <w:rPr>
          <w:rFonts w:cs="Arial"/>
          <w:iCs/>
          <w:szCs w:val="20"/>
          <w:lang w:eastAsia="sl-SI"/>
        </w:rPr>
      </w:pPr>
      <w:r w:rsidRPr="006B43BF">
        <w:rPr>
          <w:rFonts w:cs="Arial"/>
          <w:iCs/>
          <w:szCs w:val="20"/>
          <w:lang w:eastAsia="sl-SI"/>
        </w:rPr>
        <w:t xml:space="preserve">Stroški </w:t>
      </w:r>
      <w:r w:rsidR="00E85B81">
        <w:rPr>
          <w:rFonts w:cs="Arial"/>
          <w:iCs/>
          <w:szCs w:val="20"/>
          <w:lang w:eastAsia="sl-SI"/>
        </w:rPr>
        <w:t xml:space="preserve">bi pri državnem prevozniku bili nižji še na naslednjih postavkah: </w:t>
      </w:r>
    </w:p>
    <w:p w:rsidR="006B43BF" w:rsidRPr="006B43BF" w:rsidRDefault="006B43BF" w:rsidP="00F32623">
      <w:pPr>
        <w:pStyle w:val="Odstavekseznama"/>
        <w:numPr>
          <w:ilvl w:val="0"/>
          <w:numId w:val="36"/>
        </w:numPr>
        <w:overflowPunct w:val="0"/>
        <w:autoSpaceDE w:val="0"/>
        <w:autoSpaceDN w:val="0"/>
        <w:adjustRightInd w:val="0"/>
        <w:spacing w:after="120" w:line="240" w:lineRule="auto"/>
        <w:contextualSpacing w:val="0"/>
        <w:jc w:val="both"/>
        <w:textAlignment w:val="baseline"/>
        <w:rPr>
          <w:rFonts w:cs="Arial"/>
          <w:iCs/>
          <w:szCs w:val="20"/>
          <w:lang w:eastAsia="sl-SI"/>
        </w:rPr>
      </w:pPr>
      <w:r w:rsidRPr="006B43BF">
        <w:rPr>
          <w:rFonts w:cs="Arial"/>
          <w:iCs/>
          <w:szCs w:val="20"/>
          <w:lang w:eastAsia="sl-SI"/>
        </w:rPr>
        <w:t>stroški osebja v državni upravi so načeloma nižje</w:t>
      </w:r>
      <w:r w:rsidR="001975F9">
        <w:rPr>
          <w:rFonts w:cs="Arial"/>
          <w:iCs/>
          <w:szCs w:val="20"/>
          <w:lang w:eastAsia="sl-SI"/>
        </w:rPr>
        <w:t>;</w:t>
      </w:r>
    </w:p>
    <w:p w:rsidR="006B43BF" w:rsidRPr="006B43BF" w:rsidRDefault="006B43BF" w:rsidP="00F32623">
      <w:pPr>
        <w:pStyle w:val="Odstavekseznama"/>
        <w:numPr>
          <w:ilvl w:val="0"/>
          <w:numId w:val="36"/>
        </w:numPr>
        <w:overflowPunct w:val="0"/>
        <w:autoSpaceDE w:val="0"/>
        <w:autoSpaceDN w:val="0"/>
        <w:adjustRightInd w:val="0"/>
        <w:spacing w:after="120" w:line="240" w:lineRule="auto"/>
        <w:contextualSpacing w:val="0"/>
        <w:jc w:val="both"/>
        <w:textAlignment w:val="baseline"/>
        <w:rPr>
          <w:rFonts w:cs="Arial"/>
          <w:iCs/>
          <w:szCs w:val="20"/>
          <w:lang w:eastAsia="sl-SI"/>
        </w:rPr>
      </w:pPr>
      <w:r w:rsidRPr="006B43BF">
        <w:rPr>
          <w:rFonts w:cs="Arial"/>
          <w:iCs/>
          <w:szCs w:val="20"/>
          <w:lang w:eastAsia="sl-SI"/>
        </w:rPr>
        <w:t>stroški baze - državna infrastruktura</w:t>
      </w:r>
      <w:r w:rsidR="001975F9">
        <w:rPr>
          <w:rFonts w:cs="Arial"/>
          <w:iCs/>
          <w:szCs w:val="20"/>
          <w:lang w:eastAsia="sl-SI"/>
        </w:rPr>
        <w:t>;</w:t>
      </w:r>
    </w:p>
    <w:p w:rsidR="006B43BF" w:rsidRPr="006B43BF" w:rsidRDefault="006B43BF" w:rsidP="00F32623">
      <w:pPr>
        <w:pStyle w:val="Odstavekseznama"/>
        <w:numPr>
          <w:ilvl w:val="0"/>
          <w:numId w:val="36"/>
        </w:numPr>
        <w:overflowPunct w:val="0"/>
        <w:autoSpaceDE w:val="0"/>
        <w:autoSpaceDN w:val="0"/>
        <w:adjustRightInd w:val="0"/>
        <w:spacing w:after="120" w:line="240" w:lineRule="auto"/>
        <w:contextualSpacing w:val="0"/>
        <w:jc w:val="both"/>
        <w:textAlignment w:val="baseline"/>
        <w:rPr>
          <w:rFonts w:cs="Arial"/>
          <w:iCs/>
          <w:szCs w:val="20"/>
          <w:lang w:eastAsia="sl-SI"/>
        </w:rPr>
      </w:pPr>
      <w:r w:rsidRPr="006B43BF">
        <w:rPr>
          <w:rFonts w:cs="Arial"/>
          <w:iCs/>
          <w:szCs w:val="20"/>
          <w:lang w:eastAsia="sl-SI"/>
        </w:rPr>
        <w:t>fiksni stroški se zmanjš</w:t>
      </w:r>
      <w:r w:rsidR="001975F9">
        <w:rPr>
          <w:rFonts w:cs="Arial"/>
          <w:iCs/>
          <w:szCs w:val="20"/>
          <w:lang w:eastAsia="sl-SI"/>
        </w:rPr>
        <w:t>ajo zaradi enotnega tipa plovil;</w:t>
      </w:r>
    </w:p>
    <w:p w:rsidR="006B43BF" w:rsidRPr="006B43BF" w:rsidRDefault="006B43BF" w:rsidP="00F32623">
      <w:pPr>
        <w:pStyle w:val="Odstavekseznama"/>
        <w:numPr>
          <w:ilvl w:val="0"/>
          <w:numId w:val="36"/>
        </w:numPr>
        <w:overflowPunct w:val="0"/>
        <w:autoSpaceDE w:val="0"/>
        <w:autoSpaceDN w:val="0"/>
        <w:adjustRightInd w:val="0"/>
        <w:spacing w:after="120" w:line="240" w:lineRule="auto"/>
        <w:contextualSpacing w:val="0"/>
        <w:jc w:val="both"/>
        <w:textAlignment w:val="baseline"/>
        <w:rPr>
          <w:rFonts w:cs="Arial"/>
          <w:iCs/>
          <w:szCs w:val="20"/>
          <w:lang w:eastAsia="sl-SI"/>
        </w:rPr>
      </w:pPr>
      <w:r w:rsidRPr="006B43BF">
        <w:rPr>
          <w:rFonts w:cs="Arial"/>
          <w:iCs/>
          <w:szCs w:val="20"/>
          <w:lang w:eastAsia="sl-SI"/>
        </w:rPr>
        <w:t>ure naleta, v primeru, da jih operater za HNMP ne izvede</w:t>
      </w:r>
      <w:r w:rsidR="00CB18B1">
        <w:rPr>
          <w:rFonts w:cs="Arial"/>
          <w:iCs/>
          <w:szCs w:val="20"/>
          <w:lang w:eastAsia="sl-SI"/>
        </w:rPr>
        <w:t xml:space="preserve"> </w:t>
      </w:r>
      <w:r w:rsidRPr="006B43BF">
        <w:rPr>
          <w:rFonts w:cs="Arial"/>
          <w:iCs/>
          <w:szCs w:val="20"/>
          <w:lang w:eastAsia="sl-SI"/>
        </w:rPr>
        <w:t>(do 500 ur) se lahko izvedejo tudi na drugih nalogah, ki jih izvaja državni operater</w:t>
      </w:r>
      <w:r w:rsidR="001975F9">
        <w:rPr>
          <w:rFonts w:cs="Arial"/>
          <w:iCs/>
          <w:szCs w:val="20"/>
          <w:lang w:eastAsia="sl-SI"/>
        </w:rPr>
        <w:t xml:space="preserve"> in</w:t>
      </w:r>
    </w:p>
    <w:p w:rsidR="006B43BF" w:rsidRPr="006B43BF" w:rsidRDefault="006B43BF" w:rsidP="00F32623">
      <w:pPr>
        <w:pStyle w:val="Odstavekseznama"/>
        <w:numPr>
          <w:ilvl w:val="0"/>
          <w:numId w:val="36"/>
        </w:numPr>
        <w:overflowPunct w:val="0"/>
        <w:autoSpaceDE w:val="0"/>
        <w:autoSpaceDN w:val="0"/>
        <w:adjustRightInd w:val="0"/>
        <w:spacing w:after="120" w:line="240" w:lineRule="auto"/>
        <w:contextualSpacing w:val="0"/>
        <w:jc w:val="both"/>
        <w:textAlignment w:val="baseline"/>
        <w:rPr>
          <w:rFonts w:cs="Arial"/>
          <w:iCs/>
          <w:szCs w:val="20"/>
          <w:lang w:eastAsia="sl-SI"/>
        </w:rPr>
      </w:pPr>
      <w:r w:rsidRPr="006B43BF">
        <w:rPr>
          <w:rFonts w:cs="Arial"/>
          <w:iCs/>
          <w:szCs w:val="20"/>
          <w:lang w:eastAsia="sl-SI"/>
        </w:rPr>
        <w:t xml:space="preserve">odpadejo določene postavke vzdrževanja </w:t>
      </w:r>
      <w:r w:rsidR="001975F9">
        <w:rPr>
          <w:rFonts w:cs="Arial"/>
          <w:iCs/>
          <w:szCs w:val="20"/>
          <w:lang w:eastAsia="sl-SI"/>
        </w:rPr>
        <w:t>osebja pri variabilnih stroških.</w:t>
      </w:r>
    </w:p>
    <w:p w:rsidR="006B43BF" w:rsidRDefault="006B43BF" w:rsidP="006B43BF">
      <w:pPr>
        <w:overflowPunct w:val="0"/>
        <w:autoSpaceDE w:val="0"/>
        <w:autoSpaceDN w:val="0"/>
        <w:adjustRightInd w:val="0"/>
        <w:jc w:val="both"/>
        <w:textAlignment w:val="baseline"/>
        <w:rPr>
          <w:rFonts w:cs="Arial"/>
          <w:iCs/>
          <w:szCs w:val="20"/>
          <w:lang w:eastAsia="sl-SI"/>
        </w:rPr>
      </w:pPr>
      <w:r w:rsidRPr="006B43BF">
        <w:rPr>
          <w:rFonts w:cs="Arial"/>
          <w:iCs/>
          <w:szCs w:val="20"/>
          <w:lang w:eastAsia="sl-SI"/>
        </w:rPr>
        <w:lastRenderedPageBreak/>
        <w:t>Ocena stroškov za leto 2018 v primeru izvajanja medicinskih prevozov s strani tujega operaterja</w:t>
      </w:r>
      <w:r w:rsidR="00CB18B1">
        <w:rPr>
          <w:rFonts w:cs="Arial"/>
          <w:iCs/>
          <w:szCs w:val="20"/>
          <w:lang w:eastAsia="sl-SI"/>
        </w:rPr>
        <w:t xml:space="preserve"> </w:t>
      </w:r>
      <w:r w:rsidRPr="006B43BF">
        <w:rPr>
          <w:rFonts w:cs="Arial"/>
          <w:iCs/>
          <w:szCs w:val="20"/>
          <w:lang w:eastAsia="sl-SI"/>
        </w:rPr>
        <w:t xml:space="preserve">v dveh bazah za izvajanje </w:t>
      </w:r>
      <w:r w:rsidR="00534530">
        <w:rPr>
          <w:rFonts w:cs="Arial"/>
          <w:iCs/>
          <w:szCs w:val="20"/>
          <w:lang w:eastAsia="sl-SI"/>
        </w:rPr>
        <w:t xml:space="preserve">HNMP brez sekundarnih </w:t>
      </w:r>
      <w:r w:rsidRPr="006B43BF">
        <w:rPr>
          <w:rFonts w:cs="Arial"/>
          <w:iCs/>
          <w:szCs w:val="20"/>
          <w:lang w:eastAsia="sl-SI"/>
        </w:rPr>
        <w:t xml:space="preserve">medicinskih prevozov : </w:t>
      </w:r>
      <w:r w:rsidRPr="001975F9">
        <w:rPr>
          <w:rFonts w:cs="Arial"/>
          <w:b/>
          <w:iCs/>
          <w:szCs w:val="20"/>
          <w:lang w:eastAsia="sl-SI"/>
        </w:rPr>
        <w:t xml:space="preserve">5.660.000 </w:t>
      </w:r>
      <w:r w:rsidR="001975F9" w:rsidRPr="001975F9">
        <w:rPr>
          <w:rFonts w:cs="Arial"/>
          <w:b/>
          <w:iCs/>
          <w:szCs w:val="20"/>
          <w:lang w:eastAsia="sl-SI"/>
        </w:rPr>
        <w:t xml:space="preserve">EUR </w:t>
      </w:r>
      <w:r w:rsidRPr="001975F9">
        <w:rPr>
          <w:rFonts w:cs="Arial"/>
          <w:b/>
          <w:iCs/>
          <w:szCs w:val="20"/>
          <w:lang w:eastAsia="sl-SI"/>
        </w:rPr>
        <w:t xml:space="preserve">- 6.400.000 </w:t>
      </w:r>
      <w:r w:rsidR="001975F9" w:rsidRPr="001975F9">
        <w:rPr>
          <w:rFonts w:cs="Arial"/>
          <w:b/>
          <w:iCs/>
          <w:szCs w:val="20"/>
          <w:lang w:eastAsia="sl-SI"/>
        </w:rPr>
        <w:t>EUR</w:t>
      </w:r>
    </w:p>
    <w:p w:rsidR="001975F9" w:rsidRPr="006B43BF" w:rsidRDefault="001975F9" w:rsidP="006B43BF">
      <w:pPr>
        <w:overflowPunct w:val="0"/>
        <w:autoSpaceDE w:val="0"/>
        <w:autoSpaceDN w:val="0"/>
        <w:adjustRightInd w:val="0"/>
        <w:jc w:val="both"/>
        <w:textAlignment w:val="baseline"/>
        <w:rPr>
          <w:rFonts w:cs="Arial"/>
          <w:iCs/>
          <w:szCs w:val="20"/>
          <w:lang w:eastAsia="sl-SI"/>
        </w:rPr>
      </w:pPr>
    </w:p>
    <w:p w:rsidR="001975F9" w:rsidRDefault="006B43BF" w:rsidP="006B43BF">
      <w:pPr>
        <w:overflowPunct w:val="0"/>
        <w:autoSpaceDE w:val="0"/>
        <w:autoSpaceDN w:val="0"/>
        <w:adjustRightInd w:val="0"/>
        <w:jc w:val="both"/>
        <w:textAlignment w:val="baseline"/>
        <w:rPr>
          <w:rFonts w:cs="Arial"/>
          <w:iCs/>
          <w:szCs w:val="20"/>
          <w:lang w:eastAsia="sl-SI"/>
        </w:rPr>
      </w:pPr>
      <w:r w:rsidRPr="006B43BF">
        <w:rPr>
          <w:rFonts w:cs="Arial"/>
          <w:iCs/>
          <w:szCs w:val="20"/>
          <w:lang w:eastAsia="sl-SI"/>
        </w:rPr>
        <w:t>Stroški za izvajanje GRS operacij izvajalec MORS - SV (obstoječi cenik) :</w:t>
      </w:r>
    </w:p>
    <w:p w:rsidR="001975F9" w:rsidRDefault="001975F9" w:rsidP="006B43BF">
      <w:pPr>
        <w:overflowPunct w:val="0"/>
        <w:autoSpaceDE w:val="0"/>
        <w:autoSpaceDN w:val="0"/>
        <w:adjustRightInd w:val="0"/>
        <w:jc w:val="both"/>
        <w:textAlignment w:val="baseline"/>
        <w:rPr>
          <w:rFonts w:cs="Arial"/>
          <w:iCs/>
          <w:szCs w:val="20"/>
          <w:lang w:eastAsia="sl-SI"/>
        </w:rPr>
      </w:pPr>
    </w:p>
    <w:p w:rsidR="006B43BF" w:rsidRDefault="006B43BF" w:rsidP="00A96D3A">
      <w:pPr>
        <w:overflowPunct w:val="0"/>
        <w:autoSpaceDE w:val="0"/>
        <w:autoSpaceDN w:val="0"/>
        <w:adjustRightInd w:val="0"/>
        <w:jc w:val="both"/>
        <w:textAlignment w:val="baseline"/>
        <w:rPr>
          <w:rFonts w:cs="Arial"/>
          <w:iCs/>
          <w:szCs w:val="20"/>
          <w:lang w:eastAsia="sl-SI"/>
        </w:rPr>
      </w:pPr>
      <w:r w:rsidRPr="006B43BF">
        <w:rPr>
          <w:rFonts w:cs="Arial"/>
          <w:iCs/>
          <w:szCs w:val="20"/>
          <w:lang w:eastAsia="sl-SI"/>
        </w:rPr>
        <w:t>250 ur x 2.600</w:t>
      </w:r>
      <w:r w:rsidR="001975F9">
        <w:rPr>
          <w:rFonts w:cs="Arial"/>
          <w:iCs/>
          <w:szCs w:val="20"/>
          <w:lang w:eastAsia="sl-SI"/>
        </w:rPr>
        <w:t xml:space="preserve"> EUR</w:t>
      </w:r>
      <w:r w:rsidRPr="006B43BF">
        <w:rPr>
          <w:rFonts w:cs="Arial"/>
          <w:iCs/>
          <w:szCs w:val="20"/>
          <w:lang w:eastAsia="sl-SI"/>
        </w:rPr>
        <w:t xml:space="preserve"> = 650.000</w:t>
      </w:r>
      <w:r w:rsidR="001975F9">
        <w:rPr>
          <w:rFonts w:cs="Arial"/>
          <w:iCs/>
          <w:szCs w:val="20"/>
          <w:lang w:eastAsia="sl-SI"/>
        </w:rPr>
        <w:t xml:space="preserve"> EUR.</w:t>
      </w:r>
    </w:p>
    <w:p w:rsidR="006B43BF" w:rsidRDefault="006B43BF" w:rsidP="00C73793">
      <w:pPr>
        <w:overflowPunct w:val="0"/>
        <w:autoSpaceDE w:val="0"/>
        <w:autoSpaceDN w:val="0"/>
        <w:adjustRightInd w:val="0"/>
        <w:jc w:val="both"/>
        <w:textAlignment w:val="baseline"/>
        <w:rPr>
          <w:rFonts w:cs="Arial"/>
          <w:iCs/>
          <w:szCs w:val="20"/>
          <w:lang w:eastAsia="sl-SI"/>
        </w:rPr>
      </w:pPr>
    </w:p>
    <w:p w:rsidR="001975F9" w:rsidRPr="00A96D3A" w:rsidRDefault="004A57A5" w:rsidP="00C73793">
      <w:pPr>
        <w:overflowPunct w:val="0"/>
        <w:autoSpaceDE w:val="0"/>
        <w:autoSpaceDN w:val="0"/>
        <w:adjustRightInd w:val="0"/>
        <w:jc w:val="both"/>
        <w:textAlignment w:val="baseline"/>
        <w:rPr>
          <w:rFonts w:cs="Arial"/>
          <w:b/>
          <w:iCs/>
          <w:szCs w:val="20"/>
          <w:lang w:eastAsia="sl-SI"/>
        </w:rPr>
      </w:pPr>
      <w:r w:rsidRPr="00A96D3A">
        <w:rPr>
          <w:rFonts w:cs="Arial"/>
          <w:b/>
          <w:iCs/>
          <w:szCs w:val="20"/>
          <w:lang w:eastAsia="sl-SI"/>
        </w:rPr>
        <w:t>Vloga SV v sistemu HNMP</w:t>
      </w:r>
    </w:p>
    <w:p w:rsidR="002604E4" w:rsidRDefault="004A57A5" w:rsidP="00C73793">
      <w:pPr>
        <w:overflowPunct w:val="0"/>
        <w:autoSpaceDE w:val="0"/>
        <w:autoSpaceDN w:val="0"/>
        <w:adjustRightInd w:val="0"/>
        <w:jc w:val="both"/>
        <w:textAlignment w:val="baseline"/>
        <w:rPr>
          <w:rFonts w:cs="Arial"/>
          <w:iCs/>
          <w:szCs w:val="20"/>
          <w:lang w:eastAsia="sl-SI"/>
        </w:rPr>
      </w:pPr>
      <w:r>
        <w:rPr>
          <w:rFonts w:cs="Arial"/>
          <w:iCs/>
          <w:szCs w:val="20"/>
          <w:lang w:eastAsia="sl-SI"/>
        </w:rPr>
        <w:t>Glede na dejstvo, da je helikopterska eskadrilja SV aktivno vključena v vse oblike transportov s helikopterji za potrebe zdravstva, bi veljalo iskati rešitev, ki bi omogočala delovanja na ta način tudi po 1.</w:t>
      </w:r>
      <w:r w:rsidR="00D4002F">
        <w:rPr>
          <w:rFonts w:cs="Arial"/>
          <w:iCs/>
          <w:szCs w:val="20"/>
          <w:lang w:eastAsia="sl-SI"/>
        </w:rPr>
        <w:t xml:space="preserve"> </w:t>
      </w:r>
      <w:r>
        <w:rPr>
          <w:rFonts w:cs="Arial"/>
          <w:iCs/>
          <w:szCs w:val="20"/>
          <w:lang w:eastAsia="sl-SI"/>
        </w:rPr>
        <w:t>1.</w:t>
      </w:r>
      <w:r w:rsidR="00D4002F">
        <w:rPr>
          <w:rFonts w:cs="Arial"/>
          <w:iCs/>
          <w:szCs w:val="20"/>
          <w:lang w:eastAsia="sl-SI"/>
        </w:rPr>
        <w:t xml:space="preserve"> </w:t>
      </w:r>
      <w:r>
        <w:rPr>
          <w:rFonts w:cs="Arial"/>
          <w:iCs/>
          <w:szCs w:val="20"/>
          <w:lang w:eastAsia="sl-SI"/>
        </w:rPr>
        <w:t>2018.</w:t>
      </w:r>
      <w:r w:rsidR="00D4002F">
        <w:rPr>
          <w:rFonts w:cs="Arial"/>
          <w:iCs/>
          <w:szCs w:val="20"/>
          <w:lang w:eastAsia="sl-SI"/>
        </w:rPr>
        <w:t xml:space="preserve"> </w:t>
      </w:r>
      <w:r w:rsidR="002604E4">
        <w:rPr>
          <w:rFonts w:cs="Arial"/>
          <w:iCs/>
          <w:szCs w:val="20"/>
          <w:lang w:eastAsia="sl-SI"/>
        </w:rPr>
        <w:t xml:space="preserve">Po informaciji s sestanka z URSZR, dne 31.05.2017, je MORS zagotovilo 2 mio EUR iz proračuna za nakup plovila za potrebe HNMP, za ostali delež pa kandidirajo za sredstva iz Norveškega finančnega mehanizma. Plovilo bi URSZR vpisala v  civilni register  in s tem bi zadovoljili zakonsko </w:t>
      </w:r>
      <w:proofErr w:type="spellStart"/>
      <w:r w:rsidR="002604E4">
        <w:rPr>
          <w:rFonts w:cs="Arial"/>
          <w:iCs/>
          <w:szCs w:val="20"/>
          <w:lang w:eastAsia="sl-SI"/>
        </w:rPr>
        <w:t>regulativo</w:t>
      </w:r>
      <w:proofErr w:type="spellEnd"/>
      <w:r w:rsidR="002604E4">
        <w:rPr>
          <w:rFonts w:cs="Arial"/>
          <w:iCs/>
          <w:szCs w:val="20"/>
          <w:lang w:eastAsia="sl-SI"/>
        </w:rPr>
        <w:t xml:space="preserve"> EU, vzdrževanje in posadke pa bi zagotavljala SV.</w:t>
      </w:r>
    </w:p>
    <w:p w:rsidR="002604E4" w:rsidRDefault="002604E4" w:rsidP="00C73793">
      <w:pPr>
        <w:overflowPunct w:val="0"/>
        <w:autoSpaceDE w:val="0"/>
        <w:autoSpaceDN w:val="0"/>
        <w:adjustRightInd w:val="0"/>
        <w:jc w:val="both"/>
        <w:textAlignment w:val="baseline"/>
        <w:rPr>
          <w:rFonts w:cs="Arial"/>
          <w:iCs/>
          <w:szCs w:val="20"/>
          <w:lang w:eastAsia="sl-SI"/>
        </w:rPr>
      </w:pPr>
    </w:p>
    <w:p w:rsidR="0099192B" w:rsidRDefault="0099192B" w:rsidP="00C73793">
      <w:pPr>
        <w:overflowPunct w:val="0"/>
        <w:autoSpaceDE w:val="0"/>
        <w:autoSpaceDN w:val="0"/>
        <w:adjustRightInd w:val="0"/>
        <w:jc w:val="both"/>
        <w:textAlignment w:val="baseline"/>
        <w:rPr>
          <w:rFonts w:cs="Arial"/>
          <w:iCs/>
          <w:szCs w:val="20"/>
          <w:lang w:eastAsia="sl-SI"/>
        </w:rPr>
      </w:pPr>
    </w:p>
    <w:p w:rsidR="00CE3910" w:rsidRDefault="00534530" w:rsidP="00236904">
      <w:pPr>
        <w:tabs>
          <w:tab w:val="left" w:pos="426"/>
        </w:tabs>
        <w:overflowPunct w:val="0"/>
        <w:autoSpaceDE w:val="0"/>
        <w:autoSpaceDN w:val="0"/>
        <w:adjustRightInd w:val="0"/>
        <w:ind w:left="426" w:hanging="426"/>
        <w:jc w:val="both"/>
        <w:textAlignment w:val="baseline"/>
        <w:rPr>
          <w:rFonts w:cs="Arial"/>
          <w:b/>
          <w:iCs/>
          <w:szCs w:val="20"/>
          <w:lang w:eastAsia="sl-SI"/>
        </w:rPr>
      </w:pPr>
      <w:r>
        <w:rPr>
          <w:rFonts w:cs="Arial"/>
          <w:b/>
          <w:iCs/>
          <w:szCs w:val="20"/>
          <w:lang w:eastAsia="sl-SI"/>
        </w:rPr>
        <w:t>Varianti predlogi MZ za začasno rešitev</w:t>
      </w:r>
      <w:r w:rsidR="008F6CFB">
        <w:rPr>
          <w:rFonts w:cs="Arial"/>
          <w:b/>
          <w:iCs/>
          <w:szCs w:val="20"/>
          <w:lang w:eastAsia="sl-SI"/>
        </w:rPr>
        <w:t xml:space="preserve"> </w:t>
      </w:r>
      <w:r>
        <w:rPr>
          <w:rFonts w:cs="Arial"/>
          <w:b/>
          <w:iCs/>
          <w:szCs w:val="20"/>
          <w:lang w:eastAsia="sl-SI"/>
        </w:rPr>
        <w:t xml:space="preserve"> delovanja HNMP in sekundarnih prevozov</w:t>
      </w:r>
      <w:r w:rsidR="00CE3910">
        <w:rPr>
          <w:rFonts w:cs="Arial"/>
          <w:b/>
          <w:iCs/>
          <w:szCs w:val="20"/>
          <w:lang w:eastAsia="sl-SI"/>
        </w:rPr>
        <w:t xml:space="preserve"> do nabave</w:t>
      </w:r>
    </w:p>
    <w:p w:rsidR="00534530" w:rsidRDefault="00CE3910" w:rsidP="00236904">
      <w:pPr>
        <w:tabs>
          <w:tab w:val="left" w:pos="426"/>
        </w:tabs>
        <w:overflowPunct w:val="0"/>
        <w:autoSpaceDE w:val="0"/>
        <w:autoSpaceDN w:val="0"/>
        <w:adjustRightInd w:val="0"/>
        <w:ind w:left="426" w:hanging="426"/>
        <w:jc w:val="both"/>
        <w:textAlignment w:val="baseline"/>
        <w:rPr>
          <w:rFonts w:cs="Arial"/>
          <w:b/>
          <w:iCs/>
          <w:szCs w:val="20"/>
          <w:lang w:eastAsia="sl-SI"/>
        </w:rPr>
      </w:pPr>
      <w:r>
        <w:rPr>
          <w:rFonts w:cs="Arial"/>
          <w:b/>
          <w:iCs/>
          <w:szCs w:val="20"/>
          <w:lang w:eastAsia="sl-SI"/>
        </w:rPr>
        <w:t>novih plovil</w:t>
      </w:r>
    </w:p>
    <w:p w:rsidR="00CE3910" w:rsidRDefault="00CE3910" w:rsidP="00236904">
      <w:pPr>
        <w:tabs>
          <w:tab w:val="left" w:pos="426"/>
        </w:tabs>
        <w:overflowPunct w:val="0"/>
        <w:autoSpaceDE w:val="0"/>
        <w:autoSpaceDN w:val="0"/>
        <w:adjustRightInd w:val="0"/>
        <w:ind w:left="426" w:hanging="426"/>
        <w:jc w:val="both"/>
        <w:textAlignment w:val="baseline"/>
        <w:rPr>
          <w:rFonts w:cs="Arial"/>
          <w:b/>
          <w:iCs/>
          <w:szCs w:val="20"/>
          <w:lang w:eastAsia="sl-SI"/>
        </w:rPr>
      </w:pPr>
    </w:p>
    <w:p w:rsidR="00CE3910" w:rsidRDefault="00CE3910" w:rsidP="00236904">
      <w:pPr>
        <w:tabs>
          <w:tab w:val="left" w:pos="426"/>
        </w:tabs>
        <w:overflowPunct w:val="0"/>
        <w:autoSpaceDE w:val="0"/>
        <w:autoSpaceDN w:val="0"/>
        <w:adjustRightInd w:val="0"/>
        <w:ind w:left="426" w:hanging="426"/>
        <w:jc w:val="both"/>
        <w:textAlignment w:val="baseline"/>
        <w:rPr>
          <w:rFonts w:cs="Arial"/>
          <w:b/>
          <w:iCs/>
          <w:szCs w:val="20"/>
          <w:lang w:eastAsia="sl-SI"/>
        </w:rPr>
      </w:pPr>
      <w:r>
        <w:rPr>
          <w:rFonts w:cs="Arial"/>
          <w:b/>
          <w:iCs/>
          <w:szCs w:val="20"/>
          <w:lang w:eastAsia="sl-SI"/>
        </w:rPr>
        <w:t>Strokovna izhodišča:</w:t>
      </w:r>
    </w:p>
    <w:p w:rsidR="00CE3910" w:rsidRPr="00A96D3A" w:rsidRDefault="00CE3910" w:rsidP="00F32623">
      <w:pPr>
        <w:pStyle w:val="Odstavekseznama"/>
        <w:numPr>
          <w:ilvl w:val="0"/>
          <w:numId w:val="38"/>
        </w:numPr>
        <w:tabs>
          <w:tab w:val="left" w:pos="426"/>
        </w:tabs>
        <w:overflowPunct w:val="0"/>
        <w:autoSpaceDE w:val="0"/>
        <w:autoSpaceDN w:val="0"/>
        <w:adjustRightInd w:val="0"/>
        <w:jc w:val="both"/>
        <w:textAlignment w:val="baseline"/>
        <w:rPr>
          <w:rFonts w:cs="Arial"/>
          <w:iCs/>
          <w:szCs w:val="20"/>
          <w:lang w:eastAsia="sl-SI"/>
        </w:rPr>
      </w:pPr>
      <w:r w:rsidRPr="00A96D3A">
        <w:rPr>
          <w:rFonts w:cs="Arial"/>
          <w:iCs/>
          <w:szCs w:val="20"/>
          <w:lang w:eastAsia="sl-SI"/>
        </w:rPr>
        <w:t>HNMP se mora izvajati vsaj iz dveh baz (Brnik, Maribor) z ustreznimi helikopterji opremljeni za HNMP operacije</w:t>
      </w:r>
    </w:p>
    <w:p w:rsidR="00CE3910" w:rsidRPr="00A96D3A" w:rsidRDefault="00CE3910" w:rsidP="00F32623">
      <w:pPr>
        <w:pStyle w:val="Odstavekseznama"/>
        <w:numPr>
          <w:ilvl w:val="0"/>
          <w:numId w:val="38"/>
        </w:numPr>
        <w:tabs>
          <w:tab w:val="left" w:pos="426"/>
        </w:tabs>
        <w:overflowPunct w:val="0"/>
        <w:autoSpaceDE w:val="0"/>
        <w:autoSpaceDN w:val="0"/>
        <w:adjustRightInd w:val="0"/>
        <w:jc w:val="both"/>
        <w:textAlignment w:val="baseline"/>
        <w:rPr>
          <w:rFonts w:cs="Arial"/>
          <w:iCs/>
          <w:szCs w:val="20"/>
          <w:lang w:eastAsia="sl-SI"/>
        </w:rPr>
      </w:pPr>
      <w:r w:rsidRPr="00A96D3A">
        <w:rPr>
          <w:rFonts w:cs="Arial"/>
          <w:iCs/>
          <w:szCs w:val="20"/>
          <w:lang w:eastAsia="sl-SI"/>
        </w:rPr>
        <w:t>Sekundarni transporti morajo imeti dnevno na razpolago posebno plovilo , ki ga v l. 2018 MORS</w:t>
      </w:r>
      <w:r w:rsidR="00120795" w:rsidRPr="00A96D3A">
        <w:rPr>
          <w:rFonts w:cs="Arial"/>
          <w:iCs/>
          <w:szCs w:val="20"/>
          <w:lang w:eastAsia="sl-SI"/>
        </w:rPr>
        <w:t xml:space="preserve"> </w:t>
      </w:r>
      <w:r w:rsidRPr="00A96D3A">
        <w:rPr>
          <w:rFonts w:cs="Arial"/>
          <w:iCs/>
          <w:szCs w:val="20"/>
          <w:lang w:eastAsia="sl-SI"/>
        </w:rPr>
        <w:t>ne bo več mogla zagotavljati iz resursov SV</w:t>
      </w:r>
      <w:r w:rsidR="00120795" w:rsidRPr="00A96D3A">
        <w:rPr>
          <w:rFonts w:cs="Arial"/>
          <w:iCs/>
          <w:szCs w:val="20"/>
          <w:lang w:eastAsia="sl-SI"/>
        </w:rPr>
        <w:t xml:space="preserve"> kot podporo ob izpadu plovil LPE</w:t>
      </w:r>
      <w:r w:rsidRPr="00A96D3A">
        <w:rPr>
          <w:rFonts w:cs="Arial"/>
          <w:iCs/>
          <w:szCs w:val="20"/>
          <w:lang w:eastAsia="sl-SI"/>
        </w:rPr>
        <w:t>.</w:t>
      </w:r>
    </w:p>
    <w:p w:rsidR="00CE3910" w:rsidRPr="00A96D3A" w:rsidRDefault="00CE3910" w:rsidP="00F32623">
      <w:pPr>
        <w:pStyle w:val="Odstavekseznama"/>
        <w:numPr>
          <w:ilvl w:val="0"/>
          <w:numId w:val="38"/>
        </w:numPr>
        <w:tabs>
          <w:tab w:val="left" w:pos="426"/>
        </w:tabs>
        <w:overflowPunct w:val="0"/>
        <w:autoSpaceDE w:val="0"/>
        <w:autoSpaceDN w:val="0"/>
        <w:adjustRightInd w:val="0"/>
        <w:jc w:val="both"/>
        <w:textAlignment w:val="baseline"/>
        <w:rPr>
          <w:rFonts w:cs="Arial"/>
          <w:iCs/>
          <w:szCs w:val="20"/>
          <w:lang w:eastAsia="sl-SI"/>
        </w:rPr>
      </w:pPr>
      <w:r w:rsidRPr="00A96D3A">
        <w:rPr>
          <w:rFonts w:cs="Arial"/>
          <w:iCs/>
          <w:szCs w:val="20"/>
          <w:lang w:eastAsia="sl-SI"/>
        </w:rPr>
        <w:t xml:space="preserve">GRS operacije se lahko naprej izvajajo s helikopterji SV. Vendar statistika potreb kaže, da je potreba po hitri aktivaciji za operacije v gorah tudi izven sezone delovanja posadke GRS. zato se trenutno izvaja pilotni projekt združene primarne ekipe, ki lahko opravlja </w:t>
      </w:r>
      <w:r w:rsidR="00F36E76" w:rsidRPr="00A96D3A">
        <w:rPr>
          <w:rFonts w:cs="Arial"/>
          <w:iCs/>
          <w:szCs w:val="20"/>
          <w:lang w:eastAsia="sl-SI"/>
        </w:rPr>
        <w:t xml:space="preserve">operacije HNMP in GRS operacije, kjer je potreben takojšnji odziv. </w:t>
      </w:r>
    </w:p>
    <w:p w:rsidR="00CE3910" w:rsidRPr="00A96D3A" w:rsidRDefault="00120795" w:rsidP="00A96D3A">
      <w:pPr>
        <w:tabs>
          <w:tab w:val="left" w:pos="426"/>
        </w:tabs>
        <w:overflowPunct w:val="0"/>
        <w:autoSpaceDE w:val="0"/>
        <w:autoSpaceDN w:val="0"/>
        <w:adjustRightInd w:val="0"/>
        <w:jc w:val="both"/>
        <w:textAlignment w:val="baseline"/>
        <w:rPr>
          <w:rFonts w:cs="Arial"/>
          <w:iCs/>
          <w:szCs w:val="20"/>
          <w:lang w:eastAsia="sl-SI"/>
        </w:rPr>
      </w:pPr>
      <w:r w:rsidRPr="00A96D3A">
        <w:rPr>
          <w:rFonts w:cs="Arial"/>
          <w:iCs/>
          <w:szCs w:val="20"/>
          <w:lang w:eastAsia="sl-SI"/>
        </w:rPr>
        <w:t>Pod točko b) bi se lahko, do optimalne ureditve, sekundarni transporti izvajali z plovili za HNMP, vendar pod pogojem, da gre za jasne dogovore med izvajalci v smislu prioritet.</w:t>
      </w:r>
    </w:p>
    <w:p w:rsidR="008B05E2" w:rsidRPr="00A6688F" w:rsidRDefault="008B05E2" w:rsidP="00A96D3A">
      <w:pPr>
        <w:tabs>
          <w:tab w:val="left" w:pos="426"/>
        </w:tabs>
        <w:overflowPunct w:val="0"/>
        <w:autoSpaceDE w:val="0"/>
        <w:autoSpaceDN w:val="0"/>
        <w:adjustRightInd w:val="0"/>
        <w:jc w:val="both"/>
        <w:textAlignment w:val="baseline"/>
        <w:rPr>
          <w:rFonts w:cs="Arial"/>
          <w:iCs/>
          <w:szCs w:val="20"/>
          <w:lang w:eastAsia="sl-SI"/>
        </w:rPr>
      </w:pPr>
    </w:p>
    <w:p w:rsidR="0099192B" w:rsidRDefault="0099192B" w:rsidP="00A96D3A">
      <w:pPr>
        <w:tabs>
          <w:tab w:val="left" w:pos="426"/>
        </w:tabs>
        <w:overflowPunct w:val="0"/>
        <w:autoSpaceDE w:val="0"/>
        <w:autoSpaceDN w:val="0"/>
        <w:adjustRightInd w:val="0"/>
        <w:jc w:val="both"/>
        <w:textAlignment w:val="baseline"/>
        <w:rPr>
          <w:rFonts w:cs="Arial"/>
          <w:b/>
          <w:iCs/>
          <w:szCs w:val="20"/>
          <w:lang w:eastAsia="sl-SI"/>
        </w:rPr>
      </w:pPr>
    </w:p>
    <w:p w:rsidR="0099192B" w:rsidRDefault="0099192B" w:rsidP="00236904">
      <w:pPr>
        <w:tabs>
          <w:tab w:val="left" w:pos="426"/>
        </w:tabs>
        <w:overflowPunct w:val="0"/>
        <w:autoSpaceDE w:val="0"/>
        <w:autoSpaceDN w:val="0"/>
        <w:adjustRightInd w:val="0"/>
        <w:ind w:left="426" w:hanging="426"/>
        <w:jc w:val="both"/>
        <w:textAlignment w:val="baseline"/>
        <w:rPr>
          <w:rFonts w:cs="Arial"/>
          <w:b/>
          <w:iCs/>
          <w:szCs w:val="20"/>
          <w:lang w:eastAsia="sl-SI"/>
        </w:rPr>
      </w:pPr>
      <w:r>
        <w:rPr>
          <w:rFonts w:cs="Arial"/>
          <w:b/>
          <w:iCs/>
          <w:szCs w:val="20"/>
          <w:lang w:eastAsia="sl-SI"/>
        </w:rPr>
        <w:t>Stroškovna izhodišča :</w:t>
      </w:r>
    </w:p>
    <w:p w:rsidR="00851F9C" w:rsidRPr="00F63C87" w:rsidRDefault="0099192B" w:rsidP="00F32623">
      <w:pPr>
        <w:pStyle w:val="Odstavekseznama"/>
        <w:numPr>
          <w:ilvl w:val="0"/>
          <w:numId w:val="39"/>
        </w:numPr>
        <w:tabs>
          <w:tab w:val="left" w:pos="426"/>
        </w:tabs>
        <w:overflowPunct w:val="0"/>
        <w:autoSpaceDE w:val="0"/>
        <w:autoSpaceDN w:val="0"/>
        <w:adjustRightInd w:val="0"/>
        <w:jc w:val="both"/>
        <w:textAlignment w:val="baseline"/>
        <w:rPr>
          <w:rFonts w:cs="Arial"/>
          <w:iCs/>
          <w:szCs w:val="20"/>
          <w:lang w:eastAsia="sl-SI"/>
        </w:rPr>
      </w:pPr>
      <w:r w:rsidRPr="00A6688F">
        <w:rPr>
          <w:rFonts w:cs="Arial"/>
          <w:iCs/>
          <w:szCs w:val="20"/>
          <w:lang w:eastAsia="sl-SI"/>
        </w:rPr>
        <w:t>Izvajanje helikopterskih  prevozov z državnimi zrakoplovi st</w:t>
      </w:r>
      <w:r w:rsidR="00851F9C" w:rsidRPr="00A6688F">
        <w:rPr>
          <w:rFonts w:cs="Arial"/>
          <w:iCs/>
          <w:szCs w:val="20"/>
          <w:lang w:eastAsia="sl-SI"/>
        </w:rPr>
        <w:t xml:space="preserve">roškovno bremeni proračun, ki se </w:t>
      </w:r>
    </w:p>
    <w:p w:rsidR="0099192B" w:rsidRPr="00D47929" w:rsidRDefault="0099192B" w:rsidP="00A96D3A">
      <w:pPr>
        <w:tabs>
          <w:tab w:val="left" w:pos="426"/>
        </w:tabs>
        <w:overflowPunct w:val="0"/>
        <w:autoSpaceDE w:val="0"/>
        <w:autoSpaceDN w:val="0"/>
        <w:adjustRightInd w:val="0"/>
        <w:ind w:left="720"/>
        <w:jc w:val="both"/>
        <w:textAlignment w:val="baseline"/>
        <w:rPr>
          <w:rFonts w:cs="Arial"/>
          <w:iCs/>
          <w:szCs w:val="20"/>
          <w:lang w:eastAsia="sl-SI"/>
        </w:rPr>
      </w:pPr>
      <w:r w:rsidRPr="00D47929">
        <w:rPr>
          <w:rFonts w:cs="Arial"/>
          <w:iCs/>
          <w:szCs w:val="20"/>
          <w:lang w:eastAsia="sl-SI"/>
        </w:rPr>
        <w:t>spreminja glede na število opravljenih ur naletov. Za leto 201</w:t>
      </w:r>
      <w:r w:rsidR="00D47929">
        <w:rPr>
          <w:rFonts w:cs="Arial"/>
          <w:iCs/>
          <w:szCs w:val="20"/>
          <w:lang w:eastAsia="sl-SI"/>
        </w:rPr>
        <w:t>7</w:t>
      </w:r>
      <w:r w:rsidRPr="00D47929">
        <w:rPr>
          <w:rFonts w:cs="Arial"/>
          <w:iCs/>
          <w:szCs w:val="20"/>
          <w:lang w:eastAsia="sl-SI"/>
        </w:rPr>
        <w:t xml:space="preserve"> se, zaradi delovanja baze Maribor predvideva dodatna obremenitev proračuna za dodatnih 440.000€, kar </w:t>
      </w:r>
      <w:r w:rsidR="00D47929">
        <w:rPr>
          <w:rFonts w:cs="Arial"/>
          <w:iCs/>
          <w:szCs w:val="20"/>
          <w:lang w:eastAsia="sl-SI"/>
        </w:rPr>
        <w:t xml:space="preserve">bo </w:t>
      </w:r>
      <w:r w:rsidRPr="00D47929">
        <w:rPr>
          <w:rFonts w:cs="Arial"/>
          <w:iCs/>
          <w:szCs w:val="20"/>
          <w:lang w:eastAsia="sl-SI"/>
        </w:rPr>
        <w:t>skupaj znaša</w:t>
      </w:r>
      <w:r w:rsidR="00D47929">
        <w:rPr>
          <w:rFonts w:cs="Arial"/>
          <w:iCs/>
          <w:szCs w:val="20"/>
          <w:lang w:eastAsia="sl-SI"/>
        </w:rPr>
        <w:t xml:space="preserve">lo </w:t>
      </w:r>
      <w:r w:rsidRPr="00D47929">
        <w:rPr>
          <w:rFonts w:cs="Arial"/>
          <w:iCs/>
          <w:szCs w:val="20"/>
          <w:lang w:eastAsia="sl-SI"/>
        </w:rPr>
        <w:t xml:space="preserve"> </w:t>
      </w:r>
      <w:r w:rsidR="00165479" w:rsidRPr="00D47929">
        <w:rPr>
          <w:rFonts w:cs="Arial"/>
          <w:iCs/>
          <w:szCs w:val="20"/>
          <w:lang w:eastAsia="sl-SI"/>
        </w:rPr>
        <w:t>cca</w:t>
      </w:r>
      <w:r w:rsidR="00D47929" w:rsidRPr="00D47929">
        <w:rPr>
          <w:rFonts w:cs="Arial"/>
          <w:iCs/>
          <w:szCs w:val="20"/>
          <w:lang w:eastAsia="sl-SI"/>
        </w:rPr>
        <w:t xml:space="preserve"> 2,4</w:t>
      </w:r>
      <w:r w:rsidRPr="00D47929">
        <w:rPr>
          <w:rFonts w:cs="Arial"/>
          <w:iCs/>
          <w:szCs w:val="20"/>
          <w:lang w:eastAsia="sl-SI"/>
        </w:rPr>
        <w:t xml:space="preserve"> mio €UR na letnem nivoju.</w:t>
      </w:r>
    </w:p>
    <w:p w:rsidR="00851F9C" w:rsidRPr="00B056CD" w:rsidRDefault="00165479" w:rsidP="00F32623">
      <w:pPr>
        <w:pStyle w:val="Odstavekseznama"/>
        <w:numPr>
          <w:ilvl w:val="0"/>
          <w:numId w:val="39"/>
        </w:numPr>
        <w:tabs>
          <w:tab w:val="left" w:pos="426"/>
        </w:tabs>
        <w:overflowPunct w:val="0"/>
        <w:autoSpaceDE w:val="0"/>
        <w:autoSpaceDN w:val="0"/>
        <w:adjustRightInd w:val="0"/>
        <w:jc w:val="both"/>
        <w:textAlignment w:val="baseline"/>
        <w:rPr>
          <w:rFonts w:cs="Arial"/>
          <w:iCs/>
          <w:szCs w:val="20"/>
          <w:lang w:eastAsia="sl-SI"/>
        </w:rPr>
      </w:pPr>
      <w:r w:rsidRPr="00A6688F">
        <w:rPr>
          <w:rFonts w:cs="Arial"/>
          <w:iCs/>
          <w:szCs w:val="20"/>
          <w:lang w:eastAsia="sl-SI"/>
        </w:rPr>
        <w:t xml:space="preserve">V letu 2018 se pričakuje </w:t>
      </w:r>
      <w:r w:rsidR="00D47929" w:rsidRPr="00A6688F">
        <w:rPr>
          <w:rFonts w:cs="Arial"/>
          <w:iCs/>
          <w:szCs w:val="20"/>
          <w:lang w:eastAsia="sl-SI"/>
        </w:rPr>
        <w:t xml:space="preserve">za potrebe HNMP cca 600 </w:t>
      </w:r>
      <w:r w:rsidR="00E85B81" w:rsidRPr="00A6688F">
        <w:rPr>
          <w:rFonts w:cs="Arial"/>
          <w:iCs/>
          <w:szCs w:val="20"/>
          <w:lang w:eastAsia="sl-SI"/>
        </w:rPr>
        <w:t xml:space="preserve">ur </w:t>
      </w:r>
      <w:r w:rsidR="00E85B81" w:rsidRPr="00F63C87">
        <w:rPr>
          <w:rFonts w:cs="Arial"/>
          <w:iCs/>
          <w:szCs w:val="20"/>
          <w:lang w:eastAsia="sl-SI"/>
        </w:rPr>
        <w:t xml:space="preserve">naleta, za GRS 250 </w:t>
      </w:r>
      <w:r w:rsidR="00D47929" w:rsidRPr="00F63C87">
        <w:rPr>
          <w:rFonts w:cs="Arial"/>
          <w:iCs/>
          <w:szCs w:val="20"/>
          <w:lang w:eastAsia="sl-SI"/>
        </w:rPr>
        <w:t xml:space="preserve"> ur </w:t>
      </w:r>
      <w:r w:rsidR="00E85B81" w:rsidRPr="00F63C87">
        <w:rPr>
          <w:rFonts w:cs="Arial"/>
          <w:iCs/>
          <w:szCs w:val="20"/>
          <w:lang w:eastAsia="sl-SI"/>
        </w:rPr>
        <w:t xml:space="preserve"> naleta </w:t>
      </w:r>
      <w:r w:rsidR="00D47929" w:rsidRPr="00B056CD">
        <w:rPr>
          <w:rFonts w:cs="Arial"/>
          <w:iCs/>
          <w:szCs w:val="20"/>
          <w:lang w:eastAsia="sl-SI"/>
        </w:rPr>
        <w:t>ter za</w:t>
      </w:r>
    </w:p>
    <w:p w:rsidR="00851F9C" w:rsidRDefault="00851F9C" w:rsidP="00A96D3A">
      <w:pPr>
        <w:tabs>
          <w:tab w:val="left" w:pos="426"/>
        </w:tabs>
        <w:overflowPunct w:val="0"/>
        <w:autoSpaceDE w:val="0"/>
        <w:autoSpaceDN w:val="0"/>
        <w:adjustRightInd w:val="0"/>
        <w:ind w:left="1134" w:hanging="426"/>
        <w:jc w:val="both"/>
        <w:textAlignment w:val="baseline"/>
        <w:rPr>
          <w:rFonts w:cs="Arial"/>
          <w:iCs/>
          <w:szCs w:val="20"/>
          <w:lang w:eastAsia="sl-SI"/>
        </w:rPr>
      </w:pPr>
      <w:r>
        <w:rPr>
          <w:rFonts w:cs="Arial"/>
          <w:iCs/>
          <w:szCs w:val="20"/>
          <w:lang w:eastAsia="sl-SI"/>
        </w:rPr>
        <w:t>s</w:t>
      </w:r>
      <w:r w:rsidR="00D47929" w:rsidRPr="00D47929">
        <w:rPr>
          <w:rFonts w:cs="Arial"/>
          <w:iCs/>
          <w:szCs w:val="20"/>
          <w:lang w:eastAsia="sl-SI"/>
        </w:rPr>
        <w:t>ekundarne transporte , vključno z inkubatorji vsaj 100</w:t>
      </w:r>
      <w:r w:rsidR="00D47929">
        <w:rPr>
          <w:rFonts w:cs="Arial"/>
          <w:iCs/>
          <w:szCs w:val="20"/>
          <w:lang w:eastAsia="sl-SI"/>
        </w:rPr>
        <w:t>-120</w:t>
      </w:r>
      <w:r>
        <w:rPr>
          <w:rFonts w:cs="Arial"/>
          <w:iCs/>
          <w:szCs w:val="20"/>
          <w:lang w:eastAsia="sl-SI"/>
        </w:rPr>
        <w:t xml:space="preserve"> ur naleta. Obremenitev za </w:t>
      </w:r>
    </w:p>
    <w:p w:rsidR="00E85B81" w:rsidRDefault="00851F9C" w:rsidP="00A96D3A">
      <w:pPr>
        <w:tabs>
          <w:tab w:val="left" w:pos="426"/>
        </w:tabs>
        <w:overflowPunct w:val="0"/>
        <w:autoSpaceDE w:val="0"/>
        <w:autoSpaceDN w:val="0"/>
        <w:adjustRightInd w:val="0"/>
        <w:ind w:left="1134" w:hanging="426"/>
        <w:jc w:val="both"/>
        <w:textAlignment w:val="baseline"/>
        <w:rPr>
          <w:rFonts w:cs="Arial"/>
          <w:iCs/>
          <w:szCs w:val="20"/>
          <w:lang w:eastAsia="sl-SI"/>
        </w:rPr>
      </w:pPr>
      <w:r>
        <w:rPr>
          <w:rFonts w:cs="Arial"/>
          <w:iCs/>
          <w:szCs w:val="20"/>
          <w:lang w:eastAsia="sl-SI"/>
        </w:rPr>
        <w:t xml:space="preserve">proračun </w:t>
      </w:r>
      <w:r w:rsidR="00D47929" w:rsidRPr="00D47929">
        <w:rPr>
          <w:rFonts w:cs="Arial"/>
          <w:iCs/>
          <w:szCs w:val="20"/>
          <w:lang w:eastAsia="sl-SI"/>
        </w:rPr>
        <w:t xml:space="preserve"> tak</w:t>
      </w:r>
      <w:r>
        <w:rPr>
          <w:rFonts w:cs="Arial"/>
          <w:iCs/>
          <w:szCs w:val="20"/>
          <w:lang w:eastAsia="sl-SI"/>
        </w:rPr>
        <w:t>o znaša</w:t>
      </w:r>
      <w:r w:rsidR="00D47929" w:rsidRPr="00D47929">
        <w:rPr>
          <w:rFonts w:cs="Arial"/>
          <w:iCs/>
          <w:szCs w:val="20"/>
          <w:lang w:eastAsia="sl-SI"/>
        </w:rPr>
        <w:t xml:space="preserve"> </w:t>
      </w:r>
      <w:r w:rsidR="00D47929">
        <w:rPr>
          <w:rFonts w:cs="Arial"/>
          <w:iCs/>
          <w:szCs w:val="20"/>
          <w:lang w:eastAsia="sl-SI"/>
        </w:rPr>
        <w:t xml:space="preserve">več kot </w:t>
      </w:r>
      <w:r w:rsidR="00D47929" w:rsidRPr="00D47929">
        <w:rPr>
          <w:rFonts w:cs="Arial"/>
          <w:iCs/>
          <w:szCs w:val="20"/>
          <w:lang w:eastAsia="sl-SI"/>
        </w:rPr>
        <w:t xml:space="preserve">2,6 mio EUR. </w:t>
      </w:r>
    </w:p>
    <w:p w:rsidR="00851F9C" w:rsidRDefault="00E85B81">
      <w:pPr>
        <w:tabs>
          <w:tab w:val="left" w:pos="426"/>
        </w:tabs>
        <w:overflowPunct w:val="0"/>
        <w:autoSpaceDE w:val="0"/>
        <w:autoSpaceDN w:val="0"/>
        <w:adjustRightInd w:val="0"/>
        <w:ind w:left="426" w:hanging="426"/>
        <w:jc w:val="both"/>
        <w:textAlignment w:val="baseline"/>
        <w:rPr>
          <w:rFonts w:cs="Arial"/>
          <w:iCs/>
          <w:szCs w:val="20"/>
          <w:lang w:eastAsia="sl-SI"/>
        </w:rPr>
      </w:pPr>
      <w:r>
        <w:rPr>
          <w:rFonts w:cs="Arial"/>
          <w:iCs/>
          <w:szCs w:val="20"/>
          <w:lang w:eastAsia="sl-SI"/>
        </w:rPr>
        <w:t>Vendar se izvajanje z državnimi zrakoplovi zaradi neustreznih plovil več ne m</w:t>
      </w:r>
      <w:r w:rsidR="00851F9C">
        <w:rPr>
          <w:rFonts w:cs="Arial"/>
          <w:iCs/>
          <w:szCs w:val="20"/>
          <w:lang w:eastAsia="sl-SI"/>
        </w:rPr>
        <w:t>ore izvajati. Izjema so</w:t>
      </w:r>
    </w:p>
    <w:p w:rsidR="00165479" w:rsidRPr="00D47929" w:rsidRDefault="00E85B81">
      <w:pPr>
        <w:tabs>
          <w:tab w:val="left" w:pos="426"/>
        </w:tabs>
        <w:overflowPunct w:val="0"/>
        <w:autoSpaceDE w:val="0"/>
        <w:autoSpaceDN w:val="0"/>
        <w:adjustRightInd w:val="0"/>
        <w:ind w:left="426" w:hanging="426"/>
        <w:jc w:val="both"/>
        <w:textAlignment w:val="baseline"/>
        <w:rPr>
          <w:rFonts w:cs="Arial"/>
          <w:iCs/>
          <w:szCs w:val="20"/>
          <w:lang w:eastAsia="sl-SI"/>
        </w:rPr>
      </w:pPr>
      <w:r>
        <w:rPr>
          <w:rFonts w:cs="Arial"/>
          <w:iCs/>
          <w:szCs w:val="20"/>
          <w:lang w:eastAsia="sl-SI"/>
        </w:rPr>
        <w:t>samo GRS operacije, ki jih lahko tudi v nadalje opravlja SV.</w:t>
      </w:r>
    </w:p>
    <w:p w:rsidR="0099192B" w:rsidRPr="00D47929" w:rsidRDefault="0099192B">
      <w:pPr>
        <w:tabs>
          <w:tab w:val="left" w:pos="426"/>
        </w:tabs>
        <w:overflowPunct w:val="0"/>
        <w:autoSpaceDE w:val="0"/>
        <w:autoSpaceDN w:val="0"/>
        <w:adjustRightInd w:val="0"/>
        <w:ind w:left="426" w:hanging="426"/>
        <w:jc w:val="both"/>
        <w:textAlignment w:val="baseline"/>
        <w:rPr>
          <w:rFonts w:cs="Arial"/>
          <w:iCs/>
          <w:szCs w:val="20"/>
          <w:lang w:eastAsia="sl-SI"/>
        </w:rPr>
      </w:pPr>
      <w:r w:rsidRPr="00D47929">
        <w:rPr>
          <w:rFonts w:cs="Arial"/>
          <w:iCs/>
          <w:szCs w:val="20"/>
          <w:lang w:eastAsia="sl-SI"/>
        </w:rPr>
        <w:tab/>
      </w:r>
    </w:p>
    <w:p w:rsidR="0099192B" w:rsidRDefault="0099192B" w:rsidP="00236904">
      <w:pPr>
        <w:tabs>
          <w:tab w:val="left" w:pos="426"/>
        </w:tabs>
        <w:overflowPunct w:val="0"/>
        <w:autoSpaceDE w:val="0"/>
        <w:autoSpaceDN w:val="0"/>
        <w:adjustRightInd w:val="0"/>
        <w:ind w:left="426" w:hanging="426"/>
        <w:jc w:val="both"/>
        <w:textAlignment w:val="baseline"/>
        <w:rPr>
          <w:rFonts w:cs="Arial"/>
          <w:b/>
          <w:iCs/>
          <w:szCs w:val="20"/>
          <w:lang w:eastAsia="sl-SI"/>
        </w:rPr>
      </w:pPr>
    </w:p>
    <w:p w:rsidR="0099192B" w:rsidRDefault="0099192B" w:rsidP="00236904">
      <w:pPr>
        <w:tabs>
          <w:tab w:val="left" w:pos="426"/>
        </w:tabs>
        <w:overflowPunct w:val="0"/>
        <w:autoSpaceDE w:val="0"/>
        <w:autoSpaceDN w:val="0"/>
        <w:adjustRightInd w:val="0"/>
        <w:ind w:left="426" w:hanging="426"/>
        <w:jc w:val="both"/>
        <w:textAlignment w:val="baseline"/>
        <w:rPr>
          <w:rFonts w:cs="Arial"/>
          <w:b/>
          <w:iCs/>
          <w:szCs w:val="20"/>
          <w:lang w:eastAsia="sl-SI"/>
        </w:rPr>
      </w:pPr>
      <w:r>
        <w:rPr>
          <w:rFonts w:cs="Arial"/>
          <w:b/>
          <w:iCs/>
          <w:szCs w:val="20"/>
          <w:lang w:eastAsia="sl-SI"/>
        </w:rPr>
        <w:t>VARIANTA 1</w:t>
      </w:r>
    </w:p>
    <w:p w:rsidR="0099192B" w:rsidRPr="00D47929" w:rsidRDefault="0099192B" w:rsidP="0099192B">
      <w:pPr>
        <w:rPr>
          <w:rFonts w:cs="Arial"/>
          <w:iCs/>
          <w:szCs w:val="20"/>
          <w:lang w:eastAsia="sl-SI"/>
        </w:rPr>
      </w:pPr>
      <w:r w:rsidRPr="00A96D3A">
        <w:rPr>
          <w:rFonts w:cs="Arial"/>
          <w:iCs/>
          <w:szCs w:val="20"/>
          <w:lang w:eastAsia="sl-SI"/>
        </w:rPr>
        <w:t>Fina</w:t>
      </w:r>
      <w:r w:rsidR="00444305">
        <w:rPr>
          <w:rFonts w:cs="Arial"/>
          <w:iCs/>
          <w:szCs w:val="20"/>
          <w:lang w:eastAsia="sl-SI"/>
        </w:rPr>
        <w:t>n</w:t>
      </w:r>
      <w:r w:rsidRPr="00A96D3A">
        <w:rPr>
          <w:rFonts w:cs="Arial"/>
          <w:iCs/>
          <w:szCs w:val="20"/>
          <w:lang w:eastAsia="sl-SI"/>
        </w:rPr>
        <w:t>čni najem dveh plovil , ki bi jih lahko upravljala LPE in ne bi terjala stroškov prešolanja pilotov za obdobje do 3 let oz. do nabave nove flote transportnih helikopterjev</w:t>
      </w:r>
      <w:r w:rsidRPr="00D47929">
        <w:rPr>
          <w:rFonts w:cs="Arial"/>
          <w:iCs/>
          <w:szCs w:val="20"/>
          <w:lang w:eastAsia="sl-SI"/>
        </w:rPr>
        <w:t xml:space="preserve">. </w:t>
      </w:r>
    </w:p>
    <w:p w:rsidR="00444305" w:rsidRDefault="004F0FA4" w:rsidP="0099192B">
      <w:pPr>
        <w:rPr>
          <w:rFonts w:cs="Arial"/>
          <w:iCs/>
          <w:szCs w:val="20"/>
          <w:lang w:eastAsia="sl-SI"/>
        </w:rPr>
      </w:pPr>
      <w:r>
        <w:rPr>
          <w:rFonts w:cs="Arial"/>
          <w:iCs/>
          <w:szCs w:val="20"/>
          <w:lang w:eastAsia="sl-SI"/>
        </w:rPr>
        <w:t xml:space="preserve">Okvirni strošek najema </w:t>
      </w:r>
      <w:r w:rsidR="00E85B81">
        <w:rPr>
          <w:rFonts w:cs="Arial"/>
          <w:iCs/>
          <w:szCs w:val="20"/>
          <w:lang w:eastAsia="sl-SI"/>
        </w:rPr>
        <w:t xml:space="preserve">enega </w:t>
      </w:r>
      <w:r>
        <w:rPr>
          <w:rFonts w:cs="Arial"/>
          <w:iCs/>
          <w:szCs w:val="20"/>
          <w:lang w:eastAsia="sl-SI"/>
        </w:rPr>
        <w:t>helikopterja bi znašal na letnem nivoju</w:t>
      </w:r>
      <w:r w:rsidR="00236AE1">
        <w:rPr>
          <w:rFonts w:cs="Arial"/>
          <w:iCs/>
          <w:szCs w:val="20"/>
          <w:lang w:eastAsia="sl-SI"/>
        </w:rPr>
        <w:t xml:space="preserve"> 1,2 do maksimalno </w:t>
      </w:r>
      <w:r>
        <w:rPr>
          <w:rFonts w:cs="Arial"/>
          <w:iCs/>
          <w:szCs w:val="20"/>
          <w:lang w:eastAsia="sl-SI"/>
        </w:rPr>
        <w:t>1,5 m</w:t>
      </w:r>
      <w:r w:rsidR="002E5B62">
        <w:rPr>
          <w:rFonts w:cs="Arial"/>
          <w:iCs/>
          <w:szCs w:val="20"/>
          <w:lang w:eastAsia="sl-SI"/>
        </w:rPr>
        <w:t xml:space="preserve">io €. </w:t>
      </w:r>
    </w:p>
    <w:p w:rsidR="0099192B" w:rsidRDefault="002E5B62" w:rsidP="0099192B">
      <w:pPr>
        <w:rPr>
          <w:rFonts w:cs="Arial"/>
          <w:iCs/>
          <w:szCs w:val="20"/>
          <w:lang w:eastAsia="sl-SI"/>
        </w:rPr>
      </w:pPr>
      <w:r>
        <w:rPr>
          <w:rFonts w:cs="Arial"/>
          <w:iCs/>
          <w:szCs w:val="20"/>
          <w:lang w:eastAsia="sl-SI"/>
        </w:rPr>
        <w:t>V ceno ni vključena posadka in letališke storitve te</w:t>
      </w:r>
      <w:r w:rsidR="00236AE1">
        <w:rPr>
          <w:rFonts w:cs="Arial"/>
          <w:iCs/>
          <w:szCs w:val="20"/>
          <w:lang w:eastAsia="sl-SI"/>
        </w:rPr>
        <w:t>r prostori za plovilo in osebje</w:t>
      </w:r>
      <w:r w:rsidR="00E85B81">
        <w:rPr>
          <w:rFonts w:cs="Arial"/>
          <w:iCs/>
          <w:szCs w:val="20"/>
          <w:lang w:eastAsia="sl-SI"/>
        </w:rPr>
        <w:t xml:space="preserve">, kar znaša letno </w:t>
      </w:r>
      <w:r w:rsidR="00444305">
        <w:rPr>
          <w:rFonts w:cs="Arial"/>
          <w:iCs/>
          <w:szCs w:val="20"/>
          <w:lang w:eastAsia="sl-SI"/>
        </w:rPr>
        <w:t xml:space="preserve">približno </w:t>
      </w:r>
      <w:r w:rsidR="00E85B81">
        <w:rPr>
          <w:rFonts w:cs="Arial"/>
          <w:iCs/>
          <w:szCs w:val="20"/>
          <w:lang w:eastAsia="sl-SI"/>
        </w:rPr>
        <w:t xml:space="preserve"> 30</w:t>
      </w:r>
      <w:r w:rsidR="00236AE1">
        <w:rPr>
          <w:rFonts w:cs="Arial"/>
          <w:iCs/>
          <w:szCs w:val="20"/>
          <w:lang w:eastAsia="sl-SI"/>
        </w:rPr>
        <w:t xml:space="preserve">0.000 EUR. </w:t>
      </w:r>
      <w:r>
        <w:rPr>
          <w:rFonts w:cs="Arial"/>
          <w:iCs/>
          <w:szCs w:val="20"/>
          <w:lang w:eastAsia="sl-SI"/>
        </w:rPr>
        <w:t xml:space="preserve"> </w:t>
      </w:r>
      <w:r w:rsidR="004F0FA4">
        <w:rPr>
          <w:rFonts w:cs="Arial"/>
          <w:iCs/>
          <w:szCs w:val="20"/>
          <w:lang w:eastAsia="sl-SI"/>
        </w:rPr>
        <w:t xml:space="preserve"> </w:t>
      </w:r>
    </w:p>
    <w:p w:rsidR="00E85B81" w:rsidRDefault="00E85B81" w:rsidP="0099192B">
      <w:pPr>
        <w:rPr>
          <w:rFonts w:cs="Arial"/>
          <w:b/>
          <w:iCs/>
          <w:szCs w:val="20"/>
          <w:lang w:eastAsia="sl-SI"/>
        </w:rPr>
      </w:pPr>
      <w:r>
        <w:rPr>
          <w:rFonts w:cs="Arial"/>
          <w:b/>
          <w:iCs/>
          <w:szCs w:val="20"/>
          <w:lang w:eastAsia="sl-SI"/>
        </w:rPr>
        <w:t>V tem primeru bi znašali letni stroški za proračun 3,1 – 3,6 mio EUR ter c</w:t>
      </w:r>
      <w:r w:rsidR="00CC7FE0">
        <w:rPr>
          <w:rFonts w:cs="Arial"/>
          <w:b/>
          <w:iCs/>
          <w:szCs w:val="20"/>
          <w:lang w:eastAsia="sl-SI"/>
        </w:rPr>
        <w:t>ca 700.000 EUR za operacije GRS, kar skupaj znese 3,8 – 4,3 mio EUR.</w:t>
      </w:r>
    </w:p>
    <w:p w:rsidR="00236AE1" w:rsidRDefault="008F6CFB" w:rsidP="0099192B">
      <w:pPr>
        <w:rPr>
          <w:rFonts w:cs="Arial"/>
          <w:b/>
          <w:iCs/>
          <w:szCs w:val="20"/>
          <w:lang w:eastAsia="sl-SI"/>
        </w:rPr>
      </w:pPr>
      <w:r>
        <w:rPr>
          <w:rFonts w:cs="Arial"/>
          <w:b/>
          <w:iCs/>
          <w:szCs w:val="20"/>
          <w:lang w:eastAsia="sl-SI"/>
        </w:rPr>
        <w:t>VARIANTA 2</w:t>
      </w:r>
    </w:p>
    <w:p w:rsidR="00236AE1" w:rsidRPr="00A96D3A" w:rsidRDefault="00236AE1" w:rsidP="00A96D3A">
      <w:pPr>
        <w:jc w:val="both"/>
        <w:rPr>
          <w:rFonts w:cs="Arial"/>
          <w:iCs/>
          <w:szCs w:val="20"/>
          <w:lang w:eastAsia="sl-SI"/>
        </w:rPr>
      </w:pPr>
      <w:r w:rsidRPr="00A96D3A">
        <w:rPr>
          <w:rFonts w:cs="Arial"/>
          <w:iCs/>
          <w:szCs w:val="20"/>
          <w:lang w:eastAsia="sl-SI"/>
        </w:rPr>
        <w:lastRenderedPageBreak/>
        <w:t xml:space="preserve">V kolikor se v letu 2017 prične z postopki nakupa dveh plovil za potrebe HEMS, nastanejo v proračunu </w:t>
      </w:r>
      <w:r w:rsidR="008F6CFB" w:rsidRPr="00A96D3A">
        <w:rPr>
          <w:rFonts w:cs="Arial"/>
          <w:iCs/>
          <w:szCs w:val="20"/>
          <w:lang w:eastAsia="sl-SI"/>
        </w:rPr>
        <w:t xml:space="preserve">2018 dodatni stroški v višini  </w:t>
      </w:r>
      <w:r w:rsidR="008F6CFB" w:rsidRPr="00A96D3A">
        <w:rPr>
          <w:rFonts w:cs="Arial"/>
          <w:b/>
          <w:iCs/>
          <w:szCs w:val="20"/>
          <w:u w:val="single"/>
          <w:lang w:eastAsia="sl-SI"/>
        </w:rPr>
        <w:t>4,8 mio EUR</w:t>
      </w:r>
      <w:r w:rsidR="00444305">
        <w:rPr>
          <w:rFonts w:cs="Arial"/>
          <w:iCs/>
          <w:szCs w:val="20"/>
          <w:lang w:eastAsia="sl-SI"/>
        </w:rPr>
        <w:t>.</w:t>
      </w:r>
      <w:r w:rsidRPr="00A96D3A">
        <w:rPr>
          <w:rFonts w:cs="Arial"/>
          <w:iCs/>
          <w:szCs w:val="20"/>
          <w:lang w:eastAsia="sl-SI"/>
        </w:rPr>
        <w:t xml:space="preserve"> </w:t>
      </w:r>
      <w:r w:rsidR="008F6CFB" w:rsidRPr="00A96D3A">
        <w:rPr>
          <w:rFonts w:cs="Arial"/>
          <w:iCs/>
          <w:szCs w:val="20"/>
          <w:lang w:eastAsia="sl-SI"/>
        </w:rPr>
        <w:t>Strošek bi bil upravičen, v kolikor bi se poenotil tip transportnega helikopterja s potrebami LPE, ki bi v tem primeru nabavila še dve plovili. V nasprotnem primeru ni pričakovanega finančnega</w:t>
      </w:r>
      <w:r w:rsidR="00914234">
        <w:rPr>
          <w:rFonts w:cs="Arial"/>
          <w:iCs/>
          <w:szCs w:val="20"/>
          <w:lang w:eastAsia="sl-SI"/>
        </w:rPr>
        <w:t xml:space="preserve"> prihranka na račun enotnega tipa pri nabavi, šolanju in vzdrževanju flote.</w:t>
      </w:r>
      <w:r w:rsidR="008F6CFB" w:rsidRPr="00A96D3A">
        <w:rPr>
          <w:rFonts w:cs="Arial"/>
          <w:iCs/>
          <w:szCs w:val="20"/>
          <w:lang w:eastAsia="sl-SI"/>
        </w:rPr>
        <w:t xml:space="preserve">  </w:t>
      </w:r>
    </w:p>
    <w:p w:rsidR="00CE3910" w:rsidRDefault="00CE3910">
      <w:pPr>
        <w:tabs>
          <w:tab w:val="left" w:pos="426"/>
        </w:tabs>
        <w:overflowPunct w:val="0"/>
        <w:autoSpaceDE w:val="0"/>
        <w:autoSpaceDN w:val="0"/>
        <w:adjustRightInd w:val="0"/>
        <w:ind w:left="426" w:hanging="426"/>
        <w:jc w:val="both"/>
        <w:textAlignment w:val="baseline"/>
        <w:rPr>
          <w:rFonts w:cs="Arial"/>
          <w:iCs/>
          <w:szCs w:val="20"/>
          <w:lang w:eastAsia="sl-SI"/>
        </w:rPr>
      </w:pPr>
    </w:p>
    <w:p w:rsidR="00CE3910" w:rsidRDefault="00CE3910" w:rsidP="00C73793">
      <w:pPr>
        <w:tabs>
          <w:tab w:val="left" w:pos="426"/>
        </w:tabs>
        <w:overflowPunct w:val="0"/>
        <w:autoSpaceDE w:val="0"/>
        <w:autoSpaceDN w:val="0"/>
        <w:adjustRightInd w:val="0"/>
        <w:ind w:left="426" w:hanging="426"/>
        <w:jc w:val="both"/>
        <w:textAlignment w:val="baseline"/>
        <w:rPr>
          <w:rFonts w:cs="Arial"/>
          <w:b/>
          <w:iCs/>
          <w:szCs w:val="20"/>
          <w:lang w:eastAsia="sl-SI"/>
        </w:rPr>
      </w:pPr>
    </w:p>
    <w:p w:rsidR="00CE3910" w:rsidRPr="00A96D3A" w:rsidRDefault="0042326B" w:rsidP="00A96D3A">
      <w:pPr>
        <w:jc w:val="both"/>
        <w:rPr>
          <w:b/>
        </w:rPr>
      </w:pPr>
      <w:r>
        <w:rPr>
          <w:b/>
        </w:rPr>
        <w:t>VARIANTA 3</w:t>
      </w:r>
    </w:p>
    <w:p w:rsidR="00851F9C" w:rsidRPr="00A96D3A" w:rsidRDefault="00CE3910" w:rsidP="00A96D3A">
      <w:pPr>
        <w:jc w:val="both"/>
      </w:pPr>
      <w:r w:rsidRPr="00A96D3A">
        <w:t>Vključitev nedržavnega operaterja za izvajanje HNMP v e</w:t>
      </w:r>
      <w:r w:rsidR="00851F9C" w:rsidRPr="00A96D3A">
        <w:t xml:space="preserve">ni bazi pomeni do nabave najem samo </w:t>
      </w:r>
    </w:p>
    <w:p w:rsidR="00CE3910" w:rsidRPr="00A96D3A" w:rsidRDefault="00851F9C" w:rsidP="00A96D3A">
      <w:pPr>
        <w:jc w:val="both"/>
      </w:pPr>
      <w:r w:rsidRPr="00A96D3A">
        <w:t xml:space="preserve">enega </w:t>
      </w:r>
      <w:r w:rsidR="00CE3910" w:rsidRPr="00A96D3A">
        <w:t>helikopterja za LPE .</w:t>
      </w:r>
      <w:r>
        <w:t xml:space="preserve"> </w:t>
      </w:r>
      <w:r w:rsidR="00CE3910" w:rsidRPr="00A96D3A">
        <w:t xml:space="preserve">V tem primeru bi strošek za proračun znašal </w:t>
      </w:r>
      <w:r w:rsidR="00914234">
        <w:t xml:space="preserve"> cca </w:t>
      </w:r>
      <w:r w:rsidR="00914234" w:rsidRPr="00A96D3A">
        <w:rPr>
          <w:b/>
          <w:u w:val="single"/>
        </w:rPr>
        <w:t>4,3 mio EUR</w:t>
      </w:r>
      <w:r w:rsidR="00914234">
        <w:t>.</w:t>
      </w:r>
    </w:p>
    <w:p w:rsidR="00794192" w:rsidRPr="00A96D3A" w:rsidRDefault="00794192" w:rsidP="00A96D3A"/>
    <w:p w:rsidR="00794192" w:rsidRDefault="00794192" w:rsidP="00A96D3A">
      <w:pPr>
        <w:tabs>
          <w:tab w:val="left" w:pos="426"/>
        </w:tabs>
        <w:overflowPunct w:val="0"/>
        <w:autoSpaceDE w:val="0"/>
        <w:autoSpaceDN w:val="0"/>
        <w:adjustRightInd w:val="0"/>
        <w:jc w:val="both"/>
        <w:textAlignment w:val="baseline"/>
        <w:rPr>
          <w:rFonts w:cs="Arial"/>
          <w:b/>
          <w:iCs/>
          <w:szCs w:val="20"/>
          <w:lang w:eastAsia="sl-SI"/>
        </w:rPr>
      </w:pPr>
    </w:p>
    <w:p w:rsidR="00F83AEC" w:rsidRPr="00701F2E" w:rsidRDefault="006F0D7D" w:rsidP="00C73793">
      <w:pPr>
        <w:tabs>
          <w:tab w:val="left" w:pos="426"/>
        </w:tabs>
        <w:overflowPunct w:val="0"/>
        <w:autoSpaceDE w:val="0"/>
        <w:autoSpaceDN w:val="0"/>
        <w:adjustRightInd w:val="0"/>
        <w:ind w:left="426" w:hanging="426"/>
        <w:jc w:val="both"/>
        <w:textAlignment w:val="baseline"/>
        <w:rPr>
          <w:rFonts w:cs="Arial"/>
          <w:b/>
          <w:iCs/>
          <w:szCs w:val="20"/>
          <w:lang w:eastAsia="sl-SI"/>
        </w:rPr>
      </w:pPr>
      <w:r>
        <w:rPr>
          <w:rFonts w:cs="Arial"/>
          <w:b/>
          <w:iCs/>
          <w:szCs w:val="20"/>
          <w:lang w:eastAsia="sl-SI"/>
        </w:rPr>
        <w:t>I</w:t>
      </w:r>
      <w:r w:rsidR="00794192">
        <w:rPr>
          <w:rFonts w:cs="Arial"/>
          <w:b/>
          <w:iCs/>
          <w:szCs w:val="20"/>
          <w:lang w:eastAsia="sl-SI"/>
        </w:rPr>
        <w:t>V</w:t>
      </w:r>
      <w:r>
        <w:rPr>
          <w:rFonts w:cs="Arial"/>
          <w:b/>
          <w:iCs/>
          <w:szCs w:val="20"/>
          <w:lang w:eastAsia="sl-SI"/>
        </w:rPr>
        <w:t>.</w:t>
      </w:r>
      <w:r>
        <w:rPr>
          <w:rFonts w:cs="Arial"/>
          <w:b/>
          <w:iCs/>
          <w:szCs w:val="20"/>
          <w:lang w:eastAsia="sl-SI"/>
        </w:rPr>
        <w:tab/>
      </w:r>
      <w:r w:rsidR="00F83AEC" w:rsidRPr="00701F2E">
        <w:rPr>
          <w:rFonts w:cs="Arial"/>
          <w:b/>
          <w:iCs/>
          <w:szCs w:val="20"/>
          <w:lang w:eastAsia="sl-SI"/>
        </w:rPr>
        <w:t>PREDLOG UREDITVE NADALJNJEGA IZVAJANJA HELIKOPTERSKIH MEDICINSKIH PREVOZOV V OKVIRU LPE</w:t>
      </w:r>
    </w:p>
    <w:p w:rsidR="00701F2E" w:rsidRDefault="00701F2E" w:rsidP="00C73793">
      <w:pPr>
        <w:overflowPunct w:val="0"/>
        <w:autoSpaceDE w:val="0"/>
        <w:autoSpaceDN w:val="0"/>
        <w:adjustRightInd w:val="0"/>
        <w:jc w:val="both"/>
        <w:textAlignment w:val="baseline"/>
        <w:rPr>
          <w:rFonts w:cs="Arial"/>
          <w:iCs/>
          <w:szCs w:val="20"/>
          <w:lang w:eastAsia="sl-SI"/>
        </w:rPr>
      </w:pPr>
    </w:p>
    <w:p w:rsidR="00F83AEC" w:rsidRDefault="00F83AEC" w:rsidP="00C73793">
      <w:pPr>
        <w:overflowPunct w:val="0"/>
        <w:autoSpaceDE w:val="0"/>
        <w:autoSpaceDN w:val="0"/>
        <w:adjustRightInd w:val="0"/>
        <w:jc w:val="both"/>
        <w:textAlignment w:val="baseline"/>
        <w:rPr>
          <w:rFonts w:cs="Arial"/>
          <w:iCs/>
          <w:szCs w:val="20"/>
          <w:lang w:eastAsia="sl-SI"/>
        </w:rPr>
      </w:pPr>
      <w:r w:rsidRPr="00865BF0">
        <w:rPr>
          <w:rFonts w:cs="Arial"/>
          <w:iCs/>
          <w:szCs w:val="20"/>
          <w:lang w:eastAsia="sl-SI"/>
        </w:rPr>
        <w:t xml:space="preserve">LPE s trenutnimi helikopterji in trenutnim kadrom dolgoročno ne more izvajati helikopterskih medicinskih prevozov, brez da bi se krčil obseg policijskih nalog. Trenutno je stanje helikopterjev, kadrov, zakonodaje in </w:t>
      </w:r>
      <w:proofErr w:type="spellStart"/>
      <w:r w:rsidRPr="00865BF0">
        <w:rPr>
          <w:rFonts w:cs="Arial"/>
          <w:iCs/>
          <w:szCs w:val="20"/>
          <w:lang w:eastAsia="sl-SI"/>
        </w:rPr>
        <w:t>nenazadnje</w:t>
      </w:r>
      <w:proofErr w:type="spellEnd"/>
      <w:r w:rsidRPr="00865BF0">
        <w:rPr>
          <w:rFonts w:cs="Arial"/>
          <w:iCs/>
          <w:szCs w:val="20"/>
          <w:lang w:eastAsia="sl-SI"/>
        </w:rPr>
        <w:t xml:space="preserve"> infrastrukture za delovanje baze v Mariboru neprimerno. V nadaljevanju je podana možna ureditev in trajnostni načini izvajanja helikopterskih medicinskih prevozov v okviru LPE.</w:t>
      </w:r>
    </w:p>
    <w:p w:rsidR="00701F2E" w:rsidRPr="00865BF0" w:rsidRDefault="00701F2E" w:rsidP="00C73793">
      <w:pPr>
        <w:overflowPunct w:val="0"/>
        <w:autoSpaceDE w:val="0"/>
        <w:autoSpaceDN w:val="0"/>
        <w:adjustRightInd w:val="0"/>
        <w:jc w:val="both"/>
        <w:textAlignment w:val="baseline"/>
        <w:rPr>
          <w:rFonts w:cs="Arial"/>
          <w:iCs/>
          <w:szCs w:val="20"/>
          <w:lang w:eastAsia="sl-SI"/>
        </w:rPr>
      </w:pPr>
    </w:p>
    <w:p w:rsidR="00F83AEC" w:rsidRPr="00701F2E" w:rsidRDefault="006F0D7D" w:rsidP="00C73793">
      <w:pPr>
        <w:overflowPunct w:val="0"/>
        <w:autoSpaceDE w:val="0"/>
        <w:autoSpaceDN w:val="0"/>
        <w:adjustRightInd w:val="0"/>
        <w:spacing w:after="120"/>
        <w:jc w:val="both"/>
        <w:textAlignment w:val="baseline"/>
        <w:rPr>
          <w:rFonts w:cs="Arial"/>
          <w:b/>
          <w:iCs/>
          <w:szCs w:val="20"/>
          <w:u w:val="single"/>
          <w:lang w:eastAsia="sl-SI"/>
        </w:rPr>
      </w:pPr>
      <w:r>
        <w:rPr>
          <w:rFonts w:cs="Arial"/>
          <w:b/>
          <w:iCs/>
          <w:szCs w:val="20"/>
          <w:u w:val="single"/>
          <w:lang w:eastAsia="sl-SI"/>
        </w:rPr>
        <w:t xml:space="preserve">1. </w:t>
      </w:r>
      <w:r w:rsidR="00F83AEC" w:rsidRPr="00701F2E">
        <w:rPr>
          <w:rFonts w:cs="Arial"/>
          <w:b/>
          <w:iCs/>
          <w:szCs w:val="20"/>
          <w:u w:val="single"/>
          <w:lang w:eastAsia="sl-SI"/>
        </w:rPr>
        <w:t>Kratkoročni ukrepi</w:t>
      </w:r>
    </w:p>
    <w:p w:rsidR="00172378" w:rsidRDefault="00F83AEC" w:rsidP="00F32623">
      <w:pPr>
        <w:numPr>
          <w:ilvl w:val="0"/>
          <w:numId w:val="15"/>
        </w:numPr>
        <w:overflowPunct w:val="0"/>
        <w:autoSpaceDE w:val="0"/>
        <w:autoSpaceDN w:val="0"/>
        <w:adjustRightInd w:val="0"/>
        <w:jc w:val="both"/>
        <w:textAlignment w:val="baseline"/>
        <w:rPr>
          <w:rFonts w:cs="Arial"/>
          <w:iCs/>
          <w:szCs w:val="20"/>
          <w:lang w:eastAsia="sl-SI"/>
        </w:rPr>
      </w:pPr>
      <w:r w:rsidRPr="00865BF0">
        <w:rPr>
          <w:rFonts w:cs="Arial"/>
          <w:iCs/>
          <w:szCs w:val="20"/>
          <w:lang w:eastAsia="sl-SI"/>
        </w:rPr>
        <w:t xml:space="preserve">Zelo pomemben kratkoročni ukrep je sprejetje odločitve, da se določba v 1. odstavku 16. člena Pravilnika o plovnosti, letalskih operacijah, letalskem osebju ter določenih pravilih letenja policijskih in carinskih zrakoplovov </w:t>
      </w:r>
      <w:r w:rsidR="00701F2E">
        <w:rPr>
          <w:rFonts w:cs="Arial"/>
          <w:iCs/>
          <w:szCs w:val="20"/>
          <w:lang w:eastAsia="sl-SI"/>
        </w:rPr>
        <w:t xml:space="preserve">ustrezno </w:t>
      </w:r>
      <w:r w:rsidRPr="00865BF0">
        <w:rPr>
          <w:rFonts w:cs="Arial"/>
          <w:iCs/>
          <w:szCs w:val="20"/>
          <w:lang w:eastAsia="sl-SI"/>
        </w:rPr>
        <w:t>popravi, da se glasi: »</w:t>
      </w:r>
      <w:r w:rsidRPr="00865BF0">
        <w:rPr>
          <w:rFonts w:cs="Arial"/>
          <w:i/>
          <w:iCs/>
          <w:szCs w:val="20"/>
          <w:lang w:eastAsia="sl-SI"/>
        </w:rPr>
        <w:t>Dovoljenja za izvajanje letalskih dejavnosti, izdana pred uveljavitvijo tega pravilnika, veljajo najpozneje do 31. decembra 2019</w:t>
      </w:r>
      <w:r w:rsidRPr="00865BF0">
        <w:rPr>
          <w:rFonts w:cs="Arial"/>
          <w:iCs/>
          <w:szCs w:val="20"/>
          <w:lang w:eastAsia="sl-SI"/>
        </w:rPr>
        <w:t>«. S to spremembo se podaljša trenutno nacionalno dovoljenje za izvajanje letalske dejavnosti, s katerim bo dovoljeno, da LPE lahko nadaljuje opravljanje helikopterskih medicinskih letov na obstoječi način. Seveda je ta rešitev začasna</w:t>
      </w:r>
      <w:r w:rsidR="004A6E0A">
        <w:rPr>
          <w:rFonts w:cs="Arial"/>
          <w:iCs/>
          <w:szCs w:val="20"/>
          <w:lang w:eastAsia="sl-SI"/>
        </w:rPr>
        <w:t xml:space="preserve"> in smiselna op pogoju, da se</w:t>
      </w:r>
      <w:r w:rsidRPr="00865BF0">
        <w:rPr>
          <w:rFonts w:cs="Arial"/>
          <w:iCs/>
          <w:szCs w:val="20"/>
          <w:lang w:eastAsia="sl-SI"/>
        </w:rPr>
        <w:t xml:space="preserve"> </w:t>
      </w:r>
      <w:r w:rsidR="00501849">
        <w:rPr>
          <w:rFonts w:cs="Arial"/>
          <w:iCs/>
          <w:szCs w:val="20"/>
          <w:lang w:eastAsia="sl-SI"/>
        </w:rPr>
        <w:t xml:space="preserve">v </w:t>
      </w:r>
      <w:r w:rsidRPr="00865BF0">
        <w:rPr>
          <w:rFonts w:cs="Arial"/>
          <w:iCs/>
          <w:szCs w:val="20"/>
          <w:lang w:eastAsia="sl-SI"/>
        </w:rPr>
        <w:t>nabavi</w:t>
      </w:r>
      <w:r w:rsidR="004A6E0A">
        <w:rPr>
          <w:rFonts w:cs="Arial"/>
          <w:iCs/>
          <w:szCs w:val="20"/>
          <w:lang w:eastAsia="sl-SI"/>
        </w:rPr>
        <w:t>jo ustrezni</w:t>
      </w:r>
      <w:r w:rsidRPr="00865BF0">
        <w:rPr>
          <w:rFonts w:cs="Arial"/>
          <w:iCs/>
          <w:szCs w:val="20"/>
          <w:lang w:eastAsia="sl-SI"/>
        </w:rPr>
        <w:t xml:space="preserve"> heli</w:t>
      </w:r>
      <w:r w:rsidR="004A6E0A">
        <w:rPr>
          <w:rFonts w:cs="Arial"/>
          <w:iCs/>
          <w:szCs w:val="20"/>
          <w:lang w:eastAsia="sl-SI"/>
        </w:rPr>
        <w:t xml:space="preserve">kopterji. S tem </w:t>
      </w:r>
      <w:r w:rsidR="00CE1D09">
        <w:rPr>
          <w:rFonts w:cs="Arial"/>
          <w:iCs/>
          <w:szCs w:val="20"/>
          <w:lang w:eastAsia="sl-SI"/>
        </w:rPr>
        <w:t>odpade ključni razlog za podaljšanje veljavnosti predmetnega določila</w:t>
      </w:r>
      <w:r w:rsidRPr="00865BF0">
        <w:rPr>
          <w:rFonts w:cs="Arial"/>
          <w:iCs/>
          <w:szCs w:val="20"/>
          <w:lang w:eastAsia="sl-SI"/>
        </w:rPr>
        <w:t xml:space="preserve">. </w:t>
      </w:r>
      <w:r w:rsidR="004A6E0A">
        <w:rPr>
          <w:rFonts w:cs="Arial"/>
          <w:iCs/>
          <w:szCs w:val="20"/>
          <w:lang w:eastAsia="sl-SI"/>
        </w:rPr>
        <w:t xml:space="preserve">Razlog za podaljšanje veljavnosti pravilnika za še dve leti so predvideni dobavni roki novih helikopterjev, ki so ocenjeni na dve leti. </w:t>
      </w:r>
      <w:r w:rsidR="00EA3D03">
        <w:rPr>
          <w:rFonts w:cs="Arial"/>
          <w:iCs/>
          <w:szCs w:val="20"/>
          <w:lang w:eastAsia="sl-SI"/>
        </w:rPr>
        <w:t>Na podlagi podobne rešitve (nacionalni predpis)</w:t>
      </w:r>
      <w:r w:rsidRPr="00865BF0">
        <w:rPr>
          <w:rFonts w:cs="Arial"/>
          <w:iCs/>
          <w:szCs w:val="20"/>
          <w:lang w:eastAsia="sl-SI"/>
        </w:rPr>
        <w:t xml:space="preserve"> helikopterske medicinske lete opravlja nemška Zvezna policija.</w:t>
      </w:r>
      <w:r w:rsidR="00EA3D03">
        <w:rPr>
          <w:rFonts w:cs="Arial"/>
          <w:iCs/>
          <w:szCs w:val="20"/>
          <w:lang w:eastAsia="sl-SI"/>
        </w:rPr>
        <w:t xml:space="preserve"> </w:t>
      </w:r>
    </w:p>
    <w:p w:rsidR="00172378" w:rsidRDefault="00172378" w:rsidP="00C73793">
      <w:pPr>
        <w:overflowPunct w:val="0"/>
        <w:autoSpaceDE w:val="0"/>
        <w:autoSpaceDN w:val="0"/>
        <w:adjustRightInd w:val="0"/>
        <w:ind w:left="360"/>
        <w:jc w:val="both"/>
        <w:textAlignment w:val="baseline"/>
        <w:rPr>
          <w:rFonts w:cs="Arial"/>
          <w:iCs/>
          <w:szCs w:val="20"/>
          <w:lang w:eastAsia="sl-SI"/>
        </w:rPr>
      </w:pPr>
    </w:p>
    <w:p w:rsidR="0042326B" w:rsidRDefault="00EA3D03" w:rsidP="00C73793">
      <w:pPr>
        <w:overflowPunct w:val="0"/>
        <w:autoSpaceDE w:val="0"/>
        <w:autoSpaceDN w:val="0"/>
        <w:adjustRightInd w:val="0"/>
        <w:ind w:left="360"/>
        <w:jc w:val="both"/>
        <w:textAlignment w:val="baseline"/>
        <w:rPr>
          <w:rFonts w:cs="Arial"/>
          <w:iCs/>
          <w:szCs w:val="20"/>
          <w:lang w:eastAsia="sl-SI"/>
        </w:rPr>
      </w:pPr>
      <w:r>
        <w:rPr>
          <w:rFonts w:cs="Arial"/>
          <w:iCs/>
          <w:szCs w:val="20"/>
          <w:lang w:eastAsia="sl-SI"/>
        </w:rPr>
        <w:t xml:space="preserve">Na tem mestu je potrebno omeniti še mnenje direktorja Agencije za civilno letalstvo, ki pravi, da je potrebno helikopterske medicinske lete izvajati z Uredbo 965/2012 ali pa sprejeti zakonsko določilo, da se v RS ta dejavnost izvaja z državnimi zrakoplovi kot državna javna služba. </w:t>
      </w:r>
    </w:p>
    <w:p w:rsidR="0042326B" w:rsidRDefault="0042326B" w:rsidP="00C73793">
      <w:pPr>
        <w:overflowPunct w:val="0"/>
        <w:autoSpaceDE w:val="0"/>
        <w:autoSpaceDN w:val="0"/>
        <w:adjustRightInd w:val="0"/>
        <w:ind w:left="360"/>
        <w:jc w:val="both"/>
        <w:textAlignment w:val="baseline"/>
        <w:rPr>
          <w:rFonts w:cs="Arial"/>
          <w:iCs/>
          <w:szCs w:val="20"/>
          <w:lang w:eastAsia="sl-SI"/>
        </w:rPr>
      </w:pPr>
      <w:r>
        <w:rPr>
          <w:rFonts w:cs="Arial"/>
          <w:iCs/>
          <w:szCs w:val="20"/>
          <w:lang w:eastAsia="sl-SI"/>
        </w:rPr>
        <w:t xml:space="preserve">Na podlagi tega mnenja je dne </w:t>
      </w:r>
      <w:proofErr w:type="spellStart"/>
      <w:r>
        <w:rPr>
          <w:rFonts w:cs="Arial"/>
          <w:iCs/>
          <w:szCs w:val="20"/>
          <w:lang w:eastAsia="sl-SI"/>
        </w:rPr>
        <w:t>DD.MM.LLLL</w:t>
      </w:r>
      <w:proofErr w:type="spellEnd"/>
      <w:r>
        <w:rPr>
          <w:rFonts w:cs="Arial"/>
          <w:iCs/>
          <w:szCs w:val="20"/>
          <w:lang w:eastAsia="sl-SI"/>
        </w:rPr>
        <w:t xml:space="preserve"> je pričel veljati ODLOK s katerim Vlada RS za izvajanje helikopterskih prevozov za dejavnosti helikopterske nujne medicinske pomoči in sekundarnih prevozov določa državne zrakoplove oziroma zrakoplove Ministrstva za notranje zadeve – Policije in Ministrstva za obrambo – Slovenske vojske</w:t>
      </w:r>
    </w:p>
    <w:p w:rsidR="00701F2E" w:rsidRDefault="00701F2E" w:rsidP="00C73793">
      <w:pPr>
        <w:overflowPunct w:val="0"/>
        <w:autoSpaceDE w:val="0"/>
        <w:autoSpaceDN w:val="0"/>
        <w:adjustRightInd w:val="0"/>
        <w:ind w:left="360"/>
        <w:jc w:val="both"/>
        <w:textAlignment w:val="baseline"/>
        <w:rPr>
          <w:rFonts w:cs="Arial"/>
          <w:iCs/>
          <w:szCs w:val="20"/>
          <w:lang w:eastAsia="sl-SI"/>
        </w:rPr>
      </w:pPr>
    </w:p>
    <w:p w:rsidR="0042326B" w:rsidRDefault="0042326B" w:rsidP="0042326B">
      <w:pPr>
        <w:overflowPunct w:val="0"/>
        <w:autoSpaceDE w:val="0"/>
        <w:autoSpaceDN w:val="0"/>
        <w:adjustRightInd w:val="0"/>
        <w:ind w:left="357"/>
        <w:jc w:val="both"/>
        <w:textAlignment w:val="baseline"/>
        <w:rPr>
          <w:rFonts w:cs="Arial"/>
          <w:iCs/>
          <w:szCs w:val="20"/>
          <w:lang w:eastAsia="sl-SI"/>
        </w:rPr>
      </w:pPr>
      <w:r>
        <w:rPr>
          <w:rFonts w:cs="Arial"/>
          <w:iCs/>
          <w:szCs w:val="20"/>
          <w:lang w:eastAsia="sl-SI"/>
        </w:rPr>
        <w:t xml:space="preserve">V kolikor predmetna določba pravilnika ne bo popravljena je možno več alternativnih rešitev, pri čemer je potrebno poudariti, da verjetno nobeno od naštetih rešitev ni mogoče izpeljati do 1.1.2018 V vseh primerih je potreben kratkoročni najem ustreznih helikopterjev z interjerjem za izvajanje medicinskih prevozov, ki omogočajo, da LPE pridobi AOC. Kot dodaten pogoj za pridobitev AOC je potrebno posodobiti </w:t>
      </w:r>
      <w:r w:rsidR="002935C6">
        <w:rPr>
          <w:rFonts w:cs="Arial"/>
          <w:iCs/>
          <w:szCs w:val="20"/>
          <w:lang w:eastAsia="sl-SI"/>
        </w:rPr>
        <w:t>Operativni</w:t>
      </w:r>
      <w:r>
        <w:rPr>
          <w:rFonts w:cs="Arial"/>
          <w:iCs/>
          <w:szCs w:val="20"/>
          <w:lang w:eastAsia="sl-SI"/>
        </w:rPr>
        <w:t xml:space="preserve"> priročnika LPE in izpeljati ustrezen certifikacijski postopek ustreznosti prevoznika, ki ga izvaja Agencija za civilno letalstvo. </w:t>
      </w:r>
    </w:p>
    <w:p w:rsidR="00701F2E" w:rsidRDefault="00701F2E" w:rsidP="00C73793">
      <w:pPr>
        <w:overflowPunct w:val="0"/>
        <w:autoSpaceDE w:val="0"/>
        <w:autoSpaceDN w:val="0"/>
        <w:adjustRightInd w:val="0"/>
        <w:ind w:left="357"/>
        <w:jc w:val="both"/>
        <w:textAlignment w:val="baseline"/>
        <w:rPr>
          <w:rFonts w:cs="Arial"/>
          <w:iCs/>
          <w:szCs w:val="20"/>
          <w:lang w:eastAsia="sl-SI"/>
        </w:rPr>
      </w:pPr>
    </w:p>
    <w:p w:rsidR="00510618" w:rsidRDefault="00510618" w:rsidP="00C73793">
      <w:pPr>
        <w:overflowPunct w:val="0"/>
        <w:autoSpaceDE w:val="0"/>
        <w:autoSpaceDN w:val="0"/>
        <w:adjustRightInd w:val="0"/>
        <w:ind w:left="357"/>
        <w:jc w:val="both"/>
        <w:textAlignment w:val="baseline"/>
        <w:rPr>
          <w:rFonts w:cs="Arial"/>
          <w:iCs/>
          <w:szCs w:val="20"/>
          <w:lang w:eastAsia="sl-SI"/>
        </w:rPr>
      </w:pPr>
    </w:p>
    <w:p w:rsidR="00F83AEC" w:rsidRDefault="00F83AEC" w:rsidP="00C73793">
      <w:pPr>
        <w:overflowPunct w:val="0"/>
        <w:autoSpaceDE w:val="0"/>
        <w:autoSpaceDN w:val="0"/>
        <w:adjustRightInd w:val="0"/>
        <w:spacing w:after="120"/>
        <w:ind w:left="357"/>
        <w:jc w:val="both"/>
        <w:textAlignment w:val="baseline"/>
        <w:rPr>
          <w:rFonts w:cs="Arial"/>
          <w:iCs/>
          <w:szCs w:val="20"/>
          <w:lang w:eastAsia="sl-SI"/>
        </w:rPr>
      </w:pPr>
      <w:r w:rsidRPr="00865BF0">
        <w:rPr>
          <w:rFonts w:cs="Arial"/>
          <w:iCs/>
          <w:szCs w:val="20"/>
          <w:lang w:eastAsia="sl-SI"/>
        </w:rPr>
        <w:t xml:space="preserve">Glede najema </w:t>
      </w:r>
      <w:r w:rsidR="00EA2F12">
        <w:rPr>
          <w:rFonts w:cs="Arial"/>
          <w:iCs/>
          <w:szCs w:val="20"/>
          <w:lang w:eastAsia="sl-SI"/>
        </w:rPr>
        <w:t>helikopterjev so možne naslednje rešitve, ki so razvr</w:t>
      </w:r>
      <w:r w:rsidR="00172378">
        <w:rPr>
          <w:rFonts w:cs="Arial"/>
          <w:iCs/>
          <w:szCs w:val="20"/>
          <w:lang w:eastAsia="sl-SI"/>
        </w:rPr>
        <w:t>ščene</w:t>
      </w:r>
      <w:r w:rsidR="00EA2F12">
        <w:rPr>
          <w:rFonts w:cs="Arial"/>
          <w:iCs/>
          <w:szCs w:val="20"/>
          <w:lang w:eastAsia="sl-SI"/>
        </w:rPr>
        <w:t xml:space="preserve"> od najbolj enostavne, hitrejše in cenejše, do najbolj kompleksne, zamudne in dražje;</w:t>
      </w:r>
      <w:r w:rsidR="00865BF0">
        <w:rPr>
          <w:rFonts w:cs="Arial"/>
          <w:iCs/>
          <w:szCs w:val="20"/>
          <w:lang w:eastAsia="sl-SI"/>
        </w:rPr>
        <w:t xml:space="preserve"> </w:t>
      </w:r>
    </w:p>
    <w:p w:rsidR="00581F8F" w:rsidRDefault="00EA2F12" w:rsidP="00F32623">
      <w:pPr>
        <w:numPr>
          <w:ilvl w:val="1"/>
          <w:numId w:val="15"/>
        </w:numPr>
        <w:overflowPunct w:val="0"/>
        <w:autoSpaceDE w:val="0"/>
        <w:autoSpaceDN w:val="0"/>
        <w:adjustRightInd w:val="0"/>
        <w:ind w:left="851" w:hanging="494"/>
        <w:jc w:val="both"/>
        <w:textAlignment w:val="baseline"/>
        <w:rPr>
          <w:rFonts w:cs="Arial"/>
          <w:iCs/>
          <w:szCs w:val="20"/>
          <w:lang w:eastAsia="sl-SI"/>
        </w:rPr>
      </w:pPr>
      <w:r w:rsidRPr="00EA2F12">
        <w:rPr>
          <w:rFonts w:cs="Arial"/>
          <w:iCs/>
          <w:szCs w:val="20"/>
          <w:lang w:eastAsia="sl-SI"/>
        </w:rPr>
        <w:t xml:space="preserve">Najem helikopterja Bell412EP. </w:t>
      </w:r>
      <w:r>
        <w:rPr>
          <w:rFonts w:cs="Arial"/>
          <w:iCs/>
          <w:szCs w:val="20"/>
          <w:lang w:eastAsia="sl-SI"/>
        </w:rPr>
        <w:t>H</w:t>
      </w:r>
      <w:r w:rsidRPr="00EA2F12">
        <w:rPr>
          <w:rFonts w:cs="Arial"/>
          <w:iCs/>
          <w:szCs w:val="20"/>
          <w:lang w:eastAsia="sl-SI"/>
        </w:rPr>
        <w:t xml:space="preserve">elikopterja Bell412EP je posodobljena različica helikopterja </w:t>
      </w:r>
      <w:r w:rsidR="00581F8F">
        <w:rPr>
          <w:rFonts w:cs="Arial"/>
          <w:iCs/>
          <w:szCs w:val="20"/>
          <w:lang w:eastAsia="sl-SI"/>
        </w:rPr>
        <w:t>AgustaBell</w:t>
      </w:r>
      <w:r w:rsidRPr="00EA2F12">
        <w:rPr>
          <w:rFonts w:cs="Arial"/>
          <w:iCs/>
          <w:szCs w:val="20"/>
          <w:lang w:eastAsia="sl-SI"/>
        </w:rPr>
        <w:t>412</w:t>
      </w:r>
      <w:r w:rsidR="00581F8F">
        <w:rPr>
          <w:rFonts w:cs="Arial"/>
          <w:iCs/>
          <w:szCs w:val="20"/>
          <w:lang w:eastAsia="sl-SI"/>
        </w:rPr>
        <w:t>,</w:t>
      </w:r>
      <w:r>
        <w:rPr>
          <w:rFonts w:cs="Arial"/>
          <w:iCs/>
          <w:szCs w:val="20"/>
          <w:lang w:eastAsia="sl-SI"/>
        </w:rPr>
        <w:t xml:space="preserve"> ki ustreza vsem aktualnim letalsko varnostnim standardom</w:t>
      </w:r>
      <w:r w:rsidRPr="00EA2F12">
        <w:rPr>
          <w:rFonts w:cs="Arial"/>
          <w:iCs/>
          <w:szCs w:val="20"/>
          <w:lang w:eastAsia="sl-SI"/>
        </w:rPr>
        <w:t xml:space="preserve">. </w:t>
      </w:r>
      <w:r w:rsidR="00581F8F">
        <w:rPr>
          <w:rFonts w:cs="Arial"/>
          <w:iCs/>
          <w:szCs w:val="20"/>
          <w:lang w:eastAsia="sl-SI"/>
        </w:rPr>
        <w:t xml:space="preserve">Dodatno </w:t>
      </w:r>
      <w:r w:rsidR="00581F8F">
        <w:rPr>
          <w:rFonts w:cs="Arial"/>
          <w:iCs/>
          <w:szCs w:val="20"/>
          <w:lang w:eastAsia="sl-SI"/>
        </w:rPr>
        <w:lastRenderedPageBreak/>
        <w:t xml:space="preserve">usposabljanje pilotov ni potrebno. </w:t>
      </w:r>
      <w:r w:rsidR="00581F8F" w:rsidRPr="00EA2F12">
        <w:rPr>
          <w:rFonts w:cs="Arial"/>
          <w:iCs/>
          <w:szCs w:val="20"/>
          <w:lang w:eastAsia="sl-SI"/>
        </w:rPr>
        <w:t>Glede na to, da je to helikopter drugega proizvajalca kot ga upravlja LPE, je poleg posodobitve Operativnega priročnika potrebno posodobiti priročnik za vzdrževanje helikopterja in priročnik za vodenje stalne plovnosti, ter izpeljati certifikacijski postopek za pridobitev dovoljenja za vzdrževanje in vodenje stalne p</w:t>
      </w:r>
      <w:r w:rsidR="008316D2">
        <w:rPr>
          <w:rFonts w:cs="Arial"/>
          <w:iCs/>
          <w:szCs w:val="20"/>
          <w:lang w:eastAsia="sl-SI"/>
        </w:rPr>
        <w:t>lovnosti</w:t>
      </w:r>
      <w:r w:rsidR="008316D2" w:rsidRPr="008316D2">
        <w:rPr>
          <w:rFonts w:cs="Arial"/>
          <w:iCs/>
          <w:szCs w:val="20"/>
          <w:lang w:eastAsia="sl-SI"/>
        </w:rPr>
        <w:t xml:space="preserve"> </w:t>
      </w:r>
      <w:r w:rsidR="008316D2">
        <w:rPr>
          <w:rFonts w:cs="Arial"/>
          <w:iCs/>
          <w:szCs w:val="20"/>
          <w:lang w:eastAsia="sl-SI"/>
        </w:rPr>
        <w:t>ter pridobiti AOC</w:t>
      </w:r>
      <w:r w:rsidR="008316D2" w:rsidRPr="00172378">
        <w:rPr>
          <w:rFonts w:cs="Arial"/>
          <w:iCs/>
          <w:szCs w:val="20"/>
          <w:lang w:eastAsia="sl-SI"/>
        </w:rPr>
        <w:t xml:space="preserve"> (»</w:t>
      </w:r>
      <w:r w:rsidR="008316D2" w:rsidRPr="00A64F58">
        <w:rPr>
          <w:rFonts w:cs="Arial"/>
          <w:iCs/>
          <w:szCs w:val="20"/>
          <w:lang w:eastAsia="sl-SI"/>
        </w:rPr>
        <w:t>evropsko</w:t>
      </w:r>
      <w:r w:rsidR="008316D2">
        <w:rPr>
          <w:rFonts w:cs="Arial"/>
          <w:iCs/>
          <w:szCs w:val="20"/>
          <w:lang w:eastAsia="sl-SI"/>
        </w:rPr>
        <w:t>«</w:t>
      </w:r>
      <w:r w:rsidR="008316D2" w:rsidRPr="00A64F58">
        <w:rPr>
          <w:rFonts w:cs="Arial"/>
          <w:iCs/>
          <w:szCs w:val="20"/>
          <w:lang w:eastAsia="sl-SI"/>
        </w:rPr>
        <w:t xml:space="preserve"> dovoljenje za izvajanje letalsk</w:t>
      </w:r>
      <w:r w:rsidR="008316D2">
        <w:rPr>
          <w:rFonts w:cs="Arial"/>
          <w:iCs/>
          <w:szCs w:val="20"/>
          <w:lang w:eastAsia="sl-SI"/>
        </w:rPr>
        <w:t>e</w:t>
      </w:r>
      <w:r w:rsidR="008316D2" w:rsidRPr="00A64F58">
        <w:rPr>
          <w:rFonts w:cs="Arial"/>
          <w:iCs/>
          <w:szCs w:val="20"/>
          <w:lang w:eastAsia="sl-SI"/>
        </w:rPr>
        <w:t xml:space="preserve"> dejavnosti</w:t>
      </w:r>
      <w:r w:rsidR="008316D2">
        <w:rPr>
          <w:rFonts w:cs="Arial"/>
          <w:iCs/>
          <w:szCs w:val="20"/>
          <w:lang w:eastAsia="sl-SI"/>
        </w:rPr>
        <w:t>)</w:t>
      </w:r>
      <w:r w:rsidR="00581F8F">
        <w:rPr>
          <w:rFonts w:cs="Arial"/>
          <w:iCs/>
          <w:szCs w:val="20"/>
          <w:lang w:eastAsia="sl-SI"/>
        </w:rPr>
        <w:t>.</w:t>
      </w:r>
      <w:r w:rsidR="006C1BCD" w:rsidRPr="00172378">
        <w:rPr>
          <w:rFonts w:cs="Arial"/>
          <w:iCs/>
          <w:szCs w:val="20"/>
          <w:lang w:eastAsia="sl-SI"/>
        </w:rPr>
        <w:t xml:space="preserve"> </w:t>
      </w:r>
      <w:r w:rsidR="008316D2" w:rsidRPr="006C1BCD">
        <w:rPr>
          <w:rFonts w:cs="Arial"/>
          <w:iCs/>
          <w:szCs w:val="20"/>
          <w:lang w:eastAsia="sl-SI"/>
        </w:rPr>
        <w:t xml:space="preserve">Vzporedno je potrebno </w:t>
      </w:r>
      <w:proofErr w:type="spellStart"/>
      <w:r w:rsidR="008316D2" w:rsidRPr="006C1BCD">
        <w:rPr>
          <w:rFonts w:cs="Arial"/>
          <w:iCs/>
          <w:szCs w:val="20"/>
          <w:lang w:eastAsia="sl-SI"/>
        </w:rPr>
        <w:t>štartati</w:t>
      </w:r>
      <w:proofErr w:type="spellEnd"/>
      <w:r w:rsidR="008316D2" w:rsidRPr="006C1BCD">
        <w:rPr>
          <w:rFonts w:cs="Arial"/>
          <w:iCs/>
          <w:szCs w:val="20"/>
          <w:lang w:eastAsia="sl-SI"/>
        </w:rPr>
        <w:t xml:space="preserve"> postopke za nabavo novih helikopterjev in postopke za zaposlitev 6 pilotov in 4 letalske tehnike – glej dolgoročne ukrepe.</w:t>
      </w:r>
    </w:p>
    <w:p w:rsidR="004E071F" w:rsidRPr="008316D2" w:rsidRDefault="004E071F" w:rsidP="004E071F">
      <w:pPr>
        <w:overflowPunct w:val="0"/>
        <w:autoSpaceDE w:val="0"/>
        <w:autoSpaceDN w:val="0"/>
        <w:adjustRightInd w:val="0"/>
        <w:ind w:left="709"/>
        <w:jc w:val="both"/>
        <w:textAlignment w:val="baseline"/>
        <w:rPr>
          <w:rFonts w:cs="Arial"/>
          <w:iCs/>
          <w:szCs w:val="20"/>
          <w:lang w:eastAsia="sl-SI"/>
        </w:rPr>
      </w:pPr>
    </w:p>
    <w:p w:rsidR="00A64F58" w:rsidRPr="00A64F58" w:rsidRDefault="00A64F58" w:rsidP="004E071F">
      <w:pPr>
        <w:overflowPunct w:val="0"/>
        <w:autoSpaceDE w:val="0"/>
        <w:autoSpaceDN w:val="0"/>
        <w:adjustRightInd w:val="0"/>
        <w:spacing w:after="120"/>
        <w:ind w:left="851"/>
        <w:jc w:val="both"/>
        <w:textAlignment w:val="baseline"/>
        <w:rPr>
          <w:rFonts w:cs="Arial"/>
          <w:iCs/>
          <w:szCs w:val="20"/>
          <w:lang w:eastAsia="sl-SI"/>
        </w:rPr>
      </w:pPr>
      <w:r w:rsidRPr="00A64F58">
        <w:rPr>
          <w:rFonts w:cs="Arial"/>
          <w:iCs/>
          <w:szCs w:val="20"/>
          <w:lang w:eastAsia="sl-SI"/>
        </w:rPr>
        <w:t>Izvedbeni načrt variante:</w:t>
      </w:r>
    </w:p>
    <w:p w:rsidR="00A64F58" w:rsidRPr="005D65DF" w:rsidRDefault="00A64F58" w:rsidP="00F32623">
      <w:pPr>
        <w:pStyle w:val="Odstavekseznama"/>
        <w:numPr>
          <w:ilvl w:val="0"/>
          <w:numId w:val="29"/>
        </w:numPr>
        <w:overflowPunct w:val="0"/>
        <w:autoSpaceDE w:val="0"/>
        <w:autoSpaceDN w:val="0"/>
        <w:adjustRightInd w:val="0"/>
        <w:spacing w:after="120"/>
        <w:ind w:left="1418" w:hanging="284"/>
        <w:contextualSpacing w:val="0"/>
        <w:jc w:val="both"/>
        <w:textAlignment w:val="baseline"/>
        <w:rPr>
          <w:rFonts w:cs="Arial"/>
          <w:iCs/>
          <w:szCs w:val="20"/>
          <w:lang w:eastAsia="sl-SI"/>
        </w:rPr>
      </w:pPr>
      <w:r w:rsidRPr="005D65DF">
        <w:rPr>
          <w:rFonts w:cs="Arial"/>
          <w:iCs/>
          <w:szCs w:val="20"/>
          <w:lang w:eastAsia="sl-SI"/>
        </w:rPr>
        <w:t xml:space="preserve">Mesečni najem helikopterjev z opcijo vzdrževanja in zavarovanja brez posadke; ocenjeno na </w:t>
      </w:r>
      <w:r w:rsidR="00147DA3">
        <w:rPr>
          <w:rFonts w:cs="Arial"/>
          <w:iCs/>
          <w:szCs w:val="20"/>
          <w:lang w:eastAsia="sl-SI"/>
        </w:rPr>
        <w:t>9</w:t>
      </w:r>
      <w:r w:rsidRPr="005D65DF">
        <w:rPr>
          <w:rFonts w:cs="Arial"/>
          <w:iCs/>
          <w:szCs w:val="20"/>
          <w:lang w:eastAsia="sl-SI"/>
        </w:rPr>
        <w:t xml:space="preserve">0.000 </w:t>
      </w:r>
      <w:r w:rsidR="00327364">
        <w:rPr>
          <w:rFonts w:cs="Arial"/>
          <w:iCs/>
          <w:szCs w:val="20"/>
          <w:lang w:eastAsia="sl-SI"/>
        </w:rPr>
        <w:t>EUR</w:t>
      </w:r>
      <w:r w:rsidRPr="005D65DF">
        <w:rPr>
          <w:rFonts w:cs="Arial"/>
          <w:iCs/>
          <w:szCs w:val="20"/>
          <w:lang w:eastAsia="sl-SI"/>
        </w:rPr>
        <w:t>/mesec po helikopterju</w:t>
      </w:r>
      <w:r w:rsidR="00147DA3">
        <w:rPr>
          <w:rFonts w:cs="Arial"/>
          <w:iCs/>
          <w:szCs w:val="20"/>
          <w:lang w:eastAsia="sl-SI"/>
        </w:rPr>
        <w:t xml:space="preserve"> – večji helikopter</w:t>
      </w:r>
      <w:r w:rsidR="00510618">
        <w:rPr>
          <w:rFonts w:cs="Arial"/>
          <w:iCs/>
          <w:szCs w:val="20"/>
          <w:lang w:eastAsia="sl-SI"/>
        </w:rPr>
        <w:t xml:space="preserve">, enako </w:t>
      </w:r>
      <w:r w:rsidR="00147DA3">
        <w:rPr>
          <w:rFonts w:cs="Arial"/>
          <w:iCs/>
          <w:szCs w:val="20"/>
          <w:lang w:eastAsia="sl-SI"/>
        </w:rPr>
        <w:t>kot pri varianti 1.2 in 1.3</w:t>
      </w:r>
      <w:r w:rsidRPr="005D65DF">
        <w:rPr>
          <w:rFonts w:cs="Arial"/>
          <w:iCs/>
          <w:szCs w:val="20"/>
          <w:lang w:eastAsia="sl-SI"/>
        </w:rPr>
        <w:t>.</w:t>
      </w:r>
    </w:p>
    <w:p w:rsidR="005D65DF" w:rsidRDefault="00A64F58" w:rsidP="00F32623">
      <w:pPr>
        <w:pStyle w:val="Odstavekseznama"/>
        <w:numPr>
          <w:ilvl w:val="0"/>
          <w:numId w:val="29"/>
        </w:numPr>
        <w:overflowPunct w:val="0"/>
        <w:autoSpaceDE w:val="0"/>
        <w:autoSpaceDN w:val="0"/>
        <w:adjustRightInd w:val="0"/>
        <w:spacing w:after="120"/>
        <w:ind w:left="1418" w:hanging="284"/>
        <w:contextualSpacing w:val="0"/>
        <w:jc w:val="both"/>
        <w:textAlignment w:val="baseline"/>
      </w:pPr>
      <w:r w:rsidRPr="005D65DF">
        <w:rPr>
          <w:rFonts w:cs="Arial"/>
          <w:iCs/>
          <w:szCs w:val="20"/>
          <w:lang w:eastAsia="sl-SI"/>
        </w:rPr>
        <w:t xml:space="preserve">Predviden čas in stroški za izvedbo </w:t>
      </w:r>
      <w:r w:rsidR="005D65DF" w:rsidRPr="005D65DF">
        <w:rPr>
          <w:rFonts w:cs="Arial"/>
          <w:iCs/>
          <w:szCs w:val="20"/>
          <w:lang w:eastAsia="sl-SI"/>
        </w:rPr>
        <w:t>šolanj letalskega osebja</w:t>
      </w:r>
      <w:r w:rsidRPr="005D65DF">
        <w:rPr>
          <w:rFonts w:cs="Arial"/>
          <w:iCs/>
          <w:szCs w:val="20"/>
          <w:lang w:eastAsia="sl-SI"/>
        </w:rPr>
        <w:t>; dodatno šolanje ni potrebno.</w:t>
      </w:r>
      <w:r w:rsidR="005D65DF" w:rsidRPr="005D65DF">
        <w:t xml:space="preserve"> </w:t>
      </w:r>
    </w:p>
    <w:p w:rsidR="00A64F58" w:rsidRPr="005D65DF" w:rsidRDefault="005D65DF" w:rsidP="00F32623">
      <w:pPr>
        <w:pStyle w:val="Odstavekseznama"/>
        <w:numPr>
          <w:ilvl w:val="0"/>
          <w:numId w:val="29"/>
        </w:numPr>
        <w:overflowPunct w:val="0"/>
        <w:autoSpaceDE w:val="0"/>
        <w:autoSpaceDN w:val="0"/>
        <w:adjustRightInd w:val="0"/>
        <w:spacing w:after="120"/>
        <w:ind w:left="1418" w:hanging="284"/>
        <w:contextualSpacing w:val="0"/>
        <w:jc w:val="both"/>
        <w:textAlignment w:val="baseline"/>
      </w:pPr>
      <w:r w:rsidRPr="005D65DF">
        <w:rPr>
          <w:rFonts w:cs="Arial"/>
          <w:iCs/>
          <w:szCs w:val="20"/>
          <w:lang w:eastAsia="sl-SI"/>
        </w:rPr>
        <w:t xml:space="preserve">Predviden čas in stroški za izvedbo šolanj </w:t>
      </w:r>
      <w:r>
        <w:rPr>
          <w:rFonts w:cs="Arial"/>
          <w:iCs/>
          <w:szCs w:val="20"/>
          <w:lang w:eastAsia="sl-SI"/>
        </w:rPr>
        <w:t>medicinskega</w:t>
      </w:r>
      <w:r w:rsidRPr="005D65DF">
        <w:rPr>
          <w:rFonts w:cs="Arial"/>
          <w:iCs/>
          <w:szCs w:val="20"/>
          <w:lang w:eastAsia="sl-SI"/>
        </w:rPr>
        <w:t xml:space="preserve"> osebja; dodatno šolanje ni potrebno.</w:t>
      </w:r>
    </w:p>
    <w:p w:rsidR="00A64F58" w:rsidRPr="005D65DF" w:rsidRDefault="00A64F58" w:rsidP="00F32623">
      <w:pPr>
        <w:pStyle w:val="Odstavekseznama"/>
        <w:numPr>
          <w:ilvl w:val="0"/>
          <w:numId w:val="29"/>
        </w:numPr>
        <w:overflowPunct w:val="0"/>
        <w:autoSpaceDE w:val="0"/>
        <w:autoSpaceDN w:val="0"/>
        <w:adjustRightInd w:val="0"/>
        <w:ind w:left="1418" w:hanging="284"/>
        <w:contextualSpacing w:val="0"/>
        <w:jc w:val="both"/>
        <w:textAlignment w:val="baseline"/>
        <w:rPr>
          <w:rFonts w:cs="Arial"/>
          <w:iCs/>
          <w:szCs w:val="20"/>
          <w:lang w:eastAsia="sl-SI"/>
        </w:rPr>
      </w:pPr>
      <w:r w:rsidRPr="005D65DF">
        <w:rPr>
          <w:rFonts w:cs="Arial"/>
          <w:iCs/>
          <w:szCs w:val="20"/>
          <w:lang w:eastAsia="sl-SI"/>
        </w:rPr>
        <w:t xml:space="preserve">Predviden čas za uvedbo helikopterja v operativno uporabo (certifikacijski postopki Agencije za civilno letalstvo); minimalno </w:t>
      </w:r>
      <w:r w:rsidR="0042326B">
        <w:rPr>
          <w:rFonts w:cs="Arial"/>
          <w:iCs/>
          <w:szCs w:val="20"/>
          <w:lang w:eastAsia="sl-SI"/>
        </w:rPr>
        <w:t>90 dni</w:t>
      </w:r>
      <w:r w:rsidRPr="005D65DF">
        <w:rPr>
          <w:rFonts w:cs="Arial"/>
          <w:iCs/>
          <w:szCs w:val="20"/>
          <w:lang w:eastAsia="sl-SI"/>
        </w:rPr>
        <w:t xml:space="preserve"> po prevzemu helikopterjev.</w:t>
      </w:r>
    </w:p>
    <w:p w:rsidR="00172378" w:rsidRDefault="00172378" w:rsidP="00172378">
      <w:pPr>
        <w:overflowPunct w:val="0"/>
        <w:autoSpaceDE w:val="0"/>
        <w:autoSpaceDN w:val="0"/>
        <w:adjustRightInd w:val="0"/>
        <w:ind w:left="851"/>
        <w:jc w:val="both"/>
        <w:textAlignment w:val="baseline"/>
        <w:rPr>
          <w:rFonts w:cs="Arial"/>
          <w:iCs/>
          <w:szCs w:val="20"/>
          <w:lang w:eastAsia="sl-SI"/>
        </w:rPr>
      </w:pPr>
    </w:p>
    <w:p w:rsidR="0042326B" w:rsidRDefault="0042326B" w:rsidP="0042326B">
      <w:pPr>
        <w:overflowPunct w:val="0"/>
        <w:autoSpaceDE w:val="0"/>
        <w:autoSpaceDN w:val="0"/>
        <w:adjustRightInd w:val="0"/>
        <w:ind w:left="851"/>
        <w:jc w:val="both"/>
        <w:textAlignment w:val="baseline"/>
      </w:pPr>
      <w:r>
        <w:rPr>
          <w:rFonts w:cs="Arial"/>
          <w:iCs/>
          <w:szCs w:val="20"/>
          <w:lang w:eastAsia="sl-SI"/>
        </w:rPr>
        <w:t>Varianta 1.1. je najbolj ugodna in omogoča, da se zaključi vse postopke za izdajo AOC v najkrajšem možnem času. Predviden skupni čas vseh postopkov za začetek delovanja  je minimalno 90 dni od sprejema odločitve.</w:t>
      </w:r>
      <w:r>
        <w:t xml:space="preserve"> </w:t>
      </w:r>
    </w:p>
    <w:p w:rsidR="0042326B" w:rsidRDefault="0042326B" w:rsidP="0042326B">
      <w:pPr>
        <w:overflowPunct w:val="0"/>
        <w:autoSpaceDE w:val="0"/>
        <w:autoSpaceDN w:val="0"/>
        <w:adjustRightInd w:val="0"/>
        <w:ind w:left="851"/>
        <w:jc w:val="both"/>
        <w:textAlignment w:val="baseline"/>
        <w:rPr>
          <w:rFonts w:cs="Arial"/>
          <w:iCs/>
          <w:szCs w:val="20"/>
          <w:lang w:eastAsia="sl-SI"/>
        </w:rPr>
      </w:pPr>
      <w:r>
        <w:rPr>
          <w:rFonts w:cs="Arial"/>
          <w:iCs/>
          <w:szCs w:val="20"/>
          <w:lang w:eastAsia="sl-SI"/>
        </w:rPr>
        <w:t>Vzporedno je potrebno začeti postopke za nabavo novih helikopterjev in postopke za zaposlitev 6 pilotov in 4 letalske tehnike – glej dolgoročne ukrepe.</w:t>
      </w:r>
    </w:p>
    <w:p w:rsidR="00510618" w:rsidRDefault="00510618" w:rsidP="00172378">
      <w:pPr>
        <w:overflowPunct w:val="0"/>
        <w:autoSpaceDE w:val="0"/>
        <w:autoSpaceDN w:val="0"/>
        <w:adjustRightInd w:val="0"/>
        <w:ind w:left="851"/>
        <w:jc w:val="both"/>
        <w:textAlignment w:val="baseline"/>
        <w:rPr>
          <w:rFonts w:cs="Arial"/>
          <w:iCs/>
          <w:szCs w:val="20"/>
          <w:lang w:eastAsia="sl-SI"/>
        </w:rPr>
      </w:pPr>
    </w:p>
    <w:p w:rsidR="0070676B" w:rsidRPr="008316D2" w:rsidRDefault="0070676B" w:rsidP="00F32623">
      <w:pPr>
        <w:numPr>
          <w:ilvl w:val="1"/>
          <w:numId w:val="15"/>
        </w:numPr>
        <w:overflowPunct w:val="0"/>
        <w:autoSpaceDE w:val="0"/>
        <w:autoSpaceDN w:val="0"/>
        <w:adjustRightInd w:val="0"/>
        <w:jc w:val="both"/>
        <w:textAlignment w:val="baseline"/>
        <w:rPr>
          <w:rFonts w:cs="Arial"/>
          <w:iCs/>
          <w:szCs w:val="20"/>
          <w:lang w:eastAsia="sl-SI"/>
        </w:rPr>
      </w:pPr>
      <w:r>
        <w:rPr>
          <w:rFonts w:cs="Arial"/>
          <w:iCs/>
          <w:szCs w:val="20"/>
          <w:lang w:eastAsia="sl-SI"/>
        </w:rPr>
        <w:t>Najem helikopterja AW109E, ali sorodne variante helikopterja</w:t>
      </w:r>
      <w:r w:rsidRPr="008316D2">
        <w:rPr>
          <w:rFonts w:cs="Arial"/>
          <w:iCs/>
          <w:szCs w:val="20"/>
          <w:lang w:eastAsia="sl-SI"/>
        </w:rPr>
        <w:t>.</w:t>
      </w:r>
      <w:r w:rsidR="00701F2E" w:rsidRPr="008316D2">
        <w:rPr>
          <w:rFonts w:cs="Arial"/>
          <w:iCs/>
          <w:szCs w:val="20"/>
          <w:lang w:eastAsia="sl-SI"/>
        </w:rPr>
        <w:t xml:space="preserve"> </w:t>
      </w:r>
      <w:r w:rsidR="00F83AEC" w:rsidRPr="008316D2">
        <w:rPr>
          <w:rFonts w:cs="Arial"/>
          <w:iCs/>
          <w:szCs w:val="20"/>
          <w:lang w:eastAsia="sl-SI"/>
        </w:rPr>
        <w:t>LPE že ima en helikopter (AW109E)</w:t>
      </w:r>
      <w:r w:rsidR="00A64F58" w:rsidRPr="008316D2">
        <w:rPr>
          <w:rFonts w:cs="Arial"/>
          <w:iCs/>
          <w:szCs w:val="20"/>
          <w:lang w:eastAsia="sl-SI"/>
        </w:rPr>
        <w:t>,</w:t>
      </w:r>
      <w:r w:rsidR="00F83AEC" w:rsidRPr="008316D2">
        <w:rPr>
          <w:rFonts w:cs="Arial"/>
          <w:iCs/>
          <w:szCs w:val="20"/>
          <w:lang w:eastAsia="sl-SI"/>
        </w:rPr>
        <w:t xml:space="preserve"> </w:t>
      </w:r>
      <w:r w:rsidR="00A64F58" w:rsidRPr="008316D2">
        <w:rPr>
          <w:rFonts w:cs="Arial"/>
          <w:iCs/>
          <w:szCs w:val="20"/>
          <w:lang w:eastAsia="sl-SI"/>
        </w:rPr>
        <w:t>ki ustreza vsem aktualnim letalsko varnostnim standardom.</w:t>
      </w:r>
      <w:r w:rsidR="00F83AEC" w:rsidRPr="008316D2">
        <w:rPr>
          <w:rFonts w:cs="Arial"/>
          <w:iCs/>
          <w:szCs w:val="20"/>
          <w:lang w:eastAsia="sl-SI"/>
        </w:rPr>
        <w:t xml:space="preserve"> V tem </w:t>
      </w:r>
      <w:r w:rsidRPr="008316D2">
        <w:rPr>
          <w:rFonts w:cs="Arial"/>
          <w:iCs/>
          <w:szCs w:val="20"/>
          <w:lang w:eastAsia="sl-SI"/>
        </w:rPr>
        <w:t>primeru</w:t>
      </w:r>
      <w:r w:rsidR="00F83AEC" w:rsidRPr="008316D2">
        <w:rPr>
          <w:rFonts w:cs="Arial"/>
          <w:iCs/>
          <w:szCs w:val="20"/>
          <w:lang w:eastAsia="sl-SI"/>
        </w:rPr>
        <w:t xml:space="preserve"> bi bilo najbolje najeti isti tip helikopterja, ki že ima ustrezno medicinsko opremo. </w:t>
      </w:r>
      <w:r w:rsidRPr="008316D2">
        <w:rPr>
          <w:rFonts w:cs="Arial"/>
          <w:iCs/>
          <w:szCs w:val="20"/>
          <w:lang w:eastAsia="sl-SI"/>
        </w:rPr>
        <w:t>Najeti je potrebno</w:t>
      </w:r>
      <w:r w:rsidR="00F83AEC" w:rsidRPr="008316D2">
        <w:rPr>
          <w:rFonts w:cs="Arial"/>
          <w:iCs/>
          <w:szCs w:val="20"/>
          <w:lang w:eastAsia="sl-SI"/>
        </w:rPr>
        <w:t xml:space="preserve"> najmanj dva helikopterja, saj le trije helikopterji </w:t>
      </w:r>
      <w:r w:rsidRPr="008316D2">
        <w:rPr>
          <w:rFonts w:cs="Arial"/>
          <w:iCs/>
          <w:szCs w:val="20"/>
          <w:lang w:eastAsia="sl-SI"/>
        </w:rPr>
        <w:t xml:space="preserve">(dva najeta, plus obstoječi helikopter AW109E) </w:t>
      </w:r>
      <w:r w:rsidR="00F83AEC" w:rsidRPr="008316D2">
        <w:rPr>
          <w:rFonts w:cs="Arial"/>
          <w:iCs/>
          <w:szCs w:val="20"/>
          <w:lang w:eastAsia="sl-SI"/>
        </w:rPr>
        <w:t>lahko relativno stabilno zagotavljajo delovanje dveh baz. Vzporedno je potrebno do usp</w:t>
      </w:r>
      <w:r w:rsidRPr="008316D2">
        <w:rPr>
          <w:rFonts w:cs="Arial"/>
          <w:iCs/>
          <w:szCs w:val="20"/>
          <w:lang w:eastAsia="sl-SI"/>
        </w:rPr>
        <w:t xml:space="preserve">osobiti določeno število posadk, ki so že </w:t>
      </w:r>
      <w:r w:rsidR="008316D2">
        <w:rPr>
          <w:rFonts w:cs="Arial"/>
          <w:iCs/>
          <w:szCs w:val="20"/>
          <w:lang w:eastAsia="sl-SI"/>
        </w:rPr>
        <w:t>zaposleni v LPE</w:t>
      </w:r>
      <w:r w:rsidRPr="008316D2">
        <w:rPr>
          <w:rFonts w:cs="Arial"/>
          <w:iCs/>
          <w:szCs w:val="20"/>
          <w:lang w:eastAsia="sl-SI"/>
        </w:rPr>
        <w:t xml:space="preserve">. </w:t>
      </w:r>
      <w:r w:rsidR="008316D2">
        <w:rPr>
          <w:rFonts w:cs="Arial"/>
          <w:iCs/>
          <w:szCs w:val="20"/>
          <w:lang w:eastAsia="sl-SI"/>
        </w:rPr>
        <w:t xml:space="preserve">Tudi v tem primeru je potrebno </w:t>
      </w:r>
      <w:r w:rsidR="008316D2" w:rsidRPr="00EA2F12">
        <w:rPr>
          <w:rFonts w:cs="Arial"/>
          <w:iCs/>
          <w:szCs w:val="20"/>
          <w:lang w:eastAsia="sl-SI"/>
        </w:rPr>
        <w:t xml:space="preserve">je </w:t>
      </w:r>
      <w:r w:rsidR="008316D2">
        <w:rPr>
          <w:rFonts w:cs="Arial"/>
          <w:iCs/>
          <w:szCs w:val="20"/>
          <w:lang w:eastAsia="sl-SI"/>
        </w:rPr>
        <w:t>posodobiti</w:t>
      </w:r>
      <w:r w:rsidR="008316D2" w:rsidRPr="00EA2F12">
        <w:rPr>
          <w:rFonts w:cs="Arial"/>
          <w:iCs/>
          <w:szCs w:val="20"/>
          <w:lang w:eastAsia="sl-SI"/>
        </w:rPr>
        <w:t xml:space="preserve"> Operativnega priročnika ter izpeljati certifikacijski postopek za pridobitev </w:t>
      </w:r>
      <w:r w:rsidR="008316D2">
        <w:rPr>
          <w:rFonts w:cs="Arial"/>
          <w:iCs/>
          <w:szCs w:val="20"/>
          <w:lang w:eastAsia="sl-SI"/>
        </w:rPr>
        <w:t>AOC</w:t>
      </w:r>
      <w:r w:rsidR="008316D2" w:rsidRPr="00A64F58">
        <w:t xml:space="preserve"> </w:t>
      </w:r>
      <w:r w:rsidR="008316D2">
        <w:t>(»</w:t>
      </w:r>
      <w:r w:rsidR="008316D2" w:rsidRPr="00A64F58">
        <w:rPr>
          <w:rFonts w:cs="Arial"/>
          <w:iCs/>
          <w:szCs w:val="20"/>
          <w:lang w:eastAsia="sl-SI"/>
        </w:rPr>
        <w:t>evropsko</w:t>
      </w:r>
      <w:r w:rsidR="008316D2">
        <w:rPr>
          <w:rFonts w:cs="Arial"/>
          <w:iCs/>
          <w:szCs w:val="20"/>
          <w:lang w:eastAsia="sl-SI"/>
        </w:rPr>
        <w:t>«</w:t>
      </w:r>
      <w:r w:rsidR="008316D2" w:rsidRPr="00A64F58">
        <w:rPr>
          <w:rFonts w:cs="Arial"/>
          <w:iCs/>
          <w:szCs w:val="20"/>
          <w:lang w:eastAsia="sl-SI"/>
        </w:rPr>
        <w:t xml:space="preserve"> dovoljenje za izvajanje letalsk</w:t>
      </w:r>
      <w:r w:rsidR="008316D2">
        <w:rPr>
          <w:rFonts w:cs="Arial"/>
          <w:iCs/>
          <w:szCs w:val="20"/>
          <w:lang w:eastAsia="sl-SI"/>
        </w:rPr>
        <w:t>e</w:t>
      </w:r>
      <w:r w:rsidR="008316D2" w:rsidRPr="00A64F58">
        <w:rPr>
          <w:rFonts w:cs="Arial"/>
          <w:iCs/>
          <w:szCs w:val="20"/>
          <w:lang w:eastAsia="sl-SI"/>
        </w:rPr>
        <w:t xml:space="preserve"> dejavnosti</w:t>
      </w:r>
      <w:r w:rsidR="008316D2">
        <w:rPr>
          <w:rFonts w:cs="Arial"/>
          <w:iCs/>
          <w:szCs w:val="20"/>
          <w:lang w:eastAsia="sl-SI"/>
        </w:rPr>
        <w:t xml:space="preserve">). </w:t>
      </w:r>
      <w:r w:rsidRPr="008316D2">
        <w:rPr>
          <w:rFonts w:cs="Arial"/>
          <w:iCs/>
          <w:szCs w:val="20"/>
          <w:lang w:eastAsia="sl-SI"/>
        </w:rPr>
        <w:t xml:space="preserve">Vzporedno je potrebno </w:t>
      </w:r>
      <w:r w:rsidR="002935C6">
        <w:rPr>
          <w:rFonts w:cs="Arial"/>
          <w:iCs/>
          <w:szCs w:val="20"/>
          <w:lang w:eastAsia="sl-SI"/>
        </w:rPr>
        <w:t>pričeti   postopke</w:t>
      </w:r>
      <w:r w:rsidRPr="008316D2">
        <w:rPr>
          <w:rFonts w:cs="Arial"/>
          <w:iCs/>
          <w:szCs w:val="20"/>
          <w:lang w:eastAsia="sl-SI"/>
        </w:rPr>
        <w:t xml:space="preserve"> za nabavo novih helikopterjev in postopke za zaposlitev 6 pilotov in 4 letalske tehnike – glej dolgoročne ukrepe. </w:t>
      </w:r>
    </w:p>
    <w:p w:rsidR="004E071F" w:rsidRDefault="004E071F" w:rsidP="004E071F">
      <w:pPr>
        <w:overflowPunct w:val="0"/>
        <w:autoSpaceDE w:val="0"/>
        <w:autoSpaceDN w:val="0"/>
        <w:adjustRightInd w:val="0"/>
        <w:ind w:left="792"/>
        <w:jc w:val="both"/>
        <w:textAlignment w:val="baseline"/>
        <w:rPr>
          <w:rFonts w:cs="Arial"/>
          <w:iCs/>
          <w:szCs w:val="20"/>
          <w:lang w:eastAsia="sl-SI"/>
        </w:rPr>
      </w:pPr>
    </w:p>
    <w:p w:rsidR="00F83AEC" w:rsidRDefault="0070676B" w:rsidP="004E071F">
      <w:pPr>
        <w:overflowPunct w:val="0"/>
        <w:autoSpaceDE w:val="0"/>
        <w:autoSpaceDN w:val="0"/>
        <w:adjustRightInd w:val="0"/>
        <w:spacing w:after="120"/>
        <w:ind w:left="851"/>
        <w:jc w:val="both"/>
        <w:textAlignment w:val="baseline"/>
        <w:rPr>
          <w:rFonts w:cs="Arial"/>
          <w:iCs/>
          <w:szCs w:val="20"/>
          <w:lang w:eastAsia="sl-SI"/>
        </w:rPr>
      </w:pPr>
      <w:r>
        <w:rPr>
          <w:rFonts w:cs="Arial"/>
          <w:iCs/>
          <w:szCs w:val="20"/>
          <w:lang w:eastAsia="sl-SI"/>
        </w:rPr>
        <w:t>Izvedbeni načrt variante:</w:t>
      </w:r>
    </w:p>
    <w:p w:rsidR="00A64F58" w:rsidRPr="00A64F58" w:rsidRDefault="00A64F58" w:rsidP="00F32623">
      <w:pPr>
        <w:pStyle w:val="Odstavekseznama"/>
        <w:numPr>
          <w:ilvl w:val="0"/>
          <w:numId w:val="30"/>
        </w:numPr>
        <w:overflowPunct w:val="0"/>
        <w:autoSpaceDE w:val="0"/>
        <w:autoSpaceDN w:val="0"/>
        <w:adjustRightInd w:val="0"/>
        <w:spacing w:after="120"/>
        <w:ind w:left="1418" w:hanging="284"/>
        <w:contextualSpacing w:val="0"/>
        <w:jc w:val="both"/>
        <w:textAlignment w:val="baseline"/>
        <w:rPr>
          <w:rFonts w:cs="Arial"/>
          <w:iCs/>
          <w:szCs w:val="20"/>
          <w:lang w:eastAsia="sl-SI"/>
        </w:rPr>
      </w:pPr>
      <w:r w:rsidRPr="00A64F58">
        <w:rPr>
          <w:rFonts w:cs="Arial"/>
          <w:iCs/>
          <w:szCs w:val="20"/>
          <w:lang w:eastAsia="sl-SI"/>
        </w:rPr>
        <w:t xml:space="preserve">Mesečni najem helikopterjev z opcijo vzdrževanja in zavarovanja brez posadke; ocenjeno na 80.000 </w:t>
      </w:r>
      <w:r w:rsidR="00327364">
        <w:rPr>
          <w:rFonts w:cs="Arial"/>
          <w:iCs/>
          <w:szCs w:val="20"/>
          <w:lang w:eastAsia="sl-SI"/>
        </w:rPr>
        <w:t>EUR</w:t>
      </w:r>
      <w:r w:rsidRPr="00A64F58">
        <w:rPr>
          <w:rFonts w:cs="Arial"/>
          <w:iCs/>
          <w:szCs w:val="20"/>
          <w:lang w:eastAsia="sl-SI"/>
        </w:rPr>
        <w:t>/mesec po helikopterju.</w:t>
      </w:r>
    </w:p>
    <w:p w:rsidR="005D65DF" w:rsidRPr="005D65DF" w:rsidRDefault="00A64F58" w:rsidP="00F32623">
      <w:pPr>
        <w:pStyle w:val="Odstavekseznama"/>
        <w:numPr>
          <w:ilvl w:val="0"/>
          <w:numId w:val="30"/>
        </w:numPr>
        <w:overflowPunct w:val="0"/>
        <w:autoSpaceDE w:val="0"/>
        <w:autoSpaceDN w:val="0"/>
        <w:adjustRightInd w:val="0"/>
        <w:spacing w:after="120"/>
        <w:ind w:left="1418" w:hanging="284"/>
        <w:contextualSpacing w:val="0"/>
        <w:jc w:val="both"/>
        <w:textAlignment w:val="baseline"/>
        <w:rPr>
          <w:rFonts w:cs="Arial"/>
          <w:iCs/>
          <w:szCs w:val="20"/>
          <w:lang w:eastAsia="sl-SI"/>
        </w:rPr>
      </w:pPr>
      <w:r w:rsidRPr="005D65DF">
        <w:rPr>
          <w:rFonts w:cs="Arial"/>
          <w:iCs/>
          <w:szCs w:val="20"/>
          <w:lang w:eastAsia="sl-SI"/>
        </w:rPr>
        <w:t xml:space="preserve">Predviden čas in stroški za izvedbo </w:t>
      </w:r>
      <w:r w:rsidR="005D65DF" w:rsidRPr="005D65DF">
        <w:rPr>
          <w:rFonts w:cs="Arial"/>
          <w:iCs/>
          <w:szCs w:val="20"/>
          <w:lang w:eastAsia="sl-SI"/>
        </w:rPr>
        <w:t>šolanj letalskega osebja;</w:t>
      </w:r>
      <w:r w:rsidRPr="005D65DF">
        <w:rPr>
          <w:rFonts w:cs="Arial"/>
          <w:iCs/>
          <w:szCs w:val="20"/>
          <w:lang w:eastAsia="sl-SI"/>
        </w:rPr>
        <w:t xml:space="preserve"> dodatno šolanje bo potrebno na področju pilotskega kadra v obsegu najmanj </w:t>
      </w:r>
      <w:r w:rsidR="006C1BCD" w:rsidRPr="005D65DF">
        <w:rPr>
          <w:rFonts w:cs="Arial"/>
          <w:iCs/>
          <w:szCs w:val="20"/>
          <w:lang w:eastAsia="sl-SI"/>
        </w:rPr>
        <w:t>9</w:t>
      </w:r>
      <w:r w:rsidRPr="005D65DF">
        <w:rPr>
          <w:rFonts w:cs="Arial"/>
          <w:iCs/>
          <w:szCs w:val="20"/>
          <w:lang w:eastAsia="sl-SI"/>
        </w:rPr>
        <w:t xml:space="preserve"> pilotov</w:t>
      </w:r>
      <w:r w:rsidR="006C1BCD" w:rsidRPr="005D65DF">
        <w:rPr>
          <w:rFonts w:cs="Arial"/>
          <w:iCs/>
          <w:szCs w:val="20"/>
          <w:lang w:eastAsia="sl-SI"/>
        </w:rPr>
        <w:t>, ki so zaposleni v LPE. Če bi šolanje pilotov</w:t>
      </w:r>
      <w:r w:rsidR="00327364">
        <w:rPr>
          <w:rFonts w:cs="Arial"/>
          <w:iCs/>
          <w:szCs w:val="20"/>
          <w:lang w:eastAsia="sl-SI"/>
        </w:rPr>
        <w:t xml:space="preserve"> </w:t>
      </w:r>
      <w:r w:rsidR="006C1BCD" w:rsidRPr="005D65DF">
        <w:rPr>
          <w:rFonts w:cs="Arial"/>
          <w:iCs/>
          <w:szCs w:val="20"/>
          <w:lang w:eastAsia="sl-SI"/>
        </w:rPr>
        <w:t>izvajala LPE z lastnimi resursi, ob predpostavki, da se bodo v času šolanj krčile ostale operativne naloge so enkratni materialni stroški ocenjeni na 90.000</w:t>
      </w:r>
      <w:r w:rsidR="00510618">
        <w:rPr>
          <w:rFonts w:cs="Arial"/>
          <w:iCs/>
          <w:szCs w:val="20"/>
          <w:lang w:eastAsia="sl-SI"/>
        </w:rPr>
        <w:t xml:space="preserve"> </w:t>
      </w:r>
      <w:r w:rsidR="00327364">
        <w:rPr>
          <w:rFonts w:cs="Arial"/>
          <w:iCs/>
          <w:szCs w:val="20"/>
          <w:lang w:eastAsia="sl-SI"/>
        </w:rPr>
        <w:t>EUR</w:t>
      </w:r>
      <w:r w:rsidRPr="005D65DF">
        <w:rPr>
          <w:rFonts w:cs="Arial"/>
          <w:iCs/>
          <w:szCs w:val="20"/>
          <w:lang w:eastAsia="sl-SI"/>
        </w:rPr>
        <w:t>.</w:t>
      </w:r>
      <w:r w:rsidR="00147DA3" w:rsidRPr="004E071F">
        <w:rPr>
          <w:rFonts w:cs="Arial"/>
          <w:iCs/>
          <w:szCs w:val="20"/>
          <w:lang w:eastAsia="sl-SI"/>
        </w:rPr>
        <w:t xml:space="preserve"> Predviden čas šolanja je dva meseca.</w:t>
      </w:r>
    </w:p>
    <w:p w:rsidR="00A64F58" w:rsidRPr="00A64F58" w:rsidRDefault="005D65DF" w:rsidP="00F32623">
      <w:pPr>
        <w:pStyle w:val="Odstavekseznama"/>
        <w:numPr>
          <w:ilvl w:val="0"/>
          <w:numId w:val="30"/>
        </w:numPr>
        <w:overflowPunct w:val="0"/>
        <w:autoSpaceDE w:val="0"/>
        <w:autoSpaceDN w:val="0"/>
        <w:adjustRightInd w:val="0"/>
        <w:spacing w:after="120"/>
        <w:ind w:left="1418" w:hanging="284"/>
        <w:contextualSpacing w:val="0"/>
        <w:jc w:val="both"/>
        <w:textAlignment w:val="baseline"/>
        <w:rPr>
          <w:rFonts w:cs="Arial"/>
          <w:iCs/>
          <w:szCs w:val="20"/>
          <w:lang w:eastAsia="sl-SI"/>
        </w:rPr>
      </w:pPr>
      <w:r w:rsidRPr="005D65DF">
        <w:rPr>
          <w:rFonts w:cs="Arial"/>
          <w:iCs/>
          <w:szCs w:val="20"/>
          <w:lang w:eastAsia="sl-SI"/>
        </w:rPr>
        <w:t>Predviden čas in stroški za izvedbo šolanj medicinskega osebja; dodatno šolanje ni potrebno.</w:t>
      </w:r>
    </w:p>
    <w:p w:rsidR="00EA2F12" w:rsidRDefault="00A64F58" w:rsidP="00F32623">
      <w:pPr>
        <w:pStyle w:val="Odstavekseznama"/>
        <w:numPr>
          <w:ilvl w:val="0"/>
          <w:numId w:val="30"/>
        </w:numPr>
        <w:overflowPunct w:val="0"/>
        <w:autoSpaceDE w:val="0"/>
        <w:autoSpaceDN w:val="0"/>
        <w:adjustRightInd w:val="0"/>
        <w:ind w:left="1418" w:hanging="284"/>
        <w:contextualSpacing w:val="0"/>
        <w:jc w:val="both"/>
        <w:textAlignment w:val="baseline"/>
        <w:rPr>
          <w:rFonts w:cs="Arial"/>
          <w:iCs/>
          <w:szCs w:val="20"/>
          <w:lang w:eastAsia="sl-SI"/>
        </w:rPr>
      </w:pPr>
      <w:r w:rsidRPr="00A64F58">
        <w:rPr>
          <w:rFonts w:cs="Arial"/>
          <w:iCs/>
          <w:szCs w:val="20"/>
          <w:lang w:eastAsia="sl-SI"/>
        </w:rPr>
        <w:t xml:space="preserve">Predviden čas za uvedbo helikopterja v operativno uporabo (certifikacijski postopki Agencije za civilno letalstvo); minimalno </w:t>
      </w:r>
      <w:r w:rsidR="008816E0">
        <w:rPr>
          <w:rFonts w:cs="Arial"/>
          <w:iCs/>
          <w:szCs w:val="20"/>
          <w:lang w:eastAsia="sl-SI"/>
        </w:rPr>
        <w:t>90 od sprejema odločitve</w:t>
      </w:r>
      <w:r w:rsidR="006C1BCD">
        <w:rPr>
          <w:rFonts w:cs="Arial"/>
          <w:iCs/>
          <w:szCs w:val="20"/>
          <w:lang w:eastAsia="sl-SI"/>
        </w:rPr>
        <w:t>, oziroma</w:t>
      </w:r>
      <w:r w:rsidR="008816E0">
        <w:rPr>
          <w:rFonts w:cs="Arial"/>
          <w:iCs/>
          <w:szCs w:val="20"/>
          <w:lang w:eastAsia="sl-SI"/>
        </w:rPr>
        <w:t xml:space="preserve"> 90 dni po končanem šolanju pilotov, kar pride kasneje.</w:t>
      </w:r>
    </w:p>
    <w:p w:rsidR="004E071F" w:rsidRDefault="004E071F" w:rsidP="004E071F">
      <w:pPr>
        <w:overflowPunct w:val="0"/>
        <w:autoSpaceDE w:val="0"/>
        <w:autoSpaceDN w:val="0"/>
        <w:adjustRightInd w:val="0"/>
        <w:ind w:left="851"/>
        <w:jc w:val="both"/>
        <w:textAlignment w:val="baseline"/>
        <w:rPr>
          <w:rFonts w:cs="Arial"/>
          <w:iCs/>
          <w:szCs w:val="20"/>
          <w:lang w:eastAsia="sl-SI"/>
        </w:rPr>
      </w:pPr>
    </w:p>
    <w:p w:rsidR="004E071F" w:rsidRDefault="008816E0" w:rsidP="004E071F">
      <w:pPr>
        <w:overflowPunct w:val="0"/>
        <w:autoSpaceDE w:val="0"/>
        <w:autoSpaceDN w:val="0"/>
        <w:adjustRightInd w:val="0"/>
        <w:ind w:left="851"/>
        <w:jc w:val="both"/>
        <w:textAlignment w:val="baseline"/>
        <w:rPr>
          <w:rFonts w:cs="Arial"/>
          <w:iCs/>
          <w:szCs w:val="20"/>
          <w:lang w:eastAsia="sl-SI"/>
        </w:rPr>
      </w:pPr>
      <w:r w:rsidRPr="008816E0">
        <w:rPr>
          <w:rFonts w:cs="Arial"/>
          <w:iCs/>
          <w:szCs w:val="20"/>
          <w:lang w:eastAsia="sl-SI"/>
        </w:rPr>
        <w:lastRenderedPageBreak/>
        <w:t>Varianta 1.2. je manj finančno ugodna, ker je potrebn</w:t>
      </w:r>
      <w:r>
        <w:rPr>
          <w:rFonts w:cs="Arial"/>
          <w:iCs/>
          <w:szCs w:val="20"/>
          <w:lang w:eastAsia="sl-SI"/>
        </w:rPr>
        <w:t>o dodatno usposabljanje pilotov.</w:t>
      </w:r>
      <w:r w:rsidRPr="008816E0">
        <w:rPr>
          <w:rFonts w:cs="Arial"/>
          <w:iCs/>
          <w:szCs w:val="20"/>
          <w:lang w:eastAsia="sl-SI"/>
        </w:rPr>
        <w:t xml:space="preserve"> Predviden skupni čas vseh postopkov za začetek delovanja je minimal</w:t>
      </w:r>
      <w:r>
        <w:rPr>
          <w:rFonts w:cs="Arial"/>
          <w:iCs/>
          <w:szCs w:val="20"/>
          <w:lang w:eastAsia="sl-SI"/>
        </w:rPr>
        <w:t xml:space="preserve">no 90 dni od sprejema odločitve, </w:t>
      </w:r>
      <w:r w:rsidRPr="008816E0">
        <w:rPr>
          <w:rFonts w:cs="Arial"/>
          <w:iCs/>
          <w:szCs w:val="20"/>
          <w:lang w:eastAsia="sl-SI"/>
        </w:rPr>
        <w:t>oziroma 90 dni po do končanem šolanju pilotov – kar pride kasneje.</w:t>
      </w:r>
    </w:p>
    <w:p w:rsidR="002935C6" w:rsidRDefault="002935C6" w:rsidP="004E071F">
      <w:pPr>
        <w:overflowPunct w:val="0"/>
        <w:autoSpaceDE w:val="0"/>
        <w:autoSpaceDN w:val="0"/>
        <w:adjustRightInd w:val="0"/>
        <w:ind w:left="851"/>
        <w:jc w:val="both"/>
        <w:textAlignment w:val="baseline"/>
        <w:rPr>
          <w:rFonts w:cs="Arial"/>
          <w:iCs/>
          <w:szCs w:val="20"/>
          <w:lang w:eastAsia="sl-SI"/>
        </w:rPr>
      </w:pPr>
    </w:p>
    <w:p w:rsidR="002935C6" w:rsidRDefault="002935C6" w:rsidP="00F32623">
      <w:pPr>
        <w:numPr>
          <w:ilvl w:val="1"/>
          <w:numId w:val="15"/>
        </w:numPr>
        <w:overflowPunct w:val="0"/>
        <w:autoSpaceDE w:val="0"/>
        <w:autoSpaceDN w:val="0"/>
        <w:adjustRightInd w:val="0"/>
        <w:jc w:val="both"/>
        <w:textAlignment w:val="baseline"/>
        <w:rPr>
          <w:rFonts w:cs="Arial"/>
          <w:iCs/>
          <w:szCs w:val="20"/>
          <w:lang w:eastAsia="sl-SI"/>
        </w:rPr>
      </w:pPr>
      <w:r>
        <w:rPr>
          <w:rFonts w:cs="Arial"/>
          <w:iCs/>
          <w:szCs w:val="20"/>
          <w:lang w:eastAsia="sl-SI"/>
        </w:rPr>
        <w:t>Najem helikopterja EC135P2, ali sorodne variante helikopterja</w:t>
      </w:r>
      <w:r w:rsidRPr="008316D2">
        <w:rPr>
          <w:rFonts w:cs="Arial"/>
          <w:iCs/>
          <w:szCs w:val="20"/>
          <w:lang w:eastAsia="sl-SI"/>
        </w:rPr>
        <w:t>. LPE že ima en helikopter (</w:t>
      </w:r>
      <w:r>
        <w:rPr>
          <w:rFonts w:cs="Arial"/>
          <w:iCs/>
          <w:szCs w:val="20"/>
          <w:lang w:eastAsia="sl-SI"/>
        </w:rPr>
        <w:t>EC135P2</w:t>
      </w:r>
      <w:r w:rsidRPr="008316D2">
        <w:rPr>
          <w:rFonts w:cs="Arial"/>
          <w:iCs/>
          <w:szCs w:val="20"/>
          <w:lang w:eastAsia="sl-SI"/>
        </w:rPr>
        <w:t>), ki ustreza vsem aktualnim letalsko varnostnim standardom. V tem primeru bi bilo najbolje najeti isti tip helikopterja, ki že ima ustrezno medicinsko opremo. Najeti je potrebno najmanj dva helikopterja, saj le trije helikopterji (dva najeta</w:t>
      </w:r>
      <w:r>
        <w:rPr>
          <w:rFonts w:cs="Arial"/>
          <w:iCs/>
          <w:szCs w:val="20"/>
          <w:lang w:eastAsia="sl-SI"/>
        </w:rPr>
        <w:t xml:space="preserve"> EC135</w:t>
      </w:r>
      <w:r w:rsidRPr="008316D2">
        <w:rPr>
          <w:rFonts w:cs="Arial"/>
          <w:iCs/>
          <w:szCs w:val="20"/>
          <w:lang w:eastAsia="sl-SI"/>
        </w:rPr>
        <w:t xml:space="preserve">, plus obstoječi helikopter AW109E) lahko relativno stabilno zagotavljajo delovanje dveh baz. Vzporedno je potrebno do usposobiti določeno število posadk, ki so že </w:t>
      </w:r>
      <w:r>
        <w:rPr>
          <w:rFonts w:cs="Arial"/>
          <w:iCs/>
          <w:szCs w:val="20"/>
          <w:lang w:eastAsia="sl-SI"/>
        </w:rPr>
        <w:t>zaposleni v LPE</w:t>
      </w:r>
      <w:r w:rsidRPr="008316D2">
        <w:rPr>
          <w:rFonts w:cs="Arial"/>
          <w:iCs/>
          <w:szCs w:val="20"/>
          <w:lang w:eastAsia="sl-SI"/>
        </w:rPr>
        <w:t xml:space="preserve">. </w:t>
      </w:r>
      <w:r>
        <w:rPr>
          <w:rFonts w:cs="Arial"/>
          <w:iCs/>
          <w:szCs w:val="20"/>
          <w:lang w:eastAsia="sl-SI"/>
        </w:rPr>
        <w:t xml:space="preserve">Tudi v tem primeru je potrebno </w:t>
      </w:r>
      <w:r w:rsidRPr="00EA2F12">
        <w:rPr>
          <w:rFonts w:cs="Arial"/>
          <w:iCs/>
          <w:szCs w:val="20"/>
          <w:lang w:eastAsia="sl-SI"/>
        </w:rPr>
        <w:t xml:space="preserve">je </w:t>
      </w:r>
      <w:r>
        <w:rPr>
          <w:rFonts w:cs="Arial"/>
          <w:iCs/>
          <w:szCs w:val="20"/>
          <w:lang w:eastAsia="sl-SI"/>
        </w:rPr>
        <w:t>posodobiti</w:t>
      </w:r>
      <w:r w:rsidRPr="00EA2F12">
        <w:rPr>
          <w:rFonts w:cs="Arial"/>
          <w:iCs/>
          <w:szCs w:val="20"/>
          <w:lang w:eastAsia="sl-SI"/>
        </w:rPr>
        <w:t xml:space="preserve"> Operativnega priročnika ter izpeljati certifikacijski postopek za pridobitev </w:t>
      </w:r>
      <w:r>
        <w:rPr>
          <w:rFonts w:cs="Arial"/>
          <w:iCs/>
          <w:szCs w:val="20"/>
          <w:lang w:eastAsia="sl-SI"/>
        </w:rPr>
        <w:t>AOC</w:t>
      </w:r>
      <w:r w:rsidRPr="004E071F">
        <w:rPr>
          <w:rFonts w:cs="Arial"/>
          <w:iCs/>
          <w:szCs w:val="20"/>
          <w:lang w:eastAsia="sl-SI"/>
        </w:rPr>
        <w:t xml:space="preserve"> (»</w:t>
      </w:r>
      <w:r w:rsidRPr="00A64F58">
        <w:rPr>
          <w:rFonts w:cs="Arial"/>
          <w:iCs/>
          <w:szCs w:val="20"/>
          <w:lang w:eastAsia="sl-SI"/>
        </w:rPr>
        <w:t>evropsko</w:t>
      </w:r>
      <w:r>
        <w:rPr>
          <w:rFonts w:cs="Arial"/>
          <w:iCs/>
          <w:szCs w:val="20"/>
          <w:lang w:eastAsia="sl-SI"/>
        </w:rPr>
        <w:t>«</w:t>
      </w:r>
      <w:r w:rsidRPr="00A64F58">
        <w:rPr>
          <w:rFonts w:cs="Arial"/>
          <w:iCs/>
          <w:szCs w:val="20"/>
          <w:lang w:eastAsia="sl-SI"/>
        </w:rPr>
        <w:t xml:space="preserve"> dovoljenje za izvajanje letalsk</w:t>
      </w:r>
      <w:r>
        <w:rPr>
          <w:rFonts w:cs="Arial"/>
          <w:iCs/>
          <w:szCs w:val="20"/>
          <w:lang w:eastAsia="sl-SI"/>
        </w:rPr>
        <w:t>e</w:t>
      </w:r>
      <w:r w:rsidRPr="00A64F58">
        <w:rPr>
          <w:rFonts w:cs="Arial"/>
          <w:iCs/>
          <w:szCs w:val="20"/>
          <w:lang w:eastAsia="sl-SI"/>
        </w:rPr>
        <w:t xml:space="preserve"> dejavnosti</w:t>
      </w:r>
      <w:r>
        <w:rPr>
          <w:rFonts w:cs="Arial"/>
          <w:iCs/>
          <w:szCs w:val="20"/>
          <w:lang w:eastAsia="sl-SI"/>
        </w:rPr>
        <w:t xml:space="preserve">). </w:t>
      </w:r>
      <w:r w:rsidRPr="008316D2">
        <w:rPr>
          <w:rFonts w:cs="Arial"/>
          <w:iCs/>
          <w:szCs w:val="20"/>
          <w:lang w:eastAsia="sl-SI"/>
        </w:rPr>
        <w:t xml:space="preserve">Vzporedno je potrebno </w:t>
      </w:r>
      <w:proofErr w:type="spellStart"/>
      <w:r w:rsidRPr="008316D2">
        <w:rPr>
          <w:rFonts w:cs="Arial"/>
          <w:iCs/>
          <w:szCs w:val="20"/>
          <w:lang w:eastAsia="sl-SI"/>
        </w:rPr>
        <w:t>štartati</w:t>
      </w:r>
      <w:proofErr w:type="spellEnd"/>
      <w:r w:rsidRPr="008316D2">
        <w:rPr>
          <w:rFonts w:cs="Arial"/>
          <w:iCs/>
          <w:szCs w:val="20"/>
          <w:lang w:eastAsia="sl-SI"/>
        </w:rPr>
        <w:t xml:space="preserve"> postopke za nabavo novih helikopterjev in postopke za zaposlitev 6 pilotov in 4 letalske tehnike – glej dolgoročne ukrepe.</w:t>
      </w:r>
    </w:p>
    <w:p w:rsidR="002935C6" w:rsidRDefault="002935C6" w:rsidP="002935C6">
      <w:pPr>
        <w:overflowPunct w:val="0"/>
        <w:autoSpaceDE w:val="0"/>
        <w:autoSpaceDN w:val="0"/>
        <w:adjustRightInd w:val="0"/>
        <w:ind w:left="792"/>
        <w:jc w:val="both"/>
        <w:textAlignment w:val="baseline"/>
        <w:rPr>
          <w:rFonts w:cs="Arial"/>
          <w:iCs/>
          <w:szCs w:val="20"/>
          <w:lang w:eastAsia="sl-SI"/>
        </w:rPr>
      </w:pPr>
    </w:p>
    <w:p w:rsidR="002935C6" w:rsidRPr="008316D2" w:rsidRDefault="002935C6" w:rsidP="002935C6">
      <w:pPr>
        <w:overflowPunct w:val="0"/>
        <w:autoSpaceDE w:val="0"/>
        <w:autoSpaceDN w:val="0"/>
        <w:adjustRightInd w:val="0"/>
        <w:spacing w:after="120"/>
        <w:ind w:firstLine="360"/>
        <w:jc w:val="both"/>
        <w:textAlignment w:val="baseline"/>
        <w:rPr>
          <w:rFonts w:cs="Arial"/>
          <w:iCs/>
          <w:szCs w:val="20"/>
          <w:lang w:eastAsia="sl-SI"/>
        </w:rPr>
      </w:pPr>
      <w:r>
        <w:rPr>
          <w:rFonts w:cs="Arial"/>
          <w:iCs/>
          <w:szCs w:val="20"/>
          <w:lang w:eastAsia="sl-SI"/>
        </w:rPr>
        <w:t xml:space="preserve">        </w:t>
      </w:r>
      <w:r w:rsidRPr="008316D2">
        <w:rPr>
          <w:rFonts w:cs="Arial"/>
          <w:iCs/>
          <w:szCs w:val="20"/>
          <w:lang w:eastAsia="sl-SI"/>
        </w:rPr>
        <w:t>Izvedbeni načrt variante:</w:t>
      </w:r>
    </w:p>
    <w:p w:rsidR="002935C6" w:rsidRPr="008316D2" w:rsidRDefault="002935C6" w:rsidP="00F32623">
      <w:pPr>
        <w:pStyle w:val="Odstavekseznama"/>
        <w:numPr>
          <w:ilvl w:val="0"/>
          <w:numId w:val="31"/>
        </w:numPr>
        <w:overflowPunct w:val="0"/>
        <w:autoSpaceDE w:val="0"/>
        <w:autoSpaceDN w:val="0"/>
        <w:adjustRightInd w:val="0"/>
        <w:spacing w:after="120"/>
        <w:ind w:left="1418" w:hanging="284"/>
        <w:contextualSpacing w:val="0"/>
        <w:jc w:val="both"/>
        <w:textAlignment w:val="baseline"/>
        <w:rPr>
          <w:rFonts w:cs="Arial"/>
          <w:iCs/>
          <w:szCs w:val="20"/>
          <w:lang w:eastAsia="sl-SI"/>
        </w:rPr>
      </w:pPr>
      <w:r w:rsidRPr="008316D2">
        <w:rPr>
          <w:rFonts w:cs="Arial"/>
          <w:iCs/>
          <w:szCs w:val="20"/>
          <w:lang w:eastAsia="sl-SI"/>
        </w:rPr>
        <w:t xml:space="preserve">Mesečni najem helikopterjev z opcijo vzdrževanja in zavarovanja brez posadke; ocenjeno na 80.000 </w:t>
      </w:r>
      <w:r>
        <w:rPr>
          <w:rFonts w:cs="Arial"/>
          <w:iCs/>
          <w:szCs w:val="20"/>
          <w:lang w:eastAsia="sl-SI"/>
        </w:rPr>
        <w:t>EUR</w:t>
      </w:r>
      <w:r w:rsidRPr="008316D2">
        <w:rPr>
          <w:rFonts w:cs="Arial"/>
          <w:iCs/>
          <w:szCs w:val="20"/>
          <w:lang w:eastAsia="sl-SI"/>
        </w:rPr>
        <w:t>/mesec po helikopterju.</w:t>
      </w:r>
    </w:p>
    <w:p w:rsidR="002935C6" w:rsidRDefault="002935C6" w:rsidP="00F32623">
      <w:pPr>
        <w:pStyle w:val="Odstavekseznama"/>
        <w:numPr>
          <w:ilvl w:val="0"/>
          <w:numId w:val="31"/>
        </w:numPr>
        <w:overflowPunct w:val="0"/>
        <w:autoSpaceDE w:val="0"/>
        <w:autoSpaceDN w:val="0"/>
        <w:adjustRightInd w:val="0"/>
        <w:spacing w:after="120"/>
        <w:ind w:left="1418" w:hanging="284"/>
        <w:contextualSpacing w:val="0"/>
        <w:jc w:val="both"/>
        <w:textAlignment w:val="baseline"/>
        <w:rPr>
          <w:rFonts w:cs="Arial"/>
          <w:iCs/>
          <w:szCs w:val="20"/>
          <w:lang w:eastAsia="sl-SI"/>
        </w:rPr>
      </w:pPr>
      <w:r w:rsidRPr="008316D2">
        <w:rPr>
          <w:rFonts w:cs="Arial"/>
          <w:iCs/>
          <w:szCs w:val="20"/>
          <w:lang w:eastAsia="sl-SI"/>
        </w:rPr>
        <w:t>Predviden čas in stroški za izvedbo šolanj</w:t>
      </w:r>
      <w:r>
        <w:rPr>
          <w:rFonts w:cs="Arial"/>
          <w:iCs/>
          <w:szCs w:val="20"/>
          <w:lang w:eastAsia="sl-SI"/>
        </w:rPr>
        <w:t xml:space="preserve"> letalskega osebja</w:t>
      </w:r>
      <w:r w:rsidRPr="008316D2">
        <w:rPr>
          <w:rFonts w:cs="Arial"/>
          <w:iCs/>
          <w:szCs w:val="20"/>
          <w:lang w:eastAsia="sl-SI"/>
        </w:rPr>
        <w:t xml:space="preserve">; dodatno šolanje bo potrebno na področju pilotskega kadra v obsegu najmanj </w:t>
      </w:r>
      <w:r>
        <w:rPr>
          <w:rFonts w:cs="Arial"/>
          <w:iCs/>
          <w:szCs w:val="20"/>
          <w:lang w:eastAsia="sl-SI"/>
        </w:rPr>
        <w:t>6</w:t>
      </w:r>
      <w:r w:rsidRPr="008316D2">
        <w:rPr>
          <w:rFonts w:cs="Arial"/>
          <w:iCs/>
          <w:szCs w:val="20"/>
          <w:lang w:eastAsia="sl-SI"/>
        </w:rPr>
        <w:t xml:space="preserve"> pilotov, ki so zaposleni v LPE. Če bi šolanje pilotov</w:t>
      </w:r>
      <w:r>
        <w:rPr>
          <w:rFonts w:cs="Arial"/>
          <w:iCs/>
          <w:szCs w:val="20"/>
          <w:lang w:eastAsia="sl-SI"/>
        </w:rPr>
        <w:t xml:space="preserve"> </w:t>
      </w:r>
      <w:r w:rsidRPr="008316D2">
        <w:rPr>
          <w:rFonts w:cs="Arial"/>
          <w:iCs/>
          <w:szCs w:val="20"/>
          <w:lang w:eastAsia="sl-SI"/>
        </w:rPr>
        <w:t>izvajala LPE z lastnimi resursi, ob predpostavki, da se bodo v času šolanj krčile ostale operativne naloge</w:t>
      </w:r>
      <w:r>
        <w:rPr>
          <w:rFonts w:cs="Arial"/>
          <w:iCs/>
          <w:szCs w:val="20"/>
          <w:lang w:eastAsia="sl-SI"/>
        </w:rPr>
        <w:t>,</w:t>
      </w:r>
      <w:r w:rsidRPr="008316D2">
        <w:rPr>
          <w:rFonts w:cs="Arial"/>
          <w:iCs/>
          <w:szCs w:val="20"/>
          <w:lang w:eastAsia="sl-SI"/>
        </w:rPr>
        <w:t xml:space="preserve"> so enkratni materialni stroški ocenjeni na </w:t>
      </w:r>
      <w:r>
        <w:rPr>
          <w:rFonts w:cs="Arial"/>
          <w:iCs/>
          <w:szCs w:val="20"/>
          <w:lang w:eastAsia="sl-SI"/>
        </w:rPr>
        <w:t>60</w:t>
      </w:r>
      <w:r w:rsidRPr="008316D2">
        <w:rPr>
          <w:rFonts w:cs="Arial"/>
          <w:iCs/>
          <w:szCs w:val="20"/>
          <w:lang w:eastAsia="sl-SI"/>
        </w:rPr>
        <w:t>.000</w:t>
      </w:r>
      <w:r>
        <w:rPr>
          <w:rFonts w:cs="Arial"/>
          <w:iCs/>
          <w:szCs w:val="20"/>
          <w:lang w:eastAsia="sl-SI"/>
        </w:rPr>
        <w:t xml:space="preserve"> EUR</w:t>
      </w:r>
      <w:r w:rsidRPr="008316D2">
        <w:rPr>
          <w:rFonts w:cs="Arial"/>
          <w:iCs/>
          <w:szCs w:val="20"/>
          <w:lang w:eastAsia="sl-SI"/>
        </w:rPr>
        <w:t>.</w:t>
      </w:r>
      <w:r>
        <w:rPr>
          <w:rFonts w:cs="Arial"/>
          <w:iCs/>
          <w:szCs w:val="20"/>
          <w:lang w:eastAsia="sl-SI"/>
        </w:rPr>
        <w:t xml:space="preserve"> </w:t>
      </w:r>
      <w:r w:rsidRPr="00147DA3">
        <w:rPr>
          <w:rFonts w:cs="Arial"/>
          <w:iCs/>
          <w:szCs w:val="20"/>
          <w:lang w:eastAsia="sl-SI"/>
        </w:rPr>
        <w:t>Predviden čas šolanja je dva meseca.</w:t>
      </w:r>
    </w:p>
    <w:p w:rsidR="002935C6" w:rsidRPr="008316D2" w:rsidRDefault="002935C6" w:rsidP="00F32623">
      <w:pPr>
        <w:pStyle w:val="Odstavekseznama"/>
        <w:numPr>
          <w:ilvl w:val="0"/>
          <w:numId w:val="31"/>
        </w:numPr>
        <w:overflowPunct w:val="0"/>
        <w:autoSpaceDE w:val="0"/>
        <w:autoSpaceDN w:val="0"/>
        <w:adjustRightInd w:val="0"/>
        <w:spacing w:after="120"/>
        <w:ind w:left="1418" w:hanging="284"/>
        <w:contextualSpacing w:val="0"/>
        <w:jc w:val="both"/>
        <w:textAlignment w:val="baseline"/>
        <w:rPr>
          <w:rFonts w:cs="Arial"/>
          <w:iCs/>
          <w:szCs w:val="20"/>
          <w:lang w:eastAsia="sl-SI"/>
        </w:rPr>
      </w:pPr>
      <w:r w:rsidRPr="005D65DF">
        <w:rPr>
          <w:rFonts w:cs="Arial"/>
          <w:iCs/>
          <w:szCs w:val="20"/>
          <w:lang w:eastAsia="sl-SI"/>
        </w:rPr>
        <w:t>Predviden čas in stroški za izvedbo šolanj</w:t>
      </w:r>
      <w:r w:rsidRPr="004E071F">
        <w:rPr>
          <w:rFonts w:cs="Arial"/>
          <w:iCs/>
          <w:szCs w:val="20"/>
          <w:lang w:eastAsia="sl-SI"/>
        </w:rPr>
        <w:t xml:space="preserve"> </w:t>
      </w:r>
      <w:r w:rsidRPr="005D65DF">
        <w:rPr>
          <w:rFonts w:cs="Arial"/>
          <w:iCs/>
          <w:szCs w:val="20"/>
          <w:lang w:eastAsia="sl-SI"/>
        </w:rPr>
        <w:t>medicinskega osebja; dodatno šolanje bo potrebno</w:t>
      </w:r>
      <w:r>
        <w:rPr>
          <w:rFonts w:cs="Arial"/>
          <w:iCs/>
          <w:szCs w:val="20"/>
          <w:lang w:eastAsia="sl-SI"/>
        </w:rPr>
        <w:t>, ker medicinske ekipe nimajo izkušenj na tem tipu helikopterja.</w:t>
      </w:r>
      <w:r w:rsidRPr="005D65DF">
        <w:rPr>
          <w:rFonts w:cs="Arial"/>
          <w:iCs/>
          <w:szCs w:val="20"/>
          <w:lang w:eastAsia="sl-SI"/>
        </w:rPr>
        <w:t xml:space="preserve"> </w:t>
      </w:r>
      <w:r>
        <w:rPr>
          <w:rFonts w:cs="Arial"/>
          <w:iCs/>
          <w:szCs w:val="20"/>
          <w:lang w:eastAsia="sl-SI"/>
        </w:rPr>
        <w:t>Š</w:t>
      </w:r>
      <w:r w:rsidRPr="005D65DF">
        <w:rPr>
          <w:rFonts w:cs="Arial"/>
          <w:iCs/>
          <w:szCs w:val="20"/>
          <w:lang w:eastAsia="sl-SI"/>
        </w:rPr>
        <w:t xml:space="preserve">olanje </w:t>
      </w:r>
      <w:r>
        <w:rPr>
          <w:rFonts w:cs="Arial"/>
          <w:iCs/>
          <w:szCs w:val="20"/>
          <w:lang w:eastAsia="sl-SI"/>
        </w:rPr>
        <w:t>se mora izvesti v</w:t>
      </w:r>
      <w:r w:rsidRPr="005D65DF">
        <w:rPr>
          <w:rFonts w:cs="Arial"/>
          <w:iCs/>
          <w:szCs w:val="20"/>
          <w:lang w:eastAsia="sl-SI"/>
        </w:rPr>
        <w:t xml:space="preserve"> LPE z lastnimi resursi, </w:t>
      </w:r>
      <w:r>
        <w:rPr>
          <w:rFonts w:cs="Arial"/>
          <w:iCs/>
          <w:szCs w:val="20"/>
          <w:lang w:eastAsia="sl-SI"/>
        </w:rPr>
        <w:t>kar pomeni dodatno krčenje ostalih</w:t>
      </w:r>
      <w:r w:rsidRPr="005D65DF">
        <w:rPr>
          <w:rFonts w:cs="Arial"/>
          <w:iCs/>
          <w:szCs w:val="20"/>
          <w:lang w:eastAsia="sl-SI"/>
        </w:rPr>
        <w:t xml:space="preserve"> operativn</w:t>
      </w:r>
      <w:r>
        <w:rPr>
          <w:rFonts w:cs="Arial"/>
          <w:iCs/>
          <w:szCs w:val="20"/>
          <w:lang w:eastAsia="sl-SI"/>
        </w:rPr>
        <w:t>ih</w:t>
      </w:r>
      <w:r w:rsidRPr="005D65DF">
        <w:rPr>
          <w:rFonts w:cs="Arial"/>
          <w:iCs/>
          <w:szCs w:val="20"/>
          <w:lang w:eastAsia="sl-SI"/>
        </w:rPr>
        <w:t xml:space="preserve"> naloge</w:t>
      </w:r>
      <w:r>
        <w:rPr>
          <w:rFonts w:cs="Arial"/>
          <w:iCs/>
          <w:szCs w:val="20"/>
          <w:lang w:eastAsia="sl-SI"/>
        </w:rPr>
        <w:t xml:space="preserve">. Enkratni materialni </w:t>
      </w:r>
      <w:r w:rsidRPr="005D65DF">
        <w:rPr>
          <w:rFonts w:cs="Arial"/>
          <w:iCs/>
          <w:szCs w:val="20"/>
          <w:lang w:eastAsia="sl-SI"/>
        </w:rPr>
        <w:t xml:space="preserve">stroški </w:t>
      </w:r>
      <w:r>
        <w:rPr>
          <w:rFonts w:cs="Arial"/>
          <w:iCs/>
          <w:szCs w:val="20"/>
          <w:lang w:eastAsia="sl-SI"/>
        </w:rPr>
        <w:t xml:space="preserve">so ocenjeni </w:t>
      </w:r>
      <w:r w:rsidRPr="005D65DF">
        <w:rPr>
          <w:rFonts w:cs="Arial"/>
          <w:iCs/>
          <w:szCs w:val="20"/>
          <w:lang w:eastAsia="sl-SI"/>
        </w:rPr>
        <w:t xml:space="preserve">na </w:t>
      </w:r>
      <w:r>
        <w:rPr>
          <w:rFonts w:cs="Arial"/>
          <w:iCs/>
          <w:szCs w:val="20"/>
          <w:lang w:eastAsia="sl-SI"/>
        </w:rPr>
        <w:t>30</w:t>
      </w:r>
      <w:r w:rsidRPr="005D65DF">
        <w:rPr>
          <w:rFonts w:cs="Arial"/>
          <w:iCs/>
          <w:szCs w:val="20"/>
          <w:lang w:eastAsia="sl-SI"/>
        </w:rPr>
        <w:t>.000</w:t>
      </w:r>
      <w:r>
        <w:rPr>
          <w:rFonts w:cs="Arial"/>
          <w:iCs/>
          <w:szCs w:val="20"/>
          <w:lang w:eastAsia="sl-SI"/>
        </w:rPr>
        <w:t xml:space="preserve"> EUR</w:t>
      </w:r>
      <w:r w:rsidRPr="005D65DF">
        <w:rPr>
          <w:rFonts w:cs="Arial"/>
          <w:iCs/>
          <w:szCs w:val="20"/>
          <w:lang w:eastAsia="sl-SI"/>
        </w:rPr>
        <w:t>.</w:t>
      </w:r>
      <w:r>
        <w:rPr>
          <w:rFonts w:cs="Arial"/>
          <w:iCs/>
          <w:szCs w:val="20"/>
          <w:lang w:eastAsia="sl-SI"/>
        </w:rPr>
        <w:t xml:space="preserve"> Predviden čas usposabljanja je ocenjen na dva tedna po tem ko LPE dobi AOC. </w:t>
      </w:r>
    </w:p>
    <w:p w:rsidR="002935C6" w:rsidRPr="008316D2" w:rsidRDefault="002935C6" w:rsidP="00F32623">
      <w:pPr>
        <w:pStyle w:val="Odstavekseznama"/>
        <w:numPr>
          <w:ilvl w:val="0"/>
          <w:numId w:val="31"/>
        </w:numPr>
        <w:overflowPunct w:val="0"/>
        <w:autoSpaceDE w:val="0"/>
        <w:autoSpaceDN w:val="0"/>
        <w:adjustRightInd w:val="0"/>
        <w:contextualSpacing w:val="0"/>
        <w:jc w:val="both"/>
        <w:textAlignment w:val="baseline"/>
        <w:rPr>
          <w:rFonts w:cs="Arial"/>
          <w:iCs/>
          <w:szCs w:val="20"/>
          <w:lang w:eastAsia="sl-SI"/>
        </w:rPr>
      </w:pPr>
      <w:r w:rsidRPr="008316D2">
        <w:rPr>
          <w:rFonts w:cs="Arial"/>
          <w:iCs/>
          <w:szCs w:val="20"/>
          <w:lang w:eastAsia="sl-SI"/>
        </w:rPr>
        <w:t xml:space="preserve">Predviden čas za uvedbo helikopterja v operativno uporabo (certifikacijski postopki Agencije za civilno letalstvo); minimalno </w:t>
      </w:r>
      <w:r w:rsidRPr="00CA317F">
        <w:rPr>
          <w:rFonts w:cs="Arial"/>
          <w:iCs/>
          <w:szCs w:val="20"/>
          <w:lang w:eastAsia="sl-SI"/>
        </w:rPr>
        <w:t>90 dni od sprejema odločitve, oziroma 90 dni po do končanem šolanju pilotov – kar pride kasneje</w:t>
      </w:r>
      <w:r>
        <w:rPr>
          <w:rFonts w:cs="Arial"/>
          <w:iCs/>
          <w:szCs w:val="20"/>
          <w:lang w:eastAsia="sl-SI"/>
        </w:rPr>
        <w:t>, plus dva tedna operativnega šolanja medicinskih tehnikov.</w:t>
      </w:r>
    </w:p>
    <w:p w:rsidR="002935C6" w:rsidRDefault="002935C6" w:rsidP="002935C6">
      <w:pPr>
        <w:overflowPunct w:val="0"/>
        <w:autoSpaceDE w:val="0"/>
        <w:autoSpaceDN w:val="0"/>
        <w:adjustRightInd w:val="0"/>
        <w:ind w:left="1134"/>
        <w:jc w:val="both"/>
        <w:textAlignment w:val="baseline"/>
        <w:rPr>
          <w:rFonts w:cs="Arial"/>
          <w:iCs/>
          <w:szCs w:val="20"/>
          <w:lang w:eastAsia="sl-SI"/>
        </w:rPr>
      </w:pPr>
    </w:p>
    <w:p w:rsidR="002935C6" w:rsidRDefault="002935C6" w:rsidP="002935C6">
      <w:pPr>
        <w:overflowPunct w:val="0"/>
        <w:autoSpaceDE w:val="0"/>
        <w:autoSpaceDN w:val="0"/>
        <w:adjustRightInd w:val="0"/>
        <w:ind w:left="1134"/>
        <w:jc w:val="both"/>
        <w:textAlignment w:val="baseline"/>
        <w:rPr>
          <w:rFonts w:cs="Arial"/>
          <w:iCs/>
          <w:szCs w:val="20"/>
          <w:lang w:eastAsia="sl-SI"/>
        </w:rPr>
      </w:pPr>
      <w:r w:rsidRPr="008316D2">
        <w:rPr>
          <w:rFonts w:cs="Arial"/>
          <w:iCs/>
          <w:szCs w:val="20"/>
          <w:lang w:eastAsia="sl-SI"/>
        </w:rPr>
        <w:t>Varianta 1.</w:t>
      </w:r>
      <w:r>
        <w:rPr>
          <w:rFonts w:cs="Arial"/>
          <w:iCs/>
          <w:szCs w:val="20"/>
          <w:lang w:eastAsia="sl-SI"/>
        </w:rPr>
        <w:t xml:space="preserve">3. je še manj finančno </w:t>
      </w:r>
      <w:r w:rsidRPr="008316D2">
        <w:rPr>
          <w:rFonts w:cs="Arial"/>
          <w:iCs/>
          <w:szCs w:val="20"/>
          <w:lang w:eastAsia="sl-SI"/>
        </w:rPr>
        <w:t>ugodna, ker je potrebno dodatno usposabljanje posadk</w:t>
      </w:r>
      <w:r>
        <w:rPr>
          <w:rFonts w:cs="Arial"/>
          <w:iCs/>
          <w:szCs w:val="20"/>
          <w:lang w:eastAsia="sl-SI"/>
        </w:rPr>
        <w:t xml:space="preserve"> in medicinskih ekip</w:t>
      </w:r>
      <w:r>
        <w:t xml:space="preserve">. </w:t>
      </w:r>
      <w:r w:rsidRPr="005D65DF">
        <w:rPr>
          <w:rFonts w:cs="Arial"/>
          <w:iCs/>
          <w:szCs w:val="20"/>
          <w:lang w:eastAsia="sl-SI"/>
        </w:rPr>
        <w:t>Predviden skupni čas vseh postopkov za začetek delovanja</w:t>
      </w:r>
      <w:r w:rsidRPr="00A266CD">
        <w:t xml:space="preserve"> </w:t>
      </w:r>
      <w:r w:rsidRPr="00A266CD">
        <w:rPr>
          <w:rFonts w:cs="Arial"/>
          <w:iCs/>
          <w:szCs w:val="20"/>
          <w:lang w:eastAsia="sl-SI"/>
        </w:rPr>
        <w:t>je minimal</w:t>
      </w:r>
      <w:r>
        <w:rPr>
          <w:rFonts w:cs="Arial"/>
          <w:iCs/>
          <w:szCs w:val="20"/>
          <w:lang w:eastAsia="sl-SI"/>
        </w:rPr>
        <w:t>no 90 dni od sprejema odločitve, oziroma 90 dni po do</w:t>
      </w:r>
      <w:r w:rsidRPr="00A266CD">
        <w:rPr>
          <w:rFonts w:cs="Arial"/>
          <w:iCs/>
          <w:szCs w:val="20"/>
          <w:lang w:eastAsia="sl-SI"/>
        </w:rPr>
        <w:t>končanem šolanju pilotov – kar pride kasneje</w:t>
      </w:r>
      <w:r>
        <w:rPr>
          <w:rFonts w:cs="Arial"/>
          <w:iCs/>
          <w:szCs w:val="20"/>
          <w:lang w:eastAsia="sl-SI"/>
        </w:rPr>
        <w:t>,</w:t>
      </w:r>
      <w:r w:rsidRPr="00A266CD">
        <w:t xml:space="preserve"> </w:t>
      </w:r>
      <w:r w:rsidRPr="00A266CD">
        <w:rPr>
          <w:rFonts w:cs="Arial"/>
          <w:iCs/>
          <w:szCs w:val="20"/>
          <w:lang w:eastAsia="sl-SI"/>
        </w:rPr>
        <w:t>plus dva tedna operativnega šolanja medicinskih tehnikov.</w:t>
      </w:r>
      <w:r>
        <w:rPr>
          <w:rFonts w:cs="Arial"/>
          <w:iCs/>
          <w:szCs w:val="20"/>
          <w:lang w:eastAsia="sl-SI"/>
        </w:rPr>
        <w:t xml:space="preserve"> Tu je potrebno poudariti, da časovni okvir velja, če se najame helikopterje, ki imajo vgrajene motorje istega proizvajalca, kot jih ima helikopter v lasti LPE. Sicer se rok lahko podaljša tudi za 6 mesecev, saj je potrebno dodatno šolanje letalskih tehnikov za motorje, treba je </w:t>
      </w:r>
      <w:proofErr w:type="spellStart"/>
      <w:r>
        <w:rPr>
          <w:rFonts w:cs="Arial"/>
          <w:iCs/>
          <w:szCs w:val="20"/>
          <w:lang w:eastAsia="sl-SI"/>
        </w:rPr>
        <w:t>re</w:t>
      </w:r>
      <w:proofErr w:type="spellEnd"/>
      <w:r>
        <w:rPr>
          <w:rFonts w:cs="Arial"/>
          <w:iCs/>
          <w:szCs w:val="20"/>
          <w:lang w:eastAsia="sl-SI"/>
        </w:rPr>
        <w:t xml:space="preserve">-certificirati organizacijo za vzdrževanje in organizacijo za vodenje stalne plovnosti, ter treba je do usposobiti še pilote, </w:t>
      </w:r>
    </w:p>
    <w:p w:rsidR="002935C6" w:rsidRDefault="002935C6" w:rsidP="002935C6">
      <w:pPr>
        <w:overflowPunct w:val="0"/>
        <w:autoSpaceDE w:val="0"/>
        <w:autoSpaceDN w:val="0"/>
        <w:adjustRightInd w:val="0"/>
        <w:ind w:left="1134"/>
        <w:jc w:val="both"/>
        <w:textAlignment w:val="baseline"/>
        <w:rPr>
          <w:rFonts w:cs="Arial"/>
          <w:iCs/>
          <w:szCs w:val="20"/>
          <w:lang w:eastAsia="sl-SI"/>
        </w:rPr>
      </w:pPr>
    </w:p>
    <w:p w:rsidR="002935C6" w:rsidRDefault="002935C6" w:rsidP="00F32623">
      <w:pPr>
        <w:numPr>
          <w:ilvl w:val="1"/>
          <w:numId w:val="15"/>
        </w:numPr>
        <w:overflowPunct w:val="0"/>
        <w:autoSpaceDE w:val="0"/>
        <w:autoSpaceDN w:val="0"/>
        <w:adjustRightInd w:val="0"/>
        <w:jc w:val="both"/>
        <w:textAlignment w:val="baseline"/>
        <w:rPr>
          <w:rFonts w:cs="Arial"/>
          <w:iCs/>
          <w:szCs w:val="20"/>
          <w:lang w:eastAsia="sl-SI"/>
        </w:rPr>
      </w:pPr>
      <w:r w:rsidRPr="00865BF0">
        <w:rPr>
          <w:rFonts w:cs="Arial"/>
          <w:iCs/>
          <w:szCs w:val="20"/>
          <w:lang w:eastAsia="sl-SI"/>
        </w:rPr>
        <w:t xml:space="preserve">Najem povsem novih tipov helikopterja je časovno </w:t>
      </w:r>
      <w:r>
        <w:rPr>
          <w:rFonts w:cs="Arial"/>
          <w:iCs/>
          <w:szCs w:val="20"/>
          <w:lang w:eastAsia="sl-SI"/>
        </w:rPr>
        <w:t>najbolj obsežen projekt</w:t>
      </w:r>
      <w:r w:rsidRPr="00865BF0">
        <w:rPr>
          <w:rFonts w:cs="Arial"/>
          <w:iCs/>
          <w:szCs w:val="20"/>
          <w:lang w:eastAsia="sl-SI"/>
        </w:rPr>
        <w:t xml:space="preserve">, saj zahteva celotno šolanje pilotov, letalskih tehnikov in </w:t>
      </w:r>
      <w:r>
        <w:rPr>
          <w:rFonts w:cs="Arial"/>
          <w:iCs/>
          <w:szCs w:val="20"/>
          <w:lang w:eastAsia="sl-SI"/>
        </w:rPr>
        <w:t xml:space="preserve">medicinskega osebja. Dodatno varianta zahteva </w:t>
      </w:r>
      <w:proofErr w:type="spellStart"/>
      <w:r w:rsidRPr="00865BF0">
        <w:rPr>
          <w:rFonts w:cs="Arial"/>
          <w:iCs/>
          <w:szCs w:val="20"/>
          <w:lang w:eastAsia="sl-SI"/>
        </w:rPr>
        <w:t>certifikacijo</w:t>
      </w:r>
      <w:proofErr w:type="spellEnd"/>
      <w:r w:rsidRPr="00865BF0">
        <w:rPr>
          <w:rFonts w:cs="Arial"/>
          <w:iCs/>
          <w:szCs w:val="20"/>
          <w:lang w:eastAsia="sl-SI"/>
        </w:rPr>
        <w:t xml:space="preserve"> vzdrževalne organizacije, organizacije</w:t>
      </w:r>
      <w:r>
        <w:rPr>
          <w:rFonts w:cs="Arial"/>
          <w:iCs/>
          <w:szCs w:val="20"/>
          <w:lang w:eastAsia="sl-SI"/>
        </w:rPr>
        <w:t xml:space="preserve"> za vodenje stalne plovnosti, </w:t>
      </w:r>
      <w:r w:rsidRPr="00865BF0">
        <w:rPr>
          <w:rFonts w:cs="Arial"/>
          <w:iCs/>
          <w:szCs w:val="20"/>
          <w:lang w:eastAsia="sl-SI"/>
        </w:rPr>
        <w:t>letalske šole</w:t>
      </w:r>
      <w:r>
        <w:rPr>
          <w:rFonts w:cs="Arial"/>
          <w:iCs/>
          <w:szCs w:val="20"/>
          <w:lang w:eastAsia="sl-SI"/>
        </w:rPr>
        <w:t>, in celotno</w:t>
      </w:r>
      <w:r w:rsidRPr="003279B3">
        <w:t xml:space="preserve"> </w:t>
      </w:r>
      <w:proofErr w:type="spellStart"/>
      <w:r>
        <w:rPr>
          <w:rFonts w:cs="Arial"/>
          <w:iCs/>
          <w:szCs w:val="20"/>
          <w:lang w:eastAsia="sl-SI"/>
        </w:rPr>
        <w:t>certifikacijo</w:t>
      </w:r>
      <w:proofErr w:type="spellEnd"/>
      <w:r>
        <w:rPr>
          <w:rFonts w:cs="Arial"/>
          <w:iCs/>
          <w:szCs w:val="20"/>
          <w:lang w:eastAsia="sl-SI"/>
        </w:rPr>
        <w:t xml:space="preserve"> LPE</w:t>
      </w:r>
      <w:r w:rsidRPr="003279B3">
        <w:rPr>
          <w:rFonts w:cs="Arial"/>
          <w:iCs/>
          <w:szCs w:val="20"/>
          <w:lang w:eastAsia="sl-SI"/>
        </w:rPr>
        <w:t xml:space="preserve"> za pridobitev AOC (»evropsko« dovoljenje za izvajanje letalske dejavnosti)</w:t>
      </w:r>
      <w:r w:rsidRPr="00865BF0">
        <w:rPr>
          <w:rFonts w:cs="Arial"/>
          <w:iCs/>
          <w:szCs w:val="20"/>
          <w:lang w:eastAsia="sl-SI"/>
        </w:rPr>
        <w:t>. Poleg tega nov tip helikopterja predstavlja dodatno obremenitev posadk in večje letalsko varnostno tveganje.</w:t>
      </w:r>
    </w:p>
    <w:p w:rsidR="002935C6" w:rsidRDefault="002935C6" w:rsidP="002935C6">
      <w:pPr>
        <w:overflowPunct w:val="0"/>
        <w:autoSpaceDE w:val="0"/>
        <w:autoSpaceDN w:val="0"/>
        <w:adjustRightInd w:val="0"/>
        <w:ind w:left="851"/>
        <w:jc w:val="both"/>
        <w:textAlignment w:val="baseline"/>
        <w:rPr>
          <w:rFonts w:cs="Arial"/>
          <w:iCs/>
          <w:szCs w:val="20"/>
          <w:lang w:eastAsia="sl-SI"/>
        </w:rPr>
      </w:pPr>
    </w:p>
    <w:p w:rsidR="002935C6" w:rsidRPr="00147DA3" w:rsidRDefault="002935C6" w:rsidP="002935C6">
      <w:pPr>
        <w:keepNext/>
        <w:overflowPunct w:val="0"/>
        <w:autoSpaceDE w:val="0"/>
        <w:autoSpaceDN w:val="0"/>
        <w:adjustRightInd w:val="0"/>
        <w:spacing w:after="120"/>
        <w:ind w:left="851"/>
        <w:jc w:val="both"/>
        <w:textAlignment w:val="baseline"/>
        <w:rPr>
          <w:rFonts w:cs="Arial"/>
          <w:iCs/>
          <w:szCs w:val="20"/>
          <w:lang w:eastAsia="sl-SI"/>
        </w:rPr>
      </w:pPr>
      <w:r w:rsidRPr="00147DA3">
        <w:rPr>
          <w:rFonts w:cs="Arial"/>
          <w:iCs/>
          <w:szCs w:val="20"/>
          <w:lang w:eastAsia="sl-SI"/>
        </w:rPr>
        <w:lastRenderedPageBreak/>
        <w:t>Izvedbeni načrt variante:</w:t>
      </w:r>
    </w:p>
    <w:p w:rsidR="002935C6" w:rsidRPr="00147DA3" w:rsidRDefault="002935C6" w:rsidP="00F32623">
      <w:pPr>
        <w:pStyle w:val="Odstavekseznama"/>
        <w:numPr>
          <w:ilvl w:val="0"/>
          <w:numId w:val="32"/>
        </w:numPr>
        <w:overflowPunct w:val="0"/>
        <w:autoSpaceDE w:val="0"/>
        <w:autoSpaceDN w:val="0"/>
        <w:adjustRightInd w:val="0"/>
        <w:spacing w:after="120"/>
        <w:ind w:left="1418" w:hanging="284"/>
        <w:contextualSpacing w:val="0"/>
        <w:jc w:val="both"/>
        <w:textAlignment w:val="baseline"/>
        <w:rPr>
          <w:rFonts w:cs="Arial"/>
          <w:iCs/>
          <w:szCs w:val="20"/>
          <w:lang w:eastAsia="sl-SI"/>
        </w:rPr>
      </w:pPr>
      <w:r w:rsidRPr="00147DA3">
        <w:rPr>
          <w:rFonts w:cs="Arial"/>
          <w:iCs/>
          <w:szCs w:val="20"/>
          <w:lang w:eastAsia="sl-SI"/>
        </w:rPr>
        <w:t xml:space="preserve">Mesečni najem helikopterjev z opcijo vzdrževanja in zavarovanja brez posadke; ocenjeno </w:t>
      </w:r>
      <w:r>
        <w:rPr>
          <w:rFonts w:cs="Arial"/>
          <w:iCs/>
          <w:szCs w:val="20"/>
          <w:lang w:eastAsia="sl-SI"/>
        </w:rPr>
        <w:t>med</w:t>
      </w:r>
      <w:r w:rsidRPr="00147DA3">
        <w:rPr>
          <w:rFonts w:cs="Arial"/>
          <w:iCs/>
          <w:szCs w:val="20"/>
          <w:lang w:eastAsia="sl-SI"/>
        </w:rPr>
        <w:t xml:space="preserve"> 80.000 </w:t>
      </w:r>
      <w:r>
        <w:rPr>
          <w:rFonts w:cs="Arial"/>
          <w:iCs/>
          <w:szCs w:val="20"/>
          <w:lang w:eastAsia="sl-SI"/>
        </w:rPr>
        <w:t>EUR in 90.000 EUR</w:t>
      </w:r>
      <w:r w:rsidRPr="00147DA3">
        <w:rPr>
          <w:rFonts w:cs="Arial"/>
          <w:iCs/>
          <w:szCs w:val="20"/>
          <w:lang w:eastAsia="sl-SI"/>
        </w:rPr>
        <w:t>/mesec po helikopterju.</w:t>
      </w:r>
    </w:p>
    <w:p w:rsidR="002935C6" w:rsidRPr="00A57D0A" w:rsidRDefault="002935C6" w:rsidP="00F32623">
      <w:pPr>
        <w:pStyle w:val="Odstavekseznama"/>
        <w:numPr>
          <w:ilvl w:val="0"/>
          <w:numId w:val="32"/>
        </w:numPr>
        <w:jc w:val="both"/>
        <w:rPr>
          <w:rFonts w:cs="Arial"/>
          <w:iCs/>
          <w:szCs w:val="20"/>
          <w:lang w:eastAsia="sl-SI"/>
        </w:rPr>
      </w:pPr>
      <w:r w:rsidRPr="00CF1A76">
        <w:rPr>
          <w:rFonts w:cs="Arial"/>
          <w:iCs/>
          <w:szCs w:val="20"/>
          <w:lang w:eastAsia="sl-SI"/>
        </w:rPr>
        <w:t xml:space="preserve">Predviden čas in stroški za izvedbo šolanj letalskega osebja; dodatno šolanje bo potrebno na področju pilotskega kadra v obsegu najmanj 18 pilotov, ki so zaposleni v LPE. Začetnega šolanja ni mogoče izvesti v LPE. V času šolanj se bodo krčile ostale operativne naloge. Enkratni materialni stroški so ocenjeni na 15.000 EUR/pilota. Predviden čas šolanja </w:t>
      </w:r>
      <w:r>
        <w:rPr>
          <w:rFonts w:cs="Arial"/>
          <w:iCs/>
          <w:szCs w:val="20"/>
          <w:lang w:eastAsia="sl-SI"/>
        </w:rPr>
        <w:t xml:space="preserve">celotnega moštva </w:t>
      </w:r>
      <w:r w:rsidRPr="00CF1A76">
        <w:rPr>
          <w:rFonts w:cs="Arial"/>
          <w:iCs/>
          <w:szCs w:val="20"/>
          <w:lang w:eastAsia="sl-SI"/>
        </w:rPr>
        <w:t>je eno leto.</w:t>
      </w:r>
      <w:r>
        <w:rPr>
          <w:rFonts w:cs="Arial"/>
          <w:iCs/>
          <w:szCs w:val="20"/>
          <w:lang w:eastAsia="sl-SI"/>
        </w:rPr>
        <w:t xml:space="preserve"> V oceni stroškov  niso zajeti stroški operativnega šolanja posadk.</w:t>
      </w:r>
      <w:r w:rsidRPr="00CF1A76">
        <w:t xml:space="preserve"> </w:t>
      </w:r>
    </w:p>
    <w:p w:rsidR="002935C6" w:rsidRPr="00CF1A76" w:rsidRDefault="002935C6" w:rsidP="00F32623">
      <w:pPr>
        <w:pStyle w:val="Odstavekseznama"/>
        <w:numPr>
          <w:ilvl w:val="0"/>
          <w:numId w:val="32"/>
        </w:numPr>
        <w:jc w:val="both"/>
        <w:rPr>
          <w:rFonts w:cs="Arial"/>
          <w:iCs/>
          <w:szCs w:val="20"/>
          <w:lang w:eastAsia="sl-SI"/>
        </w:rPr>
      </w:pPr>
      <w:r w:rsidRPr="00CF1A76">
        <w:rPr>
          <w:rFonts w:cs="Arial"/>
          <w:iCs/>
          <w:szCs w:val="20"/>
          <w:lang w:eastAsia="sl-SI"/>
        </w:rPr>
        <w:t xml:space="preserve">Predviden čas in stroški za izvedbo šolanj letalskega osebja; dodatno šolanje bo potrebno na področju </w:t>
      </w:r>
      <w:r>
        <w:rPr>
          <w:rFonts w:cs="Arial"/>
          <w:iCs/>
          <w:szCs w:val="20"/>
          <w:lang w:eastAsia="sl-SI"/>
        </w:rPr>
        <w:t>letalsko tehničnega</w:t>
      </w:r>
      <w:r w:rsidRPr="00CF1A76">
        <w:rPr>
          <w:rFonts w:cs="Arial"/>
          <w:iCs/>
          <w:szCs w:val="20"/>
          <w:lang w:eastAsia="sl-SI"/>
        </w:rPr>
        <w:t xml:space="preserve"> kadra v obsegu najmanj </w:t>
      </w:r>
      <w:r>
        <w:rPr>
          <w:rFonts w:cs="Arial"/>
          <w:iCs/>
          <w:szCs w:val="20"/>
          <w:lang w:eastAsia="sl-SI"/>
        </w:rPr>
        <w:t>12</w:t>
      </w:r>
      <w:r w:rsidRPr="00CF1A76">
        <w:rPr>
          <w:rFonts w:cs="Arial"/>
          <w:iCs/>
          <w:szCs w:val="20"/>
          <w:lang w:eastAsia="sl-SI"/>
        </w:rPr>
        <w:t xml:space="preserve"> </w:t>
      </w:r>
      <w:r>
        <w:rPr>
          <w:rFonts w:cs="Arial"/>
          <w:iCs/>
          <w:szCs w:val="20"/>
          <w:lang w:eastAsia="sl-SI"/>
        </w:rPr>
        <w:t>tehnikov</w:t>
      </w:r>
      <w:r w:rsidRPr="00CF1A76">
        <w:rPr>
          <w:rFonts w:cs="Arial"/>
          <w:iCs/>
          <w:szCs w:val="20"/>
          <w:lang w:eastAsia="sl-SI"/>
        </w:rPr>
        <w:t xml:space="preserve">, ki so zaposleni v LPE. Začetnega šolanja ni mogoče izvesti v LPE. V času šolanj se bodo krčile ostale operativne naloge. Enkratni materialni stroški so ocenjeni na </w:t>
      </w:r>
      <w:r>
        <w:rPr>
          <w:rFonts w:cs="Arial"/>
          <w:iCs/>
          <w:szCs w:val="20"/>
          <w:lang w:eastAsia="sl-SI"/>
        </w:rPr>
        <w:t>10</w:t>
      </w:r>
      <w:r w:rsidRPr="00CF1A76">
        <w:rPr>
          <w:rFonts w:cs="Arial"/>
          <w:iCs/>
          <w:szCs w:val="20"/>
          <w:lang w:eastAsia="sl-SI"/>
        </w:rPr>
        <w:t>.000 EUR/</w:t>
      </w:r>
      <w:r>
        <w:rPr>
          <w:rFonts w:cs="Arial"/>
          <w:iCs/>
          <w:szCs w:val="20"/>
          <w:lang w:eastAsia="sl-SI"/>
        </w:rPr>
        <w:t>tehnika</w:t>
      </w:r>
      <w:r w:rsidRPr="00CF1A76">
        <w:rPr>
          <w:rFonts w:cs="Arial"/>
          <w:iCs/>
          <w:szCs w:val="20"/>
          <w:lang w:eastAsia="sl-SI"/>
        </w:rPr>
        <w:t xml:space="preserve">. Predviden čas šolanja </w:t>
      </w:r>
      <w:r>
        <w:rPr>
          <w:rFonts w:cs="Arial"/>
          <w:iCs/>
          <w:szCs w:val="20"/>
          <w:lang w:eastAsia="sl-SI"/>
        </w:rPr>
        <w:t xml:space="preserve">celotnega moštva </w:t>
      </w:r>
      <w:r w:rsidRPr="00CF1A76">
        <w:rPr>
          <w:rFonts w:cs="Arial"/>
          <w:iCs/>
          <w:szCs w:val="20"/>
          <w:lang w:eastAsia="sl-SI"/>
        </w:rPr>
        <w:t>je eno leto.</w:t>
      </w:r>
    </w:p>
    <w:p w:rsidR="002935C6" w:rsidRPr="00147DA3" w:rsidRDefault="002935C6" w:rsidP="00F32623">
      <w:pPr>
        <w:pStyle w:val="Odstavekseznama"/>
        <w:numPr>
          <w:ilvl w:val="0"/>
          <w:numId w:val="32"/>
        </w:numPr>
        <w:overflowPunct w:val="0"/>
        <w:autoSpaceDE w:val="0"/>
        <w:autoSpaceDN w:val="0"/>
        <w:adjustRightInd w:val="0"/>
        <w:spacing w:after="120"/>
        <w:ind w:left="1418" w:hanging="284"/>
        <w:contextualSpacing w:val="0"/>
        <w:jc w:val="both"/>
        <w:textAlignment w:val="baseline"/>
        <w:rPr>
          <w:rFonts w:cs="Arial"/>
          <w:iCs/>
          <w:szCs w:val="20"/>
          <w:lang w:eastAsia="sl-SI"/>
        </w:rPr>
      </w:pPr>
      <w:r w:rsidRPr="00147DA3">
        <w:rPr>
          <w:rFonts w:cs="Arial"/>
          <w:iCs/>
          <w:szCs w:val="20"/>
          <w:lang w:eastAsia="sl-SI"/>
        </w:rPr>
        <w:t>Predviden čas in stroški za izvedbo šolanj medicinskega osebja; dodatno šolanje bo potrebno, ker medicinske ekipe nimajo izkušenj na tem tipu helikopterja. Šolanje se mora izvesti v LPE z lastnimi resursi, kar pomeni dodatno krčile ostalih operativnih naloge. Enkratni materialni stroški so ocenjeni na 30.000</w:t>
      </w:r>
      <w:r>
        <w:rPr>
          <w:rFonts w:cs="Arial"/>
          <w:iCs/>
          <w:szCs w:val="20"/>
          <w:lang w:eastAsia="sl-SI"/>
        </w:rPr>
        <w:t xml:space="preserve"> EUR</w:t>
      </w:r>
      <w:r w:rsidRPr="00147DA3">
        <w:rPr>
          <w:rFonts w:cs="Arial"/>
          <w:iCs/>
          <w:szCs w:val="20"/>
          <w:lang w:eastAsia="sl-SI"/>
        </w:rPr>
        <w:t>.</w:t>
      </w:r>
    </w:p>
    <w:p w:rsidR="002935C6" w:rsidRDefault="002935C6" w:rsidP="00F32623">
      <w:pPr>
        <w:pStyle w:val="Odstavekseznama"/>
        <w:numPr>
          <w:ilvl w:val="0"/>
          <w:numId w:val="32"/>
        </w:numPr>
        <w:overflowPunct w:val="0"/>
        <w:autoSpaceDE w:val="0"/>
        <w:autoSpaceDN w:val="0"/>
        <w:adjustRightInd w:val="0"/>
        <w:ind w:left="1418" w:hanging="284"/>
        <w:contextualSpacing w:val="0"/>
        <w:jc w:val="both"/>
        <w:textAlignment w:val="baseline"/>
        <w:rPr>
          <w:rFonts w:cs="Arial"/>
          <w:iCs/>
          <w:szCs w:val="20"/>
          <w:lang w:eastAsia="sl-SI"/>
        </w:rPr>
      </w:pPr>
      <w:r w:rsidRPr="00147DA3">
        <w:rPr>
          <w:rFonts w:cs="Arial"/>
          <w:iCs/>
          <w:szCs w:val="20"/>
          <w:lang w:eastAsia="sl-SI"/>
        </w:rPr>
        <w:t xml:space="preserve">Predviden čas za uvedbo helikopterja v operativno uporabo (certifikacijski postopki Agencije za civilno letalstvo); minimalno </w:t>
      </w:r>
      <w:r>
        <w:rPr>
          <w:rFonts w:cs="Arial"/>
          <w:iCs/>
          <w:szCs w:val="20"/>
          <w:lang w:eastAsia="sl-SI"/>
        </w:rPr>
        <w:t>eno leto</w:t>
      </w:r>
      <w:r w:rsidRPr="00147DA3">
        <w:rPr>
          <w:rFonts w:cs="Arial"/>
          <w:iCs/>
          <w:szCs w:val="20"/>
          <w:lang w:eastAsia="sl-SI"/>
        </w:rPr>
        <w:t xml:space="preserve"> </w:t>
      </w:r>
      <w:r>
        <w:rPr>
          <w:rFonts w:cs="Arial"/>
          <w:iCs/>
          <w:szCs w:val="20"/>
          <w:lang w:eastAsia="sl-SI"/>
        </w:rPr>
        <w:t xml:space="preserve">in dva meseca </w:t>
      </w:r>
      <w:r w:rsidRPr="00147DA3">
        <w:rPr>
          <w:rFonts w:cs="Arial"/>
          <w:iCs/>
          <w:szCs w:val="20"/>
          <w:lang w:eastAsia="sl-SI"/>
        </w:rPr>
        <w:t>po prevzemu helikopterjev.</w:t>
      </w:r>
    </w:p>
    <w:p w:rsidR="002935C6" w:rsidRPr="004E071F" w:rsidRDefault="002935C6" w:rsidP="002935C6">
      <w:pPr>
        <w:overflowPunct w:val="0"/>
        <w:autoSpaceDE w:val="0"/>
        <w:autoSpaceDN w:val="0"/>
        <w:adjustRightInd w:val="0"/>
        <w:jc w:val="both"/>
        <w:textAlignment w:val="baseline"/>
        <w:rPr>
          <w:rFonts w:cs="Arial"/>
          <w:iCs/>
          <w:szCs w:val="20"/>
          <w:lang w:eastAsia="sl-SI"/>
        </w:rPr>
      </w:pPr>
    </w:p>
    <w:p w:rsidR="002935C6" w:rsidRDefault="002935C6" w:rsidP="00F32623">
      <w:pPr>
        <w:numPr>
          <w:ilvl w:val="1"/>
          <w:numId w:val="15"/>
        </w:numPr>
        <w:overflowPunct w:val="0"/>
        <w:autoSpaceDE w:val="0"/>
        <w:autoSpaceDN w:val="0"/>
        <w:adjustRightInd w:val="0"/>
        <w:jc w:val="both"/>
        <w:textAlignment w:val="baseline"/>
        <w:rPr>
          <w:rFonts w:cs="Arial"/>
          <w:iCs/>
          <w:szCs w:val="20"/>
          <w:lang w:eastAsia="sl-SI"/>
        </w:rPr>
      </w:pPr>
      <w:r w:rsidRPr="004E071F">
        <w:rPr>
          <w:rFonts w:cs="Arial"/>
          <w:iCs/>
          <w:szCs w:val="20"/>
          <w:lang w:eastAsia="sl-SI"/>
        </w:rPr>
        <w:t>Možna je tudi rešitev, da se za izvajanje helikopterskih medicinskih letov uporabi samo obstoječi helikopter AW109E. pri tej rešitvi mora LPE izvesti vse postopke za pridobitev AOC (»evropsko« dovoljenje za izvajanje letalske dejavnosti). Ta rešitev ne omogoča delovanja dveh helikopterskih baz. Dodatna težava je tudi ta, da v primeru okvare ali rednih servisov ni nadomestnega helikopterja.</w:t>
      </w:r>
    </w:p>
    <w:p w:rsidR="002935C6" w:rsidRPr="00236904" w:rsidRDefault="002935C6" w:rsidP="002935C6">
      <w:pPr>
        <w:overflowPunct w:val="0"/>
        <w:autoSpaceDE w:val="0"/>
        <w:autoSpaceDN w:val="0"/>
        <w:adjustRightInd w:val="0"/>
        <w:ind w:left="360"/>
        <w:jc w:val="both"/>
        <w:textAlignment w:val="baseline"/>
        <w:rPr>
          <w:rFonts w:cs="Arial"/>
          <w:iCs/>
          <w:szCs w:val="20"/>
          <w:lang w:eastAsia="sl-SI"/>
        </w:rPr>
      </w:pPr>
    </w:p>
    <w:p w:rsidR="002935C6" w:rsidRPr="00851448" w:rsidRDefault="002935C6" w:rsidP="00F32623">
      <w:pPr>
        <w:numPr>
          <w:ilvl w:val="1"/>
          <w:numId w:val="15"/>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V primeru odločitve MNZ, da LPE ne more nemoteno zagotavljati delovanja dejavnosti HNMP v dveh bazah (kadrovski deficit), je možna začasna rešitev z najemom tujega operaterja, ki bi izvajal HNMP v eni od baz v okviru javno zasebnega partnerstva. Zadeva bi lahko potekala kot pilotni projekt z omejenim časom trajanja in sicer do ureditve razmer, ki bi omogočale nemoteno izvajanje dejavnosti prevozov s helikopterji za potrebe zdravstva z državnimi zrakoplovi. Gre za čas do nabave helikopterjev, kadrovsko okrepitev LPE in ureditev logističnih pogojev za delo v bazi Maribor in tudi v bazi Brnik.  </w:t>
      </w:r>
      <w:r w:rsidRPr="0033544D">
        <w:rPr>
          <w:rFonts w:cs="Arial"/>
          <w:iCs/>
          <w:szCs w:val="20"/>
          <w:lang w:eastAsia="sl-SI"/>
        </w:rPr>
        <w:t>V tem primeru je v okviru kratkoročne rešitve nujen najem enega plovila za LPE</w:t>
      </w:r>
      <w:r w:rsidRPr="00851448">
        <w:rPr>
          <w:rFonts w:cs="Arial"/>
          <w:iCs/>
          <w:szCs w:val="20"/>
          <w:lang w:eastAsia="sl-SI"/>
        </w:rPr>
        <w:t xml:space="preserve">  </w:t>
      </w:r>
    </w:p>
    <w:p w:rsidR="008816E0" w:rsidRDefault="008816E0" w:rsidP="002935C6">
      <w:pPr>
        <w:overflowPunct w:val="0"/>
        <w:autoSpaceDE w:val="0"/>
        <w:autoSpaceDN w:val="0"/>
        <w:adjustRightInd w:val="0"/>
        <w:jc w:val="both"/>
        <w:textAlignment w:val="baseline"/>
        <w:rPr>
          <w:rFonts w:cs="Arial"/>
          <w:iCs/>
          <w:szCs w:val="20"/>
          <w:lang w:eastAsia="sl-SI"/>
        </w:rPr>
      </w:pPr>
    </w:p>
    <w:p w:rsidR="00510618" w:rsidRDefault="00510618" w:rsidP="004E071F">
      <w:pPr>
        <w:overflowPunct w:val="0"/>
        <w:autoSpaceDE w:val="0"/>
        <w:autoSpaceDN w:val="0"/>
        <w:adjustRightInd w:val="0"/>
        <w:ind w:left="1134"/>
        <w:jc w:val="both"/>
        <w:textAlignment w:val="baseline"/>
        <w:rPr>
          <w:rFonts w:cs="Arial"/>
          <w:iCs/>
          <w:szCs w:val="20"/>
          <w:lang w:eastAsia="sl-SI"/>
        </w:rPr>
      </w:pPr>
    </w:p>
    <w:p w:rsidR="00861FAE" w:rsidRDefault="00861FAE" w:rsidP="004E071F">
      <w:pPr>
        <w:overflowPunct w:val="0"/>
        <w:autoSpaceDE w:val="0"/>
        <w:autoSpaceDN w:val="0"/>
        <w:adjustRightInd w:val="0"/>
        <w:jc w:val="both"/>
        <w:textAlignment w:val="baseline"/>
        <w:rPr>
          <w:rFonts w:cs="Arial"/>
          <w:b/>
          <w:iCs/>
          <w:sz w:val="18"/>
          <w:szCs w:val="18"/>
          <w:u w:val="single"/>
          <w:lang w:eastAsia="sl-SI"/>
        </w:rPr>
      </w:pPr>
    </w:p>
    <w:p w:rsidR="00F83AEC" w:rsidRDefault="00F83AEC" w:rsidP="004E071F">
      <w:pPr>
        <w:overflowPunct w:val="0"/>
        <w:autoSpaceDE w:val="0"/>
        <w:autoSpaceDN w:val="0"/>
        <w:adjustRightInd w:val="0"/>
        <w:jc w:val="both"/>
        <w:textAlignment w:val="baseline"/>
        <w:rPr>
          <w:rFonts w:cs="Arial"/>
          <w:b/>
          <w:iCs/>
          <w:sz w:val="18"/>
          <w:szCs w:val="18"/>
          <w:u w:val="single"/>
          <w:lang w:eastAsia="sl-SI"/>
        </w:rPr>
      </w:pPr>
      <w:r w:rsidRPr="00F71134">
        <w:rPr>
          <w:rFonts w:cs="Arial"/>
          <w:b/>
          <w:iCs/>
          <w:sz w:val="18"/>
          <w:szCs w:val="18"/>
          <w:u w:val="single"/>
          <w:lang w:eastAsia="sl-SI"/>
        </w:rPr>
        <w:t>SWOT analiza kratkoročne rešitve</w:t>
      </w:r>
      <w:r w:rsidR="006F0D7D">
        <w:rPr>
          <w:rFonts w:cs="Arial"/>
          <w:b/>
          <w:iCs/>
          <w:sz w:val="18"/>
          <w:szCs w:val="18"/>
          <w:u w:val="single"/>
          <w:lang w:eastAsia="sl-SI"/>
        </w:rPr>
        <w:t>:</w:t>
      </w:r>
    </w:p>
    <w:p w:rsidR="004E071F" w:rsidRDefault="004E071F" w:rsidP="004E071F">
      <w:pPr>
        <w:overflowPunct w:val="0"/>
        <w:autoSpaceDE w:val="0"/>
        <w:autoSpaceDN w:val="0"/>
        <w:adjustRightInd w:val="0"/>
        <w:jc w:val="both"/>
        <w:textAlignment w:val="baseline"/>
        <w:rPr>
          <w:rFonts w:cs="Arial"/>
          <w:b/>
          <w:iCs/>
          <w:sz w:val="18"/>
          <w:szCs w:val="18"/>
          <w:u w:val="single"/>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31"/>
        <w:gridCol w:w="4531"/>
      </w:tblGrid>
      <w:tr w:rsidR="00F83AEC" w:rsidRPr="00865BF0" w:rsidTr="00F505ED">
        <w:tc>
          <w:tcPr>
            <w:tcW w:w="4531" w:type="dxa"/>
            <w:shd w:val="clear" w:color="auto" w:fill="F2F2F2" w:themeFill="background1" w:themeFillShade="F2"/>
          </w:tcPr>
          <w:p w:rsidR="00F83AEC" w:rsidRPr="00F505ED" w:rsidRDefault="00F83AEC" w:rsidP="0073342A">
            <w:pPr>
              <w:jc w:val="center"/>
              <w:rPr>
                <w:rFonts w:cs="Arial"/>
                <w:i/>
                <w:szCs w:val="20"/>
              </w:rPr>
            </w:pPr>
            <w:r w:rsidRPr="00F505ED">
              <w:rPr>
                <w:rFonts w:cs="Arial"/>
                <w:i/>
                <w:szCs w:val="20"/>
              </w:rPr>
              <w:t xml:space="preserve">Prednosti / </w:t>
            </w:r>
            <w:proofErr w:type="spellStart"/>
            <w:r w:rsidRPr="00F505ED">
              <w:rPr>
                <w:rFonts w:cs="Arial"/>
                <w:i/>
                <w:szCs w:val="20"/>
              </w:rPr>
              <w:t>Strenghts</w:t>
            </w:r>
            <w:proofErr w:type="spellEnd"/>
          </w:p>
        </w:tc>
        <w:tc>
          <w:tcPr>
            <w:tcW w:w="4531" w:type="dxa"/>
            <w:shd w:val="clear" w:color="auto" w:fill="F2F2F2" w:themeFill="background1" w:themeFillShade="F2"/>
          </w:tcPr>
          <w:p w:rsidR="00F83AEC" w:rsidRPr="00F505ED" w:rsidRDefault="00F83AEC" w:rsidP="0073342A">
            <w:pPr>
              <w:jc w:val="center"/>
              <w:rPr>
                <w:rFonts w:cs="Arial"/>
                <w:i/>
                <w:szCs w:val="20"/>
              </w:rPr>
            </w:pPr>
            <w:r w:rsidRPr="00F505ED">
              <w:rPr>
                <w:rFonts w:cs="Arial"/>
                <w:i/>
                <w:szCs w:val="20"/>
              </w:rPr>
              <w:t xml:space="preserve">Slabosti / </w:t>
            </w:r>
            <w:proofErr w:type="spellStart"/>
            <w:r w:rsidRPr="00F505ED">
              <w:rPr>
                <w:rFonts w:cs="Arial"/>
                <w:i/>
                <w:szCs w:val="20"/>
              </w:rPr>
              <w:t>Weaknesses</w:t>
            </w:r>
            <w:proofErr w:type="spellEnd"/>
          </w:p>
        </w:tc>
      </w:tr>
      <w:tr w:rsidR="00F83AEC" w:rsidRPr="00865BF0" w:rsidTr="000F40B5">
        <w:tc>
          <w:tcPr>
            <w:tcW w:w="4531" w:type="dxa"/>
            <w:shd w:val="clear" w:color="auto" w:fill="auto"/>
          </w:tcPr>
          <w:p w:rsidR="00F83AEC" w:rsidRPr="00865BF0" w:rsidRDefault="00F83AEC" w:rsidP="00F32623">
            <w:pPr>
              <w:numPr>
                <w:ilvl w:val="0"/>
                <w:numId w:val="17"/>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Sprejetje pravilnika: najcenejša, najmanj zapletena</w:t>
            </w:r>
            <w:r w:rsidR="00865BF0">
              <w:rPr>
                <w:rFonts w:cs="Arial"/>
                <w:iCs/>
                <w:szCs w:val="20"/>
                <w:lang w:eastAsia="sl-SI"/>
              </w:rPr>
              <w:t xml:space="preserve"> </w:t>
            </w:r>
            <w:r w:rsidRPr="00865BF0">
              <w:rPr>
                <w:rFonts w:cs="Arial"/>
                <w:iCs/>
                <w:szCs w:val="20"/>
                <w:lang w:eastAsia="sl-SI"/>
              </w:rPr>
              <w:t xml:space="preserve">in najbolj hitra rešitev </w:t>
            </w:r>
          </w:p>
        </w:tc>
        <w:tc>
          <w:tcPr>
            <w:tcW w:w="4531" w:type="dxa"/>
            <w:shd w:val="clear" w:color="auto" w:fill="auto"/>
          </w:tcPr>
          <w:p w:rsidR="00F83AEC" w:rsidRPr="00865BF0" w:rsidRDefault="00F83AEC" w:rsidP="00F32623">
            <w:pPr>
              <w:numPr>
                <w:ilvl w:val="0"/>
                <w:numId w:val="19"/>
              </w:numPr>
              <w:overflowPunct w:val="0"/>
              <w:autoSpaceDE w:val="0"/>
              <w:autoSpaceDN w:val="0"/>
              <w:adjustRightInd w:val="0"/>
              <w:ind w:left="230" w:hanging="230"/>
              <w:textAlignment w:val="baseline"/>
              <w:rPr>
                <w:rFonts w:cs="Arial"/>
                <w:iCs/>
                <w:szCs w:val="20"/>
                <w:lang w:eastAsia="sl-SI"/>
              </w:rPr>
            </w:pPr>
            <w:r w:rsidRPr="00865BF0">
              <w:rPr>
                <w:rFonts w:cs="Arial"/>
                <w:iCs/>
                <w:szCs w:val="20"/>
                <w:lang w:eastAsia="sl-SI"/>
              </w:rPr>
              <w:t xml:space="preserve">Sprejetje pravilnika: začasna rešitev </w:t>
            </w:r>
          </w:p>
          <w:p w:rsidR="00F83AEC" w:rsidRPr="00865BF0" w:rsidRDefault="00F83AEC" w:rsidP="00F32623">
            <w:pPr>
              <w:numPr>
                <w:ilvl w:val="0"/>
                <w:numId w:val="19"/>
              </w:numPr>
              <w:overflowPunct w:val="0"/>
              <w:autoSpaceDE w:val="0"/>
              <w:autoSpaceDN w:val="0"/>
              <w:adjustRightInd w:val="0"/>
              <w:ind w:left="230" w:hanging="230"/>
              <w:textAlignment w:val="baseline"/>
              <w:rPr>
                <w:rFonts w:cs="Arial"/>
                <w:iCs/>
                <w:szCs w:val="20"/>
                <w:lang w:eastAsia="sl-SI"/>
              </w:rPr>
            </w:pPr>
            <w:r w:rsidRPr="00865BF0">
              <w:rPr>
                <w:rFonts w:cs="Arial"/>
                <w:iCs/>
                <w:szCs w:val="20"/>
                <w:lang w:eastAsia="sl-SI"/>
              </w:rPr>
              <w:t xml:space="preserve">Sprejetje pravilnika: LPE mora zmanjšati obseg policijskih nalog </w:t>
            </w:r>
          </w:p>
          <w:p w:rsidR="00F83AEC" w:rsidRPr="00865BF0" w:rsidRDefault="00F83AEC" w:rsidP="00F32623">
            <w:pPr>
              <w:numPr>
                <w:ilvl w:val="0"/>
                <w:numId w:val="19"/>
              </w:numPr>
              <w:overflowPunct w:val="0"/>
              <w:autoSpaceDE w:val="0"/>
              <w:autoSpaceDN w:val="0"/>
              <w:adjustRightInd w:val="0"/>
              <w:ind w:left="230" w:hanging="230"/>
              <w:textAlignment w:val="baseline"/>
              <w:rPr>
                <w:rFonts w:cs="Arial"/>
                <w:iCs/>
                <w:szCs w:val="20"/>
                <w:lang w:eastAsia="sl-SI"/>
              </w:rPr>
            </w:pPr>
            <w:r w:rsidRPr="00865BF0">
              <w:rPr>
                <w:rFonts w:cs="Arial"/>
                <w:iCs/>
                <w:szCs w:val="20"/>
                <w:lang w:eastAsia="sl-SI"/>
              </w:rPr>
              <w:t>Sprejetje ali NE sprejetje pravilnika: do leta 2019 LPE upravlja zastarele helikopterje – krajši odzivni časi, večje letalsko varnostno tveganje</w:t>
            </w:r>
          </w:p>
          <w:p w:rsidR="00F83AEC" w:rsidRDefault="00F83AEC" w:rsidP="00F32623">
            <w:pPr>
              <w:numPr>
                <w:ilvl w:val="0"/>
                <w:numId w:val="19"/>
              </w:numPr>
              <w:overflowPunct w:val="0"/>
              <w:autoSpaceDE w:val="0"/>
              <w:autoSpaceDN w:val="0"/>
              <w:adjustRightInd w:val="0"/>
              <w:ind w:left="230" w:hanging="230"/>
              <w:textAlignment w:val="baseline"/>
              <w:rPr>
                <w:rFonts w:cs="Arial"/>
                <w:iCs/>
                <w:szCs w:val="20"/>
                <w:lang w:eastAsia="sl-SI"/>
              </w:rPr>
            </w:pPr>
            <w:r w:rsidRPr="00865BF0">
              <w:rPr>
                <w:rFonts w:cs="Arial"/>
                <w:iCs/>
                <w:szCs w:val="20"/>
                <w:lang w:eastAsia="sl-SI"/>
              </w:rPr>
              <w:t xml:space="preserve">NE sprejetje pravilnika: Zaustavitev ene baze, lahko tudi obeh </w:t>
            </w:r>
          </w:p>
          <w:p w:rsidR="00671E4F" w:rsidRPr="00865BF0" w:rsidRDefault="00671E4F" w:rsidP="00F32623">
            <w:pPr>
              <w:numPr>
                <w:ilvl w:val="0"/>
                <w:numId w:val="19"/>
              </w:numPr>
              <w:overflowPunct w:val="0"/>
              <w:autoSpaceDE w:val="0"/>
              <w:autoSpaceDN w:val="0"/>
              <w:adjustRightInd w:val="0"/>
              <w:ind w:left="230" w:hanging="230"/>
              <w:textAlignment w:val="baseline"/>
              <w:rPr>
                <w:rFonts w:cs="Arial"/>
                <w:iCs/>
                <w:szCs w:val="20"/>
                <w:lang w:eastAsia="sl-SI"/>
              </w:rPr>
            </w:pPr>
            <w:r>
              <w:rPr>
                <w:rFonts w:cs="Arial"/>
                <w:iCs/>
                <w:szCs w:val="20"/>
                <w:lang w:eastAsia="sl-SI"/>
              </w:rPr>
              <w:t xml:space="preserve">Ne sprejetje pravilnika: Zamude pri postopkih </w:t>
            </w:r>
            <w:r>
              <w:rPr>
                <w:rFonts w:cs="Arial"/>
                <w:iCs/>
                <w:szCs w:val="20"/>
                <w:lang w:eastAsia="sl-SI"/>
              </w:rPr>
              <w:lastRenderedPageBreak/>
              <w:t>najema helikopterjev lahko pripelje, da do 1.1.2018 LPE ne pridobi AOC.</w:t>
            </w:r>
          </w:p>
          <w:p w:rsidR="00F83AEC" w:rsidRPr="00865BF0" w:rsidRDefault="00F83AEC" w:rsidP="00F32623">
            <w:pPr>
              <w:numPr>
                <w:ilvl w:val="0"/>
                <w:numId w:val="19"/>
              </w:numPr>
              <w:overflowPunct w:val="0"/>
              <w:autoSpaceDE w:val="0"/>
              <w:autoSpaceDN w:val="0"/>
              <w:adjustRightInd w:val="0"/>
              <w:ind w:left="230" w:hanging="230"/>
              <w:textAlignment w:val="baseline"/>
              <w:rPr>
                <w:rFonts w:cs="Arial"/>
                <w:iCs/>
                <w:szCs w:val="20"/>
                <w:lang w:eastAsia="sl-SI"/>
              </w:rPr>
            </w:pPr>
            <w:r w:rsidRPr="00865BF0">
              <w:rPr>
                <w:rFonts w:cs="Arial"/>
                <w:iCs/>
                <w:szCs w:val="20"/>
                <w:lang w:eastAsia="sl-SI"/>
              </w:rPr>
              <w:t xml:space="preserve">NE sprejetje pravilnika: LPE lahko nudi samo en helikopter AW109E </w:t>
            </w:r>
          </w:p>
          <w:p w:rsidR="00F83AEC" w:rsidRPr="00865BF0" w:rsidRDefault="00F83AEC" w:rsidP="00F32623">
            <w:pPr>
              <w:numPr>
                <w:ilvl w:val="0"/>
                <w:numId w:val="19"/>
              </w:numPr>
              <w:overflowPunct w:val="0"/>
              <w:autoSpaceDE w:val="0"/>
              <w:autoSpaceDN w:val="0"/>
              <w:adjustRightInd w:val="0"/>
              <w:ind w:left="230" w:hanging="230"/>
              <w:textAlignment w:val="baseline"/>
              <w:rPr>
                <w:rFonts w:cs="Arial"/>
                <w:iCs/>
                <w:szCs w:val="20"/>
                <w:lang w:eastAsia="sl-SI"/>
              </w:rPr>
            </w:pPr>
            <w:r w:rsidRPr="00865BF0">
              <w:rPr>
                <w:rFonts w:cs="Arial"/>
                <w:iCs/>
                <w:szCs w:val="20"/>
                <w:lang w:eastAsia="sl-SI"/>
              </w:rPr>
              <w:t>NE sprejetje pravilnika: dodatno je potrebno najeti helikopterje + dodatna usposabljanja</w:t>
            </w:r>
          </w:p>
          <w:p w:rsidR="00F83AEC" w:rsidRPr="00865BF0" w:rsidRDefault="00F83AEC" w:rsidP="00F32623">
            <w:pPr>
              <w:numPr>
                <w:ilvl w:val="0"/>
                <w:numId w:val="19"/>
              </w:numPr>
              <w:overflowPunct w:val="0"/>
              <w:autoSpaceDE w:val="0"/>
              <w:autoSpaceDN w:val="0"/>
              <w:adjustRightInd w:val="0"/>
              <w:ind w:left="230" w:hanging="230"/>
              <w:textAlignment w:val="baseline"/>
              <w:rPr>
                <w:rFonts w:cs="Arial"/>
                <w:iCs/>
                <w:szCs w:val="20"/>
                <w:lang w:eastAsia="sl-SI"/>
              </w:rPr>
            </w:pPr>
            <w:r w:rsidRPr="00865BF0">
              <w:rPr>
                <w:rFonts w:cs="Arial"/>
                <w:iCs/>
                <w:szCs w:val="20"/>
                <w:lang w:eastAsia="sl-SI"/>
              </w:rPr>
              <w:t>NE sprejetje pravilnika: poleg stroškov nabave helikopterjev se pojavijo dodatni stroški za najem in usposabljanja</w:t>
            </w:r>
          </w:p>
        </w:tc>
      </w:tr>
      <w:tr w:rsidR="00F83AEC" w:rsidRPr="00865BF0" w:rsidTr="00F505ED">
        <w:tc>
          <w:tcPr>
            <w:tcW w:w="4531" w:type="dxa"/>
            <w:shd w:val="clear" w:color="auto" w:fill="F2F2F2" w:themeFill="background1" w:themeFillShade="F2"/>
          </w:tcPr>
          <w:p w:rsidR="00F83AEC" w:rsidRPr="00865BF0" w:rsidRDefault="00F83AEC" w:rsidP="0073342A">
            <w:pPr>
              <w:jc w:val="center"/>
              <w:rPr>
                <w:rFonts w:cs="Arial"/>
                <w:i/>
                <w:szCs w:val="20"/>
              </w:rPr>
            </w:pPr>
            <w:r w:rsidRPr="00865BF0">
              <w:rPr>
                <w:rFonts w:cs="Arial"/>
                <w:i/>
                <w:szCs w:val="20"/>
              </w:rPr>
              <w:lastRenderedPageBreak/>
              <w:t xml:space="preserve">Priložnosti / </w:t>
            </w:r>
            <w:proofErr w:type="spellStart"/>
            <w:r w:rsidRPr="00865BF0">
              <w:rPr>
                <w:rFonts w:cs="Arial"/>
                <w:i/>
                <w:szCs w:val="20"/>
              </w:rPr>
              <w:t>Opportunities</w:t>
            </w:r>
            <w:proofErr w:type="spellEnd"/>
          </w:p>
        </w:tc>
        <w:tc>
          <w:tcPr>
            <w:tcW w:w="4531" w:type="dxa"/>
            <w:shd w:val="clear" w:color="auto" w:fill="F2F2F2" w:themeFill="background1" w:themeFillShade="F2"/>
          </w:tcPr>
          <w:p w:rsidR="00F83AEC" w:rsidRPr="00865BF0" w:rsidRDefault="00F83AEC" w:rsidP="0073342A">
            <w:pPr>
              <w:jc w:val="center"/>
              <w:rPr>
                <w:rFonts w:cs="Arial"/>
                <w:i/>
                <w:szCs w:val="20"/>
              </w:rPr>
            </w:pPr>
            <w:r w:rsidRPr="00865BF0">
              <w:rPr>
                <w:rFonts w:cs="Arial"/>
                <w:i/>
                <w:szCs w:val="20"/>
              </w:rPr>
              <w:t xml:space="preserve">Grožnje / </w:t>
            </w:r>
            <w:proofErr w:type="spellStart"/>
            <w:r w:rsidRPr="00865BF0">
              <w:rPr>
                <w:rFonts w:cs="Arial"/>
                <w:i/>
                <w:szCs w:val="20"/>
              </w:rPr>
              <w:t>Threaths</w:t>
            </w:r>
            <w:proofErr w:type="spellEnd"/>
          </w:p>
        </w:tc>
      </w:tr>
      <w:tr w:rsidR="00F83AEC" w:rsidRPr="00865BF0" w:rsidTr="000F40B5">
        <w:tc>
          <w:tcPr>
            <w:tcW w:w="4531" w:type="dxa"/>
            <w:shd w:val="clear" w:color="auto" w:fill="auto"/>
          </w:tcPr>
          <w:p w:rsidR="00F83AEC" w:rsidRPr="00865BF0" w:rsidRDefault="00F83AEC" w:rsidP="00F32623">
            <w:pPr>
              <w:numPr>
                <w:ilvl w:val="0"/>
                <w:numId w:val="18"/>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Sprejetje pravilnika: dodaten čas</w:t>
            </w:r>
            <w:r w:rsidR="00D76657">
              <w:rPr>
                <w:rFonts w:cs="Arial"/>
                <w:iCs/>
                <w:szCs w:val="20"/>
                <w:lang w:eastAsia="sl-SI"/>
              </w:rPr>
              <w:t xml:space="preserve"> in denar</w:t>
            </w:r>
            <w:r w:rsidRPr="00865BF0">
              <w:rPr>
                <w:rFonts w:cs="Arial"/>
                <w:iCs/>
                <w:szCs w:val="20"/>
                <w:lang w:eastAsia="sl-SI"/>
              </w:rPr>
              <w:t xml:space="preserve"> se lahko nameni za nabavo novih helikopterjev in za izvedbo </w:t>
            </w:r>
            <w:proofErr w:type="spellStart"/>
            <w:r w:rsidRPr="00865BF0">
              <w:rPr>
                <w:rFonts w:cs="Arial"/>
                <w:iCs/>
                <w:szCs w:val="20"/>
                <w:lang w:eastAsia="sl-SI"/>
              </w:rPr>
              <w:t>certifikacije</w:t>
            </w:r>
            <w:proofErr w:type="spellEnd"/>
            <w:r w:rsidRPr="00865BF0">
              <w:rPr>
                <w:rFonts w:cs="Arial"/>
                <w:iCs/>
                <w:szCs w:val="20"/>
                <w:lang w:eastAsia="sl-SI"/>
              </w:rPr>
              <w:t xml:space="preserve"> za pridobitev AOC. </w:t>
            </w:r>
          </w:p>
          <w:p w:rsidR="00F83AEC" w:rsidRPr="00865BF0" w:rsidRDefault="00F83AEC" w:rsidP="00F32623">
            <w:pPr>
              <w:numPr>
                <w:ilvl w:val="0"/>
                <w:numId w:val="18"/>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Sprejetje pravilnika: dodaten čas se lahko nameni za zaposlitev in šolanje novih kadrov.</w:t>
            </w:r>
          </w:p>
        </w:tc>
        <w:tc>
          <w:tcPr>
            <w:tcW w:w="4531" w:type="dxa"/>
            <w:shd w:val="clear" w:color="auto" w:fill="auto"/>
          </w:tcPr>
          <w:p w:rsidR="00F83AEC" w:rsidRPr="00865BF0" w:rsidRDefault="00F83AEC" w:rsidP="00F32623">
            <w:pPr>
              <w:numPr>
                <w:ilvl w:val="0"/>
                <w:numId w:val="20"/>
              </w:numPr>
              <w:overflowPunct w:val="0"/>
              <w:autoSpaceDE w:val="0"/>
              <w:autoSpaceDN w:val="0"/>
              <w:adjustRightInd w:val="0"/>
              <w:ind w:left="230" w:hanging="230"/>
              <w:textAlignment w:val="baseline"/>
              <w:rPr>
                <w:rFonts w:cs="Arial"/>
                <w:iCs/>
                <w:szCs w:val="20"/>
                <w:lang w:eastAsia="sl-SI"/>
              </w:rPr>
            </w:pPr>
            <w:r w:rsidRPr="00865BF0">
              <w:rPr>
                <w:rFonts w:cs="Arial"/>
                <w:iCs/>
                <w:szCs w:val="20"/>
                <w:lang w:eastAsia="sl-SI"/>
              </w:rPr>
              <w:t xml:space="preserve">Sprejetje pravilnika: zamuda pri odločitvi o nabavi novih helikopterjev </w:t>
            </w:r>
          </w:p>
          <w:p w:rsidR="00F83AEC" w:rsidRPr="00865BF0" w:rsidRDefault="00F83AEC" w:rsidP="00F32623">
            <w:pPr>
              <w:numPr>
                <w:ilvl w:val="0"/>
                <w:numId w:val="20"/>
              </w:numPr>
              <w:overflowPunct w:val="0"/>
              <w:autoSpaceDE w:val="0"/>
              <w:autoSpaceDN w:val="0"/>
              <w:adjustRightInd w:val="0"/>
              <w:ind w:left="230" w:hanging="230"/>
              <w:textAlignment w:val="baseline"/>
              <w:rPr>
                <w:rFonts w:cs="Arial"/>
                <w:iCs/>
                <w:szCs w:val="20"/>
                <w:lang w:eastAsia="sl-SI"/>
              </w:rPr>
            </w:pPr>
            <w:r w:rsidRPr="00865BF0">
              <w:rPr>
                <w:rFonts w:cs="Arial"/>
                <w:iCs/>
                <w:szCs w:val="20"/>
                <w:lang w:eastAsia="sl-SI"/>
              </w:rPr>
              <w:t xml:space="preserve">NE sprejetje pravilnika: LPE izgubi pogoje za izvajanje helikopterskih medicinskih letov – MZ gre v javno zasebno partnerstvo </w:t>
            </w:r>
          </w:p>
          <w:p w:rsidR="00F83AEC" w:rsidRPr="00865BF0" w:rsidRDefault="00F83AEC" w:rsidP="00F32623">
            <w:pPr>
              <w:numPr>
                <w:ilvl w:val="0"/>
                <w:numId w:val="20"/>
              </w:numPr>
              <w:overflowPunct w:val="0"/>
              <w:autoSpaceDE w:val="0"/>
              <w:autoSpaceDN w:val="0"/>
              <w:adjustRightInd w:val="0"/>
              <w:ind w:left="230" w:hanging="230"/>
              <w:textAlignment w:val="baseline"/>
              <w:rPr>
                <w:rFonts w:cs="Arial"/>
                <w:iCs/>
                <w:szCs w:val="20"/>
                <w:lang w:eastAsia="sl-SI"/>
              </w:rPr>
            </w:pPr>
            <w:r w:rsidRPr="00865BF0">
              <w:rPr>
                <w:rFonts w:cs="Arial"/>
                <w:iCs/>
                <w:szCs w:val="20"/>
                <w:lang w:eastAsia="sl-SI"/>
              </w:rPr>
              <w:t xml:space="preserve">NE sprejetje pravilnika lahko povzroči pritiske komercialnih prevoznikov </w:t>
            </w:r>
          </w:p>
        </w:tc>
      </w:tr>
    </w:tbl>
    <w:p w:rsidR="004E071F" w:rsidRDefault="004E071F" w:rsidP="004E071F">
      <w:pPr>
        <w:overflowPunct w:val="0"/>
        <w:autoSpaceDE w:val="0"/>
        <w:autoSpaceDN w:val="0"/>
        <w:adjustRightInd w:val="0"/>
        <w:jc w:val="both"/>
        <w:textAlignment w:val="baseline"/>
        <w:rPr>
          <w:rFonts w:cs="Arial"/>
          <w:b/>
          <w:iCs/>
          <w:szCs w:val="20"/>
          <w:u w:val="single"/>
          <w:lang w:eastAsia="sl-SI"/>
        </w:rPr>
      </w:pPr>
    </w:p>
    <w:p w:rsidR="00F83AEC" w:rsidRPr="00D76657" w:rsidRDefault="006F0D7D" w:rsidP="00D76657">
      <w:pPr>
        <w:overflowPunct w:val="0"/>
        <w:autoSpaceDE w:val="0"/>
        <w:autoSpaceDN w:val="0"/>
        <w:adjustRightInd w:val="0"/>
        <w:spacing w:after="120"/>
        <w:jc w:val="both"/>
        <w:textAlignment w:val="baseline"/>
        <w:rPr>
          <w:rFonts w:cs="Arial"/>
          <w:b/>
          <w:iCs/>
          <w:szCs w:val="20"/>
          <w:u w:val="single"/>
          <w:lang w:eastAsia="sl-SI"/>
        </w:rPr>
      </w:pPr>
      <w:r>
        <w:rPr>
          <w:rFonts w:cs="Arial"/>
          <w:b/>
          <w:iCs/>
          <w:szCs w:val="20"/>
          <w:u w:val="single"/>
          <w:lang w:eastAsia="sl-SI"/>
        </w:rPr>
        <w:t xml:space="preserve">2. </w:t>
      </w:r>
      <w:r w:rsidR="00F83AEC" w:rsidRPr="00D76657">
        <w:rPr>
          <w:rFonts w:cs="Arial"/>
          <w:b/>
          <w:iCs/>
          <w:szCs w:val="20"/>
          <w:u w:val="single"/>
          <w:lang w:eastAsia="sl-SI"/>
        </w:rPr>
        <w:t>Dolgoročni ukrepi</w:t>
      </w:r>
    </w:p>
    <w:p w:rsidR="00F83AEC" w:rsidRDefault="00F83AEC" w:rsidP="004F0992">
      <w:pPr>
        <w:overflowPunct w:val="0"/>
        <w:autoSpaceDE w:val="0"/>
        <w:autoSpaceDN w:val="0"/>
        <w:adjustRightInd w:val="0"/>
        <w:jc w:val="both"/>
        <w:textAlignment w:val="baseline"/>
        <w:rPr>
          <w:rFonts w:cs="Arial"/>
          <w:iCs/>
          <w:szCs w:val="20"/>
          <w:lang w:eastAsia="sl-SI"/>
        </w:rPr>
      </w:pPr>
      <w:r w:rsidRPr="00865BF0">
        <w:rPr>
          <w:rFonts w:cs="Arial"/>
          <w:iCs/>
          <w:szCs w:val="20"/>
          <w:lang w:eastAsia="sl-SI"/>
        </w:rPr>
        <w:t>Dolgoročni ukrepi trajnostno rešujejo izvajanje helikopterskih medicinskih prevozov z LPE. Glavni elementi dolgoročnega ukrepanja so: nabava treh specializiranih medicinskih helikopterjev</w:t>
      </w:r>
      <w:r w:rsidR="00EA69D2">
        <w:rPr>
          <w:rFonts w:cs="Arial"/>
          <w:iCs/>
          <w:szCs w:val="20"/>
          <w:lang w:eastAsia="sl-SI"/>
        </w:rPr>
        <w:t xml:space="preserve"> istega tipa</w:t>
      </w:r>
      <w:r w:rsidRPr="00865BF0">
        <w:rPr>
          <w:rFonts w:cs="Arial"/>
          <w:iCs/>
          <w:szCs w:val="20"/>
          <w:lang w:eastAsia="sl-SI"/>
        </w:rPr>
        <w:t>,</w:t>
      </w:r>
      <w:r w:rsidR="00EA69D2">
        <w:rPr>
          <w:rFonts w:cs="Arial"/>
          <w:iCs/>
          <w:szCs w:val="20"/>
          <w:lang w:eastAsia="sl-SI"/>
        </w:rPr>
        <w:t xml:space="preserve"> po možnosti istega, kot ga uporablja LPE, </w:t>
      </w:r>
      <w:r w:rsidRPr="004F0992">
        <w:rPr>
          <w:rFonts w:cs="Arial"/>
          <w:iCs/>
          <w:szCs w:val="20"/>
          <w:lang w:eastAsia="sl-SI"/>
        </w:rPr>
        <w:t>zaposlovanje in usposabljanje kadrov, ter izgradnja infrastrukture.</w:t>
      </w:r>
    </w:p>
    <w:p w:rsidR="004F0992" w:rsidRPr="004F0992" w:rsidRDefault="004F0992" w:rsidP="004F0992">
      <w:pPr>
        <w:overflowPunct w:val="0"/>
        <w:autoSpaceDE w:val="0"/>
        <w:autoSpaceDN w:val="0"/>
        <w:adjustRightInd w:val="0"/>
        <w:jc w:val="both"/>
        <w:textAlignment w:val="baseline"/>
        <w:rPr>
          <w:rFonts w:cs="Arial"/>
          <w:iCs/>
          <w:szCs w:val="20"/>
          <w:lang w:eastAsia="sl-SI"/>
        </w:rPr>
      </w:pPr>
    </w:p>
    <w:p w:rsidR="00F83AEC" w:rsidRPr="004F0992" w:rsidRDefault="00F83AEC" w:rsidP="00F32623">
      <w:pPr>
        <w:numPr>
          <w:ilvl w:val="0"/>
          <w:numId w:val="16"/>
        </w:numPr>
        <w:overflowPunct w:val="0"/>
        <w:autoSpaceDE w:val="0"/>
        <w:autoSpaceDN w:val="0"/>
        <w:adjustRightInd w:val="0"/>
        <w:jc w:val="both"/>
        <w:textAlignment w:val="baseline"/>
        <w:rPr>
          <w:rFonts w:cs="Arial"/>
          <w:iCs/>
          <w:szCs w:val="20"/>
          <w:lang w:eastAsia="sl-SI"/>
        </w:rPr>
      </w:pPr>
      <w:r w:rsidRPr="004F0992">
        <w:rPr>
          <w:rFonts w:cs="Arial"/>
          <w:iCs/>
          <w:szCs w:val="20"/>
          <w:lang w:eastAsia="sl-SI"/>
        </w:rPr>
        <w:t xml:space="preserve">Nabava novih helikopterjev za medicinske prevoze je nujna in izhaja iz razlogov opisanih v analizi. Zastareli in neustrezni helikopterji so glavni razlog, da LPE ne more pridobiti AOC in glavni razlog za podaljšanje veljavnost določbe iz 1. odstavka 16. člena Pravilnika. Njihovo delovanje je ročno, kar povečuje letalsko varnostno tveganje in odzivne čase helikopterja. Na trgu je kar nekaj </w:t>
      </w:r>
      <w:r w:rsidR="00E2544B" w:rsidRPr="004F0992">
        <w:rPr>
          <w:rFonts w:cs="Arial"/>
          <w:iCs/>
          <w:szCs w:val="20"/>
          <w:lang w:eastAsia="sl-SI"/>
        </w:rPr>
        <w:t xml:space="preserve">proizvajalcev </w:t>
      </w:r>
      <w:r w:rsidRPr="004F0992">
        <w:rPr>
          <w:rFonts w:cs="Arial"/>
          <w:iCs/>
          <w:szCs w:val="20"/>
          <w:lang w:eastAsia="sl-SI"/>
        </w:rPr>
        <w:t>helikopterjev, ki ustrezajo evropski letalski zakonodaji in</w:t>
      </w:r>
      <w:r w:rsidRPr="004F0992">
        <w:rPr>
          <w:szCs w:val="20"/>
        </w:rPr>
        <w:t xml:space="preserve"> </w:t>
      </w:r>
      <w:r w:rsidRPr="004F0992">
        <w:rPr>
          <w:rFonts w:cs="Arial"/>
          <w:iCs/>
          <w:szCs w:val="20"/>
          <w:lang w:eastAsia="sl-SI"/>
        </w:rPr>
        <w:t xml:space="preserve">Pravilniku o pogojih izvajanja HNMP. Skupni imenovalec nabave novih helikopterjev so dobavni roki, ki trajajo od 16 do 24 mesecev. To je tudi glavni razlog, da bi se veljavnost predmetne določbe </w:t>
      </w:r>
      <w:r w:rsidR="00E2544B" w:rsidRPr="004F0992">
        <w:rPr>
          <w:rFonts w:cs="Arial"/>
          <w:iCs/>
          <w:szCs w:val="20"/>
          <w:lang w:eastAsia="sl-SI"/>
        </w:rPr>
        <w:t xml:space="preserve">pravilnika </w:t>
      </w:r>
      <w:r w:rsidRPr="004F0992">
        <w:rPr>
          <w:rFonts w:cs="Arial"/>
          <w:iCs/>
          <w:szCs w:val="20"/>
          <w:lang w:eastAsia="sl-SI"/>
        </w:rPr>
        <w:t xml:space="preserve">podaljšala do </w:t>
      </w:r>
      <w:r w:rsidR="00EA69D2">
        <w:rPr>
          <w:rFonts w:cs="Arial"/>
          <w:iCs/>
          <w:szCs w:val="20"/>
          <w:lang w:eastAsia="sl-SI"/>
        </w:rPr>
        <w:t>najema ali nakupa ustreznih namenskih helikopterjev</w:t>
      </w:r>
      <w:r w:rsidRPr="004F0992">
        <w:rPr>
          <w:rFonts w:cs="Arial"/>
          <w:iCs/>
          <w:szCs w:val="20"/>
          <w:lang w:eastAsia="sl-SI"/>
        </w:rPr>
        <w:t>. V zvezi s tem se predlaga rešitev, da vlada sprejme odločitev, da se do prve polovice 2019 izpelje nabava treh novih medicinskih helikopterjev</w:t>
      </w:r>
      <w:r w:rsidR="00E2544B" w:rsidRPr="004F0992">
        <w:rPr>
          <w:rFonts w:cs="Arial"/>
          <w:iCs/>
          <w:szCs w:val="20"/>
          <w:lang w:eastAsia="sl-SI"/>
        </w:rPr>
        <w:t xml:space="preserve"> istega tipa</w:t>
      </w:r>
      <w:r w:rsidRPr="004F0992">
        <w:rPr>
          <w:rFonts w:cs="Arial"/>
          <w:iCs/>
          <w:szCs w:val="20"/>
          <w:lang w:eastAsia="sl-SI"/>
        </w:rPr>
        <w:t>. Isti tip helikopterjev zagotavlja manjše stroške logistike, usposabljanja, manjše kadrovske potrebe in</w:t>
      </w:r>
      <w:r w:rsidR="00E2544B" w:rsidRPr="004F0992">
        <w:rPr>
          <w:rFonts w:cs="Arial"/>
          <w:iCs/>
          <w:szCs w:val="20"/>
          <w:lang w:eastAsia="sl-SI"/>
        </w:rPr>
        <w:t>, kar je najbolj pomembno, z</w:t>
      </w:r>
      <w:r w:rsidRPr="004F0992">
        <w:rPr>
          <w:rFonts w:cs="Arial"/>
          <w:iCs/>
          <w:szCs w:val="20"/>
          <w:lang w:eastAsia="sl-SI"/>
        </w:rPr>
        <w:t xml:space="preserve">manjšuje letalsko varnostno tveganje. Zaradi zagotovitve istih tipov helikopterjev je potrebo izpeljati en </w:t>
      </w:r>
      <w:r w:rsidR="00E2544B" w:rsidRPr="004F0992">
        <w:rPr>
          <w:rFonts w:cs="Arial"/>
          <w:iCs/>
          <w:szCs w:val="20"/>
          <w:lang w:eastAsia="sl-SI"/>
        </w:rPr>
        <w:t>razpis za vse tri helikopterje. Realizacija je možna</w:t>
      </w:r>
      <w:r w:rsidR="00130DFD">
        <w:rPr>
          <w:rFonts w:cs="Arial"/>
          <w:iCs/>
          <w:szCs w:val="20"/>
          <w:lang w:eastAsia="sl-SI"/>
        </w:rPr>
        <w:t>,</w:t>
      </w:r>
      <w:r w:rsidR="00E2544B" w:rsidRPr="004F0992">
        <w:rPr>
          <w:rFonts w:cs="Arial"/>
          <w:iCs/>
          <w:szCs w:val="20"/>
          <w:lang w:eastAsia="sl-SI"/>
        </w:rPr>
        <w:t xml:space="preserve"> </w:t>
      </w:r>
      <w:r w:rsidR="00130DFD">
        <w:rPr>
          <w:rFonts w:cs="Arial"/>
          <w:iCs/>
          <w:szCs w:val="20"/>
          <w:lang w:eastAsia="sl-SI"/>
        </w:rPr>
        <w:t>z</w:t>
      </w:r>
      <w:r w:rsidRPr="004F0992">
        <w:rPr>
          <w:rFonts w:cs="Arial"/>
          <w:iCs/>
          <w:szCs w:val="20"/>
          <w:lang w:eastAsia="sl-SI"/>
        </w:rPr>
        <w:t xml:space="preserve">aradi lovljenja rokov </w:t>
      </w:r>
      <w:r w:rsidR="00130DFD">
        <w:rPr>
          <w:rFonts w:cs="Arial"/>
          <w:iCs/>
          <w:szCs w:val="20"/>
          <w:lang w:eastAsia="sl-SI"/>
        </w:rPr>
        <w:t xml:space="preserve">pa </w:t>
      </w:r>
      <w:r w:rsidRPr="004F0992">
        <w:rPr>
          <w:rFonts w:cs="Arial"/>
          <w:iCs/>
          <w:szCs w:val="20"/>
          <w:lang w:eastAsia="sl-SI"/>
        </w:rPr>
        <w:t xml:space="preserve">je potrebno razpise za nakup helikopterjev </w:t>
      </w:r>
      <w:r w:rsidR="00E2544B" w:rsidRPr="004F0992">
        <w:rPr>
          <w:rFonts w:cs="Arial"/>
          <w:iCs/>
          <w:szCs w:val="20"/>
          <w:lang w:eastAsia="sl-SI"/>
        </w:rPr>
        <w:t xml:space="preserve">in izbiro ustreznega helikopterja izvesti čim </w:t>
      </w:r>
      <w:r w:rsidR="00130DFD">
        <w:rPr>
          <w:rFonts w:cs="Arial"/>
          <w:iCs/>
          <w:szCs w:val="20"/>
          <w:lang w:eastAsia="sl-SI"/>
        </w:rPr>
        <w:t xml:space="preserve">prej </w:t>
      </w:r>
      <w:r w:rsidR="00E2544B" w:rsidRPr="004F0992">
        <w:rPr>
          <w:rFonts w:cs="Arial"/>
          <w:iCs/>
          <w:szCs w:val="20"/>
          <w:lang w:eastAsia="sl-SI"/>
        </w:rPr>
        <w:t xml:space="preserve">oziroma najkasneje </w:t>
      </w:r>
      <w:r w:rsidR="00130DFD">
        <w:rPr>
          <w:rFonts w:cs="Arial"/>
          <w:iCs/>
          <w:szCs w:val="20"/>
          <w:lang w:eastAsia="sl-SI"/>
        </w:rPr>
        <w:t>v drugi polovici leta</w:t>
      </w:r>
      <w:r w:rsidRPr="004F0992">
        <w:rPr>
          <w:rFonts w:cs="Arial"/>
          <w:iCs/>
          <w:szCs w:val="20"/>
          <w:lang w:eastAsia="sl-SI"/>
        </w:rPr>
        <w:t xml:space="preserve"> s sklenitvijo okvirnega sporazuma.</w:t>
      </w:r>
    </w:p>
    <w:p w:rsidR="004F0992" w:rsidRDefault="004F0992" w:rsidP="004F0992">
      <w:pPr>
        <w:overflowPunct w:val="0"/>
        <w:autoSpaceDE w:val="0"/>
        <w:autoSpaceDN w:val="0"/>
        <w:adjustRightInd w:val="0"/>
        <w:ind w:left="357"/>
        <w:jc w:val="both"/>
        <w:textAlignment w:val="baseline"/>
        <w:rPr>
          <w:rFonts w:cs="Arial"/>
          <w:iCs/>
          <w:szCs w:val="20"/>
          <w:lang w:eastAsia="sl-SI"/>
        </w:rPr>
      </w:pPr>
    </w:p>
    <w:p w:rsidR="001037CF" w:rsidRPr="00130DFD" w:rsidRDefault="00E2544B" w:rsidP="004F0992">
      <w:pPr>
        <w:overflowPunct w:val="0"/>
        <w:autoSpaceDE w:val="0"/>
        <w:autoSpaceDN w:val="0"/>
        <w:adjustRightInd w:val="0"/>
        <w:ind w:left="357"/>
        <w:jc w:val="both"/>
        <w:textAlignment w:val="baseline"/>
        <w:rPr>
          <w:rFonts w:cs="Arial"/>
          <w:iCs/>
          <w:szCs w:val="20"/>
          <w:lang w:eastAsia="sl-SI"/>
        </w:rPr>
      </w:pPr>
      <w:r>
        <w:rPr>
          <w:rFonts w:cs="Arial"/>
          <w:iCs/>
          <w:szCs w:val="20"/>
          <w:lang w:eastAsia="sl-SI"/>
        </w:rPr>
        <w:t xml:space="preserve">Okvirna cena primernih reševalnih helikopterjev je 8 milijonov </w:t>
      </w:r>
      <w:r w:rsidR="00327364">
        <w:rPr>
          <w:rFonts w:cs="Arial"/>
          <w:iCs/>
          <w:szCs w:val="20"/>
          <w:lang w:eastAsia="sl-SI"/>
        </w:rPr>
        <w:t>EUR</w:t>
      </w:r>
      <w:r>
        <w:rPr>
          <w:rFonts w:cs="Arial"/>
          <w:iCs/>
          <w:szCs w:val="20"/>
          <w:lang w:eastAsia="sl-SI"/>
        </w:rPr>
        <w:t xml:space="preserve"> na helikopter. </w:t>
      </w:r>
      <w:r w:rsidR="00DA77A6">
        <w:rPr>
          <w:rFonts w:cs="Arial"/>
          <w:iCs/>
          <w:szCs w:val="20"/>
          <w:lang w:eastAsia="sl-SI"/>
        </w:rPr>
        <w:t>Ceni helikopterjev je</w:t>
      </w:r>
      <w:r>
        <w:rPr>
          <w:rFonts w:cs="Arial"/>
          <w:iCs/>
          <w:szCs w:val="20"/>
          <w:lang w:eastAsia="sl-SI"/>
        </w:rPr>
        <w:t xml:space="preserve"> potrebno dodati še stroške </w:t>
      </w:r>
      <w:r w:rsidR="00DA77A6">
        <w:rPr>
          <w:rFonts w:cs="Arial"/>
          <w:iCs/>
          <w:szCs w:val="20"/>
          <w:lang w:eastAsia="sl-SI"/>
        </w:rPr>
        <w:t xml:space="preserve">medicinskega </w:t>
      </w:r>
      <w:proofErr w:type="spellStart"/>
      <w:r w:rsidR="00F40BD0">
        <w:rPr>
          <w:rFonts w:cs="Arial"/>
          <w:iCs/>
          <w:szCs w:val="20"/>
          <w:lang w:eastAsia="sl-SI"/>
        </w:rPr>
        <w:t>interierja</w:t>
      </w:r>
      <w:proofErr w:type="spellEnd"/>
      <w:r w:rsidR="00DA77A6">
        <w:rPr>
          <w:rFonts w:cs="Arial"/>
          <w:iCs/>
          <w:szCs w:val="20"/>
          <w:lang w:eastAsia="sl-SI"/>
        </w:rPr>
        <w:t xml:space="preserve"> z vitlom, ki znese 0,5 milijona </w:t>
      </w:r>
      <w:r w:rsidR="00327364">
        <w:rPr>
          <w:rFonts w:cs="Arial"/>
          <w:iCs/>
          <w:szCs w:val="20"/>
          <w:lang w:eastAsia="sl-SI"/>
        </w:rPr>
        <w:t>EUR</w:t>
      </w:r>
      <w:r w:rsidR="00DA77A6">
        <w:rPr>
          <w:rFonts w:cs="Arial"/>
          <w:iCs/>
          <w:szCs w:val="20"/>
          <w:lang w:eastAsia="sl-SI"/>
        </w:rPr>
        <w:t xml:space="preserve"> po kosu. Tu je potrebno poudariti, da za nemoteno delovanje dveh baz sistem potrebuje tri helikopterje enakega tipa in dva medicinska </w:t>
      </w:r>
      <w:proofErr w:type="spellStart"/>
      <w:r w:rsidR="00F40BD0">
        <w:rPr>
          <w:rFonts w:cs="Arial"/>
          <w:iCs/>
          <w:szCs w:val="20"/>
          <w:lang w:eastAsia="sl-SI"/>
        </w:rPr>
        <w:t>interierja</w:t>
      </w:r>
      <w:proofErr w:type="spellEnd"/>
      <w:r w:rsidR="00DA77A6">
        <w:rPr>
          <w:rFonts w:cs="Arial"/>
          <w:iCs/>
          <w:szCs w:val="20"/>
          <w:lang w:eastAsia="sl-SI"/>
        </w:rPr>
        <w:t xml:space="preserve"> z vitlom. Da se zagotovi tri helikopterje enakega tipa je potrebno izvesti enoten razpis, </w:t>
      </w:r>
      <w:r w:rsidR="00F40BD0">
        <w:rPr>
          <w:rFonts w:cs="Arial"/>
          <w:iCs/>
          <w:szCs w:val="20"/>
          <w:lang w:eastAsia="sl-SI"/>
        </w:rPr>
        <w:t>ali</w:t>
      </w:r>
      <w:r w:rsidR="00DA77A6">
        <w:rPr>
          <w:rFonts w:cs="Arial"/>
          <w:iCs/>
          <w:szCs w:val="20"/>
          <w:lang w:eastAsia="sl-SI"/>
        </w:rPr>
        <w:t xml:space="preserve"> uvesti drugi mehanizem, ki to omogoča. Izkušnje pri podobnih projektih kažejo, da proizvajalec zahteva avansiranje proizvodnje v višini minimalno 30</w:t>
      </w:r>
      <w:r w:rsidR="00F67132">
        <w:rPr>
          <w:rFonts w:cs="Arial"/>
          <w:iCs/>
          <w:szCs w:val="20"/>
          <w:lang w:eastAsia="sl-SI"/>
        </w:rPr>
        <w:t xml:space="preserve"> </w:t>
      </w:r>
      <w:r w:rsidR="00DA77A6">
        <w:rPr>
          <w:rFonts w:cs="Arial"/>
          <w:iCs/>
          <w:szCs w:val="20"/>
          <w:lang w:eastAsia="sl-SI"/>
        </w:rPr>
        <w:t xml:space="preserve">%, kar je možno izpeljati z nabavo in prevzemom določenih komponent helikopterja, </w:t>
      </w:r>
      <w:r w:rsidR="00F40BD0">
        <w:rPr>
          <w:rFonts w:cs="Arial"/>
          <w:iCs/>
          <w:szCs w:val="20"/>
          <w:lang w:eastAsia="sl-SI"/>
        </w:rPr>
        <w:t>k</w:t>
      </w:r>
      <w:r w:rsidR="001037CF">
        <w:rPr>
          <w:rFonts w:cs="Arial"/>
          <w:iCs/>
          <w:szCs w:val="20"/>
          <w:lang w:eastAsia="sl-SI"/>
        </w:rPr>
        <w:t xml:space="preserve">i bodo kasneje vgrajeni </w:t>
      </w:r>
      <w:r w:rsidR="001037CF" w:rsidRPr="00130DFD">
        <w:rPr>
          <w:rFonts w:cs="Arial"/>
          <w:iCs/>
          <w:szCs w:val="20"/>
          <w:lang w:eastAsia="sl-SI"/>
        </w:rPr>
        <w:t>na helikopter.</w:t>
      </w:r>
    </w:p>
    <w:p w:rsidR="004F0992" w:rsidRPr="00130DFD" w:rsidRDefault="004F0992" w:rsidP="004F0992">
      <w:pPr>
        <w:overflowPunct w:val="0"/>
        <w:autoSpaceDE w:val="0"/>
        <w:autoSpaceDN w:val="0"/>
        <w:adjustRightInd w:val="0"/>
        <w:ind w:left="357"/>
        <w:jc w:val="both"/>
        <w:textAlignment w:val="baseline"/>
        <w:rPr>
          <w:rFonts w:cs="Arial"/>
          <w:iCs/>
          <w:szCs w:val="20"/>
          <w:lang w:eastAsia="sl-SI"/>
        </w:rPr>
      </w:pPr>
    </w:p>
    <w:p w:rsidR="001037CF" w:rsidRPr="00130DFD" w:rsidRDefault="001037CF" w:rsidP="004F0992">
      <w:pPr>
        <w:overflowPunct w:val="0"/>
        <w:autoSpaceDE w:val="0"/>
        <w:autoSpaceDN w:val="0"/>
        <w:adjustRightInd w:val="0"/>
        <w:spacing w:after="120"/>
        <w:ind w:left="357"/>
        <w:jc w:val="both"/>
        <w:textAlignment w:val="baseline"/>
        <w:rPr>
          <w:rFonts w:cs="Arial"/>
          <w:iCs/>
          <w:szCs w:val="20"/>
          <w:lang w:eastAsia="sl-SI"/>
        </w:rPr>
      </w:pPr>
      <w:r w:rsidRPr="00130DFD">
        <w:rPr>
          <w:rFonts w:cs="Arial"/>
          <w:iCs/>
          <w:szCs w:val="20"/>
          <w:lang w:eastAsia="sl-SI"/>
        </w:rPr>
        <w:t>Možna dinamika financiranja</w:t>
      </w:r>
      <w:r w:rsidR="00F40BD0" w:rsidRPr="00130DFD">
        <w:rPr>
          <w:rFonts w:cs="Arial"/>
          <w:iCs/>
          <w:szCs w:val="20"/>
          <w:lang w:eastAsia="sl-SI"/>
        </w:rPr>
        <w:t xml:space="preserve"> in dobave helikopterjev</w:t>
      </w:r>
      <w:r w:rsidRPr="00130DFD">
        <w:rPr>
          <w:rFonts w:cs="Arial"/>
          <w:iCs/>
          <w:szCs w:val="20"/>
          <w:lang w:eastAsia="sl-SI"/>
        </w:rPr>
        <w:t xml:space="preserve">, pri čemer je realna dinamika odvisna od </w:t>
      </w:r>
      <w:r w:rsidR="00FD6875" w:rsidRPr="00130DFD">
        <w:rPr>
          <w:rFonts w:cs="Arial"/>
          <w:iCs/>
          <w:szCs w:val="20"/>
          <w:lang w:eastAsia="sl-SI"/>
        </w:rPr>
        <w:t>dejanske pogodbe</w:t>
      </w:r>
      <w:r w:rsidR="00F67132" w:rsidRPr="00130DFD">
        <w:rPr>
          <w:rFonts w:cs="Arial"/>
          <w:iCs/>
          <w:szCs w:val="20"/>
          <w:lang w:eastAsia="sl-SI"/>
        </w:rPr>
        <w:t>,</w:t>
      </w:r>
      <w:r w:rsidR="00F40BD0" w:rsidRPr="00130DFD">
        <w:rPr>
          <w:rFonts w:cs="Arial"/>
          <w:iCs/>
          <w:szCs w:val="20"/>
          <w:lang w:eastAsia="sl-SI"/>
        </w:rPr>
        <w:t xml:space="preserve"> je sledeča;</w:t>
      </w:r>
    </w:p>
    <w:p w:rsidR="001037CF" w:rsidRPr="00130DFD" w:rsidRDefault="00017DB3" w:rsidP="00F32623">
      <w:pPr>
        <w:pStyle w:val="Odstavekseznama"/>
        <w:numPr>
          <w:ilvl w:val="0"/>
          <w:numId w:val="37"/>
        </w:numPr>
        <w:overflowPunct w:val="0"/>
        <w:autoSpaceDE w:val="0"/>
        <w:autoSpaceDN w:val="0"/>
        <w:adjustRightInd w:val="0"/>
        <w:spacing w:after="120"/>
        <w:ind w:left="993"/>
        <w:contextualSpacing w:val="0"/>
        <w:jc w:val="both"/>
        <w:textAlignment w:val="baseline"/>
        <w:rPr>
          <w:rFonts w:cs="Arial"/>
          <w:iCs/>
          <w:szCs w:val="20"/>
          <w:lang w:eastAsia="sl-SI"/>
        </w:rPr>
      </w:pPr>
      <w:r w:rsidRPr="00130DFD">
        <w:rPr>
          <w:rFonts w:cs="Arial"/>
          <w:iCs/>
          <w:szCs w:val="20"/>
          <w:lang w:eastAsia="sl-SI"/>
        </w:rPr>
        <w:t xml:space="preserve">1. </w:t>
      </w:r>
      <w:r w:rsidR="001037CF" w:rsidRPr="00130DFD">
        <w:rPr>
          <w:rFonts w:cs="Arial"/>
          <w:iCs/>
          <w:szCs w:val="20"/>
          <w:lang w:eastAsia="sl-SI"/>
        </w:rPr>
        <w:t>obrok leta 201</w:t>
      </w:r>
      <w:r w:rsidRPr="00130DFD">
        <w:rPr>
          <w:rFonts w:cs="Arial"/>
          <w:iCs/>
          <w:szCs w:val="20"/>
          <w:lang w:eastAsia="sl-SI"/>
        </w:rPr>
        <w:t>8:</w:t>
      </w:r>
      <w:r w:rsidR="001037CF" w:rsidRPr="00130DFD">
        <w:rPr>
          <w:rFonts w:cs="Arial"/>
          <w:iCs/>
          <w:szCs w:val="20"/>
          <w:lang w:eastAsia="sl-SI"/>
        </w:rPr>
        <w:t xml:space="preserve"> </w:t>
      </w:r>
      <w:r w:rsidR="00510618" w:rsidRPr="00130DFD">
        <w:rPr>
          <w:rFonts w:cs="Arial"/>
          <w:iCs/>
          <w:szCs w:val="20"/>
          <w:lang w:eastAsia="sl-SI"/>
        </w:rPr>
        <w:t>30</w:t>
      </w:r>
      <w:r w:rsidR="00F67132" w:rsidRPr="00130DFD">
        <w:rPr>
          <w:rFonts w:cs="Arial"/>
          <w:iCs/>
          <w:szCs w:val="20"/>
          <w:lang w:eastAsia="sl-SI"/>
        </w:rPr>
        <w:t xml:space="preserve"> </w:t>
      </w:r>
      <w:r w:rsidR="00510618" w:rsidRPr="00130DFD">
        <w:rPr>
          <w:rFonts w:cs="Arial"/>
          <w:iCs/>
          <w:szCs w:val="20"/>
          <w:lang w:eastAsia="sl-SI"/>
        </w:rPr>
        <w:t xml:space="preserve">% </w:t>
      </w:r>
      <w:r w:rsidRPr="00130DFD">
        <w:rPr>
          <w:rFonts w:cs="Arial"/>
          <w:iCs/>
          <w:szCs w:val="20"/>
          <w:lang w:eastAsia="sl-SI"/>
        </w:rPr>
        <w:t>vrednosti nabave treh helikopterjev (24 mio EUR)</w:t>
      </w:r>
      <w:r w:rsidR="00510618" w:rsidRPr="00130DFD">
        <w:rPr>
          <w:rFonts w:cs="Arial"/>
          <w:iCs/>
          <w:szCs w:val="20"/>
          <w:lang w:eastAsia="sl-SI"/>
        </w:rPr>
        <w:t>: 7,</w:t>
      </w:r>
      <w:r w:rsidRPr="00130DFD">
        <w:rPr>
          <w:rFonts w:cs="Arial"/>
          <w:iCs/>
          <w:szCs w:val="20"/>
          <w:lang w:eastAsia="sl-SI"/>
        </w:rPr>
        <w:t>2</w:t>
      </w:r>
      <w:r w:rsidR="00510618" w:rsidRPr="00130DFD">
        <w:rPr>
          <w:rFonts w:cs="Arial"/>
          <w:iCs/>
          <w:szCs w:val="20"/>
          <w:lang w:eastAsia="sl-SI"/>
        </w:rPr>
        <w:t xml:space="preserve"> mio </w:t>
      </w:r>
      <w:r w:rsidR="00327364" w:rsidRPr="00130DFD">
        <w:rPr>
          <w:rFonts w:cs="Arial"/>
          <w:iCs/>
          <w:szCs w:val="20"/>
          <w:lang w:eastAsia="sl-SI"/>
        </w:rPr>
        <w:t>EUR</w:t>
      </w:r>
      <w:r w:rsidRPr="00130DFD">
        <w:rPr>
          <w:rFonts w:cs="Arial"/>
          <w:iCs/>
          <w:szCs w:val="20"/>
          <w:lang w:eastAsia="sl-SI"/>
        </w:rPr>
        <w:t>;</w:t>
      </w:r>
    </w:p>
    <w:p w:rsidR="00017DB3" w:rsidRPr="00130DFD" w:rsidRDefault="00017DB3" w:rsidP="00F32623">
      <w:pPr>
        <w:pStyle w:val="Odstavekseznama"/>
        <w:numPr>
          <w:ilvl w:val="0"/>
          <w:numId w:val="37"/>
        </w:numPr>
        <w:overflowPunct w:val="0"/>
        <w:autoSpaceDE w:val="0"/>
        <w:autoSpaceDN w:val="0"/>
        <w:adjustRightInd w:val="0"/>
        <w:spacing w:after="120"/>
        <w:ind w:left="993"/>
        <w:contextualSpacing w:val="0"/>
        <w:jc w:val="both"/>
        <w:textAlignment w:val="baseline"/>
        <w:rPr>
          <w:rFonts w:cs="Arial"/>
          <w:iCs/>
          <w:szCs w:val="20"/>
          <w:lang w:eastAsia="sl-SI"/>
        </w:rPr>
      </w:pPr>
      <w:r w:rsidRPr="00130DFD">
        <w:rPr>
          <w:rFonts w:cs="Arial"/>
          <w:iCs/>
          <w:szCs w:val="20"/>
          <w:lang w:eastAsia="sl-SI"/>
        </w:rPr>
        <w:lastRenderedPageBreak/>
        <w:t xml:space="preserve">2. </w:t>
      </w:r>
      <w:r w:rsidR="001037CF" w:rsidRPr="00130DFD">
        <w:rPr>
          <w:rFonts w:cs="Arial"/>
          <w:iCs/>
          <w:szCs w:val="20"/>
          <w:lang w:eastAsia="sl-SI"/>
        </w:rPr>
        <w:t>obrok v letu 2019</w:t>
      </w:r>
      <w:r w:rsidRPr="00130DFD">
        <w:rPr>
          <w:rFonts w:cs="Arial"/>
          <w:iCs/>
          <w:szCs w:val="20"/>
          <w:lang w:eastAsia="sl-SI"/>
        </w:rPr>
        <w:t>:</w:t>
      </w:r>
      <w:r w:rsidR="001037CF" w:rsidRPr="00130DFD">
        <w:rPr>
          <w:rFonts w:cs="Arial"/>
          <w:iCs/>
          <w:szCs w:val="20"/>
          <w:lang w:eastAsia="sl-SI"/>
        </w:rPr>
        <w:t xml:space="preserve"> prevzem dveh helikopterjev</w:t>
      </w:r>
      <w:r w:rsidRPr="00130DFD">
        <w:rPr>
          <w:rFonts w:cs="Arial"/>
          <w:iCs/>
          <w:szCs w:val="20"/>
          <w:lang w:eastAsia="sl-SI"/>
        </w:rPr>
        <w:t xml:space="preserve"> (70 % vrednosti dveh helikopterjev) </w:t>
      </w:r>
      <w:r w:rsidR="001037CF" w:rsidRPr="00130DFD">
        <w:rPr>
          <w:rFonts w:cs="Arial"/>
          <w:iCs/>
          <w:szCs w:val="20"/>
          <w:lang w:eastAsia="sl-SI"/>
        </w:rPr>
        <w:t xml:space="preserve">in </w:t>
      </w:r>
      <w:r w:rsidRPr="00130DFD">
        <w:rPr>
          <w:rFonts w:cs="Arial"/>
          <w:iCs/>
          <w:szCs w:val="20"/>
          <w:lang w:eastAsia="sl-SI"/>
        </w:rPr>
        <w:t>2 x </w:t>
      </w:r>
      <w:r w:rsidR="001037CF" w:rsidRPr="00130DFD">
        <w:rPr>
          <w:rFonts w:cs="Arial"/>
          <w:iCs/>
          <w:szCs w:val="20"/>
          <w:lang w:eastAsia="sl-SI"/>
        </w:rPr>
        <w:t>medicinske</w:t>
      </w:r>
      <w:r w:rsidRPr="00130DFD">
        <w:rPr>
          <w:rFonts w:cs="Arial"/>
          <w:iCs/>
          <w:szCs w:val="20"/>
          <w:lang w:eastAsia="sl-SI"/>
        </w:rPr>
        <w:t>ga</w:t>
      </w:r>
      <w:r w:rsidR="001037CF" w:rsidRPr="00130DFD">
        <w:rPr>
          <w:rFonts w:cs="Arial"/>
          <w:iCs/>
          <w:szCs w:val="20"/>
          <w:lang w:eastAsia="sl-SI"/>
        </w:rPr>
        <w:t xml:space="preserve"> </w:t>
      </w:r>
      <w:proofErr w:type="spellStart"/>
      <w:r w:rsidRPr="00130DFD">
        <w:rPr>
          <w:rFonts w:cs="Arial"/>
          <w:iCs/>
          <w:szCs w:val="20"/>
          <w:lang w:eastAsia="sl-SI"/>
        </w:rPr>
        <w:t>interierja</w:t>
      </w:r>
      <w:proofErr w:type="spellEnd"/>
      <w:r w:rsidRPr="00130DFD">
        <w:rPr>
          <w:rFonts w:cs="Arial"/>
          <w:iCs/>
          <w:szCs w:val="20"/>
          <w:lang w:eastAsia="sl-SI"/>
        </w:rPr>
        <w:t xml:space="preserve"> z vitlom (1 mio EUR)</w:t>
      </w:r>
      <w:r w:rsidR="001037CF" w:rsidRPr="00130DFD">
        <w:rPr>
          <w:rFonts w:cs="Arial"/>
          <w:iCs/>
          <w:szCs w:val="20"/>
          <w:lang w:eastAsia="sl-SI"/>
        </w:rPr>
        <w:t xml:space="preserve">: </w:t>
      </w:r>
      <w:r w:rsidRPr="00130DFD">
        <w:rPr>
          <w:rFonts w:cs="Arial"/>
          <w:iCs/>
          <w:szCs w:val="20"/>
          <w:lang w:eastAsia="sl-SI"/>
        </w:rPr>
        <w:t>12,2</w:t>
      </w:r>
      <w:r w:rsidR="00F67132" w:rsidRPr="00130DFD">
        <w:rPr>
          <w:rFonts w:cs="Arial"/>
          <w:iCs/>
          <w:szCs w:val="20"/>
          <w:lang w:eastAsia="sl-SI"/>
        </w:rPr>
        <w:t xml:space="preserve"> mio </w:t>
      </w:r>
      <w:r w:rsidR="00327364" w:rsidRPr="00130DFD">
        <w:rPr>
          <w:rFonts w:cs="Arial"/>
          <w:iCs/>
          <w:szCs w:val="20"/>
          <w:lang w:eastAsia="sl-SI"/>
        </w:rPr>
        <w:t>EUR</w:t>
      </w:r>
      <w:r w:rsidR="00FD6875" w:rsidRPr="00130DFD">
        <w:rPr>
          <w:rFonts w:cs="Arial"/>
          <w:iCs/>
          <w:szCs w:val="20"/>
          <w:lang w:eastAsia="sl-SI"/>
        </w:rPr>
        <w:t>.</w:t>
      </w:r>
    </w:p>
    <w:p w:rsidR="001037CF" w:rsidRPr="00130DFD" w:rsidRDefault="00017DB3" w:rsidP="00F32623">
      <w:pPr>
        <w:pStyle w:val="Odstavekseznama"/>
        <w:numPr>
          <w:ilvl w:val="0"/>
          <w:numId w:val="37"/>
        </w:numPr>
        <w:overflowPunct w:val="0"/>
        <w:autoSpaceDE w:val="0"/>
        <w:autoSpaceDN w:val="0"/>
        <w:adjustRightInd w:val="0"/>
        <w:spacing w:after="120"/>
        <w:ind w:left="993"/>
        <w:contextualSpacing w:val="0"/>
        <w:jc w:val="both"/>
        <w:textAlignment w:val="baseline"/>
        <w:rPr>
          <w:rFonts w:cs="Arial"/>
          <w:iCs/>
          <w:szCs w:val="20"/>
          <w:lang w:eastAsia="sl-SI"/>
        </w:rPr>
      </w:pPr>
      <w:r w:rsidRPr="00130DFD">
        <w:rPr>
          <w:rFonts w:cs="Arial"/>
          <w:iCs/>
          <w:szCs w:val="20"/>
          <w:lang w:eastAsia="sl-SI"/>
        </w:rPr>
        <w:t xml:space="preserve">3. </w:t>
      </w:r>
      <w:r w:rsidR="001037CF" w:rsidRPr="00130DFD">
        <w:rPr>
          <w:rFonts w:cs="Arial"/>
          <w:iCs/>
          <w:szCs w:val="20"/>
          <w:lang w:eastAsia="sl-SI"/>
        </w:rPr>
        <w:t xml:space="preserve">obrok v letu 2020, prevzem tretjega helikopterja </w:t>
      </w:r>
      <w:r w:rsidRPr="00130DFD">
        <w:rPr>
          <w:rFonts w:cs="Arial"/>
          <w:iCs/>
          <w:szCs w:val="20"/>
          <w:lang w:eastAsia="sl-SI"/>
        </w:rPr>
        <w:t xml:space="preserve"> (70 % vrednosti tretjega helikopterja)</w:t>
      </w:r>
      <w:r w:rsidR="001037CF" w:rsidRPr="00130DFD">
        <w:rPr>
          <w:rFonts w:cs="Arial"/>
          <w:iCs/>
          <w:szCs w:val="20"/>
          <w:lang w:eastAsia="sl-SI"/>
        </w:rPr>
        <w:t>:</w:t>
      </w:r>
      <w:r w:rsidRPr="00130DFD">
        <w:rPr>
          <w:rFonts w:cs="Arial"/>
          <w:iCs/>
          <w:szCs w:val="20"/>
          <w:lang w:eastAsia="sl-SI"/>
        </w:rPr>
        <w:t> 5,6 </w:t>
      </w:r>
      <w:r w:rsidR="00F67132" w:rsidRPr="00130DFD">
        <w:rPr>
          <w:rFonts w:cs="Arial"/>
          <w:iCs/>
          <w:szCs w:val="20"/>
          <w:lang w:eastAsia="sl-SI"/>
        </w:rPr>
        <w:t xml:space="preserve">mio </w:t>
      </w:r>
      <w:r w:rsidR="00327364" w:rsidRPr="00130DFD">
        <w:rPr>
          <w:rFonts w:cs="Arial"/>
          <w:iCs/>
          <w:szCs w:val="20"/>
          <w:lang w:eastAsia="sl-SI"/>
        </w:rPr>
        <w:t>EUR</w:t>
      </w:r>
      <w:r w:rsidR="00FD6875" w:rsidRPr="00130DFD">
        <w:rPr>
          <w:rFonts w:cs="Arial"/>
          <w:iCs/>
          <w:szCs w:val="20"/>
          <w:lang w:eastAsia="sl-SI"/>
        </w:rPr>
        <w:t>.</w:t>
      </w:r>
    </w:p>
    <w:p w:rsidR="00130DFD" w:rsidRPr="00130DFD" w:rsidRDefault="00130DFD" w:rsidP="00130DFD">
      <w:pPr>
        <w:overflowPunct w:val="0"/>
        <w:autoSpaceDE w:val="0"/>
        <w:autoSpaceDN w:val="0"/>
        <w:adjustRightInd w:val="0"/>
        <w:ind w:left="357"/>
        <w:jc w:val="both"/>
        <w:textAlignment w:val="baseline"/>
        <w:rPr>
          <w:rFonts w:cs="Arial"/>
          <w:iCs/>
          <w:szCs w:val="20"/>
          <w:lang w:eastAsia="sl-SI"/>
        </w:rPr>
      </w:pPr>
      <w:r w:rsidRPr="00130DFD">
        <w:rPr>
          <w:rFonts w:cs="Arial"/>
          <w:iCs/>
          <w:szCs w:val="20"/>
          <w:lang w:eastAsia="sl-SI"/>
        </w:rPr>
        <w:t xml:space="preserve">Skupna vrednost nabave treh helikopterjev z dvema medicinskima </w:t>
      </w:r>
      <w:proofErr w:type="spellStart"/>
      <w:r w:rsidRPr="00130DFD">
        <w:rPr>
          <w:rFonts w:cs="Arial"/>
          <w:iCs/>
          <w:szCs w:val="20"/>
          <w:lang w:eastAsia="sl-SI"/>
        </w:rPr>
        <w:t>interierjema</w:t>
      </w:r>
      <w:proofErr w:type="spellEnd"/>
      <w:r w:rsidRPr="00130DFD">
        <w:rPr>
          <w:rFonts w:cs="Arial"/>
          <w:iCs/>
          <w:szCs w:val="20"/>
          <w:lang w:eastAsia="sl-SI"/>
        </w:rPr>
        <w:t xml:space="preserve"> z vitlom je 25 mio EUR.</w:t>
      </w:r>
    </w:p>
    <w:p w:rsidR="004F0992" w:rsidRPr="00130DFD" w:rsidRDefault="004F0992" w:rsidP="004F0992">
      <w:pPr>
        <w:overflowPunct w:val="0"/>
        <w:autoSpaceDE w:val="0"/>
        <w:autoSpaceDN w:val="0"/>
        <w:adjustRightInd w:val="0"/>
        <w:jc w:val="both"/>
        <w:textAlignment w:val="baseline"/>
        <w:rPr>
          <w:rFonts w:cs="Arial"/>
          <w:iCs/>
          <w:szCs w:val="20"/>
          <w:lang w:eastAsia="sl-SI"/>
        </w:rPr>
      </w:pPr>
    </w:p>
    <w:p w:rsidR="00F83AEC" w:rsidRDefault="00F83AEC" w:rsidP="00F32623">
      <w:pPr>
        <w:numPr>
          <w:ilvl w:val="0"/>
          <w:numId w:val="16"/>
        </w:numPr>
        <w:overflowPunct w:val="0"/>
        <w:autoSpaceDE w:val="0"/>
        <w:autoSpaceDN w:val="0"/>
        <w:adjustRightInd w:val="0"/>
        <w:jc w:val="both"/>
        <w:textAlignment w:val="baseline"/>
        <w:rPr>
          <w:rFonts w:cs="Arial"/>
          <w:iCs/>
          <w:szCs w:val="20"/>
          <w:lang w:eastAsia="sl-SI"/>
        </w:rPr>
      </w:pPr>
      <w:r w:rsidRPr="00130DFD">
        <w:rPr>
          <w:rFonts w:cs="Arial"/>
          <w:iCs/>
          <w:szCs w:val="20"/>
          <w:lang w:eastAsia="sl-SI"/>
        </w:rPr>
        <w:t xml:space="preserve">Zaposlitev kadrov je prav tako obvezna komponenta trajnostne rešitve delovanja dveh </w:t>
      </w:r>
      <w:r w:rsidRPr="00865BF0">
        <w:rPr>
          <w:rFonts w:cs="Arial"/>
          <w:iCs/>
          <w:szCs w:val="20"/>
          <w:lang w:eastAsia="sl-SI"/>
        </w:rPr>
        <w:t xml:space="preserve">helikopterskih baz za potrebe medicinskih letov. Za delovanje </w:t>
      </w:r>
      <w:r w:rsidR="00F40BD0">
        <w:rPr>
          <w:rFonts w:cs="Arial"/>
          <w:iCs/>
          <w:szCs w:val="20"/>
          <w:lang w:eastAsia="sl-SI"/>
        </w:rPr>
        <w:t xml:space="preserve">ene baze </w:t>
      </w:r>
      <w:r w:rsidRPr="00865BF0">
        <w:rPr>
          <w:rFonts w:cs="Arial"/>
          <w:iCs/>
          <w:szCs w:val="20"/>
          <w:lang w:eastAsia="sl-SI"/>
        </w:rPr>
        <w:t xml:space="preserve">12 ur na dan, 7 dni v tednu, </w:t>
      </w:r>
      <w:r w:rsidR="00F40BD0">
        <w:rPr>
          <w:rFonts w:cs="Arial"/>
          <w:iCs/>
          <w:szCs w:val="20"/>
          <w:lang w:eastAsia="sl-SI"/>
        </w:rPr>
        <w:t xml:space="preserve">se </w:t>
      </w:r>
      <w:r w:rsidR="00980D00">
        <w:rPr>
          <w:rFonts w:cs="Arial"/>
          <w:iCs/>
          <w:szCs w:val="20"/>
          <w:lang w:eastAsia="sl-SI"/>
        </w:rPr>
        <w:t xml:space="preserve">potrebuje </w:t>
      </w:r>
      <w:r w:rsidR="00F40BD0">
        <w:rPr>
          <w:rFonts w:cs="Arial"/>
          <w:iCs/>
          <w:szCs w:val="20"/>
          <w:lang w:eastAsia="sl-SI"/>
        </w:rPr>
        <w:t xml:space="preserve">6 pilotov in 4 letalske tehnike. Za nemoteno delovanje druge baze (baza Maribor) </w:t>
      </w:r>
      <w:r w:rsidRPr="00865BF0">
        <w:rPr>
          <w:rFonts w:cs="Arial"/>
          <w:iCs/>
          <w:szCs w:val="20"/>
          <w:lang w:eastAsia="sl-SI"/>
        </w:rPr>
        <w:t xml:space="preserve">je potrebno </w:t>
      </w:r>
      <w:r w:rsidR="00F40BD0">
        <w:rPr>
          <w:rFonts w:cs="Arial"/>
          <w:iCs/>
          <w:szCs w:val="20"/>
          <w:lang w:eastAsia="sl-SI"/>
        </w:rPr>
        <w:t>dodatno zaposliti</w:t>
      </w:r>
      <w:r w:rsidR="00327364">
        <w:rPr>
          <w:rFonts w:cs="Arial"/>
          <w:iCs/>
          <w:szCs w:val="20"/>
          <w:lang w:eastAsia="sl-SI"/>
        </w:rPr>
        <w:t xml:space="preserve"> </w:t>
      </w:r>
      <w:r w:rsidR="00FD6875">
        <w:rPr>
          <w:rFonts w:cs="Arial"/>
          <w:iCs/>
          <w:szCs w:val="20"/>
          <w:lang w:eastAsia="sl-SI"/>
        </w:rPr>
        <w:t>6 pilotov in 4 letalske tehnike</w:t>
      </w:r>
      <w:r w:rsidRPr="00865BF0">
        <w:rPr>
          <w:rFonts w:cs="Arial"/>
          <w:iCs/>
          <w:szCs w:val="20"/>
          <w:lang w:eastAsia="sl-SI"/>
        </w:rPr>
        <w:t xml:space="preserve">. Ker je njihovo usposabljanje </w:t>
      </w:r>
      <w:r w:rsidRPr="00980D00">
        <w:rPr>
          <w:rFonts w:cs="Arial"/>
          <w:iCs/>
          <w:szCs w:val="20"/>
          <w:lang w:eastAsia="sl-SI"/>
        </w:rPr>
        <w:t>dolgotrajno (minimalno dve leti) in ker so v naslednjih dveh letih predvidene upokojitve letalsko tehničnega osebja je potrebno v letošnjem letu zaposliti in začeti usposabljati 6 pilotov in 6 letalskih tehnikov. V zvezi s tem se predlaga rešitev, da vlada sprejme odločitev, da se v letu 2017 zaposli 6 pilotov</w:t>
      </w:r>
      <w:r w:rsidR="00980D00">
        <w:rPr>
          <w:rFonts w:cs="Arial"/>
          <w:iCs/>
          <w:szCs w:val="20"/>
          <w:lang w:eastAsia="sl-SI"/>
        </w:rPr>
        <w:t xml:space="preserve"> in 4</w:t>
      </w:r>
      <w:r w:rsidRPr="00865BF0">
        <w:rPr>
          <w:rFonts w:cs="Arial"/>
          <w:iCs/>
          <w:szCs w:val="20"/>
          <w:lang w:eastAsia="sl-SI"/>
        </w:rPr>
        <w:t xml:space="preserve"> letalsk</w:t>
      </w:r>
      <w:r w:rsidR="00980D00">
        <w:rPr>
          <w:rFonts w:cs="Arial"/>
          <w:iCs/>
          <w:szCs w:val="20"/>
          <w:lang w:eastAsia="sl-SI"/>
        </w:rPr>
        <w:t>e</w:t>
      </w:r>
      <w:r w:rsidRPr="00865BF0">
        <w:rPr>
          <w:rFonts w:cs="Arial"/>
          <w:iCs/>
          <w:szCs w:val="20"/>
          <w:lang w:eastAsia="sl-SI"/>
        </w:rPr>
        <w:t xml:space="preserve"> tehnik</w:t>
      </w:r>
      <w:r w:rsidR="00980D00">
        <w:rPr>
          <w:rFonts w:cs="Arial"/>
          <w:iCs/>
          <w:szCs w:val="20"/>
          <w:lang w:eastAsia="sl-SI"/>
        </w:rPr>
        <w:t>e</w:t>
      </w:r>
      <w:r w:rsidRPr="00865BF0">
        <w:rPr>
          <w:rFonts w:cs="Arial"/>
          <w:iCs/>
          <w:szCs w:val="20"/>
          <w:lang w:eastAsia="sl-SI"/>
        </w:rPr>
        <w:t xml:space="preserve"> oziroma kandidato</w:t>
      </w:r>
      <w:r w:rsidR="00D76657">
        <w:rPr>
          <w:rFonts w:cs="Arial"/>
          <w:iCs/>
          <w:szCs w:val="20"/>
          <w:lang w:eastAsia="sl-SI"/>
        </w:rPr>
        <w:t xml:space="preserve">v za pilote in letalske tehnike in </w:t>
      </w:r>
      <w:r w:rsidR="00FD6875">
        <w:rPr>
          <w:rFonts w:cs="Arial"/>
          <w:iCs/>
          <w:szCs w:val="20"/>
          <w:lang w:eastAsia="sl-SI"/>
        </w:rPr>
        <w:t xml:space="preserve">da se skupaj za </w:t>
      </w:r>
      <w:r w:rsidR="00370EB6">
        <w:rPr>
          <w:rFonts w:cs="Arial"/>
          <w:iCs/>
          <w:szCs w:val="20"/>
          <w:lang w:eastAsia="sl-SI"/>
        </w:rPr>
        <w:t>1</w:t>
      </w:r>
      <w:r w:rsidR="00980D00">
        <w:rPr>
          <w:rFonts w:cs="Arial"/>
          <w:iCs/>
          <w:szCs w:val="20"/>
          <w:lang w:eastAsia="sl-SI"/>
        </w:rPr>
        <w:t>9</w:t>
      </w:r>
      <w:r w:rsidR="00D76657">
        <w:rPr>
          <w:rFonts w:cs="Arial"/>
          <w:iCs/>
          <w:szCs w:val="20"/>
          <w:lang w:eastAsia="sl-SI"/>
        </w:rPr>
        <w:t xml:space="preserve"> uslužbencev </w:t>
      </w:r>
      <w:r w:rsidR="00592BB6">
        <w:rPr>
          <w:rFonts w:cs="Arial"/>
          <w:iCs/>
          <w:szCs w:val="20"/>
          <w:lang w:eastAsia="sl-SI"/>
        </w:rPr>
        <w:t xml:space="preserve">ustrezno poveča </w:t>
      </w:r>
      <w:r w:rsidR="00D76657">
        <w:rPr>
          <w:rFonts w:cs="Arial"/>
          <w:iCs/>
          <w:szCs w:val="20"/>
          <w:lang w:eastAsia="sl-SI"/>
        </w:rPr>
        <w:t xml:space="preserve">kadrovski načrt </w:t>
      </w:r>
      <w:r w:rsidR="00592BB6">
        <w:rPr>
          <w:rFonts w:cs="Arial"/>
          <w:iCs/>
          <w:szCs w:val="20"/>
          <w:lang w:eastAsia="sl-SI"/>
        </w:rPr>
        <w:t>dovoljenih zaposlitev v policiji.</w:t>
      </w:r>
    </w:p>
    <w:p w:rsidR="00980D00" w:rsidRDefault="00980D00" w:rsidP="00980D00">
      <w:pPr>
        <w:overflowPunct w:val="0"/>
        <w:autoSpaceDE w:val="0"/>
        <w:autoSpaceDN w:val="0"/>
        <w:adjustRightInd w:val="0"/>
        <w:ind w:left="357"/>
        <w:jc w:val="both"/>
        <w:textAlignment w:val="baseline"/>
        <w:rPr>
          <w:rFonts w:cs="Arial"/>
          <w:iCs/>
          <w:szCs w:val="20"/>
          <w:lang w:eastAsia="sl-SI"/>
        </w:rPr>
      </w:pPr>
    </w:p>
    <w:p w:rsidR="00FD6875" w:rsidRDefault="00FD6875" w:rsidP="00980D00">
      <w:pPr>
        <w:overflowPunct w:val="0"/>
        <w:autoSpaceDE w:val="0"/>
        <w:autoSpaceDN w:val="0"/>
        <w:adjustRightInd w:val="0"/>
        <w:ind w:left="357"/>
        <w:jc w:val="both"/>
        <w:textAlignment w:val="baseline"/>
        <w:rPr>
          <w:rFonts w:cs="Arial"/>
          <w:iCs/>
          <w:szCs w:val="20"/>
          <w:lang w:eastAsia="sl-SI"/>
        </w:rPr>
      </w:pPr>
      <w:r>
        <w:rPr>
          <w:rFonts w:cs="Arial"/>
          <w:iCs/>
          <w:szCs w:val="20"/>
          <w:lang w:eastAsia="sl-SI"/>
        </w:rPr>
        <w:t>Okvirni</w:t>
      </w:r>
      <w:r w:rsidR="00370EB6">
        <w:rPr>
          <w:rFonts w:cs="Arial"/>
          <w:iCs/>
          <w:szCs w:val="20"/>
          <w:lang w:eastAsia="sl-SI"/>
        </w:rPr>
        <w:t xml:space="preserve"> </w:t>
      </w:r>
      <w:r w:rsidR="00980D00">
        <w:rPr>
          <w:rFonts w:cs="Arial"/>
          <w:iCs/>
          <w:szCs w:val="20"/>
          <w:lang w:eastAsia="sl-SI"/>
        </w:rPr>
        <w:t xml:space="preserve">mesečni </w:t>
      </w:r>
      <w:r>
        <w:rPr>
          <w:rFonts w:cs="Arial"/>
          <w:iCs/>
          <w:szCs w:val="20"/>
          <w:lang w:eastAsia="sl-SI"/>
        </w:rPr>
        <w:t xml:space="preserve">strošek na zaposlenega pilota je od 2.000 do 3.000 </w:t>
      </w:r>
      <w:r w:rsidR="00327364">
        <w:rPr>
          <w:rFonts w:cs="Arial"/>
          <w:iCs/>
          <w:szCs w:val="20"/>
          <w:lang w:eastAsia="sl-SI"/>
        </w:rPr>
        <w:t>EUR</w:t>
      </w:r>
      <w:r>
        <w:rPr>
          <w:rFonts w:cs="Arial"/>
          <w:iCs/>
          <w:szCs w:val="20"/>
          <w:lang w:eastAsia="sl-SI"/>
        </w:rPr>
        <w:t xml:space="preserve"> bruto na osebo in je odvisen od predhodne usposobljenosti pilota. Okvirni </w:t>
      </w:r>
      <w:r w:rsidR="00980D00">
        <w:rPr>
          <w:rFonts w:cs="Arial"/>
          <w:iCs/>
          <w:szCs w:val="20"/>
          <w:lang w:eastAsia="sl-SI"/>
        </w:rPr>
        <w:t>mesečni</w:t>
      </w:r>
      <w:r w:rsidR="00370EB6">
        <w:rPr>
          <w:rFonts w:cs="Arial"/>
          <w:iCs/>
          <w:szCs w:val="20"/>
          <w:lang w:eastAsia="sl-SI"/>
        </w:rPr>
        <w:t xml:space="preserve"> </w:t>
      </w:r>
      <w:r>
        <w:rPr>
          <w:rFonts w:cs="Arial"/>
          <w:iCs/>
          <w:szCs w:val="20"/>
          <w:lang w:eastAsia="sl-SI"/>
        </w:rPr>
        <w:t xml:space="preserve">strošek letalskega tehnika pa med 1.500 in 2.000 </w:t>
      </w:r>
      <w:r w:rsidR="00327364">
        <w:rPr>
          <w:rFonts w:cs="Arial"/>
          <w:iCs/>
          <w:szCs w:val="20"/>
          <w:lang w:eastAsia="sl-SI"/>
        </w:rPr>
        <w:t>EUR</w:t>
      </w:r>
      <w:r>
        <w:rPr>
          <w:rFonts w:cs="Arial"/>
          <w:iCs/>
          <w:szCs w:val="20"/>
          <w:lang w:eastAsia="sl-SI"/>
        </w:rPr>
        <w:t xml:space="preserve"> bruto v odvisnosti od njegove predhodne usposobljenosti. Torej strošek zaposlitve dodatnega kadra je ocenjen na </w:t>
      </w:r>
      <w:r w:rsidR="00370EB6">
        <w:rPr>
          <w:rFonts w:cs="Arial"/>
          <w:iCs/>
          <w:szCs w:val="20"/>
          <w:lang w:eastAsia="sl-SI"/>
        </w:rPr>
        <w:t xml:space="preserve">252.000 </w:t>
      </w:r>
      <w:r w:rsidR="00327364">
        <w:rPr>
          <w:rFonts w:cs="Arial"/>
          <w:iCs/>
          <w:szCs w:val="20"/>
          <w:lang w:eastAsia="sl-SI"/>
        </w:rPr>
        <w:t>EUR</w:t>
      </w:r>
      <w:r w:rsidRPr="00FD6875">
        <w:rPr>
          <w:rFonts w:cs="Arial"/>
          <w:iCs/>
          <w:szCs w:val="20"/>
          <w:lang w:eastAsia="sl-SI"/>
        </w:rPr>
        <w:t>.</w:t>
      </w:r>
    </w:p>
    <w:p w:rsidR="00980D00" w:rsidRDefault="00980D00" w:rsidP="00980D00">
      <w:pPr>
        <w:overflowPunct w:val="0"/>
        <w:autoSpaceDE w:val="0"/>
        <w:autoSpaceDN w:val="0"/>
        <w:adjustRightInd w:val="0"/>
        <w:ind w:left="357"/>
        <w:jc w:val="both"/>
        <w:textAlignment w:val="baseline"/>
        <w:rPr>
          <w:rFonts w:cs="Arial"/>
          <w:iCs/>
          <w:szCs w:val="20"/>
          <w:lang w:eastAsia="sl-SI"/>
        </w:rPr>
      </w:pPr>
    </w:p>
    <w:p w:rsidR="00FD6875" w:rsidRDefault="00370EB6" w:rsidP="00980D00">
      <w:pPr>
        <w:overflowPunct w:val="0"/>
        <w:autoSpaceDE w:val="0"/>
        <w:autoSpaceDN w:val="0"/>
        <w:adjustRightInd w:val="0"/>
        <w:ind w:left="357"/>
        <w:jc w:val="both"/>
        <w:textAlignment w:val="baseline"/>
        <w:rPr>
          <w:rFonts w:cs="Arial"/>
          <w:iCs/>
          <w:szCs w:val="20"/>
          <w:lang w:eastAsia="sl-SI"/>
        </w:rPr>
      </w:pPr>
      <w:r>
        <w:rPr>
          <w:rFonts w:cs="Arial"/>
          <w:iCs/>
          <w:szCs w:val="20"/>
          <w:lang w:eastAsia="sl-SI"/>
        </w:rPr>
        <w:t xml:space="preserve">Pri tem je potrebno dodati še strošek usposabljanja strokovnega kadra. Enkratni strošek usposabljanja pilota je ocenjen na 70.000 </w:t>
      </w:r>
      <w:r w:rsidR="00327364">
        <w:rPr>
          <w:rFonts w:cs="Arial"/>
          <w:iCs/>
          <w:szCs w:val="20"/>
          <w:lang w:eastAsia="sl-SI"/>
        </w:rPr>
        <w:t>EUR</w:t>
      </w:r>
      <w:r>
        <w:rPr>
          <w:rFonts w:cs="Arial"/>
          <w:iCs/>
          <w:szCs w:val="20"/>
          <w:lang w:eastAsia="sl-SI"/>
        </w:rPr>
        <w:t xml:space="preserve"> po pilotu in letalskega tehnika na </w:t>
      </w:r>
      <w:r w:rsidR="00501849">
        <w:rPr>
          <w:rFonts w:cs="Arial"/>
          <w:iCs/>
          <w:szCs w:val="20"/>
          <w:lang w:eastAsia="sl-SI"/>
        </w:rPr>
        <w:t>3</w:t>
      </w:r>
      <w:r>
        <w:rPr>
          <w:rFonts w:cs="Arial"/>
          <w:iCs/>
          <w:szCs w:val="20"/>
          <w:lang w:eastAsia="sl-SI"/>
        </w:rPr>
        <w:t xml:space="preserve">0.000 </w:t>
      </w:r>
      <w:r w:rsidR="00327364">
        <w:rPr>
          <w:rFonts w:cs="Arial"/>
          <w:iCs/>
          <w:szCs w:val="20"/>
          <w:lang w:eastAsia="sl-SI"/>
        </w:rPr>
        <w:t>EUR</w:t>
      </w:r>
      <w:r>
        <w:rPr>
          <w:rFonts w:cs="Arial"/>
          <w:iCs/>
          <w:szCs w:val="20"/>
          <w:lang w:eastAsia="sl-SI"/>
        </w:rPr>
        <w:t xml:space="preserve"> po tehniku. V primeru zaposlitve v letu 2017 bi ti stroški nastali v letu 2018 v obsegu 50</w:t>
      </w:r>
      <w:r w:rsidR="00980D00">
        <w:rPr>
          <w:rFonts w:cs="Arial"/>
          <w:iCs/>
          <w:szCs w:val="20"/>
          <w:lang w:eastAsia="sl-SI"/>
        </w:rPr>
        <w:t xml:space="preserve"> </w:t>
      </w:r>
      <w:r>
        <w:rPr>
          <w:rFonts w:cs="Arial"/>
          <w:iCs/>
          <w:szCs w:val="20"/>
          <w:lang w:eastAsia="sl-SI"/>
        </w:rPr>
        <w:t>% in v letu 2019 v obsegu 50</w:t>
      </w:r>
      <w:r w:rsidR="00980D00">
        <w:rPr>
          <w:rFonts w:cs="Arial"/>
          <w:iCs/>
          <w:szCs w:val="20"/>
          <w:lang w:eastAsia="sl-SI"/>
        </w:rPr>
        <w:t xml:space="preserve"> </w:t>
      </w:r>
      <w:r>
        <w:rPr>
          <w:rFonts w:cs="Arial"/>
          <w:iCs/>
          <w:szCs w:val="20"/>
          <w:lang w:eastAsia="sl-SI"/>
        </w:rPr>
        <w:t>%. torej v letu 2018</w:t>
      </w:r>
      <w:r w:rsidR="00980D00">
        <w:rPr>
          <w:rFonts w:cs="Arial"/>
          <w:iCs/>
          <w:szCs w:val="20"/>
          <w:lang w:eastAsia="sl-SI"/>
        </w:rPr>
        <w:t xml:space="preserve"> skupaj</w:t>
      </w:r>
      <w:r>
        <w:rPr>
          <w:rFonts w:cs="Arial"/>
          <w:iCs/>
          <w:szCs w:val="20"/>
          <w:lang w:eastAsia="sl-SI"/>
        </w:rPr>
        <w:t xml:space="preserve"> </w:t>
      </w:r>
      <w:r w:rsidR="00501849">
        <w:rPr>
          <w:rFonts w:cs="Arial"/>
          <w:iCs/>
          <w:szCs w:val="20"/>
          <w:lang w:eastAsia="sl-SI"/>
        </w:rPr>
        <w:t>30</w:t>
      </w:r>
      <w:r>
        <w:rPr>
          <w:rFonts w:cs="Arial"/>
          <w:iCs/>
          <w:szCs w:val="20"/>
          <w:lang w:eastAsia="sl-SI"/>
        </w:rPr>
        <w:t xml:space="preserve">0.000 </w:t>
      </w:r>
      <w:r w:rsidR="00327364">
        <w:rPr>
          <w:rFonts w:cs="Arial"/>
          <w:iCs/>
          <w:szCs w:val="20"/>
          <w:lang w:eastAsia="sl-SI"/>
        </w:rPr>
        <w:t>EUR</w:t>
      </w:r>
      <w:r>
        <w:rPr>
          <w:rFonts w:cs="Arial"/>
          <w:iCs/>
          <w:szCs w:val="20"/>
          <w:lang w:eastAsia="sl-SI"/>
        </w:rPr>
        <w:t xml:space="preserve"> in v letu 2019 </w:t>
      </w:r>
      <w:r w:rsidR="00980D00">
        <w:rPr>
          <w:rFonts w:cs="Arial"/>
          <w:iCs/>
          <w:szCs w:val="20"/>
          <w:lang w:eastAsia="sl-SI"/>
        </w:rPr>
        <w:t xml:space="preserve">skupaj </w:t>
      </w:r>
      <w:r w:rsidR="00501849">
        <w:rPr>
          <w:rFonts w:cs="Arial"/>
          <w:iCs/>
          <w:szCs w:val="20"/>
          <w:lang w:eastAsia="sl-SI"/>
        </w:rPr>
        <w:t>30</w:t>
      </w:r>
      <w:r w:rsidRPr="00370EB6">
        <w:rPr>
          <w:rFonts w:cs="Arial"/>
          <w:iCs/>
          <w:szCs w:val="20"/>
          <w:lang w:eastAsia="sl-SI"/>
        </w:rPr>
        <w:t xml:space="preserve">0.000 </w:t>
      </w:r>
      <w:r w:rsidR="00327364">
        <w:rPr>
          <w:rFonts w:cs="Arial"/>
          <w:iCs/>
          <w:szCs w:val="20"/>
          <w:lang w:eastAsia="sl-SI"/>
        </w:rPr>
        <w:t>EUR</w:t>
      </w:r>
      <w:r>
        <w:rPr>
          <w:rFonts w:cs="Arial"/>
          <w:iCs/>
          <w:szCs w:val="20"/>
          <w:lang w:eastAsia="sl-SI"/>
        </w:rPr>
        <w:t>.</w:t>
      </w:r>
    </w:p>
    <w:p w:rsidR="00980D00" w:rsidRPr="00865BF0" w:rsidRDefault="00980D00" w:rsidP="00980D00">
      <w:pPr>
        <w:overflowPunct w:val="0"/>
        <w:autoSpaceDE w:val="0"/>
        <w:autoSpaceDN w:val="0"/>
        <w:adjustRightInd w:val="0"/>
        <w:ind w:left="357"/>
        <w:jc w:val="both"/>
        <w:textAlignment w:val="baseline"/>
        <w:rPr>
          <w:rFonts w:cs="Arial"/>
          <w:iCs/>
          <w:szCs w:val="20"/>
          <w:lang w:eastAsia="sl-SI"/>
        </w:rPr>
      </w:pPr>
    </w:p>
    <w:p w:rsidR="00F83AEC" w:rsidRDefault="00F83AEC" w:rsidP="00F32623">
      <w:pPr>
        <w:numPr>
          <w:ilvl w:val="0"/>
          <w:numId w:val="16"/>
        </w:numPr>
        <w:overflowPunct w:val="0"/>
        <w:autoSpaceDE w:val="0"/>
        <w:autoSpaceDN w:val="0"/>
        <w:adjustRightInd w:val="0"/>
        <w:jc w:val="both"/>
        <w:textAlignment w:val="baseline"/>
        <w:rPr>
          <w:rFonts w:cs="Arial"/>
          <w:iCs/>
          <w:szCs w:val="20"/>
          <w:lang w:eastAsia="sl-SI"/>
        </w:rPr>
      </w:pPr>
      <w:r w:rsidRPr="00865BF0">
        <w:rPr>
          <w:rFonts w:cs="Arial"/>
          <w:iCs/>
          <w:szCs w:val="20"/>
          <w:lang w:eastAsia="sl-SI"/>
        </w:rPr>
        <w:t xml:space="preserve">Za normalno delovanje druge baze je potrebna ustrezna infrastruktura na letališču, kjer baza deluje. Analiza kaže, da je trenutna infrastruktura neprimerna in ni skladna z Pravilnikom o pogojih izvajanja HNMP. Ustrezna infrastruktura pomeni, da so prostori za </w:t>
      </w:r>
      <w:proofErr w:type="spellStart"/>
      <w:r w:rsidRPr="00865BF0">
        <w:rPr>
          <w:rFonts w:cs="Arial"/>
          <w:iCs/>
          <w:szCs w:val="20"/>
          <w:lang w:eastAsia="sl-SI"/>
        </w:rPr>
        <w:t>hangariranje</w:t>
      </w:r>
      <w:proofErr w:type="spellEnd"/>
      <w:r w:rsidRPr="00865BF0">
        <w:rPr>
          <w:rFonts w:cs="Arial"/>
          <w:iCs/>
          <w:szCs w:val="20"/>
          <w:lang w:eastAsia="sl-SI"/>
        </w:rPr>
        <w:t xml:space="preserve">, in linijsko vzdrževanje helikopterjev, ter prostori za bivanje letalskega in reševalnega osebja na enem mestu, v skupnem objektu. V zvezi s tem se predlaga </w:t>
      </w:r>
      <w:r w:rsidR="00370EB6">
        <w:rPr>
          <w:rFonts w:cs="Arial"/>
          <w:iCs/>
          <w:szCs w:val="20"/>
          <w:lang w:eastAsia="sl-SI"/>
        </w:rPr>
        <w:t xml:space="preserve">trajnejša </w:t>
      </w:r>
      <w:r w:rsidRPr="00865BF0">
        <w:rPr>
          <w:rFonts w:cs="Arial"/>
          <w:iCs/>
          <w:szCs w:val="20"/>
          <w:lang w:eastAsia="sl-SI"/>
        </w:rPr>
        <w:t xml:space="preserve">rešitev, da vlada sprejme odločitev, da se v letu 2017 izpeljejo postopki za izgradnjo ustreznega večnamenskega prostora za </w:t>
      </w:r>
      <w:proofErr w:type="spellStart"/>
      <w:r w:rsidRPr="00865BF0">
        <w:rPr>
          <w:rFonts w:cs="Arial"/>
          <w:iCs/>
          <w:szCs w:val="20"/>
          <w:lang w:eastAsia="sl-SI"/>
        </w:rPr>
        <w:t>hangariranje</w:t>
      </w:r>
      <w:proofErr w:type="spellEnd"/>
      <w:r w:rsidRPr="00865BF0">
        <w:rPr>
          <w:rFonts w:cs="Arial"/>
          <w:iCs/>
          <w:szCs w:val="20"/>
          <w:lang w:eastAsia="sl-SI"/>
        </w:rPr>
        <w:t xml:space="preserve"> in linijsko vzdrževanje helikopterjev, ter bivanje letalskega in reševalnega osebja na Letališču Edvarda Rusjana.</w:t>
      </w:r>
    </w:p>
    <w:p w:rsidR="00980D00" w:rsidRDefault="00980D00" w:rsidP="00980D00">
      <w:pPr>
        <w:overflowPunct w:val="0"/>
        <w:autoSpaceDE w:val="0"/>
        <w:autoSpaceDN w:val="0"/>
        <w:adjustRightInd w:val="0"/>
        <w:jc w:val="both"/>
        <w:textAlignment w:val="baseline"/>
        <w:rPr>
          <w:rFonts w:cs="Arial"/>
          <w:iCs/>
          <w:szCs w:val="20"/>
          <w:lang w:eastAsia="sl-SI"/>
        </w:rPr>
      </w:pPr>
    </w:p>
    <w:p w:rsidR="000F40B5" w:rsidRDefault="000F40B5" w:rsidP="00980D00">
      <w:pPr>
        <w:overflowPunct w:val="0"/>
        <w:autoSpaceDE w:val="0"/>
        <w:autoSpaceDN w:val="0"/>
        <w:adjustRightInd w:val="0"/>
        <w:ind w:left="357"/>
        <w:jc w:val="both"/>
        <w:textAlignment w:val="baseline"/>
        <w:rPr>
          <w:rFonts w:cs="Arial"/>
          <w:iCs/>
          <w:szCs w:val="20"/>
          <w:lang w:eastAsia="sl-SI"/>
        </w:rPr>
      </w:pPr>
      <w:r>
        <w:rPr>
          <w:rFonts w:cs="Arial"/>
          <w:iCs/>
          <w:szCs w:val="20"/>
          <w:lang w:eastAsia="sl-SI"/>
        </w:rPr>
        <w:t xml:space="preserve">V primeru ohranitve trenutnega stanja je letni strošek najema objektov na letališču Edvarda Rusjana </w:t>
      </w:r>
      <w:r w:rsidRPr="000F40B5">
        <w:rPr>
          <w:rFonts w:cs="Arial"/>
          <w:iCs/>
          <w:szCs w:val="20"/>
          <w:lang w:eastAsia="sl-SI"/>
        </w:rPr>
        <w:t xml:space="preserve">ocenjen na </w:t>
      </w:r>
      <w:proofErr w:type="spellStart"/>
      <w:r>
        <w:rPr>
          <w:rFonts w:cs="Arial"/>
          <w:iCs/>
          <w:szCs w:val="20"/>
          <w:lang w:eastAsia="sl-SI"/>
        </w:rPr>
        <w:t>3</w:t>
      </w:r>
      <w:r w:rsidRPr="000F40B5">
        <w:rPr>
          <w:rFonts w:cs="Arial"/>
          <w:iCs/>
          <w:szCs w:val="20"/>
          <w:lang w:eastAsia="sl-SI"/>
        </w:rPr>
        <w:t>0.000</w:t>
      </w:r>
      <w:r w:rsidR="00327364">
        <w:rPr>
          <w:rFonts w:cs="Arial"/>
          <w:iCs/>
          <w:szCs w:val="20"/>
          <w:lang w:eastAsia="sl-SI"/>
        </w:rPr>
        <w:t>EUR</w:t>
      </w:r>
      <w:proofErr w:type="spellEnd"/>
      <w:r>
        <w:rPr>
          <w:rFonts w:cs="Arial"/>
          <w:iCs/>
          <w:szCs w:val="20"/>
          <w:lang w:eastAsia="sl-SI"/>
        </w:rPr>
        <w:t xml:space="preserve"> in strošek pristajalnih pristojbin prav tako na </w:t>
      </w:r>
      <w:proofErr w:type="spellStart"/>
      <w:r>
        <w:rPr>
          <w:rFonts w:cs="Arial"/>
          <w:iCs/>
          <w:szCs w:val="20"/>
          <w:lang w:eastAsia="sl-SI"/>
        </w:rPr>
        <w:t>30.000</w:t>
      </w:r>
      <w:r w:rsidR="00327364">
        <w:rPr>
          <w:rFonts w:cs="Arial"/>
          <w:iCs/>
          <w:szCs w:val="20"/>
          <w:lang w:eastAsia="sl-SI"/>
        </w:rPr>
        <w:t>EUR</w:t>
      </w:r>
      <w:proofErr w:type="spellEnd"/>
      <w:r>
        <w:rPr>
          <w:rFonts w:cs="Arial"/>
          <w:iCs/>
          <w:szCs w:val="20"/>
          <w:lang w:eastAsia="sl-SI"/>
        </w:rPr>
        <w:t xml:space="preserve"> in je odvisen od števila letov.</w:t>
      </w:r>
    </w:p>
    <w:p w:rsidR="00980D00" w:rsidRDefault="00980D00" w:rsidP="00980D00">
      <w:pPr>
        <w:overflowPunct w:val="0"/>
        <w:autoSpaceDE w:val="0"/>
        <w:autoSpaceDN w:val="0"/>
        <w:adjustRightInd w:val="0"/>
        <w:ind w:left="357"/>
        <w:jc w:val="both"/>
        <w:textAlignment w:val="baseline"/>
        <w:rPr>
          <w:rFonts w:cs="Arial"/>
          <w:iCs/>
          <w:szCs w:val="20"/>
          <w:lang w:eastAsia="sl-SI"/>
        </w:rPr>
      </w:pPr>
    </w:p>
    <w:p w:rsidR="000F40B5" w:rsidRDefault="000F40B5" w:rsidP="00980D00">
      <w:pPr>
        <w:overflowPunct w:val="0"/>
        <w:autoSpaceDE w:val="0"/>
        <w:autoSpaceDN w:val="0"/>
        <w:adjustRightInd w:val="0"/>
        <w:ind w:left="357"/>
        <w:jc w:val="both"/>
        <w:textAlignment w:val="baseline"/>
        <w:rPr>
          <w:rFonts w:cs="Arial"/>
          <w:iCs/>
          <w:szCs w:val="20"/>
          <w:lang w:eastAsia="sl-SI"/>
        </w:rPr>
      </w:pPr>
      <w:r>
        <w:rPr>
          <w:rFonts w:cs="Arial"/>
          <w:iCs/>
          <w:szCs w:val="20"/>
          <w:lang w:eastAsia="sl-SI"/>
        </w:rPr>
        <w:t xml:space="preserve">Strošek investicije v prostor za </w:t>
      </w:r>
      <w:proofErr w:type="spellStart"/>
      <w:r w:rsidRPr="000F40B5">
        <w:rPr>
          <w:rFonts w:cs="Arial"/>
          <w:iCs/>
          <w:szCs w:val="20"/>
          <w:lang w:eastAsia="sl-SI"/>
        </w:rPr>
        <w:t>hangariranje</w:t>
      </w:r>
      <w:proofErr w:type="spellEnd"/>
      <w:r w:rsidRPr="000F40B5">
        <w:rPr>
          <w:rFonts w:cs="Arial"/>
          <w:iCs/>
          <w:szCs w:val="20"/>
          <w:lang w:eastAsia="sl-SI"/>
        </w:rPr>
        <w:t xml:space="preserve"> in linijsko vzdrževanje helikopterjev, ter bivanje letalskega in reševalnega osebja</w:t>
      </w:r>
      <w:r>
        <w:rPr>
          <w:rFonts w:cs="Arial"/>
          <w:iCs/>
          <w:szCs w:val="20"/>
          <w:lang w:eastAsia="sl-SI"/>
        </w:rPr>
        <w:t xml:space="preserve">, ki bi prinesla trajnejšo rešitev, je ocenjen na 1,4 milijone </w:t>
      </w:r>
      <w:r w:rsidR="00327364">
        <w:rPr>
          <w:rFonts w:cs="Arial"/>
          <w:iCs/>
          <w:szCs w:val="20"/>
          <w:lang w:eastAsia="sl-SI"/>
        </w:rPr>
        <w:t>EUR</w:t>
      </w:r>
      <w:r>
        <w:rPr>
          <w:rFonts w:cs="Arial"/>
          <w:iCs/>
          <w:szCs w:val="20"/>
          <w:lang w:eastAsia="sl-SI"/>
        </w:rPr>
        <w:t xml:space="preserve"> v letu 2018.</w:t>
      </w:r>
      <w:r w:rsidR="00327364">
        <w:rPr>
          <w:rFonts w:cs="Arial"/>
          <w:iCs/>
          <w:szCs w:val="20"/>
          <w:lang w:eastAsia="sl-SI"/>
        </w:rPr>
        <w:t xml:space="preserve"> </w:t>
      </w:r>
    </w:p>
    <w:p w:rsidR="00980D00" w:rsidRDefault="00980D00" w:rsidP="00980D00">
      <w:pPr>
        <w:overflowPunct w:val="0"/>
        <w:autoSpaceDE w:val="0"/>
        <w:autoSpaceDN w:val="0"/>
        <w:adjustRightInd w:val="0"/>
        <w:ind w:left="357"/>
        <w:jc w:val="both"/>
        <w:textAlignment w:val="baseline"/>
        <w:rPr>
          <w:rFonts w:cs="Arial"/>
          <w:iCs/>
          <w:szCs w:val="20"/>
          <w:lang w:eastAsia="sl-SI"/>
        </w:rPr>
      </w:pPr>
    </w:p>
    <w:p w:rsidR="00D76657" w:rsidRDefault="000F40B5" w:rsidP="00980D00">
      <w:pPr>
        <w:overflowPunct w:val="0"/>
        <w:autoSpaceDE w:val="0"/>
        <w:autoSpaceDN w:val="0"/>
        <w:adjustRightInd w:val="0"/>
        <w:ind w:left="357"/>
        <w:jc w:val="both"/>
        <w:textAlignment w:val="baseline"/>
        <w:rPr>
          <w:rFonts w:cs="Arial"/>
          <w:iCs/>
          <w:szCs w:val="20"/>
          <w:lang w:eastAsia="sl-SI"/>
        </w:rPr>
      </w:pPr>
      <w:r>
        <w:rPr>
          <w:rFonts w:cs="Arial"/>
          <w:iCs/>
          <w:szCs w:val="20"/>
          <w:lang w:eastAsia="sl-SI"/>
        </w:rPr>
        <w:t>Kot alternativno rešitev je potrebno proučiti rekonstrukcijo obstoječega hangarja z ustrezno dozidavo, katerega lastnica je država.</w:t>
      </w:r>
      <w:r w:rsidR="00327364">
        <w:rPr>
          <w:rFonts w:cs="Arial"/>
          <w:iCs/>
          <w:szCs w:val="20"/>
          <w:lang w:eastAsia="sl-SI"/>
        </w:rPr>
        <w:t xml:space="preserve"> </w:t>
      </w:r>
    </w:p>
    <w:p w:rsidR="000F40B5" w:rsidRDefault="000F40B5" w:rsidP="00D76657">
      <w:pPr>
        <w:overflowPunct w:val="0"/>
        <w:autoSpaceDE w:val="0"/>
        <w:autoSpaceDN w:val="0"/>
        <w:adjustRightInd w:val="0"/>
        <w:jc w:val="both"/>
        <w:textAlignment w:val="baseline"/>
        <w:rPr>
          <w:rFonts w:cs="Arial"/>
          <w:iCs/>
          <w:szCs w:val="20"/>
          <w:lang w:eastAsia="sl-SI"/>
        </w:rPr>
      </w:pPr>
    </w:p>
    <w:p w:rsidR="00EA69D2" w:rsidRDefault="00EA69D2" w:rsidP="00D76657">
      <w:pPr>
        <w:overflowPunct w:val="0"/>
        <w:autoSpaceDE w:val="0"/>
        <w:autoSpaceDN w:val="0"/>
        <w:adjustRightInd w:val="0"/>
        <w:spacing w:after="240"/>
        <w:jc w:val="both"/>
        <w:textAlignment w:val="baseline"/>
        <w:rPr>
          <w:rFonts w:cs="Arial"/>
          <w:b/>
          <w:i/>
          <w:iCs/>
          <w:szCs w:val="20"/>
          <w:u w:val="single"/>
          <w:lang w:eastAsia="sl-SI"/>
        </w:rPr>
      </w:pPr>
    </w:p>
    <w:p w:rsidR="00EA69D2" w:rsidRDefault="00EA69D2" w:rsidP="00D76657">
      <w:pPr>
        <w:overflowPunct w:val="0"/>
        <w:autoSpaceDE w:val="0"/>
        <w:autoSpaceDN w:val="0"/>
        <w:adjustRightInd w:val="0"/>
        <w:spacing w:after="240"/>
        <w:jc w:val="both"/>
        <w:textAlignment w:val="baseline"/>
        <w:rPr>
          <w:rFonts w:cs="Arial"/>
          <w:b/>
          <w:i/>
          <w:iCs/>
          <w:szCs w:val="20"/>
          <w:u w:val="single"/>
          <w:lang w:eastAsia="sl-SI"/>
        </w:rPr>
      </w:pPr>
    </w:p>
    <w:p w:rsidR="00EA69D2" w:rsidRDefault="00EA69D2" w:rsidP="00D76657">
      <w:pPr>
        <w:overflowPunct w:val="0"/>
        <w:autoSpaceDE w:val="0"/>
        <w:autoSpaceDN w:val="0"/>
        <w:adjustRightInd w:val="0"/>
        <w:spacing w:after="240"/>
        <w:jc w:val="both"/>
        <w:textAlignment w:val="baseline"/>
        <w:rPr>
          <w:rFonts w:cs="Arial"/>
          <w:b/>
          <w:i/>
          <w:iCs/>
          <w:szCs w:val="20"/>
          <w:u w:val="single"/>
          <w:lang w:eastAsia="sl-SI"/>
        </w:rPr>
      </w:pPr>
    </w:p>
    <w:p w:rsidR="001362F3" w:rsidRDefault="001362F3" w:rsidP="00D76657">
      <w:pPr>
        <w:overflowPunct w:val="0"/>
        <w:autoSpaceDE w:val="0"/>
        <w:autoSpaceDN w:val="0"/>
        <w:adjustRightInd w:val="0"/>
        <w:spacing w:after="240"/>
        <w:jc w:val="both"/>
        <w:textAlignment w:val="baseline"/>
        <w:rPr>
          <w:rFonts w:cs="Arial"/>
          <w:b/>
          <w:i/>
          <w:iCs/>
          <w:szCs w:val="20"/>
          <w:u w:val="single"/>
          <w:lang w:eastAsia="sl-SI"/>
        </w:rPr>
      </w:pPr>
    </w:p>
    <w:p w:rsidR="00F83AEC" w:rsidRPr="00865BF0" w:rsidRDefault="00F83AEC" w:rsidP="00D76657">
      <w:pPr>
        <w:overflowPunct w:val="0"/>
        <w:autoSpaceDE w:val="0"/>
        <w:autoSpaceDN w:val="0"/>
        <w:adjustRightInd w:val="0"/>
        <w:spacing w:after="240"/>
        <w:jc w:val="both"/>
        <w:textAlignment w:val="baseline"/>
        <w:rPr>
          <w:rFonts w:cs="Arial"/>
          <w:b/>
          <w:i/>
          <w:iCs/>
          <w:szCs w:val="20"/>
          <w:u w:val="single"/>
          <w:lang w:eastAsia="sl-SI"/>
        </w:rPr>
      </w:pPr>
      <w:r w:rsidRPr="00865BF0">
        <w:rPr>
          <w:rFonts w:cs="Arial"/>
          <w:b/>
          <w:i/>
          <w:iCs/>
          <w:szCs w:val="20"/>
          <w:u w:val="single"/>
          <w:lang w:eastAsia="sl-SI"/>
        </w:rPr>
        <w:lastRenderedPageBreak/>
        <w:t>SWOT analiza dolgoročne rešitve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90"/>
        <w:gridCol w:w="4590"/>
      </w:tblGrid>
      <w:tr w:rsidR="00F83AEC" w:rsidRPr="00865BF0" w:rsidTr="00F505ED">
        <w:tc>
          <w:tcPr>
            <w:tcW w:w="4590" w:type="dxa"/>
            <w:shd w:val="clear" w:color="auto" w:fill="F2F2F2" w:themeFill="background1" w:themeFillShade="F2"/>
          </w:tcPr>
          <w:p w:rsidR="00F83AEC" w:rsidRPr="00865BF0" w:rsidRDefault="00F83AEC" w:rsidP="0073342A">
            <w:pPr>
              <w:jc w:val="center"/>
              <w:rPr>
                <w:rFonts w:cs="Arial"/>
                <w:i/>
                <w:szCs w:val="20"/>
              </w:rPr>
            </w:pPr>
            <w:r w:rsidRPr="00865BF0">
              <w:rPr>
                <w:rFonts w:cs="Arial"/>
                <w:i/>
                <w:szCs w:val="20"/>
              </w:rPr>
              <w:t xml:space="preserve">Prednosti / </w:t>
            </w:r>
            <w:proofErr w:type="spellStart"/>
            <w:r w:rsidRPr="00865BF0">
              <w:rPr>
                <w:rFonts w:cs="Arial"/>
                <w:i/>
                <w:szCs w:val="20"/>
              </w:rPr>
              <w:t>Strenghts</w:t>
            </w:r>
            <w:proofErr w:type="spellEnd"/>
          </w:p>
        </w:tc>
        <w:tc>
          <w:tcPr>
            <w:tcW w:w="4590" w:type="dxa"/>
            <w:shd w:val="clear" w:color="auto" w:fill="F2F2F2" w:themeFill="background1" w:themeFillShade="F2"/>
          </w:tcPr>
          <w:p w:rsidR="00F83AEC" w:rsidRPr="00865BF0" w:rsidRDefault="00F83AEC" w:rsidP="0073342A">
            <w:pPr>
              <w:jc w:val="center"/>
              <w:rPr>
                <w:rFonts w:cs="Arial"/>
                <w:i/>
                <w:szCs w:val="20"/>
              </w:rPr>
            </w:pPr>
            <w:r w:rsidRPr="00865BF0">
              <w:rPr>
                <w:rFonts w:cs="Arial"/>
                <w:i/>
                <w:szCs w:val="20"/>
              </w:rPr>
              <w:t xml:space="preserve">Slabosti / </w:t>
            </w:r>
            <w:proofErr w:type="spellStart"/>
            <w:r w:rsidRPr="00865BF0">
              <w:rPr>
                <w:rFonts w:cs="Arial"/>
                <w:i/>
                <w:szCs w:val="20"/>
              </w:rPr>
              <w:t>Weaknesses</w:t>
            </w:r>
            <w:proofErr w:type="spellEnd"/>
          </w:p>
        </w:tc>
      </w:tr>
      <w:tr w:rsidR="00F83AEC" w:rsidRPr="00865BF0" w:rsidTr="000F40B5">
        <w:tc>
          <w:tcPr>
            <w:tcW w:w="4590" w:type="dxa"/>
            <w:shd w:val="clear" w:color="auto" w:fill="auto"/>
          </w:tcPr>
          <w:p w:rsidR="00F83AEC" w:rsidRPr="00865BF0" w:rsidRDefault="00F83AEC" w:rsidP="00F32623">
            <w:pPr>
              <w:numPr>
                <w:ilvl w:val="0"/>
                <w:numId w:val="21"/>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 xml:space="preserve">Nabava novih medicinskih helikopterjev omogoča trajnostno rešitev za helikopterske medicinske lete </w:t>
            </w:r>
          </w:p>
          <w:p w:rsidR="00F83AEC" w:rsidRPr="00865BF0" w:rsidRDefault="00F83AEC" w:rsidP="00F32623">
            <w:pPr>
              <w:numPr>
                <w:ilvl w:val="0"/>
                <w:numId w:val="21"/>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Nabava novih medicinskih helikopterjev skupaj s nabavo helikopterjev za policijske namene pomeni poenotenje flote, kar nadalje pomeni:</w:t>
            </w:r>
          </w:p>
          <w:p w:rsidR="00F83AEC" w:rsidRPr="00865BF0" w:rsidRDefault="00F83AEC" w:rsidP="00F32623">
            <w:pPr>
              <w:numPr>
                <w:ilvl w:val="0"/>
                <w:numId w:val="25"/>
              </w:numPr>
              <w:overflowPunct w:val="0"/>
              <w:autoSpaceDE w:val="0"/>
              <w:autoSpaceDN w:val="0"/>
              <w:adjustRightInd w:val="0"/>
              <w:textAlignment w:val="baseline"/>
              <w:rPr>
                <w:rFonts w:cs="Arial"/>
                <w:iCs/>
                <w:szCs w:val="20"/>
                <w:lang w:eastAsia="sl-SI"/>
              </w:rPr>
            </w:pPr>
            <w:r w:rsidRPr="00865BF0">
              <w:rPr>
                <w:rFonts w:cs="Arial"/>
                <w:iCs/>
                <w:szCs w:val="20"/>
                <w:lang w:eastAsia="sl-SI"/>
              </w:rPr>
              <w:t xml:space="preserve">zmanjšanje obremenitev posadk, </w:t>
            </w:r>
          </w:p>
          <w:p w:rsidR="00F83AEC" w:rsidRPr="00865BF0" w:rsidRDefault="00F83AEC" w:rsidP="00F32623">
            <w:pPr>
              <w:numPr>
                <w:ilvl w:val="0"/>
                <w:numId w:val="25"/>
              </w:numPr>
              <w:overflowPunct w:val="0"/>
              <w:autoSpaceDE w:val="0"/>
              <w:autoSpaceDN w:val="0"/>
              <w:adjustRightInd w:val="0"/>
              <w:textAlignment w:val="baseline"/>
              <w:rPr>
                <w:rFonts w:cs="Arial"/>
                <w:iCs/>
                <w:szCs w:val="20"/>
                <w:lang w:eastAsia="sl-SI"/>
              </w:rPr>
            </w:pPr>
            <w:r w:rsidRPr="00865BF0">
              <w:rPr>
                <w:rFonts w:cs="Arial"/>
                <w:iCs/>
                <w:szCs w:val="20"/>
                <w:lang w:eastAsia="sl-SI"/>
              </w:rPr>
              <w:t>manjše stroške zalog in vzdrževanja,</w:t>
            </w:r>
          </w:p>
          <w:p w:rsidR="00F83AEC" w:rsidRPr="00865BF0" w:rsidRDefault="00F83AEC" w:rsidP="00F32623">
            <w:pPr>
              <w:numPr>
                <w:ilvl w:val="0"/>
                <w:numId w:val="25"/>
              </w:numPr>
              <w:overflowPunct w:val="0"/>
              <w:autoSpaceDE w:val="0"/>
              <w:autoSpaceDN w:val="0"/>
              <w:adjustRightInd w:val="0"/>
              <w:textAlignment w:val="baseline"/>
              <w:rPr>
                <w:rFonts w:cs="Arial"/>
                <w:iCs/>
                <w:szCs w:val="20"/>
                <w:lang w:eastAsia="sl-SI"/>
              </w:rPr>
            </w:pPr>
            <w:r w:rsidRPr="00865BF0">
              <w:rPr>
                <w:rFonts w:cs="Arial"/>
                <w:iCs/>
                <w:szCs w:val="20"/>
                <w:lang w:eastAsia="sl-SI"/>
              </w:rPr>
              <w:t xml:space="preserve">manjše stroške za usposabljanja in preverjanja, ter </w:t>
            </w:r>
          </w:p>
          <w:p w:rsidR="00F83AEC" w:rsidRPr="00865BF0" w:rsidRDefault="00F83AEC" w:rsidP="00F32623">
            <w:pPr>
              <w:numPr>
                <w:ilvl w:val="0"/>
                <w:numId w:val="25"/>
              </w:numPr>
              <w:overflowPunct w:val="0"/>
              <w:autoSpaceDE w:val="0"/>
              <w:autoSpaceDN w:val="0"/>
              <w:adjustRightInd w:val="0"/>
              <w:textAlignment w:val="baseline"/>
              <w:rPr>
                <w:rFonts w:cs="Arial"/>
                <w:iCs/>
                <w:szCs w:val="20"/>
                <w:lang w:eastAsia="sl-SI"/>
              </w:rPr>
            </w:pPr>
            <w:r w:rsidRPr="00865BF0">
              <w:rPr>
                <w:rFonts w:cs="Arial"/>
                <w:iCs/>
                <w:szCs w:val="20"/>
                <w:lang w:eastAsia="sl-SI"/>
              </w:rPr>
              <w:t>zmanjšanje letalsko varnostnega tveganja</w:t>
            </w:r>
          </w:p>
          <w:p w:rsidR="00F83AEC" w:rsidRPr="00865BF0" w:rsidRDefault="00F83AEC" w:rsidP="00F32623">
            <w:pPr>
              <w:numPr>
                <w:ilvl w:val="0"/>
                <w:numId w:val="21"/>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Nabava novih medicinskih helikopterjev omogoča pridobitev AOC.</w:t>
            </w:r>
          </w:p>
          <w:p w:rsidR="00F83AEC" w:rsidRPr="00865BF0" w:rsidRDefault="00F83AEC" w:rsidP="00F32623">
            <w:pPr>
              <w:numPr>
                <w:ilvl w:val="0"/>
                <w:numId w:val="21"/>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Izgradnja ustrezne infrastrukture omogoča trajno in učinkovito delovanje baze v skladu z Pravilnikom o pogojih izvajanja HNMP.</w:t>
            </w:r>
          </w:p>
          <w:p w:rsidR="00F83AEC" w:rsidRPr="00865BF0" w:rsidRDefault="00F83AEC" w:rsidP="00F32623">
            <w:pPr>
              <w:numPr>
                <w:ilvl w:val="0"/>
                <w:numId w:val="21"/>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Dodatne zaposlitve pilotov in let. tehnikov</w:t>
            </w:r>
            <w:r w:rsidR="00865BF0">
              <w:rPr>
                <w:rFonts w:cs="Arial"/>
                <w:iCs/>
                <w:szCs w:val="20"/>
                <w:lang w:eastAsia="sl-SI"/>
              </w:rPr>
              <w:t xml:space="preserve"> </w:t>
            </w:r>
            <w:r w:rsidRPr="00865BF0">
              <w:rPr>
                <w:rFonts w:cs="Arial"/>
                <w:iCs/>
                <w:szCs w:val="20"/>
                <w:lang w:eastAsia="sl-SI"/>
              </w:rPr>
              <w:t>omogoča dolgoročno normalno delovanje dveh baz</w:t>
            </w:r>
            <w:r w:rsidR="00865BF0">
              <w:rPr>
                <w:rFonts w:cs="Arial"/>
                <w:iCs/>
                <w:szCs w:val="20"/>
                <w:lang w:eastAsia="sl-SI"/>
              </w:rPr>
              <w:t xml:space="preserve"> </w:t>
            </w:r>
          </w:p>
        </w:tc>
        <w:tc>
          <w:tcPr>
            <w:tcW w:w="4590" w:type="dxa"/>
            <w:shd w:val="clear" w:color="auto" w:fill="auto"/>
          </w:tcPr>
          <w:p w:rsidR="00F83AEC" w:rsidRPr="00865BF0" w:rsidRDefault="00F83AEC" w:rsidP="00F32623">
            <w:pPr>
              <w:numPr>
                <w:ilvl w:val="0"/>
                <w:numId w:val="22"/>
              </w:numPr>
              <w:overflowPunct w:val="0"/>
              <w:autoSpaceDE w:val="0"/>
              <w:autoSpaceDN w:val="0"/>
              <w:adjustRightInd w:val="0"/>
              <w:ind w:left="230" w:hanging="230"/>
              <w:textAlignment w:val="baseline"/>
              <w:rPr>
                <w:rFonts w:cs="Arial"/>
                <w:iCs/>
                <w:szCs w:val="20"/>
                <w:lang w:eastAsia="sl-SI"/>
              </w:rPr>
            </w:pPr>
            <w:r w:rsidRPr="00865BF0">
              <w:rPr>
                <w:rFonts w:cs="Arial"/>
                <w:iCs/>
                <w:szCs w:val="20"/>
                <w:lang w:eastAsia="sl-SI"/>
              </w:rPr>
              <w:t xml:space="preserve">Nabava novih medicinskih helikopterjev brez zamenjave starih helikopterjev AB212 in AB412 za policijske namene pomeni: </w:t>
            </w:r>
          </w:p>
          <w:p w:rsidR="00F83AEC" w:rsidRPr="00865BF0" w:rsidRDefault="00F83AEC" w:rsidP="00F32623">
            <w:pPr>
              <w:numPr>
                <w:ilvl w:val="0"/>
                <w:numId w:val="27"/>
              </w:numPr>
              <w:overflowPunct w:val="0"/>
              <w:autoSpaceDE w:val="0"/>
              <w:autoSpaceDN w:val="0"/>
              <w:adjustRightInd w:val="0"/>
              <w:textAlignment w:val="baseline"/>
              <w:rPr>
                <w:rFonts w:cs="Arial"/>
                <w:iCs/>
                <w:szCs w:val="20"/>
                <w:lang w:eastAsia="sl-SI"/>
              </w:rPr>
            </w:pPr>
            <w:r w:rsidRPr="00865BF0">
              <w:rPr>
                <w:rFonts w:cs="Arial"/>
                <w:iCs/>
                <w:szCs w:val="20"/>
                <w:lang w:eastAsia="sl-SI"/>
              </w:rPr>
              <w:t xml:space="preserve">dodatne stroške pri vzdrževanju, </w:t>
            </w:r>
          </w:p>
          <w:p w:rsidR="00F83AEC" w:rsidRPr="00865BF0" w:rsidRDefault="00F83AEC" w:rsidP="00F32623">
            <w:pPr>
              <w:numPr>
                <w:ilvl w:val="0"/>
                <w:numId w:val="27"/>
              </w:numPr>
              <w:overflowPunct w:val="0"/>
              <w:autoSpaceDE w:val="0"/>
              <w:autoSpaceDN w:val="0"/>
              <w:adjustRightInd w:val="0"/>
              <w:textAlignment w:val="baseline"/>
              <w:rPr>
                <w:rFonts w:cs="Arial"/>
                <w:iCs/>
                <w:szCs w:val="20"/>
                <w:lang w:eastAsia="sl-SI"/>
              </w:rPr>
            </w:pPr>
            <w:r w:rsidRPr="00865BF0">
              <w:rPr>
                <w:rFonts w:cs="Arial"/>
                <w:iCs/>
                <w:szCs w:val="20"/>
                <w:lang w:eastAsia="sl-SI"/>
              </w:rPr>
              <w:t xml:space="preserve">večjo obremenitev posadk z različnimi tipi helikopterjev, </w:t>
            </w:r>
          </w:p>
          <w:p w:rsidR="00F83AEC" w:rsidRPr="00865BF0" w:rsidRDefault="00F83AEC" w:rsidP="00F32623">
            <w:pPr>
              <w:numPr>
                <w:ilvl w:val="0"/>
                <w:numId w:val="27"/>
              </w:numPr>
              <w:overflowPunct w:val="0"/>
              <w:autoSpaceDE w:val="0"/>
              <w:autoSpaceDN w:val="0"/>
              <w:adjustRightInd w:val="0"/>
              <w:textAlignment w:val="baseline"/>
              <w:rPr>
                <w:rFonts w:cs="Arial"/>
                <w:iCs/>
                <w:szCs w:val="20"/>
                <w:lang w:eastAsia="sl-SI"/>
              </w:rPr>
            </w:pPr>
            <w:r w:rsidRPr="00865BF0">
              <w:rPr>
                <w:rFonts w:cs="Arial"/>
                <w:iCs/>
                <w:szCs w:val="20"/>
                <w:lang w:eastAsia="sl-SI"/>
              </w:rPr>
              <w:t>večje letalsko varnostna tveganja, ipd…</w:t>
            </w:r>
          </w:p>
        </w:tc>
      </w:tr>
      <w:tr w:rsidR="00F83AEC" w:rsidRPr="00865BF0" w:rsidTr="00F505ED">
        <w:tc>
          <w:tcPr>
            <w:tcW w:w="4590" w:type="dxa"/>
            <w:shd w:val="clear" w:color="auto" w:fill="F2F2F2" w:themeFill="background1" w:themeFillShade="F2"/>
          </w:tcPr>
          <w:p w:rsidR="00F83AEC" w:rsidRPr="00865BF0" w:rsidRDefault="00F83AEC" w:rsidP="0073342A">
            <w:pPr>
              <w:jc w:val="center"/>
              <w:rPr>
                <w:rFonts w:cs="Arial"/>
                <w:i/>
                <w:szCs w:val="20"/>
              </w:rPr>
            </w:pPr>
            <w:r w:rsidRPr="00865BF0">
              <w:rPr>
                <w:rFonts w:cs="Arial"/>
                <w:i/>
                <w:szCs w:val="20"/>
              </w:rPr>
              <w:t xml:space="preserve">Priložnosti / </w:t>
            </w:r>
            <w:proofErr w:type="spellStart"/>
            <w:r w:rsidRPr="00865BF0">
              <w:rPr>
                <w:rFonts w:cs="Arial"/>
                <w:i/>
                <w:szCs w:val="20"/>
              </w:rPr>
              <w:t>Opportunities</w:t>
            </w:r>
            <w:proofErr w:type="spellEnd"/>
          </w:p>
        </w:tc>
        <w:tc>
          <w:tcPr>
            <w:tcW w:w="4590" w:type="dxa"/>
            <w:shd w:val="clear" w:color="auto" w:fill="F2F2F2" w:themeFill="background1" w:themeFillShade="F2"/>
          </w:tcPr>
          <w:p w:rsidR="00F83AEC" w:rsidRPr="00865BF0" w:rsidRDefault="00F83AEC" w:rsidP="0073342A">
            <w:pPr>
              <w:jc w:val="center"/>
              <w:rPr>
                <w:rFonts w:cs="Arial"/>
                <w:i/>
                <w:szCs w:val="20"/>
              </w:rPr>
            </w:pPr>
            <w:r w:rsidRPr="00865BF0">
              <w:rPr>
                <w:rFonts w:cs="Arial"/>
                <w:i/>
                <w:szCs w:val="20"/>
              </w:rPr>
              <w:t xml:space="preserve">Grožnje / </w:t>
            </w:r>
            <w:proofErr w:type="spellStart"/>
            <w:r w:rsidRPr="00865BF0">
              <w:rPr>
                <w:rFonts w:cs="Arial"/>
                <w:i/>
                <w:szCs w:val="20"/>
              </w:rPr>
              <w:t>Threaths</w:t>
            </w:r>
            <w:proofErr w:type="spellEnd"/>
          </w:p>
        </w:tc>
      </w:tr>
      <w:tr w:rsidR="00F83AEC" w:rsidRPr="00865BF0" w:rsidTr="000F40B5">
        <w:tc>
          <w:tcPr>
            <w:tcW w:w="4590" w:type="dxa"/>
            <w:shd w:val="clear" w:color="auto" w:fill="auto"/>
          </w:tcPr>
          <w:p w:rsidR="00F83AEC" w:rsidRPr="00865BF0" w:rsidRDefault="00F83AEC" w:rsidP="00F32623">
            <w:pPr>
              <w:numPr>
                <w:ilvl w:val="0"/>
                <w:numId w:val="24"/>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Nabava novih medicinskih helikopterjev skupaj s helikopterji za policijske namene lahko omogoča količinske popuste</w:t>
            </w:r>
          </w:p>
          <w:p w:rsidR="00F83AEC" w:rsidRPr="00865BF0" w:rsidRDefault="00F83AEC" w:rsidP="00F32623">
            <w:pPr>
              <w:numPr>
                <w:ilvl w:val="0"/>
                <w:numId w:val="24"/>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Nabava novih medicinskih helikopterjev skupaj s helikopterji za policijske namene lahko omogoča zamenjavo starih helikopterjev AB212 in AB412, ter posledično:</w:t>
            </w:r>
          </w:p>
          <w:p w:rsidR="00F83AEC" w:rsidRPr="00865BF0" w:rsidRDefault="00F83AEC" w:rsidP="00F32623">
            <w:pPr>
              <w:numPr>
                <w:ilvl w:val="0"/>
                <w:numId w:val="26"/>
              </w:numPr>
              <w:overflowPunct w:val="0"/>
              <w:autoSpaceDE w:val="0"/>
              <w:autoSpaceDN w:val="0"/>
              <w:adjustRightInd w:val="0"/>
              <w:textAlignment w:val="baseline"/>
              <w:rPr>
                <w:rFonts w:cs="Arial"/>
                <w:iCs/>
                <w:szCs w:val="20"/>
                <w:lang w:eastAsia="sl-SI"/>
              </w:rPr>
            </w:pPr>
            <w:r w:rsidRPr="00865BF0">
              <w:rPr>
                <w:rFonts w:cs="Arial"/>
                <w:iCs/>
                <w:szCs w:val="20"/>
                <w:lang w:eastAsia="sl-SI"/>
              </w:rPr>
              <w:t xml:space="preserve">omogoča prihranke pri zalogah in vzdrževanju, </w:t>
            </w:r>
          </w:p>
          <w:p w:rsidR="00F83AEC" w:rsidRPr="00865BF0" w:rsidRDefault="00F83AEC" w:rsidP="00F32623">
            <w:pPr>
              <w:numPr>
                <w:ilvl w:val="0"/>
                <w:numId w:val="26"/>
              </w:numPr>
              <w:overflowPunct w:val="0"/>
              <w:autoSpaceDE w:val="0"/>
              <w:autoSpaceDN w:val="0"/>
              <w:adjustRightInd w:val="0"/>
              <w:textAlignment w:val="baseline"/>
              <w:rPr>
                <w:rFonts w:cs="Arial"/>
                <w:iCs/>
                <w:szCs w:val="20"/>
                <w:lang w:eastAsia="sl-SI"/>
              </w:rPr>
            </w:pPr>
            <w:r w:rsidRPr="00865BF0">
              <w:rPr>
                <w:rFonts w:cs="Arial"/>
                <w:iCs/>
                <w:szCs w:val="20"/>
                <w:lang w:eastAsia="sl-SI"/>
              </w:rPr>
              <w:t xml:space="preserve">zmanjšuje obremenitev posadke z različnimi tipi helikopterjev, </w:t>
            </w:r>
          </w:p>
          <w:p w:rsidR="00F83AEC" w:rsidRPr="00865BF0" w:rsidRDefault="00F83AEC" w:rsidP="00F32623">
            <w:pPr>
              <w:numPr>
                <w:ilvl w:val="0"/>
                <w:numId w:val="26"/>
              </w:numPr>
              <w:overflowPunct w:val="0"/>
              <w:autoSpaceDE w:val="0"/>
              <w:autoSpaceDN w:val="0"/>
              <w:adjustRightInd w:val="0"/>
              <w:textAlignment w:val="baseline"/>
              <w:rPr>
                <w:rFonts w:cs="Arial"/>
                <w:iCs/>
                <w:szCs w:val="20"/>
                <w:lang w:eastAsia="sl-SI"/>
              </w:rPr>
            </w:pPr>
            <w:r w:rsidRPr="00865BF0">
              <w:rPr>
                <w:rFonts w:cs="Arial"/>
                <w:iCs/>
                <w:szCs w:val="20"/>
                <w:lang w:eastAsia="sl-SI"/>
              </w:rPr>
              <w:t>manjša letalsko varnostna tveganja, ipd…</w:t>
            </w:r>
            <w:r w:rsidR="00865BF0">
              <w:rPr>
                <w:rFonts w:cs="Arial"/>
                <w:iCs/>
                <w:szCs w:val="20"/>
                <w:lang w:eastAsia="sl-SI"/>
              </w:rPr>
              <w:t xml:space="preserve"> </w:t>
            </w:r>
          </w:p>
        </w:tc>
        <w:tc>
          <w:tcPr>
            <w:tcW w:w="4590" w:type="dxa"/>
            <w:shd w:val="clear" w:color="auto" w:fill="auto"/>
          </w:tcPr>
          <w:p w:rsidR="00F83AEC" w:rsidRPr="00865BF0" w:rsidRDefault="00F83AEC" w:rsidP="00F32623">
            <w:pPr>
              <w:numPr>
                <w:ilvl w:val="0"/>
                <w:numId w:val="23"/>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Nepravočasna izbira in nabava novih medicinskih helikopterjev skupaj s postopki izbire lahko traja več kot dve leti.</w:t>
            </w:r>
          </w:p>
          <w:p w:rsidR="00F83AEC" w:rsidRPr="00865BF0" w:rsidRDefault="00F83AEC" w:rsidP="00F32623">
            <w:pPr>
              <w:numPr>
                <w:ilvl w:val="0"/>
                <w:numId w:val="23"/>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Nepravočasna izbira in nabava novih medicinskih helikopterjev brez dodatnih pravočasnih zaposlitev ne omogoča normalnega delovanja dveh baz in ogroža razpoložljivost helikopterjev za policijsko delovanje</w:t>
            </w:r>
            <w:r w:rsidR="00865BF0">
              <w:rPr>
                <w:rFonts w:cs="Arial"/>
                <w:iCs/>
                <w:szCs w:val="20"/>
                <w:lang w:eastAsia="sl-SI"/>
              </w:rPr>
              <w:t xml:space="preserve"> </w:t>
            </w:r>
          </w:p>
          <w:p w:rsidR="00F83AEC" w:rsidRPr="00865BF0" w:rsidRDefault="00F83AEC" w:rsidP="00F32623">
            <w:pPr>
              <w:numPr>
                <w:ilvl w:val="0"/>
                <w:numId w:val="23"/>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Zamuda pri dodatnih zaposlitvah pilotov in let. tehnikov kljub pravočasni dobavi novih helikopterjev ne omogoča normalnega delovanja dveh baz</w:t>
            </w:r>
          </w:p>
          <w:p w:rsidR="00F83AEC" w:rsidRPr="00865BF0" w:rsidRDefault="00F83AEC" w:rsidP="00F32623">
            <w:pPr>
              <w:numPr>
                <w:ilvl w:val="0"/>
                <w:numId w:val="23"/>
              </w:numPr>
              <w:overflowPunct w:val="0"/>
              <w:autoSpaceDE w:val="0"/>
              <w:autoSpaceDN w:val="0"/>
              <w:adjustRightInd w:val="0"/>
              <w:ind w:left="284" w:hanging="284"/>
              <w:textAlignment w:val="baseline"/>
              <w:rPr>
                <w:rFonts w:cs="Arial"/>
                <w:iCs/>
                <w:szCs w:val="20"/>
                <w:lang w:eastAsia="sl-SI"/>
              </w:rPr>
            </w:pPr>
            <w:r w:rsidRPr="00865BF0">
              <w:rPr>
                <w:rFonts w:cs="Arial"/>
                <w:iCs/>
                <w:szCs w:val="20"/>
                <w:lang w:eastAsia="sl-SI"/>
              </w:rPr>
              <w:t>Zamuda pri dobavi medicinskih helikopterjev lahko povzroči pritiske komercialnih prevoznikov</w:t>
            </w:r>
          </w:p>
        </w:tc>
      </w:tr>
    </w:tbl>
    <w:p w:rsidR="00EA69D2" w:rsidRDefault="00EA69D2" w:rsidP="00EA69D2">
      <w:pPr>
        <w:pStyle w:val="Odstavekseznama"/>
        <w:overflowPunct w:val="0"/>
        <w:autoSpaceDE w:val="0"/>
        <w:autoSpaceDN w:val="0"/>
        <w:adjustRightInd w:val="0"/>
        <w:spacing w:before="120" w:after="120"/>
        <w:ind w:left="0"/>
        <w:jc w:val="both"/>
        <w:textAlignment w:val="baseline"/>
        <w:rPr>
          <w:rFonts w:cs="Arial"/>
          <w:b/>
          <w:i/>
          <w:iCs/>
          <w:sz w:val="18"/>
          <w:szCs w:val="18"/>
          <w:u w:val="single"/>
          <w:lang w:eastAsia="sl-SI"/>
        </w:rPr>
      </w:pPr>
    </w:p>
    <w:p w:rsidR="00EA69D2" w:rsidRDefault="00EA69D2" w:rsidP="00EA69D2">
      <w:pPr>
        <w:pStyle w:val="Odstavekseznama"/>
        <w:overflowPunct w:val="0"/>
        <w:autoSpaceDE w:val="0"/>
        <w:autoSpaceDN w:val="0"/>
        <w:adjustRightInd w:val="0"/>
        <w:spacing w:before="120" w:after="120"/>
        <w:ind w:left="0"/>
        <w:jc w:val="both"/>
        <w:textAlignment w:val="baseline"/>
        <w:rPr>
          <w:rFonts w:cs="Arial"/>
          <w:b/>
          <w:iCs/>
          <w:sz w:val="18"/>
          <w:szCs w:val="18"/>
          <w:u w:val="single"/>
          <w:lang w:eastAsia="sl-SI"/>
        </w:rPr>
      </w:pPr>
    </w:p>
    <w:p w:rsidR="00EA69D2" w:rsidRDefault="00EA69D2" w:rsidP="00EA69D2">
      <w:pPr>
        <w:pStyle w:val="Odstavekseznama"/>
        <w:overflowPunct w:val="0"/>
        <w:autoSpaceDE w:val="0"/>
        <w:autoSpaceDN w:val="0"/>
        <w:adjustRightInd w:val="0"/>
        <w:spacing w:before="120" w:after="120"/>
        <w:ind w:left="0"/>
        <w:jc w:val="both"/>
        <w:textAlignment w:val="baseline"/>
        <w:rPr>
          <w:rFonts w:cs="Arial"/>
          <w:b/>
          <w:iCs/>
          <w:sz w:val="18"/>
          <w:szCs w:val="18"/>
          <w:u w:val="single"/>
          <w:lang w:eastAsia="sl-SI"/>
        </w:rPr>
      </w:pPr>
    </w:p>
    <w:p w:rsidR="00EA69D2" w:rsidRDefault="00EA69D2" w:rsidP="00EA69D2">
      <w:pPr>
        <w:pStyle w:val="Odstavekseznama"/>
        <w:overflowPunct w:val="0"/>
        <w:autoSpaceDE w:val="0"/>
        <w:autoSpaceDN w:val="0"/>
        <w:adjustRightInd w:val="0"/>
        <w:spacing w:before="120" w:after="120"/>
        <w:ind w:left="0"/>
        <w:jc w:val="both"/>
        <w:textAlignment w:val="baseline"/>
        <w:rPr>
          <w:rFonts w:cs="Arial"/>
          <w:b/>
          <w:iCs/>
          <w:sz w:val="18"/>
          <w:szCs w:val="18"/>
          <w:u w:val="single"/>
          <w:lang w:eastAsia="sl-SI"/>
        </w:rPr>
      </w:pPr>
    </w:p>
    <w:p w:rsidR="00EA69D2" w:rsidRDefault="00EA69D2" w:rsidP="00EA69D2">
      <w:pPr>
        <w:pStyle w:val="Odstavekseznama"/>
        <w:overflowPunct w:val="0"/>
        <w:autoSpaceDE w:val="0"/>
        <w:autoSpaceDN w:val="0"/>
        <w:adjustRightInd w:val="0"/>
        <w:spacing w:before="120" w:after="120"/>
        <w:ind w:left="0"/>
        <w:jc w:val="both"/>
        <w:textAlignment w:val="baseline"/>
        <w:rPr>
          <w:rFonts w:cs="Arial"/>
          <w:b/>
          <w:iCs/>
          <w:sz w:val="18"/>
          <w:szCs w:val="18"/>
          <w:u w:val="single"/>
          <w:lang w:eastAsia="sl-SI"/>
        </w:rPr>
      </w:pPr>
    </w:p>
    <w:p w:rsidR="00EA69D2" w:rsidRDefault="00EA69D2" w:rsidP="00EA69D2">
      <w:pPr>
        <w:pStyle w:val="Odstavekseznama"/>
        <w:overflowPunct w:val="0"/>
        <w:autoSpaceDE w:val="0"/>
        <w:autoSpaceDN w:val="0"/>
        <w:adjustRightInd w:val="0"/>
        <w:spacing w:before="120" w:after="120"/>
        <w:ind w:left="0"/>
        <w:jc w:val="both"/>
        <w:textAlignment w:val="baseline"/>
        <w:rPr>
          <w:rFonts w:cs="Arial"/>
          <w:b/>
          <w:iCs/>
          <w:sz w:val="18"/>
          <w:szCs w:val="18"/>
          <w:u w:val="single"/>
          <w:lang w:eastAsia="sl-SI"/>
        </w:rPr>
      </w:pPr>
    </w:p>
    <w:p w:rsidR="00EA69D2" w:rsidRDefault="00EA69D2" w:rsidP="00EA69D2">
      <w:pPr>
        <w:pStyle w:val="Odstavekseznama"/>
        <w:overflowPunct w:val="0"/>
        <w:autoSpaceDE w:val="0"/>
        <w:autoSpaceDN w:val="0"/>
        <w:adjustRightInd w:val="0"/>
        <w:spacing w:before="120" w:after="120"/>
        <w:ind w:left="0"/>
        <w:jc w:val="both"/>
        <w:textAlignment w:val="baseline"/>
        <w:rPr>
          <w:rFonts w:cs="Arial"/>
          <w:b/>
          <w:iCs/>
          <w:sz w:val="18"/>
          <w:szCs w:val="18"/>
          <w:u w:val="single"/>
          <w:lang w:eastAsia="sl-SI"/>
        </w:rPr>
      </w:pPr>
    </w:p>
    <w:p w:rsidR="00EA69D2" w:rsidRDefault="00EA69D2" w:rsidP="00EA69D2">
      <w:pPr>
        <w:pStyle w:val="Odstavekseznama"/>
        <w:overflowPunct w:val="0"/>
        <w:autoSpaceDE w:val="0"/>
        <w:autoSpaceDN w:val="0"/>
        <w:adjustRightInd w:val="0"/>
        <w:spacing w:before="120" w:after="120"/>
        <w:ind w:left="0"/>
        <w:jc w:val="both"/>
        <w:textAlignment w:val="baseline"/>
        <w:rPr>
          <w:rFonts w:cs="Arial"/>
          <w:b/>
          <w:iCs/>
          <w:sz w:val="18"/>
          <w:szCs w:val="18"/>
          <w:u w:val="single"/>
          <w:lang w:eastAsia="sl-SI"/>
        </w:rPr>
      </w:pPr>
    </w:p>
    <w:p w:rsidR="00EA69D2" w:rsidRDefault="00EA69D2" w:rsidP="00EA69D2">
      <w:pPr>
        <w:pStyle w:val="Odstavekseznama"/>
        <w:overflowPunct w:val="0"/>
        <w:autoSpaceDE w:val="0"/>
        <w:autoSpaceDN w:val="0"/>
        <w:adjustRightInd w:val="0"/>
        <w:spacing w:before="120" w:after="120"/>
        <w:ind w:left="0"/>
        <w:jc w:val="both"/>
        <w:textAlignment w:val="baseline"/>
        <w:rPr>
          <w:rFonts w:cs="Arial"/>
          <w:b/>
          <w:iCs/>
          <w:sz w:val="18"/>
          <w:szCs w:val="18"/>
          <w:u w:val="single"/>
          <w:lang w:eastAsia="sl-SI"/>
        </w:rPr>
      </w:pPr>
    </w:p>
    <w:p w:rsidR="00EA69D2" w:rsidRDefault="00EA69D2" w:rsidP="00EA69D2">
      <w:pPr>
        <w:pStyle w:val="Odstavekseznama"/>
        <w:overflowPunct w:val="0"/>
        <w:autoSpaceDE w:val="0"/>
        <w:autoSpaceDN w:val="0"/>
        <w:adjustRightInd w:val="0"/>
        <w:spacing w:before="120" w:after="120"/>
        <w:ind w:left="0"/>
        <w:jc w:val="both"/>
        <w:textAlignment w:val="baseline"/>
        <w:rPr>
          <w:rFonts w:cs="Arial"/>
          <w:b/>
          <w:iCs/>
          <w:sz w:val="18"/>
          <w:szCs w:val="18"/>
          <w:u w:val="single"/>
          <w:lang w:eastAsia="sl-SI"/>
        </w:rPr>
      </w:pPr>
    </w:p>
    <w:p w:rsidR="00EA69D2" w:rsidRDefault="00EA69D2" w:rsidP="00EA69D2">
      <w:pPr>
        <w:overflowPunct w:val="0"/>
        <w:autoSpaceDE w:val="0"/>
        <w:autoSpaceDN w:val="0"/>
        <w:adjustRightInd w:val="0"/>
        <w:spacing w:before="120" w:after="120"/>
        <w:jc w:val="both"/>
        <w:textAlignment w:val="baseline"/>
        <w:rPr>
          <w:rFonts w:cs="Arial"/>
          <w:b/>
          <w:iCs/>
          <w:sz w:val="18"/>
          <w:szCs w:val="18"/>
          <w:u w:val="single"/>
          <w:lang w:eastAsia="sl-SI"/>
        </w:rPr>
      </w:pPr>
    </w:p>
    <w:p w:rsidR="00EA69D2" w:rsidRPr="00EA69D2" w:rsidRDefault="00EA69D2" w:rsidP="00EA69D2">
      <w:pPr>
        <w:overflowPunct w:val="0"/>
        <w:autoSpaceDE w:val="0"/>
        <w:autoSpaceDN w:val="0"/>
        <w:adjustRightInd w:val="0"/>
        <w:spacing w:before="120" w:after="120"/>
        <w:jc w:val="both"/>
        <w:textAlignment w:val="baseline"/>
        <w:rPr>
          <w:rFonts w:cs="Arial"/>
          <w:b/>
          <w:iCs/>
          <w:sz w:val="18"/>
          <w:szCs w:val="18"/>
          <w:u w:val="single"/>
          <w:lang w:eastAsia="sl-SI"/>
        </w:rPr>
      </w:pPr>
      <w:r w:rsidRPr="00EA69D2">
        <w:rPr>
          <w:rFonts w:cs="Arial"/>
          <w:b/>
          <w:iCs/>
          <w:sz w:val="18"/>
          <w:szCs w:val="18"/>
          <w:u w:val="single"/>
          <w:lang w:eastAsia="sl-SI"/>
        </w:rPr>
        <w:lastRenderedPageBreak/>
        <w:t>Kombinacija kratkoročnega in dolgoročnega ukrepanja</w:t>
      </w:r>
    </w:p>
    <w:p w:rsidR="00EA69D2" w:rsidRPr="00EA69D2" w:rsidRDefault="00EA69D2" w:rsidP="00EA69D2">
      <w:pPr>
        <w:overflowPunct w:val="0"/>
        <w:autoSpaceDE w:val="0"/>
        <w:autoSpaceDN w:val="0"/>
        <w:adjustRightInd w:val="0"/>
        <w:spacing w:before="120" w:after="120"/>
        <w:jc w:val="both"/>
        <w:textAlignment w:val="baseline"/>
        <w:rPr>
          <w:rFonts w:cs="Arial"/>
          <w:iCs/>
          <w:szCs w:val="20"/>
          <w:lang w:eastAsia="sl-SI"/>
        </w:rPr>
      </w:pPr>
      <w:r w:rsidRPr="00EA69D2">
        <w:rPr>
          <w:rFonts w:cs="Arial"/>
          <w:iCs/>
          <w:szCs w:val="20"/>
          <w:lang w:eastAsia="sl-SI"/>
        </w:rPr>
        <w:t xml:space="preserve">Verjetno pa je kombinirano ukrepanje najbolj racionalno, administrativno najmanj zapleteno. Pri tej metodi bi se kratkoročno in dolgoročno ukrepalo v enem paketu. V skladu s standardi javnega naročanja se poišče ponudnik, ki bo sposoben zagotoviti helikopterje, za premostitveni najem, s čemer se realizira kratkoročni ukrep in v istem paketu pa zagotovi nove helikopterje. Ko so novi helikopterji zagotovljeni se stare helikopterje vrne. Pri tem se lahko uporabi poslovni model finančnega </w:t>
      </w:r>
      <w:proofErr w:type="spellStart"/>
      <w:r w:rsidRPr="00EA69D2">
        <w:rPr>
          <w:rFonts w:cs="Arial"/>
          <w:iCs/>
          <w:szCs w:val="20"/>
          <w:lang w:eastAsia="sl-SI"/>
        </w:rPr>
        <w:t>leasinga</w:t>
      </w:r>
      <w:proofErr w:type="spellEnd"/>
      <w:r w:rsidRPr="00EA69D2">
        <w:rPr>
          <w:rFonts w:cs="Arial"/>
          <w:iCs/>
          <w:szCs w:val="20"/>
          <w:lang w:eastAsia="sl-SI"/>
        </w:rPr>
        <w:t xml:space="preserve"> za celotni paket helikopterjev ali se ta podeli za prvi in drugi del ukrepanja.</w:t>
      </w:r>
    </w:p>
    <w:p w:rsidR="00EA69D2" w:rsidRDefault="00EA69D2" w:rsidP="00EA69D2">
      <w:pPr>
        <w:overflowPunct w:val="0"/>
        <w:autoSpaceDE w:val="0"/>
        <w:autoSpaceDN w:val="0"/>
        <w:adjustRightInd w:val="0"/>
        <w:spacing w:before="120" w:after="120"/>
        <w:jc w:val="both"/>
        <w:textAlignment w:val="baseline"/>
        <w:rPr>
          <w:rFonts w:cs="Arial"/>
          <w:iCs/>
          <w:szCs w:val="20"/>
          <w:lang w:eastAsia="sl-SI"/>
        </w:rPr>
      </w:pPr>
      <w:r w:rsidRPr="00EA69D2">
        <w:rPr>
          <w:noProof/>
          <w:szCs w:val="20"/>
          <w:lang w:eastAsia="sl-SI"/>
        </w:rPr>
        <w:drawing>
          <wp:anchor distT="0" distB="0" distL="114300" distR="114300" simplePos="0" relativeHeight="251665408" behindDoc="0" locked="0" layoutInCell="1" allowOverlap="1" wp14:anchorId="0C98A3B4" wp14:editId="56CCE1FE">
            <wp:simplePos x="0" y="0"/>
            <wp:positionH relativeFrom="column">
              <wp:posOffset>5080</wp:posOffset>
            </wp:positionH>
            <wp:positionV relativeFrom="paragraph">
              <wp:posOffset>716280</wp:posOffset>
            </wp:positionV>
            <wp:extent cx="5760720" cy="3384550"/>
            <wp:effectExtent l="0" t="0" r="11430" b="25400"/>
            <wp:wrapTopAndBottom/>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EA69D2">
        <w:rPr>
          <w:rFonts w:cs="Arial"/>
          <w:iCs/>
          <w:szCs w:val="20"/>
          <w:lang w:eastAsia="sl-SI"/>
        </w:rPr>
        <w:t xml:space="preserve">Prikaz ocene investicijskih stroškov projekta ob predpostavki, da se za začetek najameta dva helikopterja do dobave treh novih helikopterjev. Časovna komponenta finančnega </w:t>
      </w:r>
      <w:proofErr w:type="spellStart"/>
      <w:r w:rsidRPr="00EA69D2">
        <w:rPr>
          <w:rFonts w:cs="Arial"/>
          <w:iCs/>
          <w:szCs w:val="20"/>
          <w:lang w:eastAsia="sl-SI"/>
        </w:rPr>
        <w:t>leasinga</w:t>
      </w:r>
      <w:proofErr w:type="spellEnd"/>
      <w:r w:rsidRPr="00EA69D2">
        <w:rPr>
          <w:rFonts w:cs="Arial"/>
          <w:iCs/>
          <w:szCs w:val="20"/>
          <w:lang w:eastAsia="sl-SI"/>
        </w:rPr>
        <w:t xml:space="preserve"> je 10 let. Vrednost helikopterja pa je ocenjena na 9M€ brez davka.   </w:t>
      </w:r>
    </w:p>
    <w:p w:rsidR="00EA69D2" w:rsidRDefault="00EA69D2" w:rsidP="00EA69D2">
      <w:pPr>
        <w:overflowPunct w:val="0"/>
        <w:autoSpaceDE w:val="0"/>
        <w:autoSpaceDN w:val="0"/>
        <w:adjustRightInd w:val="0"/>
        <w:spacing w:before="120" w:after="120"/>
        <w:jc w:val="both"/>
        <w:textAlignment w:val="baseline"/>
        <w:rPr>
          <w:rFonts w:cs="Arial"/>
          <w:iCs/>
          <w:szCs w:val="20"/>
          <w:lang w:eastAsia="sl-SI"/>
        </w:rPr>
      </w:pPr>
    </w:p>
    <w:p w:rsidR="00EA69D2" w:rsidRDefault="00EA69D2" w:rsidP="00EA69D2">
      <w:pPr>
        <w:overflowPunct w:val="0"/>
        <w:autoSpaceDE w:val="0"/>
        <w:autoSpaceDN w:val="0"/>
        <w:adjustRightInd w:val="0"/>
        <w:spacing w:before="120" w:after="120"/>
        <w:jc w:val="both"/>
        <w:textAlignment w:val="baseline"/>
        <w:rPr>
          <w:rFonts w:cs="Arial"/>
          <w:iCs/>
          <w:szCs w:val="20"/>
          <w:lang w:eastAsia="sl-SI"/>
        </w:rPr>
      </w:pPr>
    </w:p>
    <w:p w:rsidR="00EA69D2" w:rsidRPr="00EA69D2" w:rsidRDefault="00EA69D2" w:rsidP="00EA69D2">
      <w:pPr>
        <w:overflowPunct w:val="0"/>
        <w:autoSpaceDE w:val="0"/>
        <w:autoSpaceDN w:val="0"/>
        <w:adjustRightInd w:val="0"/>
        <w:spacing w:before="120" w:after="120"/>
        <w:jc w:val="both"/>
        <w:textAlignment w:val="baseline"/>
        <w:rPr>
          <w:rFonts w:cs="Arial"/>
          <w:iCs/>
          <w:szCs w:val="20"/>
          <w:lang w:eastAsia="sl-SI"/>
        </w:rPr>
      </w:pPr>
      <w:r w:rsidRPr="00EA69D2">
        <w:rPr>
          <w:rFonts w:cs="Arial"/>
          <w:iCs/>
          <w:szCs w:val="20"/>
          <w:lang w:eastAsia="sl-SI"/>
        </w:rPr>
        <w:t xml:space="preserve">    </w:t>
      </w:r>
    </w:p>
    <w:p w:rsidR="00F83AEC" w:rsidRPr="00E34AF7" w:rsidRDefault="00F83AEC" w:rsidP="00F83AEC">
      <w:pPr>
        <w:overflowPunct w:val="0"/>
        <w:autoSpaceDE w:val="0"/>
        <w:autoSpaceDN w:val="0"/>
        <w:adjustRightInd w:val="0"/>
        <w:spacing w:before="120" w:after="120"/>
        <w:jc w:val="both"/>
        <w:textAlignment w:val="baseline"/>
        <w:rPr>
          <w:rFonts w:cs="Arial"/>
          <w:b/>
          <w:i/>
          <w:iCs/>
          <w:sz w:val="18"/>
          <w:szCs w:val="18"/>
          <w:u w:val="single"/>
          <w:lang w:eastAsia="sl-SI"/>
        </w:rPr>
      </w:pPr>
      <w:r w:rsidRPr="00E34AF7">
        <w:rPr>
          <w:b/>
          <w:i/>
          <w:noProof/>
          <w:sz w:val="18"/>
          <w:szCs w:val="18"/>
          <w:u w:val="single"/>
          <w:lang w:eastAsia="sl-SI"/>
        </w:rPr>
        <w:lastRenderedPageBreak/>
        <w:drawing>
          <wp:anchor distT="0" distB="0" distL="114300" distR="114300" simplePos="0" relativeHeight="251662336" behindDoc="0" locked="0" layoutInCell="1" allowOverlap="0" wp14:anchorId="6F06F72B" wp14:editId="794515AB">
            <wp:simplePos x="0" y="0"/>
            <wp:positionH relativeFrom="column">
              <wp:posOffset>-57785</wp:posOffset>
            </wp:positionH>
            <wp:positionV relativeFrom="paragraph">
              <wp:posOffset>305435</wp:posOffset>
            </wp:positionV>
            <wp:extent cx="5903595" cy="7813040"/>
            <wp:effectExtent l="0" t="0" r="190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3595" cy="7813040"/>
                    </a:xfrm>
                    <a:prstGeom prst="rect">
                      <a:avLst/>
                    </a:prstGeom>
                    <a:noFill/>
                    <a:ln>
                      <a:noFill/>
                    </a:ln>
                  </pic:spPr>
                </pic:pic>
              </a:graphicData>
            </a:graphic>
          </wp:anchor>
        </w:drawing>
      </w:r>
      <w:r w:rsidRPr="00E34AF7">
        <w:rPr>
          <w:rFonts w:cs="Arial"/>
          <w:b/>
          <w:i/>
          <w:iCs/>
          <w:sz w:val="18"/>
          <w:szCs w:val="18"/>
          <w:u w:val="single"/>
          <w:lang w:eastAsia="sl-SI"/>
        </w:rPr>
        <w:t>Algoritem ukrepanja</w:t>
      </w:r>
    </w:p>
    <w:p w:rsidR="00F83AEC" w:rsidRDefault="00F83AEC" w:rsidP="00F83AEC">
      <w:pPr>
        <w:overflowPunct w:val="0"/>
        <w:autoSpaceDE w:val="0"/>
        <w:autoSpaceDN w:val="0"/>
        <w:adjustRightInd w:val="0"/>
        <w:spacing w:before="120" w:after="120"/>
        <w:jc w:val="both"/>
        <w:textAlignment w:val="baseline"/>
        <w:rPr>
          <w:rFonts w:cs="Arial"/>
          <w:iCs/>
          <w:color w:val="70AD47"/>
          <w:szCs w:val="20"/>
          <w:lang w:eastAsia="sl-SI"/>
        </w:rPr>
      </w:pPr>
    </w:p>
    <w:p w:rsidR="00F83AEC" w:rsidRPr="008D1759" w:rsidRDefault="00F83AEC" w:rsidP="00DE08A9">
      <w:pPr>
        <w:pStyle w:val="Naslovpredpisa"/>
        <w:spacing w:before="0" w:after="0" w:line="260" w:lineRule="exact"/>
        <w:jc w:val="left"/>
        <w:rPr>
          <w:sz w:val="20"/>
          <w:szCs w:val="20"/>
        </w:rPr>
      </w:pPr>
    </w:p>
    <w:sectPr w:rsidR="00F83AEC" w:rsidRPr="008D1759" w:rsidSect="00D76657">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84" w:rsidRDefault="001D5B84" w:rsidP="0041651D">
      <w:pPr>
        <w:spacing w:line="240" w:lineRule="auto"/>
      </w:pPr>
      <w:r>
        <w:separator/>
      </w:r>
    </w:p>
  </w:endnote>
  <w:endnote w:type="continuationSeparator" w:id="0">
    <w:p w:rsidR="001D5B84" w:rsidRDefault="001D5B84" w:rsidP="00416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927279"/>
      <w:docPartObj>
        <w:docPartGallery w:val="Page Numbers (Bottom of Page)"/>
        <w:docPartUnique/>
      </w:docPartObj>
    </w:sdtPr>
    <w:sdtEndPr/>
    <w:sdtContent>
      <w:p w:rsidR="00137D6A" w:rsidRDefault="00137D6A" w:rsidP="006F0D7D">
        <w:pPr>
          <w:pStyle w:val="Noga"/>
          <w:jc w:val="right"/>
        </w:pPr>
        <w:r>
          <w:fldChar w:fldCharType="begin"/>
        </w:r>
        <w:r>
          <w:instrText>PAGE   \* MERGEFORMAT</w:instrText>
        </w:r>
        <w:r>
          <w:fldChar w:fldCharType="separate"/>
        </w:r>
        <w:r w:rsidR="00BB0A5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84" w:rsidRDefault="001D5B84" w:rsidP="0041651D">
      <w:pPr>
        <w:spacing w:line="240" w:lineRule="auto"/>
      </w:pPr>
      <w:r>
        <w:separator/>
      </w:r>
    </w:p>
  </w:footnote>
  <w:footnote w:type="continuationSeparator" w:id="0">
    <w:p w:rsidR="001D5B84" w:rsidRDefault="001D5B84" w:rsidP="004165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6A" w:rsidRPr="00E21FF9" w:rsidRDefault="00137D6A" w:rsidP="00453A97">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137D6A" w:rsidRPr="008F3500" w:rsidRDefault="00137D6A" w:rsidP="00453A97">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6A" w:rsidRDefault="00137D6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196"/>
    <w:multiLevelType w:val="hybridMultilevel"/>
    <w:tmpl w:val="D206ED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6005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037925"/>
    <w:multiLevelType w:val="hybridMultilevel"/>
    <w:tmpl w:val="45A42CEE"/>
    <w:lvl w:ilvl="0" w:tplc="44827CB0">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3">
    <w:nsid w:val="0FA7380B"/>
    <w:multiLevelType w:val="hybridMultilevel"/>
    <w:tmpl w:val="2D56BC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843099"/>
    <w:multiLevelType w:val="hybridMultilevel"/>
    <w:tmpl w:val="4B3A6320"/>
    <w:lvl w:ilvl="0" w:tplc="AC30254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48B3AC9"/>
    <w:multiLevelType w:val="hybridMultilevel"/>
    <w:tmpl w:val="2D56BC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8F3326"/>
    <w:multiLevelType w:val="hybridMultilevel"/>
    <w:tmpl w:val="00D43A90"/>
    <w:lvl w:ilvl="0" w:tplc="04240017">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
    <w:nsid w:val="18750861"/>
    <w:multiLevelType w:val="hybridMultilevel"/>
    <w:tmpl w:val="5C84CCE0"/>
    <w:lvl w:ilvl="0" w:tplc="00922A7E">
      <w:start w:val="1"/>
      <w:numFmt w:val="bullet"/>
      <w:lvlText w:val="-"/>
      <w:lvlJc w:val="left"/>
      <w:pPr>
        <w:ind w:left="1470" w:hanging="360"/>
      </w:pPr>
      <w:rPr>
        <w:rFonts w:ascii="Arial" w:eastAsiaTheme="minorHAnsi" w:hAnsi="Arial" w:cs="Arial" w:hint="default"/>
      </w:rPr>
    </w:lvl>
    <w:lvl w:ilvl="1" w:tplc="04240019" w:tentative="1">
      <w:start w:val="1"/>
      <w:numFmt w:val="lowerLetter"/>
      <w:lvlText w:val="%2."/>
      <w:lvlJc w:val="left"/>
      <w:pPr>
        <w:ind w:left="2190" w:hanging="360"/>
      </w:pPr>
    </w:lvl>
    <w:lvl w:ilvl="2" w:tplc="0424001B" w:tentative="1">
      <w:start w:val="1"/>
      <w:numFmt w:val="lowerRoman"/>
      <w:lvlText w:val="%3."/>
      <w:lvlJc w:val="right"/>
      <w:pPr>
        <w:ind w:left="2910" w:hanging="180"/>
      </w:pPr>
    </w:lvl>
    <w:lvl w:ilvl="3" w:tplc="0424000F" w:tentative="1">
      <w:start w:val="1"/>
      <w:numFmt w:val="decimal"/>
      <w:lvlText w:val="%4."/>
      <w:lvlJc w:val="left"/>
      <w:pPr>
        <w:ind w:left="3630" w:hanging="360"/>
      </w:pPr>
    </w:lvl>
    <w:lvl w:ilvl="4" w:tplc="04240019" w:tentative="1">
      <w:start w:val="1"/>
      <w:numFmt w:val="lowerLetter"/>
      <w:lvlText w:val="%5."/>
      <w:lvlJc w:val="left"/>
      <w:pPr>
        <w:ind w:left="4350" w:hanging="360"/>
      </w:pPr>
    </w:lvl>
    <w:lvl w:ilvl="5" w:tplc="0424001B" w:tentative="1">
      <w:start w:val="1"/>
      <w:numFmt w:val="lowerRoman"/>
      <w:lvlText w:val="%6."/>
      <w:lvlJc w:val="right"/>
      <w:pPr>
        <w:ind w:left="5070" w:hanging="180"/>
      </w:pPr>
    </w:lvl>
    <w:lvl w:ilvl="6" w:tplc="0424000F" w:tentative="1">
      <w:start w:val="1"/>
      <w:numFmt w:val="decimal"/>
      <w:lvlText w:val="%7."/>
      <w:lvlJc w:val="left"/>
      <w:pPr>
        <w:ind w:left="5790" w:hanging="360"/>
      </w:pPr>
    </w:lvl>
    <w:lvl w:ilvl="7" w:tplc="04240019" w:tentative="1">
      <w:start w:val="1"/>
      <w:numFmt w:val="lowerLetter"/>
      <w:lvlText w:val="%8."/>
      <w:lvlJc w:val="left"/>
      <w:pPr>
        <w:ind w:left="6510" w:hanging="360"/>
      </w:pPr>
    </w:lvl>
    <w:lvl w:ilvl="8" w:tplc="0424001B" w:tentative="1">
      <w:start w:val="1"/>
      <w:numFmt w:val="lowerRoman"/>
      <w:lvlText w:val="%9."/>
      <w:lvlJc w:val="right"/>
      <w:pPr>
        <w:ind w:left="7230" w:hanging="180"/>
      </w:p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5A4E26"/>
    <w:multiLevelType w:val="hybridMultilevel"/>
    <w:tmpl w:val="2D56BC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90850E6"/>
    <w:multiLevelType w:val="hybridMultilevel"/>
    <w:tmpl w:val="2CC023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F1D2AAF"/>
    <w:multiLevelType w:val="hybridMultilevel"/>
    <w:tmpl w:val="6A48A42C"/>
    <w:lvl w:ilvl="0" w:tplc="9968C782">
      <w:start w:val="1"/>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0015A9D"/>
    <w:multiLevelType w:val="hybridMultilevel"/>
    <w:tmpl w:val="3634DD54"/>
    <w:lvl w:ilvl="0" w:tplc="708E9A7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733C29"/>
    <w:multiLevelType w:val="hybridMultilevel"/>
    <w:tmpl w:val="0D12D4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1AD751C"/>
    <w:multiLevelType w:val="hybridMultilevel"/>
    <w:tmpl w:val="1B0CE988"/>
    <w:lvl w:ilvl="0" w:tplc="FF983528">
      <w:start w:val="1"/>
      <w:numFmt w:val="decimal"/>
      <w:lvlText w:val="%1."/>
      <w:lvlJc w:val="left"/>
      <w:pPr>
        <w:ind w:left="1065" w:hanging="705"/>
      </w:pPr>
      <w:rPr>
        <w:rFonts w:hint="default"/>
      </w:rPr>
    </w:lvl>
    <w:lvl w:ilvl="1" w:tplc="A62ECE00">
      <w:start w:val="1"/>
      <w:numFmt w:val="bullet"/>
      <w:lvlText w:val="•"/>
      <w:lvlJc w:val="left"/>
      <w:pPr>
        <w:ind w:left="1785" w:hanging="705"/>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4D62D6D"/>
    <w:multiLevelType w:val="hybridMultilevel"/>
    <w:tmpl w:val="96BC1E20"/>
    <w:lvl w:ilvl="0" w:tplc="AC3025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7740BA7"/>
    <w:multiLevelType w:val="hybridMultilevel"/>
    <w:tmpl w:val="4FA85D98"/>
    <w:lvl w:ilvl="0" w:tplc="AC3025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472F9B"/>
    <w:multiLevelType w:val="hybridMultilevel"/>
    <w:tmpl w:val="5E7064B4"/>
    <w:lvl w:ilvl="0" w:tplc="FF983528">
      <w:start w:val="1"/>
      <w:numFmt w:val="decimal"/>
      <w:lvlText w:val="%1."/>
      <w:lvlJc w:val="left"/>
      <w:pPr>
        <w:ind w:left="1065" w:hanging="705"/>
      </w:pPr>
      <w:rPr>
        <w:rFonts w:hint="default"/>
      </w:rPr>
    </w:lvl>
    <w:lvl w:ilvl="1" w:tplc="00922A7E">
      <w:start w:val="1"/>
      <w:numFmt w:val="bullet"/>
      <w:lvlText w:val="-"/>
      <w:lvlJc w:val="left"/>
      <w:pPr>
        <w:ind w:left="1440" w:hanging="360"/>
      </w:pPr>
      <w:rPr>
        <w:rFonts w:ascii="Arial" w:eastAsiaTheme="minorHAnsi" w:hAnsi="Arial" w:cs="Arial" w:hint="default"/>
      </w:rPr>
    </w:lvl>
    <w:lvl w:ilvl="2" w:tplc="0424001B">
      <w:start w:val="1"/>
      <w:numFmt w:val="lowerRoman"/>
      <w:lvlText w:val="%3."/>
      <w:lvlJc w:val="right"/>
      <w:pPr>
        <w:ind w:left="2160" w:hanging="180"/>
      </w:pPr>
    </w:lvl>
    <w:lvl w:ilvl="3" w:tplc="E15050CA">
      <w:start w:val="4"/>
      <w:numFmt w:val="bullet"/>
      <w:lvlText w:val="•"/>
      <w:lvlJc w:val="left"/>
      <w:pPr>
        <w:ind w:left="3225" w:hanging="705"/>
      </w:pPr>
      <w:rPr>
        <w:rFonts w:ascii="Arial" w:eastAsia="Times New Roman" w:hAnsi="Arial" w:cs="Aria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C5D0A8D"/>
    <w:multiLevelType w:val="hybridMultilevel"/>
    <w:tmpl w:val="2CBA5BB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3362754"/>
    <w:multiLevelType w:val="hybridMultilevel"/>
    <w:tmpl w:val="AAC271DC"/>
    <w:lvl w:ilvl="0" w:tplc="AC3025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3C80695"/>
    <w:multiLevelType w:val="hybridMultilevel"/>
    <w:tmpl w:val="6AACB4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61C7075"/>
    <w:multiLevelType w:val="hybridMultilevel"/>
    <w:tmpl w:val="ED206B2C"/>
    <w:lvl w:ilvl="0" w:tplc="AC30254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9D95C24"/>
    <w:multiLevelType w:val="hybridMultilevel"/>
    <w:tmpl w:val="532AD208"/>
    <w:lvl w:ilvl="0" w:tplc="AC3025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AED1E0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2F2023"/>
    <w:multiLevelType w:val="hybridMultilevel"/>
    <w:tmpl w:val="2CBA5BB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61F1A58"/>
    <w:multiLevelType w:val="hybridMultilevel"/>
    <w:tmpl w:val="AAC4B27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8450D4C"/>
    <w:multiLevelType w:val="hybridMultilevel"/>
    <w:tmpl w:val="BF2EDF60"/>
    <w:lvl w:ilvl="0" w:tplc="FF98352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A540BE9"/>
    <w:multiLevelType w:val="hybridMultilevel"/>
    <w:tmpl w:val="2CBA5BB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E412D7B"/>
    <w:multiLevelType w:val="hybridMultilevel"/>
    <w:tmpl w:val="2D56BC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0AC76FB"/>
    <w:multiLevelType w:val="multilevel"/>
    <w:tmpl w:val="7538445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7EB0025"/>
    <w:multiLevelType w:val="hybridMultilevel"/>
    <w:tmpl w:val="740EC082"/>
    <w:lvl w:ilvl="0" w:tplc="00922A7E">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AD5C6F"/>
    <w:multiLevelType w:val="hybridMultilevel"/>
    <w:tmpl w:val="45A42CEE"/>
    <w:lvl w:ilvl="0" w:tplc="44827CB0">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39">
    <w:nsid w:val="6B171526"/>
    <w:multiLevelType w:val="hybridMultilevel"/>
    <w:tmpl w:val="C2945E78"/>
    <w:lvl w:ilvl="0" w:tplc="0424000F">
      <w:start w:val="1"/>
      <w:numFmt w:val="decimal"/>
      <w:lvlText w:val="%1."/>
      <w:lvlJc w:val="left"/>
      <w:pPr>
        <w:ind w:left="720" w:hanging="360"/>
      </w:pPr>
    </w:lvl>
    <w:lvl w:ilvl="1" w:tplc="A190B89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6D17D45"/>
    <w:multiLevelType w:val="hybridMultilevel"/>
    <w:tmpl w:val="45A42CEE"/>
    <w:lvl w:ilvl="0" w:tplc="44827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1"/>
    <w:lvlOverride w:ilvl="0">
      <w:startOverride w:val="1"/>
    </w:lvlOverride>
  </w:num>
  <w:num w:numId="4">
    <w:abstractNumId w:val="33"/>
  </w:num>
  <w:num w:numId="5">
    <w:abstractNumId w:val="36"/>
  </w:num>
  <w:num w:numId="6">
    <w:abstractNumId w:val="41"/>
  </w:num>
  <w:num w:numId="7">
    <w:abstractNumId w:val="23"/>
  </w:num>
  <w:num w:numId="8">
    <w:abstractNumId w:val="12"/>
  </w:num>
  <w:num w:numId="9">
    <w:abstractNumId w:val="35"/>
  </w:num>
  <w:num w:numId="10">
    <w:abstractNumId w:val="10"/>
  </w:num>
  <w:num w:numId="11">
    <w:abstractNumId w:val="18"/>
  </w:num>
  <w:num w:numId="12">
    <w:abstractNumId w:val="17"/>
  </w:num>
  <w:num w:numId="13">
    <w:abstractNumId w:val="24"/>
  </w:num>
  <w:num w:numId="14">
    <w:abstractNumId w:val="11"/>
  </w:num>
  <w:num w:numId="15">
    <w:abstractNumId w:val="1"/>
  </w:num>
  <w:num w:numId="16">
    <w:abstractNumId w:val="28"/>
  </w:num>
  <w:num w:numId="17">
    <w:abstractNumId w:val="34"/>
  </w:num>
  <w:num w:numId="18">
    <w:abstractNumId w:val="29"/>
  </w:num>
  <w:num w:numId="19">
    <w:abstractNumId w:val="3"/>
  </w:num>
  <w:num w:numId="20">
    <w:abstractNumId w:val="22"/>
  </w:num>
  <w:num w:numId="21">
    <w:abstractNumId w:val="5"/>
  </w:num>
  <w:num w:numId="22">
    <w:abstractNumId w:val="9"/>
  </w:num>
  <w:num w:numId="23">
    <w:abstractNumId w:val="30"/>
  </w:num>
  <w:num w:numId="24">
    <w:abstractNumId w:val="32"/>
  </w:num>
  <w:num w:numId="25">
    <w:abstractNumId w:val="4"/>
  </w:num>
  <w:num w:numId="26">
    <w:abstractNumId w:val="27"/>
  </w:num>
  <w:num w:numId="27">
    <w:abstractNumId w:val="26"/>
  </w:num>
  <w:num w:numId="28">
    <w:abstractNumId w:val="14"/>
  </w:num>
  <w:num w:numId="29">
    <w:abstractNumId w:val="25"/>
  </w:num>
  <w:num w:numId="30">
    <w:abstractNumId w:val="40"/>
  </w:num>
  <w:num w:numId="31">
    <w:abstractNumId w:val="38"/>
  </w:num>
  <w:num w:numId="32">
    <w:abstractNumId w:val="2"/>
  </w:num>
  <w:num w:numId="33">
    <w:abstractNumId w:val="31"/>
  </w:num>
  <w:num w:numId="34">
    <w:abstractNumId w:val="19"/>
  </w:num>
  <w:num w:numId="35">
    <w:abstractNumId w:val="16"/>
  </w:num>
  <w:num w:numId="36">
    <w:abstractNumId w:val="37"/>
  </w:num>
  <w:num w:numId="37">
    <w:abstractNumId w:val="7"/>
  </w:num>
  <w:num w:numId="38">
    <w:abstractNumId w:val="6"/>
  </w:num>
  <w:num w:numId="39">
    <w:abstractNumId w:val="0"/>
  </w:num>
  <w:num w:numId="40">
    <w:abstractNumId w:val="39"/>
  </w:num>
  <w:num w:numId="41">
    <w:abstractNumId w:val="13"/>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A9"/>
    <w:rsid w:val="00003523"/>
    <w:rsid w:val="000040D7"/>
    <w:rsid w:val="00017DB3"/>
    <w:rsid w:val="00033A93"/>
    <w:rsid w:val="000416A6"/>
    <w:rsid w:val="0004455C"/>
    <w:rsid w:val="00085E42"/>
    <w:rsid w:val="000A3B8A"/>
    <w:rsid w:val="000A3B9B"/>
    <w:rsid w:val="000C6EC4"/>
    <w:rsid w:val="000D50FC"/>
    <w:rsid w:val="000E1507"/>
    <w:rsid w:val="000E5EF2"/>
    <w:rsid w:val="000F40B5"/>
    <w:rsid w:val="000F6331"/>
    <w:rsid w:val="000F688A"/>
    <w:rsid w:val="001037CF"/>
    <w:rsid w:val="00117944"/>
    <w:rsid w:val="00120795"/>
    <w:rsid w:val="00130DFD"/>
    <w:rsid w:val="001362F3"/>
    <w:rsid w:val="00137D6A"/>
    <w:rsid w:val="00141249"/>
    <w:rsid w:val="00147DA3"/>
    <w:rsid w:val="0015049E"/>
    <w:rsid w:val="00165479"/>
    <w:rsid w:val="00172378"/>
    <w:rsid w:val="00181EA3"/>
    <w:rsid w:val="001975F9"/>
    <w:rsid w:val="001A7FB5"/>
    <w:rsid w:val="001B7D69"/>
    <w:rsid w:val="001D5B84"/>
    <w:rsid w:val="001E2780"/>
    <w:rsid w:val="001F01E1"/>
    <w:rsid w:val="0020356D"/>
    <w:rsid w:val="00204BC8"/>
    <w:rsid w:val="0021135B"/>
    <w:rsid w:val="00220248"/>
    <w:rsid w:val="00233D5D"/>
    <w:rsid w:val="00236904"/>
    <w:rsid w:val="00236AE1"/>
    <w:rsid w:val="00246207"/>
    <w:rsid w:val="002472C7"/>
    <w:rsid w:val="002604E4"/>
    <w:rsid w:val="002935C6"/>
    <w:rsid w:val="00295A64"/>
    <w:rsid w:val="002A1FE4"/>
    <w:rsid w:val="002A7023"/>
    <w:rsid w:val="002A7D29"/>
    <w:rsid w:val="002B7409"/>
    <w:rsid w:val="002D4FE6"/>
    <w:rsid w:val="002E4AD0"/>
    <w:rsid w:val="002E5716"/>
    <w:rsid w:val="002E5B62"/>
    <w:rsid w:val="00327364"/>
    <w:rsid w:val="003279B3"/>
    <w:rsid w:val="00327E0B"/>
    <w:rsid w:val="00333A5B"/>
    <w:rsid w:val="0033544D"/>
    <w:rsid w:val="0034350C"/>
    <w:rsid w:val="00370EB6"/>
    <w:rsid w:val="003C2CE2"/>
    <w:rsid w:val="003C355E"/>
    <w:rsid w:val="003E5550"/>
    <w:rsid w:val="00412244"/>
    <w:rsid w:val="0041651D"/>
    <w:rsid w:val="0042326B"/>
    <w:rsid w:val="0043224D"/>
    <w:rsid w:val="00444305"/>
    <w:rsid w:val="00453A97"/>
    <w:rsid w:val="0046456C"/>
    <w:rsid w:val="00475707"/>
    <w:rsid w:val="0048154A"/>
    <w:rsid w:val="004821A2"/>
    <w:rsid w:val="004843CA"/>
    <w:rsid w:val="0049430C"/>
    <w:rsid w:val="004A1AE8"/>
    <w:rsid w:val="004A57A5"/>
    <w:rsid w:val="004A6E0A"/>
    <w:rsid w:val="004D4C03"/>
    <w:rsid w:val="004E071F"/>
    <w:rsid w:val="004E2C3F"/>
    <w:rsid w:val="004F06E8"/>
    <w:rsid w:val="004F0992"/>
    <w:rsid w:val="004F0FA4"/>
    <w:rsid w:val="00501849"/>
    <w:rsid w:val="0050505C"/>
    <w:rsid w:val="00510618"/>
    <w:rsid w:val="00516FD5"/>
    <w:rsid w:val="0052042D"/>
    <w:rsid w:val="00521014"/>
    <w:rsid w:val="00534530"/>
    <w:rsid w:val="00542718"/>
    <w:rsid w:val="0055408A"/>
    <w:rsid w:val="005663B7"/>
    <w:rsid w:val="00581F8F"/>
    <w:rsid w:val="00582988"/>
    <w:rsid w:val="00592BB6"/>
    <w:rsid w:val="00596C3C"/>
    <w:rsid w:val="005D65DF"/>
    <w:rsid w:val="005F4FB7"/>
    <w:rsid w:val="005F62FA"/>
    <w:rsid w:val="005F76DD"/>
    <w:rsid w:val="00607F8D"/>
    <w:rsid w:val="00610D7A"/>
    <w:rsid w:val="00611521"/>
    <w:rsid w:val="00616620"/>
    <w:rsid w:val="006175AC"/>
    <w:rsid w:val="00632FF4"/>
    <w:rsid w:val="00671E4F"/>
    <w:rsid w:val="006A22D1"/>
    <w:rsid w:val="006A583E"/>
    <w:rsid w:val="006B43BF"/>
    <w:rsid w:val="006C1BCD"/>
    <w:rsid w:val="006C53D8"/>
    <w:rsid w:val="006C6AAB"/>
    <w:rsid w:val="006E5952"/>
    <w:rsid w:val="006F0D7D"/>
    <w:rsid w:val="00701F2E"/>
    <w:rsid w:val="0070676B"/>
    <w:rsid w:val="0073342A"/>
    <w:rsid w:val="00746614"/>
    <w:rsid w:val="00794192"/>
    <w:rsid w:val="00795F5E"/>
    <w:rsid w:val="007A1F0B"/>
    <w:rsid w:val="007A417B"/>
    <w:rsid w:val="007A6910"/>
    <w:rsid w:val="007C37F7"/>
    <w:rsid w:val="007E471D"/>
    <w:rsid w:val="007F5A9F"/>
    <w:rsid w:val="0082109A"/>
    <w:rsid w:val="00830150"/>
    <w:rsid w:val="008316D2"/>
    <w:rsid w:val="0084231F"/>
    <w:rsid w:val="00851448"/>
    <w:rsid w:val="00851F9C"/>
    <w:rsid w:val="0085365F"/>
    <w:rsid w:val="00861FAE"/>
    <w:rsid w:val="00865BF0"/>
    <w:rsid w:val="008816E0"/>
    <w:rsid w:val="008A26F2"/>
    <w:rsid w:val="008B05E2"/>
    <w:rsid w:val="008B2EF7"/>
    <w:rsid w:val="008F6CFB"/>
    <w:rsid w:val="00914234"/>
    <w:rsid w:val="00917228"/>
    <w:rsid w:val="00922AD0"/>
    <w:rsid w:val="00980D00"/>
    <w:rsid w:val="0099192B"/>
    <w:rsid w:val="009A3619"/>
    <w:rsid w:val="009B7E60"/>
    <w:rsid w:val="009C37C4"/>
    <w:rsid w:val="00A11EEA"/>
    <w:rsid w:val="00A14284"/>
    <w:rsid w:val="00A4566D"/>
    <w:rsid w:val="00A47231"/>
    <w:rsid w:val="00A558B5"/>
    <w:rsid w:val="00A64F58"/>
    <w:rsid w:val="00A6688F"/>
    <w:rsid w:val="00A76939"/>
    <w:rsid w:val="00A96D3A"/>
    <w:rsid w:val="00AA1232"/>
    <w:rsid w:val="00AD571D"/>
    <w:rsid w:val="00B056CD"/>
    <w:rsid w:val="00B35154"/>
    <w:rsid w:val="00B35DA4"/>
    <w:rsid w:val="00B36BE8"/>
    <w:rsid w:val="00B51B14"/>
    <w:rsid w:val="00B67D7D"/>
    <w:rsid w:val="00B93704"/>
    <w:rsid w:val="00BA64F4"/>
    <w:rsid w:val="00BB0A53"/>
    <w:rsid w:val="00C074E5"/>
    <w:rsid w:val="00C26A7A"/>
    <w:rsid w:val="00C7151D"/>
    <w:rsid w:val="00C73793"/>
    <w:rsid w:val="00C84488"/>
    <w:rsid w:val="00CA2E43"/>
    <w:rsid w:val="00CB010A"/>
    <w:rsid w:val="00CB18B1"/>
    <w:rsid w:val="00CB247B"/>
    <w:rsid w:val="00CB7BCC"/>
    <w:rsid w:val="00CC7FE0"/>
    <w:rsid w:val="00CD5692"/>
    <w:rsid w:val="00CE1D09"/>
    <w:rsid w:val="00CE3910"/>
    <w:rsid w:val="00CF5B90"/>
    <w:rsid w:val="00CF61DD"/>
    <w:rsid w:val="00D162AC"/>
    <w:rsid w:val="00D21F04"/>
    <w:rsid w:val="00D32678"/>
    <w:rsid w:val="00D4002F"/>
    <w:rsid w:val="00D47929"/>
    <w:rsid w:val="00D62697"/>
    <w:rsid w:val="00D76657"/>
    <w:rsid w:val="00D86F8F"/>
    <w:rsid w:val="00D94F9C"/>
    <w:rsid w:val="00DA77A6"/>
    <w:rsid w:val="00DC319D"/>
    <w:rsid w:val="00DE08A9"/>
    <w:rsid w:val="00DE79D7"/>
    <w:rsid w:val="00DF04F1"/>
    <w:rsid w:val="00DF35A4"/>
    <w:rsid w:val="00DF7780"/>
    <w:rsid w:val="00E00EBB"/>
    <w:rsid w:val="00E24C1E"/>
    <w:rsid w:val="00E2544B"/>
    <w:rsid w:val="00E30B12"/>
    <w:rsid w:val="00E367AE"/>
    <w:rsid w:val="00E470C9"/>
    <w:rsid w:val="00E826B3"/>
    <w:rsid w:val="00E85B81"/>
    <w:rsid w:val="00E86A72"/>
    <w:rsid w:val="00E91EB8"/>
    <w:rsid w:val="00E945CB"/>
    <w:rsid w:val="00EA2F12"/>
    <w:rsid w:val="00EA3D03"/>
    <w:rsid w:val="00EA69D2"/>
    <w:rsid w:val="00ED398F"/>
    <w:rsid w:val="00ED738C"/>
    <w:rsid w:val="00F21F9C"/>
    <w:rsid w:val="00F32623"/>
    <w:rsid w:val="00F36E76"/>
    <w:rsid w:val="00F40BD0"/>
    <w:rsid w:val="00F505ED"/>
    <w:rsid w:val="00F63C87"/>
    <w:rsid w:val="00F67132"/>
    <w:rsid w:val="00F71134"/>
    <w:rsid w:val="00F75075"/>
    <w:rsid w:val="00F80AD8"/>
    <w:rsid w:val="00F83AEC"/>
    <w:rsid w:val="00F95D84"/>
    <w:rsid w:val="00FB4A39"/>
    <w:rsid w:val="00FC3057"/>
    <w:rsid w:val="00FC68A6"/>
    <w:rsid w:val="00FD57AC"/>
    <w:rsid w:val="00FD66C9"/>
    <w:rsid w:val="00FD6875"/>
    <w:rsid w:val="00FE3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21A2"/>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DE08A9"/>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DE08A9"/>
    <w:rPr>
      <w:rFonts w:ascii="Arial" w:eastAsia="Times New Roman" w:hAnsi="Arial" w:cs="Times New Roman"/>
      <w:b/>
      <w:kern w:val="32"/>
      <w:sz w:val="28"/>
      <w:szCs w:val="32"/>
      <w:lang w:eastAsia="sl-SI"/>
    </w:rPr>
  </w:style>
  <w:style w:type="paragraph" w:styleId="Glava">
    <w:name w:val="header"/>
    <w:basedOn w:val="Navaden"/>
    <w:link w:val="GlavaZnak"/>
    <w:rsid w:val="00DE08A9"/>
    <w:pPr>
      <w:tabs>
        <w:tab w:val="center" w:pos="4320"/>
        <w:tab w:val="right" w:pos="8640"/>
      </w:tabs>
    </w:pPr>
  </w:style>
  <w:style w:type="character" w:customStyle="1" w:styleId="GlavaZnak">
    <w:name w:val="Glava Znak"/>
    <w:basedOn w:val="Privzetapisavaodstavka"/>
    <w:link w:val="Glava"/>
    <w:rsid w:val="00DE08A9"/>
    <w:rPr>
      <w:rFonts w:ascii="Arial" w:eastAsia="Times New Roman" w:hAnsi="Arial" w:cs="Times New Roman"/>
      <w:sz w:val="20"/>
      <w:szCs w:val="24"/>
    </w:rPr>
  </w:style>
  <w:style w:type="character" w:styleId="Hiperpovezava">
    <w:name w:val="Hyperlink"/>
    <w:uiPriority w:val="99"/>
    <w:rsid w:val="00DE08A9"/>
    <w:rPr>
      <w:color w:val="0000FF"/>
      <w:u w:val="single"/>
    </w:rPr>
  </w:style>
  <w:style w:type="paragraph" w:customStyle="1" w:styleId="Vrstapredpisa">
    <w:name w:val="Vrsta predpisa"/>
    <w:basedOn w:val="Navaden"/>
    <w:link w:val="VrstapredpisaZnak"/>
    <w:qFormat/>
    <w:rsid w:val="00DE08A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E08A9"/>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uiPriority w:val="99"/>
    <w:qFormat/>
    <w:rsid w:val="00DE08A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DE08A9"/>
    <w:rPr>
      <w:rFonts w:ascii="Arial" w:eastAsia="Times New Roman" w:hAnsi="Arial" w:cs="Arial"/>
      <w:b/>
      <w:lang w:eastAsia="sl-SI"/>
    </w:rPr>
  </w:style>
  <w:style w:type="paragraph" w:customStyle="1" w:styleId="Poglavje">
    <w:name w:val="Poglavje"/>
    <w:basedOn w:val="Navaden"/>
    <w:qFormat/>
    <w:rsid w:val="00DE08A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DE08A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08A9"/>
    <w:rPr>
      <w:rFonts w:ascii="Arial" w:eastAsia="Times New Roman" w:hAnsi="Arial" w:cs="Arial"/>
      <w:lang w:eastAsia="sl-SI"/>
    </w:rPr>
  </w:style>
  <w:style w:type="paragraph" w:customStyle="1" w:styleId="Oddelek">
    <w:name w:val="Oddelek"/>
    <w:basedOn w:val="Navaden"/>
    <w:link w:val="OddelekZnak1"/>
    <w:qFormat/>
    <w:rsid w:val="00DE08A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DE08A9"/>
    <w:rPr>
      <w:rFonts w:ascii="Arial" w:eastAsia="Times New Roman" w:hAnsi="Arial" w:cs="Arial"/>
      <w:b/>
      <w:lang w:eastAsia="sl-SI"/>
    </w:rPr>
  </w:style>
  <w:style w:type="paragraph" w:customStyle="1" w:styleId="Alineazaodstavkom">
    <w:name w:val="Alinea za odstavkom"/>
    <w:basedOn w:val="Navaden"/>
    <w:link w:val="AlineazaodstavkomZnak"/>
    <w:qFormat/>
    <w:rsid w:val="00DE08A9"/>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E08A9"/>
    <w:rPr>
      <w:rFonts w:ascii="Arial" w:eastAsia="Times New Roman" w:hAnsi="Arial" w:cs="Arial"/>
      <w:lang w:eastAsia="sl-SI"/>
    </w:rPr>
  </w:style>
  <w:style w:type="paragraph" w:customStyle="1" w:styleId="Odstavekseznama1">
    <w:name w:val="Odstavek seznama1"/>
    <w:basedOn w:val="Navaden"/>
    <w:qFormat/>
    <w:rsid w:val="00DE08A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DE08A9"/>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DE08A9"/>
    <w:rPr>
      <w:rFonts w:ascii="Arial" w:eastAsia="Times New Roman" w:hAnsi="Arial" w:cs="Arial"/>
      <w:lang w:eastAsia="sl-SI"/>
    </w:rPr>
  </w:style>
  <w:style w:type="character" w:customStyle="1" w:styleId="rkovnatokazaodstavkomZnak">
    <w:name w:val="Črkovna točka_za odstavkom Znak"/>
    <w:link w:val="rkovnatokazaodstavkom"/>
    <w:rsid w:val="00DE08A9"/>
    <w:rPr>
      <w:rFonts w:ascii="Arial" w:hAnsi="Arial"/>
      <w:lang w:eastAsia="sl-SI"/>
    </w:rPr>
  </w:style>
  <w:style w:type="paragraph" w:customStyle="1" w:styleId="rkovnatokazaodstavkom">
    <w:name w:val="Črkovna točka_za odstavkom"/>
    <w:basedOn w:val="Navaden"/>
    <w:link w:val="rkovnatokazaodstavkomZnak"/>
    <w:qFormat/>
    <w:rsid w:val="00DE08A9"/>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DE08A9"/>
  </w:style>
  <w:style w:type="character" w:customStyle="1" w:styleId="OdsekZnak">
    <w:name w:val="Odsek Znak"/>
    <w:basedOn w:val="OddelekZnak1"/>
    <w:link w:val="Odsek"/>
    <w:rsid w:val="00DE08A9"/>
    <w:rPr>
      <w:rFonts w:ascii="Arial" w:eastAsia="Times New Roman" w:hAnsi="Arial" w:cs="Arial"/>
      <w:b/>
      <w:lang w:eastAsia="sl-SI"/>
    </w:rPr>
  </w:style>
  <w:style w:type="paragraph" w:customStyle="1" w:styleId="len">
    <w:name w:val="Člen"/>
    <w:basedOn w:val="Navaden"/>
    <w:link w:val="lenZnak"/>
    <w:qFormat/>
    <w:rsid w:val="00E367AE"/>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E367AE"/>
    <w:rPr>
      <w:rFonts w:ascii="Arial" w:eastAsia="Times New Roman" w:hAnsi="Arial" w:cs="Times New Roman"/>
      <w:b/>
    </w:rPr>
  </w:style>
  <w:style w:type="paragraph" w:customStyle="1" w:styleId="Odstavek">
    <w:name w:val="Odstavek"/>
    <w:basedOn w:val="Navaden"/>
    <w:link w:val="OdstavekZnak"/>
    <w:qFormat/>
    <w:rsid w:val="00E367AE"/>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E367AE"/>
    <w:rPr>
      <w:rFonts w:ascii="Arial" w:eastAsia="Times New Roman" w:hAnsi="Arial" w:cs="Times New Roman"/>
    </w:rPr>
  </w:style>
  <w:style w:type="paragraph" w:customStyle="1" w:styleId="tevilnatoka">
    <w:name w:val="Številčna točka"/>
    <w:basedOn w:val="Navaden"/>
    <w:link w:val="tevilnatokaZnak"/>
    <w:qFormat/>
    <w:rsid w:val="00E367AE"/>
    <w:pPr>
      <w:numPr>
        <w:numId w:val="10"/>
      </w:numPr>
      <w:tabs>
        <w:tab w:val="left" w:pos="540"/>
        <w:tab w:val="left" w:pos="900"/>
      </w:tabs>
      <w:spacing w:line="240" w:lineRule="auto"/>
      <w:jc w:val="both"/>
    </w:pPr>
    <w:rPr>
      <w:sz w:val="22"/>
      <w:szCs w:val="22"/>
    </w:rPr>
  </w:style>
  <w:style w:type="character" w:customStyle="1" w:styleId="tevilnatokaZnak">
    <w:name w:val="Številčna točka Znak"/>
    <w:link w:val="tevilnatoka"/>
    <w:rsid w:val="00E367AE"/>
    <w:rPr>
      <w:rFonts w:ascii="Arial" w:eastAsia="Times New Roman" w:hAnsi="Arial" w:cs="Times New Roman"/>
    </w:rPr>
  </w:style>
  <w:style w:type="paragraph" w:customStyle="1" w:styleId="lennaslov">
    <w:name w:val="Člen_naslov"/>
    <w:basedOn w:val="len"/>
    <w:qFormat/>
    <w:rsid w:val="00E367AE"/>
    <w:pPr>
      <w:spacing w:before="0"/>
    </w:pPr>
  </w:style>
  <w:style w:type="paragraph" w:styleId="Pripombabesedilo">
    <w:name w:val="annotation text"/>
    <w:basedOn w:val="Navaden"/>
    <w:link w:val="PripombabesediloZnak"/>
    <w:rsid w:val="00E367AE"/>
    <w:pPr>
      <w:spacing w:line="240" w:lineRule="auto"/>
      <w:jc w:val="both"/>
    </w:pPr>
    <w:rPr>
      <w:szCs w:val="20"/>
    </w:rPr>
  </w:style>
  <w:style w:type="character" w:customStyle="1" w:styleId="PripombabesediloZnak">
    <w:name w:val="Pripomba – besedilo Znak"/>
    <w:basedOn w:val="Privzetapisavaodstavka"/>
    <w:link w:val="Pripombabesedilo"/>
    <w:rsid w:val="00E367AE"/>
    <w:rPr>
      <w:rFonts w:ascii="Arial" w:eastAsia="Times New Roman" w:hAnsi="Arial" w:cs="Times New Roman"/>
      <w:sz w:val="20"/>
      <w:szCs w:val="20"/>
    </w:rPr>
  </w:style>
  <w:style w:type="paragraph" w:customStyle="1" w:styleId="odstavek0">
    <w:name w:val="odstavek"/>
    <w:basedOn w:val="Navaden"/>
    <w:rsid w:val="00E367AE"/>
    <w:pPr>
      <w:spacing w:before="100" w:beforeAutospacing="1" w:after="100" w:afterAutospacing="1" w:line="240" w:lineRule="auto"/>
    </w:pPr>
    <w:rPr>
      <w:rFonts w:ascii="Times New Roman" w:eastAsia="Calibri" w:hAnsi="Times New Roman"/>
      <w:sz w:val="24"/>
      <w:lang w:eastAsia="sl-SI"/>
    </w:rPr>
  </w:style>
  <w:style w:type="paragraph" w:customStyle="1" w:styleId="len0">
    <w:name w:val="len"/>
    <w:basedOn w:val="Navaden"/>
    <w:rsid w:val="00E367AE"/>
    <w:pPr>
      <w:spacing w:before="100" w:beforeAutospacing="1" w:after="100" w:afterAutospacing="1" w:line="240" w:lineRule="auto"/>
    </w:pPr>
    <w:rPr>
      <w:rFonts w:ascii="Times New Roman" w:eastAsia="Calibri" w:hAnsi="Times New Roman"/>
      <w:sz w:val="24"/>
      <w:lang w:eastAsia="sl-SI"/>
    </w:rPr>
  </w:style>
  <w:style w:type="paragraph" w:customStyle="1" w:styleId="lennaslov0">
    <w:name w:val="lennaslov"/>
    <w:basedOn w:val="Navaden"/>
    <w:rsid w:val="00E367AE"/>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link w:val="BesedilooblakaZnak"/>
    <w:uiPriority w:val="99"/>
    <w:semiHidden/>
    <w:unhideWhenUsed/>
    <w:rsid w:val="002E571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5716"/>
    <w:rPr>
      <w:rFonts w:ascii="Tahoma" w:eastAsia="Times New Roman" w:hAnsi="Tahoma" w:cs="Tahoma"/>
      <w:sz w:val="16"/>
      <w:szCs w:val="16"/>
    </w:rPr>
  </w:style>
  <w:style w:type="character" w:styleId="Pripombasklic">
    <w:name w:val="annotation reference"/>
    <w:basedOn w:val="Privzetapisavaodstavka"/>
    <w:semiHidden/>
    <w:unhideWhenUsed/>
    <w:rsid w:val="00B36BE8"/>
    <w:rPr>
      <w:sz w:val="16"/>
      <w:szCs w:val="16"/>
    </w:rPr>
  </w:style>
  <w:style w:type="paragraph" w:styleId="Zadevapripombe">
    <w:name w:val="annotation subject"/>
    <w:basedOn w:val="Pripombabesedilo"/>
    <w:next w:val="Pripombabesedilo"/>
    <w:link w:val="ZadevapripombeZnak"/>
    <w:uiPriority w:val="99"/>
    <w:semiHidden/>
    <w:unhideWhenUsed/>
    <w:rsid w:val="00B36BE8"/>
    <w:pPr>
      <w:jc w:val="left"/>
    </w:pPr>
    <w:rPr>
      <w:b/>
      <w:bCs/>
    </w:rPr>
  </w:style>
  <w:style w:type="character" w:customStyle="1" w:styleId="ZadevapripombeZnak">
    <w:name w:val="Zadeva pripombe Znak"/>
    <w:basedOn w:val="PripombabesediloZnak"/>
    <w:link w:val="Zadevapripombe"/>
    <w:uiPriority w:val="99"/>
    <w:semiHidden/>
    <w:rsid w:val="00B36BE8"/>
    <w:rPr>
      <w:rFonts w:ascii="Arial" w:eastAsia="Times New Roman" w:hAnsi="Arial" w:cs="Times New Roman"/>
      <w:b/>
      <w:bCs/>
      <w:sz w:val="20"/>
      <w:szCs w:val="20"/>
    </w:rPr>
  </w:style>
  <w:style w:type="paragraph" w:styleId="Odstavekseznama">
    <w:name w:val="List Paragraph"/>
    <w:basedOn w:val="Navaden"/>
    <w:uiPriority w:val="34"/>
    <w:qFormat/>
    <w:rsid w:val="000C6EC4"/>
    <w:pPr>
      <w:ind w:left="720"/>
      <w:contextualSpacing/>
    </w:pPr>
  </w:style>
  <w:style w:type="paragraph" w:styleId="Noga">
    <w:name w:val="footer"/>
    <w:basedOn w:val="Navaden"/>
    <w:link w:val="NogaZnak"/>
    <w:uiPriority w:val="99"/>
    <w:unhideWhenUsed/>
    <w:rsid w:val="006F0D7D"/>
    <w:pPr>
      <w:tabs>
        <w:tab w:val="center" w:pos="4536"/>
        <w:tab w:val="right" w:pos="9072"/>
      </w:tabs>
      <w:spacing w:line="240" w:lineRule="auto"/>
    </w:pPr>
  </w:style>
  <w:style w:type="character" w:customStyle="1" w:styleId="NogaZnak">
    <w:name w:val="Noga Znak"/>
    <w:basedOn w:val="Privzetapisavaodstavka"/>
    <w:link w:val="Noga"/>
    <w:uiPriority w:val="99"/>
    <w:rsid w:val="006F0D7D"/>
    <w:rPr>
      <w:rFonts w:ascii="Arial" w:eastAsia="Times New Roman" w:hAnsi="Arial" w:cs="Times New Roman"/>
      <w:sz w:val="20"/>
      <w:szCs w:val="24"/>
    </w:rPr>
  </w:style>
  <w:style w:type="table" w:styleId="Tabelamrea">
    <w:name w:val="Table Grid"/>
    <w:basedOn w:val="Navadnatabela"/>
    <w:uiPriority w:val="59"/>
    <w:rsid w:val="00D86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CB010A"/>
    <w:pPr>
      <w:spacing w:after="0" w:line="240" w:lineRule="auto"/>
    </w:pPr>
    <w:rPr>
      <w:rFonts w:ascii="Arial" w:eastAsia="Times New Roman" w:hAnsi="Arial" w:cs="Times New Roman"/>
      <w:sz w:val="20"/>
      <w:szCs w:val="24"/>
    </w:rPr>
  </w:style>
  <w:style w:type="paragraph" w:customStyle="1" w:styleId="ZADEVA">
    <w:name w:val="ZADEVA"/>
    <w:basedOn w:val="Navaden"/>
    <w:qFormat/>
    <w:rsid w:val="000A3B8A"/>
    <w:pPr>
      <w:tabs>
        <w:tab w:val="left" w:pos="1701"/>
      </w:tabs>
      <w:ind w:left="1701" w:hanging="1701"/>
    </w:pPr>
    <w:rPr>
      <w:b/>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21A2"/>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DE08A9"/>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DE08A9"/>
    <w:rPr>
      <w:rFonts w:ascii="Arial" w:eastAsia="Times New Roman" w:hAnsi="Arial" w:cs="Times New Roman"/>
      <w:b/>
      <w:kern w:val="32"/>
      <w:sz w:val="28"/>
      <w:szCs w:val="32"/>
      <w:lang w:eastAsia="sl-SI"/>
    </w:rPr>
  </w:style>
  <w:style w:type="paragraph" w:styleId="Glava">
    <w:name w:val="header"/>
    <w:basedOn w:val="Navaden"/>
    <w:link w:val="GlavaZnak"/>
    <w:rsid w:val="00DE08A9"/>
    <w:pPr>
      <w:tabs>
        <w:tab w:val="center" w:pos="4320"/>
        <w:tab w:val="right" w:pos="8640"/>
      </w:tabs>
    </w:pPr>
  </w:style>
  <w:style w:type="character" w:customStyle="1" w:styleId="GlavaZnak">
    <w:name w:val="Glava Znak"/>
    <w:basedOn w:val="Privzetapisavaodstavka"/>
    <w:link w:val="Glava"/>
    <w:rsid w:val="00DE08A9"/>
    <w:rPr>
      <w:rFonts w:ascii="Arial" w:eastAsia="Times New Roman" w:hAnsi="Arial" w:cs="Times New Roman"/>
      <w:sz w:val="20"/>
      <w:szCs w:val="24"/>
    </w:rPr>
  </w:style>
  <w:style w:type="character" w:styleId="Hiperpovezava">
    <w:name w:val="Hyperlink"/>
    <w:uiPriority w:val="99"/>
    <w:rsid w:val="00DE08A9"/>
    <w:rPr>
      <w:color w:val="0000FF"/>
      <w:u w:val="single"/>
    </w:rPr>
  </w:style>
  <w:style w:type="paragraph" w:customStyle="1" w:styleId="Vrstapredpisa">
    <w:name w:val="Vrsta predpisa"/>
    <w:basedOn w:val="Navaden"/>
    <w:link w:val="VrstapredpisaZnak"/>
    <w:qFormat/>
    <w:rsid w:val="00DE08A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E08A9"/>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uiPriority w:val="99"/>
    <w:qFormat/>
    <w:rsid w:val="00DE08A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DE08A9"/>
    <w:rPr>
      <w:rFonts w:ascii="Arial" w:eastAsia="Times New Roman" w:hAnsi="Arial" w:cs="Arial"/>
      <w:b/>
      <w:lang w:eastAsia="sl-SI"/>
    </w:rPr>
  </w:style>
  <w:style w:type="paragraph" w:customStyle="1" w:styleId="Poglavje">
    <w:name w:val="Poglavje"/>
    <w:basedOn w:val="Navaden"/>
    <w:qFormat/>
    <w:rsid w:val="00DE08A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DE08A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08A9"/>
    <w:rPr>
      <w:rFonts w:ascii="Arial" w:eastAsia="Times New Roman" w:hAnsi="Arial" w:cs="Arial"/>
      <w:lang w:eastAsia="sl-SI"/>
    </w:rPr>
  </w:style>
  <w:style w:type="paragraph" w:customStyle="1" w:styleId="Oddelek">
    <w:name w:val="Oddelek"/>
    <w:basedOn w:val="Navaden"/>
    <w:link w:val="OddelekZnak1"/>
    <w:qFormat/>
    <w:rsid w:val="00DE08A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DE08A9"/>
    <w:rPr>
      <w:rFonts w:ascii="Arial" w:eastAsia="Times New Roman" w:hAnsi="Arial" w:cs="Arial"/>
      <w:b/>
      <w:lang w:eastAsia="sl-SI"/>
    </w:rPr>
  </w:style>
  <w:style w:type="paragraph" w:customStyle="1" w:styleId="Alineazaodstavkom">
    <w:name w:val="Alinea za odstavkom"/>
    <w:basedOn w:val="Navaden"/>
    <w:link w:val="AlineazaodstavkomZnak"/>
    <w:qFormat/>
    <w:rsid w:val="00DE08A9"/>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E08A9"/>
    <w:rPr>
      <w:rFonts w:ascii="Arial" w:eastAsia="Times New Roman" w:hAnsi="Arial" w:cs="Arial"/>
      <w:lang w:eastAsia="sl-SI"/>
    </w:rPr>
  </w:style>
  <w:style w:type="paragraph" w:customStyle="1" w:styleId="Odstavekseznama1">
    <w:name w:val="Odstavek seznama1"/>
    <w:basedOn w:val="Navaden"/>
    <w:qFormat/>
    <w:rsid w:val="00DE08A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DE08A9"/>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DE08A9"/>
    <w:rPr>
      <w:rFonts w:ascii="Arial" w:eastAsia="Times New Roman" w:hAnsi="Arial" w:cs="Arial"/>
      <w:lang w:eastAsia="sl-SI"/>
    </w:rPr>
  </w:style>
  <w:style w:type="character" w:customStyle="1" w:styleId="rkovnatokazaodstavkomZnak">
    <w:name w:val="Črkovna točka_za odstavkom Znak"/>
    <w:link w:val="rkovnatokazaodstavkom"/>
    <w:rsid w:val="00DE08A9"/>
    <w:rPr>
      <w:rFonts w:ascii="Arial" w:hAnsi="Arial"/>
      <w:lang w:eastAsia="sl-SI"/>
    </w:rPr>
  </w:style>
  <w:style w:type="paragraph" w:customStyle="1" w:styleId="rkovnatokazaodstavkom">
    <w:name w:val="Črkovna točka_za odstavkom"/>
    <w:basedOn w:val="Navaden"/>
    <w:link w:val="rkovnatokazaodstavkomZnak"/>
    <w:qFormat/>
    <w:rsid w:val="00DE08A9"/>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DE08A9"/>
  </w:style>
  <w:style w:type="character" w:customStyle="1" w:styleId="OdsekZnak">
    <w:name w:val="Odsek Znak"/>
    <w:basedOn w:val="OddelekZnak1"/>
    <w:link w:val="Odsek"/>
    <w:rsid w:val="00DE08A9"/>
    <w:rPr>
      <w:rFonts w:ascii="Arial" w:eastAsia="Times New Roman" w:hAnsi="Arial" w:cs="Arial"/>
      <w:b/>
      <w:lang w:eastAsia="sl-SI"/>
    </w:rPr>
  </w:style>
  <w:style w:type="paragraph" w:customStyle="1" w:styleId="len">
    <w:name w:val="Člen"/>
    <w:basedOn w:val="Navaden"/>
    <w:link w:val="lenZnak"/>
    <w:qFormat/>
    <w:rsid w:val="00E367AE"/>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E367AE"/>
    <w:rPr>
      <w:rFonts w:ascii="Arial" w:eastAsia="Times New Roman" w:hAnsi="Arial" w:cs="Times New Roman"/>
      <w:b/>
    </w:rPr>
  </w:style>
  <w:style w:type="paragraph" w:customStyle="1" w:styleId="Odstavek">
    <w:name w:val="Odstavek"/>
    <w:basedOn w:val="Navaden"/>
    <w:link w:val="OdstavekZnak"/>
    <w:qFormat/>
    <w:rsid w:val="00E367AE"/>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E367AE"/>
    <w:rPr>
      <w:rFonts w:ascii="Arial" w:eastAsia="Times New Roman" w:hAnsi="Arial" w:cs="Times New Roman"/>
    </w:rPr>
  </w:style>
  <w:style w:type="paragraph" w:customStyle="1" w:styleId="tevilnatoka">
    <w:name w:val="Številčna točka"/>
    <w:basedOn w:val="Navaden"/>
    <w:link w:val="tevilnatokaZnak"/>
    <w:qFormat/>
    <w:rsid w:val="00E367AE"/>
    <w:pPr>
      <w:numPr>
        <w:numId w:val="10"/>
      </w:numPr>
      <w:tabs>
        <w:tab w:val="left" w:pos="540"/>
        <w:tab w:val="left" w:pos="900"/>
      </w:tabs>
      <w:spacing w:line="240" w:lineRule="auto"/>
      <w:jc w:val="both"/>
    </w:pPr>
    <w:rPr>
      <w:sz w:val="22"/>
      <w:szCs w:val="22"/>
    </w:rPr>
  </w:style>
  <w:style w:type="character" w:customStyle="1" w:styleId="tevilnatokaZnak">
    <w:name w:val="Številčna točka Znak"/>
    <w:link w:val="tevilnatoka"/>
    <w:rsid w:val="00E367AE"/>
    <w:rPr>
      <w:rFonts w:ascii="Arial" w:eastAsia="Times New Roman" w:hAnsi="Arial" w:cs="Times New Roman"/>
    </w:rPr>
  </w:style>
  <w:style w:type="paragraph" w:customStyle="1" w:styleId="lennaslov">
    <w:name w:val="Člen_naslov"/>
    <w:basedOn w:val="len"/>
    <w:qFormat/>
    <w:rsid w:val="00E367AE"/>
    <w:pPr>
      <w:spacing w:before="0"/>
    </w:pPr>
  </w:style>
  <w:style w:type="paragraph" w:styleId="Pripombabesedilo">
    <w:name w:val="annotation text"/>
    <w:basedOn w:val="Navaden"/>
    <w:link w:val="PripombabesediloZnak"/>
    <w:rsid w:val="00E367AE"/>
    <w:pPr>
      <w:spacing w:line="240" w:lineRule="auto"/>
      <w:jc w:val="both"/>
    </w:pPr>
    <w:rPr>
      <w:szCs w:val="20"/>
    </w:rPr>
  </w:style>
  <w:style w:type="character" w:customStyle="1" w:styleId="PripombabesediloZnak">
    <w:name w:val="Pripomba – besedilo Znak"/>
    <w:basedOn w:val="Privzetapisavaodstavka"/>
    <w:link w:val="Pripombabesedilo"/>
    <w:rsid w:val="00E367AE"/>
    <w:rPr>
      <w:rFonts w:ascii="Arial" w:eastAsia="Times New Roman" w:hAnsi="Arial" w:cs="Times New Roman"/>
      <w:sz w:val="20"/>
      <w:szCs w:val="20"/>
    </w:rPr>
  </w:style>
  <w:style w:type="paragraph" w:customStyle="1" w:styleId="odstavek0">
    <w:name w:val="odstavek"/>
    <w:basedOn w:val="Navaden"/>
    <w:rsid w:val="00E367AE"/>
    <w:pPr>
      <w:spacing w:before="100" w:beforeAutospacing="1" w:after="100" w:afterAutospacing="1" w:line="240" w:lineRule="auto"/>
    </w:pPr>
    <w:rPr>
      <w:rFonts w:ascii="Times New Roman" w:eastAsia="Calibri" w:hAnsi="Times New Roman"/>
      <w:sz w:val="24"/>
      <w:lang w:eastAsia="sl-SI"/>
    </w:rPr>
  </w:style>
  <w:style w:type="paragraph" w:customStyle="1" w:styleId="len0">
    <w:name w:val="len"/>
    <w:basedOn w:val="Navaden"/>
    <w:rsid w:val="00E367AE"/>
    <w:pPr>
      <w:spacing w:before="100" w:beforeAutospacing="1" w:after="100" w:afterAutospacing="1" w:line="240" w:lineRule="auto"/>
    </w:pPr>
    <w:rPr>
      <w:rFonts w:ascii="Times New Roman" w:eastAsia="Calibri" w:hAnsi="Times New Roman"/>
      <w:sz w:val="24"/>
      <w:lang w:eastAsia="sl-SI"/>
    </w:rPr>
  </w:style>
  <w:style w:type="paragraph" w:customStyle="1" w:styleId="lennaslov0">
    <w:name w:val="lennaslov"/>
    <w:basedOn w:val="Navaden"/>
    <w:rsid w:val="00E367AE"/>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link w:val="BesedilooblakaZnak"/>
    <w:uiPriority w:val="99"/>
    <w:semiHidden/>
    <w:unhideWhenUsed/>
    <w:rsid w:val="002E571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5716"/>
    <w:rPr>
      <w:rFonts w:ascii="Tahoma" w:eastAsia="Times New Roman" w:hAnsi="Tahoma" w:cs="Tahoma"/>
      <w:sz w:val="16"/>
      <w:szCs w:val="16"/>
    </w:rPr>
  </w:style>
  <w:style w:type="character" w:styleId="Pripombasklic">
    <w:name w:val="annotation reference"/>
    <w:basedOn w:val="Privzetapisavaodstavka"/>
    <w:semiHidden/>
    <w:unhideWhenUsed/>
    <w:rsid w:val="00B36BE8"/>
    <w:rPr>
      <w:sz w:val="16"/>
      <w:szCs w:val="16"/>
    </w:rPr>
  </w:style>
  <w:style w:type="paragraph" w:styleId="Zadevapripombe">
    <w:name w:val="annotation subject"/>
    <w:basedOn w:val="Pripombabesedilo"/>
    <w:next w:val="Pripombabesedilo"/>
    <w:link w:val="ZadevapripombeZnak"/>
    <w:uiPriority w:val="99"/>
    <w:semiHidden/>
    <w:unhideWhenUsed/>
    <w:rsid w:val="00B36BE8"/>
    <w:pPr>
      <w:jc w:val="left"/>
    </w:pPr>
    <w:rPr>
      <w:b/>
      <w:bCs/>
    </w:rPr>
  </w:style>
  <w:style w:type="character" w:customStyle="1" w:styleId="ZadevapripombeZnak">
    <w:name w:val="Zadeva pripombe Znak"/>
    <w:basedOn w:val="PripombabesediloZnak"/>
    <w:link w:val="Zadevapripombe"/>
    <w:uiPriority w:val="99"/>
    <w:semiHidden/>
    <w:rsid w:val="00B36BE8"/>
    <w:rPr>
      <w:rFonts w:ascii="Arial" w:eastAsia="Times New Roman" w:hAnsi="Arial" w:cs="Times New Roman"/>
      <w:b/>
      <w:bCs/>
      <w:sz w:val="20"/>
      <w:szCs w:val="20"/>
    </w:rPr>
  </w:style>
  <w:style w:type="paragraph" w:styleId="Odstavekseznama">
    <w:name w:val="List Paragraph"/>
    <w:basedOn w:val="Navaden"/>
    <w:uiPriority w:val="34"/>
    <w:qFormat/>
    <w:rsid w:val="000C6EC4"/>
    <w:pPr>
      <w:ind w:left="720"/>
      <w:contextualSpacing/>
    </w:pPr>
  </w:style>
  <w:style w:type="paragraph" w:styleId="Noga">
    <w:name w:val="footer"/>
    <w:basedOn w:val="Navaden"/>
    <w:link w:val="NogaZnak"/>
    <w:uiPriority w:val="99"/>
    <w:unhideWhenUsed/>
    <w:rsid w:val="006F0D7D"/>
    <w:pPr>
      <w:tabs>
        <w:tab w:val="center" w:pos="4536"/>
        <w:tab w:val="right" w:pos="9072"/>
      </w:tabs>
      <w:spacing w:line="240" w:lineRule="auto"/>
    </w:pPr>
  </w:style>
  <w:style w:type="character" w:customStyle="1" w:styleId="NogaZnak">
    <w:name w:val="Noga Znak"/>
    <w:basedOn w:val="Privzetapisavaodstavka"/>
    <w:link w:val="Noga"/>
    <w:uiPriority w:val="99"/>
    <w:rsid w:val="006F0D7D"/>
    <w:rPr>
      <w:rFonts w:ascii="Arial" w:eastAsia="Times New Roman" w:hAnsi="Arial" w:cs="Times New Roman"/>
      <w:sz w:val="20"/>
      <w:szCs w:val="24"/>
    </w:rPr>
  </w:style>
  <w:style w:type="table" w:styleId="Tabelamrea">
    <w:name w:val="Table Grid"/>
    <w:basedOn w:val="Navadnatabela"/>
    <w:uiPriority w:val="59"/>
    <w:rsid w:val="00D86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CB010A"/>
    <w:pPr>
      <w:spacing w:after="0" w:line="240" w:lineRule="auto"/>
    </w:pPr>
    <w:rPr>
      <w:rFonts w:ascii="Arial" w:eastAsia="Times New Roman" w:hAnsi="Arial" w:cs="Times New Roman"/>
      <w:sz w:val="20"/>
      <w:szCs w:val="24"/>
    </w:rPr>
  </w:style>
  <w:style w:type="paragraph" w:customStyle="1" w:styleId="ZADEVA">
    <w:name w:val="ZADEVA"/>
    <w:basedOn w:val="Navaden"/>
    <w:qFormat/>
    <w:rsid w:val="000A3B8A"/>
    <w:pPr>
      <w:tabs>
        <w:tab w:val="left" w:pos="1701"/>
      </w:tabs>
      <w:ind w:left="1701" w:hanging="1701"/>
    </w:pPr>
    <w:rPr>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2632">
      <w:bodyDiv w:val="1"/>
      <w:marLeft w:val="0"/>
      <w:marRight w:val="0"/>
      <w:marTop w:val="0"/>
      <w:marBottom w:val="0"/>
      <w:divBdr>
        <w:top w:val="none" w:sz="0" w:space="0" w:color="auto"/>
        <w:left w:val="none" w:sz="0" w:space="0" w:color="auto"/>
        <w:bottom w:val="none" w:sz="0" w:space="0" w:color="auto"/>
        <w:right w:val="none" w:sz="0" w:space="0" w:color="auto"/>
      </w:divBdr>
    </w:div>
    <w:div w:id="165483067">
      <w:bodyDiv w:val="1"/>
      <w:marLeft w:val="0"/>
      <w:marRight w:val="0"/>
      <w:marTop w:val="0"/>
      <w:marBottom w:val="0"/>
      <w:divBdr>
        <w:top w:val="none" w:sz="0" w:space="0" w:color="auto"/>
        <w:left w:val="none" w:sz="0" w:space="0" w:color="auto"/>
        <w:bottom w:val="none" w:sz="0" w:space="0" w:color="auto"/>
        <w:right w:val="none" w:sz="0" w:space="0" w:color="auto"/>
      </w:divBdr>
    </w:div>
    <w:div w:id="175384051">
      <w:bodyDiv w:val="1"/>
      <w:marLeft w:val="0"/>
      <w:marRight w:val="0"/>
      <w:marTop w:val="0"/>
      <w:marBottom w:val="0"/>
      <w:divBdr>
        <w:top w:val="none" w:sz="0" w:space="0" w:color="auto"/>
        <w:left w:val="none" w:sz="0" w:space="0" w:color="auto"/>
        <w:bottom w:val="none" w:sz="0" w:space="0" w:color="auto"/>
        <w:right w:val="none" w:sz="0" w:space="0" w:color="auto"/>
      </w:divBdr>
    </w:div>
    <w:div w:id="393816798">
      <w:bodyDiv w:val="1"/>
      <w:marLeft w:val="0"/>
      <w:marRight w:val="0"/>
      <w:marTop w:val="0"/>
      <w:marBottom w:val="0"/>
      <w:divBdr>
        <w:top w:val="none" w:sz="0" w:space="0" w:color="auto"/>
        <w:left w:val="none" w:sz="0" w:space="0" w:color="auto"/>
        <w:bottom w:val="none" w:sz="0" w:space="0" w:color="auto"/>
        <w:right w:val="none" w:sz="0" w:space="0" w:color="auto"/>
      </w:divBdr>
    </w:div>
    <w:div w:id="412360932">
      <w:bodyDiv w:val="1"/>
      <w:marLeft w:val="0"/>
      <w:marRight w:val="0"/>
      <w:marTop w:val="0"/>
      <w:marBottom w:val="0"/>
      <w:divBdr>
        <w:top w:val="none" w:sz="0" w:space="0" w:color="auto"/>
        <w:left w:val="none" w:sz="0" w:space="0" w:color="auto"/>
        <w:bottom w:val="none" w:sz="0" w:space="0" w:color="auto"/>
        <w:right w:val="none" w:sz="0" w:space="0" w:color="auto"/>
      </w:divBdr>
    </w:div>
    <w:div w:id="594362570">
      <w:bodyDiv w:val="1"/>
      <w:marLeft w:val="0"/>
      <w:marRight w:val="0"/>
      <w:marTop w:val="0"/>
      <w:marBottom w:val="0"/>
      <w:divBdr>
        <w:top w:val="none" w:sz="0" w:space="0" w:color="auto"/>
        <w:left w:val="none" w:sz="0" w:space="0" w:color="auto"/>
        <w:bottom w:val="none" w:sz="0" w:space="0" w:color="auto"/>
        <w:right w:val="none" w:sz="0" w:space="0" w:color="auto"/>
      </w:divBdr>
    </w:div>
    <w:div w:id="1332030653">
      <w:bodyDiv w:val="1"/>
      <w:marLeft w:val="0"/>
      <w:marRight w:val="0"/>
      <w:marTop w:val="0"/>
      <w:marBottom w:val="0"/>
      <w:divBdr>
        <w:top w:val="none" w:sz="0" w:space="0" w:color="auto"/>
        <w:left w:val="none" w:sz="0" w:space="0" w:color="auto"/>
        <w:bottom w:val="none" w:sz="0" w:space="0" w:color="auto"/>
        <w:right w:val="none" w:sz="0" w:space="0" w:color="auto"/>
      </w:divBdr>
    </w:div>
    <w:div w:id="18970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ARHIV%20maj%202017\LPE\Vladno%20gradivo%20za%20HNMP\Izra&#269;un%20sro&#353;kov.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sl-SI"/>
              <a:t>Ocena investicijskih stRoškov projekta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List1!$A$2</c:f>
              <c:strCache>
                <c:ptCount val="1"/>
                <c:pt idx="0">
                  <c:v>Stroški kadrov</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List1!$B$1:$N$1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List1!$B$2:$N$2</c:f>
              <c:numCache>
                <c:formatCode>0.0</c:formatCode>
                <c:ptCount val="13"/>
                <c:pt idx="0">
                  <c:v>0.4</c:v>
                </c:pt>
                <c:pt idx="1">
                  <c:v>0.4</c:v>
                </c:pt>
                <c:pt idx="2">
                  <c:v>0.4</c:v>
                </c:pt>
                <c:pt idx="3">
                  <c:v>0.4</c:v>
                </c:pt>
                <c:pt idx="4">
                  <c:v>0.4</c:v>
                </c:pt>
                <c:pt idx="5">
                  <c:v>0.4</c:v>
                </c:pt>
                <c:pt idx="6">
                  <c:v>0.4</c:v>
                </c:pt>
                <c:pt idx="7">
                  <c:v>0.4</c:v>
                </c:pt>
                <c:pt idx="8">
                  <c:v>0.4</c:v>
                </c:pt>
                <c:pt idx="9">
                  <c:v>0.4</c:v>
                </c:pt>
                <c:pt idx="10">
                  <c:v>0.4</c:v>
                </c:pt>
                <c:pt idx="11">
                  <c:v>0.4</c:v>
                </c:pt>
                <c:pt idx="12">
                  <c:v>0.4</c:v>
                </c:pt>
              </c:numCache>
            </c:numRef>
          </c:val>
        </c:ser>
        <c:ser>
          <c:idx val="1"/>
          <c:order val="1"/>
          <c:tx>
            <c:strRef>
              <c:f>List1!$A$3</c:f>
              <c:strCache>
                <c:ptCount val="1"/>
                <c:pt idx="0">
                  <c:v>Šolanja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List1!$B$1:$N$1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List1!$B$3:$N$3</c:f>
              <c:numCache>
                <c:formatCode>General</c:formatCode>
                <c:ptCount val="13"/>
                <c:pt idx="0" formatCode="0.0">
                  <c:v>0.1</c:v>
                </c:pt>
                <c:pt idx="2" formatCode="0.0">
                  <c:v>0.4</c:v>
                </c:pt>
              </c:numCache>
            </c:numRef>
          </c:val>
        </c:ser>
        <c:ser>
          <c:idx val="2"/>
          <c:order val="2"/>
          <c:tx>
            <c:strRef>
              <c:f>List1!$A$4</c:f>
              <c:strCache>
                <c:ptCount val="1"/>
                <c:pt idx="0">
                  <c:v>Stroški helikopterjev, 1. faza</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List1!$B$1:$N$1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List1!$B$4:$N$4</c:f>
              <c:numCache>
                <c:formatCode>0.0</c:formatCode>
                <c:ptCount val="13"/>
                <c:pt idx="0">
                  <c:v>2</c:v>
                </c:pt>
                <c:pt idx="1">
                  <c:v>2</c:v>
                </c:pt>
                <c:pt idx="2">
                  <c:v>2</c:v>
                </c:pt>
              </c:numCache>
            </c:numRef>
          </c:val>
        </c:ser>
        <c:ser>
          <c:idx val="3"/>
          <c:order val="3"/>
          <c:tx>
            <c:strRef>
              <c:f>List1!$A$5</c:f>
              <c:strCache>
                <c:ptCount val="1"/>
                <c:pt idx="0">
                  <c:v>Stroški helikopterjev, 2. faza</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List1!$B$1:$N$1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List1!$B$5:$N$5</c:f>
              <c:numCache>
                <c:formatCode>General</c:formatCode>
                <c:ptCount val="13"/>
                <c:pt idx="3" formatCode="0.0">
                  <c:v>2.7</c:v>
                </c:pt>
                <c:pt idx="4" formatCode="0.0">
                  <c:v>2.7</c:v>
                </c:pt>
                <c:pt idx="5" formatCode="0.0">
                  <c:v>2.7</c:v>
                </c:pt>
                <c:pt idx="6" formatCode="0.0">
                  <c:v>2.7</c:v>
                </c:pt>
                <c:pt idx="7" formatCode="0.0">
                  <c:v>2.7</c:v>
                </c:pt>
                <c:pt idx="8" formatCode="0.0">
                  <c:v>2.7</c:v>
                </c:pt>
                <c:pt idx="9" formatCode="0.0">
                  <c:v>2.7</c:v>
                </c:pt>
                <c:pt idx="10" formatCode="0.0">
                  <c:v>2.7</c:v>
                </c:pt>
                <c:pt idx="11" formatCode="0.0">
                  <c:v>2.7</c:v>
                </c:pt>
                <c:pt idx="12" formatCode="0.0">
                  <c:v>2.7</c:v>
                </c:pt>
              </c:numCache>
            </c:numRef>
          </c:val>
        </c:ser>
        <c:ser>
          <c:idx val="4"/>
          <c:order val="4"/>
          <c:tx>
            <c:strRef>
              <c:f>List1!$A$6</c:f>
              <c:strCache>
                <c:ptCount val="1"/>
                <c:pt idx="0">
                  <c:v>Sroški poslovnih prostorov v MB</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List1!$B$1:$N$1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List1!$B$6:$N$6</c:f>
              <c:numCache>
                <c:formatCode>0.0</c:formatCode>
                <c:ptCount val="13"/>
                <c:pt idx="0">
                  <c:v>0.4</c:v>
                </c:pt>
                <c:pt idx="1">
                  <c:v>1</c:v>
                </c:pt>
              </c:numCache>
            </c:numRef>
          </c:val>
        </c:ser>
        <c:dLbls>
          <c:showLegendKey val="0"/>
          <c:showVal val="1"/>
          <c:showCatName val="0"/>
          <c:showSerName val="0"/>
          <c:showPercent val="0"/>
          <c:showBubbleSize val="0"/>
        </c:dLbls>
        <c:gapWidth val="79"/>
        <c:shape val="box"/>
        <c:axId val="85823488"/>
        <c:axId val="85825408"/>
        <c:axId val="0"/>
      </c:bar3DChart>
      <c:catAx>
        <c:axId val="858234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sl-SI"/>
                  <a:t>Stroški po letih</a:t>
                </a:r>
              </a:p>
            </c:rich>
          </c:tx>
          <c:overlay val="0"/>
          <c:spPr>
            <a:noFill/>
            <a:ln>
              <a:noFill/>
            </a:ln>
            <a:effectLst/>
          </c:sp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l-SI"/>
          </a:p>
        </c:txPr>
        <c:crossAx val="85825408"/>
        <c:crosses val="autoZero"/>
        <c:auto val="1"/>
        <c:lblAlgn val="ctr"/>
        <c:lblOffset val="100"/>
        <c:noMultiLvlLbl val="0"/>
      </c:catAx>
      <c:valAx>
        <c:axId val="8582540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sl-SI"/>
                  <a:t>mio €</a:t>
                </a:r>
              </a:p>
            </c:rich>
          </c:tx>
          <c:overlay val="0"/>
          <c:spPr>
            <a:noFill/>
            <a:ln>
              <a:noFill/>
            </a:ln>
            <a:effectLst/>
          </c:spPr>
        </c:title>
        <c:numFmt formatCode="0.0" sourceLinked="1"/>
        <c:majorTickMark val="none"/>
        <c:minorTickMark val="none"/>
        <c:tickLblPos val="nextTo"/>
        <c:crossAx val="858234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535333-9F54-430F-A09E-8AF430AD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9448</Words>
  <Characters>53854</Characters>
  <Application>Microsoft Office Word</Application>
  <DocSecurity>0</DocSecurity>
  <Lines>448</Lines>
  <Paragraphs>126</Paragraphs>
  <ScaleCrop>false</ScaleCrop>
  <HeadingPairs>
    <vt:vector size="2" baseType="variant">
      <vt:variant>
        <vt:lpstr>Naslov</vt:lpstr>
      </vt:variant>
      <vt:variant>
        <vt:i4>1</vt:i4>
      </vt:variant>
    </vt:vector>
  </HeadingPairs>
  <TitlesOfParts>
    <vt:vector size="1" baseType="lpstr">
      <vt:lpstr/>
    </vt:vector>
  </TitlesOfParts>
  <Company>MNZ RS, Policija</Company>
  <LinksUpToDate>false</LinksUpToDate>
  <CharactersWithSpaces>63176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spotusek</dc:creator>
  <cp:lastModifiedBy>Katarina FILIPOVIČ</cp:lastModifiedBy>
  <cp:revision>3</cp:revision>
  <cp:lastPrinted>2017-06-13T06:41:00Z</cp:lastPrinted>
  <dcterms:created xsi:type="dcterms:W3CDTF">2017-10-03T15:37:00Z</dcterms:created>
  <dcterms:modified xsi:type="dcterms:W3CDTF">2017-10-03T15:42:00Z</dcterms:modified>
</cp:coreProperties>
</file>