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1D6A3C" w:rsidP="001A785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750EA">
              <w:rPr>
                <w:sz w:val="20"/>
                <w:szCs w:val="20"/>
              </w:rPr>
              <w:t>Številka: 540-1/2016/</w:t>
            </w:r>
            <w:r w:rsidR="007663DE">
              <w:rPr>
                <w:sz w:val="20"/>
                <w:szCs w:val="20"/>
              </w:rPr>
              <w:t>97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1A785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7663DE">
              <w:rPr>
                <w:sz w:val="20"/>
                <w:szCs w:val="20"/>
              </w:rPr>
              <w:t>10.1. 2018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594B90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7D2752" w:rsidP="00D47099">
            <w:pPr>
              <w:rPr>
                <w:rFonts w:cs="Arial"/>
                <w:szCs w:val="20"/>
              </w:rPr>
            </w:pPr>
            <w:hyperlink r:id="rId9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E5144C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AD1439">
              <w:rPr>
                <w:sz w:val="20"/>
                <w:szCs w:val="20"/>
              </w:rPr>
              <w:t>Poročilo</w:t>
            </w:r>
            <w:r w:rsidR="00E05405">
              <w:rPr>
                <w:sz w:val="20"/>
                <w:szCs w:val="20"/>
              </w:rPr>
              <w:t xml:space="preserve"> o udeležbi</w:t>
            </w:r>
            <w:r w:rsidR="00E5144C" w:rsidRPr="00E5144C">
              <w:rPr>
                <w:sz w:val="20"/>
                <w:szCs w:val="20"/>
              </w:rPr>
              <w:t xml:space="preserve"> delegacije Ministrstva za kmetijstvo, goz</w:t>
            </w:r>
            <w:r w:rsidR="00E05405">
              <w:rPr>
                <w:sz w:val="20"/>
                <w:szCs w:val="20"/>
              </w:rPr>
              <w:t>darstvo in prehrano na zasedanju</w:t>
            </w:r>
            <w:r w:rsidR="00E5144C" w:rsidRPr="00E5144C">
              <w:rPr>
                <w:sz w:val="20"/>
                <w:szCs w:val="20"/>
              </w:rPr>
              <w:t xml:space="preserve"> ministrov za kmetijstvo Višegrajske skupine ter Bolgarije, Hrvaške, Romunije in Slovenije, 20.-21.9.2017, Budimpešta, Madžarska</w:t>
            </w:r>
            <w:r w:rsidR="007D2752">
              <w:rPr>
                <w:sz w:val="20"/>
                <w:szCs w:val="20"/>
              </w:rPr>
              <w:t xml:space="preserve"> – predlog za obravnavo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D2752" w:rsidRDefault="007D2752" w:rsidP="00F4730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F47307" w:rsidRPr="00F47307" w:rsidRDefault="00F47307" w:rsidP="00F4730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47307">
              <w:rPr>
                <w:rFonts w:cs="Arial"/>
                <w:iCs/>
                <w:szCs w:val="20"/>
                <w:lang w:eastAsia="sl-SI"/>
              </w:rPr>
              <w:t>Na podlagi šestega odstavka 21. člena Zakona o Vladi Republike Slovenije (Uradni list RS, št.  24/05</w:t>
            </w:r>
            <w:r w:rsidR="001B209B">
              <w:rPr>
                <w:rFonts w:cs="Arial"/>
                <w:iCs/>
                <w:szCs w:val="20"/>
                <w:lang w:eastAsia="sl-SI"/>
              </w:rPr>
              <w:t xml:space="preserve"> –</w:t>
            </w:r>
            <w:r w:rsidRPr="00F47307">
              <w:rPr>
                <w:rFonts w:cs="Arial"/>
                <w:iCs/>
                <w:szCs w:val="20"/>
                <w:lang w:eastAsia="sl-SI"/>
              </w:rPr>
              <w:t xml:space="preserve"> uradno</w:t>
            </w:r>
            <w:r w:rsidR="001B209B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F47307">
              <w:rPr>
                <w:rFonts w:cs="Arial"/>
                <w:iCs/>
                <w:szCs w:val="20"/>
                <w:lang w:eastAsia="sl-SI"/>
              </w:rPr>
              <w:t>prečiščeno besedilo,109/08, 38/10 – ZUKN, 8/12, 21/13, 47/13 – ZDU-1G, 65/14</w:t>
            </w:r>
            <w:r w:rsidR="00AD1439">
              <w:rPr>
                <w:rFonts w:cs="Arial"/>
                <w:iCs/>
                <w:szCs w:val="20"/>
                <w:lang w:eastAsia="sl-SI"/>
              </w:rPr>
              <w:t xml:space="preserve"> in  55/17</w:t>
            </w:r>
            <w:r w:rsidRPr="00F47307">
              <w:rPr>
                <w:rFonts w:cs="Arial"/>
                <w:iCs/>
                <w:szCs w:val="20"/>
                <w:lang w:eastAsia="sl-SI"/>
              </w:rPr>
              <w:t>)  je Vlada Republike Slovenije na…. seji, dne….sprejela naslednji sklep:</w:t>
            </w:r>
          </w:p>
          <w:p w:rsidR="002E5A0B" w:rsidRPr="002E5A0B" w:rsidRDefault="002E5A0B" w:rsidP="002E5A0B">
            <w:pPr>
              <w:pStyle w:val="Odstavekseznama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352B27" w:rsidRDefault="002E5A0B" w:rsidP="007D2752">
            <w:pPr>
              <w:jc w:val="both"/>
              <w:rPr>
                <w:rFonts w:cs="Arial"/>
                <w:iCs/>
              </w:rPr>
            </w:pPr>
            <w:r w:rsidRPr="007D2752">
              <w:rPr>
                <w:rFonts w:cs="Arial"/>
                <w:iCs/>
              </w:rPr>
              <w:t xml:space="preserve">Vlada </w:t>
            </w:r>
            <w:r w:rsidR="00EF3516" w:rsidRPr="007D2752">
              <w:rPr>
                <w:rFonts w:cs="Arial"/>
                <w:iCs/>
              </w:rPr>
              <w:t xml:space="preserve">Republike Slovenije </w:t>
            </w:r>
            <w:r w:rsidR="00E05405" w:rsidRPr="007D2752">
              <w:rPr>
                <w:rFonts w:cs="Arial"/>
                <w:iCs/>
              </w:rPr>
              <w:t>se je seznanila</w:t>
            </w:r>
            <w:r w:rsidR="002D0B51" w:rsidRPr="007D2752">
              <w:rPr>
                <w:rFonts w:cs="Arial"/>
                <w:iCs/>
              </w:rPr>
              <w:t xml:space="preserve"> s</w:t>
            </w:r>
            <w:r w:rsidR="00E05405" w:rsidRPr="007D2752">
              <w:rPr>
                <w:rFonts w:cs="Arial"/>
                <w:iCs/>
              </w:rPr>
              <w:t xml:space="preserve"> </w:t>
            </w:r>
            <w:r w:rsidR="002D0B51" w:rsidRPr="007D2752">
              <w:rPr>
                <w:rFonts w:cs="Arial"/>
                <w:iCs/>
              </w:rPr>
              <w:t>P</w:t>
            </w:r>
            <w:r w:rsidR="00AD1439" w:rsidRPr="007D2752">
              <w:rPr>
                <w:rFonts w:cs="Arial"/>
                <w:iCs/>
              </w:rPr>
              <w:t>oročilom o udeležbi delegacije Ministrstva za kmetijstvo, gozdarstvo in prehrano na zasedanju ministrov za kmetijstvo Višegrajske skupine ter Bolgarije, Hrvaške, Romunije in Slovenije, 20.-21.9.2017, Budimpešta, Madžarska</w:t>
            </w:r>
          </w:p>
          <w:p w:rsidR="007D2752" w:rsidRDefault="007D2752" w:rsidP="007D2752">
            <w:pPr>
              <w:rPr>
                <w:rFonts w:cs="Arial"/>
                <w:iCs/>
              </w:rPr>
            </w:pPr>
          </w:p>
          <w:p w:rsidR="007D2752" w:rsidRPr="007D2752" w:rsidRDefault="007D2752" w:rsidP="007D2752">
            <w:pPr>
              <w:rPr>
                <w:rFonts w:cs="Arial"/>
                <w:iCs/>
              </w:rPr>
            </w:pPr>
          </w:p>
          <w:p w:rsidR="00AD1439" w:rsidRPr="002E5A0B" w:rsidRDefault="00AD1439" w:rsidP="00AD1439">
            <w:pPr>
              <w:pStyle w:val="Odstavekseznama"/>
              <w:rPr>
                <w:rFonts w:ascii="Arial" w:hAnsi="Arial" w:cs="Arial"/>
                <w:iCs/>
                <w:sz w:val="20"/>
              </w:rPr>
            </w:pPr>
          </w:p>
          <w:p w:rsidR="00F47307" w:rsidRPr="002E5A0B" w:rsidRDefault="00F47307" w:rsidP="007D275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E5A0B">
              <w:rPr>
                <w:rFonts w:cs="Arial"/>
                <w:iCs/>
                <w:szCs w:val="20"/>
                <w:lang w:eastAsia="sl-SI"/>
              </w:rPr>
              <w:t>Sklep prejme</w:t>
            </w:r>
            <w:r w:rsidR="008E4834">
              <w:rPr>
                <w:rFonts w:cs="Arial"/>
                <w:iCs/>
                <w:szCs w:val="20"/>
                <w:lang w:eastAsia="sl-SI"/>
              </w:rPr>
              <w:t>ta</w:t>
            </w:r>
            <w:r w:rsidRPr="002E5A0B">
              <w:rPr>
                <w:rFonts w:cs="Arial"/>
                <w:iCs/>
                <w:szCs w:val="20"/>
                <w:lang w:eastAsia="sl-SI"/>
              </w:rPr>
              <w:t>:</w:t>
            </w:r>
          </w:p>
          <w:p w:rsidR="007A7279" w:rsidRDefault="00F47307" w:rsidP="007D2752">
            <w:pPr>
              <w:pStyle w:val="Neotevilenodstavek"/>
              <w:numPr>
                <w:ilvl w:val="0"/>
                <w:numId w:val="8"/>
              </w:numPr>
              <w:spacing w:before="0" w:after="0" w:line="240" w:lineRule="auto"/>
              <w:ind w:left="0"/>
              <w:rPr>
                <w:iCs/>
                <w:sz w:val="20"/>
                <w:szCs w:val="20"/>
              </w:rPr>
            </w:pPr>
            <w:r w:rsidRPr="00F47307">
              <w:rPr>
                <w:iCs/>
                <w:sz w:val="20"/>
                <w:szCs w:val="20"/>
              </w:rPr>
              <w:t>Ministrstvo za kmetijstvo, gozdarstvo in prehrano Republike Slovenije, Dunajska 22, 1000 Ljubljana</w:t>
            </w:r>
          </w:p>
          <w:p w:rsidR="008E4834" w:rsidRDefault="008E4834" w:rsidP="007D2752">
            <w:pPr>
              <w:pStyle w:val="Neotevilenodstavek"/>
              <w:numPr>
                <w:ilvl w:val="0"/>
                <w:numId w:val="8"/>
              </w:numPr>
              <w:spacing w:before="0" w:after="0" w:line="240" w:lineRule="auto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Ministrstvo za zunanje zadeve </w:t>
            </w:r>
            <w:r w:rsidRPr="00F47307">
              <w:rPr>
                <w:iCs/>
                <w:sz w:val="20"/>
                <w:szCs w:val="20"/>
              </w:rPr>
              <w:t>Republike Slovenije</w:t>
            </w:r>
            <w:r>
              <w:rPr>
                <w:iCs/>
                <w:sz w:val="20"/>
                <w:szCs w:val="20"/>
              </w:rPr>
              <w:t>, Prešernova cesta 25, 1001 Ljubljana</w:t>
            </w:r>
          </w:p>
          <w:p w:rsidR="008E4834" w:rsidRPr="008D1759" w:rsidRDefault="008E4834" w:rsidP="008E4834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F47307" w:rsidP="00F4730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352B27" w:rsidP="00352B27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</w:rPr>
              <w:t>Simona Vrevc</w:t>
            </w:r>
            <w:r w:rsidR="00D2317D">
              <w:rPr>
                <w:iCs/>
                <w:sz w:val="20"/>
              </w:rPr>
              <w:t xml:space="preserve">, </w:t>
            </w:r>
            <w:r>
              <w:rPr>
                <w:iCs/>
                <w:sz w:val="20"/>
              </w:rPr>
              <w:t>sekreatrka</w:t>
            </w:r>
            <w:r w:rsidR="00D2317D">
              <w:rPr>
                <w:iCs/>
                <w:sz w:val="20"/>
              </w:rPr>
              <w:t>, Služba za EU koordinacijo in mednarodne zadeve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F47307" w:rsidP="00F4730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F47307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06CC">
              <w:rPr>
                <w:iCs/>
                <w:sz w:val="20"/>
                <w:szCs w:val="20"/>
              </w:rPr>
              <w:t>mag. Dejan Židan, minister za kmetijstvo, gozdarstvo in prehrano Republike Slovenije</w:t>
            </w:r>
          </w:p>
          <w:p w:rsidR="008E4834" w:rsidRDefault="008E4834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Tanja Strniša, državna sekretarka</w:t>
            </w:r>
          </w:p>
          <w:p w:rsidR="008E4834" w:rsidRPr="00EC06CC" w:rsidRDefault="008E4834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Marjan Podgoršek, državni sekretar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A12B51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(Izpolnite</w:t>
            </w:r>
            <w:r w:rsidRPr="008D1759">
              <w:rPr>
                <w:iCs/>
                <w:sz w:val="20"/>
                <w:szCs w:val="20"/>
              </w:rPr>
              <w:t xml:space="preserve"> samo, če</w:t>
            </w:r>
            <w:r>
              <w:rPr>
                <w:iCs/>
                <w:sz w:val="20"/>
                <w:szCs w:val="20"/>
              </w:rPr>
              <w:t xml:space="preserve"> ima</w:t>
            </w:r>
            <w:r w:rsidRPr="008D1759">
              <w:rPr>
                <w:iCs/>
                <w:sz w:val="20"/>
                <w:szCs w:val="20"/>
              </w:rPr>
              <w:t xml:space="preserve"> gradi</w:t>
            </w:r>
            <w:r>
              <w:rPr>
                <w:iCs/>
                <w:sz w:val="20"/>
                <w:szCs w:val="20"/>
              </w:rPr>
              <w:t>vo več kakor pet strani.)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F47307" w:rsidRPr="008D1759" w:rsidTr="00D47099">
        <w:tc>
          <w:tcPr>
            <w:tcW w:w="1448" w:type="dxa"/>
          </w:tcPr>
          <w:p w:rsidR="00F47307" w:rsidRPr="008D1759" w:rsidRDefault="00F47307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F47307" w:rsidRPr="008D1759" w:rsidRDefault="00F47307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F47307" w:rsidRPr="002E468B" w:rsidRDefault="00DE0C16" w:rsidP="00B436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 w:val="22"/>
                <w:szCs w:val="22"/>
                <w:lang w:eastAsia="sl-SI"/>
              </w:rPr>
            </w:pPr>
            <w:r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 xml:space="preserve">usklajenost slovenskega pravnega reda s pravnim redom </w:t>
            </w:r>
            <w:r w:rsidRPr="008D1759">
              <w:rPr>
                <w:bCs/>
                <w:sz w:val="20"/>
                <w:szCs w:val="20"/>
              </w:rPr>
              <w:lastRenderedPageBreak/>
              <w:t>Evropske unije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lastRenderedPageBreak/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lastRenderedPageBreak/>
              <w:t>c)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  <w:tcBorders>
              <w:bottom w:val="single" w:sz="4" w:space="0" w:color="auto"/>
            </w:tcBorders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DE0C16" w:rsidRPr="008D1759" w:rsidRDefault="00DE0C16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DE0C16" w:rsidRPr="008D1759" w:rsidRDefault="00DE0C16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DE0C16" w:rsidRPr="008D1759" w:rsidRDefault="00DE0C16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7A7279" w:rsidRPr="008D175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>
              <w:t>II.a</w:t>
            </w:r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r>
              <w:t>II.b</w:t>
            </w:r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r>
              <w:t>II.c</w:t>
            </w:r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lastRenderedPageBreak/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II.a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II.b</w:t>
            </w:r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>, je treba izpolniti tudi točko II.b</w:t>
            </w:r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II.b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II.c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>tako, kot je določeno v točkah II.a in II.b,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C444C8" w:rsidRDefault="007A7279" w:rsidP="00D47099">
            <w:pPr>
              <w:rPr>
                <w:rFonts w:cs="Arial"/>
                <w:b/>
                <w:szCs w:val="20"/>
              </w:rPr>
            </w:pPr>
            <w:r w:rsidRPr="00C444C8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7A7279" w:rsidRPr="00C444C8" w:rsidRDefault="007A7279" w:rsidP="00D47099">
            <w:pPr>
              <w:rPr>
                <w:rFonts w:cs="Arial"/>
                <w:szCs w:val="20"/>
              </w:rPr>
            </w:pPr>
            <w:r w:rsidRPr="00C444C8">
              <w:rPr>
                <w:rFonts w:cs="Arial"/>
                <w:szCs w:val="20"/>
              </w:rPr>
              <w:t>(Samo če izberete NE pod točko 6.a.)</w:t>
            </w:r>
          </w:p>
          <w:p w:rsidR="00F47307" w:rsidRPr="00C444C8" w:rsidRDefault="007A7279" w:rsidP="00D47099">
            <w:pPr>
              <w:rPr>
                <w:rFonts w:cs="Arial"/>
                <w:b/>
                <w:szCs w:val="20"/>
              </w:rPr>
            </w:pPr>
            <w:r w:rsidRPr="00C444C8">
              <w:rPr>
                <w:rFonts w:cs="Arial"/>
                <w:b/>
                <w:szCs w:val="20"/>
              </w:rPr>
              <w:t>Kratka obrazložitev</w:t>
            </w:r>
            <w:r w:rsidR="00EC06CC" w:rsidRPr="00C444C8">
              <w:rPr>
                <w:rFonts w:cs="Arial"/>
                <w:b/>
                <w:szCs w:val="20"/>
              </w:rPr>
              <w:t>:</w:t>
            </w:r>
          </w:p>
          <w:p w:rsidR="00533EDA" w:rsidRPr="00533EDA" w:rsidRDefault="008E4834" w:rsidP="009F4537">
            <w:pPr>
              <w:rPr>
                <w:rFonts w:cs="Arial"/>
                <w:szCs w:val="20"/>
                <w:highlight w:val="yellow"/>
              </w:rPr>
            </w:pPr>
            <w:r w:rsidRPr="00C444C8">
              <w:rPr>
                <w:rFonts w:cs="Arial"/>
                <w:szCs w:val="20"/>
              </w:rPr>
              <w:t xml:space="preserve">Stroški, nastali ob udeležbi delegacije Ministrstva za kmetijstvo, gozdarstvo in prehrano (MKGP) na </w:t>
            </w:r>
            <w:r w:rsidR="00D4678F">
              <w:rPr>
                <w:rFonts w:cs="Arial"/>
                <w:szCs w:val="20"/>
              </w:rPr>
              <w:t>trilateralnem srečanju</w:t>
            </w:r>
            <w:r w:rsidR="00533EDA" w:rsidRPr="00C444C8">
              <w:rPr>
                <w:rFonts w:cs="Arial"/>
                <w:szCs w:val="20"/>
              </w:rPr>
              <w:t>,</w:t>
            </w:r>
            <w:r w:rsidR="00D2317D" w:rsidRPr="00C444C8">
              <w:rPr>
                <w:rFonts w:cs="Arial"/>
                <w:iCs/>
              </w:rPr>
              <w:t xml:space="preserve"> </w:t>
            </w:r>
            <w:r w:rsidRPr="00C444C8">
              <w:rPr>
                <w:rFonts w:cs="Arial"/>
                <w:szCs w:val="20"/>
              </w:rPr>
              <w:t>se bodo krili iz proračuna MKGP, PP 334410.</w:t>
            </w:r>
            <w:r w:rsidR="00D2317D" w:rsidRPr="00C444C8">
              <w:rPr>
                <w:rFonts w:cs="Arial"/>
                <w:szCs w:val="20"/>
              </w:rPr>
              <w:t xml:space="preserve"> 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171E3B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</w:t>
            </w:r>
            <w:r w:rsidR="00DE0C16">
              <w:rPr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</w:t>
            </w:r>
            <w:r w:rsidR="00DE0C16">
              <w:rPr>
                <w:sz w:val="20"/>
                <w:szCs w:val="20"/>
              </w:rPr>
              <w:t>NE</w:t>
            </w:r>
            <w:r w:rsidR="00DE0C16" w:rsidRPr="00171E3B">
              <w:rPr>
                <w:iCs/>
                <w:sz w:val="20"/>
                <w:szCs w:val="20"/>
              </w:rPr>
              <w:t xml:space="preserve"> 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</w:t>
            </w:r>
            <w:r w:rsidR="00DE0C16">
              <w:rPr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lastRenderedPageBreak/>
              <w:t>delno,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D063BD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E0C16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E0C16">
              <w:rPr>
                <w:sz w:val="20"/>
                <w:szCs w:val="20"/>
              </w:rPr>
              <w:t>DA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mag. Dejan Židan</w:t>
            </w:r>
          </w:p>
          <w:p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Pr="00621C51">
              <w:rPr>
                <w:rFonts w:cs="Arial"/>
                <w:szCs w:val="20"/>
                <w:lang w:eastAsia="sl-SI"/>
              </w:rPr>
              <w:t>inister</w:t>
            </w:r>
          </w:p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Default="007A7279" w:rsidP="001E5470">
      <w:pPr>
        <w:rPr>
          <w:rFonts w:eastAsia="Calibri" w:cs="Arial"/>
          <w:szCs w:val="20"/>
        </w:rPr>
      </w:pPr>
    </w:p>
    <w:p w:rsidR="0008726C" w:rsidRDefault="0008726C" w:rsidP="0008726C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2E468B">
        <w:rPr>
          <w:rFonts w:cs="Arial"/>
          <w:sz w:val="22"/>
          <w:szCs w:val="22"/>
          <w:lang w:eastAsia="sl-SI"/>
        </w:rPr>
        <w:t>PRILOGA:</w:t>
      </w:r>
    </w:p>
    <w:p w:rsidR="004B44A5" w:rsidRDefault="00AD1439" w:rsidP="002C1714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Poročilo</w:t>
      </w:r>
      <w:r w:rsidR="00E05405" w:rsidRPr="00E05405">
        <w:rPr>
          <w:rFonts w:cs="Arial"/>
          <w:sz w:val="22"/>
          <w:szCs w:val="22"/>
          <w:lang w:eastAsia="sl-SI"/>
        </w:rPr>
        <w:t xml:space="preserve"> o udeležbi delegacije Ministrstva za kmetijstvo, gozdarstvo in prehrano na zasedanju ministrov za kmetijstvo Višegrajske skupine ter Bolgarije, Hrvaške, Romunije in Slovenije, 20.-21.</w:t>
      </w:r>
      <w:r w:rsidR="00144CC1">
        <w:rPr>
          <w:rFonts w:cs="Arial"/>
          <w:sz w:val="22"/>
          <w:szCs w:val="22"/>
          <w:lang w:eastAsia="sl-SI"/>
        </w:rPr>
        <w:t xml:space="preserve"> </w:t>
      </w:r>
      <w:r w:rsidR="00E05405" w:rsidRPr="00E05405">
        <w:rPr>
          <w:rFonts w:cs="Arial"/>
          <w:sz w:val="22"/>
          <w:szCs w:val="22"/>
          <w:lang w:eastAsia="sl-SI"/>
        </w:rPr>
        <w:t>9.</w:t>
      </w:r>
      <w:r w:rsidR="00144CC1">
        <w:rPr>
          <w:rFonts w:cs="Arial"/>
          <w:sz w:val="22"/>
          <w:szCs w:val="22"/>
          <w:lang w:eastAsia="sl-SI"/>
        </w:rPr>
        <w:t xml:space="preserve"> </w:t>
      </w:r>
      <w:r w:rsidR="00E05405" w:rsidRPr="00E05405">
        <w:rPr>
          <w:rFonts w:cs="Arial"/>
          <w:sz w:val="22"/>
          <w:szCs w:val="22"/>
          <w:lang w:eastAsia="sl-SI"/>
        </w:rPr>
        <w:t>2017, Budimpešta, Madžarska</w:t>
      </w:r>
      <w:r w:rsidR="002C1714">
        <w:rPr>
          <w:rFonts w:cs="Arial"/>
          <w:sz w:val="22"/>
          <w:szCs w:val="22"/>
          <w:lang w:eastAsia="sl-SI"/>
        </w:rPr>
        <w:t>.</w:t>
      </w:r>
      <w:r w:rsidR="004B44A5">
        <w:rPr>
          <w:rFonts w:cs="Arial"/>
          <w:sz w:val="22"/>
          <w:szCs w:val="22"/>
          <w:lang w:eastAsia="sl-SI"/>
        </w:rPr>
        <w:br w:type="page"/>
      </w:r>
    </w:p>
    <w:p w:rsidR="00E05405" w:rsidRDefault="00AD1439" w:rsidP="007D2752">
      <w:pPr>
        <w:suppressAutoHyphens/>
        <w:overflowPunct w:val="0"/>
        <w:autoSpaceDE w:val="0"/>
        <w:autoSpaceDN w:val="0"/>
        <w:adjustRightInd w:val="0"/>
        <w:spacing w:before="120" w:after="160" w:line="360" w:lineRule="auto"/>
        <w:jc w:val="both"/>
        <w:textAlignment w:val="baseline"/>
        <w:rPr>
          <w:rFonts w:cs="Arial"/>
          <w:b/>
          <w:sz w:val="22"/>
          <w:szCs w:val="22"/>
          <w:lang w:eastAsia="sl-SI"/>
        </w:rPr>
      </w:pPr>
      <w:r>
        <w:rPr>
          <w:rFonts w:cs="Arial"/>
          <w:b/>
          <w:sz w:val="22"/>
          <w:szCs w:val="22"/>
          <w:lang w:eastAsia="sl-SI"/>
        </w:rPr>
        <w:lastRenderedPageBreak/>
        <w:t>Poročilo</w:t>
      </w:r>
      <w:r w:rsidR="00E05405" w:rsidRPr="00E05405">
        <w:rPr>
          <w:rFonts w:cs="Arial"/>
          <w:b/>
          <w:sz w:val="22"/>
          <w:szCs w:val="22"/>
          <w:lang w:eastAsia="sl-SI"/>
        </w:rPr>
        <w:t xml:space="preserve"> o udeležbi delegacije Ministrstva za kmetijstvo, gozdarstvo in prehrano na zasedanju ministrov za kmetijstvo Višegrajske skupine ter Bolgarije, Hrvaške, Romunije in Slovenije, 20.-21.</w:t>
      </w:r>
      <w:r w:rsidR="00144CC1">
        <w:rPr>
          <w:rFonts w:cs="Arial"/>
          <w:b/>
          <w:sz w:val="22"/>
          <w:szCs w:val="22"/>
          <w:lang w:eastAsia="sl-SI"/>
        </w:rPr>
        <w:t xml:space="preserve"> </w:t>
      </w:r>
      <w:r w:rsidR="00E05405" w:rsidRPr="00E05405">
        <w:rPr>
          <w:rFonts w:cs="Arial"/>
          <w:b/>
          <w:sz w:val="22"/>
          <w:szCs w:val="22"/>
          <w:lang w:eastAsia="sl-SI"/>
        </w:rPr>
        <w:t>9.</w:t>
      </w:r>
      <w:r w:rsidR="00144CC1">
        <w:rPr>
          <w:rFonts w:cs="Arial"/>
          <w:b/>
          <w:sz w:val="22"/>
          <w:szCs w:val="22"/>
          <w:lang w:eastAsia="sl-SI"/>
        </w:rPr>
        <w:t xml:space="preserve"> </w:t>
      </w:r>
      <w:r w:rsidR="00E05405" w:rsidRPr="00E05405">
        <w:rPr>
          <w:rFonts w:cs="Arial"/>
          <w:b/>
          <w:sz w:val="22"/>
          <w:szCs w:val="22"/>
          <w:lang w:eastAsia="sl-SI"/>
        </w:rPr>
        <w:t>2017, Budimpešta, Madžarska</w:t>
      </w:r>
    </w:p>
    <w:p w:rsidR="004B44A5" w:rsidRPr="00AD1439" w:rsidRDefault="00AD1439" w:rsidP="007D2752">
      <w:pPr>
        <w:suppressAutoHyphens/>
        <w:overflowPunct w:val="0"/>
        <w:autoSpaceDE w:val="0"/>
        <w:autoSpaceDN w:val="0"/>
        <w:adjustRightInd w:val="0"/>
        <w:spacing w:before="120" w:after="160" w:line="360" w:lineRule="auto"/>
        <w:jc w:val="both"/>
        <w:textAlignment w:val="baseline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 xml:space="preserve">Delegacija </w:t>
      </w:r>
      <w:r w:rsidR="00E5144C">
        <w:rPr>
          <w:rFonts w:cs="Arial"/>
          <w:sz w:val="22"/>
          <w:szCs w:val="22"/>
          <w:lang w:eastAsia="sl-SI"/>
        </w:rPr>
        <w:t>Ministrstva za kmetijstvo, gozdarstvo in prehrano</w:t>
      </w:r>
      <w:r w:rsidR="004B44A5">
        <w:rPr>
          <w:rFonts w:cs="Arial"/>
          <w:sz w:val="22"/>
          <w:szCs w:val="22"/>
          <w:lang w:eastAsia="sl-SI"/>
        </w:rPr>
        <w:t xml:space="preserve"> </w:t>
      </w:r>
      <w:r>
        <w:rPr>
          <w:rFonts w:cs="Arial"/>
          <w:sz w:val="22"/>
          <w:szCs w:val="22"/>
          <w:lang w:eastAsia="sl-SI"/>
        </w:rPr>
        <w:t xml:space="preserve">se je </w:t>
      </w:r>
      <w:r w:rsidR="00E5144C">
        <w:rPr>
          <w:rFonts w:cs="Arial"/>
          <w:sz w:val="22"/>
          <w:szCs w:val="22"/>
          <w:lang w:eastAsia="sl-SI"/>
        </w:rPr>
        <w:t xml:space="preserve">udeležila </w:t>
      </w:r>
      <w:r w:rsidR="004B44A5">
        <w:rPr>
          <w:rFonts w:cs="Arial"/>
          <w:sz w:val="22"/>
          <w:szCs w:val="22"/>
          <w:lang w:eastAsia="sl-SI"/>
        </w:rPr>
        <w:t xml:space="preserve">zasedanja </w:t>
      </w:r>
      <w:r w:rsidR="004B44A5" w:rsidRPr="004B44A5">
        <w:rPr>
          <w:rFonts w:cs="Arial"/>
          <w:sz w:val="22"/>
          <w:szCs w:val="22"/>
          <w:lang w:eastAsia="sl-SI"/>
        </w:rPr>
        <w:t>ministrov za kmetijstvo Višegrajske skupine ter Bo</w:t>
      </w:r>
      <w:r w:rsidR="00E5144C">
        <w:rPr>
          <w:rFonts w:cs="Arial"/>
          <w:sz w:val="22"/>
          <w:szCs w:val="22"/>
          <w:lang w:eastAsia="sl-SI"/>
        </w:rPr>
        <w:t>l</w:t>
      </w:r>
      <w:r w:rsidR="004B44A5" w:rsidRPr="004B44A5">
        <w:rPr>
          <w:rFonts w:cs="Arial"/>
          <w:sz w:val="22"/>
          <w:szCs w:val="22"/>
          <w:lang w:eastAsia="sl-SI"/>
        </w:rPr>
        <w:t xml:space="preserve">garije, </w:t>
      </w:r>
      <w:r w:rsidR="00E5144C">
        <w:rPr>
          <w:rFonts w:cs="Arial"/>
          <w:sz w:val="22"/>
          <w:szCs w:val="22"/>
          <w:lang w:eastAsia="sl-SI"/>
        </w:rPr>
        <w:t xml:space="preserve">Hrvaške, </w:t>
      </w:r>
      <w:r w:rsidR="004B44A5" w:rsidRPr="004B44A5">
        <w:rPr>
          <w:rFonts w:cs="Arial"/>
          <w:sz w:val="22"/>
          <w:szCs w:val="22"/>
          <w:lang w:eastAsia="sl-SI"/>
        </w:rPr>
        <w:t>Romunije in</w:t>
      </w:r>
      <w:r w:rsidR="00E5144C">
        <w:rPr>
          <w:rFonts w:cs="Arial"/>
          <w:sz w:val="22"/>
          <w:szCs w:val="22"/>
          <w:lang w:eastAsia="sl-SI"/>
        </w:rPr>
        <w:t xml:space="preserve"> Slovenije (skupina držav V4+4</w:t>
      </w:r>
      <w:r w:rsidR="004B44A5">
        <w:rPr>
          <w:rFonts w:cs="Arial"/>
          <w:sz w:val="22"/>
          <w:szCs w:val="22"/>
          <w:lang w:eastAsia="sl-SI"/>
        </w:rPr>
        <w:t>),</w:t>
      </w:r>
      <w:r w:rsidR="004B44A5" w:rsidRPr="004B44A5">
        <w:rPr>
          <w:rFonts w:cs="Arial"/>
          <w:sz w:val="22"/>
          <w:szCs w:val="22"/>
          <w:lang w:eastAsia="sl-SI"/>
        </w:rPr>
        <w:t xml:space="preserve"> </w:t>
      </w:r>
      <w:r>
        <w:rPr>
          <w:rFonts w:cs="Arial"/>
          <w:sz w:val="22"/>
          <w:szCs w:val="22"/>
          <w:lang w:eastAsia="sl-SI"/>
        </w:rPr>
        <w:t>ki je</w:t>
      </w:r>
      <w:r w:rsidR="00E5144C">
        <w:rPr>
          <w:rFonts w:cs="Arial"/>
          <w:sz w:val="22"/>
          <w:szCs w:val="22"/>
          <w:lang w:eastAsia="sl-SI"/>
        </w:rPr>
        <w:t xml:space="preserve"> potekalo od 20.-21.</w:t>
      </w:r>
      <w:r w:rsidR="00144CC1">
        <w:rPr>
          <w:rFonts w:cs="Arial"/>
          <w:sz w:val="22"/>
          <w:szCs w:val="22"/>
          <w:lang w:eastAsia="sl-SI"/>
        </w:rPr>
        <w:t xml:space="preserve"> </w:t>
      </w:r>
      <w:r w:rsidR="00E5144C">
        <w:rPr>
          <w:rFonts w:cs="Arial"/>
          <w:sz w:val="22"/>
          <w:szCs w:val="22"/>
          <w:lang w:eastAsia="sl-SI"/>
        </w:rPr>
        <w:t>9.</w:t>
      </w:r>
      <w:r w:rsidR="00144CC1">
        <w:rPr>
          <w:rFonts w:cs="Arial"/>
          <w:sz w:val="22"/>
          <w:szCs w:val="22"/>
          <w:lang w:eastAsia="sl-SI"/>
        </w:rPr>
        <w:t xml:space="preserve"> </w:t>
      </w:r>
      <w:r w:rsidR="00E5144C">
        <w:rPr>
          <w:rFonts w:cs="Arial"/>
          <w:sz w:val="22"/>
          <w:szCs w:val="22"/>
          <w:lang w:eastAsia="sl-SI"/>
        </w:rPr>
        <w:t xml:space="preserve">2017 v Budimpešti, Madžarska. </w:t>
      </w:r>
      <w:r w:rsidR="004B44A5">
        <w:rPr>
          <w:rFonts w:cs="Arial"/>
          <w:sz w:val="22"/>
          <w:szCs w:val="22"/>
          <w:lang w:eastAsia="sl-SI"/>
        </w:rPr>
        <w:t xml:space="preserve"> </w:t>
      </w:r>
    </w:p>
    <w:p w:rsidR="00AD1439" w:rsidRDefault="00E05405" w:rsidP="007D2752">
      <w:pPr>
        <w:suppressAutoHyphens/>
        <w:overflowPunct w:val="0"/>
        <w:autoSpaceDE w:val="0"/>
        <w:autoSpaceDN w:val="0"/>
        <w:adjustRightInd w:val="0"/>
        <w:spacing w:before="120" w:after="160" w:line="360" w:lineRule="auto"/>
        <w:jc w:val="both"/>
        <w:textAlignment w:val="baseline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N</w:t>
      </w:r>
      <w:r w:rsidR="004B44A5" w:rsidRPr="004B44A5">
        <w:rPr>
          <w:rFonts w:cs="Arial"/>
          <w:sz w:val="22"/>
          <w:szCs w:val="22"/>
          <w:lang w:eastAsia="sl-SI"/>
        </w:rPr>
        <w:t>a</w:t>
      </w:r>
      <w:r w:rsidR="00AD1439">
        <w:rPr>
          <w:rFonts w:cs="Arial"/>
          <w:sz w:val="22"/>
          <w:szCs w:val="22"/>
          <w:lang w:eastAsia="sl-SI"/>
        </w:rPr>
        <w:t xml:space="preserve"> </w:t>
      </w:r>
      <w:r>
        <w:rPr>
          <w:rFonts w:cs="Arial"/>
          <w:sz w:val="22"/>
          <w:szCs w:val="22"/>
          <w:lang w:eastAsia="sl-SI"/>
        </w:rPr>
        <w:t>zase</w:t>
      </w:r>
      <w:r w:rsidR="00AD1439">
        <w:rPr>
          <w:rFonts w:cs="Arial"/>
          <w:sz w:val="22"/>
          <w:szCs w:val="22"/>
          <w:lang w:eastAsia="sl-SI"/>
        </w:rPr>
        <w:t>danju je</w:t>
      </w:r>
      <w:r>
        <w:rPr>
          <w:rFonts w:cs="Arial"/>
          <w:sz w:val="22"/>
          <w:szCs w:val="22"/>
          <w:lang w:eastAsia="sl-SI"/>
        </w:rPr>
        <w:t xml:space="preserve"> potekala razprava o</w:t>
      </w:r>
      <w:r w:rsidR="004B44A5" w:rsidRPr="004B44A5">
        <w:rPr>
          <w:rFonts w:cs="Arial"/>
          <w:sz w:val="22"/>
          <w:szCs w:val="22"/>
          <w:lang w:eastAsia="sl-SI"/>
        </w:rPr>
        <w:t xml:space="preserve"> </w:t>
      </w:r>
      <w:r w:rsidR="00BB7E08">
        <w:rPr>
          <w:rFonts w:cs="Arial"/>
          <w:sz w:val="22"/>
          <w:szCs w:val="22"/>
          <w:lang w:eastAsia="sl-SI"/>
        </w:rPr>
        <w:t>možnosti</w:t>
      </w:r>
      <w:r>
        <w:rPr>
          <w:rFonts w:cs="Arial"/>
          <w:sz w:val="22"/>
          <w:szCs w:val="22"/>
          <w:lang w:eastAsia="sl-SI"/>
        </w:rPr>
        <w:t>h</w:t>
      </w:r>
      <w:r w:rsidR="00BB7E08">
        <w:rPr>
          <w:rFonts w:cs="Arial"/>
          <w:sz w:val="22"/>
          <w:szCs w:val="22"/>
          <w:lang w:eastAsia="sl-SI"/>
        </w:rPr>
        <w:t xml:space="preserve"> poglobljenega regionalnega sod</w:t>
      </w:r>
      <w:r>
        <w:rPr>
          <w:rFonts w:cs="Arial"/>
          <w:sz w:val="22"/>
          <w:szCs w:val="22"/>
          <w:lang w:eastAsia="sl-SI"/>
        </w:rPr>
        <w:t>el</w:t>
      </w:r>
      <w:r w:rsidR="00AD1439">
        <w:rPr>
          <w:rFonts w:cs="Arial"/>
          <w:sz w:val="22"/>
          <w:szCs w:val="22"/>
          <w:lang w:eastAsia="sl-SI"/>
        </w:rPr>
        <w:t>ovanja na področju kmetijstva,</w:t>
      </w:r>
      <w:r w:rsidR="00BB7E08">
        <w:rPr>
          <w:rFonts w:cs="Arial"/>
          <w:sz w:val="22"/>
          <w:szCs w:val="22"/>
          <w:lang w:eastAsia="sl-SI"/>
        </w:rPr>
        <w:t xml:space="preserve"> </w:t>
      </w:r>
      <w:r>
        <w:rPr>
          <w:rFonts w:cs="Arial"/>
          <w:sz w:val="22"/>
          <w:szCs w:val="22"/>
          <w:lang w:eastAsia="sl-SI"/>
        </w:rPr>
        <w:t>o nadaljnjih aktivnostih za preprečev</w:t>
      </w:r>
      <w:r w:rsidR="00AD1439">
        <w:rPr>
          <w:rFonts w:cs="Arial"/>
          <w:sz w:val="22"/>
          <w:szCs w:val="22"/>
          <w:lang w:eastAsia="sl-SI"/>
        </w:rPr>
        <w:t>anje dvojne kakovosti, izmenjava stališč do</w:t>
      </w:r>
      <w:r>
        <w:rPr>
          <w:rFonts w:cs="Arial"/>
          <w:sz w:val="22"/>
          <w:szCs w:val="22"/>
          <w:lang w:eastAsia="sl-SI"/>
        </w:rPr>
        <w:t xml:space="preserve"> </w:t>
      </w:r>
      <w:r w:rsidR="004B44A5">
        <w:rPr>
          <w:rFonts w:cs="Arial"/>
          <w:sz w:val="22"/>
          <w:szCs w:val="22"/>
          <w:lang w:eastAsia="sl-SI"/>
        </w:rPr>
        <w:t xml:space="preserve">predloga revizije uredbe </w:t>
      </w:r>
      <w:r w:rsidR="00144CC1">
        <w:rPr>
          <w:rFonts w:cs="Arial"/>
          <w:sz w:val="22"/>
          <w:szCs w:val="22"/>
          <w:lang w:eastAsia="sl-SI"/>
        </w:rPr>
        <w:t>Evrops</w:t>
      </w:r>
      <w:r w:rsidR="00AD1439">
        <w:rPr>
          <w:rFonts w:cs="Arial"/>
          <w:sz w:val="22"/>
          <w:szCs w:val="22"/>
          <w:lang w:eastAsia="sl-SI"/>
        </w:rPr>
        <w:t>ke unije  o</w:t>
      </w:r>
      <w:r w:rsidR="004B44A5">
        <w:rPr>
          <w:rFonts w:cs="Arial"/>
          <w:sz w:val="22"/>
          <w:szCs w:val="22"/>
          <w:lang w:eastAsia="sl-SI"/>
        </w:rPr>
        <w:t xml:space="preserve"> obnovljivih </w:t>
      </w:r>
      <w:r w:rsidR="00AD1439">
        <w:rPr>
          <w:rFonts w:cs="Arial"/>
          <w:sz w:val="22"/>
          <w:szCs w:val="22"/>
          <w:lang w:eastAsia="sl-SI"/>
        </w:rPr>
        <w:t xml:space="preserve">virih energije ter </w:t>
      </w:r>
      <w:r>
        <w:rPr>
          <w:rFonts w:cs="Arial"/>
          <w:sz w:val="22"/>
          <w:szCs w:val="22"/>
          <w:lang w:eastAsia="sl-SI"/>
        </w:rPr>
        <w:t>pogovor</w:t>
      </w:r>
      <w:r w:rsidR="00BB7E08">
        <w:rPr>
          <w:rFonts w:cs="Arial"/>
          <w:sz w:val="22"/>
          <w:szCs w:val="22"/>
          <w:lang w:eastAsia="sl-SI"/>
        </w:rPr>
        <w:t xml:space="preserve"> </w:t>
      </w:r>
      <w:r w:rsidR="00AD1439">
        <w:rPr>
          <w:rFonts w:cs="Arial"/>
          <w:sz w:val="22"/>
          <w:szCs w:val="22"/>
          <w:lang w:eastAsia="sl-SI"/>
        </w:rPr>
        <w:t xml:space="preserve">ter </w:t>
      </w:r>
      <w:r w:rsidR="00BB7E08">
        <w:rPr>
          <w:rFonts w:cs="Arial"/>
          <w:sz w:val="22"/>
          <w:szCs w:val="22"/>
          <w:lang w:eastAsia="sl-SI"/>
        </w:rPr>
        <w:t>o nadaljnjih aktivnostih v okviru iniciative BIOEAST – pobuda srednje in vzhodnoevropskih držav za na znanju tem</w:t>
      </w:r>
      <w:r w:rsidR="00421DDD">
        <w:rPr>
          <w:rFonts w:cs="Arial"/>
          <w:sz w:val="22"/>
          <w:szCs w:val="22"/>
          <w:lang w:eastAsia="sl-SI"/>
        </w:rPr>
        <w:t>elječem kmetijstvu, akvakultur</w:t>
      </w:r>
      <w:r>
        <w:rPr>
          <w:rFonts w:cs="Arial"/>
          <w:sz w:val="22"/>
          <w:szCs w:val="22"/>
          <w:lang w:eastAsia="sl-SI"/>
        </w:rPr>
        <w:t xml:space="preserve">i in gozdarstvu v </w:t>
      </w:r>
      <w:proofErr w:type="spellStart"/>
      <w:r>
        <w:rPr>
          <w:rFonts w:cs="Arial"/>
          <w:sz w:val="22"/>
          <w:szCs w:val="22"/>
          <w:lang w:eastAsia="sl-SI"/>
        </w:rPr>
        <w:t>bio</w:t>
      </w:r>
      <w:proofErr w:type="spellEnd"/>
      <w:r>
        <w:rPr>
          <w:rFonts w:cs="Arial"/>
          <w:sz w:val="22"/>
          <w:szCs w:val="22"/>
          <w:lang w:eastAsia="sl-SI"/>
        </w:rPr>
        <w:t xml:space="preserve">-ekonomiji. </w:t>
      </w:r>
    </w:p>
    <w:p w:rsidR="00FD68F0" w:rsidRDefault="00E05405" w:rsidP="007D2752">
      <w:pPr>
        <w:suppressAutoHyphens/>
        <w:overflowPunct w:val="0"/>
        <w:autoSpaceDE w:val="0"/>
        <w:autoSpaceDN w:val="0"/>
        <w:adjustRightInd w:val="0"/>
        <w:spacing w:before="120" w:after="160" w:line="360" w:lineRule="auto"/>
        <w:jc w:val="both"/>
        <w:textAlignment w:val="baseline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V okviru točke glede možnosti nadaljnjega sodelo</w:t>
      </w:r>
      <w:r w:rsidR="00AD1439">
        <w:rPr>
          <w:rFonts w:cs="Arial"/>
          <w:sz w:val="22"/>
          <w:szCs w:val="22"/>
          <w:lang w:eastAsia="sl-SI"/>
        </w:rPr>
        <w:t xml:space="preserve">vanja na področju kmetijstva je </w:t>
      </w:r>
      <w:bookmarkStart w:id="0" w:name="_GoBack"/>
      <w:bookmarkEnd w:id="0"/>
      <w:r>
        <w:rPr>
          <w:rFonts w:cs="Arial"/>
          <w:sz w:val="22"/>
          <w:szCs w:val="22"/>
          <w:lang w:eastAsia="sl-SI"/>
        </w:rPr>
        <w:t>Slovenija predsta</w:t>
      </w:r>
      <w:r w:rsidR="00AD1439">
        <w:rPr>
          <w:rFonts w:cs="Arial"/>
          <w:sz w:val="22"/>
          <w:szCs w:val="22"/>
          <w:lang w:eastAsia="sl-SI"/>
        </w:rPr>
        <w:t>vila nekatere dobre prakse</w:t>
      </w:r>
      <w:r>
        <w:rPr>
          <w:rFonts w:cs="Arial"/>
          <w:sz w:val="22"/>
          <w:szCs w:val="22"/>
          <w:lang w:eastAsia="sl-SI"/>
        </w:rPr>
        <w:t xml:space="preserve"> spodbujanja lokalne pridelave</w:t>
      </w:r>
      <w:r w:rsidR="00AD1439">
        <w:rPr>
          <w:rFonts w:cs="Arial"/>
          <w:sz w:val="22"/>
          <w:szCs w:val="22"/>
          <w:lang w:eastAsia="sl-SI"/>
        </w:rPr>
        <w:t>, promocije proizvodov višje kakovosti in akcijski načrt za mlade kmete</w:t>
      </w:r>
      <w:r>
        <w:rPr>
          <w:rFonts w:cs="Arial"/>
          <w:sz w:val="22"/>
          <w:szCs w:val="22"/>
          <w:lang w:eastAsia="sl-SI"/>
        </w:rPr>
        <w:t xml:space="preserve">. </w:t>
      </w:r>
    </w:p>
    <w:p w:rsidR="00AD1439" w:rsidRDefault="00216464" w:rsidP="007D2752">
      <w:pPr>
        <w:suppressAutoHyphens/>
        <w:overflowPunct w:val="0"/>
        <w:autoSpaceDE w:val="0"/>
        <w:autoSpaceDN w:val="0"/>
        <w:adjustRightInd w:val="0"/>
        <w:spacing w:before="120" w:after="160" w:line="360" w:lineRule="auto"/>
        <w:jc w:val="both"/>
        <w:textAlignment w:val="baseline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V okvir</w:t>
      </w:r>
      <w:r w:rsidR="00AD1439">
        <w:rPr>
          <w:rFonts w:cs="Arial"/>
          <w:sz w:val="22"/>
          <w:szCs w:val="22"/>
          <w:lang w:eastAsia="sl-SI"/>
        </w:rPr>
        <w:t>u razprave o dvojni kakovosti je</w:t>
      </w:r>
      <w:r>
        <w:rPr>
          <w:rFonts w:cs="Arial"/>
          <w:sz w:val="22"/>
          <w:szCs w:val="22"/>
          <w:lang w:eastAsia="sl-SI"/>
        </w:rPr>
        <w:t xml:space="preserve"> Republika Slovenija predstavila rezultate dveh raziskav kakovosti proizvodov, ki se tržijo pod isto blagovno znamko. </w:t>
      </w:r>
    </w:p>
    <w:p w:rsidR="001C1E3D" w:rsidRDefault="00383F20" w:rsidP="007D2752">
      <w:pPr>
        <w:suppressAutoHyphens/>
        <w:overflowPunct w:val="0"/>
        <w:autoSpaceDE w:val="0"/>
        <w:autoSpaceDN w:val="0"/>
        <w:adjustRightInd w:val="0"/>
        <w:spacing w:before="120" w:after="160" w:line="360" w:lineRule="auto"/>
        <w:jc w:val="both"/>
        <w:textAlignment w:val="baseline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V okviru razprave o reviziji D</w:t>
      </w:r>
      <w:r w:rsidRPr="00831F59">
        <w:rPr>
          <w:rFonts w:cs="Arial"/>
          <w:sz w:val="22"/>
          <w:szCs w:val="22"/>
          <w:lang w:eastAsia="sl-SI"/>
        </w:rPr>
        <w:t>irektive Evropskega parlamenta in Sveta o spodbujanju uporabe energije i</w:t>
      </w:r>
      <w:r>
        <w:rPr>
          <w:rFonts w:cs="Arial"/>
          <w:sz w:val="22"/>
          <w:szCs w:val="22"/>
          <w:lang w:eastAsia="sl-SI"/>
        </w:rPr>
        <w:t xml:space="preserve">z obnovljivih virov </w:t>
      </w:r>
      <w:r w:rsidR="00AD1439">
        <w:rPr>
          <w:rFonts w:cs="Arial"/>
          <w:sz w:val="22"/>
          <w:szCs w:val="22"/>
          <w:lang w:eastAsia="sl-SI"/>
        </w:rPr>
        <w:t>je Republika Slovenija</w:t>
      </w:r>
      <w:r w:rsidR="001C1E3D">
        <w:rPr>
          <w:rFonts w:cs="Arial"/>
          <w:sz w:val="22"/>
          <w:szCs w:val="22"/>
          <w:lang w:eastAsia="sl-SI"/>
        </w:rPr>
        <w:t xml:space="preserve"> predstavila </w:t>
      </w:r>
      <w:r w:rsidR="00AD1439">
        <w:rPr>
          <w:rFonts w:cs="Arial"/>
          <w:sz w:val="22"/>
          <w:szCs w:val="22"/>
          <w:lang w:eastAsia="sl-SI"/>
        </w:rPr>
        <w:t xml:space="preserve"> uradna stališča sprejeta s strani Vlade za področje</w:t>
      </w:r>
      <w:r>
        <w:rPr>
          <w:rFonts w:cs="Arial"/>
          <w:sz w:val="22"/>
          <w:szCs w:val="22"/>
          <w:lang w:eastAsia="sl-SI"/>
        </w:rPr>
        <w:t xml:space="preserve"> pridelave </w:t>
      </w:r>
      <w:proofErr w:type="spellStart"/>
      <w:r>
        <w:rPr>
          <w:rFonts w:cs="Arial"/>
          <w:sz w:val="22"/>
          <w:szCs w:val="22"/>
          <w:lang w:eastAsia="sl-SI"/>
        </w:rPr>
        <w:t>biogoriv</w:t>
      </w:r>
      <w:proofErr w:type="spellEnd"/>
      <w:r w:rsidR="00AD1439">
        <w:rPr>
          <w:rFonts w:cs="Arial"/>
          <w:sz w:val="22"/>
          <w:szCs w:val="22"/>
          <w:lang w:eastAsia="sl-SI"/>
        </w:rPr>
        <w:t>, kjer se</w:t>
      </w:r>
      <w:r>
        <w:rPr>
          <w:rFonts w:cs="Arial"/>
          <w:sz w:val="22"/>
          <w:szCs w:val="22"/>
          <w:lang w:eastAsia="sl-SI"/>
        </w:rPr>
        <w:t xml:space="preserve"> zavzema</w:t>
      </w:r>
      <w:r w:rsidR="00AD1439">
        <w:rPr>
          <w:rFonts w:cs="Arial"/>
          <w:sz w:val="22"/>
          <w:szCs w:val="22"/>
          <w:lang w:eastAsia="sl-SI"/>
        </w:rPr>
        <w:t>mo</w:t>
      </w:r>
      <w:r>
        <w:rPr>
          <w:rFonts w:cs="Arial"/>
          <w:sz w:val="22"/>
          <w:szCs w:val="22"/>
          <w:lang w:eastAsia="sl-SI"/>
        </w:rPr>
        <w:t xml:space="preserve"> za doseganje ravnotežja med pridelavo hrane ter pridelavo za </w:t>
      </w:r>
      <w:proofErr w:type="spellStart"/>
      <w:r>
        <w:rPr>
          <w:rFonts w:cs="Arial"/>
          <w:sz w:val="22"/>
          <w:szCs w:val="22"/>
          <w:lang w:eastAsia="sl-SI"/>
        </w:rPr>
        <w:t>biogoriva</w:t>
      </w:r>
      <w:proofErr w:type="spellEnd"/>
      <w:r>
        <w:rPr>
          <w:rFonts w:cs="Arial"/>
          <w:sz w:val="22"/>
          <w:szCs w:val="22"/>
          <w:lang w:eastAsia="sl-SI"/>
        </w:rPr>
        <w:t xml:space="preserve">, pri čemer mora biti pridelava hrane na prvem mestu. </w:t>
      </w:r>
    </w:p>
    <w:p w:rsidR="00216464" w:rsidRPr="001C1E3D" w:rsidRDefault="00216464" w:rsidP="007D2752">
      <w:pPr>
        <w:suppressAutoHyphens/>
        <w:overflowPunct w:val="0"/>
        <w:autoSpaceDE w:val="0"/>
        <w:autoSpaceDN w:val="0"/>
        <w:adjustRightInd w:val="0"/>
        <w:spacing w:before="120" w:after="160" w:line="360" w:lineRule="auto"/>
        <w:jc w:val="both"/>
        <w:textAlignment w:val="baseline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V okviru iniciative BIOEAST</w:t>
      </w:r>
      <w:r w:rsidR="00AD1439">
        <w:rPr>
          <w:rFonts w:cs="Arial"/>
          <w:sz w:val="22"/>
          <w:szCs w:val="22"/>
          <w:lang w:eastAsia="sl-SI"/>
        </w:rPr>
        <w:t xml:space="preserve"> je</w:t>
      </w:r>
      <w:r>
        <w:rPr>
          <w:rFonts w:cs="Arial"/>
          <w:sz w:val="22"/>
          <w:szCs w:val="22"/>
          <w:lang w:eastAsia="sl-SI"/>
        </w:rPr>
        <w:t xml:space="preserve"> potekala izmenjava stališč glede sodelovanja raziskovalcev iz držav EU 13 pri oblikovanju raziskovalnega okvira po letu 2020</w:t>
      </w:r>
      <w:r w:rsidR="00406B6B">
        <w:rPr>
          <w:rFonts w:cs="Arial"/>
          <w:sz w:val="22"/>
          <w:szCs w:val="22"/>
          <w:lang w:eastAsia="sl-SI"/>
        </w:rPr>
        <w:t>. Podpisana je bila tudi</w:t>
      </w:r>
      <w:r>
        <w:rPr>
          <w:rFonts w:cs="Arial"/>
          <w:sz w:val="22"/>
          <w:szCs w:val="22"/>
          <w:lang w:eastAsia="sl-SI"/>
        </w:rPr>
        <w:t xml:space="preserve"> skupna izjava glede nadaljnjih skupnih aktivnosti v okviru iniciative BIOEAST ter izvajanja skupnega akcijskega načrta. </w:t>
      </w:r>
    </w:p>
    <w:p w:rsidR="004B44A5" w:rsidRPr="004B44A5" w:rsidRDefault="004B44A5" w:rsidP="007D2752">
      <w:pPr>
        <w:suppressAutoHyphens/>
        <w:overflowPunct w:val="0"/>
        <w:autoSpaceDE w:val="0"/>
        <w:autoSpaceDN w:val="0"/>
        <w:adjustRightInd w:val="0"/>
        <w:spacing w:before="120" w:after="160" w:line="360" w:lineRule="auto"/>
        <w:jc w:val="both"/>
        <w:textAlignment w:val="baseline"/>
        <w:rPr>
          <w:rFonts w:cs="Arial"/>
          <w:sz w:val="22"/>
          <w:szCs w:val="22"/>
          <w:lang w:eastAsia="sl-SI"/>
        </w:rPr>
      </w:pPr>
    </w:p>
    <w:p w:rsidR="00D4678F" w:rsidRDefault="00D4678F" w:rsidP="0008726C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 w:val="22"/>
          <w:szCs w:val="22"/>
          <w:lang w:eastAsia="sl-SI"/>
        </w:rPr>
      </w:pPr>
    </w:p>
    <w:sectPr w:rsidR="00D4678F" w:rsidSect="00BA1A8E"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76" w:rsidRDefault="00004876">
      <w:r>
        <w:separator/>
      </w:r>
    </w:p>
  </w:endnote>
  <w:endnote w:type="continuationSeparator" w:id="0">
    <w:p w:rsidR="00004876" w:rsidRDefault="0000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042865"/>
      <w:docPartObj>
        <w:docPartGallery w:val="Page Numbers (Bottom of Page)"/>
        <w:docPartUnique/>
      </w:docPartObj>
    </w:sdtPr>
    <w:sdtEndPr/>
    <w:sdtContent>
      <w:p w:rsidR="00954E92" w:rsidRDefault="00954E9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752">
          <w:rPr>
            <w:noProof/>
          </w:rPr>
          <w:t>6</w:t>
        </w:r>
        <w:r>
          <w:fldChar w:fldCharType="end"/>
        </w:r>
      </w:p>
    </w:sdtContent>
  </w:sdt>
  <w:p w:rsidR="00954E92" w:rsidRDefault="00954E9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93671"/>
      <w:docPartObj>
        <w:docPartGallery w:val="Page Numbers (Bottom of Page)"/>
        <w:docPartUnique/>
      </w:docPartObj>
    </w:sdtPr>
    <w:sdtEndPr/>
    <w:sdtContent>
      <w:p w:rsidR="00954E92" w:rsidRDefault="00954E9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752">
          <w:rPr>
            <w:noProof/>
          </w:rPr>
          <w:t>1</w:t>
        </w:r>
        <w:r>
          <w:fldChar w:fldCharType="end"/>
        </w:r>
      </w:p>
    </w:sdtContent>
  </w:sdt>
  <w:p w:rsidR="00954E92" w:rsidRDefault="00954E9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76" w:rsidRDefault="00004876">
      <w:r>
        <w:separator/>
      </w:r>
    </w:p>
  </w:footnote>
  <w:footnote w:type="continuationSeparator" w:id="0">
    <w:p w:rsidR="00004876" w:rsidRDefault="00004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B4C67" w:rsidRPr="008F3500" w:rsidTr="00461AC7">
      <w:trPr>
        <w:cantSplit/>
        <w:trHeight w:hRule="exact" w:val="847"/>
      </w:trPr>
      <w:tc>
        <w:tcPr>
          <w:tcW w:w="567" w:type="dxa"/>
        </w:tcPr>
        <w:p w:rsidR="006B4C67" w:rsidRDefault="006B4C67" w:rsidP="00461AC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6B4C67" w:rsidRPr="00990D2C" w:rsidRDefault="006B4C67" w:rsidP="00D1546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27CA169" wp14:editId="0248E3B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6B4C67" w:rsidRPr="00990D2C" w:rsidRDefault="006B4C67" w:rsidP="00D1546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www.mkgp.gov.si</w:t>
    </w:r>
    <w:proofErr w:type="spellEnd"/>
  </w:p>
  <w:p w:rsidR="006B4C67" w:rsidRDefault="006B4C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836EB"/>
    <w:multiLevelType w:val="hybridMultilevel"/>
    <w:tmpl w:val="333CF5A2"/>
    <w:lvl w:ilvl="0" w:tplc="E5E2B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1B23"/>
    <w:multiLevelType w:val="hybridMultilevel"/>
    <w:tmpl w:val="A9E8D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5B55575"/>
    <w:multiLevelType w:val="hybridMultilevel"/>
    <w:tmpl w:val="6146277E"/>
    <w:lvl w:ilvl="0" w:tplc="8A882E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357D3490"/>
    <w:multiLevelType w:val="hybridMultilevel"/>
    <w:tmpl w:val="5016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06015"/>
    <w:multiLevelType w:val="hybridMultilevel"/>
    <w:tmpl w:val="54C807CE"/>
    <w:lvl w:ilvl="0" w:tplc="B44088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38226F"/>
    <w:multiLevelType w:val="hybridMultilevel"/>
    <w:tmpl w:val="96F825E8"/>
    <w:lvl w:ilvl="0" w:tplc="559EFB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37F9E"/>
    <w:multiLevelType w:val="hybridMultilevel"/>
    <w:tmpl w:val="4A167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AD5695"/>
    <w:multiLevelType w:val="hybridMultilevel"/>
    <w:tmpl w:val="39E09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CE39E6">
      <w:numFmt w:val="bullet"/>
      <w:lvlText w:val="–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5E0E29"/>
    <w:multiLevelType w:val="hybridMultilevel"/>
    <w:tmpl w:val="C466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B51D9"/>
    <w:multiLevelType w:val="hybridMultilevel"/>
    <w:tmpl w:val="9E300DE2"/>
    <w:lvl w:ilvl="0" w:tplc="43DEE8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2578EB"/>
    <w:multiLevelType w:val="hybridMultilevel"/>
    <w:tmpl w:val="4D4E1964"/>
    <w:lvl w:ilvl="0" w:tplc="1FEE645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1AE2982"/>
    <w:multiLevelType w:val="hybridMultilevel"/>
    <w:tmpl w:val="C2E0B198"/>
    <w:lvl w:ilvl="0" w:tplc="1FEE645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70A78"/>
    <w:multiLevelType w:val="hybridMultilevel"/>
    <w:tmpl w:val="A70A9B4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E32CA"/>
    <w:multiLevelType w:val="hybridMultilevel"/>
    <w:tmpl w:val="746E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E01E4"/>
    <w:multiLevelType w:val="hybridMultilevel"/>
    <w:tmpl w:val="0832C8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90983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6ED45F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BA4EE2"/>
    <w:multiLevelType w:val="hybridMultilevel"/>
    <w:tmpl w:val="1120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  <w:lvlOverride w:ilvl="0">
      <w:startOverride w:val="1"/>
    </w:lvlOverride>
  </w:num>
  <w:num w:numId="4">
    <w:abstractNumId w:val="19"/>
  </w:num>
  <w:num w:numId="5">
    <w:abstractNumId w:val="0"/>
  </w:num>
  <w:num w:numId="6">
    <w:abstractNumId w:val="27"/>
  </w:num>
  <w:num w:numId="7">
    <w:abstractNumId w:val="10"/>
  </w:num>
  <w:num w:numId="8">
    <w:abstractNumId w:val="29"/>
  </w:num>
  <w:num w:numId="9">
    <w:abstractNumId w:val="25"/>
  </w:num>
  <w:num w:numId="10">
    <w:abstractNumId w:val="5"/>
  </w:num>
  <w:num w:numId="11">
    <w:abstractNumId w:val="31"/>
  </w:num>
  <w:num w:numId="12">
    <w:abstractNumId w:val="35"/>
  </w:num>
  <w:num w:numId="13">
    <w:abstractNumId w:val="16"/>
  </w:num>
  <w:num w:numId="14">
    <w:abstractNumId w:val="8"/>
  </w:num>
  <w:num w:numId="15">
    <w:abstractNumId w:val="2"/>
  </w:num>
  <w:num w:numId="16">
    <w:abstractNumId w:val="22"/>
  </w:num>
  <w:num w:numId="17">
    <w:abstractNumId w:val="26"/>
  </w:num>
  <w:num w:numId="18">
    <w:abstractNumId w:val="6"/>
  </w:num>
  <w:num w:numId="19">
    <w:abstractNumId w:val="3"/>
  </w:num>
  <w:num w:numId="20">
    <w:abstractNumId w:val="14"/>
  </w:num>
  <w:num w:numId="21">
    <w:abstractNumId w:val="17"/>
  </w:num>
  <w:num w:numId="22">
    <w:abstractNumId w:val="18"/>
  </w:num>
  <w:num w:numId="23">
    <w:abstractNumId w:val="33"/>
  </w:num>
  <w:num w:numId="24">
    <w:abstractNumId w:val="7"/>
  </w:num>
  <w:num w:numId="25">
    <w:abstractNumId w:val="1"/>
  </w:num>
  <w:num w:numId="26">
    <w:abstractNumId w:val="34"/>
  </w:num>
  <w:num w:numId="27">
    <w:abstractNumId w:val="28"/>
  </w:num>
  <w:num w:numId="28">
    <w:abstractNumId w:val="24"/>
  </w:num>
  <w:num w:numId="29">
    <w:abstractNumId w:val="20"/>
  </w:num>
  <w:num w:numId="30">
    <w:abstractNumId w:val="21"/>
  </w:num>
  <w:num w:numId="31">
    <w:abstractNumId w:val="15"/>
  </w:num>
  <w:num w:numId="32">
    <w:abstractNumId w:val="4"/>
  </w:num>
  <w:num w:numId="33">
    <w:abstractNumId w:val="23"/>
  </w:num>
  <w:num w:numId="34">
    <w:abstractNumId w:val="32"/>
  </w:num>
  <w:num w:numId="35">
    <w:abstractNumId w:val="11"/>
  </w:num>
  <w:num w:numId="36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3C5D"/>
    <w:rsid w:val="00004876"/>
    <w:rsid w:val="00004AC2"/>
    <w:rsid w:val="00004E52"/>
    <w:rsid w:val="00007078"/>
    <w:rsid w:val="0001341A"/>
    <w:rsid w:val="00014B69"/>
    <w:rsid w:val="00014FA6"/>
    <w:rsid w:val="0001501A"/>
    <w:rsid w:val="0001582C"/>
    <w:rsid w:val="00017082"/>
    <w:rsid w:val="00021985"/>
    <w:rsid w:val="00022CEA"/>
    <w:rsid w:val="00023A88"/>
    <w:rsid w:val="00025B7D"/>
    <w:rsid w:val="00027075"/>
    <w:rsid w:val="000320BB"/>
    <w:rsid w:val="000333DA"/>
    <w:rsid w:val="00035136"/>
    <w:rsid w:val="00035A22"/>
    <w:rsid w:val="000363DF"/>
    <w:rsid w:val="00036742"/>
    <w:rsid w:val="000426D2"/>
    <w:rsid w:val="00043926"/>
    <w:rsid w:val="00043AD0"/>
    <w:rsid w:val="00047FCC"/>
    <w:rsid w:val="000525B6"/>
    <w:rsid w:val="00054378"/>
    <w:rsid w:val="00056164"/>
    <w:rsid w:val="00056977"/>
    <w:rsid w:val="000569BC"/>
    <w:rsid w:val="00063A80"/>
    <w:rsid w:val="0006442E"/>
    <w:rsid w:val="00065971"/>
    <w:rsid w:val="00067441"/>
    <w:rsid w:val="0006770E"/>
    <w:rsid w:val="000808D8"/>
    <w:rsid w:val="0008387A"/>
    <w:rsid w:val="00084DCE"/>
    <w:rsid w:val="000867ED"/>
    <w:rsid w:val="0008726C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A7ABC"/>
    <w:rsid w:val="000B4E84"/>
    <w:rsid w:val="000B6BB0"/>
    <w:rsid w:val="000B7C3D"/>
    <w:rsid w:val="000B7FD9"/>
    <w:rsid w:val="000C2C40"/>
    <w:rsid w:val="000C3E10"/>
    <w:rsid w:val="000C6525"/>
    <w:rsid w:val="000C6788"/>
    <w:rsid w:val="000C6F46"/>
    <w:rsid w:val="000D1328"/>
    <w:rsid w:val="000D4477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F1"/>
    <w:rsid w:val="00104727"/>
    <w:rsid w:val="00106128"/>
    <w:rsid w:val="00107555"/>
    <w:rsid w:val="00113236"/>
    <w:rsid w:val="0011396C"/>
    <w:rsid w:val="001179AC"/>
    <w:rsid w:val="00124F21"/>
    <w:rsid w:val="001252E3"/>
    <w:rsid w:val="00125C05"/>
    <w:rsid w:val="001311A3"/>
    <w:rsid w:val="0013230E"/>
    <w:rsid w:val="0013350F"/>
    <w:rsid w:val="001345E8"/>
    <w:rsid w:val="001357B2"/>
    <w:rsid w:val="00136768"/>
    <w:rsid w:val="00137307"/>
    <w:rsid w:val="00140CBA"/>
    <w:rsid w:val="0014114E"/>
    <w:rsid w:val="00141797"/>
    <w:rsid w:val="00144024"/>
    <w:rsid w:val="001441D9"/>
    <w:rsid w:val="00144CC1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A1FD7"/>
    <w:rsid w:val="001A27E8"/>
    <w:rsid w:val="001A3297"/>
    <w:rsid w:val="001A4A3D"/>
    <w:rsid w:val="001A6C65"/>
    <w:rsid w:val="001A785F"/>
    <w:rsid w:val="001B209B"/>
    <w:rsid w:val="001C1962"/>
    <w:rsid w:val="001C1BDB"/>
    <w:rsid w:val="001C1E3D"/>
    <w:rsid w:val="001C4D05"/>
    <w:rsid w:val="001C593E"/>
    <w:rsid w:val="001C7C25"/>
    <w:rsid w:val="001D2971"/>
    <w:rsid w:val="001D2D87"/>
    <w:rsid w:val="001D2E65"/>
    <w:rsid w:val="001D62CA"/>
    <w:rsid w:val="001D6A3C"/>
    <w:rsid w:val="001D7E7F"/>
    <w:rsid w:val="001E026D"/>
    <w:rsid w:val="001E1A53"/>
    <w:rsid w:val="001E1B4F"/>
    <w:rsid w:val="001E2E86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50E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464"/>
    <w:rsid w:val="00216F1E"/>
    <w:rsid w:val="002205DB"/>
    <w:rsid w:val="002217E1"/>
    <w:rsid w:val="00221A1F"/>
    <w:rsid w:val="00222C20"/>
    <w:rsid w:val="00225E41"/>
    <w:rsid w:val="00226E3A"/>
    <w:rsid w:val="002310EC"/>
    <w:rsid w:val="00232935"/>
    <w:rsid w:val="00233BCD"/>
    <w:rsid w:val="00250563"/>
    <w:rsid w:val="00250E26"/>
    <w:rsid w:val="002526C0"/>
    <w:rsid w:val="002529DF"/>
    <w:rsid w:val="002530C0"/>
    <w:rsid w:val="002545E7"/>
    <w:rsid w:val="002572AF"/>
    <w:rsid w:val="0025783A"/>
    <w:rsid w:val="002578C3"/>
    <w:rsid w:val="00257B5F"/>
    <w:rsid w:val="00257BCF"/>
    <w:rsid w:val="00261F4C"/>
    <w:rsid w:val="00262864"/>
    <w:rsid w:val="002656C1"/>
    <w:rsid w:val="00266062"/>
    <w:rsid w:val="00270DA3"/>
    <w:rsid w:val="0027117B"/>
    <w:rsid w:val="00271CE5"/>
    <w:rsid w:val="002772C4"/>
    <w:rsid w:val="00277E11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1714"/>
    <w:rsid w:val="002C3A5E"/>
    <w:rsid w:val="002C75F1"/>
    <w:rsid w:val="002D0B51"/>
    <w:rsid w:val="002D42F0"/>
    <w:rsid w:val="002D5176"/>
    <w:rsid w:val="002D6D29"/>
    <w:rsid w:val="002D7C7E"/>
    <w:rsid w:val="002D7FC9"/>
    <w:rsid w:val="002E0C5C"/>
    <w:rsid w:val="002E1344"/>
    <w:rsid w:val="002E172C"/>
    <w:rsid w:val="002E5A0B"/>
    <w:rsid w:val="002E6677"/>
    <w:rsid w:val="002F0236"/>
    <w:rsid w:val="002F25AE"/>
    <w:rsid w:val="002F25F1"/>
    <w:rsid w:val="002F2742"/>
    <w:rsid w:val="002F28C0"/>
    <w:rsid w:val="002F4300"/>
    <w:rsid w:val="002F7BE4"/>
    <w:rsid w:val="00304106"/>
    <w:rsid w:val="00311C70"/>
    <w:rsid w:val="0031360B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C09"/>
    <w:rsid w:val="00332E3E"/>
    <w:rsid w:val="00333363"/>
    <w:rsid w:val="00333BAA"/>
    <w:rsid w:val="00335950"/>
    <w:rsid w:val="003367E5"/>
    <w:rsid w:val="003405D1"/>
    <w:rsid w:val="00340EA7"/>
    <w:rsid w:val="00342B1F"/>
    <w:rsid w:val="003459F9"/>
    <w:rsid w:val="00345D82"/>
    <w:rsid w:val="003466CB"/>
    <w:rsid w:val="0034786B"/>
    <w:rsid w:val="00352B27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3CEE"/>
    <w:rsid w:val="003746E8"/>
    <w:rsid w:val="00375193"/>
    <w:rsid w:val="0037562A"/>
    <w:rsid w:val="0037674B"/>
    <w:rsid w:val="00380B6A"/>
    <w:rsid w:val="00381432"/>
    <w:rsid w:val="00383F20"/>
    <w:rsid w:val="003845B4"/>
    <w:rsid w:val="00384E4D"/>
    <w:rsid w:val="00386214"/>
    <w:rsid w:val="00386C4B"/>
    <w:rsid w:val="00387B1A"/>
    <w:rsid w:val="00394571"/>
    <w:rsid w:val="00395B73"/>
    <w:rsid w:val="003A00F3"/>
    <w:rsid w:val="003A0384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36BA"/>
    <w:rsid w:val="003C5145"/>
    <w:rsid w:val="003C5836"/>
    <w:rsid w:val="003C5EE5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236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B6B"/>
    <w:rsid w:val="00406E68"/>
    <w:rsid w:val="00406F13"/>
    <w:rsid w:val="00407D96"/>
    <w:rsid w:val="00413B8C"/>
    <w:rsid w:val="00414253"/>
    <w:rsid w:val="0041511B"/>
    <w:rsid w:val="004155FE"/>
    <w:rsid w:val="00415CEE"/>
    <w:rsid w:val="00416BA6"/>
    <w:rsid w:val="00416CD0"/>
    <w:rsid w:val="0041709E"/>
    <w:rsid w:val="004174E4"/>
    <w:rsid w:val="00421DDD"/>
    <w:rsid w:val="00421DF7"/>
    <w:rsid w:val="00422A8F"/>
    <w:rsid w:val="00423AE5"/>
    <w:rsid w:val="00425789"/>
    <w:rsid w:val="00427A45"/>
    <w:rsid w:val="004329FC"/>
    <w:rsid w:val="004431C3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1AC7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832"/>
    <w:rsid w:val="0048296C"/>
    <w:rsid w:val="0048427A"/>
    <w:rsid w:val="004842B2"/>
    <w:rsid w:val="0048637E"/>
    <w:rsid w:val="00486C5B"/>
    <w:rsid w:val="004872C0"/>
    <w:rsid w:val="004877D3"/>
    <w:rsid w:val="00487C96"/>
    <w:rsid w:val="00494554"/>
    <w:rsid w:val="004946FF"/>
    <w:rsid w:val="004A03D2"/>
    <w:rsid w:val="004A0628"/>
    <w:rsid w:val="004A12E7"/>
    <w:rsid w:val="004A150C"/>
    <w:rsid w:val="004A3403"/>
    <w:rsid w:val="004A3806"/>
    <w:rsid w:val="004A3DA6"/>
    <w:rsid w:val="004A3F55"/>
    <w:rsid w:val="004A5F93"/>
    <w:rsid w:val="004A60A1"/>
    <w:rsid w:val="004B03C6"/>
    <w:rsid w:val="004B11CD"/>
    <w:rsid w:val="004B1897"/>
    <w:rsid w:val="004B296E"/>
    <w:rsid w:val="004B3129"/>
    <w:rsid w:val="004B44A5"/>
    <w:rsid w:val="004B474B"/>
    <w:rsid w:val="004B4756"/>
    <w:rsid w:val="004B58C2"/>
    <w:rsid w:val="004B7DA1"/>
    <w:rsid w:val="004C0D48"/>
    <w:rsid w:val="004C1B0C"/>
    <w:rsid w:val="004C311F"/>
    <w:rsid w:val="004C486F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AB"/>
    <w:rsid w:val="004E37D3"/>
    <w:rsid w:val="004E3F67"/>
    <w:rsid w:val="004E5291"/>
    <w:rsid w:val="004E6D4A"/>
    <w:rsid w:val="004F6240"/>
    <w:rsid w:val="00500147"/>
    <w:rsid w:val="00510808"/>
    <w:rsid w:val="00510CDA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3EDA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44FC9"/>
    <w:rsid w:val="00547D28"/>
    <w:rsid w:val="00550148"/>
    <w:rsid w:val="005507D3"/>
    <w:rsid w:val="0055149A"/>
    <w:rsid w:val="00551D2C"/>
    <w:rsid w:val="005531DA"/>
    <w:rsid w:val="00556858"/>
    <w:rsid w:val="005615D6"/>
    <w:rsid w:val="00562C9E"/>
    <w:rsid w:val="00566AF4"/>
    <w:rsid w:val="00566E45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0650"/>
    <w:rsid w:val="005B10D8"/>
    <w:rsid w:val="005B11B6"/>
    <w:rsid w:val="005B1C9C"/>
    <w:rsid w:val="005B580E"/>
    <w:rsid w:val="005B5F0B"/>
    <w:rsid w:val="005C2059"/>
    <w:rsid w:val="005C3293"/>
    <w:rsid w:val="005C65DD"/>
    <w:rsid w:val="005C6606"/>
    <w:rsid w:val="005C7134"/>
    <w:rsid w:val="005D1741"/>
    <w:rsid w:val="005D6B62"/>
    <w:rsid w:val="005E1D3C"/>
    <w:rsid w:val="005E5BAD"/>
    <w:rsid w:val="005F21A6"/>
    <w:rsid w:val="005F2A6F"/>
    <w:rsid w:val="005F50A2"/>
    <w:rsid w:val="00600FAA"/>
    <w:rsid w:val="00601B4C"/>
    <w:rsid w:val="00604E2F"/>
    <w:rsid w:val="006121C9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62D7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0E7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5381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1FDE"/>
    <w:rsid w:val="006959B3"/>
    <w:rsid w:val="00697D80"/>
    <w:rsid w:val="006A0C27"/>
    <w:rsid w:val="006A2035"/>
    <w:rsid w:val="006A4DF0"/>
    <w:rsid w:val="006A52B5"/>
    <w:rsid w:val="006A554A"/>
    <w:rsid w:val="006A6405"/>
    <w:rsid w:val="006A71F0"/>
    <w:rsid w:val="006B2F27"/>
    <w:rsid w:val="006B3295"/>
    <w:rsid w:val="006B3C7B"/>
    <w:rsid w:val="006B3D8B"/>
    <w:rsid w:val="006B3F9B"/>
    <w:rsid w:val="006B402F"/>
    <w:rsid w:val="006B4C67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3DD7"/>
    <w:rsid w:val="006E4456"/>
    <w:rsid w:val="006E53D5"/>
    <w:rsid w:val="006F0A43"/>
    <w:rsid w:val="006F1AAA"/>
    <w:rsid w:val="006F38D6"/>
    <w:rsid w:val="006F5E75"/>
    <w:rsid w:val="006F7CF2"/>
    <w:rsid w:val="0070118B"/>
    <w:rsid w:val="00702922"/>
    <w:rsid w:val="00702BCC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4F8A"/>
    <w:rsid w:val="007276BB"/>
    <w:rsid w:val="0072786F"/>
    <w:rsid w:val="00730AE6"/>
    <w:rsid w:val="007320A2"/>
    <w:rsid w:val="0073266D"/>
    <w:rsid w:val="00733017"/>
    <w:rsid w:val="007373B3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2211"/>
    <w:rsid w:val="007648AE"/>
    <w:rsid w:val="0076627C"/>
    <w:rsid w:val="007663DE"/>
    <w:rsid w:val="0077062A"/>
    <w:rsid w:val="0077648D"/>
    <w:rsid w:val="00776C20"/>
    <w:rsid w:val="00777DFC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67B2"/>
    <w:rsid w:val="0079769F"/>
    <w:rsid w:val="00797733"/>
    <w:rsid w:val="00797CB4"/>
    <w:rsid w:val="007A0AFD"/>
    <w:rsid w:val="007A0E52"/>
    <w:rsid w:val="007A283C"/>
    <w:rsid w:val="007A4A6D"/>
    <w:rsid w:val="007A6BDD"/>
    <w:rsid w:val="007A7279"/>
    <w:rsid w:val="007A7A28"/>
    <w:rsid w:val="007B21D5"/>
    <w:rsid w:val="007B2BE9"/>
    <w:rsid w:val="007B35FE"/>
    <w:rsid w:val="007B549B"/>
    <w:rsid w:val="007C6BFF"/>
    <w:rsid w:val="007D119E"/>
    <w:rsid w:val="007D1BCF"/>
    <w:rsid w:val="007D2752"/>
    <w:rsid w:val="007D36C1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6BDE"/>
    <w:rsid w:val="00827578"/>
    <w:rsid w:val="00827977"/>
    <w:rsid w:val="00831F59"/>
    <w:rsid w:val="008334B3"/>
    <w:rsid w:val="008404B0"/>
    <w:rsid w:val="00843626"/>
    <w:rsid w:val="008470D5"/>
    <w:rsid w:val="008506C0"/>
    <w:rsid w:val="0085531E"/>
    <w:rsid w:val="00855803"/>
    <w:rsid w:val="0086115D"/>
    <w:rsid w:val="00866F83"/>
    <w:rsid w:val="0086720D"/>
    <w:rsid w:val="008703A6"/>
    <w:rsid w:val="008717C3"/>
    <w:rsid w:val="0087232A"/>
    <w:rsid w:val="008771F6"/>
    <w:rsid w:val="0088043C"/>
    <w:rsid w:val="0088079A"/>
    <w:rsid w:val="00880DFB"/>
    <w:rsid w:val="0088249B"/>
    <w:rsid w:val="00884889"/>
    <w:rsid w:val="00885484"/>
    <w:rsid w:val="00887DBF"/>
    <w:rsid w:val="008903C0"/>
    <w:rsid w:val="008906C9"/>
    <w:rsid w:val="00892448"/>
    <w:rsid w:val="00892FA7"/>
    <w:rsid w:val="00896284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305"/>
    <w:rsid w:val="008D1F61"/>
    <w:rsid w:val="008D3148"/>
    <w:rsid w:val="008D7A35"/>
    <w:rsid w:val="008E1553"/>
    <w:rsid w:val="008E26E7"/>
    <w:rsid w:val="008E411E"/>
    <w:rsid w:val="008E43E6"/>
    <w:rsid w:val="008E4834"/>
    <w:rsid w:val="008E5FE2"/>
    <w:rsid w:val="008E7017"/>
    <w:rsid w:val="008E75EA"/>
    <w:rsid w:val="008F012F"/>
    <w:rsid w:val="008F0334"/>
    <w:rsid w:val="008F0888"/>
    <w:rsid w:val="008F10D4"/>
    <w:rsid w:val="008F22AA"/>
    <w:rsid w:val="008F3500"/>
    <w:rsid w:val="008F4739"/>
    <w:rsid w:val="008F6236"/>
    <w:rsid w:val="00902EBC"/>
    <w:rsid w:val="009055D9"/>
    <w:rsid w:val="00906D6F"/>
    <w:rsid w:val="00910297"/>
    <w:rsid w:val="00910BC4"/>
    <w:rsid w:val="00911A6B"/>
    <w:rsid w:val="00913921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2CA8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46F86"/>
    <w:rsid w:val="00954E92"/>
    <w:rsid w:val="009612BB"/>
    <w:rsid w:val="009645BF"/>
    <w:rsid w:val="00964801"/>
    <w:rsid w:val="00964A60"/>
    <w:rsid w:val="00964FFF"/>
    <w:rsid w:val="009662BC"/>
    <w:rsid w:val="00966941"/>
    <w:rsid w:val="00966CBA"/>
    <w:rsid w:val="00975378"/>
    <w:rsid w:val="00975A8F"/>
    <w:rsid w:val="00976577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96B7A"/>
    <w:rsid w:val="009A0478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D2485"/>
    <w:rsid w:val="009D34A9"/>
    <w:rsid w:val="009D4D32"/>
    <w:rsid w:val="009D529B"/>
    <w:rsid w:val="009D593E"/>
    <w:rsid w:val="009D683C"/>
    <w:rsid w:val="009D6BA3"/>
    <w:rsid w:val="009E474D"/>
    <w:rsid w:val="009E5DDF"/>
    <w:rsid w:val="009F2DD1"/>
    <w:rsid w:val="009F4537"/>
    <w:rsid w:val="009F5CD5"/>
    <w:rsid w:val="009F75D4"/>
    <w:rsid w:val="009F7A07"/>
    <w:rsid w:val="00A0764C"/>
    <w:rsid w:val="00A0779A"/>
    <w:rsid w:val="00A125C5"/>
    <w:rsid w:val="00A12C29"/>
    <w:rsid w:val="00A14B4E"/>
    <w:rsid w:val="00A1584B"/>
    <w:rsid w:val="00A17656"/>
    <w:rsid w:val="00A17E21"/>
    <w:rsid w:val="00A22622"/>
    <w:rsid w:val="00A2451C"/>
    <w:rsid w:val="00A26C90"/>
    <w:rsid w:val="00A30AB5"/>
    <w:rsid w:val="00A3375B"/>
    <w:rsid w:val="00A37122"/>
    <w:rsid w:val="00A40982"/>
    <w:rsid w:val="00A411D9"/>
    <w:rsid w:val="00A418BE"/>
    <w:rsid w:val="00A47AD0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679BE"/>
    <w:rsid w:val="00A70133"/>
    <w:rsid w:val="00A71396"/>
    <w:rsid w:val="00A72584"/>
    <w:rsid w:val="00A751CD"/>
    <w:rsid w:val="00A75A19"/>
    <w:rsid w:val="00A770A6"/>
    <w:rsid w:val="00A813B1"/>
    <w:rsid w:val="00A82351"/>
    <w:rsid w:val="00A8333D"/>
    <w:rsid w:val="00A84857"/>
    <w:rsid w:val="00A94A4C"/>
    <w:rsid w:val="00A96AC3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C75F7"/>
    <w:rsid w:val="00AD01BB"/>
    <w:rsid w:val="00AD1439"/>
    <w:rsid w:val="00AD1D51"/>
    <w:rsid w:val="00AD23F6"/>
    <w:rsid w:val="00AD2A59"/>
    <w:rsid w:val="00AE0F19"/>
    <w:rsid w:val="00AE6F9A"/>
    <w:rsid w:val="00AE7516"/>
    <w:rsid w:val="00AE7B15"/>
    <w:rsid w:val="00AE7F55"/>
    <w:rsid w:val="00AF06ED"/>
    <w:rsid w:val="00AF5C88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3637"/>
    <w:rsid w:val="00B453CA"/>
    <w:rsid w:val="00B46A5D"/>
    <w:rsid w:val="00B4731A"/>
    <w:rsid w:val="00B506FC"/>
    <w:rsid w:val="00B510EA"/>
    <w:rsid w:val="00B52104"/>
    <w:rsid w:val="00B54827"/>
    <w:rsid w:val="00B54FA0"/>
    <w:rsid w:val="00B558F8"/>
    <w:rsid w:val="00B56C35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01CE"/>
    <w:rsid w:val="00B76446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7D3E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B52A0"/>
    <w:rsid w:val="00BB7488"/>
    <w:rsid w:val="00BB7E08"/>
    <w:rsid w:val="00BC11AF"/>
    <w:rsid w:val="00BC3509"/>
    <w:rsid w:val="00BC47DA"/>
    <w:rsid w:val="00BC5559"/>
    <w:rsid w:val="00BC6553"/>
    <w:rsid w:val="00BC75FC"/>
    <w:rsid w:val="00BD07A5"/>
    <w:rsid w:val="00BD0DC7"/>
    <w:rsid w:val="00BD1404"/>
    <w:rsid w:val="00BD2498"/>
    <w:rsid w:val="00BE01B8"/>
    <w:rsid w:val="00BE1063"/>
    <w:rsid w:val="00BE1D39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0AEB"/>
    <w:rsid w:val="00C012D2"/>
    <w:rsid w:val="00C01748"/>
    <w:rsid w:val="00C01C34"/>
    <w:rsid w:val="00C0648A"/>
    <w:rsid w:val="00C078A2"/>
    <w:rsid w:val="00C123F3"/>
    <w:rsid w:val="00C15C19"/>
    <w:rsid w:val="00C16544"/>
    <w:rsid w:val="00C20528"/>
    <w:rsid w:val="00C21A8A"/>
    <w:rsid w:val="00C2296D"/>
    <w:rsid w:val="00C250D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44C8"/>
    <w:rsid w:val="00C45C5C"/>
    <w:rsid w:val="00C4629D"/>
    <w:rsid w:val="00C50741"/>
    <w:rsid w:val="00C51534"/>
    <w:rsid w:val="00C54515"/>
    <w:rsid w:val="00C6088F"/>
    <w:rsid w:val="00C630FB"/>
    <w:rsid w:val="00C708A2"/>
    <w:rsid w:val="00C74005"/>
    <w:rsid w:val="00C7784C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7E49"/>
    <w:rsid w:val="00CA4340"/>
    <w:rsid w:val="00CA4646"/>
    <w:rsid w:val="00CA4725"/>
    <w:rsid w:val="00CA652B"/>
    <w:rsid w:val="00CB2158"/>
    <w:rsid w:val="00CB2640"/>
    <w:rsid w:val="00CB33B2"/>
    <w:rsid w:val="00CB340C"/>
    <w:rsid w:val="00CB3DA6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0D8B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6027"/>
    <w:rsid w:val="00D10106"/>
    <w:rsid w:val="00D109F9"/>
    <w:rsid w:val="00D11D73"/>
    <w:rsid w:val="00D11F08"/>
    <w:rsid w:val="00D15461"/>
    <w:rsid w:val="00D16B0B"/>
    <w:rsid w:val="00D2317D"/>
    <w:rsid w:val="00D23207"/>
    <w:rsid w:val="00D248DE"/>
    <w:rsid w:val="00D3607A"/>
    <w:rsid w:val="00D362BD"/>
    <w:rsid w:val="00D37014"/>
    <w:rsid w:val="00D374D5"/>
    <w:rsid w:val="00D43A4F"/>
    <w:rsid w:val="00D44ECD"/>
    <w:rsid w:val="00D4678F"/>
    <w:rsid w:val="00D47099"/>
    <w:rsid w:val="00D47472"/>
    <w:rsid w:val="00D509E1"/>
    <w:rsid w:val="00D5214F"/>
    <w:rsid w:val="00D530A5"/>
    <w:rsid w:val="00D600F9"/>
    <w:rsid w:val="00D62A9F"/>
    <w:rsid w:val="00D640CE"/>
    <w:rsid w:val="00D660AE"/>
    <w:rsid w:val="00D67686"/>
    <w:rsid w:val="00D67F61"/>
    <w:rsid w:val="00D7469D"/>
    <w:rsid w:val="00D750EA"/>
    <w:rsid w:val="00D774F7"/>
    <w:rsid w:val="00D776CE"/>
    <w:rsid w:val="00D819CA"/>
    <w:rsid w:val="00D81BB1"/>
    <w:rsid w:val="00D83EA8"/>
    <w:rsid w:val="00D841E3"/>
    <w:rsid w:val="00D8542D"/>
    <w:rsid w:val="00D86711"/>
    <w:rsid w:val="00D8750F"/>
    <w:rsid w:val="00D93957"/>
    <w:rsid w:val="00D951AE"/>
    <w:rsid w:val="00D96741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1C78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0C16"/>
    <w:rsid w:val="00DE1560"/>
    <w:rsid w:val="00DE1EE7"/>
    <w:rsid w:val="00DE2419"/>
    <w:rsid w:val="00DE31C8"/>
    <w:rsid w:val="00DE427B"/>
    <w:rsid w:val="00DE4A20"/>
    <w:rsid w:val="00DF17D8"/>
    <w:rsid w:val="00DF330E"/>
    <w:rsid w:val="00DF5A1B"/>
    <w:rsid w:val="00DF5EC0"/>
    <w:rsid w:val="00DF751A"/>
    <w:rsid w:val="00E003CD"/>
    <w:rsid w:val="00E004D8"/>
    <w:rsid w:val="00E027CB"/>
    <w:rsid w:val="00E0357D"/>
    <w:rsid w:val="00E0463E"/>
    <w:rsid w:val="00E0526D"/>
    <w:rsid w:val="00E05405"/>
    <w:rsid w:val="00E06489"/>
    <w:rsid w:val="00E0737E"/>
    <w:rsid w:val="00E1166C"/>
    <w:rsid w:val="00E128DC"/>
    <w:rsid w:val="00E129E9"/>
    <w:rsid w:val="00E1379B"/>
    <w:rsid w:val="00E13F90"/>
    <w:rsid w:val="00E148FB"/>
    <w:rsid w:val="00E15802"/>
    <w:rsid w:val="00E15993"/>
    <w:rsid w:val="00E17AA1"/>
    <w:rsid w:val="00E216D3"/>
    <w:rsid w:val="00E216E6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4BCA"/>
    <w:rsid w:val="00E45C46"/>
    <w:rsid w:val="00E47B6A"/>
    <w:rsid w:val="00E47CC7"/>
    <w:rsid w:val="00E5091E"/>
    <w:rsid w:val="00E510DC"/>
    <w:rsid w:val="00E512AB"/>
    <w:rsid w:val="00E5144C"/>
    <w:rsid w:val="00E54E28"/>
    <w:rsid w:val="00E56BF8"/>
    <w:rsid w:val="00E63CBE"/>
    <w:rsid w:val="00E64413"/>
    <w:rsid w:val="00E70112"/>
    <w:rsid w:val="00E712E3"/>
    <w:rsid w:val="00E724D0"/>
    <w:rsid w:val="00E77701"/>
    <w:rsid w:val="00E802BC"/>
    <w:rsid w:val="00E83BA0"/>
    <w:rsid w:val="00E9066E"/>
    <w:rsid w:val="00E92CDC"/>
    <w:rsid w:val="00E93679"/>
    <w:rsid w:val="00E95987"/>
    <w:rsid w:val="00E97462"/>
    <w:rsid w:val="00EA17EC"/>
    <w:rsid w:val="00EA1D91"/>
    <w:rsid w:val="00EA64A7"/>
    <w:rsid w:val="00EA67EB"/>
    <w:rsid w:val="00EA6CED"/>
    <w:rsid w:val="00EA7ACA"/>
    <w:rsid w:val="00EA7FBE"/>
    <w:rsid w:val="00EB1E3C"/>
    <w:rsid w:val="00EB7E75"/>
    <w:rsid w:val="00EC015C"/>
    <w:rsid w:val="00EC06CC"/>
    <w:rsid w:val="00EC1B03"/>
    <w:rsid w:val="00EC22D8"/>
    <w:rsid w:val="00EC2371"/>
    <w:rsid w:val="00EC2A8E"/>
    <w:rsid w:val="00EC3106"/>
    <w:rsid w:val="00EC7A0A"/>
    <w:rsid w:val="00EC7A6D"/>
    <w:rsid w:val="00ED1C3E"/>
    <w:rsid w:val="00ED260B"/>
    <w:rsid w:val="00ED2CD5"/>
    <w:rsid w:val="00ED3D4B"/>
    <w:rsid w:val="00ED7793"/>
    <w:rsid w:val="00EE0675"/>
    <w:rsid w:val="00EE1831"/>
    <w:rsid w:val="00EE33CD"/>
    <w:rsid w:val="00EE4C1F"/>
    <w:rsid w:val="00EE5330"/>
    <w:rsid w:val="00EE6D4D"/>
    <w:rsid w:val="00EE75D8"/>
    <w:rsid w:val="00EF1C2C"/>
    <w:rsid w:val="00EF3516"/>
    <w:rsid w:val="00EF5164"/>
    <w:rsid w:val="00F01218"/>
    <w:rsid w:val="00F04492"/>
    <w:rsid w:val="00F05935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315C1"/>
    <w:rsid w:val="00F37DC6"/>
    <w:rsid w:val="00F438E7"/>
    <w:rsid w:val="00F47307"/>
    <w:rsid w:val="00F4754C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3DEA"/>
    <w:rsid w:val="00F8668E"/>
    <w:rsid w:val="00F8708F"/>
    <w:rsid w:val="00F9057B"/>
    <w:rsid w:val="00F938B4"/>
    <w:rsid w:val="00F957B7"/>
    <w:rsid w:val="00F95C50"/>
    <w:rsid w:val="00F9771C"/>
    <w:rsid w:val="00F979DE"/>
    <w:rsid w:val="00F97FDF"/>
    <w:rsid w:val="00FA0D88"/>
    <w:rsid w:val="00FA17EA"/>
    <w:rsid w:val="00FA19A8"/>
    <w:rsid w:val="00FA25CA"/>
    <w:rsid w:val="00FA3AE3"/>
    <w:rsid w:val="00FA6625"/>
    <w:rsid w:val="00FB0270"/>
    <w:rsid w:val="00FB0E87"/>
    <w:rsid w:val="00FB11F1"/>
    <w:rsid w:val="00FB226F"/>
    <w:rsid w:val="00FB6FFE"/>
    <w:rsid w:val="00FB7AFD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D68F0"/>
    <w:rsid w:val="00FE081A"/>
    <w:rsid w:val="00FE1D95"/>
    <w:rsid w:val="00FE40AC"/>
    <w:rsid w:val="00FE54F4"/>
    <w:rsid w:val="00FE54FD"/>
    <w:rsid w:val="00FE5C35"/>
    <w:rsid w:val="00FE7DEB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val="sl-SI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val="sl-SI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 w:eastAsia="sl-SI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F47307"/>
    <w:rPr>
      <w:sz w:val="22"/>
    </w:rPr>
  </w:style>
  <w:style w:type="character" w:customStyle="1" w:styleId="apple-converted-space">
    <w:name w:val="apple-converted-space"/>
    <w:basedOn w:val="Privzetapisavaodstavka"/>
    <w:rsid w:val="00FE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val="sl-SI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val="sl-SI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 w:eastAsia="sl-SI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F47307"/>
    <w:rPr>
      <w:sz w:val="22"/>
    </w:rPr>
  </w:style>
  <w:style w:type="character" w:customStyle="1" w:styleId="apple-converted-space">
    <w:name w:val="apple-converted-space"/>
    <w:basedOn w:val="Privzetapisavaodstavka"/>
    <w:rsid w:val="00FE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AD90-F31D-4E7A-9D73-877A86DA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1427</Words>
  <Characters>9002</Characters>
  <Application>Microsoft Office Word</Application>
  <DocSecurity>0</DocSecurity>
  <Lines>75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10409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Eva Pucnik</cp:lastModifiedBy>
  <cp:revision>3</cp:revision>
  <cp:lastPrinted>2018-01-09T12:14:00Z</cp:lastPrinted>
  <dcterms:created xsi:type="dcterms:W3CDTF">2018-01-10T14:15:00Z</dcterms:created>
  <dcterms:modified xsi:type="dcterms:W3CDTF">2018-01-10T14:17:00Z</dcterms:modified>
</cp:coreProperties>
</file>