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2387"/>
        <w:gridCol w:w="2623"/>
        <w:gridCol w:w="2209"/>
      </w:tblGrid>
      <w:tr w:rsidR="005C57A0" w:rsidRPr="00054220" w:rsidTr="00054220">
        <w:trPr>
          <w:gridAfter w:val="2"/>
          <w:wAfter w:w="4832" w:type="dxa"/>
          <w:trHeight w:val="377"/>
        </w:trPr>
        <w:tc>
          <w:tcPr>
            <w:tcW w:w="4207" w:type="dxa"/>
            <w:gridSpan w:val="2"/>
          </w:tcPr>
          <w:p w:rsidR="005C57A0" w:rsidRPr="00E555DC" w:rsidRDefault="005C57A0" w:rsidP="00367DB7">
            <w:pPr>
              <w:suppressAutoHyphens/>
              <w:spacing w:before="60" w:after="60" w:line="240" w:lineRule="auto"/>
              <w:rPr>
                <w:rFonts w:cs="Arial"/>
                <w:szCs w:val="20"/>
                <w:highlight w:val="yellow"/>
                <w:lang w:val="sl-SI" w:eastAsia="ar-SA"/>
              </w:rPr>
            </w:pPr>
            <w:r w:rsidRPr="00E555DC">
              <w:rPr>
                <w:rFonts w:cs="Arial"/>
                <w:szCs w:val="20"/>
                <w:lang w:val="sl-SI" w:eastAsia="ar-SA"/>
              </w:rPr>
              <w:t xml:space="preserve">Številka: </w:t>
            </w:r>
            <w:r w:rsidRPr="004B3304">
              <w:rPr>
                <w:rFonts w:cs="Arial"/>
                <w:szCs w:val="20"/>
                <w:lang w:val="sl-SI" w:eastAsia="ar-SA"/>
              </w:rPr>
              <w:t>010-</w:t>
            </w:r>
            <w:r w:rsidR="009624E9" w:rsidRPr="004B3304">
              <w:rPr>
                <w:rFonts w:cs="Arial"/>
                <w:szCs w:val="20"/>
                <w:lang w:val="sl-SI" w:eastAsia="ar-SA"/>
              </w:rPr>
              <w:t>5/2016/</w:t>
            </w:r>
            <w:r w:rsidR="004B3304" w:rsidRPr="004B3304">
              <w:rPr>
                <w:rFonts w:cs="Arial"/>
                <w:szCs w:val="20"/>
                <w:lang w:val="sl-SI" w:eastAsia="ar-SA"/>
              </w:rPr>
              <w:t>107</w:t>
            </w:r>
          </w:p>
        </w:tc>
      </w:tr>
      <w:tr w:rsidR="005C57A0" w:rsidRPr="00332659" w:rsidTr="00054220">
        <w:trPr>
          <w:gridAfter w:val="2"/>
          <w:wAfter w:w="4832" w:type="dxa"/>
          <w:trHeight w:val="443"/>
        </w:trPr>
        <w:tc>
          <w:tcPr>
            <w:tcW w:w="4207" w:type="dxa"/>
            <w:gridSpan w:val="2"/>
          </w:tcPr>
          <w:p w:rsidR="005C57A0" w:rsidRPr="00E555DC" w:rsidRDefault="005C57A0" w:rsidP="000A72A4">
            <w:pPr>
              <w:suppressAutoHyphens/>
              <w:spacing w:before="60" w:after="60" w:line="240" w:lineRule="auto"/>
              <w:rPr>
                <w:rFonts w:cs="Arial"/>
                <w:szCs w:val="20"/>
                <w:lang w:val="sl-SI" w:eastAsia="ar-SA"/>
              </w:rPr>
            </w:pPr>
            <w:r w:rsidRPr="00E555DC">
              <w:rPr>
                <w:rFonts w:cs="Arial"/>
                <w:szCs w:val="20"/>
                <w:lang w:val="sl-SI" w:eastAsia="ar-SA"/>
              </w:rPr>
              <w:t>Ljubljana,</w:t>
            </w:r>
            <w:r w:rsidR="00622E29" w:rsidRPr="00E555DC">
              <w:rPr>
                <w:rFonts w:cs="Arial"/>
                <w:szCs w:val="20"/>
                <w:lang w:val="sl-SI" w:eastAsia="ar-SA"/>
              </w:rPr>
              <w:t xml:space="preserve"> </w:t>
            </w:r>
            <w:r w:rsidR="008F5A31">
              <w:rPr>
                <w:rFonts w:cs="Arial"/>
                <w:szCs w:val="20"/>
                <w:lang w:val="sl-SI" w:eastAsia="ar-SA"/>
              </w:rPr>
              <w:t>5. 10</w:t>
            </w:r>
            <w:r w:rsidR="00112BF3" w:rsidRPr="00E555DC">
              <w:rPr>
                <w:rFonts w:cs="Arial"/>
                <w:szCs w:val="20"/>
                <w:lang w:val="sl-SI" w:eastAsia="ar-SA"/>
              </w:rPr>
              <w:t>. 2017</w:t>
            </w:r>
          </w:p>
        </w:tc>
      </w:tr>
      <w:tr w:rsidR="005C57A0" w:rsidRPr="00332659" w:rsidTr="00054220">
        <w:trPr>
          <w:gridAfter w:val="2"/>
          <w:wAfter w:w="4832" w:type="dxa"/>
        </w:trPr>
        <w:tc>
          <w:tcPr>
            <w:tcW w:w="4207" w:type="dxa"/>
            <w:gridSpan w:val="2"/>
          </w:tcPr>
          <w:p w:rsidR="005C57A0" w:rsidRPr="00054220" w:rsidRDefault="005C57A0" w:rsidP="00054220">
            <w:pPr>
              <w:suppressAutoHyphens/>
              <w:spacing w:before="360" w:after="360" w:line="240" w:lineRule="auto"/>
              <w:rPr>
                <w:rFonts w:cs="Arial"/>
                <w:szCs w:val="20"/>
                <w:lang w:val="sl-SI" w:eastAsia="ar-SA"/>
              </w:rPr>
            </w:pPr>
            <w:r w:rsidRPr="00054220">
              <w:rPr>
                <w:rFonts w:cs="Arial"/>
                <w:szCs w:val="20"/>
                <w:lang w:val="sl-SI" w:eastAsia="ar-SA"/>
              </w:rPr>
              <w:t>GENERALNI SEKRETARIAT VLADE REPUBLIKE SLOVENIJE</w:t>
            </w:r>
          </w:p>
          <w:p w:rsidR="005C57A0" w:rsidRPr="00054220" w:rsidRDefault="00F12378" w:rsidP="00054220">
            <w:pPr>
              <w:suppressAutoHyphens/>
              <w:spacing w:before="360" w:after="360" w:line="240" w:lineRule="auto"/>
              <w:rPr>
                <w:rFonts w:ascii="Times New Roman" w:hAnsi="Times New Roman" w:cs="Arial"/>
                <w:szCs w:val="20"/>
                <w:lang w:val="sl-SI" w:eastAsia="ar-SA"/>
              </w:rPr>
            </w:pPr>
            <w:hyperlink r:id="rId7" w:history="1">
              <w:r w:rsidR="005C57A0" w:rsidRPr="00054220">
                <w:rPr>
                  <w:color w:val="000080"/>
                  <w:szCs w:val="20"/>
                  <w:u w:val="single"/>
                  <w:lang w:val="sl-SI" w:eastAsia="ar-SA"/>
                </w:rPr>
                <w:t>gp.gs@gov.si</w:t>
              </w:r>
            </w:hyperlink>
          </w:p>
        </w:tc>
      </w:tr>
      <w:tr w:rsidR="00E62781" w:rsidRPr="00332659" w:rsidTr="00CF3199">
        <w:tc>
          <w:tcPr>
            <w:tcW w:w="9039" w:type="dxa"/>
            <w:gridSpan w:val="4"/>
          </w:tcPr>
          <w:p w:rsidR="00E62781" w:rsidRPr="00DF635A" w:rsidRDefault="00E62781" w:rsidP="00DF635A">
            <w:pPr>
              <w:suppressAutoHyphens/>
              <w:spacing w:before="280" w:after="60" w:line="240" w:lineRule="auto"/>
              <w:ind w:left="1026" w:hanging="1026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5C1A56" w:rsidRPr="00054220">
              <w:rPr>
                <w:rFonts w:cs="Arial"/>
                <w:b/>
                <w:szCs w:val="20"/>
                <w:lang w:val="sl-SI" w:eastAsia="sl-SI"/>
              </w:rPr>
              <w:t>Redno m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esečno poročilo Vladne projektne pisarne o </w:t>
            </w:r>
            <w:r w:rsidR="008D72E7" w:rsidRPr="00054220">
              <w:rPr>
                <w:rFonts w:cs="Arial"/>
                <w:b/>
                <w:bCs/>
                <w:szCs w:val="20"/>
                <w:lang w:val="sl-SI"/>
              </w:rPr>
              <w:t xml:space="preserve">stanju 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Vladnih strateških </w:t>
            </w:r>
            <w:r w:rsidR="008D72E7" w:rsidRPr="00054220">
              <w:rPr>
                <w:rFonts w:cs="Arial"/>
                <w:b/>
                <w:bCs/>
                <w:szCs w:val="20"/>
                <w:lang w:val="sl-SI"/>
              </w:rPr>
              <w:t>razvojnih projektov</w:t>
            </w:r>
            <w:r w:rsidR="00C20388" w:rsidRPr="00054220">
              <w:rPr>
                <w:rFonts w:cs="Arial"/>
                <w:b/>
                <w:bCs/>
                <w:szCs w:val="20"/>
                <w:lang w:val="sl-SI"/>
              </w:rPr>
              <w:t xml:space="preserve"> za mesec </w:t>
            </w:r>
            <w:r w:rsidR="008F5A31">
              <w:rPr>
                <w:rFonts w:cs="Arial"/>
                <w:b/>
                <w:bCs/>
                <w:szCs w:val="20"/>
                <w:lang w:val="sl-SI"/>
              </w:rPr>
              <w:t>september</w:t>
            </w:r>
            <w:r w:rsidR="0004550D">
              <w:rPr>
                <w:rFonts w:cs="Arial"/>
                <w:b/>
                <w:bCs/>
                <w:szCs w:val="20"/>
                <w:lang w:val="sl-SI"/>
              </w:rPr>
              <w:t xml:space="preserve"> 2017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36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E62781" w:rsidRPr="00F12378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widowControl w:val="0"/>
              <w:suppressAutoHyphens/>
              <w:spacing w:line="240" w:lineRule="auto"/>
              <w:jc w:val="both"/>
              <w:rPr>
                <w:rFonts w:cs="Arial"/>
                <w:color w:val="000000"/>
                <w:szCs w:val="20"/>
                <w:lang w:val="sl-SI" w:eastAsia="ar-SA"/>
              </w:rPr>
            </w:pPr>
          </w:p>
          <w:p w:rsidR="00061CA6" w:rsidRPr="002760DC" w:rsidRDefault="00061CA6" w:rsidP="00061CA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</w:rPr>
            </w:pPr>
            <w:r w:rsidRPr="00061CA6">
              <w:rPr>
                <w:rFonts w:cs="Arial"/>
                <w:szCs w:val="20"/>
                <w:lang w:val="sl-SI" w:eastAsia="ar-SA"/>
              </w:rPr>
              <w:t xml:space="preserve">Na podlagi šestega odstavka 21. člena Zakona o Vladi Republike Slovenije (Uradni list RS, </w:t>
            </w:r>
            <w:r w:rsidRPr="00061CA6">
              <w:rPr>
                <w:rFonts w:cs="Arial"/>
                <w:szCs w:val="20"/>
                <w:lang w:val="sl-SI" w:eastAsia="ar-SA"/>
              </w:rPr>
              <w:br/>
              <w:t>št.</w:t>
            </w:r>
            <w:r w:rsidRPr="00061CA6">
              <w:rPr>
                <w:rFonts w:cs="Arial"/>
                <w:lang w:val="sl-SI"/>
              </w:rPr>
              <w:t xml:space="preserve"> </w:t>
            </w:r>
            <w:hyperlink r:id="rId8" w:tgtFrame="_blank" w:tooltip="Zakon o Vladi Republike Slovenije (uradno prečiščeno besedilo)" w:history="1">
              <w:r w:rsidRPr="00522438">
                <w:rPr>
                  <w:rFonts w:cs="Arial"/>
                </w:rPr>
                <w:t>24/05</w:t>
              </w:r>
            </w:hyperlink>
            <w:r w:rsidRPr="00522438">
              <w:rPr>
                <w:rFonts w:cs="Arial"/>
              </w:rPr>
              <w:t xml:space="preserve"> – </w:t>
            </w:r>
            <w:proofErr w:type="spellStart"/>
            <w:r w:rsidRPr="00522438">
              <w:rPr>
                <w:rFonts w:cs="Arial"/>
              </w:rPr>
              <w:t>uradno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prečiščeno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besedilo</w:t>
            </w:r>
            <w:proofErr w:type="spellEnd"/>
            <w:r w:rsidRPr="00522438">
              <w:rPr>
                <w:rFonts w:cs="Arial"/>
              </w:rPr>
              <w:t xml:space="preserve">, </w:t>
            </w:r>
            <w:hyperlink r:id="rId9" w:tgtFrame="_blank" w:tooltip="Zakon o dopolnitvi Zakona o Vladi Republike Slovenije" w:history="1">
              <w:r w:rsidRPr="00522438">
                <w:rPr>
                  <w:rFonts w:cs="Arial"/>
                </w:rPr>
                <w:t>109/08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0" w:tgtFrame="_blank" w:tooltip="Zakon o upravljanju kapitalskih naložb Republike Slovenije" w:history="1">
              <w:r w:rsidRPr="00522438">
                <w:rPr>
                  <w:rFonts w:cs="Arial"/>
                </w:rPr>
                <w:t>38/10</w:t>
              </w:r>
            </w:hyperlink>
            <w:r w:rsidRPr="00522438">
              <w:rPr>
                <w:rFonts w:cs="Arial"/>
              </w:rPr>
              <w:t xml:space="preserve"> – ZUKN, </w:t>
            </w:r>
            <w:hyperlink r:id="rId11" w:tgtFrame="_blank" w:tooltip="Zakon o spremembah in dopolnitvah Zakona o Vladi Republike Slovenije" w:history="1">
              <w:r w:rsidRPr="00522438">
                <w:rPr>
                  <w:rFonts w:cs="Arial"/>
                </w:rPr>
                <w:t>8/12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2" w:tgtFrame="_blank" w:tooltip="Zakon o spremembah in dopolnitvah Zakona o Vladi Republike Slovenije" w:history="1">
              <w:r w:rsidRPr="00522438">
                <w:rPr>
                  <w:rFonts w:cs="Arial"/>
                </w:rPr>
                <w:t>21/13</w:t>
              </w:r>
            </w:hyperlink>
            <w:r w:rsidRPr="00522438">
              <w:rPr>
                <w:rFonts w:cs="Arial"/>
              </w:rPr>
              <w:t xml:space="preserve">, </w:t>
            </w:r>
            <w:hyperlink r:id="rId13" w:tgtFrame="_blank" w:tooltip="Zakon o spremembah in dopolnitvah Zakona o državni upravi" w:history="1">
              <w:r w:rsidRPr="00522438">
                <w:rPr>
                  <w:rFonts w:cs="Arial"/>
                </w:rPr>
                <w:t>47/13</w:t>
              </w:r>
            </w:hyperlink>
            <w:r w:rsidRPr="00522438">
              <w:rPr>
                <w:rFonts w:cs="Arial"/>
              </w:rPr>
              <w:t xml:space="preserve"> – ZDU-1G in </w:t>
            </w:r>
            <w:hyperlink r:id="rId14" w:tgtFrame="_blank" w:tooltip="Zakon o spremembah in dopolnitvah Zakona o Vladi Republike Slovenije" w:history="1">
              <w:r w:rsidRPr="00522438">
                <w:rPr>
                  <w:rFonts w:cs="Arial"/>
                </w:rPr>
                <w:t>65/14</w:t>
              </w:r>
            </w:hyperlink>
            <w:r w:rsidRPr="00522438">
              <w:rPr>
                <w:rFonts w:cs="Arial"/>
              </w:rPr>
              <w:t xml:space="preserve">) in 7. </w:t>
            </w:r>
            <w:proofErr w:type="spellStart"/>
            <w:r w:rsidRPr="00522438">
              <w:rPr>
                <w:rFonts w:cs="Arial"/>
              </w:rPr>
              <w:t>člena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Sklepa</w:t>
            </w:r>
            <w:proofErr w:type="spellEnd"/>
            <w:r w:rsidRPr="00522438">
              <w:rPr>
                <w:rFonts w:cs="Arial"/>
              </w:rPr>
              <w:t xml:space="preserve"> o </w:t>
            </w:r>
            <w:proofErr w:type="spellStart"/>
            <w:r w:rsidRPr="00522438">
              <w:rPr>
                <w:rFonts w:cs="Arial"/>
              </w:rPr>
              <w:t>ustanovitvi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delovnih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skupin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vlade</w:t>
            </w:r>
            <w:proofErr w:type="spellEnd"/>
            <w:r w:rsidRPr="00522438">
              <w:rPr>
                <w:rFonts w:cs="Arial"/>
              </w:rPr>
              <w:t xml:space="preserve"> – </w:t>
            </w:r>
            <w:proofErr w:type="spellStart"/>
            <w:r w:rsidRPr="00522438">
              <w:rPr>
                <w:rFonts w:cs="Arial"/>
              </w:rPr>
              <w:t>Projektnih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svetov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za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spremljanje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vladnih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strateških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razvojnih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projektov</w:t>
            </w:r>
            <w:proofErr w:type="spellEnd"/>
            <w:r w:rsidRPr="00522438">
              <w:rPr>
                <w:rFonts w:cs="Arial"/>
              </w:rPr>
              <w:t xml:space="preserve"> </w:t>
            </w:r>
            <w:proofErr w:type="spellStart"/>
            <w:r w:rsidRPr="00522438">
              <w:rPr>
                <w:rFonts w:cs="Arial"/>
              </w:rPr>
              <w:t>št</w:t>
            </w:r>
            <w:proofErr w:type="spellEnd"/>
            <w:r w:rsidRPr="00522438">
              <w:rPr>
                <w:rFonts w:cs="Arial"/>
              </w:rPr>
              <w:t xml:space="preserve">. </w:t>
            </w:r>
            <w:r w:rsidRPr="00522438">
              <w:rPr>
                <w:rFonts w:cs="Arial"/>
                <w:szCs w:val="20"/>
                <w:lang w:eastAsia="sl-SI"/>
              </w:rPr>
              <w:t xml:space="preserve">00405-1/2016/4 z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dne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 31. 3. 2016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št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. 00405-1/2016/9 z </w:t>
            </w:r>
            <w:proofErr w:type="spellStart"/>
            <w:r w:rsidRPr="00522438">
              <w:rPr>
                <w:rFonts w:cs="Arial"/>
                <w:szCs w:val="20"/>
                <w:lang w:eastAsia="sl-SI"/>
              </w:rPr>
              <w:t>dne</w:t>
            </w:r>
            <w:proofErr w:type="spellEnd"/>
            <w:r w:rsidRPr="00522438">
              <w:rPr>
                <w:rFonts w:cs="Arial"/>
                <w:szCs w:val="20"/>
                <w:lang w:eastAsia="sl-SI"/>
              </w:rPr>
              <w:t xml:space="preserve"> 28. 7. 2016</w:t>
            </w:r>
            <w:r>
              <w:rPr>
                <w:rFonts w:cs="Arial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. 00405-1/2016/13 z </w:t>
            </w:r>
            <w:proofErr w:type="spellStart"/>
            <w:r>
              <w:rPr>
                <w:rFonts w:cs="Arial"/>
                <w:szCs w:val="20"/>
                <w:lang w:eastAsia="sl-SI"/>
              </w:rPr>
              <w:t>dne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14. 12. 2016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št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. 00405-1/2016/19 z </w:t>
            </w:r>
            <w:proofErr w:type="spellStart"/>
            <w:r>
              <w:rPr>
                <w:rFonts w:cs="Arial"/>
                <w:szCs w:val="20"/>
                <w:lang w:eastAsia="sl-SI"/>
              </w:rPr>
              <w:t>dne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6. 4. 2017 </w:t>
            </w:r>
            <w:proofErr w:type="spellStart"/>
            <w:r>
              <w:rPr>
                <w:rFonts w:cs="Arial"/>
                <w:szCs w:val="20"/>
                <w:lang w:eastAsia="sl-SI"/>
              </w:rPr>
              <w:t>je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Vlada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Republike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Slovenije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na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134. </w:t>
            </w:r>
            <w:proofErr w:type="spellStart"/>
            <w:r>
              <w:rPr>
                <w:rFonts w:cs="Arial"/>
                <w:color w:val="000000"/>
                <w:szCs w:val="20"/>
              </w:rPr>
              <w:t>redni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</w:rPr>
              <w:t>seji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dne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11. 5. 2017</w:t>
            </w:r>
            <w:r w:rsidRPr="002760DC">
              <w:rPr>
                <w:rFonts w:cs="Arial"/>
                <w:color w:val="000000"/>
                <w:szCs w:val="20"/>
              </w:rPr>
              <w:t xml:space="preserve"> pod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točko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3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sprejela</w:t>
            </w:r>
            <w:proofErr w:type="spellEnd"/>
            <w:r w:rsidRPr="002760DC">
              <w:rPr>
                <w:rFonts w:cs="Arial"/>
                <w:color w:val="000000"/>
                <w:szCs w:val="20"/>
              </w:rPr>
              <w:t xml:space="preserve"> </w:t>
            </w:r>
            <w:proofErr w:type="spellStart"/>
            <w:r w:rsidRPr="002760DC">
              <w:rPr>
                <w:rFonts w:cs="Arial"/>
                <w:color w:val="000000"/>
                <w:szCs w:val="20"/>
              </w:rPr>
              <w:t>naslednji</w:t>
            </w:r>
            <w:proofErr w:type="spellEnd"/>
            <w:r w:rsidR="0016444C">
              <w:rPr>
                <w:rFonts w:cs="Arial"/>
                <w:color w:val="000000"/>
                <w:szCs w:val="20"/>
              </w:rPr>
              <w:t xml:space="preserve"> sklep:</w:t>
            </w:r>
          </w:p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8D72E7" w:rsidRPr="00054220" w:rsidRDefault="008D72E7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4342A6">
            <w:pPr>
              <w:spacing w:line="240" w:lineRule="atLeast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054220">
              <w:rPr>
                <w:rFonts w:cs="Arial"/>
                <w:bCs/>
                <w:szCs w:val="20"/>
                <w:lang w:val="sl-SI"/>
              </w:rPr>
              <w:t>Vlada Republi</w:t>
            </w:r>
            <w:r w:rsidR="005C1A56" w:rsidRPr="00054220">
              <w:rPr>
                <w:rFonts w:cs="Arial"/>
                <w:bCs/>
                <w:szCs w:val="20"/>
                <w:lang w:val="sl-SI"/>
              </w:rPr>
              <w:t xml:space="preserve">ke Slovenije se je seznanila z </w:t>
            </w:r>
            <w:r w:rsidR="008D72E7" w:rsidRPr="00054220">
              <w:rPr>
                <w:rFonts w:cs="Arial"/>
                <w:bCs/>
                <w:szCs w:val="20"/>
                <w:lang w:val="sl-SI"/>
              </w:rPr>
              <w:t>R</w:t>
            </w:r>
            <w:r w:rsidR="00C55C04" w:rsidRPr="00054220">
              <w:rPr>
                <w:rFonts w:cs="Arial"/>
                <w:bCs/>
                <w:szCs w:val="20"/>
                <w:lang w:val="sl-SI"/>
              </w:rPr>
              <w:t xml:space="preserve">ednim mesečnim poročilom </w:t>
            </w:r>
            <w:r w:rsidR="008D72E7" w:rsidRPr="00054220">
              <w:rPr>
                <w:rFonts w:cs="Arial"/>
                <w:bCs/>
                <w:szCs w:val="20"/>
                <w:lang w:val="sl-SI"/>
              </w:rPr>
              <w:t xml:space="preserve">Vladne projektne pisarne o stanju Vladnih strateških razvojnih projektov za mesec </w:t>
            </w:r>
            <w:r w:rsidR="008F5A31">
              <w:rPr>
                <w:rFonts w:cs="Arial"/>
                <w:bCs/>
                <w:szCs w:val="20"/>
                <w:lang w:val="sl-SI"/>
              </w:rPr>
              <w:t>september</w:t>
            </w:r>
            <w:r w:rsidR="00DF635A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04550D">
              <w:rPr>
                <w:rFonts w:cs="Arial"/>
                <w:bCs/>
                <w:szCs w:val="20"/>
                <w:lang w:val="sl-SI"/>
              </w:rPr>
              <w:t>2017</w:t>
            </w:r>
            <w:r w:rsidR="00260B70" w:rsidRPr="00054220">
              <w:rPr>
                <w:rFonts w:cs="Arial"/>
                <w:bCs/>
                <w:szCs w:val="20"/>
                <w:lang w:val="sl-SI"/>
              </w:rPr>
              <w:t>, ki je v prilogi tega sklepa</w:t>
            </w:r>
            <w:r w:rsidRPr="00054220">
              <w:rPr>
                <w:rFonts w:cs="Arial"/>
                <w:bCs/>
                <w:szCs w:val="20"/>
                <w:lang w:val="sl-SI"/>
              </w:rPr>
              <w:t>.</w:t>
            </w:r>
          </w:p>
          <w:p w:rsidR="00E62781" w:rsidRPr="00054220" w:rsidRDefault="00E62781" w:rsidP="00CF3199">
            <w:pPr>
              <w:pStyle w:val="Pripombabesedilo"/>
              <w:rPr>
                <w:lang w:val="sl-SI"/>
              </w:rPr>
            </w:pPr>
          </w:p>
          <w:p w:rsidR="00E62781" w:rsidRPr="00054220" w:rsidRDefault="00E62781" w:rsidP="00CF3199">
            <w:pPr>
              <w:spacing w:line="240" w:lineRule="atLeast"/>
              <w:ind w:left="643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8D72E7" w:rsidRPr="00054220" w:rsidRDefault="008D72E7" w:rsidP="00CF3199">
            <w:pPr>
              <w:spacing w:line="240" w:lineRule="atLeast"/>
              <w:ind w:left="643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CF3199">
            <w:pPr>
              <w:suppressAutoHyphens/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           </w:t>
            </w:r>
            <w:r w:rsidR="00265C51" w:rsidRPr="00054220">
              <w:rPr>
                <w:rFonts w:cs="Arial"/>
                <w:szCs w:val="20"/>
                <w:lang w:val="sl-SI" w:eastAsia="sl-SI"/>
              </w:rPr>
              <w:t>M</w:t>
            </w:r>
            <w:r w:rsidRPr="00054220">
              <w:rPr>
                <w:rFonts w:cs="Arial"/>
                <w:szCs w:val="20"/>
                <w:lang w:val="sl-SI" w:eastAsia="sl-SI"/>
              </w:rPr>
              <w:t>ag</w:t>
            </w:r>
            <w:r w:rsidR="00265C51">
              <w:rPr>
                <w:rFonts w:cs="Arial"/>
                <w:szCs w:val="20"/>
                <w:lang w:val="sl-SI" w:eastAsia="sl-SI"/>
              </w:rPr>
              <w:t>. Lilijana Kozlovič</w:t>
            </w:r>
          </w:p>
          <w:p w:rsidR="004A71E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</w:t>
            </w:r>
            <w:r w:rsidR="00F777DB" w:rsidRPr="00054220">
              <w:rPr>
                <w:rFonts w:cs="Arial"/>
                <w:szCs w:val="20"/>
                <w:lang w:val="sl-SI" w:eastAsia="sl-SI"/>
              </w:rPr>
              <w:t xml:space="preserve">       </w:t>
            </w:r>
            <w:r w:rsidRPr="00054220">
              <w:rPr>
                <w:rFonts w:cs="Arial"/>
                <w:szCs w:val="20"/>
                <w:lang w:val="sl-SI" w:eastAsia="sl-SI"/>
              </w:rPr>
              <w:t>GENERALN</w:t>
            </w:r>
            <w:r w:rsidR="00265C51">
              <w:rPr>
                <w:rFonts w:cs="Arial"/>
                <w:szCs w:val="20"/>
                <w:lang w:val="sl-SI" w:eastAsia="sl-SI"/>
              </w:rPr>
              <w:t>A</w:t>
            </w:r>
            <w:r w:rsidRPr="00054220">
              <w:rPr>
                <w:rFonts w:cs="Arial"/>
                <w:szCs w:val="20"/>
                <w:lang w:val="sl-SI" w:eastAsia="sl-SI"/>
              </w:rPr>
              <w:t xml:space="preserve"> SEKRETAR</w:t>
            </w:r>
            <w:r w:rsidR="00265C51">
              <w:rPr>
                <w:rFonts w:cs="Arial"/>
                <w:szCs w:val="20"/>
                <w:lang w:val="sl-SI" w:eastAsia="sl-SI"/>
              </w:rPr>
              <w:t>KA</w:t>
            </w:r>
          </w:p>
          <w:p w:rsidR="004A71E1" w:rsidRPr="00054220" w:rsidRDefault="004A71E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0248D1" w:rsidRPr="00054220" w:rsidRDefault="000248D1" w:rsidP="00CF319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E62781" w:rsidRPr="00054220" w:rsidRDefault="00E62781" w:rsidP="00CF3199">
            <w:pPr>
              <w:pStyle w:val="Naslovpredpisa"/>
              <w:spacing w:before="0" w:after="0" w:line="260" w:lineRule="atLeast"/>
              <w:jc w:val="both"/>
              <w:rPr>
                <w:rFonts w:cs="Arial"/>
                <w:b w:val="0"/>
                <w:sz w:val="20"/>
                <w:szCs w:val="20"/>
                <w:lang w:val="sl-SI" w:eastAsia="en-US"/>
              </w:rPr>
            </w:pPr>
            <w:r w:rsidRPr="00054220">
              <w:rPr>
                <w:rFonts w:cs="Arial"/>
                <w:b w:val="0"/>
                <w:sz w:val="20"/>
                <w:szCs w:val="20"/>
                <w:lang w:val="sl-SI" w:eastAsia="en-US"/>
              </w:rPr>
              <w:t>Sklep prejmejo:</w:t>
            </w:r>
            <w:r w:rsidR="002461E7" w:rsidRPr="00054220">
              <w:rPr>
                <w:rFonts w:cs="Arial"/>
                <w:b w:val="0"/>
                <w:sz w:val="20"/>
                <w:szCs w:val="20"/>
                <w:lang w:val="sl-SI" w:eastAsia="en-US"/>
              </w:rPr>
              <w:t xml:space="preserve"> 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Kabinet predsednika vlade 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javno upravo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financ</w:t>
            </w:r>
            <w:r w:rsidR="00F777DB" w:rsidRPr="00054220">
              <w:rPr>
                <w:rFonts w:cs="Arial"/>
                <w:szCs w:val="20"/>
                <w:lang w:val="sl-SI"/>
              </w:rPr>
              <w:t>e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obrambo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gospodarski razvoj in tehnologijo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delo, družino, socialne zadeve in enake možnosti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izobraževanje, znanost in šport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infrastrukturo</w:t>
            </w:r>
          </w:p>
          <w:p w:rsidR="00E62781" w:rsidRPr="00054220" w:rsidRDefault="00E62781" w:rsidP="00E62781">
            <w:pPr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>Ministrstvo za okolje in prostor</w:t>
            </w:r>
          </w:p>
          <w:p w:rsidR="00E62781" w:rsidRDefault="00E62781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/>
              </w:rPr>
              <w:t>Služba Vlade RS za zakonodajo</w:t>
            </w:r>
          </w:p>
          <w:p w:rsidR="00C94DA8" w:rsidRPr="00054220" w:rsidRDefault="00C94DA8" w:rsidP="00E62781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/>
              </w:rPr>
              <w:t>Urad vlade za komuniciranje, g. Matjaž Kek</w:t>
            </w:r>
          </w:p>
          <w:p w:rsidR="005D0F96" w:rsidRPr="00054220" w:rsidRDefault="005D0F96" w:rsidP="005D0F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BE0C77" w:rsidRPr="00054220" w:rsidRDefault="00BE0C77" w:rsidP="005D0F9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5D0F96" w:rsidRPr="00054220" w:rsidRDefault="005D0F96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Cs w:val="20"/>
                <w:lang w:val="sl-SI"/>
              </w:rPr>
            </w:pPr>
            <w:r w:rsidRPr="00054220">
              <w:rPr>
                <w:rFonts w:cs="Arial"/>
                <w:szCs w:val="20"/>
                <w:lang w:val="sl-SI"/>
              </w:rPr>
              <w:t xml:space="preserve">Priloga 1: </w:t>
            </w:r>
            <w:r w:rsidR="000A5A46" w:rsidRPr="00054220">
              <w:rPr>
                <w:rFonts w:eastAsia="Calibri"/>
                <w:szCs w:val="20"/>
                <w:lang w:val="sl-SI"/>
              </w:rPr>
              <w:t xml:space="preserve"> Redno m</w:t>
            </w:r>
            <w:r w:rsidR="000A5A46" w:rsidRPr="00054220">
              <w:rPr>
                <w:rFonts w:eastAsia="Calibri"/>
                <w:bCs/>
                <w:szCs w:val="20"/>
                <w:lang w:val="sl-SI"/>
              </w:rPr>
              <w:t xml:space="preserve">esečno poročilo Vladne projektne pisarne o stanju Vladnih strateških projektov za mesec </w:t>
            </w:r>
            <w:r w:rsidR="008F5A31">
              <w:rPr>
                <w:rFonts w:eastAsia="Calibri"/>
                <w:bCs/>
                <w:szCs w:val="20"/>
                <w:lang w:val="sl-SI"/>
              </w:rPr>
              <w:t>september</w:t>
            </w:r>
            <w:r w:rsidR="00111110" w:rsidRPr="00054220">
              <w:rPr>
                <w:rFonts w:eastAsia="Calibri"/>
                <w:bCs/>
                <w:szCs w:val="20"/>
                <w:lang w:val="sl-SI"/>
              </w:rPr>
              <w:t xml:space="preserve"> </w:t>
            </w:r>
            <w:r w:rsidR="0004550D">
              <w:rPr>
                <w:rFonts w:eastAsia="Calibri"/>
                <w:bCs/>
                <w:szCs w:val="20"/>
                <w:lang w:val="sl-SI"/>
              </w:rPr>
              <w:t>2017</w:t>
            </w:r>
          </w:p>
          <w:p w:rsidR="000248D1" w:rsidRPr="00054220" w:rsidRDefault="000248D1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0248D1" w:rsidRPr="00054220" w:rsidRDefault="000248D1" w:rsidP="00993A1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E62781" w:rsidRPr="00F12378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E62781" w:rsidRPr="00054220" w:rsidTr="00CF3199">
        <w:trPr>
          <w:trHeight w:val="357"/>
        </w:trPr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/</w:t>
            </w:r>
          </w:p>
        </w:tc>
      </w:tr>
      <w:tr w:rsidR="00E62781" w:rsidRPr="00F12378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E62781">
            <w:pPr>
              <w:rPr>
                <w:rStyle w:val="Krepko"/>
                <w:b w:val="0"/>
                <w:lang w:val="sl-SI"/>
              </w:rPr>
            </w:pPr>
          </w:p>
          <w:p w:rsidR="00E62781" w:rsidRPr="00054220" w:rsidRDefault="00E62781" w:rsidP="004431E9">
            <w:pPr>
              <w:numPr>
                <w:ilvl w:val="0"/>
                <w:numId w:val="8"/>
              </w:numPr>
              <w:rPr>
                <w:bCs/>
                <w:lang w:val="sl-SI"/>
              </w:rPr>
            </w:pPr>
            <w:r w:rsidRPr="00054220">
              <w:rPr>
                <w:rStyle w:val="Krepko"/>
                <w:b w:val="0"/>
                <w:lang w:val="sl-SI"/>
              </w:rPr>
              <w:t xml:space="preserve">Renato Golob, državni sekretar, </w:t>
            </w:r>
            <w:r w:rsidR="004431E9" w:rsidRPr="00054220">
              <w:rPr>
                <w:rStyle w:val="Krepko"/>
                <w:b w:val="0"/>
                <w:lang w:val="sl-SI"/>
              </w:rPr>
              <w:t>Kabinet</w:t>
            </w:r>
            <w:r w:rsidR="001E41BB" w:rsidRPr="00054220">
              <w:rPr>
                <w:rStyle w:val="Krepko"/>
                <w:b w:val="0"/>
                <w:lang w:val="sl-SI"/>
              </w:rPr>
              <w:t xml:space="preserve"> predsednika </w:t>
            </w:r>
            <w:r w:rsidR="00064012" w:rsidRPr="00054220">
              <w:rPr>
                <w:rStyle w:val="Krepko"/>
                <w:b w:val="0"/>
                <w:lang w:val="sl-SI"/>
              </w:rPr>
              <w:t>vlade</w:t>
            </w:r>
            <w:r w:rsidRPr="00054220">
              <w:rPr>
                <w:rStyle w:val="Krepko"/>
                <w:b w:val="0"/>
                <w:lang w:val="sl-SI"/>
              </w:rPr>
              <w:t xml:space="preserve"> </w:t>
            </w:r>
          </w:p>
        </w:tc>
      </w:tr>
      <w:tr w:rsidR="00E62781" w:rsidRPr="00F12378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3.b Zunanji strokovnjaki, ki so sodelovali pri pripravi dela ali celotnega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  <w:tr w:rsidR="00E62781" w:rsidRPr="00F12378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tabs>
                <w:tab w:val="num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 w:eastAsia="ar-SA"/>
              </w:rPr>
            </w:pPr>
          </w:p>
          <w:p w:rsidR="00E62781" w:rsidRPr="00054220" w:rsidRDefault="00E62781" w:rsidP="00CF3199">
            <w:pPr>
              <w:tabs>
                <w:tab w:val="num" w:pos="1080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 w:eastAsia="ar-SA"/>
              </w:rPr>
            </w:pPr>
            <w:r w:rsidRPr="00054220">
              <w:rPr>
                <w:rFonts w:cs="Arial"/>
                <w:bCs/>
                <w:szCs w:val="20"/>
                <w:lang w:val="sl-SI" w:eastAsia="ar-SA"/>
              </w:rPr>
              <w:t>/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5D0F96">
            <w:pPr>
              <w:spacing w:line="240" w:lineRule="atLeast"/>
              <w:jc w:val="both"/>
              <w:rPr>
                <w:rFonts w:cs="Arial"/>
                <w:iCs/>
                <w:color w:val="000000"/>
                <w:szCs w:val="20"/>
                <w:highlight w:val="yellow"/>
                <w:lang w:val="sl-SI" w:eastAsia="sl-SI"/>
              </w:rPr>
            </w:pP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40" w:lineRule="auto"/>
              <w:ind w:right="-141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E62781" w:rsidRPr="00054220" w:rsidTr="00CF3199">
        <w:tc>
          <w:tcPr>
            <w:tcW w:w="9039" w:type="dxa"/>
            <w:gridSpan w:val="4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javnofinančna sredstva v višini, večji od 40 000 EUR v tekočem in naslednjih treh letih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NE 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 xml:space="preserve">gospodarstvo, posebej </w:t>
            </w:r>
            <w:r w:rsidRPr="00054220">
              <w:rPr>
                <w:rFonts w:cs="Arial"/>
                <w:bCs/>
                <w:szCs w:val="20"/>
                <w:lang w:val="sl-SI" w:eastAsia="sl-SI"/>
              </w:rPr>
              <w:t>na mala in srednja podjetja ter konkurenčnost podjetij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okolje, kar vključuje tudi prostorske in varstvene vidike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1820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010" w:type="dxa"/>
            <w:gridSpan w:val="2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dokumenta razvojnega načrtovanja: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nacionalne dokumente razvojnega načrtovanja,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razvojne politike na ravni programov po strukturi razvojne klasifikacije programskega proračuna</w:t>
            </w:r>
          </w:p>
          <w:p w:rsidR="00E62781" w:rsidRPr="00054220" w:rsidRDefault="00E62781" w:rsidP="00E62781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054220">
              <w:rPr>
                <w:rFonts w:cs="Arial"/>
                <w:bCs/>
                <w:szCs w:val="20"/>
                <w:lang w:val="sl-SI" w:eastAsia="sl-SI"/>
              </w:rPr>
              <w:t>na razvojne dokumente Evropske unije in mednarodnih organizacij</w:t>
            </w:r>
          </w:p>
        </w:tc>
        <w:tc>
          <w:tcPr>
            <w:tcW w:w="2209" w:type="dxa"/>
          </w:tcPr>
          <w:p w:rsidR="00E62781" w:rsidRPr="00054220" w:rsidRDefault="00E62781" w:rsidP="00CF319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E62781" w:rsidRPr="00054220" w:rsidTr="00CF3199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7.a Predstavitev ocene finančnih posledic nad 40.000 EUR: </w:t>
            </w:r>
            <w:r w:rsidRPr="00054220">
              <w:rPr>
                <w:lang w:val="sl-SI"/>
              </w:rPr>
              <w:t xml:space="preserve"> </w:t>
            </w:r>
            <w:r w:rsidRPr="00054220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</w:tbl>
    <w:p w:rsidR="00E62781" w:rsidRPr="00054220" w:rsidRDefault="00E62781" w:rsidP="00E62781">
      <w:pPr>
        <w:spacing w:line="260" w:lineRule="exact"/>
        <w:rPr>
          <w:rFonts w:eastAsia="Calibri" w:cs="Arial"/>
          <w:vanish/>
          <w:szCs w:val="20"/>
          <w:lang w:val="sl-SI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808"/>
        <w:gridCol w:w="823"/>
        <w:gridCol w:w="534"/>
        <w:gridCol w:w="476"/>
        <w:gridCol w:w="986"/>
        <w:gridCol w:w="794"/>
        <w:gridCol w:w="338"/>
        <w:gridCol w:w="374"/>
        <w:gridCol w:w="184"/>
        <w:gridCol w:w="1873"/>
      </w:tblGrid>
      <w:tr w:rsidR="00E62781" w:rsidRPr="00F12378" w:rsidTr="00F20831">
        <w:trPr>
          <w:cantSplit/>
          <w:trHeight w:val="3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ind w:left="34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E62781" w:rsidRPr="00054220" w:rsidTr="00F20831">
        <w:trPr>
          <w:cantSplit/>
          <w:trHeight w:val="276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Tekoče leto (t)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t + 3</w:t>
            </w: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lastRenderedPageBreak/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423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bCs/>
                <w:szCs w:val="20"/>
                <w:lang w:val="sl-SI"/>
              </w:rPr>
            </w:pPr>
            <w:r w:rsidRPr="00054220">
              <w:rPr>
                <w:rFonts w:eastAsia="Calibri" w:cs="Arial"/>
                <w:bCs/>
                <w:szCs w:val="20"/>
                <w:lang w:val="sl-SI"/>
              </w:rPr>
              <w:t>Predvideno povečanje (+) ali zmanjšanje (</w:t>
            </w:r>
            <w:r w:rsidRPr="00054220">
              <w:rPr>
                <w:rFonts w:eastAsia="Calibri" w:cs="Arial"/>
                <w:b/>
                <w:szCs w:val="20"/>
                <w:lang w:val="sl-SI"/>
              </w:rPr>
              <w:t>–</w:t>
            </w:r>
            <w:r w:rsidRPr="00054220">
              <w:rPr>
                <w:rFonts w:eastAsia="Calibri"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</w:tr>
      <w:tr w:rsidR="00E62781" w:rsidRPr="00F12378" w:rsidTr="00F20831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E62781" w:rsidRPr="00F12378" w:rsidTr="00F20831">
        <w:trPr>
          <w:cantSplit/>
          <w:trHeight w:val="25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 + 1</w:t>
            </w:r>
          </w:p>
        </w:tc>
      </w:tr>
      <w:tr w:rsidR="00E62781" w:rsidRPr="00054220" w:rsidTr="00F20831">
        <w:trPr>
          <w:cantSplit/>
          <w:trHeight w:val="32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Del="00834BE5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right"/>
              <w:rPr>
                <w:rFonts w:eastAsia="Calibri" w:cs="Arial"/>
                <w:color w:val="000000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spacing w:after="200" w:line="276" w:lineRule="auto"/>
              <w:jc w:val="right"/>
              <w:rPr>
                <w:rFonts w:eastAsia="Calibri" w:cs="Arial"/>
                <w:b/>
                <w:bCs/>
                <w:color w:val="000000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</w:tc>
      </w:tr>
      <w:tr w:rsidR="00E62781" w:rsidRPr="00054220" w:rsidTr="00F20831">
        <w:trPr>
          <w:cantSplit/>
          <w:trHeight w:val="294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 xml:space="preserve">Znesek za t + 1 </w:t>
            </w:r>
          </w:p>
        </w:tc>
      </w:tr>
      <w:tr w:rsidR="00E62781" w:rsidRPr="00054220" w:rsidTr="00F20831">
        <w:trPr>
          <w:cantSplit/>
          <w:trHeight w:val="9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207"/>
        </w:trPr>
        <w:tc>
          <w:tcPr>
            <w:tcW w:w="9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E62781" w:rsidRPr="00054220" w:rsidTr="00F20831">
        <w:trPr>
          <w:cantSplit/>
          <w:trHeight w:val="100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Novi prihodki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tekoče leto (t)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widowControl w:val="0"/>
              <w:spacing w:line="260" w:lineRule="exact"/>
              <w:ind w:left="-122" w:right="-112"/>
              <w:jc w:val="center"/>
              <w:rPr>
                <w:rFonts w:eastAsia="Calibri" w:cs="Arial"/>
                <w:szCs w:val="20"/>
                <w:lang w:val="sl-SI"/>
              </w:rPr>
            </w:pPr>
            <w:r w:rsidRPr="00054220">
              <w:rPr>
                <w:rFonts w:eastAsia="Calibri" w:cs="Arial"/>
                <w:szCs w:val="20"/>
                <w:lang w:val="sl-SI"/>
              </w:rPr>
              <w:t>Znesek za t + 1</w:t>
            </w:r>
          </w:p>
        </w:tc>
      </w:tr>
      <w:tr w:rsidR="00E62781" w:rsidRPr="00054220" w:rsidTr="00F20831">
        <w:trPr>
          <w:cantSplit/>
          <w:trHeight w:val="95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054220" w:rsidTr="00F20831">
        <w:trPr>
          <w:cantSplit/>
          <w:trHeight w:val="95"/>
        </w:trPr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  <w:r w:rsidRPr="00054220">
              <w:rPr>
                <w:rFonts w:eastAsia="Calibri"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781" w:rsidRPr="00054220" w:rsidRDefault="00E62781" w:rsidP="00CF3199">
            <w:pPr>
              <w:keepNext/>
              <w:spacing w:after="200" w:line="240" w:lineRule="auto"/>
              <w:jc w:val="both"/>
              <w:outlineLvl w:val="0"/>
              <w:rPr>
                <w:rFonts w:eastAsia="Calibri"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E62781" w:rsidRPr="00F12378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 xml:space="preserve">7.b Predstavitev ocene finančnih posledic pod 40.000 EUR: </w:t>
            </w:r>
          </w:p>
          <w:p w:rsidR="00E62781" w:rsidRPr="00054220" w:rsidRDefault="00E62781" w:rsidP="00CF31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szCs w:val="20"/>
                <w:lang w:val="sl-SI"/>
              </w:rPr>
              <w:t>Gradivo ne bo imelo finančnih posledic.</w:t>
            </w:r>
          </w:p>
        </w:tc>
      </w:tr>
      <w:tr w:rsidR="00F20831" w:rsidRPr="00F12378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31" w:rsidRPr="00054220" w:rsidRDefault="00F20831" w:rsidP="00F2083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pristojnosti občin,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delovanje občin,</w:t>
            </w:r>
          </w:p>
          <w:p w:rsidR="00F20831" w:rsidRPr="00054220" w:rsidRDefault="00F20831" w:rsidP="00F20831">
            <w:pPr>
              <w:pStyle w:val="Neotevilenodstavek"/>
              <w:widowControl w:val="0"/>
              <w:numPr>
                <w:ilvl w:val="1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financiranje občin.</w:t>
            </w:r>
          </w:p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F12378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F20831" w:rsidRPr="00F12378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4220">
              <w:rPr>
                <w:iCs/>
                <w:sz w:val="20"/>
                <w:szCs w:val="20"/>
              </w:rPr>
              <w:t xml:space="preserve">Gre za redno mesečno poročilo VPP pripravljeno na podlagi poročil vodij projektov. 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NE</w:t>
            </w:r>
          </w:p>
        </w:tc>
      </w:tr>
      <w:tr w:rsidR="00F2083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69" w:type="dxa"/>
            <w:gridSpan w:val="8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54220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F20831" w:rsidRPr="00054220" w:rsidRDefault="00F20831" w:rsidP="0005422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054220">
              <w:rPr>
                <w:sz w:val="20"/>
                <w:szCs w:val="20"/>
              </w:rPr>
              <w:t>DA/NE</w:t>
            </w:r>
          </w:p>
        </w:tc>
      </w:tr>
      <w:tr w:rsidR="00E62781" w:rsidRPr="00054220" w:rsidTr="00F2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781" w:rsidRPr="00054220" w:rsidRDefault="00E62781" w:rsidP="00CF3199">
            <w:pPr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</w:p>
          <w:p w:rsidR="00E62781" w:rsidRPr="00054220" w:rsidRDefault="00EB27A1" w:rsidP="00CF3199">
            <w:pPr>
              <w:suppressAutoHyphens/>
              <w:spacing w:line="240" w:lineRule="auto"/>
              <w:ind w:left="4820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054220">
              <w:rPr>
                <w:rFonts w:cs="Arial"/>
                <w:b/>
                <w:szCs w:val="20"/>
                <w:lang w:val="sl-SI" w:eastAsia="sl-SI"/>
              </w:rPr>
              <w:t>Gregor Krajc</w:t>
            </w:r>
          </w:p>
          <w:p w:rsidR="00E62781" w:rsidRPr="00054220" w:rsidRDefault="00271CA5" w:rsidP="00894733">
            <w:pPr>
              <w:suppressAutoHyphens/>
              <w:spacing w:line="240" w:lineRule="auto"/>
              <w:ind w:left="4820"/>
              <w:jc w:val="center"/>
              <w:rPr>
                <w:rFonts w:cs="Arial"/>
                <w:szCs w:val="20"/>
                <w:lang w:val="sl-SI" w:eastAsia="sl-SI"/>
              </w:rPr>
            </w:pPr>
            <w:r w:rsidRPr="00054220">
              <w:rPr>
                <w:rFonts w:cs="Arial"/>
                <w:szCs w:val="20"/>
                <w:lang w:val="sl-SI" w:eastAsia="sl-SI"/>
              </w:rPr>
              <w:lastRenderedPageBreak/>
              <w:t xml:space="preserve">  v</w:t>
            </w:r>
            <w:r w:rsidR="00EB27A1" w:rsidRPr="00054220">
              <w:rPr>
                <w:rFonts w:cs="Arial"/>
                <w:szCs w:val="20"/>
                <w:lang w:val="sl-SI" w:eastAsia="sl-SI"/>
              </w:rPr>
              <w:t>odja kabineta</w:t>
            </w:r>
          </w:p>
          <w:p w:rsidR="000248D1" w:rsidRPr="00054220" w:rsidRDefault="000248D1" w:rsidP="00894733">
            <w:pPr>
              <w:suppressAutoHyphens/>
              <w:spacing w:line="240" w:lineRule="auto"/>
              <w:ind w:left="4820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E62781" w:rsidRPr="00054220" w:rsidRDefault="00E62781" w:rsidP="00E62781">
      <w:pPr>
        <w:suppressAutoHyphens/>
        <w:overflowPunct w:val="0"/>
        <w:autoSpaceDE w:val="0"/>
        <w:autoSpaceDN w:val="0"/>
        <w:adjustRightInd w:val="0"/>
        <w:spacing w:before="120" w:after="160" w:line="240" w:lineRule="auto"/>
        <w:textAlignment w:val="baseline"/>
        <w:rPr>
          <w:rFonts w:cs="Arial"/>
          <w:b/>
          <w:szCs w:val="20"/>
          <w:lang w:val="sl-SI" w:eastAsia="sl-SI"/>
        </w:rPr>
      </w:pPr>
    </w:p>
    <w:p w:rsidR="00E62781" w:rsidRPr="00054220" w:rsidRDefault="00E62781" w:rsidP="008C41AC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054220">
        <w:rPr>
          <w:rFonts w:cs="Arial"/>
          <w:szCs w:val="20"/>
          <w:lang w:val="sl-SI" w:eastAsia="sl-SI"/>
        </w:rPr>
        <w:t>PRILOGA</w:t>
      </w:r>
      <w:r w:rsidR="0080487E" w:rsidRPr="00054220">
        <w:rPr>
          <w:rFonts w:cs="Arial"/>
          <w:szCs w:val="20"/>
          <w:lang w:val="sl-SI" w:eastAsia="sl-SI"/>
        </w:rPr>
        <w:t xml:space="preserve"> 1</w:t>
      </w:r>
      <w:r w:rsidRPr="00054220">
        <w:rPr>
          <w:rFonts w:cs="Arial"/>
          <w:szCs w:val="20"/>
          <w:lang w:val="sl-SI" w:eastAsia="sl-SI"/>
        </w:rPr>
        <w:t>:</w:t>
      </w:r>
      <w:r w:rsidR="00AE67B8" w:rsidRPr="00054220">
        <w:rPr>
          <w:rStyle w:val="Pripombasklic"/>
          <w:rFonts w:eastAsia="Calibri"/>
          <w:sz w:val="20"/>
          <w:szCs w:val="20"/>
          <w:lang w:val="sl-SI"/>
        </w:rPr>
        <w:t xml:space="preserve"> </w:t>
      </w:r>
      <w:r w:rsidR="00AE67B8" w:rsidRPr="00054220">
        <w:rPr>
          <w:rFonts w:eastAsia="Calibri"/>
          <w:szCs w:val="20"/>
          <w:lang w:val="sl-SI"/>
        </w:rPr>
        <w:t>Redno m</w:t>
      </w:r>
      <w:r w:rsidR="00AE67B8" w:rsidRPr="00054220">
        <w:rPr>
          <w:rFonts w:eastAsia="Calibri"/>
          <w:bCs/>
          <w:szCs w:val="20"/>
          <w:lang w:val="sl-SI"/>
        </w:rPr>
        <w:t xml:space="preserve">esečno poročilo Vladne projektne pisarne o </w:t>
      </w:r>
      <w:r w:rsidR="000A5A46" w:rsidRPr="00054220">
        <w:rPr>
          <w:rFonts w:eastAsia="Calibri"/>
          <w:bCs/>
          <w:szCs w:val="20"/>
          <w:lang w:val="sl-SI"/>
        </w:rPr>
        <w:t xml:space="preserve">stanju Vladnih strateških </w:t>
      </w:r>
      <w:r w:rsidR="008C41AC" w:rsidRPr="00054220">
        <w:rPr>
          <w:rFonts w:eastAsia="Calibri"/>
          <w:bCs/>
          <w:szCs w:val="20"/>
          <w:lang w:val="sl-SI"/>
        </w:rPr>
        <w:t>p</w:t>
      </w:r>
      <w:r w:rsidR="000A5A46" w:rsidRPr="00054220">
        <w:rPr>
          <w:rFonts w:eastAsia="Calibri"/>
          <w:bCs/>
          <w:szCs w:val="20"/>
          <w:lang w:val="sl-SI"/>
        </w:rPr>
        <w:t>rojektov</w:t>
      </w:r>
      <w:r w:rsidR="00AE67B8" w:rsidRPr="00054220">
        <w:rPr>
          <w:rFonts w:eastAsia="Calibri"/>
          <w:bCs/>
          <w:szCs w:val="20"/>
          <w:lang w:val="sl-SI"/>
        </w:rPr>
        <w:t xml:space="preserve"> za mesec </w:t>
      </w:r>
      <w:r w:rsidR="008F5A31">
        <w:rPr>
          <w:rFonts w:eastAsia="Calibri"/>
          <w:bCs/>
          <w:szCs w:val="20"/>
          <w:lang w:val="sl-SI"/>
        </w:rPr>
        <w:t>september</w:t>
      </w:r>
      <w:r w:rsidR="0004550D">
        <w:rPr>
          <w:rFonts w:eastAsia="Calibri"/>
          <w:bCs/>
          <w:szCs w:val="20"/>
          <w:lang w:val="sl-SI"/>
        </w:rPr>
        <w:t xml:space="preserve"> 2017</w:t>
      </w:r>
    </w:p>
    <w:p w:rsidR="00E62781" w:rsidRPr="00054220" w:rsidRDefault="00E62781" w:rsidP="00300F2F">
      <w:pPr>
        <w:jc w:val="center"/>
        <w:rPr>
          <w:szCs w:val="20"/>
          <w:lang w:val="sl-SI"/>
        </w:rPr>
      </w:pPr>
    </w:p>
    <w:p w:rsidR="006353C0" w:rsidRPr="00054220" w:rsidRDefault="006353C0" w:rsidP="006353C0">
      <w:pPr>
        <w:spacing w:line="240" w:lineRule="auto"/>
        <w:jc w:val="center"/>
        <w:rPr>
          <w:rFonts w:ascii="Calibri" w:eastAsia="Calibri" w:hAnsi="Calibri"/>
          <w:b/>
          <w:sz w:val="24"/>
          <w:lang w:val="sl-SI"/>
        </w:rPr>
      </w:pPr>
      <w:r w:rsidRPr="00054220">
        <w:rPr>
          <w:rFonts w:ascii="Calibri" w:eastAsia="Calibri" w:hAnsi="Calibri"/>
          <w:b/>
          <w:sz w:val="24"/>
          <w:lang w:val="sl-SI"/>
        </w:rPr>
        <w:t xml:space="preserve">REDNO MESEČNO POROČILO O STANJU VLADNIH STRATEŠKIH RAZVOJNIH PROJEKTOV IN STRATEŠKIH RAZVOJNIH PROJEKTOV MINISTRSTEV, KI JIH IZVAJAMO PO PROCEDURI, KI VELJA ZA VLADNE STRATEŠKE RAZVOJNE PROJEKTE ZA MESEC </w:t>
      </w:r>
      <w:r w:rsidR="008F5A31">
        <w:rPr>
          <w:rFonts w:ascii="Calibri" w:eastAsia="Calibri" w:hAnsi="Calibri"/>
          <w:b/>
          <w:sz w:val="24"/>
          <w:lang w:val="sl-SI"/>
        </w:rPr>
        <w:t>SEPTEMBER</w:t>
      </w:r>
      <w:r w:rsidR="00061CA6">
        <w:rPr>
          <w:rFonts w:ascii="Calibri" w:eastAsia="Calibri" w:hAnsi="Calibri"/>
          <w:b/>
          <w:sz w:val="24"/>
          <w:lang w:val="sl-SI"/>
        </w:rPr>
        <w:t xml:space="preserve"> </w:t>
      </w:r>
      <w:r w:rsidR="0004550D">
        <w:rPr>
          <w:rFonts w:ascii="Calibri" w:eastAsia="Calibri" w:hAnsi="Calibri"/>
          <w:b/>
          <w:sz w:val="24"/>
          <w:lang w:val="sl-SI"/>
        </w:rPr>
        <w:t>2017</w:t>
      </w:r>
    </w:p>
    <w:p w:rsidR="00300F2F" w:rsidRPr="00054220" w:rsidRDefault="00300F2F" w:rsidP="00300F2F">
      <w:pPr>
        <w:spacing w:line="240" w:lineRule="auto"/>
        <w:rPr>
          <w:rFonts w:ascii="Calibri" w:eastAsia="Calibri" w:hAnsi="Calibri"/>
          <w:sz w:val="22"/>
          <w:szCs w:val="22"/>
          <w:lang w:val="sl-SI"/>
        </w:rPr>
      </w:pPr>
    </w:p>
    <w:p w:rsidR="009F59FD" w:rsidRPr="009F59FD" w:rsidRDefault="009F59FD" w:rsidP="009F59FD">
      <w:pPr>
        <w:spacing w:line="240" w:lineRule="auto"/>
        <w:jc w:val="both"/>
        <w:rPr>
          <w:sz w:val="24"/>
          <w:lang w:val="sl-SI"/>
        </w:rPr>
      </w:pPr>
      <w:r w:rsidRPr="009F59FD">
        <w:rPr>
          <w:sz w:val="24"/>
          <w:lang w:val="sl-SI"/>
        </w:rPr>
        <w:t>Trenutni nabor projektov, ki jih pripravljamo in izvajamo po proceduri Vladnih strateških razvojnih projektov:</w:t>
      </w:r>
    </w:p>
    <w:p w:rsidR="009F59FD" w:rsidRPr="009F59FD" w:rsidRDefault="009F59FD" w:rsidP="009F59FD">
      <w:pPr>
        <w:spacing w:line="240" w:lineRule="auto"/>
        <w:jc w:val="both"/>
        <w:rPr>
          <w:sz w:val="24"/>
          <w:lang w:val="sl-SI"/>
        </w:rPr>
      </w:pPr>
    </w:p>
    <w:p w:rsidR="009F59FD" w:rsidRPr="009F59FD" w:rsidRDefault="00B13600" w:rsidP="009F59FD">
      <w:pPr>
        <w:spacing w:line="240" w:lineRule="auto"/>
        <w:jc w:val="center"/>
        <w:rPr>
          <w:sz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DD92B26" wp14:editId="4F591BCF">
            <wp:extent cx="4133300" cy="2921831"/>
            <wp:effectExtent l="0" t="0" r="635" b="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83:$E$98"/>
                        </a:ext>
                      </a:extLst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080" cy="2935107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FD" w:rsidRPr="009F59FD" w:rsidRDefault="009F59FD" w:rsidP="009F59FD">
      <w:pPr>
        <w:spacing w:line="240" w:lineRule="auto"/>
        <w:jc w:val="both"/>
        <w:rPr>
          <w:b/>
          <w:sz w:val="24"/>
          <w:lang w:val="sl-SI"/>
        </w:rPr>
      </w:pPr>
    </w:p>
    <w:p w:rsidR="00054220" w:rsidRDefault="00054220" w:rsidP="00054220">
      <w:pPr>
        <w:spacing w:line="240" w:lineRule="auto"/>
        <w:rPr>
          <w:sz w:val="24"/>
          <w:lang w:val="sl-SI"/>
        </w:rPr>
      </w:pPr>
    </w:p>
    <w:p w:rsidR="00F12378" w:rsidRPr="00F12378" w:rsidRDefault="00F12378" w:rsidP="00F12378">
      <w:pPr>
        <w:spacing w:line="240" w:lineRule="auto"/>
        <w:rPr>
          <w:rFonts w:cstheme="minorHAnsi"/>
          <w:color w:val="000000" w:themeColor="text1"/>
          <w:sz w:val="24"/>
          <w:lang w:val="sl-SI"/>
        </w:rPr>
      </w:pPr>
      <w:r w:rsidRPr="00F12378">
        <w:rPr>
          <w:rFonts w:cstheme="minorHAnsi"/>
          <w:b/>
          <w:color w:val="000000" w:themeColor="text1"/>
          <w:sz w:val="24"/>
          <w:lang w:val="sl-SI"/>
        </w:rPr>
        <w:t>P1:</w:t>
      </w:r>
      <w:r w:rsidRPr="00F12378">
        <w:rPr>
          <w:rFonts w:cstheme="minorHAnsi"/>
          <w:color w:val="000000" w:themeColor="text1"/>
          <w:sz w:val="24"/>
          <w:lang w:val="sl-SI"/>
        </w:rPr>
        <w:t xml:space="preserve"> V septembru so bile sprejete končne odločitve v zvezi z  večino aktualnih sistemskih problemov. Izvedba projekta poteka brez večjih finančnih odstopanj. Zaključek izvedbe programa je bil zaradi zastojev pri izvedbi pilota Šmarje pri Jelšah podaljšan za 60 dni.</w:t>
      </w:r>
    </w:p>
    <w:p w:rsidR="00F12378" w:rsidRPr="00F12378" w:rsidRDefault="00F12378" w:rsidP="00F12378">
      <w:pPr>
        <w:spacing w:line="240" w:lineRule="auto"/>
        <w:rPr>
          <w:rFonts w:cstheme="minorHAnsi"/>
          <w:color w:val="FF0000"/>
          <w:sz w:val="24"/>
          <w:lang w:val="sl-SI"/>
        </w:rPr>
      </w:pPr>
    </w:p>
    <w:p w:rsidR="00F12378" w:rsidRPr="00F12378" w:rsidRDefault="00F12378" w:rsidP="00F12378">
      <w:pPr>
        <w:spacing w:line="240" w:lineRule="auto"/>
        <w:rPr>
          <w:rFonts w:cstheme="minorHAnsi"/>
          <w:color w:val="FF0000"/>
          <w:sz w:val="24"/>
          <w:lang w:val="sl-SI"/>
        </w:rPr>
      </w:pPr>
    </w:p>
    <w:p w:rsidR="00F12378" w:rsidRPr="00F12378" w:rsidRDefault="00F12378" w:rsidP="00F12378">
      <w:pPr>
        <w:spacing w:line="240" w:lineRule="auto"/>
        <w:rPr>
          <w:rFonts w:cstheme="minorHAnsi"/>
          <w:color w:val="000000" w:themeColor="text1"/>
          <w:sz w:val="24"/>
          <w:lang w:val="it-IT"/>
        </w:rPr>
      </w:pPr>
      <w:r w:rsidRPr="00F12378">
        <w:rPr>
          <w:rFonts w:cstheme="minorHAnsi"/>
          <w:b/>
          <w:color w:val="000000" w:themeColor="text1"/>
          <w:sz w:val="24"/>
          <w:lang w:val="it-IT"/>
        </w:rPr>
        <w:t>P2:</w:t>
      </w:r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Prvo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naročilo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zdravil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na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osnovi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Neposrednega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sporazuma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je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bilo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izvedeno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. Ne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glede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na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realizacijo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obeh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ključnih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projektnih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ciljev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z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namenom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potrditve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delovanja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vzpostavljenega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sistema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podaljšujemo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spremljanje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izvedbe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projekta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do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realizacije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prve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dobave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zdravil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na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podlagi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izvedenega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postopka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ponovnega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odpiranja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konkurence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. </w:t>
      </w:r>
    </w:p>
    <w:p w:rsidR="00F12378" w:rsidRPr="00F12378" w:rsidRDefault="00F12378" w:rsidP="00F12378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F12378" w:rsidRPr="00F12378" w:rsidRDefault="00F12378" w:rsidP="00F12378">
      <w:pPr>
        <w:spacing w:line="240" w:lineRule="auto"/>
        <w:rPr>
          <w:rFonts w:cstheme="minorHAnsi"/>
          <w:color w:val="FF0000"/>
          <w:sz w:val="24"/>
          <w:lang w:val="it-IT"/>
        </w:rPr>
      </w:pPr>
    </w:p>
    <w:p w:rsidR="00F12378" w:rsidRPr="00F12378" w:rsidRDefault="00F12378" w:rsidP="00F12378">
      <w:pPr>
        <w:spacing w:line="240" w:lineRule="auto"/>
        <w:rPr>
          <w:rFonts w:cstheme="minorHAnsi"/>
          <w:color w:val="000000" w:themeColor="text1"/>
          <w:sz w:val="24"/>
          <w:lang w:val="it-IT"/>
        </w:rPr>
      </w:pPr>
      <w:r w:rsidRPr="00F12378">
        <w:rPr>
          <w:rFonts w:cstheme="minorHAnsi"/>
          <w:b/>
          <w:color w:val="000000" w:themeColor="text1"/>
          <w:sz w:val="24"/>
          <w:lang w:val="it-IT"/>
        </w:rPr>
        <w:t>P3:</w:t>
      </w:r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Izvedba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projekta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poteka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 xml:space="preserve"> </w:t>
      </w:r>
      <w:proofErr w:type="spellStart"/>
      <w:r w:rsidRPr="00F12378">
        <w:rPr>
          <w:rFonts w:cstheme="minorHAnsi"/>
          <w:color w:val="000000" w:themeColor="text1"/>
          <w:sz w:val="24"/>
          <w:lang w:val="it-IT"/>
        </w:rPr>
        <w:t>nemoteno</w:t>
      </w:r>
      <w:proofErr w:type="spellEnd"/>
      <w:r w:rsidRPr="00F12378">
        <w:rPr>
          <w:rFonts w:cstheme="minorHAnsi"/>
          <w:color w:val="000000" w:themeColor="text1"/>
          <w:sz w:val="24"/>
          <w:lang w:val="it-IT"/>
        </w:rPr>
        <w:t>.</w:t>
      </w:r>
    </w:p>
    <w:p w:rsidR="00F12378" w:rsidRPr="00F12378" w:rsidRDefault="00F12378" w:rsidP="00F12378">
      <w:pPr>
        <w:rPr>
          <w:rFonts w:cstheme="minorHAnsi"/>
          <w:color w:val="000000" w:themeColor="text1"/>
          <w:sz w:val="24"/>
          <w:lang w:val="it-IT"/>
        </w:rPr>
      </w:pPr>
    </w:p>
    <w:p w:rsidR="00F12378" w:rsidRPr="0021493C" w:rsidRDefault="00F12378" w:rsidP="00F12378">
      <w:pPr>
        <w:spacing w:line="240" w:lineRule="auto"/>
        <w:rPr>
          <w:rFonts w:cstheme="minorHAnsi"/>
          <w:color w:val="000000" w:themeColor="text1"/>
          <w:sz w:val="24"/>
        </w:rPr>
      </w:pPr>
      <w:r w:rsidRPr="0021493C">
        <w:rPr>
          <w:rFonts w:cstheme="minorHAnsi"/>
          <w:b/>
          <w:color w:val="000000" w:themeColor="text1"/>
          <w:sz w:val="24"/>
        </w:rPr>
        <w:lastRenderedPageBreak/>
        <w:t>P4:</w:t>
      </w:r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Centralizacija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nalog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poteka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brez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večjih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problemov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. </w:t>
      </w:r>
      <w:proofErr w:type="spellStart"/>
      <w:r w:rsidRPr="0021493C">
        <w:rPr>
          <w:rFonts w:cstheme="minorHAnsi"/>
          <w:color w:val="000000" w:themeColor="text1"/>
          <w:sz w:val="24"/>
        </w:rPr>
        <w:t>Intenzivirano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je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urejanje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evidenc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in </w:t>
      </w:r>
      <w:proofErr w:type="spellStart"/>
      <w:r w:rsidRPr="0021493C">
        <w:rPr>
          <w:rFonts w:cstheme="minorHAnsi"/>
          <w:color w:val="000000" w:themeColor="text1"/>
          <w:sz w:val="24"/>
        </w:rPr>
        <w:t>prenosov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osnovnih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sredstev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. </w:t>
      </w:r>
      <w:proofErr w:type="spellStart"/>
      <w:r w:rsidRPr="0021493C">
        <w:rPr>
          <w:rFonts w:cstheme="minorHAnsi"/>
          <w:color w:val="000000" w:themeColor="text1"/>
          <w:sz w:val="24"/>
        </w:rPr>
        <w:t>Potekajo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zaključni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pogovori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o </w:t>
      </w:r>
      <w:proofErr w:type="spellStart"/>
      <w:r w:rsidRPr="0021493C">
        <w:rPr>
          <w:rFonts w:cstheme="minorHAnsi"/>
          <w:color w:val="000000" w:themeColor="text1"/>
          <w:sz w:val="24"/>
        </w:rPr>
        <w:t>prerazporeditvi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kadrov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. </w:t>
      </w:r>
      <w:proofErr w:type="spellStart"/>
      <w:r w:rsidRPr="0021493C">
        <w:rPr>
          <w:rFonts w:cstheme="minorHAnsi"/>
          <w:color w:val="000000" w:themeColor="text1"/>
          <w:sz w:val="24"/>
        </w:rPr>
        <w:t>Predvideni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končni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termin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zaključka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projekta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ni</w:t>
      </w:r>
      <w:proofErr w:type="spellEnd"/>
      <w:r w:rsidRPr="0021493C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21493C">
        <w:rPr>
          <w:rFonts w:cstheme="minorHAnsi"/>
          <w:color w:val="000000" w:themeColor="text1"/>
          <w:sz w:val="24"/>
        </w:rPr>
        <w:t>ogrožen</w:t>
      </w:r>
      <w:proofErr w:type="spellEnd"/>
      <w:r w:rsidRPr="0021493C">
        <w:rPr>
          <w:rFonts w:cstheme="minorHAnsi"/>
          <w:color w:val="000000" w:themeColor="text1"/>
          <w:sz w:val="24"/>
        </w:rPr>
        <w:t>.</w:t>
      </w: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F12378" w:rsidRPr="00D348BF" w:rsidRDefault="00F12378" w:rsidP="00F12378">
      <w:pPr>
        <w:spacing w:line="240" w:lineRule="auto"/>
        <w:rPr>
          <w:rFonts w:cstheme="minorHAnsi"/>
          <w:color w:val="000000" w:themeColor="text1"/>
          <w:sz w:val="24"/>
        </w:rPr>
      </w:pPr>
      <w:r w:rsidRPr="00D348BF">
        <w:rPr>
          <w:rFonts w:cstheme="minorHAnsi"/>
          <w:b/>
          <w:color w:val="000000" w:themeColor="text1"/>
          <w:sz w:val="24"/>
        </w:rPr>
        <w:t>P6.1:</w:t>
      </w:r>
      <w:r w:rsidRPr="00D348BF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D348BF">
        <w:rPr>
          <w:rFonts w:cstheme="minorHAnsi"/>
          <w:color w:val="000000" w:themeColor="text1"/>
          <w:sz w:val="24"/>
        </w:rPr>
        <w:t>Izvedba</w:t>
      </w:r>
      <w:proofErr w:type="spellEnd"/>
      <w:r w:rsidRPr="00D348BF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D348BF">
        <w:rPr>
          <w:rFonts w:cstheme="minorHAnsi"/>
          <w:color w:val="000000" w:themeColor="text1"/>
          <w:sz w:val="24"/>
        </w:rPr>
        <w:t>poteka</w:t>
      </w:r>
      <w:proofErr w:type="spellEnd"/>
      <w:r w:rsidRPr="00D348BF">
        <w:rPr>
          <w:rFonts w:cstheme="minorHAnsi"/>
          <w:color w:val="000000" w:themeColor="text1"/>
          <w:sz w:val="24"/>
        </w:rPr>
        <w:t xml:space="preserve"> v </w:t>
      </w:r>
      <w:proofErr w:type="spellStart"/>
      <w:r w:rsidRPr="00D348BF">
        <w:rPr>
          <w:rFonts w:cstheme="minorHAnsi"/>
          <w:color w:val="000000" w:themeColor="text1"/>
          <w:sz w:val="24"/>
        </w:rPr>
        <w:t>skladu</w:t>
      </w:r>
      <w:proofErr w:type="spellEnd"/>
      <w:r w:rsidRPr="00D348BF">
        <w:rPr>
          <w:rFonts w:cstheme="minorHAnsi"/>
          <w:color w:val="000000" w:themeColor="text1"/>
          <w:sz w:val="24"/>
        </w:rPr>
        <w:t xml:space="preserve"> z </w:t>
      </w:r>
      <w:proofErr w:type="spellStart"/>
      <w:r w:rsidRPr="00D348BF">
        <w:rPr>
          <w:rFonts w:cstheme="minorHAnsi"/>
          <w:color w:val="000000" w:themeColor="text1"/>
          <w:sz w:val="24"/>
        </w:rPr>
        <w:t>Zagonskim</w:t>
      </w:r>
      <w:proofErr w:type="spellEnd"/>
      <w:r w:rsidRPr="00D348BF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D348BF">
        <w:rPr>
          <w:rFonts w:cstheme="minorHAnsi"/>
          <w:color w:val="000000" w:themeColor="text1"/>
          <w:sz w:val="24"/>
        </w:rPr>
        <w:t>elaboratom</w:t>
      </w:r>
      <w:proofErr w:type="spellEnd"/>
      <w:r w:rsidRPr="00D348BF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D348BF">
        <w:rPr>
          <w:rFonts w:cstheme="minorHAnsi"/>
          <w:color w:val="000000" w:themeColor="text1"/>
          <w:sz w:val="24"/>
        </w:rPr>
        <w:t>projekta</w:t>
      </w:r>
      <w:proofErr w:type="spellEnd"/>
      <w:r w:rsidRPr="00D348BF">
        <w:rPr>
          <w:rFonts w:cstheme="minorHAnsi"/>
          <w:color w:val="000000" w:themeColor="text1"/>
          <w:sz w:val="24"/>
        </w:rPr>
        <w:t>.</w:t>
      </w:r>
    </w:p>
    <w:p w:rsidR="00F12378" w:rsidRPr="0021493C" w:rsidRDefault="00F12378" w:rsidP="00F12378">
      <w:pPr>
        <w:rPr>
          <w:rFonts w:cstheme="minorHAnsi"/>
          <w:color w:val="FF0000"/>
          <w:sz w:val="24"/>
        </w:rPr>
      </w:pPr>
    </w:p>
    <w:p w:rsidR="00F12378" w:rsidRPr="003008A7" w:rsidRDefault="00F12378" w:rsidP="00F12378">
      <w:pPr>
        <w:spacing w:line="240" w:lineRule="auto"/>
        <w:rPr>
          <w:rFonts w:cstheme="minorHAnsi"/>
          <w:color w:val="000000" w:themeColor="text1"/>
          <w:sz w:val="24"/>
        </w:rPr>
      </w:pPr>
      <w:r w:rsidRPr="003008A7">
        <w:rPr>
          <w:rFonts w:cstheme="minorHAnsi"/>
          <w:b/>
          <w:color w:val="000000" w:themeColor="text1"/>
          <w:sz w:val="24"/>
        </w:rPr>
        <w:t xml:space="preserve">P6.2: </w:t>
      </w:r>
      <w:proofErr w:type="spellStart"/>
      <w:r w:rsidRPr="003008A7">
        <w:rPr>
          <w:rFonts w:cstheme="minorHAnsi"/>
          <w:color w:val="000000" w:themeColor="text1"/>
          <w:sz w:val="24"/>
        </w:rPr>
        <w:t>Izvedba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poteka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brez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večjih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problemov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. </w:t>
      </w:r>
      <w:proofErr w:type="spellStart"/>
      <w:r w:rsidRPr="003008A7">
        <w:rPr>
          <w:rFonts w:cstheme="minorHAnsi"/>
          <w:color w:val="000000" w:themeColor="text1"/>
          <w:sz w:val="24"/>
        </w:rPr>
        <w:t>Manjša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terminska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odstopanja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pri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izvedbi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javnega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naročila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in </w:t>
      </w:r>
      <w:proofErr w:type="spellStart"/>
      <w:r w:rsidRPr="003008A7">
        <w:rPr>
          <w:rFonts w:cstheme="minorHAnsi"/>
          <w:color w:val="000000" w:themeColor="text1"/>
          <w:sz w:val="24"/>
        </w:rPr>
        <w:t>pri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sprejemanju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zakonodaje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ne </w:t>
      </w:r>
      <w:proofErr w:type="spellStart"/>
      <w:r w:rsidRPr="003008A7">
        <w:rPr>
          <w:rFonts w:cstheme="minorHAnsi"/>
          <w:color w:val="000000" w:themeColor="text1"/>
          <w:sz w:val="24"/>
        </w:rPr>
        <w:t>ogrožajo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predvidenega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termina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zaključka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projekta</w:t>
      </w:r>
      <w:proofErr w:type="spellEnd"/>
      <w:r w:rsidRPr="003008A7">
        <w:rPr>
          <w:rFonts w:cstheme="minorHAnsi"/>
          <w:color w:val="000000" w:themeColor="text1"/>
          <w:sz w:val="24"/>
        </w:rPr>
        <w:t>.</w:t>
      </w:r>
    </w:p>
    <w:p w:rsidR="00F12378" w:rsidRPr="003008A7" w:rsidRDefault="00F12378" w:rsidP="00F12378">
      <w:pPr>
        <w:spacing w:line="240" w:lineRule="auto"/>
        <w:rPr>
          <w:rFonts w:cstheme="minorHAnsi"/>
          <w:color w:val="000000" w:themeColor="text1"/>
          <w:sz w:val="24"/>
        </w:rPr>
      </w:pPr>
    </w:p>
    <w:p w:rsidR="00F12378" w:rsidRPr="003008A7" w:rsidRDefault="00F12378" w:rsidP="00F12378">
      <w:pPr>
        <w:spacing w:line="240" w:lineRule="auto"/>
        <w:rPr>
          <w:rFonts w:cstheme="minorHAnsi"/>
          <w:color w:val="000000" w:themeColor="text1"/>
          <w:sz w:val="24"/>
        </w:rPr>
      </w:pPr>
    </w:p>
    <w:p w:rsidR="00F12378" w:rsidRPr="003008A7" w:rsidRDefault="00F12378" w:rsidP="00F12378">
      <w:pPr>
        <w:spacing w:line="240" w:lineRule="auto"/>
        <w:rPr>
          <w:rFonts w:cstheme="minorHAnsi"/>
          <w:color w:val="000000" w:themeColor="text1"/>
          <w:sz w:val="24"/>
        </w:rPr>
      </w:pPr>
      <w:r w:rsidRPr="003008A7">
        <w:rPr>
          <w:rFonts w:cstheme="minorHAnsi"/>
          <w:b/>
          <w:color w:val="000000" w:themeColor="text1"/>
          <w:sz w:val="24"/>
        </w:rPr>
        <w:t>P6.3:</w:t>
      </w:r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Rahla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terminska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odstopanja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pri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posameznih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nalogah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ne </w:t>
      </w:r>
      <w:proofErr w:type="spellStart"/>
      <w:r w:rsidRPr="003008A7">
        <w:rPr>
          <w:rFonts w:cstheme="minorHAnsi"/>
          <w:color w:val="000000" w:themeColor="text1"/>
          <w:sz w:val="24"/>
        </w:rPr>
        <w:t>vplivajo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na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predvideni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termin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zaključka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izvedbe</w:t>
      </w:r>
      <w:proofErr w:type="spellEnd"/>
      <w:r w:rsidRPr="003008A7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3008A7">
        <w:rPr>
          <w:rFonts w:cstheme="minorHAnsi"/>
          <w:color w:val="000000" w:themeColor="text1"/>
          <w:sz w:val="24"/>
        </w:rPr>
        <w:t>projekta</w:t>
      </w:r>
      <w:proofErr w:type="spellEnd"/>
      <w:r w:rsidRPr="003008A7">
        <w:rPr>
          <w:rFonts w:cstheme="minorHAnsi"/>
          <w:color w:val="000000" w:themeColor="text1"/>
          <w:sz w:val="24"/>
        </w:rPr>
        <w:t>.</w:t>
      </w: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F12378" w:rsidRPr="0046277B" w:rsidRDefault="00F12378" w:rsidP="00F12378">
      <w:pPr>
        <w:spacing w:line="240" w:lineRule="auto"/>
        <w:rPr>
          <w:rFonts w:cstheme="minorHAnsi"/>
          <w:color w:val="000000" w:themeColor="text1"/>
          <w:sz w:val="24"/>
        </w:rPr>
      </w:pPr>
      <w:r w:rsidRPr="0046277B">
        <w:rPr>
          <w:rFonts w:cstheme="minorHAnsi"/>
          <w:b/>
          <w:color w:val="000000" w:themeColor="text1"/>
          <w:sz w:val="24"/>
        </w:rPr>
        <w:t>P6.4:</w:t>
      </w:r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Izvedba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poteka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v </w:t>
      </w:r>
      <w:proofErr w:type="spellStart"/>
      <w:r w:rsidRPr="0046277B">
        <w:rPr>
          <w:rFonts w:cstheme="minorHAnsi"/>
          <w:color w:val="000000" w:themeColor="text1"/>
          <w:sz w:val="24"/>
        </w:rPr>
        <w:t>skladu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s </w:t>
      </w:r>
      <w:proofErr w:type="spellStart"/>
      <w:r w:rsidRPr="0046277B">
        <w:rPr>
          <w:rFonts w:cstheme="minorHAnsi"/>
          <w:color w:val="000000" w:themeColor="text1"/>
          <w:sz w:val="24"/>
        </w:rPr>
        <w:t>planom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. </w:t>
      </w:r>
      <w:proofErr w:type="spellStart"/>
      <w:r w:rsidRPr="0046277B">
        <w:rPr>
          <w:rFonts w:cstheme="minorHAnsi"/>
          <w:color w:val="000000" w:themeColor="text1"/>
          <w:sz w:val="24"/>
        </w:rPr>
        <w:t>Glede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na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zaključke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analize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v </w:t>
      </w:r>
      <w:proofErr w:type="spellStart"/>
      <w:r w:rsidRPr="0046277B">
        <w:rPr>
          <w:rFonts w:cstheme="minorHAnsi"/>
          <w:color w:val="000000" w:themeColor="text1"/>
          <w:sz w:val="24"/>
        </w:rPr>
        <w:t>sklopu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projekta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e-Uprava3 </w:t>
      </w:r>
      <w:proofErr w:type="spellStart"/>
      <w:r w:rsidRPr="0046277B">
        <w:rPr>
          <w:rFonts w:cstheme="minorHAnsi"/>
          <w:color w:val="000000" w:themeColor="text1"/>
          <w:sz w:val="24"/>
        </w:rPr>
        <w:t>bo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v </w:t>
      </w:r>
      <w:proofErr w:type="spellStart"/>
      <w:r w:rsidRPr="0046277B">
        <w:rPr>
          <w:rFonts w:cstheme="minorHAnsi"/>
          <w:color w:val="000000" w:themeColor="text1"/>
          <w:sz w:val="24"/>
        </w:rPr>
        <w:t>oktobru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izvedeno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redefiniranje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Zagonskega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elaborata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projekta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, </w:t>
      </w:r>
      <w:proofErr w:type="spellStart"/>
      <w:r w:rsidRPr="0046277B">
        <w:rPr>
          <w:rFonts w:cstheme="minorHAnsi"/>
          <w:color w:val="000000" w:themeColor="text1"/>
          <w:sz w:val="24"/>
        </w:rPr>
        <w:t>pri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čemer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ne </w:t>
      </w:r>
      <w:proofErr w:type="spellStart"/>
      <w:r w:rsidRPr="0046277B">
        <w:rPr>
          <w:rFonts w:cstheme="minorHAnsi"/>
          <w:color w:val="000000" w:themeColor="text1"/>
          <w:sz w:val="24"/>
        </w:rPr>
        <w:t>predvidevamo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bistvenih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sprememb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na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področju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6277B">
        <w:rPr>
          <w:rFonts w:cstheme="minorHAnsi"/>
          <w:color w:val="000000" w:themeColor="text1"/>
          <w:sz w:val="24"/>
        </w:rPr>
        <w:t>stroškov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in </w:t>
      </w:r>
      <w:proofErr w:type="spellStart"/>
      <w:r w:rsidRPr="0046277B">
        <w:rPr>
          <w:rFonts w:cstheme="minorHAnsi"/>
          <w:color w:val="000000" w:themeColor="text1"/>
          <w:sz w:val="24"/>
        </w:rPr>
        <w:t>terminskega</w:t>
      </w:r>
      <w:proofErr w:type="spellEnd"/>
      <w:r w:rsidRPr="0046277B">
        <w:rPr>
          <w:rFonts w:cstheme="minorHAnsi"/>
          <w:color w:val="000000" w:themeColor="text1"/>
          <w:sz w:val="24"/>
        </w:rPr>
        <w:t xml:space="preserve"> plana.</w:t>
      </w: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F12378" w:rsidRPr="00433FFD" w:rsidRDefault="00F12378" w:rsidP="00F12378">
      <w:pPr>
        <w:spacing w:line="240" w:lineRule="auto"/>
        <w:rPr>
          <w:rFonts w:cstheme="minorHAnsi"/>
          <w:color w:val="000000" w:themeColor="text1"/>
          <w:sz w:val="24"/>
        </w:rPr>
      </w:pPr>
      <w:r w:rsidRPr="00433FFD">
        <w:rPr>
          <w:rFonts w:cstheme="minorHAnsi"/>
          <w:b/>
          <w:color w:val="000000" w:themeColor="text1"/>
          <w:sz w:val="24"/>
        </w:rPr>
        <w:t>P9:</w:t>
      </w:r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Izvedba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nalog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poteka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z </w:t>
      </w:r>
      <w:proofErr w:type="spellStart"/>
      <w:r w:rsidRPr="00433FFD">
        <w:rPr>
          <w:rFonts w:cstheme="minorHAnsi"/>
          <w:color w:val="000000" w:themeColor="text1"/>
          <w:sz w:val="24"/>
        </w:rPr>
        <w:t>manjšimi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terminskimi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odstopanji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, </w:t>
      </w:r>
      <w:proofErr w:type="spellStart"/>
      <w:r w:rsidRPr="00433FFD">
        <w:rPr>
          <w:rFonts w:cstheme="minorHAnsi"/>
          <w:color w:val="000000" w:themeColor="text1"/>
          <w:sz w:val="24"/>
        </w:rPr>
        <w:t>ki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pa ne </w:t>
      </w:r>
      <w:proofErr w:type="spellStart"/>
      <w:r w:rsidRPr="00433FFD">
        <w:rPr>
          <w:rFonts w:cstheme="minorHAnsi"/>
          <w:color w:val="000000" w:themeColor="text1"/>
          <w:sz w:val="24"/>
        </w:rPr>
        <w:t>vplivajo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na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predvideno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zaključevanje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programa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. V </w:t>
      </w:r>
      <w:proofErr w:type="spellStart"/>
      <w:r w:rsidRPr="00433FFD">
        <w:rPr>
          <w:rFonts w:cstheme="minorHAnsi"/>
          <w:color w:val="000000" w:themeColor="text1"/>
          <w:sz w:val="24"/>
        </w:rPr>
        <w:t>prihodnjem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mesecu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bo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potrebno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posebno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pozornost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posvetiti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izvedbi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medresorskega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usklajevanja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predloga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Zakona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o </w:t>
      </w:r>
      <w:proofErr w:type="spellStart"/>
      <w:r w:rsidRPr="00433FFD">
        <w:rPr>
          <w:rFonts w:cstheme="minorHAnsi"/>
          <w:color w:val="000000" w:themeColor="text1"/>
          <w:sz w:val="24"/>
        </w:rPr>
        <w:t>socialnem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podjetništvu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ter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zagotovitvi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finančnih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sredstev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za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pripravo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Študije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družbenih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učinkov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socialnega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podjetništva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, </w:t>
      </w:r>
      <w:proofErr w:type="spellStart"/>
      <w:r w:rsidRPr="00433FFD">
        <w:rPr>
          <w:rFonts w:cstheme="minorHAnsi"/>
          <w:color w:val="000000" w:themeColor="text1"/>
          <w:sz w:val="24"/>
        </w:rPr>
        <w:t>ki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je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na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kritični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poti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projekta</w:t>
      </w:r>
      <w:proofErr w:type="spellEnd"/>
      <w:r w:rsidRPr="00433FFD">
        <w:rPr>
          <w:rFonts w:cstheme="minorHAnsi"/>
          <w:color w:val="000000" w:themeColor="text1"/>
          <w:sz w:val="24"/>
        </w:rPr>
        <w:t>.</w:t>
      </w: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F12378" w:rsidRPr="00C304FE" w:rsidRDefault="00F12378" w:rsidP="00F12378">
      <w:pPr>
        <w:spacing w:line="240" w:lineRule="auto"/>
        <w:rPr>
          <w:rFonts w:cstheme="minorHAnsi"/>
          <w:color w:val="000000" w:themeColor="text1"/>
          <w:sz w:val="24"/>
        </w:rPr>
      </w:pPr>
      <w:r w:rsidRPr="00C304FE">
        <w:rPr>
          <w:rFonts w:cstheme="minorHAnsi"/>
          <w:b/>
          <w:color w:val="000000" w:themeColor="text1"/>
          <w:sz w:val="24"/>
        </w:rPr>
        <w:t>P10:</w:t>
      </w:r>
      <w:r w:rsidRPr="00C304FE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C304FE">
        <w:rPr>
          <w:rFonts w:cstheme="minorHAnsi"/>
          <w:color w:val="000000" w:themeColor="text1"/>
          <w:sz w:val="24"/>
        </w:rPr>
        <w:t>Izvedbo</w:t>
      </w:r>
      <w:proofErr w:type="spellEnd"/>
      <w:r w:rsidRPr="00C304FE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C304FE">
        <w:rPr>
          <w:rFonts w:cstheme="minorHAnsi"/>
          <w:color w:val="000000" w:themeColor="text1"/>
          <w:sz w:val="24"/>
        </w:rPr>
        <w:t>projekta</w:t>
      </w:r>
      <w:proofErr w:type="spellEnd"/>
      <w:r w:rsidRPr="00C304FE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C304FE">
        <w:rPr>
          <w:rFonts w:cstheme="minorHAnsi"/>
          <w:color w:val="000000" w:themeColor="text1"/>
          <w:sz w:val="24"/>
        </w:rPr>
        <w:t>zaključujemo</w:t>
      </w:r>
      <w:proofErr w:type="spellEnd"/>
      <w:r w:rsidRPr="00C304FE">
        <w:rPr>
          <w:rFonts w:cstheme="minorHAnsi"/>
          <w:color w:val="000000" w:themeColor="text1"/>
          <w:sz w:val="24"/>
        </w:rPr>
        <w:t xml:space="preserve"> z </w:t>
      </w:r>
      <w:proofErr w:type="spellStart"/>
      <w:r w:rsidRPr="00C304FE">
        <w:rPr>
          <w:rFonts w:cstheme="minorHAnsi"/>
          <w:color w:val="000000" w:themeColor="text1"/>
          <w:sz w:val="24"/>
        </w:rPr>
        <w:t>deregulacijo</w:t>
      </w:r>
      <w:proofErr w:type="spellEnd"/>
      <w:r w:rsidRPr="00C304FE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C304FE">
        <w:rPr>
          <w:rFonts w:cstheme="minorHAnsi"/>
          <w:color w:val="000000" w:themeColor="text1"/>
          <w:sz w:val="24"/>
        </w:rPr>
        <w:t>na</w:t>
      </w:r>
      <w:proofErr w:type="spellEnd"/>
      <w:r w:rsidRPr="00C304FE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C304FE">
        <w:rPr>
          <w:rFonts w:cstheme="minorHAnsi"/>
          <w:color w:val="000000" w:themeColor="text1"/>
          <w:sz w:val="24"/>
        </w:rPr>
        <w:t>področju</w:t>
      </w:r>
      <w:proofErr w:type="spellEnd"/>
      <w:r w:rsidRPr="00C304FE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C304FE">
        <w:rPr>
          <w:rFonts w:cstheme="minorHAnsi"/>
          <w:color w:val="000000" w:themeColor="text1"/>
          <w:sz w:val="24"/>
        </w:rPr>
        <w:t>gradbeništva</w:t>
      </w:r>
      <w:proofErr w:type="spellEnd"/>
      <w:r w:rsidRPr="00C304FE">
        <w:rPr>
          <w:rFonts w:cstheme="minorHAnsi"/>
          <w:color w:val="000000" w:themeColor="text1"/>
          <w:sz w:val="24"/>
        </w:rPr>
        <w:t xml:space="preserve">. </w:t>
      </w:r>
      <w:proofErr w:type="spellStart"/>
      <w:r w:rsidRPr="00C304FE">
        <w:rPr>
          <w:rFonts w:cstheme="minorHAnsi"/>
          <w:color w:val="000000" w:themeColor="text1"/>
          <w:sz w:val="24"/>
        </w:rPr>
        <w:t>Predlogi</w:t>
      </w:r>
      <w:proofErr w:type="spellEnd"/>
      <w:r w:rsidRPr="00C304FE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C304FE">
        <w:rPr>
          <w:rFonts w:cstheme="minorHAnsi"/>
          <w:color w:val="000000" w:themeColor="text1"/>
          <w:sz w:val="24"/>
        </w:rPr>
        <w:t>zakonov</w:t>
      </w:r>
      <w:proofErr w:type="spellEnd"/>
      <w:r w:rsidRPr="00C304FE">
        <w:rPr>
          <w:rFonts w:cstheme="minorHAnsi"/>
          <w:color w:val="000000" w:themeColor="text1"/>
          <w:sz w:val="24"/>
        </w:rPr>
        <w:t xml:space="preserve"> so v </w:t>
      </w:r>
      <w:proofErr w:type="spellStart"/>
      <w:r w:rsidRPr="00C304FE">
        <w:rPr>
          <w:rFonts w:cstheme="minorHAnsi"/>
          <w:color w:val="000000" w:themeColor="text1"/>
          <w:sz w:val="24"/>
        </w:rPr>
        <w:t>obravnavi</w:t>
      </w:r>
      <w:proofErr w:type="spellEnd"/>
      <w:r w:rsidRPr="00C304FE">
        <w:rPr>
          <w:rFonts w:cstheme="minorHAnsi"/>
          <w:color w:val="000000" w:themeColor="text1"/>
          <w:sz w:val="24"/>
        </w:rPr>
        <w:t xml:space="preserve"> v </w:t>
      </w:r>
      <w:proofErr w:type="spellStart"/>
      <w:r w:rsidRPr="00C304FE">
        <w:rPr>
          <w:rFonts w:cstheme="minorHAnsi"/>
          <w:color w:val="000000" w:themeColor="text1"/>
          <w:sz w:val="24"/>
        </w:rPr>
        <w:t>Državnem</w:t>
      </w:r>
      <w:proofErr w:type="spellEnd"/>
      <w:r w:rsidRPr="00C304FE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C304FE">
        <w:rPr>
          <w:rFonts w:cstheme="minorHAnsi"/>
          <w:color w:val="000000" w:themeColor="text1"/>
          <w:sz w:val="24"/>
        </w:rPr>
        <w:t>zboru</w:t>
      </w:r>
      <w:proofErr w:type="spellEnd"/>
      <w:r w:rsidRPr="00C304FE">
        <w:rPr>
          <w:rFonts w:cstheme="minorHAnsi"/>
          <w:color w:val="000000" w:themeColor="text1"/>
          <w:sz w:val="24"/>
        </w:rPr>
        <w:t>.</w:t>
      </w: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F12378" w:rsidRPr="00433FFD" w:rsidRDefault="00F12378" w:rsidP="00F12378">
      <w:pPr>
        <w:spacing w:line="240" w:lineRule="auto"/>
        <w:rPr>
          <w:rFonts w:cstheme="minorHAnsi"/>
          <w:color w:val="000000" w:themeColor="text1"/>
          <w:sz w:val="24"/>
        </w:rPr>
      </w:pPr>
      <w:r w:rsidRPr="00433FFD">
        <w:rPr>
          <w:rFonts w:cstheme="minorHAnsi"/>
          <w:b/>
          <w:color w:val="000000" w:themeColor="text1"/>
          <w:sz w:val="24"/>
        </w:rPr>
        <w:t>P11:</w:t>
      </w:r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Izvedba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nalog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poteka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brez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večjih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problemov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. </w:t>
      </w:r>
      <w:proofErr w:type="spellStart"/>
      <w:r w:rsidRPr="00433FFD">
        <w:rPr>
          <w:rFonts w:cstheme="minorHAnsi"/>
          <w:color w:val="000000" w:themeColor="text1"/>
          <w:sz w:val="24"/>
        </w:rPr>
        <w:t>Glede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na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planirano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povečevanje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števila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in </w:t>
      </w:r>
      <w:proofErr w:type="spellStart"/>
      <w:r w:rsidRPr="00433FFD">
        <w:rPr>
          <w:rFonts w:cstheme="minorHAnsi"/>
          <w:color w:val="000000" w:themeColor="text1"/>
          <w:sz w:val="24"/>
        </w:rPr>
        <w:t>kompleksnosti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nalog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projekta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v </w:t>
      </w:r>
      <w:proofErr w:type="spellStart"/>
      <w:r w:rsidRPr="00433FFD">
        <w:rPr>
          <w:rFonts w:cstheme="minorHAnsi"/>
          <w:color w:val="000000" w:themeColor="text1"/>
          <w:sz w:val="24"/>
        </w:rPr>
        <w:t>prihodnjem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obdobju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bo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potrebno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okrepiti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projektno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organizacijsko</w:t>
      </w:r>
      <w:proofErr w:type="spellEnd"/>
      <w:r w:rsidRPr="00433FFD">
        <w:rPr>
          <w:rFonts w:cstheme="minorHAnsi"/>
          <w:color w:val="000000" w:themeColor="text1"/>
          <w:sz w:val="24"/>
        </w:rPr>
        <w:t xml:space="preserve"> </w:t>
      </w:r>
      <w:proofErr w:type="spellStart"/>
      <w:r w:rsidRPr="00433FFD">
        <w:rPr>
          <w:rFonts w:cstheme="minorHAnsi"/>
          <w:color w:val="000000" w:themeColor="text1"/>
          <w:sz w:val="24"/>
        </w:rPr>
        <w:t>strukturo</w:t>
      </w:r>
      <w:proofErr w:type="spellEnd"/>
      <w:r w:rsidRPr="00433FFD">
        <w:rPr>
          <w:rFonts w:cstheme="minorHAnsi"/>
          <w:color w:val="000000" w:themeColor="text1"/>
          <w:sz w:val="24"/>
        </w:rPr>
        <w:t>.</w:t>
      </w:r>
    </w:p>
    <w:p w:rsidR="00F12378" w:rsidRPr="0021493C" w:rsidRDefault="00F12378" w:rsidP="00F12378">
      <w:pPr>
        <w:spacing w:line="240" w:lineRule="auto"/>
        <w:rPr>
          <w:rFonts w:cstheme="minorHAnsi"/>
          <w:color w:val="FF0000"/>
          <w:sz w:val="24"/>
        </w:rPr>
      </w:pPr>
    </w:p>
    <w:p w:rsidR="00F12378" w:rsidRPr="00C6482C" w:rsidRDefault="00F12378" w:rsidP="00F12378">
      <w:pPr>
        <w:spacing w:line="240" w:lineRule="auto"/>
        <w:rPr>
          <w:rFonts w:cstheme="minorHAnsi"/>
          <w:sz w:val="24"/>
        </w:rPr>
      </w:pPr>
    </w:p>
    <w:p w:rsidR="00F12378" w:rsidRPr="00C6482C" w:rsidRDefault="00F12378" w:rsidP="00F12378">
      <w:pPr>
        <w:spacing w:line="240" w:lineRule="auto"/>
        <w:rPr>
          <w:rFonts w:cstheme="minorHAnsi"/>
          <w:sz w:val="24"/>
        </w:rPr>
      </w:pPr>
      <w:proofErr w:type="spellStart"/>
      <w:r w:rsidRPr="00C6482C">
        <w:rPr>
          <w:rFonts w:cstheme="minorHAnsi"/>
          <w:sz w:val="24"/>
        </w:rPr>
        <w:t>Projekti</w:t>
      </w:r>
      <w:proofErr w:type="spellEnd"/>
      <w:r w:rsidRPr="00C6482C">
        <w:rPr>
          <w:rFonts w:cstheme="minorHAnsi"/>
          <w:sz w:val="24"/>
        </w:rPr>
        <w:t xml:space="preserve"> </w:t>
      </w:r>
      <w:r w:rsidRPr="00C6482C">
        <w:rPr>
          <w:rFonts w:cstheme="minorHAnsi"/>
          <w:b/>
          <w:sz w:val="24"/>
        </w:rPr>
        <w:t>P5</w:t>
      </w:r>
      <w:r w:rsidRPr="00C6482C">
        <w:rPr>
          <w:rFonts w:cstheme="minorHAnsi"/>
          <w:sz w:val="24"/>
        </w:rPr>
        <w:t>,</w:t>
      </w:r>
      <w:r w:rsidRPr="00C6482C">
        <w:rPr>
          <w:rFonts w:cstheme="minorHAnsi"/>
          <w:b/>
          <w:sz w:val="24"/>
        </w:rPr>
        <w:t xml:space="preserve"> P7</w:t>
      </w:r>
      <w:r w:rsidRPr="00C6482C">
        <w:rPr>
          <w:rFonts w:cstheme="minorHAnsi"/>
          <w:sz w:val="24"/>
        </w:rPr>
        <w:t>,</w:t>
      </w:r>
      <w:r w:rsidRPr="00C6482C">
        <w:rPr>
          <w:rFonts w:cstheme="minorHAnsi"/>
          <w:b/>
          <w:sz w:val="24"/>
        </w:rPr>
        <w:t xml:space="preserve"> P8 </w:t>
      </w:r>
      <w:r w:rsidRPr="00C6482C">
        <w:rPr>
          <w:rFonts w:cstheme="minorHAnsi"/>
          <w:sz w:val="24"/>
        </w:rPr>
        <w:t xml:space="preserve">in </w:t>
      </w:r>
      <w:r w:rsidRPr="00C6482C">
        <w:rPr>
          <w:rFonts w:cstheme="minorHAnsi"/>
          <w:b/>
          <w:sz w:val="24"/>
        </w:rPr>
        <w:t>P12</w:t>
      </w:r>
      <w:r w:rsidRPr="00C6482C">
        <w:rPr>
          <w:rFonts w:cstheme="minorHAnsi"/>
          <w:sz w:val="24"/>
        </w:rPr>
        <w:t xml:space="preserve"> so </w:t>
      </w:r>
      <w:proofErr w:type="spellStart"/>
      <w:r w:rsidRPr="00C6482C">
        <w:rPr>
          <w:rFonts w:cstheme="minorHAnsi"/>
          <w:sz w:val="24"/>
        </w:rPr>
        <w:t>zaključeni</w:t>
      </w:r>
      <w:proofErr w:type="spellEnd"/>
      <w:r w:rsidRPr="00C6482C">
        <w:rPr>
          <w:rFonts w:cstheme="minorHAnsi"/>
          <w:sz w:val="24"/>
        </w:rPr>
        <w:t>.</w:t>
      </w:r>
    </w:p>
    <w:p w:rsidR="009C651A" w:rsidRPr="00F12378" w:rsidRDefault="009C651A" w:rsidP="009C651A">
      <w:pPr>
        <w:spacing w:line="240" w:lineRule="auto"/>
        <w:rPr>
          <w:rFonts w:cstheme="minorHAnsi"/>
          <w:color w:val="FF0000"/>
          <w:sz w:val="24"/>
        </w:rPr>
      </w:pPr>
      <w:bookmarkStart w:id="0" w:name="_GoBack"/>
      <w:bookmarkEnd w:id="0"/>
    </w:p>
    <w:p w:rsidR="00AB2790" w:rsidRPr="00F12378" w:rsidRDefault="00AB2790" w:rsidP="00AB2790">
      <w:pPr>
        <w:spacing w:line="240" w:lineRule="auto"/>
        <w:rPr>
          <w:rFonts w:cstheme="minorHAnsi"/>
          <w:sz w:val="24"/>
        </w:rPr>
      </w:pPr>
    </w:p>
    <w:p w:rsidR="007C5AD5" w:rsidRPr="00F12378" w:rsidRDefault="007C5AD5" w:rsidP="00054220">
      <w:pPr>
        <w:spacing w:line="240" w:lineRule="auto"/>
        <w:rPr>
          <w:sz w:val="24"/>
        </w:rPr>
      </w:pPr>
    </w:p>
    <w:p w:rsidR="008A335D" w:rsidRPr="00B13600" w:rsidRDefault="008A335D" w:rsidP="00537939">
      <w:pPr>
        <w:spacing w:line="240" w:lineRule="auto"/>
        <w:jc w:val="both"/>
        <w:rPr>
          <w:sz w:val="24"/>
          <w:lang w:val="sl-SI"/>
        </w:rPr>
      </w:pPr>
    </w:p>
    <w:p w:rsidR="007C5AD5" w:rsidRDefault="007C5AD5">
      <w:pPr>
        <w:spacing w:line="24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80487E" w:rsidRPr="009F59FD" w:rsidRDefault="0080487E" w:rsidP="0080487E">
      <w:pPr>
        <w:pStyle w:val="podpisi"/>
        <w:jc w:val="center"/>
        <w:rPr>
          <w:sz w:val="22"/>
          <w:szCs w:val="22"/>
          <w:lang w:val="sl-SI"/>
        </w:rPr>
      </w:pPr>
      <w:r w:rsidRPr="009F59FD">
        <w:rPr>
          <w:sz w:val="22"/>
          <w:szCs w:val="22"/>
          <w:lang w:val="sl-SI"/>
        </w:rPr>
        <w:lastRenderedPageBreak/>
        <w:t>OBRAZLOŽITEV:</w:t>
      </w:r>
    </w:p>
    <w:p w:rsidR="0080487E" w:rsidRPr="009F59FD" w:rsidRDefault="0080487E" w:rsidP="0080487E">
      <w:pPr>
        <w:pStyle w:val="podpisi"/>
        <w:jc w:val="center"/>
        <w:rPr>
          <w:sz w:val="22"/>
          <w:szCs w:val="22"/>
          <w:lang w:val="sl-SI"/>
        </w:rPr>
      </w:pPr>
    </w:p>
    <w:p w:rsidR="005D0F96" w:rsidRPr="009F59FD" w:rsidRDefault="005D0F96" w:rsidP="003E1C74">
      <w:pPr>
        <w:pStyle w:val="podpisi"/>
        <w:rPr>
          <w:sz w:val="22"/>
          <w:szCs w:val="22"/>
          <w:lang w:val="sl-SI"/>
        </w:rPr>
      </w:pPr>
    </w:p>
    <w:p w:rsidR="005D0F96" w:rsidRPr="009F59FD" w:rsidRDefault="005D0F96" w:rsidP="005D0F96">
      <w:pPr>
        <w:spacing w:line="240" w:lineRule="atLeast"/>
        <w:jc w:val="both"/>
        <w:rPr>
          <w:rFonts w:cs="Arial"/>
          <w:iCs/>
          <w:color w:val="FF0000"/>
          <w:sz w:val="22"/>
          <w:szCs w:val="22"/>
          <w:lang w:val="sl-SI" w:eastAsia="sl-SI"/>
        </w:rPr>
      </w:pPr>
      <w:r w:rsidRPr="009F59FD">
        <w:rPr>
          <w:rFonts w:cs="Arial"/>
          <w:iCs/>
          <w:sz w:val="22"/>
          <w:szCs w:val="22"/>
          <w:lang w:val="sl-SI" w:eastAsia="sl-SI"/>
        </w:rPr>
        <w:t xml:space="preserve">Vladna projektna pisarna je na podlagi rednega mesečnega poročila vodij projektov o stanju na Vladnih strateških razvojnih projektih pripravila redno mesečno poročilo za mesec </w:t>
      </w:r>
      <w:r w:rsidR="008F5A31">
        <w:rPr>
          <w:rFonts w:cs="Arial"/>
          <w:iCs/>
          <w:sz w:val="22"/>
          <w:szCs w:val="22"/>
          <w:lang w:val="sl-SI" w:eastAsia="sl-SI"/>
        </w:rPr>
        <w:t>september</w:t>
      </w:r>
      <w:r w:rsidR="0004550D">
        <w:rPr>
          <w:rFonts w:cs="Arial"/>
          <w:iCs/>
          <w:sz w:val="22"/>
          <w:szCs w:val="22"/>
          <w:lang w:val="sl-SI" w:eastAsia="sl-SI"/>
        </w:rPr>
        <w:t xml:space="preserve"> 2017</w:t>
      </w:r>
      <w:r w:rsidRPr="009F59FD">
        <w:rPr>
          <w:rFonts w:cs="Arial"/>
          <w:iCs/>
          <w:sz w:val="22"/>
          <w:szCs w:val="22"/>
          <w:lang w:val="sl-SI" w:eastAsia="sl-SI"/>
        </w:rPr>
        <w:t xml:space="preserve">.  </w:t>
      </w:r>
    </w:p>
    <w:p w:rsidR="005D0F96" w:rsidRPr="009F59FD" w:rsidRDefault="005D0F96" w:rsidP="003E1C74">
      <w:pPr>
        <w:pStyle w:val="podpisi"/>
        <w:rPr>
          <w:sz w:val="22"/>
          <w:szCs w:val="22"/>
          <w:lang w:val="sl-SI"/>
        </w:rPr>
      </w:pPr>
    </w:p>
    <w:sectPr w:rsidR="005D0F96" w:rsidRPr="009F59FD" w:rsidSect="003751B0">
      <w:headerReference w:type="default" r:id="rId16"/>
      <w:headerReference w:type="first" r:id="rId17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FD" w:rsidRDefault="009F59FD">
      <w:r>
        <w:separator/>
      </w:r>
    </w:p>
  </w:endnote>
  <w:endnote w:type="continuationSeparator" w:id="0">
    <w:p w:rsidR="009F59FD" w:rsidRDefault="009F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FD" w:rsidRDefault="009F59FD">
      <w:r>
        <w:separator/>
      </w:r>
    </w:p>
  </w:footnote>
  <w:footnote w:type="continuationSeparator" w:id="0">
    <w:p w:rsidR="009F59FD" w:rsidRDefault="009F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D" w:rsidRPr="00110CBD" w:rsidRDefault="009F59F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9FD" w:rsidRPr="008F3500" w:rsidRDefault="009F59FD" w:rsidP="00DD3E2D">
    <w:pPr>
      <w:pStyle w:val="Glava"/>
      <w:tabs>
        <w:tab w:val="clear" w:pos="4320"/>
        <w:tab w:val="clear" w:pos="8640"/>
        <w:tab w:val="left" w:pos="5112"/>
      </w:tabs>
      <w:ind w:left="-851"/>
      <w:rPr>
        <w:lang w:val="sl-SI"/>
      </w:rPr>
    </w:pPr>
    <w:r>
      <w:rPr>
        <w:rFonts w:ascii="Times New Roman" w:hAnsi="Times New Roman"/>
        <w:noProof/>
        <w:sz w:val="24"/>
        <w:lang w:val="sl-SI" w:eastAsia="sl-SI"/>
      </w:rPr>
      <w:drawing>
        <wp:inline distT="0" distB="0" distL="0" distR="0" wp14:anchorId="2392E732" wp14:editId="55BC26FB">
          <wp:extent cx="4671695" cy="14509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169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738"/>
    <w:multiLevelType w:val="hybridMultilevel"/>
    <w:tmpl w:val="C6DC7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88D"/>
    <w:multiLevelType w:val="hybridMultilevel"/>
    <w:tmpl w:val="88F21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54C96"/>
    <w:multiLevelType w:val="hybridMultilevel"/>
    <w:tmpl w:val="D64CA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6F44"/>
    <w:multiLevelType w:val="hybridMultilevel"/>
    <w:tmpl w:val="B4E66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F1C9A"/>
    <w:multiLevelType w:val="hybridMultilevel"/>
    <w:tmpl w:val="F6E67CB2"/>
    <w:lvl w:ilvl="0" w:tplc="5316F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635A7"/>
    <w:multiLevelType w:val="hybridMultilevel"/>
    <w:tmpl w:val="E8161C04"/>
    <w:lvl w:ilvl="0" w:tplc="7B586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F75BB"/>
    <w:multiLevelType w:val="hybridMultilevel"/>
    <w:tmpl w:val="BBE844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03FE0"/>
    <w:multiLevelType w:val="hybridMultilevel"/>
    <w:tmpl w:val="550641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A21"/>
    <w:multiLevelType w:val="hybridMultilevel"/>
    <w:tmpl w:val="7286139A"/>
    <w:lvl w:ilvl="0" w:tplc="7AFE0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23561"/>
    <w:multiLevelType w:val="hybridMultilevel"/>
    <w:tmpl w:val="369080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47E0"/>
    <w:multiLevelType w:val="hybridMultilevel"/>
    <w:tmpl w:val="5382193E"/>
    <w:lvl w:ilvl="0" w:tplc="48E865F2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53972"/>
    <w:multiLevelType w:val="hybridMultilevel"/>
    <w:tmpl w:val="CDD858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E7948"/>
    <w:multiLevelType w:val="hybridMultilevel"/>
    <w:tmpl w:val="03CE62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34F6D"/>
    <w:multiLevelType w:val="hybridMultilevel"/>
    <w:tmpl w:val="BE3A4E88"/>
    <w:lvl w:ilvl="0" w:tplc="0424000F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16"/>
  </w:num>
  <w:num w:numId="7">
    <w:abstractNumId w:val="17"/>
  </w:num>
  <w:num w:numId="8">
    <w:abstractNumId w:val="8"/>
  </w:num>
  <w:num w:numId="9">
    <w:abstractNumId w:val="22"/>
  </w:num>
  <w:num w:numId="10">
    <w:abstractNumId w:val="14"/>
  </w:num>
  <w:num w:numId="11">
    <w:abstractNumId w:val="13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0"/>
  </w:num>
  <w:num w:numId="17">
    <w:abstractNumId w:val="4"/>
  </w:num>
  <w:num w:numId="18">
    <w:abstractNumId w:val="21"/>
  </w:num>
  <w:num w:numId="19">
    <w:abstractNumId w:val="15"/>
  </w:num>
  <w:num w:numId="20">
    <w:abstractNumId w:val="19"/>
  </w:num>
  <w:num w:numId="21">
    <w:abstractNumId w:val="10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070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67"/>
    <w:rsid w:val="00005148"/>
    <w:rsid w:val="00013DE1"/>
    <w:rsid w:val="00023A88"/>
    <w:rsid w:val="000248D1"/>
    <w:rsid w:val="0004550D"/>
    <w:rsid w:val="00054220"/>
    <w:rsid w:val="00061CA6"/>
    <w:rsid w:val="00064012"/>
    <w:rsid w:val="00067044"/>
    <w:rsid w:val="000A5A46"/>
    <w:rsid w:val="000A7238"/>
    <w:rsid w:val="000A72A4"/>
    <w:rsid w:val="000B5448"/>
    <w:rsid w:val="000C4AFD"/>
    <w:rsid w:val="000C74DD"/>
    <w:rsid w:val="000D6141"/>
    <w:rsid w:val="000E10AF"/>
    <w:rsid w:val="001001B1"/>
    <w:rsid w:val="00111110"/>
    <w:rsid w:val="00112BF3"/>
    <w:rsid w:val="00121774"/>
    <w:rsid w:val="00122676"/>
    <w:rsid w:val="001357B2"/>
    <w:rsid w:val="00137CD4"/>
    <w:rsid w:val="00142F40"/>
    <w:rsid w:val="001447F4"/>
    <w:rsid w:val="0014560C"/>
    <w:rsid w:val="0016444C"/>
    <w:rsid w:val="00164F1D"/>
    <w:rsid w:val="0017478F"/>
    <w:rsid w:val="0018756F"/>
    <w:rsid w:val="001C0E2D"/>
    <w:rsid w:val="001C12F7"/>
    <w:rsid w:val="001D4F0D"/>
    <w:rsid w:val="001D6A76"/>
    <w:rsid w:val="001E41BB"/>
    <w:rsid w:val="001E5512"/>
    <w:rsid w:val="00201762"/>
    <w:rsid w:val="00202A77"/>
    <w:rsid w:val="0022163C"/>
    <w:rsid w:val="00224B1D"/>
    <w:rsid w:val="00232611"/>
    <w:rsid w:val="002326F2"/>
    <w:rsid w:val="00241AC0"/>
    <w:rsid w:val="002461E7"/>
    <w:rsid w:val="00260B70"/>
    <w:rsid w:val="0026433B"/>
    <w:rsid w:val="00265C51"/>
    <w:rsid w:val="00271CA5"/>
    <w:rsid w:val="00271CE5"/>
    <w:rsid w:val="002736AD"/>
    <w:rsid w:val="002740A3"/>
    <w:rsid w:val="00282020"/>
    <w:rsid w:val="002835DD"/>
    <w:rsid w:val="002957BC"/>
    <w:rsid w:val="002A1255"/>
    <w:rsid w:val="002A2B69"/>
    <w:rsid w:val="002A32EB"/>
    <w:rsid w:val="002F5BA4"/>
    <w:rsid w:val="002F5F2D"/>
    <w:rsid w:val="00300F2F"/>
    <w:rsid w:val="00317FEE"/>
    <w:rsid w:val="00324A9F"/>
    <w:rsid w:val="00332659"/>
    <w:rsid w:val="0033445D"/>
    <w:rsid w:val="00344701"/>
    <w:rsid w:val="00350A43"/>
    <w:rsid w:val="003626C1"/>
    <w:rsid w:val="003636BF"/>
    <w:rsid w:val="00367DB7"/>
    <w:rsid w:val="00371442"/>
    <w:rsid w:val="003751B0"/>
    <w:rsid w:val="003845B4"/>
    <w:rsid w:val="00387B1A"/>
    <w:rsid w:val="0039356A"/>
    <w:rsid w:val="003951ED"/>
    <w:rsid w:val="003B4441"/>
    <w:rsid w:val="003C5EE5"/>
    <w:rsid w:val="003C65AC"/>
    <w:rsid w:val="003D3835"/>
    <w:rsid w:val="003D660F"/>
    <w:rsid w:val="003E1C74"/>
    <w:rsid w:val="0040499A"/>
    <w:rsid w:val="00404D75"/>
    <w:rsid w:val="004075A7"/>
    <w:rsid w:val="00414710"/>
    <w:rsid w:val="00434157"/>
    <w:rsid w:val="004342A6"/>
    <w:rsid w:val="004431E9"/>
    <w:rsid w:val="004477AD"/>
    <w:rsid w:val="00454CA1"/>
    <w:rsid w:val="004559B3"/>
    <w:rsid w:val="004657EE"/>
    <w:rsid w:val="004737E9"/>
    <w:rsid w:val="00477F34"/>
    <w:rsid w:val="004812C9"/>
    <w:rsid w:val="004A71E1"/>
    <w:rsid w:val="004B3296"/>
    <w:rsid w:val="004B3304"/>
    <w:rsid w:val="004B58BF"/>
    <w:rsid w:val="004E2503"/>
    <w:rsid w:val="004E3C50"/>
    <w:rsid w:val="004F6C34"/>
    <w:rsid w:val="00510010"/>
    <w:rsid w:val="0051618B"/>
    <w:rsid w:val="00526246"/>
    <w:rsid w:val="005342C9"/>
    <w:rsid w:val="00535D20"/>
    <w:rsid w:val="0053722D"/>
    <w:rsid w:val="00537939"/>
    <w:rsid w:val="00540F99"/>
    <w:rsid w:val="00541ADA"/>
    <w:rsid w:val="00562070"/>
    <w:rsid w:val="00567106"/>
    <w:rsid w:val="005858AB"/>
    <w:rsid w:val="00591229"/>
    <w:rsid w:val="00597405"/>
    <w:rsid w:val="005A56E0"/>
    <w:rsid w:val="005C1995"/>
    <w:rsid w:val="005C1A56"/>
    <w:rsid w:val="005C57A0"/>
    <w:rsid w:val="005D0F96"/>
    <w:rsid w:val="005E1D3C"/>
    <w:rsid w:val="005E3A10"/>
    <w:rsid w:val="005F6179"/>
    <w:rsid w:val="0060266D"/>
    <w:rsid w:val="006060A2"/>
    <w:rsid w:val="00606ADE"/>
    <w:rsid w:val="00611575"/>
    <w:rsid w:val="00615E78"/>
    <w:rsid w:val="00622E29"/>
    <w:rsid w:val="00623E84"/>
    <w:rsid w:val="00625AE6"/>
    <w:rsid w:val="00632253"/>
    <w:rsid w:val="00633DA3"/>
    <w:rsid w:val="006340FB"/>
    <w:rsid w:val="006353C0"/>
    <w:rsid w:val="0064174E"/>
    <w:rsid w:val="00642714"/>
    <w:rsid w:val="00645179"/>
    <w:rsid w:val="006455CE"/>
    <w:rsid w:val="00647A86"/>
    <w:rsid w:val="00655841"/>
    <w:rsid w:val="006732EE"/>
    <w:rsid w:val="00680561"/>
    <w:rsid w:val="006A18CD"/>
    <w:rsid w:val="006C5326"/>
    <w:rsid w:val="006C5DFF"/>
    <w:rsid w:val="006C65B3"/>
    <w:rsid w:val="006C7EA7"/>
    <w:rsid w:val="006E25B1"/>
    <w:rsid w:val="006E589C"/>
    <w:rsid w:val="006E5994"/>
    <w:rsid w:val="006E59CE"/>
    <w:rsid w:val="006E7DC7"/>
    <w:rsid w:val="00704767"/>
    <w:rsid w:val="00710310"/>
    <w:rsid w:val="007151C3"/>
    <w:rsid w:val="00733017"/>
    <w:rsid w:val="00734E10"/>
    <w:rsid w:val="007659CB"/>
    <w:rsid w:val="00783310"/>
    <w:rsid w:val="00795447"/>
    <w:rsid w:val="007A49AA"/>
    <w:rsid w:val="007A4A6D"/>
    <w:rsid w:val="007A6D68"/>
    <w:rsid w:val="007B11CF"/>
    <w:rsid w:val="007B2F39"/>
    <w:rsid w:val="007C368D"/>
    <w:rsid w:val="007C5AD5"/>
    <w:rsid w:val="007D1BCF"/>
    <w:rsid w:val="007D439A"/>
    <w:rsid w:val="007D75CF"/>
    <w:rsid w:val="007E0440"/>
    <w:rsid w:val="007E6DC5"/>
    <w:rsid w:val="0080487E"/>
    <w:rsid w:val="0080670C"/>
    <w:rsid w:val="00806CBC"/>
    <w:rsid w:val="00827348"/>
    <w:rsid w:val="0088043C"/>
    <w:rsid w:val="00884889"/>
    <w:rsid w:val="008906C9"/>
    <w:rsid w:val="00890A17"/>
    <w:rsid w:val="00894733"/>
    <w:rsid w:val="00895341"/>
    <w:rsid w:val="008A335D"/>
    <w:rsid w:val="008C2DAE"/>
    <w:rsid w:val="008C41AC"/>
    <w:rsid w:val="008C5738"/>
    <w:rsid w:val="008D04F0"/>
    <w:rsid w:val="008D588E"/>
    <w:rsid w:val="008D5F69"/>
    <w:rsid w:val="008D72E7"/>
    <w:rsid w:val="008F1BF7"/>
    <w:rsid w:val="008F3500"/>
    <w:rsid w:val="008F5A31"/>
    <w:rsid w:val="009152C8"/>
    <w:rsid w:val="00924E3C"/>
    <w:rsid w:val="00926E49"/>
    <w:rsid w:val="00931EEE"/>
    <w:rsid w:val="0094042D"/>
    <w:rsid w:val="00952849"/>
    <w:rsid w:val="0095536C"/>
    <w:rsid w:val="009612BB"/>
    <w:rsid w:val="00961F4F"/>
    <w:rsid w:val="009624E9"/>
    <w:rsid w:val="009649C9"/>
    <w:rsid w:val="00964BF5"/>
    <w:rsid w:val="00993A16"/>
    <w:rsid w:val="009B60A2"/>
    <w:rsid w:val="009C3E03"/>
    <w:rsid w:val="009C651A"/>
    <w:rsid w:val="009C740A"/>
    <w:rsid w:val="009E65B7"/>
    <w:rsid w:val="009F45D2"/>
    <w:rsid w:val="009F59FD"/>
    <w:rsid w:val="00A125C5"/>
    <w:rsid w:val="00A14246"/>
    <w:rsid w:val="00A2451C"/>
    <w:rsid w:val="00A26766"/>
    <w:rsid w:val="00A427A6"/>
    <w:rsid w:val="00A43EF7"/>
    <w:rsid w:val="00A46CFE"/>
    <w:rsid w:val="00A650E5"/>
    <w:rsid w:val="00A65EE7"/>
    <w:rsid w:val="00A70133"/>
    <w:rsid w:val="00A770A6"/>
    <w:rsid w:val="00A813B1"/>
    <w:rsid w:val="00A946F5"/>
    <w:rsid w:val="00AB2790"/>
    <w:rsid w:val="00AB36C4"/>
    <w:rsid w:val="00AC32B2"/>
    <w:rsid w:val="00AD731A"/>
    <w:rsid w:val="00AE5820"/>
    <w:rsid w:val="00AE67B8"/>
    <w:rsid w:val="00AF562E"/>
    <w:rsid w:val="00B06572"/>
    <w:rsid w:val="00B13600"/>
    <w:rsid w:val="00B17141"/>
    <w:rsid w:val="00B31575"/>
    <w:rsid w:val="00B5649D"/>
    <w:rsid w:val="00B82818"/>
    <w:rsid w:val="00B8547D"/>
    <w:rsid w:val="00B870A6"/>
    <w:rsid w:val="00B910BE"/>
    <w:rsid w:val="00BA55C3"/>
    <w:rsid w:val="00BD06AD"/>
    <w:rsid w:val="00BE0B5E"/>
    <w:rsid w:val="00BE0C77"/>
    <w:rsid w:val="00BF6D4D"/>
    <w:rsid w:val="00C12D30"/>
    <w:rsid w:val="00C20388"/>
    <w:rsid w:val="00C250D5"/>
    <w:rsid w:val="00C302C0"/>
    <w:rsid w:val="00C35666"/>
    <w:rsid w:val="00C55C04"/>
    <w:rsid w:val="00C57CCF"/>
    <w:rsid w:val="00C67AF3"/>
    <w:rsid w:val="00C92898"/>
    <w:rsid w:val="00C94DA8"/>
    <w:rsid w:val="00CA3739"/>
    <w:rsid w:val="00CA4340"/>
    <w:rsid w:val="00CC0A9B"/>
    <w:rsid w:val="00CC46DA"/>
    <w:rsid w:val="00CE4B6F"/>
    <w:rsid w:val="00CE5238"/>
    <w:rsid w:val="00CE69B6"/>
    <w:rsid w:val="00CE7514"/>
    <w:rsid w:val="00CF3199"/>
    <w:rsid w:val="00CF603C"/>
    <w:rsid w:val="00D10A70"/>
    <w:rsid w:val="00D20CC5"/>
    <w:rsid w:val="00D248DE"/>
    <w:rsid w:val="00D801E1"/>
    <w:rsid w:val="00D8542D"/>
    <w:rsid w:val="00D85548"/>
    <w:rsid w:val="00D85E3D"/>
    <w:rsid w:val="00D86F7C"/>
    <w:rsid w:val="00DA6FFE"/>
    <w:rsid w:val="00DC6A71"/>
    <w:rsid w:val="00DD3E2D"/>
    <w:rsid w:val="00DE7B53"/>
    <w:rsid w:val="00DF1CE4"/>
    <w:rsid w:val="00DF244E"/>
    <w:rsid w:val="00DF635A"/>
    <w:rsid w:val="00DF7E62"/>
    <w:rsid w:val="00E0357D"/>
    <w:rsid w:val="00E14E25"/>
    <w:rsid w:val="00E1704A"/>
    <w:rsid w:val="00E22745"/>
    <w:rsid w:val="00E2430D"/>
    <w:rsid w:val="00E40768"/>
    <w:rsid w:val="00E555DC"/>
    <w:rsid w:val="00E61AB0"/>
    <w:rsid w:val="00E62781"/>
    <w:rsid w:val="00E633F9"/>
    <w:rsid w:val="00E70005"/>
    <w:rsid w:val="00E8369B"/>
    <w:rsid w:val="00E83C0E"/>
    <w:rsid w:val="00EB0D15"/>
    <w:rsid w:val="00EB27A1"/>
    <w:rsid w:val="00EB2B5D"/>
    <w:rsid w:val="00EB5076"/>
    <w:rsid w:val="00ED151F"/>
    <w:rsid w:val="00ED1C3E"/>
    <w:rsid w:val="00EE2918"/>
    <w:rsid w:val="00EE34D9"/>
    <w:rsid w:val="00EF27BD"/>
    <w:rsid w:val="00F00F9D"/>
    <w:rsid w:val="00F12378"/>
    <w:rsid w:val="00F20575"/>
    <w:rsid w:val="00F20831"/>
    <w:rsid w:val="00F21F7D"/>
    <w:rsid w:val="00F240BB"/>
    <w:rsid w:val="00F42423"/>
    <w:rsid w:val="00F55299"/>
    <w:rsid w:val="00F57FED"/>
    <w:rsid w:val="00F7524B"/>
    <w:rsid w:val="00F777DB"/>
    <w:rsid w:val="00F90775"/>
    <w:rsid w:val="00F92753"/>
    <w:rsid w:val="00FA5954"/>
    <w:rsid w:val="00FC2826"/>
    <w:rsid w:val="00FC7E23"/>
    <w:rsid w:val="00FD0763"/>
    <w:rsid w:val="00FD35F4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A3F9F3A4-DAED-4BD5-9E64-5B709D71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6278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link w:val="Odstavekseznama"/>
    <w:uiPriority w:val="34"/>
    <w:locked/>
    <w:rsid w:val="00E6278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E62781"/>
    <w:pPr>
      <w:spacing w:line="260" w:lineRule="exact"/>
      <w:ind w:left="708"/>
    </w:pPr>
    <w:rPr>
      <w:rFonts w:cs="Arial"/>
      <w:lang w:eastAsia="sl-SI"/>
    </w:rPr>
  </w:style>
  <w:style w:type="character" w:styleId="Krepko">
    <w:name w:val="Strong"/>
    <w:uiPriority w:val="22"/>
    <w:qFormat/>
    <w:rsid w:val="00E62781"/>
    <w:rPr>
      <w:b/>
      <w:bCs/>
    </w:rPr>
  </w:style>
  <w:style w:type="character" w:styleId="Pripombasklic">
    <w:name w:val="annotation reference"/>
    <w:rsid w:val="00E6278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6278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62781"/>
    <w:rPr>
      <w:rFonts w:ascii="Arial" w:hAnsi="Arial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E62781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E62781"/>
    <w:rPr>
      <w:rFonts w:ascii="Arial" w:hAnsi="Arial"/>
      <w:b/>
      <w:sz w:val="22"/>
      <w:szCs w:val="22"/>
      <w:lang w:val="x-none" w:eastAsia="x-none"/>
    </w:rPr>
  </w:style>
  <w:style w:type="paragraph" w:styleId="Besedilooblaka">
    <w:name w:val="Balloon Text"/>
    <w:basedOn w:val="Navaden"/>
    <w:link w:val="BesedilooblakaZnak"/>
    <w:rsid w:val="00DD3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3E2D"/>
    <w:rPr>
      <w:rFonts w:ascii="Tahoma" w:hAnsi="Tahoma" w:cs="Tahoma"/>
      <w:sz w:val="16"/>
      <w:szCs w:val="16"/>
      <w:lang w:val="en-US" w:eastAsia="en-US"/>
    </w:rPr>
  </w:style>
  <w:style w:type="paragraph" w:customStyle="1" w:styleId="Neotevilenodstavek">
    <w:name w:val="Neoštevilčen odstavek"/>
    <w:basedOn w:val="Navaden"/>
    <w:link w:val="NeotevilenodstavekZnak"/>
    <w:qFormat/>
    <w:rsid w:val="00F20831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F2083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0823" TargetMode="Externa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13-01-0787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2-01-026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://www.uradni-list.si/1/objava.jsp?sop=2010-01-18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4694" TargetMode="External"/><Relationship Id="rId14" Type="http://schemas.openxmlformats.org/officeDocument/2006/relationships/hyperlink" Target="http://www.uradni-list.si/1/objava.jsp?sop=2014-01-27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Žurga</dc:creator>
  <cp:lastModifiedBy>Tadeja Ušlakar</cp:lastModifiedBy>
  <cp:revision>185</cp:revision>
  <cp:lastPrinted>2016-09-07T10:54:00Z</cp:lastPrinted>
  <dcterms:created xsi:type="dcterms:W3CDTF">2016-03-09T09:43:00Z</dcterms:created>
  <dcterms:modified xsi:type="dcterms:W3CDTF">2017-10-05T10:40:00Z</dcterms:modified>
</cp:coreProperties>
</file>