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11" w:rsidRDefault="00367638" w:rsidP="00FE5011">
      <w:pPr>
        <w:pStyle w:val="TechnicalBlock"/>
        <w:ind w:left="-1134" w:right="-1134"/>
      </w:pPr>
      <w:bookmarkStart w:id="0" w:name="DW_BM_COVERPAGE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1758923-113a-4318-a388-c3620f72cb81_0" style="width:568.5pt;height:382.5pt">
            <v:imagedata r:id="rId9" o:title=""/>
          </v:shape>
        </w:pict>
      </w:r>
      <w:bookmarkEnd w:id="0"/>
    </w:p>
    <w:p w:rsidR="00FE5011" w:rsidRDefault="00FE5011" w:rsidP="00FE5011">
      <w:pPr>
        <w:pStyle w:val="EntText"/>
        <w:spacing w:before="480"/>
      </w:pPr>
      <w:r w:rsidRPr="00FE5011">
        <w:t xml:space="preserve">V prilogi vam pošiljamo dokument </w:t>
      </w:r>
      <w:r>
        <w:fldChar w:fldCharType="begin"/>
      </w:r>
      <w:r>
        <w:instrText xml:space="preserve"> QUOTE "</w:instrText>
      </w:r>
      <w:r>
        <w:fldChar w:fldCharType="begin">
          <w:fldData xml:space="preserve">QwBvAG0AbQBEAG8AYwBzAHwAUwBMAA==
</w:fldData>
        </w:fldChar>
      </w:r>
      <w:r>
        <w:instrText xml:space="preserve"> ADDIN "DocuWrite metadata link" </w:instrText>
      </w:r>
      <w:r>
        <w:fldChar w:fldCharType="end"/>
      </w:r>
      <w:r w:rsidRPr="00FE5011">
        <w:instrText>COM(2017) 461 final Annex 1</w:instrText>
      </w:r>
      <w:r>
        <w:instrText xml:space="preserve">" </w:instrText>
      </w:r>
      <w:r>
        <w:fldChar w:fldCharType="separate"/>
      </w:r>
      <w:r w:rsidRPr="00FE5011">
        <w:t>COM(2017) 461 final Annex 1</w:t>
      </w:r>
      <w:r>
        <w:fldChar w:fldCharType="end"/>
      </w:r>
      <w:r w:rsidRPr="00FE5011">
        <w:t>.</w:t>
      </w:r>
    </w:p>
    <w:p w:rsidR="00FE5011" w:rsidRDefault="00FE5011" w:rsidP="00FE5011">
      <w:pPr>
        <w:pStyle w:val="Lignefinal"/>
      </w:pPr>
    </w:p>
    <w:p w:rsidR="00FE5011" w:rsidRPr="00FE5011" w:rsidRDefault="00FE5011" w:rsidP="00FE5011">
      <w:pPr>
        <w:pStyle w:val="pj"/>
        <w:spacing w:before="120"/>
      </w:pPr>
      <w:bookmarkStart w:id="1" w:name="_GoBack"/>
      <w:r w:rsidRPr="00367638">
        <w:rPr>
          <w:u w:val="single"/>
        </w:rPr>
        <w:t>Priloga</w:t>
      </w:r>
      <w:bookmarkEnd w:id="1"/>
      <w:r w:rsidRPr="00FE5011">
        <w:t xml:space="preserve">: </w:t>
      </w:r>
      <w:r>
        <w:fldChar w:fldCharType="begin"/>
      </w:r>
      <w:r>
        <w:instrText xml:space="preserve"> QUOTE "</w:instrText>
      </w:r>
      <w:r>
        <w:fldChar w:fldCharType="begin">
          <w:fldData xml:space="preserve">QwBvAG0AbQBEAG8AYwBzAHwAUwBMAA==
</w:fldData>
        </w:fldChar>
      </w:r>
      <w:r>
        <w:instrText xml:space="preserve"> ADDIN "DocuWrite metadata link" </w:instrText>
      </w:r>
      <w:r>
        <w:fldChar w:fldCharType="end"/>
      </w:r>
      <w:r w:rsidRPr="00FE5011">
        <w:instrText>COM(2017) 461 final Annex 1</w:instrText>
      </w:r>
      <w:r>
        <w:instrText xml:space="preserve">" </w:instrText>
      </w:r>
      <w:r>
        <w:fldChar w:fldCharType="separate"/>
      </w:r>
      <w:r w:rsidRPr="00FE5011">
        <w:t>COM(2017) 461 final Annex 1</w:t>
      </w:r>
      <w:r>
        <w:fldChar w:fldCharType="end"/>
      </w:r>
    </w:p>
    <w:p w:rsidR="00FE5011" w:rsidRDefault="00FE5011" w:rsidP="00FE5011">
      <w:pPr>
        <w:rPr>
          <w:noProof/>
        </w:rPr>
        <w:sectPr w:rsidR="00FE5011" w:rsidSect="00FE501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624" w:right="1134" w:bottom="1134" w:left="1134" w:header="567" w:footer="567" w:gutter="0"/>
          <w:pgNumType w:start="0"/>
          <w:cols w:space="720"/>
          <w:titlePg/>
          <w:docGrid w:linePitch="360"/>
        </w:sectPr>
      </w:pPr>
    </w:p>
    <w:p w:rsidR="00860BEE" w:rsidRDefault="00367638">
      <w:pPr>
        <w:pStyle w:val="Pagedecouverture"/>
        <w:rPr>
          <w:noProof/>
        </w:rPr>
      </w:pPr>
      <w:r>
        <w:rPr>
          <w:noProof/>
        </w:rPr>
        <w:lastRenderedPageBreak/>
        <w:pict>
          <v:shape id="_x0000_i1026" type="#_x0000_t75" alt="8330774172CC4B4BA75BA665EF65F579" style="width:450.75pt;height:384pt">
            <v:imagedata r:id="rId16" o:title=""/>
          </v:shape>
        </w:pict>
      </w:r>
    </w:p>
    <w:p w:rsidR="00860BEE" w:rsidRDefault="00860BEE">
      <w:pPr>
        <w:rPr>
          <w:noProof/>
        </w:rPr>
        <w:sectPr w:rsidR="00860BE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860BEE" w:rsidRDefault="00FE5011">
      <w:pPr>
        <w:pStyle w:val="Annexetitre"/>
        <w:rPr>
          <w:noProof/>
          <w:u w:val="none"/>
        </w:rPr>
      </w:pPr>
      <w:r>
        <w:rPr>
          <w:noProof/>
          <w:u w:val="none"/>
        </w:rPr>
        <w:lastRenderedPageBreak/>
        <w:t>TAC, KI SE UPORABLJAJO ZA RIBIŠKA PLOVILA UNIJE NA OBMOČJIH, KJER OBSTAJAJO TAC, PO VRSTAH IN OBMOČJIH</w:t>
      </w:r>
    </w:p>
    <w:p w:rsidR="00860BEE" w:rsidRDefault="00FE5011">
      <w:pPr>
        <w:rPr>
          <w:noProof/>
        </w:rPr>
      </w:pPr>
      <w:r>
        <w:rPr>
          <w:noProof/>
        </w:rPr>
        <w:t>V spodnjih razpredelnicah so določeni celotni dovoljeni ulovi (TAC) in kvote (v tonah žive teže, razen kadar je drugače določeno) po staležih ter pogoji, ki so funkcionalno povezani z njimi.</w:t>
      </w:r>
    </w:p>
    <w:p w:rsidR="00860BEE" w:rsidRDefault="00FE5011">
      <w:pPr>
        <w:rPr>
          <w:noProof/>
        </w:rPr>
      </w:pPr>
      <w:r>
        <w:rPr>
          <w:noProof/>
        </w:rPr>
        <w:t>Če ni drugače določeno, so sklici na ribolovna območja sklici na območja ICES.</w:t>
      </w:r>
    </w:p>
    <w:p w:rsidR="00860BEE" w:rsidRDefault="00FE5011">
      <w:pPr>
        <w:rPr>
          <w:noProof/>
        </w:rPr>
      </w:pPr>
      <w:r>
        <w:rPr>
          <w:noProof/>
        </w:rPr>
        <w:t>Staleži rib so navedeni po abecednem redu latinskih imen vrste.</w:t>
      </w:r>
    </w:p>
    <w:p w:rsidR="00860BEE" w:rsidRDefault="00FE5011">
      <w:pPr>
        <w:rPr>
          <w:noProof/>
        </w:rPr>
      </w:pPr>
      <w:r>
        <w:rPr>
          <w:noProof/>
        </w:rPr>
        <w:t>Za namene te uredbe je v nadaljevanju podana korelacijska preglednica latinskih in domačih imen: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7"/>
        <w:gridCol w:w="2893"/>
        <w:gridCol w:w="3233"/>
      </w:tblGrid>
      <w:tr w:rsidR="00860BEE">
        <w:trPr>
          <w:trHeight w:val="262"/>
        </w:trPr>
        <w:tc>
          <w:tcPr>
            <w:tcW w:w="1646" w:type="pct"/>
            <w:tcBorders>
              <w:top w:val="single" w:sz="4" w:space="0" w:color="auto"/>
              <w:bottom w:val="single" w:sz="4" w:space="0" w:color="auto"/>
            </w:tcBorders>
          </w:tcPr>
          <w:p w:rsidR="00860BEE" w:rsidRDefault="00FE5011"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Znanstveno ime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</w:tcPr>
          <w:p w:rsidR="00860BEE" w:rsidRDefault="00FE5011"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Tričrkovna koda</w:t>
            </w:r>
          </w:p>
        </w:tc>
        <w:tc>
          <w:tcPr>
            <w:tcW w:w="1770" w:type="pct"/>
            <w:tcBorders>
              <w:top w:val="single" w:sz="4" w:space="0" w:color="auto"/>
              <w:bottom w:val="single" w:sz="4" w:space="0" w:color="auto"/>
            </w:tcBorders>
          </w:tcPr>
          <w:p w:rsidR="00860BEE" w:rsidRDefault="00FE5011"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Splošno ime</w:t>
            </w:r>
          </w:p>
        </w:tc>
      </w:tr>
      <w:tr w:rsidR="00860BEE">
        <w:trPr>
          <w:trHeight w:val="247"/>
        </w:trPr>
        <w:tc>
          <w:tcPr>
            <w:tcW w:w="1646" w:type="pct"/>
            <w:tcBorders>
              <w:top w:val="single" w:sz="4" w:space="0" w:color="auto"/>
            </w:tcBorders>
          </w:tcPr>
          <w:p w:rsidR="00860BEE" w:rsidRDefault="00FE5011">
            <w:pPr>
              <w:spacing w:before="40" w:after="40"/>
              <w:rPr>
                <w:noProof/>
              </w:rPr>
            </w:pPr>
            <w:r>
              <w:rPr>
                <w:i/>
                <w:noProof/>
              </w:rPr>
              <w:t>Clupea harengus</w:t>
            </w:r>
          </w:p>
        </w:tc>
        <w:tc>
          <w:tcPr>
            <w:tcW w:w="1584" w:type="pct"/>
            <w:tcBorders>
              <w:top w:val="single" w:sz="4" w:space="0" w:color="auto"/>
            </w:tcBorders>
          </w:tcPr>
          <w:p w:rsidR="00860BEE" w:rsidRDefault="00FE5011"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HER</w:t>
            </w:r>
          </w:p>
        </w:tc>
        <w:tc>
          <w:tcPr>
            <w:tcW w:w="1770" w:type="pct"/>
            <w:tcBorders>
              <w:top w:val="single" w:sz="4" w:space="0" w:color="auto"/>
            </w:tcBorders>
          </w:tcPr>
          <w:p w:rsidR="00860BEE" w:rsidRDefault="00FE5011">
            <w:pPr>
              <w:spacing w:before="40" w:after="40"/>
              <w:rPr>
                <w:i/>
                <w:noProof/>
              </w:rPr>
            </w:pPr>
            <w:r>
              <w:rPr>
                <w:noProof/>
              </w:rPr>
              <w:t>atlantski sled</w:t>
            </w:r>
          </w:p>
        </w:tc>
      </w:tr>
      <w:tr w:rsidR="00860BEE">
        <w:trPr>
          <w:trHeight w:val="262"/>
        </w:trPr>
        <w:tc>
          <w:tcPr>
            <w:tcW w:w="1646" w:type="pct"/>
          </w:tcPr>
          <w:p w:rsidR="00860BEE" w:rsidRDefault="00FE5011">
            <w:pPr>
              <w:spacing w:before="40" w:after="40"/>
              <w:rPr>
                <w:noProof/>
              </w:rPr>
            </w:pPr>
            <w:r>
              <w:rPr>
                <w:i/>
                <w:noProof/>
              </w:rPr>
              <w:t>Gadus morhua</w:t>
            </w:r>
          </w:p>
        </w:tc>
        <w:tc>
          <w:tcPr>
            <w:tcW w:w="1584" w:type="pct"/>
          </w:tcPr>
          <w:p w:rsidR="00860BEE" w:rsidRDefault="00FE5011"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COD</w:t>
            </w:r>
          </w:p>
        </w:tc>
        <w:tc>
          <w:tcPr>
            <w:tcW w:w="1770" w:type="pct"/>
          </w:tcPr>
          <w:p w:rsidR="00860BEE" w:rsidRDefault="00FE5011">
            <w:pPr>
              <w:spacing w:before="40" w:after="40"/>
              <w:rPr>
                <w:i/>
                <w:noProof/>
              </w:rPr>
            </w:pPr>
            <w:r>
              <w:rPr>
                <w:noProof/>
              </w:rPr>
              <w:t>trska</w:t>
            </w:r>
          </w:p>
        </w:tc>
      </w:tr>
      <w:tr w:rsidR="00860BEE">
        <w:trPr>
          <w:trHeight w:val="262"/>
        </w:trPr>
        <w:tc>
          <w:tcPr>
            <w:tcW w:w="1646" w:type="pct"/>
          </w:tcPr>
          <w:p w:rsidR="00860BEE" w:rsidRDefault="00FE5011">
            <w:pPr>
              <w:spacing w:before="40" w:after="40"/>
              <w:rPr>
                <w:noProof/>
              </w:rPr>
            </w:pPr>
            <w:r>
              <w:rPr>
                <w:i/>
                <w:noProof/>
              </w:rPr>
              <w:t>Pleuronectes platessa</w:t>
            </w:r>
          </w:p>
        </w:tc>
        <w:tc>
          <w:tcPr>
            <w:tcW w:w="1584" w:type="pct"/>
          </w:tcPr>
          <w:p w:rsidR="00860BEE" w:rsidRDefault="00FE5011"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PLE</w:t>
            </w:r>
          </w:p>
        </w:tc>
        <w:tc>
          <w:tcPr>
            <w:tcW w:w="1770" w:type="pct"/>
          </w:tcPr>
          <w:p w:rsidR="00860BEE" w:rsidRDefault="00FE5011">
            <w:pPr>
              <w:spacing w:before="40" w:after="40"/>
              <w:rPr>
                <w:i/>
                <w:noProof/>
              </w:rPr>
            </w:pPr>
            <w:r>
              <w:rPr>
                <w:noProof/>
              </w:rPr>
              <w:t>morska plošča</w:t>
            </w:r>
          </w:p>
        </w:tc>
      </w:tr>
      <w:tr w:rsidR="00860BEE">
        <w:trPr>
          <w:trHeight w:val="262"/>
        </w:trPr>
        <w:tc>
          <w:tcPr>
            <w:tcW w:w="1646" w:type="pct"/>
          </w:tcPr>
          <w:p w:rsidR="00860BEE" w:rsidRDefault="00FE5011">
            <w:pPr>
              <w:spacing w:before="40" w:after="40"/>
              <w:rPr>
                <w:noProof/>
              </w:rPr>
            </w:pPr>
            <w:r>
              <w:rPr>
                <w:i/>
                <w:noProof/>
              </w:rPr>
              <w:t>Salmo salar</w:t>
            </w:r>
          </w:p>
        </w:tc>
        <w:tc>
          <w:tcPr>
            <w:tcW w:w="1584" w:type="pct"/>
          </w:tcPr>
          <w:p w:rsidR="00860BEE" w:rsidRDefault="00FE5011"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SAL</w:t>
            </w:r>
          </w:p>
        </w:tc>
        <w:tc>
          <w:tcPr>
            <w:tcW w:w="1770" w:type="pct"/>
          </w:tcPr>
          <w:p w:rsidR="00860BEE" w:rsidRDefault="00FE5011">
            <w:pPr>
              <w:spacing w:before="40" w:after="40"/>
              <w:rPr>
                <w:i/>
                <w:noProof/>
              </w:rPr>
            </w:pPr>
            <w:r>
              <w:rPr>
                <w:noProof/>
              </w:rPr>
              <w:t>atlantski losos</w:t>
            </w:r>
          </w:p>
        </w:tc>
      </w:tr>
      <w:tr w:rsidR="00860BEE">
        <w:trPr>
          <w:trHeight w:val="262"/>
        </w:trPr>
        <w:tc>
          <w:tcPr>
            <w:tcW w:w="1646" w:type="pct"/>
          </w:tcPr>
          <w:p w:rsidR="00860BEE" w:rsidRDefault="00FE5011">
            <w:pPr>
              <w:spacing w:before="40" w:after="40"/>
              <w:rPr>
                <w:i/>
                <w:iCs/>
                <w:noProof/>
              </w:rPr>
            </w:pPr>
            <w:r>
              <w:rPr>
                <w:i/>
                <w:noProof/>
              </w:rPr>
              <w:t>Sprattus sprattus</w:t>
            </w:r>
          </w:p>
        </w:tc>
        <w:tc>
          <w:tcPr>
            <w:tcW w:w="1584" w:type="pct"/>
          </w:tcPr>
          <w:p w:rsidR="00860BEE" w:rsidRDefault="00FE5011"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SPR</w:t>
            </w:r>
          </w:p>
        </w:tc>
        <w:tc>
          <w:tcPr>
            <w:tcW w:w="1770" w:type="pct"/>
          </w:tcPr>
          <w:p w:rsidR="00860BEE" w:rsidRDefault="00FE5011"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papalina</w:t>
            </w:r>
          </w:p>
        </w:tc>
      </w:tr>
    </w:tbl>
    <w:p w:rsidR="00860BEE" w:rsidRDefault="00860BEE">
      <w:pPr>
        <w:rPr>
          <w:noProof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034"/>
        <w:gridCol w:w="948"/>
        <w:gridCol w:w="817"/>
        <w:gridCol w:w="1187"/>
        <w:gridCol w:w="2516"/>
        <w:gridCol w:w="839"/>
        <w:gridCol w:w="902"/>
      </w:tblGrid>
      <w:tr w:rsidR="00860BEE">
        <w:trPr>
          <w:trHeight w:val="233"/>
        </w:trPr>
        <w:tc>
          <w:tcPr>
            <w:tcW w:w="1100" w:type="pct"/>
            <w:tcBorders>
              <w:top w:val="single" w:sz="18" w:space="0" w:color="auto"/>
            </w:tcBorders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Vrsta:</w:t>
            </w:r>
          </w:p>
        </w:tc>
        <w:tc>
          <w:tcPr>
            <w:tcW w:w="513" w:type="pct"/>
            <w:tcBorders>
              <w:top w:val="single" w:sz="18" w:space="0" w:color="auto"/>
            </w:tcBorders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atlantski sled</w:t>
            </w:r>
          </w:p>
        </w:tc>
        <w:tc>
          <w:tcPr>
            <w:tcW w:w="442" w:type="pct"/>
            <w:tcBorders>
              <w:top w:val="single" w:sz="18" w:space="0" w:color="auto"/>
              <w:right w:val="single" w:sz="6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642" w:type="pct"/>
            <w:tcBorders>
              <w:top w:val="single" w:sz="18" w:space="0" w:color="auto"/>
              <w:left w:val="single" w:sz="6" w:space="0" w:color="auto"/>
            </w:tcBorders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Območje:</w:t>
            </w:r>
          </w:p>
        </w:tc>
        <w:tc>
          <w:tcPr>
            <w:tcW w:w="1361" w:type="pct"/>
            <w:tcBorders>
              <w:top w:val="single" w:sz="18" w:space="0" w:color="auto"/>
            </w:tcBorders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podobmočji 30–31</w:t>
            </w:r>
          </w:p>
        </w:tc>
        <w:tc>
          <w:tcPr>
            <w:tcW w:w="454" w:type="pct"/>
            <w:tcBorders>
              <w:top w:val="single" w:sz="18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488" w:type="pct"/>
            <w:tcBorders>
              <w:top w:val="single" w:sz="18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100" w:type="pct"/>
            <w:tcBorders>
              <w:bottom w:val="single" w:sz="6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955" w:type="pct"/>
            <w:gridSpan w:val="2"/>
            <w:tcBorders>
              <w:bottom w:val="single" w:sz="6" w:space="0" w:color="auto"/>
            </w:tcBorders>
          </w:tcPr>
          <w:p w:rsidR="00860BEE" w:rsidRDefault="00FE5011">
            <w:pPr>
              <w:spacing w:before="40" w:after="40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Clupea harengus</w:t>
            </w:r>
          </w:p>
        </w:tc>
        <w:tc>
          <w:tcPr>
            <w:tcW w:w="642" w:type="pct"/>
            <w:tcBorders>
              <w:left w:val="single" w:sz="6" w:space="0" w:color="auto"/>
              <w:bottom w:val="single" w:sz="6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303" w:type="pct"/>
            <w:gridSpan w:val="3"/>
            <w:tcBorders>
              <w:bottom w:val="single" w:sz="6" w:space="0" w:color="auto"/>
            </w:tcBorders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(HER/30/31.)</w:t>
            </w:r>
          </w:p>
        </w:tc>
      </w:tr>
      <w:tr w:rsidR="00860BEE">
        <w:trPr>
          <w:trHeight w:val="233"/>
        </w:trPr>
        <w:tc>
          <w:tcPr>
            <w:tcW w:w="1100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Finska</w:t>
            </w:r>
          </w:p>
        </w:tc>
        <w:tc>
          <w:tcPr>
            <w:tcW w:w="513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57 896</w:t>
            </w:r>
          </w:p>
        </w:tc>
        <w:tc>
          <w:tcPr>
            <w:tcW w:w="442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4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100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Švedska</w:t>
            </w:r>
          </w:p>
        </w:tc>
        <w:tc>
          <w:tcPr>
            <w:tcW w:w="513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12 721</w:t>
            </w:r>
          </w:p>
        </w:tc>
        <w:tc>
          <w:tcPr>
            <w:tcW w:w="442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4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100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513" w:type="pct"/>
            <w:shd w:val="clear" w:color="auto" w:fill="FFFFFF" w:themeFill="background1"/>
            <w:vAlign w:val="bottom"/>
          </w:tcPr>
          <w:p w:rsidR="00860BEE" w:rsidRDefault="00860BEE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442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4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100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Unija</w:t>
            </w:r>
          </w:p>
        </w:tc>
        <w:tc>
          <w:tcPr>
            <w:tcW w:w="513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70 617</w:t>
            </w:r>
          </w:p>
        </w:tc>
        <w:tc>
          <w:tcPr>
            <w:tcW w:w="442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4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100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513" w:type="pct"/>
            <w:shd w:val="clear" w:color="auto" w:fill="FFFFFF" w:themeFill="background1"/>
            <w:vAlign w:val="bottom"/>
          </w:tcPr>
          <w:p w:rsidR="00860BEE" w:rsidRDefault="00860BEE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442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4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100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TAC</w:t>
            </w:r>
          </w:p>
        </w:tc>
        <w:tc>
          <w:tcPr>
            <w:tcW w:w="513" w:type="pct"/>
            <w:shd w:val="clear" w:color="auto" w:fill="FFFFFF" w:themeFill="background1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70 617</w:t>
            </w:r>
          </w:p>
        </w:tc>
        <w:tc>
          <w:tcPr>
            <w:tcW w:w="442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4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Analitski TAC </w:t>
            </w:r>
          </w:p>
        </w:tc>
      </w:tr>
      <w:tr w:rsidR="00860BEE">
        <w:trPr>
          <w:trHeight w:val="233"/>
        </w:trPr>
        <w:tc>
          <w:tcPr>
            <w:tcW w:w="5000" w:type="pct"/>
            <w:gridSpan w:val="7"/>
            <w:tcBorders>
              <w:bottom w:val="single" w:sz="18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</w:tbl>
    <w:p w:rsidR="00860BEE" w:rsidRDefault="00860BEE">
      <w:pPr>
        <w:rPr>
          <w:noProof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034"/>
        <w:gridCol w:w="948"/>
        <w:gridCol w:w="817"/>
        <w:gridCol w:w="1187"/>
        <w:gridCol w:w="3355"/>
        <w:gridCol w:w="902"/>
      </w:tblGrid>
      <w:tr w:rsidR="00860BEE">
        <w:trPr>
          <w:trHeight w:val="233"/>
        </w:trPr>
        <w:tc>
          <w:tcPr>
            <w:tcW w:w="1100" w:type="pct"/>
            <w:tcBorders>
              <w:top w:val="single" w:sz="18" w:space="0" w:color="auto"/>
            </w:tcBorders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Vrsta:</w:t>
            </w:r>
          </w:p>
        </w:tc>
        <w:tc>
          <w:tcPr>
            <w:tcW w:w="513" w:type="pct"/>
            <w:tcBorders>
              <w:top w:val="single" w:sz="18" w:space="0" w:color="auto"/>
            </w:tcBorders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atlantski sled</w:t>
            </w:r>
          </w:p>
        </w:tc>
        <w:tc>
          <w:tcPr>
            <w:tcW w:w="442" w:type="pct"/>
            <w:tcBorders>
              <w:top w:val="single" w:sz="18" w:space="0" w:color="auto"/>
              <w:right w:val="single" w:sz="6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642" w:type="pct"/>
            <w:tcBorders>
              <w:top w:val="single" w:sz="18" w:space="0" w:color="auto"/>
              <w:left w:val="single" w:sz="6" w:space="0" w:color="auto"/>
            </w:tcBorders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Območje:</w:t>
            </w:r>
          </w:p>
        </w:tc>
        <w:tc>
          <w:tcPr>
            <w:tcW w:w="2303" w:type="pct"/>
            <w:gridSpan w:val="2"/>
            <w:tcBorders>
              <w:top w:val="single" w:sz="18" w:space="0" w:color="auto"/>
            </w:tcBorders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podobmočja 22–24</w:t>
            </w:r>
          </w:p>
        </w:tc>
      </w:tr>
      <w:tr w:rsidR="00860BEE">
        <w:trPr>
          <w:trHeight w:val="233"/>
        </w:trPr>
        <w:tc>
          <w:tcPr>
            <w:tcW w:w="1100" w:type="pct"/>
            <w:tcBorders>
              <w:bottom w:val="single" w:sz="6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955" w:type="pct"/>
            <w:gridSpan w:val="2"/>
            <w:tcBorders>
              <w:bottom w:val="single" w:sz="6" w:space="0" w:color="auto"/>
            </w:tcBorders>
          </w:tcPr>
          <w:p w:rsidR="00860BEE" w:rsidRDefault="00FE5011">
            <w:pPr>
              <w:spacing w:before="40" w:after="40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Clupea harengus</w:t>
            </w:r>
          </w:p>
        </w:tc>
        <w:tc>
          <w:tcPr>
            <w:tcW w:w="642" w:type="pct"/>
            <w:tcBorders>
              <w:left w:val="single" w:sz="6" w:space="0" w:color="auto"/>
              <w:bottom w:val="single" w:sz="6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1815" w:type="pct"/>
            <w:tcBorders>
              <w:bottom w:val="single" w:sz="6" w:space="0" w:color="auto"/>
            </w:tcBorders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(HER/3BC+24)</w:t>
            </w:r>
          </w:p>
        </w:tc>
        <w:tc>
          <w:tcPr>
            <w:tcW w:w="488" w:type="pct"/>
            <w:tcBorders>
              <w:bottom w:val="single" w:sz="6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100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Danska</w:t>
            </w:r>
          </w:p>
        </w:tc>
        <w:tc>
          <w:tcPr>
            <w:tcW w:w="513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1 820</w:t>
            </w:r>
          </w:p>
        </w:tc>
        <w:tc>
          <w:tcPr>
            <w:tcW w:w="442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3"/>
            <w:vMerge w:val="restar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100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Nemčija </w:t>
            </w:r>
          </w:p>
        </w:tc>
        <w:tc>
          <w:tcPr>
            <w:tcW w:w="513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7 166</w:t>
            </w:r>
          </w:p>
        </w:tc>
        <w:tc>
          <w:tcPr>
            <w:tcW w:w="442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3"/>
            <w:vMerge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53"/>
        </w:trPr>
        <w:tc>
          <w:tcPr>
            <w:tcW w:w="1100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Finska</w:t>
            </w:r>
          </w:p>
        </w:tc>
        <w:tc>
          <w:tcPr>
            <w:tcW w:w="513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442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3"/>
            <w:vMerge w:val="restar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100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Poljska</w:t>
            </w:r>
          </w:p>
        </w:tc>
        <w:tc>
          <w:tcPr>
            <w:tcW w:w="513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1 690</w:t>
            </w:r>
          </w:p>
        </w:tc>
        <w:tc>
          <w:tcPr>
            <w:tcW w:w="442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3"/>
            <w:vMerge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100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Švedska</w:t>
            </w:r>
          </w:p>
        </w:tc>
        <w:tc>
          <w:tcPr>
            <w:tcW w:w="513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2 310</w:t>
            </w:r>
          </w:p>
        </w:tc>
        <w:tc>
          <w:tcPr>
            <w:tcW w:w="442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3"/>
            <w:vMerge w:val="restar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100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513" w:type="pct"/>
            <w:shd w:val="clear" w:color="auto" w:fill="FFFFFF" w:themeFill="background1"/>
            <w:vAlign w:val="bottom"/>
          </w:tcPr>
          <w:p w:rsidR="00860BEE" w:rsidRDefault="00860BEE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442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3"/>
            <w:vMerge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100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Unija</w:t>
            </w:r>
          </w:p>
        </w:tc>
        <w:tc>
          <w:tcPr>
            <w:tcW w:w="513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12 987</w:t>
            </w:r>
          </w:p>
        </w:tc>
        <w:tc>
          <w:tcPr>
            <w:tcW w:w="442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3"/>
            <w:vMerge w:val="restar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100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513" w:type="pct"/>
            <w:shd w:val="clear" w:color="auto" w:fill="FFFFFF" w:themeFill="background1"/>
            <w:vAlign w:val="bottom"/>
          </w:tcPr>
          <w:p w:rsidR="00860BEE" w:rsidRDefault="00860BEE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442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3"/>
            <w:vMerge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100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TAC</w:t>
            </w:r>
          </w:p>
        </w:tc>
        <w:tc>
          <w:tcPr>
            <w:tcW w:w="513" w:type="pct"/>
            <w:shd w:val="clear" w:color="auto" w:fill="FFFFFF" w:themeFill="background1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12 987</w:t>
            </w:r>
          </w:p>
        </w:tc>
        <w:tc>
          <w:tcPr>
            <w:tcW w:w="442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3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Analitski TAC </w:t>
            </w:r>
          </w:p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Člen 3(2) in (3) Uredbe (ES) št. 847/96 se ne uporablja.</w:t>
            </w:r>
          </w:p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lastRenderedPageBreak/>
              <w:t>Člen 4 Uredbe (ES) št. 847/96 se ne uporablja.</w:t>
            </w:r>
          </w:p>
        </w:tc>
      </w:tr>
      <w:tr w:rsidR="00860BEE">
        <w:trPr>
          <w:trHeight w:val="233"/>
        </w:trPr>
        <w:tc>
          <w:tcPr>
            <w:tcW w:w="1100" w:type="pct"/>
            <w:tcBorders>
              <w:bottom w:val="single" w:sz="18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513" w:type="pct"/>
            <w:tcBorders>
              <w:bottom w:val="single" w:sz="18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442" w:type="pct"/>
            <w:tcBorders>
              <w:bottom w:val="single" w:sz="18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3"/>
            <w:tcBorders>
              <w:bottom w:val="single" w:sz="18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</w:tbl>
    <w:p w:rsidR="00860BEE" w:rsidRDefault="00860BEE">
      <w:pPr>
        <w:rPr>
          <w:noProof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034"/>
        <w:gridCol w:w="948"/>
        <w:gridCol w:w="817"/>
        <w:gridCol w:w="1192"/>
        <w:gridCol w:w="4252"/>
      </w:tblGrid>
      <w:tr w:rsidR="00860BEE">
        <w:trPr>
          <w:trHeight w:val="233"/>
        </w:trPr>
        <w:tc>
          <w:tcPr>
            <w:tcW w:w="1100" w:type="pct"/>
            <w:tcBorders>
              <w:top w:val="single" w:sz="18" w:space="0" w:color="auto"/>
            </w:tcBorders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</w:rPr>
              <w:br w:type="page"/>
            </w:r>
            <w:r>
              <w:rPr>
                <w:noProof/>
              </w:rPr>
              <w:br w:type="page"/>
            </w:r>
            <w:r>
              <w:rPr>
                <w:noProof/>
                <w:sz w:val="20"/>
              </w:rPr>
              <w:t>Vrsta:</w:t>
            </w:r>
          </w:p>
        </w:tc>
        <w:tc>
          <w:tcPr>
            <w:tcW w:w="513" w:type="pct"/>
            <w:tcBorders>
              <w:top w:val="single" w:sz="18" w:space="0" w:color="auto"/>
            </w:tcBorders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atlantski sled</w:t>
            </w:r>
          </w:p>
        </w:tc>
        <w:tc>
          <w:tcPr>
            <w:tcW w:w="442" w:type="pct"/>
            <w:tcBorders>
              <w:top w:val="single" w:sz="18" w:space="0" w:color="auto"/>
              <w:right w:val="single" w:sz="6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645" w:type="pct"/>
            <w:tcBorders>
              <w:top w:val="single" w:sz="18" w:space="0" w:color="auto"/>
              <w:left w:val="single" w:sz="6" w:space="0" w:color="auto"/>
            </w:tcBorders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Območje:</w:t>
            </w:r>
          </w:p>
        </w:tc>
        <w:tc>
          <w:tcPr>
            <w:tcW w:w="2300" w:type="pct"/>
            <w:tcBorders>
              <w:top w:val="single" w:sz="18" w:space="0" w:color="auto"/>
            </w:tcBorders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vode Unije podobmočij 25–27,  28.2, 29 in 32</w:t>
            </w:r>
          </w:p>
        </w:tc>
      </w:tr>
      <w:tr w:rsidR="00860BEE">
        <w:trPr>
          <w:trHeight w:val="233"/>
        </w:trPr>
        <w:tc>
          <w:tcPr>
            <w:tcW w:w="1100" w:type="pct"/>
            <w:tcBorders>
              <w:bottom w:val="single" w:sz="6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955" w:type="pct"/>
            <w:gridSpan w:val="2"/>
            <w:tcBorders>
              <w:bottom w:val="single" w:sz="6" w:space="0" w:color="auto"/>
            </w:tcBorders>
          </w:tcPr>
          <w:p w:rsidR="00860BEE" w:rsidRDefault="00FE5011">
            <w:pPr>
              <w:spacing w:before="40" w:after="40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Clupea harengus</w:t>
            </w:r>
          </w:p>
        </w:tc>
        <w:tc>
          <w:tcPr>
            <w:tcW w:w="645" w:type="pct"/>
            <w:tcBorders>
              <w:left w:val="single" w:sz="6" w:space="0" w:color="auto"/>
              <w:bottom w:val="single" w:sz="6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300" w:type="pct"/>
            <w:tcBorders>
              <w:bottom w:val="single" w:sz="6" w:space="0" w:color="auto"/>
            </w:tcBorders>
          </w:tcPr>
          <w:p w:rsidR="00860BEE" w:rsidRDefault="00FE5011">
            <w:pPr>
              <w:spacing w:before="40" w:after="4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(HER/3D-R30)</w:t>
            </w:r>
          </w:p>
        </w:tc>
      </w:tr>
      <w:tr w:rsidR="00860BEE">
        <w:trPr>
          <w:trHeight w:val="233"/>
        </w:trPr>
        <w:tc>
          <w:tcPr>
            <w:tcW w:w="1100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Danska</w:t>
            </w:r>
          </w:p>
        </w:tc>
        <w:tc>
          <w:tcPr>
            <w:tcW w:w="513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5 241</w:t>
            </w:r>
          </w:p>
        </w:tc>
        <w:tc>
          <w:tcPr>
            <w:tcW w:w="442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2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100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Nemčija </w:t>
            </w:r>
          </w:p>
        </w:tc>
        <w:tc>
          <w:tcPr>
            <w:tcW w:w="513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1 390</w:t>
            </w:r>
          </w:p>
        </w:tc>
        <w:tc>
          <w:tcPr>
            <w:tcW w:w="442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2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100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Estonija</w:t>
            </w:r>
          </w:p>
        </w:tc>
        <w:tc>
          <w:tcPr>
            <w:tcW w:w="513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26 764</w:t>
            </w:r>
          </w:p>
        </w:tc>
        <w:tc>
          <w:tcPr>
            <w:tcW w:w="442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2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53"/>
        </w:trPr>
        <w:tc>
          <w:tcPr>
            <w:tcW w:w="1100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Finska</w:t>
            </w:r>
          </w:p>
        </w:tc>
        <w:tc>
          <w:tcPr>
            <w:tcW w:w="513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52 243</w:t>
            </w:r>
          </w:p>
        </w:tc>
        <w:tc>
          <w:tcPr>
            <w:tcW w:w="442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2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100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Latvija</w:t>
            </w:r>
          </w:p>
        </w:tc>
        <w:tc>
          <w:tcPr>
            <w:tcW w:w="513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6 605</w:t>
            </w:r>
          </w:p>
        </w:tc>
        <w:tc>
          <w:tcPr>
            <w:tcW w:w="442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2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100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Litva</w:t>
            </w:r>
          </w:p>
        </w:tc>
        <w:tc>
          <w:tcPr>
            <w:tcW w:w="513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6 955</w:t>
            </w:r>
          </w:p>
        </w:tc>
        <w:tc>
          <w:tcPr>
            <w:tcW w:w="442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2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100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Poljska</w:t>
            </w:r>
          </w:p>
        </w:tc>
        <w:tc>
          <w:tcPr>
            <w:tcW w:w="513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59 353</w:t>
            </w:r>
          </w:p>
        </w:tc>
        <w:tc>
          <w:tcPr>
            <w:tcW w:w="442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2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100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Švedska</w:t>
            </w:r>
          </w:p>
        </w:tc>
        <w:tc>
          <w:tcPr>
            <w:tcW w:w="513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79 678</w:t>
            </w:r>
          </w:p>
        </w:tc>
        <w:tc>
          <w:tcPr>
            <w:tcW w:w="442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2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100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513" w:type="pct"/>
            <w:shd w:val="clear" w:color="auto" w:fill="FFFFFF" w:themeFill="background1"/>
            <w:vAlign w:val="bottom"/>
          </w:tcPr>
          <w:p w:rsidR="00860BEE" w:rsidRDefault="00860BEE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442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2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100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Unija</w:t>
            </w:r>
          </w:p>
        </w:tc>
        <w:tc>
          <w:tcPr>
            <w:tcW w:w="513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238 229</w:t>
            </w:r>
          </w:p>
        </w:tc>
        <w:tc>
          <w:tcPr>
            <w:tcW w:w="442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2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100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513" w:type="pct"/>
          </w:tcPr>
          <w:p w:rsidR="00860BEE" w:rsidRDefault="00860BEE">
            <w:pPr>
              <w:spacing w:before="40" w:after="40"/>
              <w:jc w:val="right"/>
              <w:rPr>
                <w:noProof/>
                <w:sz w:val="20"/>
              </w:rPr>
            </w:pPr>
          </w:p>
        </w:tc>
        <w:tc>
          <w:tcPr>
            <w:tcW w:w="442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2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100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TAC</w:t>
            </w:r>
          </w:p>
        </w:tc>
        <w:tc>
          <w:tcPr>
            <w:tcW w:w="955" w:type="pct"/>
            <w:gridSpan w:val="2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Ni relevantno</w:t>
            </w:r>
          </w:p>
        </w:tc>
        <w:tc>
          <w:tcPr>
            <w:tcW w:w="2945" w:type="pct"/>
            <w:gridSpan w:val="2"/>
          </w:tcPr>
          <w:p w:rsidR="00860BEE" w:rsidRDefault="00FE501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Analitski TAC </w:t>
            </w:r>
          </w:p>
          <w:p w:rsidR="00860BEE" w:rsidRDefault="00FE501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Uporablja se člen 6(2) te uredbe.</w:t>
            </w:r>
          </w:p>
        </w:tc>
      </w:tr>
      <w:tr w:rsidR="00860BEE">
        <w:trPr>
          <w:trHeight w:val="233"/>
        </w:trPr>
        <w:tc>
          <w:tcPr>
            <w:tcW w:w="5000" w:type="pct"/>
            <w:gridSpan w:val="5"/>
            <w:tcBorders>
              <w:bottom w:val="single" w:sz="18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</w:tbl>
    <w:p w:rsidR="00860BEE" w:rsidRDefault="00860BEE">
      <w:pPr>
        <w:rPr>
          <w:noProof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034"/>
        <w:gridCol w:w="949"/>
        <w:gridCol w:w="817"/>
        <w:gridCol w:w="1192"/>
        <w:gridCol w:w="1671"/>
        <w:gridCol w:w="839"/>
        <w:gridCol w:w="839"/>
        <w:gridCol w:w="902"/>
      </w:tblGrid>
      <w:tr w:rsidR="00860BEE">
        <w:trPr>
          <w:trHeight w:val="233"/>
        </w:trPr>
        <w:tc>
          <w:tcPr>
            <w:tcW w:w="1100" w:type="pct"/>
            <w:tcBorders>
              <w:top w:val="single" w:sz="18" w:space="0" w:color="auto"/>
            </w:tcBorders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Vrsta:</w:t>
            </w:r>
          </w:p>
        </w:tc>
        <w:tc>
          <w:tcPr>
            <w:tcW w:w="513" w:type="pct"/>
            <w:tcBorders>
              <w:top w:val="single" w:sz="18" w:space="0" w:color="auto"/>
            </w:tcBorders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atlantski sled</w:t>
            </w:r>
          </w:p>
        </w:tc>
        <w:tc>
          <w:tcPr>
            <w:tcW w:w="442" w:type="pct"/>
            <w:tcBorders>
              <w:top w:val="single" w:sz="18" w:space="0" w:color="auto"/>
              <w:right w:val="single" w:sz="6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645" w:type="pct"/>
            <w:tcBorders>
              <w:top w:val="single" w:sz="18" w:space="0" w:color="auto"/>
              <w:left w:val="single" w:sz="6" w:space="0" w:color="auto"/>
            </w:tcBorders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Območje:</w:t>
            </w:r>
          </w:p>
        </w:tc>
        <w:tc>
          <w:tcPr>
            <w:tcW w:w="2300" w:type="pct"/>
            <w:gridSpan w:val="4"/>
            <w:tcBorders>
              <w:top w:val="single" w:sz="18" w:space="0" w:color="auto"/>
            </w:tcBorders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podobmočje 28.1</w:t>
            </w:r>
          </w:p>
        </w:tc>
      </w:tr>
      <w:tr w:rsidR="00860BEE">
        <w:trPr>
          <w:trHeight w:val="233"/>
        </w:trPr>
        <w:tc>
          <w:tcPr>
            <w:tcW w:w="1100" w:type="pct"/>
            <w:tcBorders>
              <w:bottom w:val="single" w:sz="6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955" w:type="pct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860BEE" w:rsidRDefault="00FE5011">
            <w:pPr>
              <w:spacing w:before="40" w:after="40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Clupea harengus</w:t>
            </w:r>
          </w:p>
        </w:tc>
        <w:tc>
          <w:tcPr>
            <w:tcW w:w="645" w:type="pct"/>
            <w:tcBorders>
              <w:left w:val="single" w:sz="6" w:space="0" w:color="auto"/>
              <w:bottom w:val="single" w:sz="6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904" w:type="pct"/>
            <w:tcBorders>
              <w:bottom w:val="single" w:sz="6" w:space="0" w:color="auto"/>
            </w:tcBorders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(HER/03D.RG)</w:t>
            </w:r>
          </w:p>
        </w:tc>
        <w:tc>
          <w:tcPr>
            <w:tcW w:w="454" w:type="pct"/>
            <w:tcBorders>
              <w:bottom w:val="single" w:sz="6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454" w:type="pct"/>
            <w:tcBorders>
              <w:bottom w:val="single" w:sz="6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488" w:type="pct"/>
            <w:tcBorders>
              <w:bottom w:val="single" w:sz="6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100" w:type="pct"/>
            <w:tcBorders>
              <w:top w:val="single" w:sz="6" w:space="0" w:color="auto"/>
            </w:tcBorders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Estonija</w:t>
            </w:r>
          </w:p>
        </w:tc>
        <w:tc>
          <w:tcPr>
            <w:tcW w:w="513" w:type="pct"/>
            <w:tcBorders>
              <w:top w:val="single" w:sz="6" w:space="0" w:color="auto"/>
            </w:tcBorders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13 392</w:t>
            </w:r>
          </w:p>
        </w:tc>
        <w:tc>
          <w:tcPr>
            <w:tcW w:w="442" w:type="pct"/>
            <w:tcBorders>
              <w:top w:val="single" w:sz="6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4" w:type="pct"/>
            <w:gridSpan w:val="5"/>
            <w:tcBorders>
              <w:top w:val="single" w:sz="6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100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Latvija</w:t>
            </w:r>
          </w:p>
        </w:tc>
        <w:tc>
          <w:tcPr>
            <w:tcW w:w="513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15 607</w:t>
            </w:r>
          </w:p>
        </w:tc>
        <w:tc>
          <w:tcPr>
            <w:tcW w:w="442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4" w:type="pct"/>
            <w:gridSpan w:val="5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100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513" w:type="pct"/>
            <w:shd w:val="clear" w:color="auto" w:fill="FFFFFF" w:themeFill="background1"/>
            <w:vAlign w:val="bottom"/>
          </w:tcPr>
          <w:p w:rsidR="00860BEE" w:rsidRDefault="00860BEE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442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4" w:type="pct"/>
            <w:gridSpan w:val="5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100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Unija</w:t>
            </w:r>
          </w:p>
        </w:tc>
        <w:tc>
          <w:tcPr>
            <w:tcW w:w="513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28 999</w:t>
            </w:r>
          </w:p>
        </w:tc>
        <w:tc>
          <w:tcPr>
            <w:tcW w:w="442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4" w:type="pct"/>
            <w:gridSpan w:val="5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100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513" w:type="pct"/>
            <w:shd w:val="clear" w:color="auto" w:fill="FFFFFF" w:themeFill="background1"/>
          </w:tcPr>
          <w:p w:rsidR="00860BEE" w:rsidRDefault="00860BEE">
            <w:pPr>
              <w:spacing w:before="40" w:after="40"/>
              <w:jc w:val="right"/>
              <w:rPr>
                <w:noProof/>
                <w:sz w:val="20"/>
              </w:rPr>
            </w:pPr>
          </w:p>
        </w:tc>
        <w:tc>
          <w:tcPr>
            <w:tcW w:w="442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4" w:type="pct"/>
            <w:gridSpan w:val="5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100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TAC</w:t>
            </w:r>
          </w:p>
        </w:tc>
        <w:tc>
          <w:tcPr>
            <w:tcW w:w="513" w:type="pct"/>
            <w:shd w:val="clear" w:color="auto" w:fill="FFFFFF" w:themeFill="background1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28 999</w:t>
            </w:r>
          </w:p>
        </w:tc>
        <w:tc>
          <w:tcPr>
            <w:tcW w:w="442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4" w:type="pct"/>
            <w:gridSpan w:val="5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Analitski TAC </w:t>
            </w:r>
          </w:p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Uporablja se člen 6(2) te uredbe.</w:t>
            </w:r>
          </w:p>
        </w:tc>
      </w:tr>
      <w:tr w:rsidR="00860BEE">
        <w:trPr>
          <w:trHeight w:val="233"/>
        </w:trPr>
        <w:tc>
          <w:tcPr>
            <w:tcW w:w="1100" w:type="pct"/>
            <w:tcBorders>
              <w:bottom w:val="single" w:sz="18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513" w:type="pct"/>
            <w:tcBorders>
              <w:bottom w:val="single" w:sz="18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442" w:type="pct"/>
            <w:tcBorders>
              <w:bottom w:val="single" w:sz="18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4" w:type="pct"/>
            <w:gridSpan w:val="5"/>
            <w:tcBorders>
              <w:bottom w:val="single" w:sz="18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</w:tbl>
    <w:p w:rsidR="00860BEE" w:rsidRDefault="00860BEE">
      <w:pPr>
        <w:rPr>
          <w:noProof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034"/>
        <w:gridCol w:w="948"/>
        <w:gridCol w:w="817"/>
        <w:gridCol w:w="1192"/>
        <w:gridCol w:w="4252"/>
      </w:tblGrid>
      <w:tr w:rsidR="00860BEE">
        <w:trPr>
          <w:trHeight w:val="233"/>
        </w:trPr>
        <w:tc>
          <w:tcPr>
            <w:tcW w:w="1100" w:type="pct"/>
            <w:tcBorders>
              <w:top w:val="single" w:sz="18" w:space="0" w:color="auto"/>
            </w:tcBorders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</w:rPr>
              <w:br w:type="page"/>
            </w:r>
            <w:r>
              <w:rPr>
                <w:noProof/>
                <w:sz w:val="20"/>
              </w:rPr>
              <w:t>Vrsta:</w:t>
            </w:r>
          </w:p>
        </w:tc>
        <w:tc>
          <w:tcPr>
            <w:tcW w:w="955" w:type="pct"/>
            <w:gridSpan w:val="2"/>
            <w:tcBorders>
              <w:top w:val="single" w:sz="18" w:space="0" w:color="auto"/>
            </w:tcBorders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trska</w:t>
            </w:r>
          </w:p>
        </w:tc>
        <w:tc>
          <w:tcPr>
            <w:tcW w:w="645" w:type="pct"/>
            <w:tcBorders>
              <w:top w:val="single" w:sz="18" w:space="0" w:color="auto"/>
              <w:left w:val="single" w:sz="6" w:space="0" w:color="auto"/>
            </w:tcBorders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Območje:</w:t>
            </w:r>
          </w:p>
        </w:tc>
        <w:tc>
          <w:tcPr>
            <w:tcW w:w="2300" w:type="pct"/>
            <w:tcBorders>
              <w:top w:val="single" w:sz="18" w:space="0" w:color="auto"/>
            </w:tcBorders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vode Unije podrazdelkov 25–32 </w:t>
            </w:r>
          </w:p>
        </w:tc>
      </w:tr>
      <w:tr w:rsidR="00860BEE">
        <w:trPr>
          <w:trHeight w:val="233"/>
        </w:trPr>
        <w:tc>
          <w:tcPr>
            <w:tcW w:w="1100" w:type="pct"/>
            <w:tcBorders>
              <w:bottom w:val="single" w:sz="6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955" w:type="pct"/>
            <w:gridSpan w:val="2"/>
            <w:tcBorders>
              <w:bottom w:val="single" w:sz="6" w:space="0" w:color="auto"/>
            </w:tcBorders>
          </w:tcPr>
          <w:p w:rsidR="00860BEE" w:rsidRDefault="00FE5011">
            <w:pPr>
              <w:spacing w:before="40" w:after="40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Gadus morhua</w:t>
            </w:r>
          </w:p>
        </w:tc>
        <w:tc>
          <w:tcPr>
            <w:tcW w:w="645" w:type="pct"/>
            <w:tcBorders>
              <w:left w:val="single" w:sz="6" w:space="0" w:color="auto"/>
              <w:bottom w:val="single" w:sz="6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300" w:type="pct"/>
            <w:tcBorders>
              <w:bottom w:val="single" w:sz="6" w:space="0" w:color="auto"/>
            </w:tcBorders>
          </w:tcPr>
          <w:p w:rsidR="00860BEE" w:rsidRDefault="00FE5011">
            <w:pPr>
              <w:spacing w:before="40" w:after="4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(COD/3DX32.)</w:t>
            </w:r>
          </w:p>
        </w:tc>
      </w:tr>
      <w:tr w:rsidR="00860BEE">
        <w:trPr>
          <w:trHeight w:val="233"/>
        </w:trPr>
        <w:tc>
          <w:tcPr>
            <w:tcW w:w="1100" w:type="pct"/>
            <w:tcBorders>
              <w:top w:val="single" w:sz="6" w:space="0" w:color="auto"/>
            </w:tcBorders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Danska</w:t>
            </w:r>
          </w:p>
        </w:tc>
        <w:tc>
          <w:tcPr>
            <w:tcW w:w="513" w:type="pct"/>
            <w:tcBorders>
              <w:top w:val="single" w:sz="6" w:space="0" w:color="auto"/>
            </w:tcBorders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5 117</w:t>
            </w:r>
          </w:p>
        </w:tc>
        <w:tc>
          <w:tcPr>
            <w:tcW w:w="442" w:type="pct"/>
            <w:tcBorders>
              <w:top w:val="single" w:sz="6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2"/>
            <w:tcBorders>
              <w:top w:val="single" w:sz="6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100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Nemčija </w:t>
            </w:r>
          </w:p>
        </w:tc>
        <w:tc>
          <w:tcPr>
            <w:tcW w:w="513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2 036</w:t>
            </w:r>
          </w:p>
        </w:tc>
        <w:tc>
          <w:tcPr>
            <w:tcW w:w="442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2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100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Estonija </w:t>
            </w:r>
          </w:p>
        </w:tc>
        <w:tc>
          <w:tcPr>
            <w:tcW w:w="513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499</w:t>
            </w:r>
          </w:p>
        </w:tc>
        <w:tc>
          <w:tcPr>
            <w:tcW w:w="442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2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100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Finska</w:t>
            </w:r>
          </w:p>
        </w:tc>
        <w:tc>
          <w:tcPr>
            <w:tcW w:w="513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392</w:t>
            </w:r>
          </w:p>
        </w:tc>
        <w:tc>
          <w:tcPr>
            <w:tcW w:w="442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2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100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Latvija</w:t>
            </w:r>
          </w:p>
        </w:tc>
        <w:tc>
          <w:tcPr>
            <w:tcW w:w="513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1 903</w:t>
            </w:r>
          </w:p>
        </w:tc>
        <w:tc>
          <w:tcPr>
            <w:tcW w:w="442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2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100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Litva</w:t>
            </w:r>
          </w:p>
        </w:tc>
        <w:tc>
          <w:tcPr>
            <w:tcW w:w="513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1 253</w:t>
            </w:r>
          </w:p>
        </w:tc>
        <w:tc>
          <w:tcPr>
            <w:tcW w:w="442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2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100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lastRenderedPageBreak/>
              <w:t>Poljska</w:t>
            </w:r>
          </w:p>
        </w:tc>
        <w:tc>
          <w:tcPr>
            <w:tcW w:w="513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5 891</w:t>
            </w:r>
          </w:p>
        </w:tc>
        <w:tc>
          <w:tcPr>
            <w:tcW w:w="442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2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100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Švedska</w:t>
            </w:r>
          </w:p>
        </w:tc>
        <w:tc>
          <w:tcPr>
            <w:tcW w:w="513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5 184</w:t>
            </w:r>
          </w:p>
        </w:tc>
        <w:tc>
          <w:tcPr>
            <w:tcW w:w="442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2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100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513" w:type="pct"/>
            <w:shd w:val="clear" w:color="auto" w:fill="FFFFFF" w:themeFill="background1"/>
            <w:vAlign w:val="bottom"/>
          </w:tcPr>
          <w:p w:rsidR="00860BEE" w:rsidRDefault="00860BEE">
            <w:pPr>
              <w:spacing w:before="40" w:after="40"/>
              <w:rPr>
                <w:noProof/>
                <w:sz w:val="20"/>
                <w:szCs w:val="20"/>
              </w:rPr>
            </w:pPr>
          </w:p>
        </w:tc>
        <w:tc>
          <w:tcPr>
            <w:tcW w:w="442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2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100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Unija</w:t>
            </w:r>
          </w:p>
        </w:tc>
        <w:tc>
          <w:tcPr>
            <w:tcW w:w="513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22 275</w:t>
            </w:r>
          </w:p>
        </w:tc>
        <w:tc>
          <w:tcPr>
            <w:tcW w:w="442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2945" w:type="pct"/>
            <w:gridSpan w:val="2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100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513" w:type="pct"/>
            <w:vAlign w:val="bottom"/>
          </w:tcPr>
          <w:p w:rsidR="00860BEE" w:rsidRDefault="00860BEE">
            <w:pPr>
              <w:spacing w:before="40" w:after="40"/>
              <w:jc w:val="right"/>
              <w:rPr>
                <w:noProof/>
                <w:sz w:val="20"/>
              </w:rPr>
            </w:pPr>
          </w:p>
        </w:tc>
        <w:tc>
          <w:tcPr>
            <w:tcW w:w="442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2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100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TAC</w:t>
            </w:r>
          </w:p>
        </w:tc>
        <w:tc>
          <w:tcPr>
            <w:tcW w:w="955" w:type="pct"/>
            <w:gridSpan w:val="2"/>
          </w:tcPr>
          <w:p w:rsidR="00860BEE" w:rsidRDefault="00FE5011">
            <w:pPr>
              <w:spacing w:before="40" w:after="4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Ni relevantno</w:t>
            </w:r>
          </w:p>
        </w:tc>
        <w:tc>
          <w:tcPr>
            <w:tcW w:w="2945" w:type="pct"/>
            <w:gridSpan w:val="2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Previdnostni TAC </w:t>
            </w:r>
          </w:p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Člen 3(2) in (3) Uredbe (ES) št. 847/96 se ne uporablja.</w:t>
            </w:r>
          </w:p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Člen 4 Uredbe (ES) št. 847/96 se ne uporablja.</w:t>
            </w:r>
          </w:p>
        </w:tc>
      </w:tr>
      <w:tr w:rsidR="00860BEE">
        <w:trPr>
          <w:trHeight w:val="233"/>
        </w:trPr>
        <w:tc>
          <w:tcPr>
            <w:tcW w:w="1100" w:type="pct"/>
            <w:tcBorders>
              <w:bottom w:val="single" w:sz="18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513" w:type="pct"/>
            <w:tcBorders>
              <w:bottom w:val="single" w:sz="18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442" w:type="pct"/>
            <w:tcBorders>
              <w:bottom w:val="single" w:sz="18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2"/>
            <w:tcBorders>
              <w:bottom w:val="single" w:sz="18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</w:tbl>
    <w:p w:rsidR="00860BEE" w:rsidRDefault="00860BEE">
      <w:pPr>
        <w:rPr>
          <w:noProof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021"/>
        <w:gridCol w:w="945"/>
        <w:gridCol w:w="812"/>
        <w:gridCol w:w="1181"/>
        <w:gridCol w:w="3339"/>
        <w:gridCol w:w="945"/>
      </w:tblGrid>
      <w:tr w:rsidR="00860BEE">
        <w:trPr>
          <w:trHeight w:val="233"/>
        </w:trPr>
        <w:tc>
          <w:tcPr>
            <w:tcW w:w="1094" w:type="pct"/>
            <w:tcBorders>
              <w:top w:val="single" w:sz="18" w:space="0" w:color="auto"/>
            </w:tcBorders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</w:rPr>
              <w:br w:type="page"/>
            </w:r>
            <w:r>
              <w:rPr>
                <w:noProof/>
                <w:sz w:val="20"/>
              </w:rPr>
              <w:t>Vrsta:</w:t>
            </w:r>
          </w:p>
        </w:tc>
        <w:tc>
          <w:tcPr>
            <w:tcW w:w="511" w:type="pct"/>
            <w:tcBorders>
              <w:top w:val="single" w:sz="18" w:space="0" w:color="auto"/>
            </w:tcBorders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trska</w:t>
            </w:r>
          </w:p>
        </w:tc>
        <w:tc>
          <w:tcPr>
            <w:tcW w:w="439" w:type="pct"/>
            <w:tcBorders>
              <w:top w:val="single" w:sz="18" w:space="0" w:color="auto"/>
              <w:right w:val="single" w:sz="6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639" w:type="pct"/>
            <w:tcBorders>
              <w:top w:val="single" w:sz="18" w:space="0" w:color="auto"/>
              <w:left w:val="single" w:sz="6" w:space="0" w:color="auto"/>
            </w:tcBorders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Območje:</w:t>
            </w:r>
          </w:p>
        </w:tc>
        <w:tc>
          <w:tcPr>
            <w:tcW w:w="1806" w:type="pct"/>
            <w:tcBorders>
              <w:top w:val="single" w:sz="18" w:space="0" w:color="auto"/>
            </w:tcBorders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podobmočja 22–24 </w:t>
            </w:r>
          </w:p>
        </w:tc>
        <w:tc>
          <w:tcPr>
            <w:tcW w:w="510" w:type="pct"/>
            <w:tcBorders>
              <w:top w:val="single" w:sz="18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094" w:type="pct"/>
            <w:tcBorders>
              <w:bottom w:val="single" w:sz="6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950" w:type="pct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860BEE" w:rsidRDefault="00FE5011">
            <w:pPr>
              <w:spacing w:before="40" w:after="40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Gadus morhua</w:t>
            </w:r>
          </w:p>
        </w:tc>
        <w:tc>
          <w:tcPr>
            <w:tcW w:w="639" w:type="pct"/>
            <w:tcBorders>
              <w:left w:val="single" w:sz="6" w:space="0" w:color="auto"/>
              <w:bottom w:val="single" w:sz="6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316" w:type="pct"/>
            <w:gridSpan w:val="2"/>
            <w:tcBorders>
              <w:bottom w:val="single" w:sz="6" w:space="0" w:color="auto"/>
            </w:tcBorders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(COD/3BC+24)</w:t>
            </w:r>
          </w:p>
        </w:tc>
      </w:tr>
      <w:tr w:rsidR="00860BEE">
        <w:trPr>
          <w:trHeight w:val="233"/>
        </w:trPr>
        <w:tc>
          <w:tcPr>
            <w:tcW w:w="1094" w:type="pct"/>
            <w:tcBorders>
              <w:top w:val="single" w:sz="6" w:space="0" w:color="auto"/>
            </w:tcBorders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Danska</w:t>
            </w:r>
          </w:p>
        </w:tc>
        <w:tc>
          <w:tcPr>
            <w:tcW w:w="511" w:type="pct"/>
            <w:tcBorders>
              <w:top w:val="single" w:sz="6" w:space="0" w:color="auto"/>
            </w:tcBorders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2 444</w:t>
            </w:r>
            <w:r>
              <w:rPr>
                <w:noProof/>
                <w:sz w:val="20"/>
                <w:vertAlign w:val="superscript"/>
              </w:rPr>
              <w:t>(1)</w:t>
            </w:r>
          </w:p>
        </w:tc>
        <w:tc>
          <w:tcPr>
            <w:tcW w:w="439" w:type="pct"/>
            <w:tcBorders>
              <w:top w:val="single" w:sz="6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55" w:type="pct"/>
            <w:gridSpan w:val="3"/>
            <w:tcBorders>
              <w:top w:val="single" w:sz="6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094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Nemčija </w:t>
            </w:r>
          </w:p>
        </w:tc>
        <w:tc>
          <w:tcPr>
            <w:tcW w:w="511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1 194</w:t>
            </w:r>
            <w:r>
              <w:rPr>
                <w:noProof/>
                <w:sz w:val="20"/>
                <w:vertAlign w:val="superscript"/>
              </w:rPr>
              <w:t>(1)</w:t>
            </w:r>
          </w:p>
        </w:tc>
        <w:tc>
          <w:tcPr>
            <w:tcW w:w="439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55" w:type="pct"/>
            <w:gridSpan w:val="3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094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Estonija </w:t>
            </w:r>
          </w:p>
        </w:tc>
        <w:tc>
          <w:tcPr>
            <w:tcW w:w="511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54</w:t>
            </w:r>
            <w:r>
              <w:rPr>
                <w:noProof/>
                <w:sz w:val="20"/>
                <w:vertAlign w:val="superscript"/>
              </w:rPr>
              <w:t>(1)</w:t>
            </w:r>
          </w:p>
        </w:tc>
        <w:tc>
          <w:tcPr>
            <w:tcW w:w="439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55" w:type="pct"/>
            <w:gridSpan w:val="3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094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Finska</w:t>
            </w:r>
          </w:p>
        </w:tc>
        <w:tc>
          <w:tcPr>
            <w:tcW w:w="511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48</w:t>
            </w:r>
            <w:r>
              <w:rPr>
                <w:noProof/>
                <w:sz w:val="20"/>
                <w:vertAlign w:val="superscript"/>
              </w:rPr>
              <w:t>(1)</w:t>
            </w:r>
          </w:p>
        </w:tc>
        <w:tc>
          <w:tcPr>
            <w:tcW w:w="439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55" w:type="pct"/>
            <w:gridSpan w:val="3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094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Latvija</w:t>
            </w:r>
          </w:p>
        </w:tc>
        <w:tc>
          <w:tcPr>
            <w:tcW w:w="511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202</w:t>
            </w:r>
            <w:r>
              <w:rPr>
                <w:noProof/>
                <w:sz w:val="20"/>
                <w:vertAlign w:val="superscript"/>
              </w:rPr>
              <w:t>(1)</w:t>
            </w:r>
          </w:p>
        </w:tc>
        <w:tc>
          <w:tcPr>
            <w:tcW w:w="439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55" w:type="pct"/>
            <w:gridSpan w:val="3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094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Litva</w:t>
            </w:r>
          </w:p>
        </w:tc>
        <w:tc>
          <w:tcPr>
            <w:tcW w:w="511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131</w:t>
            </w:r>
            <w:r>
              <w:rPr>
                <w:noProof/>
                <w:sz w:val="20"/>
                <w:vertAlign w:val="superscript"/>
              </w:rPr>
              <w:t>(1)</w:t>
            </w:r>
          </w:p>
        </w:tc>
        <w:tc>
          <w:tcPr>
            <w:tcW w:w="439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55" w:type="pct"/>
            <w:gridSpan w:val="3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094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Poljska</w:t>
            </w:r>
          </w:p>
        </w:tc>
        <w:tc>
          <w:tcPr>
            <w:tcW w:w="511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654</w:t>
            </w:r>
            <w:r>
              <w:rPr>
                <w:noProof/>
                <w:sz w:val="20"/>
                <w:vertAlign w:val="superscript"/>
              </w:rPr>
              <w:t>(1)</w:t>
            </w:r>
          </w:p>
        </w:tc>
        <w:tc>
          <w:tcPr>
            <w:tcW w:w="439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55" w:type="pct"/>
            <w:gridSpan w:val="3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094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Švedska</w:t>
            </w:r>
          </w:p>
        </w:tc>
        <w:tc>
          <w:tcPr>
            <w:tcW w:w="511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870</w:t>
            </w:r>
            <w:r>
              <w:rPr>
                <w:noProof/>
                <w:sz w:val="20"/>
                <w:vertAlign w:val="superscript"/>
              </w:rPr>
              <w:t>(1)</w:t>
            </w:r>
          </w:p>
        </w:tc>
        <w:tc>
          <w:tcPr>
            <w:tcW w:w="439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55" w:type="pct"/>
            <w:gridSpan w:val="3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094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bottom"/>
          </w:tcPr>
          <w:p w:rsidR="00860BEE" w:rsidRDefault="00860BEE">
            <w:pPr>
              <w:spacing w:before="40" w:after="40"/>
              <w:rPr>
                <w:noProof/>
                <w:sz w:val="20"/>
                <w:szCs w:val="20"/>
              </w:rPr>
            </w:pPr>
          </w:p>
        </w:tc>
        <w:tc>
          <w:tcPr>
            <w:tcW w:w="439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55" w:type="pct"/>
            <w:gridSpan w:val="3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094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Unija</w:t>
            </w:r>
          </w:p>
        </w:tc>
        <w:tc>
          <w:tcPr>
            <w:tcW w:w="511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5 597</w:t>
            </w:r>
            <w:r>
              <w:rPr>
                <w:noProof/>
                <w:sz w:val="20"/>
                <w:vertAlign w:val="superscript"/>
              </w:rPr>
              <w:t>(1)</w:t>
            </w:r>
          </w:p>
        </w:tc>
        <w:tc>
          <w:tcPr>
            <w:tcW w:w="439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55" w:type="pct"/>
            <w:gridSpan w:val="3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094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bottom"/>
          </w:tcPr>
          <w:p w:rsidR="00860BEE" w:rsidRDefault="00860BEE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439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55" w:type="pct"/>
            <w:gridSpan w:val="3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094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TAC</w:t>
            </w:r>
          </w:p>
        </w:tc>
        <w:tc>
          <w:tcPr>
            <w:tcW w:w="511" w:type="pct"/>
            <w:shd w:val="clear" w:color="auto" w:fill="FFFFFF" w:themeFill="background1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5 597</w:t>
            </w:r>
            <w:r>
              <w:rPr>
                <w:noProof/>
                <w:sz w:val="20"/>
                <w:vertAlign w:val="superscript"/>
              </w:rPr>
              <w:t>(1)</w:t>
            </w:r>
          </w:p>
        </w:tc>
        <w:tc>
          <w:tcPr>
            <w:tcW w:w="439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55" w:type="pct"/>
            <w:gridSpan w:val="3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Analitski TAC </w:t>
            </w:r>
          </w:p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Člen 3(2) in (3) Uredbe (ES) št. 847/96 se ne uporablja.</w:t>
            </w:r>
          </w:p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Člen 4 Uredbe (ES) št. 847/96 se ne uporablja.</w:t>
            </w:r>
          </w:p>
        </w:tc>
      </w:tr>
      <w:tr w:rsidR="00860BEE">
        <w:trPr>
          <w:trHeight w:val="233"/>
        </w:trPr>
        <w:tc>
          <w:tcPr>
            <w:tcW w:w="1094" w:type="pct"/>
          </w:tcPr>
          <w:p w:rsidR="00860BEE" w:rsidRDefault="00860BEE">
            <w:pPr>
              <w:spacing w:before="40" w:after="40"/>
              <w:rPr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511" w:type="pct"/>
            <w:vAlign w:val="bottom"/>
          </w:tcPr>
          <w:p w:rsidR="00860BEE" w:rsidRDefault="00860BEE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439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55" w:type="pct"/>
            <w:gridSpan w:val="3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5000" w:type="pct"/>
            <w:gridSpan w:val="6"/>
            <w:tcBorders>
              <w:bottom w:val="single" w:sz="12" w:space="0" w:color="auto"/>
            </w:tcBorders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  <w:vertAlign w:val="superscript"/>
              </w:rPr>
              <w:t xml:space="preserve">(1) </w:t>
            </w:r>
            <w:r>
              <w:rPr>
                <w:noProof/>
                <w:sz w:val="20"/>
              </w:rPr>
              <w:t>Ta kvota se lahko lovi od 1. januarja do 31. januarja in od 1. aprila do 31. decembra 2018.</w:t>
            </w:r>
          </w:p>
        </w:tc>
      </w:tr>
    </w:tbl>
    <w:p w:rsidR="00860BEE" w:rsidRDefault="00860BEE">
      <w:pPr>
        <w:rPr>
          <w:noProof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020"/>
        <w:gridCol w:w="945"/>
        <w:gridCol w:w="812"/>
        <w:gridCol w:w="1181"/>
        <w:gridCol w:w="3339"/>
        <w:gridCol w:w="946"/>
      </w:tblGrid>
      <w:tr w:rsidR="00860BEE">
        <w:trPr>
          <w:trHeight w:val="233"/>
        </w:trPr>
        <w:tc>
          <w:tcPr>
            <w:tcW w:w="1093" w:type="pct"/>
            <w:tcBorders>
              <w:top w:val="single" w:sz="18" w:space="0" w:color="auto"/>
            </w:tcBorders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</w:rPr>
              <w:br w:type="page"/>
            </w:r>
            <w:r>
              <w:rPr>
                <w:noProof/>
              </w:rPr>
              <w:br w:type="page"/>
            </w:r>
            <w:r>
              <w:rPr>
                <w:noProof/>
                <w:sz w:val="20"/>
              </w:rPr>
              <w:t>Vrsta:</w:t>
            </w:r>
          </w:p>
        </w:tc>
        <w:tc>
          <w:tcPr>
            <w:tcW w:w="511" w:type="pct"/>
            <w:tcBorders>
              <w:top w:val="single" w:sz="18" w:space="0" w:color="auto"/>
            </w:tcBorders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morska plošča</w:t>
            </w:r>
          </w:p>
        </w:tc>
        <w:tc>
          <w:tcPr>
            <w:tcW w:w="439" w:type="pct"/>
            <w:tcBorders>
              <w:top w:val="single" w:sz="18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639" w:type="pct"/>
            <w:tcBorders>
              <w:top w:val="single" w:sz="18" w:space="0" w:color="auto"/>
              <w:left w:val="single" w:sz="6" w:space="0" w:color="auto"/>
            </w:tcBorders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Območje:</w:t>
            </w:r>
          </w:p>
        </w:tc>
        <w:tc>
          <w:tcPr>
            <w:tcW w:w="1806" w:type="pct"/>
            <w:tcBorders>
              <w:top w:val="single" w:sz="18" w:space="0" w:color="auto"/>
            </w:tcBorders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vode Unije podrazdelkov 22–32 </w:t>
            </w:r>
          </w:p>
        </w:tc>
        <w:tc>
          <w:tcPr>
            <w:tcW w:w="512" w:type="pct"/>
            <w:tcBorders>
              <w:top w:val="single" w:sz="18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093" w:type="pct"/>
            <w:tcBorders>
              <w:bottom w:val="single" w:sz="6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950" w:type="pct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860BEE" w:rsidRDefault="00FE5011">
            <w:pPr>
              <w:spacing w:before="40" w:after="40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Pleuronectes platessa</w:t>
            </w:r>
          </w:p>
        </w:tc>
        <w:tc>
          <w:tcPr>
            <w:tcW w:w="639" w:type="pct"/>
            <w:tcBorders>
              <w:left w:val="single" w:sz="6" w:space="0" w:color="auto"/>
              <w:bottom w:val="single" w:sz="6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318" w:type="pct"/>
            <w:gridSpan w:val="2"/>
            <w:tcBorders>
              <w:bottom w:val="single" w:sz="6" w:space="0" w:color="auto"/>
            </w:tcBorders>
          </w:tcPr>
          <w:p w:rsidR="00860BEE" w:rsidRDefault="00FE5011">
            <w:pPr>
              <w:spacing w:before="40" w:after="4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(PLE/3BCD-C)</w:t>
            </w:r>
          </w:p>
        </w:tc>
      </w:tr>
      <w:tr w:rsidR="00860BEE">
        <w:trPr>
          <w:trHeight w:val="233"/>
        </w:trPr>
        <w:tc>
          <w:tcPr>
            <w:tcW w:w="1093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Danska</w:t>
            </w:r>
          </w:p>
        </w:tc>
        <w:tc>
          <w:tcPr>
            <w:tcW w:w="511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4 493</w:t>
            </w:r>
          </w:p>
        </w:tc>
        <w:tc>
          <w:tcPr>
            <w:tcW w:w="439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57" w:type="pct"/>
            <w:gridSpan w:val="3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093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Nemčija</w:t>
            </w:r>
          </w:p>
        </w:tc>
        <w:tc>
          <w:tcPr>
            <w:tcW w:w="511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499</w:t>
            </w:r>
          </w:p>
        </w:tc>
        <w:tc>
          <w:tcPr>
            <w:tcW w:w="439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57" w:type="pct"/>
            <w:gridSpan w:val="3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093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Poljska</w:t>
            </w:r>
          </w:p>
        </w:tc>
        <w:tc>
          <w:tcPr>
            <w:tcW w:w="511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941</w:t>
            </w:r>
          </w:p>
        </w:tc>
        <w:tc>
          <w:tcPr>
            <w:tcW w:w="439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57" w:type="pct"/>
            <w:gridSpan w:val="3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093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Švedska</w:t>
            </w:r>
          </w:p>
        </w:tc>
        <w:tc>
          <w:tcPr>
            <w:tcW w:w="511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339</w:t>
            </w:r>
          </w:p>
        </w:tc>
        <w:tc>
          <w:tcPr>
            <w:tcW w:w="439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57" w:type="pct"/>
            <w:gridSpan w:val="3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093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bottom"/>
          </w:tcPr>
          <w:p w:rsidR="00860BEE" w:rsidRDefault="00860BEE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439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57" w:type="pct"/>
            <w:gridSpan w:val="3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093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Unija</w:t>
            </w:r>
          </w:p>
        </w:tc>
        <w:tc>
          <w:tcPr>
            <w:tcW w:w="511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6 272</w:t>
            </w:r>
          </w:p>
        </w:tc>
        <w:tc>
          <w:tcPr>
            <w:tcW w:w="439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57" w:type="pct"/>
            <w:gridSpan w:val="3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093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511" w:type="pct"/>
            <w:shd w:val="clear" w:color="auto" w:fill="FFFFFF" w:themeFill="background1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439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57" w:type="pct"/>
            <w:gridSpan w:val="3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093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TAC</w:t>
            </w:r>
          </w:p>
        </w:tc>
        <w:tc>
          <w:tcPr>
            <w:tcW w:w="511" w:type="pct"/>
            <w:shd w:val="clear" w:color="auto" w:fill="FFFFFF" w:themeFill="background1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6 272</w:t>
            </w:r>
          </w:p>
        </w:tc>
        <w:tc>
          <w:tcPr>
            <w:tcW w:w="439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57" w:type="pct"/>
            <w:gridSpan w:val="3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Analitski TAC</w:t>
            </w:r>
          </w:p>
        </w:tc>
      </w:tr>
      <w:tr w:rsidR="00860BEE">
        <w:trPr>
          <w:trHeight w:val="233"/>
        </w:trPr>
        <w:tc>
          <w:tcPr>
            <w:tcW w:w="5000" w:type="pct"/>
            <w:gridSpan w:val="6"/>
            <w:tcBorders>
              <w:bottom w:val="single" w:sz="18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</w:tbl>
    <w:p w:rsidR="00860BEE" w:rsidRDefault="00860BEE">
      <w:pPr>
        <w:rPr>
          <w:noProof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024"/>
        <w:gridCol w:w="945"/>
        <w:gridCol w:w="812"/>
        <w:gridCol w:w="1181"/>
        <w:gridCol w:w="4281"/>
      </w:tblGrid>
      <w:tr w:rsidR="00860BEE">
        <w:trPr>
          <w:trHeight w:val="233"/>
        </w:trPr>
        <w:tc>
          <w:tcPr>
            <w:tcW w:w="1095" w:type="pct"/>
            <w:tcBorders>
              <w:top w:val="single" w:sz="18" w:space="0" w:color="auto"/>
            </w:tcBorders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lastRenderedPageBreak/>
              <w:t>Vrsta:</w:t>
            </w:r>
          </w:p>
        </w:tc>
        <w:tc>
          <w:tcPr>
            <w:tcW w:w="950" w:type="pct"/>
            <w:gridSpan w:val="2"/>
            <w:tcBorders>
              <w:top w:val="single" w:sz="18" w:space="0" w:color="auto"/>
            </w:tcBorders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atlantski losos</w:t>
            </w:r>
          </w:p>
        </w:tc>
        <w:tc>
          <w:tcPr>
            <w:tcW w:w="639" w:type="pct"/>
            <w:tcBorders>
              <w:top w:val="single" w:sz="18" w:space="0" w:color="auto"/>
              <w:left w:val="single" w:sz="6" w:space="0" w:color="auto"/>
            </w:tcBorders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Območje:</w:t>
            </w:r>
          </w:p>
        </w:tc>
        <w:tc>
          <w:tcPr>
            <w:tcW w:w="2316" w:type="pct"/>
            <w:tcBorders>
              <w:top w:val="single" w:sz="18" w:space="0" w:color="auto"/>
            </w:tcBorders>
          </w:tcPr>
          <w:p w:rsidR="00860BEE" w:rsidRDefault="00FE5011">
            <w:pPr>
              <w:spacing w:before="40" w:after="40"/>
              <w:rPr>
                <w:i/>
                <w:noProof/>
                <w:sz w:val="20"/>
              </w:rPr>
            </w:pPr>
            <w:r>
              <w:rPr>
                <w:noProof/>
                <w:sz w:val="20"/>
              </w:rPr>
              <w:t xml:space="preserve">vode Unije podrazdelkov 22–31 </w:t>
            </w:r>
          </w:p>
        </w:tc>
      </w:tr>
      <w:tr w:rsidR="00860BEE">
        <w:trPr>
          <w:trHeight w:val="233"/>
        </w:trPr>
        <w:tc>
          <w:tcPr>
            <w:tcW w:w="1095" w:type="pct"/>
            <w:tcBorders>
              <w:bottom w:val="single" w:sz="6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950" w:type="pct"/>
            <w:gridSpan w:val="2"/>
            <w:tcBorders>
              <w:bottom w:val="single" w:sz="6" w:space="0" w:color="auto"/>
            </w:tcBorders>
          </w:tcPr>
          <w:p w:rsidR="00860BEE" w:rsidRDefault="00FE5011">
            <w:pPr>
              <w:spacing w:before="40" w:after="40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Salmo salar</w:t>
            </w:r>
          </w:p>
        </w:tc>
        <w:tc>
          <w:tcPr>
            <w:tcW w:w="639" w:type="pct"/>
            <w:tcBorders>
              <w:left w:val="single" w:sz="6" w:space="0" w:color="auto"/>
              <w:bottom w:val="single" w:sz="6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316" w:type="pct"/>
            <w:tcBorders>
              <w:bottom w:val="single" w:sz="6" w:space="0" w:color="auto"/>
            </w:tcBorders>
          </w:tcPr>
          <w:p w:rsidR="00860BEE" w:rsidRDefault="00FE5011">
            <w:pPr>
              <w:spacing w:before="40" w:after="4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(SAL/3BCD-F)</w:t>
            </w:r>
          </w:p>
        </w:tc>
      </w:tr>
      <w:tr w:rsidR="00860BEE">
        <w:trPr>
          <w:trHeight w:val="233"/>
        </w:trPr>
        <w:tc>
          <w:tcPr>
            <w:tcW w:w="1095" w:type="pct"/>
            <w:tcBorders>
              <w:top w:val="single" w:sz="6" w:space="0" w:color="auto"/>
            </w:tcBorders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Danska</w:t>
            </w:r>
          </w:p>
        </w:tc>
        <w:tc>
          <w:tcPr>
            <w:tcW w:w="511" w:type="pct"/>
            <w:tcBorders>
              <w:top w:val="single" w:sz="6" w:space="0" w:color="auto"/>
            </w:tcBorders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21 986</w:t>
            </w:r>
          </w:p>
        </w:tc>
        <w:tc>
          <w:tcPr>
            <w:tcW w:w="439" w:type="pct"/>
            <w:tcBorders>
              <w:top w:val="single" w:sz="6" w:space="0" w:color="auto"/>
            </w:tcBorders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(1)</w:t>
            </w:r>
          </w:p>
        </w:tc>
        <w:tc>
          <w:tcPr>
            <w:tcW w:w="2955" w:type="pct"/>
            <w:gridSpan w:val="2"/>
            <w:tcBorders>
              <w:top w:val="single" w:sz="6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095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Nemčija</w:t>
            </w:r>
          </w:p>
        </w:tc>
        <w:tc>
          <w:tcPr>
            <w:tcW w:w="511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2 446</w:t>
            </w:r>
          </w:p>
        </w:tc>
        <w:tc>
          <w:tcPr>
            <w:tcW w:w="439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(1)</w:t>
            </w:r>
          </w:p>
        </w:tc>
        <w:tc>
          <w:tcPr>
            <w:tcW w:w="2955" w:type="pct"/>
            <w:gridSpan w:val="2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095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Estonija</w:t>
            </w:r>
          </w:p>
        </w:tc>
        <w:tc>
          <w:tcPr>
            <w:tcW w:w="511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2 234</w:t>
            </w:r>
          </w:p>
        </w:tc>
        <w:tc>
          <w:tcPr>
            <w:tcW w:w="439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(1)</w:t>
            </w:r>
          </w:p>
        </w:tc>
        <w:tc>
          <w:tcPr>
            <w:tcW w:w="2955" w:type="pct"/>
            <w:gridSpan w:val="2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095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Finska</w:t>
            </w:r>
          </w:p>
        </w:tc>
        <w:tc>
          <w:tcPr>
            <w:tcW w:w="511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27 415</w:t>
            </w:r>
          </w:p>
        </w:tc>
        <w:tc>
          <w:tcPr>
            <w:tcW w:w="439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(1)</w:t>
            </w:r>
          </w:p>
        </w:tc>
        <w:tc>
          <w:tcPr>
            <w:tcW w:w="2955" w:type="pct"/>
            <w:gridSpan w:val="2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095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Latvija</w:t>
            </w:r>
          </w:p>
        </w:tc>
        <w:tc>
          <w:tcPr>
            <w:tcW w:w="511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13 984</w:t>
            </w:r>
          </w:p>
        </w:tc>
        <w:tc>
          <w:tcPr>
            <w:tcW w:w="439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(1)</w:t>
            </w:r>
          </w:p>
        </w:tc>
        <w:tc>
          <w:tcPr>
            <w:tcW w:w="2955" w:type="pct"/>
            <w:gridSpan w:val="2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095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Litva</w:t>
            </w:r>
          </w:p>
        </w:tc>
        <w:tc>
          <w:tcPr>
            <w:tcW w:w="511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1 644</w:t>
            </w:r>
          </w:p>
        </w:tc>
        <w:tc>
          <w:tcPr>
            <w:tcW w:w="439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(1)</w:t>
            </w:r>
          </w:p>
        </w:tc>
        <w:tc>
          <w:tcPr>
            <w:tcW w:w="2955" w:type="pct"/>
            <w:gridSpan w:val="2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095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Poljska</w:t>
            </w:r>
          </w:p>
        </w:tc>
        <w:tc>
          <w:tcPr>
            <w:tcW w:w="511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6 670</w:t>
            </w:r>
          </w:p>
        </w:tc>
        <w:tc>
          <w:tcPr>
            <w:tcW w:w="439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(1) </w:t>
            </w:r>
          </w:p>
        </w:tc>
        <w:tc>
          <w:tcPr>
            <w:tcW w:w="2955" w:type="pct"/>
            <w:gridSpan w:val="2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095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Švedska</w:t>
            </w:r>
          </w:p>
        </w:tc>
        <w:tc>
          <w:tcPr>
            <w:tcW w:w="511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29 717</w:t>
            </w:r>
          </w:p>
        </w:tc>
        <w:tc>
          <w:tcPr>
            <w:tcW w:w="439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(1)</w:t>
            </w:r>
          </w:p>
        </w:tc>
        <w:tc>
          <w:tcPr>
            <w:tcW w:w="2955" w:type="pct"/>
            <w:gridSpan w:val="2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095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bottom"/>
          </w:tcPr>
          <w:p w:rsidR="00860BEE" w:rsidRDefault="00860BEE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439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55" w:type="pct"/>
            <w:gridSpan w:val="2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095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Unija</w:t>
            </w:r>
          </w:p>
        </w:tc>
        <w:tc>
          <w:tcPr>
            <w:tcW w:w="511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106 096</w:t>
            </w:r>
          </w:p>
        </w:tc>
        <w:tc>
          <w:tcPr>
            <w:tcW w:w="439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(1)</w:t>
            </w:r>
          </w:p>
        </w:tc>
        <w:tc>
          <w:tcPr>
            <w:tcW w:w="2955" w:type="pct"/>
            <w:gridSpan w:val="2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095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511" w:type="pct"/>
            <w:shd w:val="clear" w:color="auto" w:fill="FFFFFF" w:themeFill="background1"/>
          </w:tcPr>
          <w:p w:rsidR="00860BEE" w:rsidRDefault="00860BEE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439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55" w:type="pct"/>
            <w:gridSpan w:val="2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095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TAC</w:t>
            </w:r>
          </w:p>
        </w:tc>
        <w:tc>
          <w:tcPr>
            <w:tcW w:w="950" w:type="pct"/>
            <w:gridSpan w:val="2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Ni relevantno</w:t>
            </w:r>
          </w:p>
        </w:tc>
        <w:tc>
          <w:tcPr>
            <w:tcW w:w="2955" w:type="pct"/>
            <w:gridSpan w:val="2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Analitski TAC </w:t>
            </w:r>
          </w:p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Člen 3(2) in (3) Uredbe (ES) št. 847/96 se ne uporablja.</w:t>
            </w:r>
          </w:p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Člen 4 Uredbe (ES) št. 847/96 se ne uporablja.</w:t>
            </w:r>
          </w:p>
        </w:tc>
      </w:tr>
      <w:tr w:rsidR="00860BEE">
        <w:trPr>
          <w:trHeight w:val="233"/>
        </w:trPr>
        <w:tc>
          <w:tcPr>
            <w:tcW w:w="1095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__________</w:t>
            </w:r>
          </w:p>
        </w:tc>
        <w:tc>
          <w:tcPr>
            <w:tcW w:w="511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439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55" w:type="pct"/>
            <w:gridSpan w:val="2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5000" w:type="pct"/>
            <w:gridSpan w:val="5"/>
            <w:tcBorders>
              <w:bottom w:val="single" w:sz="18" w:space="0" w:color="auto"/>
            </w:tcBorders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(1) Izražen v številu posameznih rib.</w:t>
            </w:r>
          </w:p>
        </w:tc>
      </w:tr>
    </w:tbl>
    <w:p w:rsidR="00860BEE" w:rsidRDefault="00860BEE">
      <w:pPr>
        <w:rPr>
          <w:noProof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020"/>
        <w:gridCol w:w="944"/>
        <w:gridCol w:w="812"/>
        <w:gridCol w:w="1181"/>
        <w:gridCol w:w="1669"/>
        <w:gridCol w:w="836"/>
        <w:gridCol w:w="836"/>
        <w:gridCol w:w="945"/>
      </w:tblGrid>
      <w:tr w:rsidR="00860BEE">
        <w:trPr>
          <w:trHeight w:val="233"/>
        </w:trPr>
        <w:tc>
          <w:tcPr>
            <w:tcW w:w="1093" w:type="pct"/>
            <w:tcBorders>
              <w:top w:val="single" w:sz="18" w:space="0" w:color="auto"/>
            </w:tcBorders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</w:rPr>
              <w:br w:type="page"/>
            </w:r>
            <w:r>
              <w:rPr>
                <w:noProof/>
                <w:sz w:val="20"/>
              </w:rPr>
              <w:t>Vrsta:</w:t>
            </w:r>
          </w:p>
        </w:tc>
        <w:tc>
          <w:tcPr>
            <w:tcW w:w="950" w:type="pct"/>
            <w:gridSpan w:val="2"/>
            <w:tcBorders>
              <w:top w:val="single" w:sz="18" w:space="0" w:color="auto"/>
              <w:right w:val="single" w:sz="6" w:space="0" w:color="auto"/>
            </w:tcBorders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atlantski losos</w:t>
            </w:r>
          </w:p>
        </w:tc>
        <w:tc>
          <w:tcPr>
            <w:tcW w:w="639" w:type="pct"/>
            <w:tcBorders>
              <w:top w:val="single" w:sz="18" w:space="0" w:color="auto"/>
              <w:left w:val="single" w:sz="6" w:space="0" w:color="auto"/>
            </w:tcBorders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Območje:</w:t>
            </w:r>
          </w:p>
        </w:tc>
        <w:tc>
          <w:tcPr>
            <w:tcW w:w="2319" w:type="pct"/>
            <w:gridSpan w:val="4"/>
            <w:tcBorders>
              <w:top w:val="single" w:sz="18" w:space="0" w:color="auto"/>
            </w:tcBorders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vode Unije podrazdelka 32</w:t>
            </w:r>
          </w:p>
        </w:tc>
      </w:tr>
      <w:tr w:rsidR="00860BEE">
        <w:trPr>
          <w:trHeight w:val="233"/>
        </w:trPr>
        <w:tc>
          <w:tcPr>
            <w:tcW w:w="1093" w:type="pct"/>
            <w:tcBorders>
              <w:bottom w:val="single" w:sz="6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950" w:type="pct"/>
            <w:gridSpan w:val="2"/>
            <w:tcBorders>
              <w:bottom w:val="single" w:sz="6" w:space="0" w:color="auto"/>
            </w:tcBorders>
          </w:tcPr>
          <w:p w:rsidR="00860BEE" w:rsidRDefault="00FE5011">
            <w:pPr>
              <w:spacing w:before="40" w:after="40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Salmo salar</w:t>
            </w:r>
          </w:p>
        </w:tc>
        <w:tc>
          <w:tcPr>
            <w:tcW w:w="639" w:type="pct"/>
            <w:tcBorders>
              <w:left w:val="single" w:sz="6" w:space="0" w:color="auto"/>
              <w:bottom w:val="single" w:sz="6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903" w:type="pct"/>
            <w:tcBorders>
              <w:bottom w:val="single" w:sz="6" w:space="0" w:color="auto"/>
            </w:tcBorders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(SAL/3D32.)</w:t>
            </w:r>
          </w:p>
        </w:tc>
        <w:tc>
          <w:tcPr>
            <w:tcW w:w="452" w:type="pct"/>
            <w:tcBorders>
              <w:bottom w:val="single" w:sz="6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511" w:type="pct"/>
            <w:tcBorders>
              <w:bottom w:val="single" w:sz="6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093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Estonija </w:t>
            </w:r>
          </w:p>
        </w:tc>
        <w:tc>
          <w:tcPr>
            <w:tcW w:w="511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1 026</w:t>
            </w:r>
          </w:p>
        </w:tc>
        <w:tc>
          <w:tcPr>
            <w:tcW w:w="439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(1)</w:t>
            </w:r>
          </w:p>
        </w:tc>
        <w:tc>
          <w:tcPr>
            <w:tcW w:w="2957" w:type="pct"/>
            <w:gridSpan w:val="5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093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Finska </w:t>
            </w:r>
          </w:p>
        </w:tc>
        <w:tc>
          <w:tcPr>
            <w:tcW w:w="511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8 977</w:t>
            </w:r>
          </w:p>
        </w:tc>
        <w:tc>
          <w:tcPr>
            <w:tcW w:w="439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(1) </w:t>
            </w:r>
          </w:p>
        </w:tc>
        <w:tc>
          <w:tcPr>
            <w:tcW w:w="2957" w:type="pct"/>
            <w:gridSpan w:val="5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093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bottom"/>
          </w:tcPr>
          <w:p w:rsidR="00860BEE" w:rsidRDefault="00860BEE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439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57" w:type="pct"/>
            <w:gridSpan w:val="5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093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Unija</w:t>
            </w:r>
          </w:p>
        </w:tc>
        <w:tc>
          <w:tcPr>
            <w:tcW w:w="511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10 003</w:t>
            </w:r>
          </w:p>
        </w:tc>
        <w:tc>
          <w:tcPr>
            <w:tcW w:w="439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(1)</w:t>
            </w:r>
          </w:p>
        </w:tc>
        <w:tc>
          <w:tcPr>
            <w:tcW w:w="2957" w:type="pct"/>
            <w:gridSpan w:val="5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093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511" w:type="pct"/>
          </w:tcPr>
          <w:p w:rsidR="00860BEE" w:rsidRDefault="00860BEE">
            <w:pPr>
              <w:spacing w:before="40" w:after="40"/>
              <w:jc w:val="right"/>
              <w:rPr>
                <w:noProof/>
                <w:sz w:val="20"/>
              </w:rPr>
            </w:pPr>
          </w:p>
        </w:tc>
        <w:tc>
          <w:tcPr>
            <w:tcW w:w="439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57" w:type="pct"/>
            <w:gridSpan w:val="5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093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TAC</w:t>
            </w:r>
          </w:p>
        </w:tc>
        <w:tc>
          <w:tcPr>
            <w:tcW w:w="950" w:type="pct"/>
            <w:gridSpan w:val="2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Ni relevantno</w:t>
            </w:r>
          </w:p>
        </w:tc>
        <w:tc>
          <w:tcPr>
            <w:tcW w:w="2957" w:type="pct"/>
            <w:gridSpan w:val="5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Previdnostni TAC</w:t>
            </w:r>
          </w:p>
        </w:tc>
      </w:tr>
      <w:tr w:rsidR="00860BEE">
        <w:trPr>
          <w:trHeight w:val="233"/>
        </w:trPr>
        <w:tc>
          <w:tcPr>
            <w:tcW w:w="1093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__________</w:t>
            </w:r>
          </w:p>
        </w:tc>
        <w:tc>
          <w:tcPr>
            <w:tcW w:w="511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439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57" w:type="pct"/>
            <w:gridSpan w:val="5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5000" w:type="pct"/>
            <w:gridSpan w:val="8"/>
            <w:tcBorders>
              <w:bottom w:val="single" w:sz="18" w:space="0" w:color="auto"/>
            </w:tcBorders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(1) Izražen v številu posameznih rib.</w:t>
            </w:r>
          </w:p>
        </w:tc>
      </w:tr>
    </w:tbl>
    <w:p w:rsidR="00860BEE" w:rsidRDefault="00860BEE">
      <w:pPr>
        <w:rPr>
          <w:noProof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46"/>
        <w:gridCol w:w="377"/>
        <w:gridCol w:w="946"/>
        <w:gridCol w:w="837"/>
        <w:gridCol w:w="1157"/>
        <w:gridCol w:w="3339"/>
        <w:gridCol w:w="941"/>
      </w:tblGrid>
      <w:tr w:rsidR="00860BEE">
        <w:trPr>
          <w:trHeight w:val="233"/>
        </w:trPr>
        <w:tc>
          <w:tcPr>
            <w:tcW w:w="1094" w:type="pct"/>
            <w:gridSpan w:val="2"/>
            <w:tcBorders>
              <w:top w:val="single" w:sz="18" w:space="0" w:color="auto"/>
            </w:tcBorders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Vrsta:</w:t>
            </w:r>
          </w:p>
        </w:tc>
        <w:tc>
          <w:tcPr>
            <w:tcW w:w="512" w:type="pct"/>
            <w:tcBorders>
              <w:top w:val="single" w:sz="18" w:space="0" w:color="auto"/>
            </w:tcBorders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papalina</w:t>
            </w:r>
          </w:p>
        </w:tc>
        <w:tc>
          <w:tcPr>
            <w:tcW w:w="453" w:type="pct"/>
            <w:tcBorders>
              <w:top w:val="single" w:sz="18" w:space="0" w:color="auto"/>
              <w:right w:val="single" w:sz="6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626" w:type="pct"/>
            <w:tcBorders>
              <w:top w:val="single" w:sz="18" w:space="0" w:color="auto"/>
              <w:left w:val="single" w:sz="6" w:space="0" w:color="auto"/>
            </w:tcBorders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Območje:</w:t>
            </w:r>
          </w:p>
        </w:tc>
        <w:tc>
          <w:tcPr>
            <w:tcW w:w="1806" w:type="pct"/>
            <w:tcBorders>
              <w:top w:val="single" w:sz="18" w:space="0" w:color="auto"/>
            </w:tcBorders>
          </w:tcPr>
          <w:p w:rsidR="00860BEE" w:rsidRDefault="00FE5011">
            <w:pPr>
              <w:spacing w:before="40" w:after="40"/>
              <w:rPr>
                <w:i/>
                <w:noProof/>
                <w:sz w:val="20"/>
              </w:rPr>
            </w:pPr>
            <w:r>
              <w:rPr>
                <w:noProof/>
                <w:sz w:val="20"/>
              </w:rPr>
              <w:t>vode Unije podrazdelkov 22–32</w:t>
            </w:r>
          </w:p>
        </w:tc>
        <w:tc>
          <w:tcPr>
            <w:tcW w:w="509" w:type="pct"/>
            <w:tcBorders>
              <w:top w:val="single" w:sz="18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094" w:type="pct"/>
            <w:gridSpan w:val="2"/>
            <w:tcBorders>
              <w:bottom w:val="single" w:sz="6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965" w:type="pct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860BEE" w:rsidRDefault="00FE5011">
            <w:pPr>
              <w:spacing w:before="40" w:after="40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Sprattus sprattus</w:t>
            </w:r>
          </w:p>
        </w:tc>
        <w:tc>
          <w:tcPr>
            <w:tcW w:w="626" w:type="pct"/>
            <w:tcBorders>
              <w:left w:val="single" w:sz="6" w:space="0" w:color="auto"/>
              <w:bottom w:val="single" w:sz="6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315" w:type="pct"/>
            <w:gridSpan w:val="2"/>
            <w:tcBorders>
              <w:bottom w:val="single" w:sz="6" w:space="0" w:color="auto"/>
            </w:tcBorders>
          </w:tcPr>
          <w:p w:rsidR="00860BEE" w:rsidRDefault="00FE5011">
            <w:pPr>
              <w:spacing w:before="40" w:after="4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(SPR/3BCD-C)</w:t>
            </w:r>
          </w:p>
        </w:tc>
      </w:tr>
      <w:tr w:rsidR="00860BEE">
        <w:trPr>
          <w:trHeight w:val="233"/>
        </w:trPr>
        <w:tc>
          <w:tcPr>
            <w:tcW w:w="1094" w:type="pct"/>
            <w:gridSpan w:val="2"/>
            <w:tcBorders>
              <w:top w:val="single" w:sz="6" w:space="0" w:color="auto"/>
            </w:tcBorders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Danska</w:t>
            </w:r>
          </w:p>
        </w:tc>
        <w:tc>
          <w:tcPr>
            <w:tcW w:w="512" w:type="pct"/>
            <w:tcBorders>
              <w:top w:val="single" w:sz="6" w:space="0" w:color="auto"/>
            </w:tcBorders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25 875</w:t>
            </w:r>
          </w:p>
        </w:tc>
        <w:tc>
          <w:tcPr>
            <w:tcW w:w="453" w:type="pct"/>
            <w:tcBorders>
              <w:top w:val="single" w:sz="6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1" w:type="pct"/>
            <w:gridSpan w:val="3"/>
            <w:tcBorders>
              <w:top w:val="single" w:sz="6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094" w:type="pct"/>
            <w:gridSpan w:val="2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Nemčija</w:t>
            </w:r>
          </w:p>
        </w:tc>
        <w:tc>
          <w:tcPr>
            <w:tcW w:w="512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16 393</w:t>
            </w:r>
          </w:p>
        </w:tc>
        <w:tc>
          <w:tcPr>
            <w:tcW w:w="453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1" w:type="pct"/>
            <w:gridSpan w:val="3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094" w:type="pct"/>
            <w:gridSpan w:val="2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Estonija</w:t>
            </w:r>
          </w:p>
        </w:tc>
        <w:tc>
          <w:tcPr>
            <w:tcW w:w="512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30 047</w:t>
            </w:r>
          </w:p>
        </w:tc>
        <w:tc>
          <w:tcPr>
            <w:tcW w:w="453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1" w:type="pct"/>
            <w:gridSpan w:val="3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094" w:type="pct"/>
            <w:gridSpan w:val="2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Finska</w:t>
            </w:r>
          </w:p>
        </w:tc>
        <w:tc>
          <w:tcPr>
            <w:tcW w:w="512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13 545</w:t>
            </w:r>
          </w:p>
        </w:tc>
        <w:tc>
          <w:tcPr>
            <w:tcW w:w="453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1" w:type="pct"/>
            <w:gridSpan w:val="3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094" w:type="pct"/>
            <w:gridSpan w:val="2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Latvija</w:t>
            </w:r>
          </w:p>
        </w:tc>
        <w:tc>
          <w:tcPr>
            <w:tcW w:w="512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36 289</w:t>
            </w:r>
          </w:p>
        </w:tc>
        <w:tc>
          <w:tcPr>
            <w:tcW w:w="453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1" w:type="pct"/>
            <w:gridSpan w:val="3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094" w:type="pct"/>
            <w:gridSpan w:val="2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Litva</w:t>
            </w:r>
          </w:p>
        </w:tc>
        <w:tc>
          <w:tcPr>
            <w:tcW w:w="512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13 127</w:t>
            </w:r>
          </w:p>
        </w:tc>
        <w:tc>
          <w:tcPr>
            <w:tcW w:w="453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1" w:type="pct"/>
            <w:gridSpan w:val="3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094" w:type="pct"/>
            <w:gridSpan w:val="2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Poljska</w:t>
            </w:r>
          </w:p>
        </w:tc>
        <w:tc>
          <w:tcPr>
            <w:tcW w:w="512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77 012</w:t>
            </w:r>
          </w:p>
        </w:tc>
        <w:tc>
          <w:tcPr>
            <w:tcW w:w="453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1" w:type="pct"/>
            <w:gridSpan w:val="3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094" w:type="pct"/>
            <w:gridSpan w:val="2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Švedska</w:t>
            </w:r>
          </w:p>
        </w:tc>
        <w:tc>
          <w:tcPr>
            <w:tcW w:w="512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50 022</w:t>
            </w:r>
          </w:p>
        </w:tc>
        <w:tc>
          <w:tcPr>
            <w:tcW w:w="453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1" w:type="pct"/>
            <w:gridSpan w:val="3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094" w:type="pct"/>
            <w:gridSpan w:val="2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512" w:type="pct"/>
            <w:shd w:val="clear" w:color="auto" w:fill="FFFFFF" w:themeFill="background1"/>
            <w:vAlign w:val="bottom"/>
          </w:tcPr>
          <w:p w:rsidR="00860BEE" w:rsidRDefault="00860BEE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453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1" w:type="pct"/>
            <w:gridSpan w:val="3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094" w:type="pct"/>
            <w:gridSpan w:val="2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Unija</w:t>
            </w:r>
          </w:p>
        </w:tc>
        <w:tc>
          <w:tcPr>
            <w:tcW w:w="512" w:type="pct"/>
            <w:shd w:val="clear" w:color="auto" w:fill="FFFFFF" w:themeFill="background1"/>
            <w:vAlign w:val="bottom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262 310</w:t>
            </w:r>
          </w:p>
        </w:tc>
        <w:tc>
          <w:tcPr>
            <w:tcW w:w="453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1" w:type="pct"/>
            <w:gridSpan w:val="3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1094" w:type="pct"/>
            <w:gridSpan w:val="2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512" w:type="pct"/>
            <w:vAlign w:val="bottom"/>
          </w:tcPr>
          <w:p w:rsidR="00860BEE" w:rsidRDefault="00860BEE">
            <w:pPr>
              <w:spacing w:before="40" w:after="40"/>
              <w:jc w:val="right"/>
              <w:rPr>
                <w:noProof/>
                <w:snapToGrid w:val="0"/>
                <w:sz w:val="20"/>
              </w:rPr>
            </w:pPr>
          </w:p>
        </w:tc>
        <w:tc>
          <w:tcPr>
            <w:tcW w:w="453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1" w:type="pct"/>
            <w:gridSpan w:val="3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  <w:tr w:rsidR="00860BEE">
        <w:trPr>
          <w:trHeight w:val="233"/>
        </w:trPr>
        <w:tc>
          <w:tcPr>
            <w:tcW w:w="890" w:type="pct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lastRenderedPageBreak/>
              <w:t>TAC</w:t>
            </w:r>
          </w:p>
        </w:tc>
        <w:tc>
          <w:tcPr>
            <w:tcW w:w="716" w:type="pct"/>
            <w:gridSpan w:val="2"/>
          </w:tcPr>
          <w:p w:rsidR="00860BEE" w:rsidRDefault="00FE5011">
            <w:pPr>
              <w:spacing w:before="40" w:after="40"/>
              <w:jc w:val="right"/>
              <w:rPr>
                <w:noProof/>
                <w:sz w:val="20"/>
              </w:rPr>
            </w:pPr>
            <w:r>
              <w:rPr>
                <w:noProof/>
                <w:snapToGrid w:val="0"/>
                <w:sz w:val="20"/>
              </w:rPr>
              <w:t>Ni relevantno</w:t>
            </w:r>
          </w:p>
        </w:tc>
        <w:tc>
          <w:tcPr>
            <w:tcW w:w="453" w:type="pct"/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1" w:type="pct"/>
            <w:gridSpan w:val="3"/>
          </w:tcPr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Analitski TAC </w:t>
            </w:r>
          </w:p>
          <w:p w:rsidR="00860BEE" w:rsidRDefault="00FE5011"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Uporablja se člen 6(2) te uredbe.</w:t>
            </w:r>
          </w:p>
        </w:tc>
      </w:tr>
      <w:tr w:rsidR="00860BEE">
        <w:trPr>
          <w:trHeight w:val="63"/>
        </w:trPr>
        <w:tc>
          <w:tcPr>
            <w:tcW w:w="5000" w:type="pct"/>
            <w:gridSpan w:val="7"/>
            <w:tcBorders>
              <w:bottom w:val="single" w:sz="18" w:space="0" w:color="auto"/>
            </w:tcBorders>
          </w:tcPr>
          <w:p w:rsidR="00860BEE" w:rsidRDefault="00860BEE">
            <w:pPr>
              <w:spacing w:before="40" w:after="40"/>
              <w:rPr>
                <w:noProof/>
                <w:sz w:val="20"/>
              </w:rPr>
            </w:pPr>
          </w:p>
        </w:tc>
      </w:tr>
    </w:tbl>
    <w:p w:rsidR="00860BEE" w:rsidRDefault="00860BEE">
      <w:pPr>
        <w:rPr>
          <w:noProof/>
        </w:rPr>
      </w:pPr>
    </w:p>
    <w:sectPr w:rsidR="00860BEE">
      <w:footerReference w:type="default" r:id="rId23"/>
      <w:footerReference w:type="first" r:id="rId24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EE" w:rsidRDefault="00FE5011">
      <w:pPr>
        <w:spacing w:before="0" w:after="0"/>
      </w:pPr>
      <w:r>
        <w:separator/>
      </w:r>
    </w:p>
  </w:endnote>
  <w:endnote w:type="continuationSeparator" w:id="0">
    <w:p w:rsidR="00860BEE" w:rsidRDefault="00FE50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EE" w:rsidRPr="00FE5011" w:rsidRDefault="00860BEE" w:rsidP="00FE50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1"/>
      <w:gridCol w:w="1400"/>
      <w:gridCol w:w="1205"/>
      <w:gridCol w:w="200"/>
      <w:gridCol w:w="1430"/>
      <w:gridCol w:w="848"/>
      <w:gridCol w:w="1135"/>
    </w:tblGrid>
    <w:tr w:rsidR="00FE5011" w:rsidRPr="00D94637" w:rsidTr="00FE5011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FE5011" w:rsidRPr="00D94637" w:rsidRDefault="00FE5011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  <w:bookmarkStart w:id="2" w:name="FOOTER_STANDARD"/>
        </w:p>
      </w:tc>
    </w:tr>
    <w:tr w:rsidR="00FE5011" w:rsidRPr="00B310DC" w:rsidTr="00FE5011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FE5011" w:rsidRPr="00AD7BF2" w:rsidRDefault="00FE5011" w:rsidP="004F54B2">
          <w:pPr>
            <w:pStyle w:val="FooterText"/>
          </w:pPr>
          <w:r>
            <w:t>11404/17</w:t>
          </w:r>
          <w:r w:rsidRPr="002511D8">
            <w:t xml:space="preserve"> </w:t>
          </w:r>
          <w:r>
            <w:t>ADD 1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FE5011" w:rsidRPr="00AD7BF2" w:rsidRDefault="00FE5011" w:rsidP="00D94637">
          <w:pPr>
            <w:pStyle w:val="FooterText"/>
            <w:jc w:val="center"/>
          </w:pPr>
        </w:p>
      </w:tc>
      <w:tc>
        <w:tcPr>
          <w:tcW w:w="1286" w:type="pct"/>
          <w:gridSpan w:val="3"/>
          <w:shd w:val="clear" w:color="auto" w:fill="auto"/>
          <w:tcMar>
            <w:top w:w="0" w:type="dxa"/>
          </w:tcMar>
        </w:tcPr>
        <w:p w:rsidR="00FE5011" w:rsidRPr="002511D8" w:rsidRDefault="00FE5011" w:rsidP="00D94637">
          <w:pPr>
            <w:pStyle w:val="FooterText"/>
            <w:jc w:val="center"/>
          </w:pPr>
          <w:r>
            <w:t>tu</w:t>
          </w:r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:rsidR="00FE5011" w:rsidRPr="00B310DC" w:rsidRDefault="00FE5011" w:rsidP="00D94637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0</w:t>
          </w:r>
          <w:r>
            <w:fldChar w:fldCharType="end"/>
          </w:r>
        </w:p>
      </w:tc>
    </w:tr>
    <w:tr w:rsidR="00FE5011" w:rsidRPr="00D94637" w:rsidTr="00FE5011">
      <w:trPr>
        <w:jc w:val="center"/>
      </w:trPr>
      <w:tc>
        <w:tcPr>
          <w:tcW w:w="1774" w:type="pct"/>
          <w:shd w:val="clear" w:color="auto" w:fill="auto"/>
        </w:tcPr>
        <w:p w:rsidR="00FE5011" w:rsidRPr="00AD7BF2" w:rsidRDefault="00FE5011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FE5011" w:rsidRPr="00AD7BF2" w:rsidRDefault="00FE5011" w:rsidP="00D204D6">
          <w:pPr>
            <w:pStyle w:val="FooterText"/>
            <w:spacing w:before="40"/>
            <w:jc w:val="center"/>
          </w:pPr>
          <w:r>
            <w:t>DG B 2A</w:t>
          </w:r>
        </w:p>
      </w:tc>
      <w:tc>
        <w:tcPr>
          <w:tcW w:w="742" w:type="pct"/>
          <w:shd w:val="clear" w:color="auto" w:fill="auto"/>
        </w:tcPr>
        <w:p w:rsidR="00FE5011" w:rsidRPr="00D94637" w:rsidRDefault="00FE5011" w:rsidP="002F0099">
          <w:pPr>
            <w:pStyle w:val="FooterText"/>
            <w:jc w:val="center"/>
            <w:rPr>
              <w:b/>
              <w:position w:val="-4"/>
              <w:sz w:val="36"/>
            </w:rPr>
          </w:pPr>
        </w:p>
      </w:tc>
      <w:tc>
        <w:tcPr>
          <w:tcW w:w="1029" w:type="pct"/>
          <w:gridSpan w:val="2"/>
          <w:shd w:val="clear" w:color="auto" w:fill="auto"/>
        </w:tcPr>
        <w:p w:rsidR="00FE5011" w:rsidRPr="00D94637" w:rsidRDefault="00FE5011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SL</w:t>
          </w:r>
        </w:p>
      </w:tc>
    </w:tr>
    <w:bookmarkEnd w:id="2"/>
  </w:tbl>
  <w:p w:rsidR="00860BEE" w:rsidRPr="00FE5011" w:rsidRDefault="00860BEE" w:rsidP="00FE5011">
    <w:pPr>
      <w:pStyle w:val="FooterCounci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1"/>
      <w:gridCol w:w="1400"/>
      <w:gridCol w:w="1205"/>
      <w:gridCol w:w="200"/>
      <w:gridCol w:w="1430"/>
      <w:gridCol w:w="848"/>
      <w:gridCol w:w="1135"/>
    </w:tblGrid>
    <w:tr w:rsidR="00FE5011" w:rsidRPr="00D94637" w:rsidTr="00FE5011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FE5011" w:rsidRPr="00D94637" w:rsidRDefault="00FE5011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FE5011" w:rsidRPr="00B310DC" w:rsidTr="00FE5011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FE5011" w:rsidRPr="00AD7BF2" w:rsidRDefault="00FE5011" w:rsidP="004F54B2">
          <w:pPr>
            <w:pStyle w:val="FooterText"/>
          </w:pPr>
          <w:r>
            <w:t>11404/17</w:t>
          </w:r>
          <w:r w:rsidRPr="002511D8">
            <w:t xml:space="preserve"> </w:t>
          </w:r>
          <w:r>
            <w:t>ADD 1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FE5011" w:rsidRPr="00AD7BF2" w:rsidRDefault="00FE5011" w:rsidP="00D94637">
          <w:pPr>
            <w:pStyle w:val="FooterText"/>
            <w:jc w:val="center"/>
          </w:pPr>
        </w:p>
      </w:tc>
      <w:tc>
        <w:tcPr>
          <w:tcW w:w="1286" w:type="pct"/>
          <w:gridSpan w:val="3"/>
          <w:shd w:val="clear" w:color="auto" w:fill="auto"/>
          <w:tcMar>
            <w:top w:w="0" w:type="dxa"/>
          </w:tcMar>
        </w:tcPr>
        <w:p w:rsidR="00FE5011" w:rsidRPr="002511D8" w:rsidRDefault="00FE5011" w:rsidP="00D94637">
          <w:pPr>
            <w:pStyle w:val="FooterText"/>
            <w:jc w:val="center"/>
          </w:pPr>
          <w:r>
            <w:t>tu</w:t>
          </w:r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:rsidR="00FE5011" w:rsidRPr="00B310DC" w:rsidRDefault="00FE5011" w:rsidP="00D94637">
          <w:pPr>
            <w:pStyle w:val="FooterText"/>
            <w:jc w:val="right"/>
          </w:pPr>
        </w:p>
      </w:tc>
    </w:tr>
    <w:tr w:rsidR="00FE5011" w:rsidRPr="00D94637" w:rsidTr="00FE5011">
      <w:trPr>
        <w:jc w:val="center"/>
      </w:trPr>
      <w:tc>
        <w:tcPr>
          <w:tcW w:w="1774" w:type="pct"/>
          <w:shd w:val="clear" w:color="auto" w:fill="auto"/>
        </w:tcPr>
        <w:p w:rsidR="00FE5011" w:rsidRPr="00AD7BF2" w:rsidRDefault="00FE5011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FE5011" w:rsidRPr="00AD7BF2" w:rsidRDefault="00FE5011" w:rsidP="00D204D6">
          <w:pPr>
            <w:pStyle w:val="FooterText"/>
            <w:spacing w:before="40"/>
            <w:jc w:val="center"/>
          </w:pPr>
          <w:r>
            <w:t>DG B 2A</w:t>
          </w:r>
        </w:p>
      </w:tc>
      <w:tc>
        <w:tcPr>
          <w:tcW w:w="742" w:type="pct"/>
          <w:shd w:val="clear" w:color="auto" w:fill="auto"/>
        </w:tcPr>
        <w:p w:rsidR="00FE5011" w:rsidRPr="00D94637" w:rsidRDefault="00FE5011" w:rsidP="002F0099">
          <w:pPr>
            <w:pStyle w:val="FooterText"/>
            <w:jc w:val="center"/>
            <w:rPr>
              <w:b/>
              <w:position w:val="-4"/>
              <w:sz w:val="36"/>
            </w:rPr>
          </w:pPr>
        </w:p>
      </w:tc>
      <w:tc>
        <w:tcPr>
          <w:tcW w:w="1029" w:type="pct"/>
          <w:gridSpan w:val="2"/>
          <w:shd w:val="clear" w:color="auto" w:fill="auto"/>
        </w:tcPr>
        <w:p w:rsidR="00FE5011" w:rsidRPr="00D94637" w:rsidRDefault="00FE5011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SL</w:t>
          </w:r>
        </w:p>
      </w:tc>
    </w:tr>
  </w:tbl>
  <w:p w:rsidR="00860BEE" w:rsidRPr="00FE5011" w:rsidRDefault="00860BEE" w:rsidP="00FE5011">
    <w:pPr>
      <w:pStyle w:val="FooterCouncil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011" w:rsidRDefault="00FE5011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011" w:rsidRDefault="00FE5011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 xml:space="preserve"> </w:t>
    </w:r>
    <w:r>
      <w:tab/>
    </w:r>
    <w:r>
      <w:rPr>
        <w:rFonts w:ascii="Arial" w:hAnsi="Arial" w:cs="Arial"/>
        <w:b/>
        <w:sz w:val="48"/>
      </w:rPr>
      <w:t>SL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011" w:rsidRDefault="00FE5011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EE" w:rsidRDefault="00FE5011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367638">
      <w:rPr>
        <w:noProof/>
      </w:rPr>
      <w:t>2</w:t>
    </w:r>
    <w:r>
      <w:fldChar w:fldCharType="end"/>
    </w:r>
    <w:r>
      <w:tab/>
      <w:t xml:space="preserve"> </w:t>
    </w:r>
    <w:r>
      <w:tab/>
    </w:r>
    <w:r>
      <w:rPr>
        <w:rFonts w:ascii="Arial" w:hAnsi="Arial" w:cs="Arial"/>
        <w:b/>
        <w:sz w:val="48"/>
      </w:rPr>
      <w:t>SL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EE" w:rsidRDefault="00860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EE" w:rsidRDefault="00FE5011">
      <w:pPr>
        <w:spacing w:before="0" w:after="0"/>
      </w:pPr>
      <w:r>
        <w:separator/>
      </w:r>
    </w:p>
  </w:footnote>
  <w:footnote w:type="continuationSeparator" w:id="0">
    <w:p w:rsidR="00860BEE" w:rsidRDefault="00FE501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EE" w:rsidRPr="00FE5011" w:rsidRDefault="00860BEE" w:rsidP="00FE50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EE" w:rsidRPr="00FE5011" w:rsidRDefault="00860BEE" w:rsidP="00FE5011">
    <w:pPr>
      <w:pStyle w:val="HeaderCouncilLar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EE" w:rsidRPr="00FE5011" w:rsidRDefault="00860BEE" w:rsidP="00FE5011">
    <w:pPr>
      <w:pStyle w:val="HeaderCounci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011" w:rsidRDefault="00FE5011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011" w:rsidRDefault="00FE5011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011" w:rsidRDefault="00FE50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0B8D91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3A6BF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8B2EF7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7D1056B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C18EC6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DD2B4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0D2B0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1464B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Council" w:val="true"/>
    <w:docVar w:name="COVERPAGE_EXISTS" w:val="True"/>
    <w:docVar w:name="CoverPageOnWordDoc" w:val="false"/>
    <w:docVar w:name="DocuWriteMetaData" w:val="&lt;metadataset docuwriteversion=&quot;3.14.4&quot; technicalblockguid=&quot;a1758923-113a-4318-a388-c3620f72cb81&quot;&gt;_x000d__x000a_  &lt;metadata key=&quot;md_DocumentLanguages&quot;&gt;_x000d__x000a_    &lt;basicdatatypelist&gt;_x000d__x000a_      &lt;language key=&quot;SL&quot; text=&quot;SL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UniqueHeading&quot;&gt;_x000d__x000a_    &lt;basicdatatype&gt;_x000d__x000a_      &lt;heading key=&quot;uh_65&quot; text=&quot;PREDLOG&quot; /&gt;_x000d__x000a_    &lt;/basicdatatype&gt;_x000d__x000a_  &lt;/metadata&gt;_x000d__x000a_  &lt;metadata key=&quot;md_HeadingText&quot;&gt;_x000d__x000a_    &lt;headingtext text=&quot;PREDLOG&quot;&gt;_x000d__x000a_      &lt;formattedtext&gt;_x000d__x000a_        &lt;xaml text=&quot;PREDLOG&quot;&gt;&amp;lt;FlowDocument xmlns=&quot;http://schemas.microsoft.com/winfx/2006/xaml/presentation&quot;&amp;gt;&amp;lt;Paragraph&amp;gt;PREDLOG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12&quot; text=&quot;Cover Page&quot; /&gt;_x000d__x000a_    &lt;/basicdatatype&gt;_x000d__x000a_  &lt;/metadata&gt;_x000d__x000a_  &lt;metadata key=&quot;md_DocumentType&quot;&gt;_x000d__x000a_    &lt;basicdatatype&gt;_x000d__x000a_      &lt;doc_type key=&quot;dt_ST&quot; text=&quot;ST&quot; /&gt;_x000d__x000a_    &lt;/basicdatatype&gt;_x000d__x000a_  &lt;/metadata&gt;_x000d__x000a_  &lt;metadata key=&quot;md_InstitutionalFramework&quot;&gt;_x000d__x000a_    &lt;basicdatatype&gt;_x000d__x000a_      &lt;framework key=&quot;if_01&quot; text=&quot;Svet Evropske unije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elj&quot; /&gt;_x000d__x000a_    &lt;/basicdatatype&gt;_x000d__x000a_  &lt;/metadata&gt;_x000d__x000a_  &lt;metadata key=&quot;md_DocumentDate&quot;&gt;_x000d__x000a_    &lt;text&gt;2017-08-29&lt;/text&gt;_x000d__x000a_  &lt;/metadata&gt;_x000d__x000a_  &lt;metadata key=&quot;md_Prefix&quot;&gt;_x000d__x000a_    &lt;text&gt;&lt;/text&gt;_x000d__x000a_  &lt;/metadata&gt;_x000d__x000a_  &lt;metadata key=&quot;md_DocumentNumber&quot;&gt;_x000d__x000a_    &lt;text&gt;11404&lt;/text&gt;_x000d__x000a_  &lt;/metadata&gt;_x000d__x000a_  &lt;metadata key=&quot;md_YearDocumentNumber&quot;&gt;_x000d__x000a_    &lt;text&gt;2017&lt;/text&gt;_x000d__x000a_  &lt;/metadata&gt;_x000d__x000a_  &lt;metadata key=&quot;md_Suffixes&quot;&gt;_x000d__x000a_    &lt;text&gt;ADD 1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&lt;/text&gt;_x000d__x000a_  &lt;/metadata&gt;_x000d__x000a_  &lt;metadata key=&quot;md_Distribution&quot;&gt;_x000d__x000a_    &lt;basicdatatype&gt;_x000d__x000a_      &lt;distribution key=&quot;dis_01&quot; text=&quot;PUBLIC&quot; /&gt;_x000d__x000a_    &lt;/basicdatatype&gt;_x000d__x000a_  &lt;/metadata&gt;_x000d__x000a_  &lt;metadata key=&quot;md_SubjectCodes&quot;&gt;_x000d__x000a_    &lt;textlist&gt;_x000d__x000a_      &lt;text&gt;PECHE 299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&gt;_x000d__x000a_      &lt;text&gt;2017/0212 (NLE)&lt;/text&gt;_x000d__x000a_    &lt;/textlist&gt;_x000d__x000a_  &lt;/metadata&gt;_x000d__x000a_  &lt;metadata key=&quot;md_AdditionalReferences&quot; /&gt;_x000d__x000a_  &lt;metadata key=&quot;md_LEXNumber&quot; /&gt;_x000d__x000a_  &lt;metadata key=&quot;md_SousEmbargo&quot;&gt;_x000d__x000a_    &lt;text&gt;&lt;/text&gt;_x000d__x000a_  &lt;/metadata&gt;_x000d__x000a_  &lt;metadata key=&quot;md_Originator&quot;&gt;_x000d__x000a_    &lt;basicdatatype&gt;_x000d__x000a_      &lt;originator key=&quot;or_01&quot; text=&quot;za generalnega sekretarja Evropske komisije: direktor Jordi AYET PUIGARNAU&quot; /&gt;_x000d__x000a_    &lt;/basicdatatype&gt;_x000d__x000a_  &lt;/metadata&gt;_x000d__x000a_  &lt;metadata key=&quot;md_Recipient&quot;&gt;_x000d__x000a_    &lt;basicdatatype&gt;_x000d__x000a_      &lt;recipient key=&quot;re_02&quot; text=&quot;generalni sekretar Sveta Evropske unije Jeppe TRANHOLM-MIKKELSEN&quot; /&gt;_x000d__x000a_    &lt;/basicdatatype&gt;_x000d__x000a_  &lt;/metadata&gt;_x000d__x000a_  &lt;metadata key=&quot;md_DateOfReceipt&quot;&gt;_x000d__x000a_    &lt;text&gt;2017-08-29&lt;/text&gt;_x000d__x000a_  &lt;/metadata&gt;_x000d__x000a_  &lt;metadata key=&quot;md_FreeDate&quot;&gt;_x000d__x000a_    &lt;textlist /&gt;_x000d__x000a_  &lt;/metadata&gt;_x000d__x000a_  &lt;metadata key=&quot;md_PrecedingDocuments&quot;&gt;_x000d__x000a_    &lt;textlist /&gt;_x000d__x000a_  &lt;/metadata&gt;_x000d__x000a_  &lt;metadata key=&quot;md_CommissionDocuments&quot;&gt;_x000d__x000a_    &lt;textlist&gt;_x000d__x000a_      &lt;text&gt;COM(2017) 461 final Annex 1&lt;/text&gt;_x000d__x000a_    &lt;/textlist&gt;_x000d__x000a_  &lt;/metadata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MeetingInformation&quot; /&gt;_x000d__x000a_  &lt;metadata key=&quot;md_Item&quot; /&gt;_x000d__x000a_  &lt;metadata key=&quot;md_Subject&quot;&gt;_x000d__x000a_    &lt;xaml text=&quot;PRILOGA k Predlogu UREDBE SVETA o dolo&amp;#269;itvi ribolovnih mo&amp;#382;nosti za nekatere stale&amp;#382;e rib in skupine stale&amp;#382;ev rib, ki se za leto 2018 uporabljajo v Baltskem morju&quot;&gt;&amp;lt;FlowDocument FontFamily=&quot;Arial Unicode MS&quot; FontSize=&quot;12&quot; PagePadding=&quot;5,0,5,0&quot; AllowDrop=&quot;False&quot; xmlns=&quot;http://schemas.microsoft.com/winfx/2006/xaml/presentation&quot;&amp;gt;&amp;lt;Paragraph&amp;gt;PRILOGA k Predlogu UREDBE SVETA o dolo&amp;#269;itvi ribolovnih mo&amp;#382;nosti za nekatere stale&amp;#382;e rib in skupine stale&amp;#382;ev rib, ki se za leto 2018 uporabljajo v Baltskem morju&amp;lt;/Paragraph&amp;gt;&amp;lt;/FlowDocument&amp;gt;&lt;/xaml&gt;_x000d__x000a_  &lt;/metadata&gt;_x000d__x000a_  &lt;metadata key=&quot;md_SubjectFootnote&quot; /&gt;_x000d__x000a_  &lt;metadata key=&quot;md_DG&quot;&gt;_x000d__x000a_    &lt;text&gt;DG B 2A&lt;/text&gt;_x000d__x000a_  &lt;/metadata&gt;_x000d__x000a_  &lt;metadata key=&quot;md_Initials&quot;&gt;_x000d__x000a_    &lt;text&gt;tu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17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2017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SL&lt;/text&gt;_x000d__x000a_  &lt;/metadata&gt;_x000d__x000a_  &lt;metadata key=&quot;md_SourceDocType&quot;&gt;_x000d__x000a_    &lt;text&gt;PRILOGA&lt;/text&gt;_x000d__x000a_  &lt;/metadata&gt;_x000d__x000a_  &lt;metadata key=&quot;md_SourceDocTitle&quot;&gt;_x000d__x000a_    &lt;text&gt;k _x000d__x000a_Predlogu UREDBE SVETA _x000d__x000a_o dolo&amp;#269;itvi ribolovnih mo&amp;#382;nosti za nekatere stale&amp;#382;e rib in skupine stale&amp;#382;ev rib, ki se za leto 2018 uporabljajo v Baltskem morju&lt;/text&gt;_x000d__x000a_  &lt;/metadata&gt;_x000d__x000a_  &lt;metadata key=&quot;md_SourceDocIsCECDoc&quot;&gt;_x000d__x000a_    &lt;text&gt;true&lt;/text&gt;_x000d__x000a_  &lt;/metadata&gt;_x000d__x000a_  &lt;metadata key=&quot;md_NB1&quot; /&gt;_x000d__x000a_  &lt;metadata key=&quot;md_NB2&quot; /&gt;_x000d__x000a_  &lt;metadata key=&quot;md_NB3&quot; /&gt;_x000d__x000a_  &lt;metadata key=&quot;md_Meetings&quot; /&gt;_x000d__x000a_  &lt;metadata key=&quot;md_VisualRepresentation&quot;&gt;_x000d__x000a_    &lt;basicdatatype&gt;_x000d__x000a_      &lt;originator key=&quot;visrep_02&quot; /&gt;_x000d__x000a_    &lt;/basicdatatype&gt;_x000d__x000a_  &lt;/metadata&gt;_x000d__x000a_  &lt;metadata key=&quot;md_LetterData&quot; /&gt;_x000d__x000a_  &lt;metadata key=&quot;md_InstFrSubWordmark&quot;&gt;_x000d__x000a_    &lt;xaml text=&quot;&quot;&gt;&amp;lt;FlowDocument FontFamily=&quot;Arial Unicode MS&quot; FontSize=&quot;12&quot; AllowDrop=&quot;False&quot; xmlns=&quot;http://schemas.microsoft.com/winfx/2006/xaml/presentation&quot; /&amp;gt;&lt;/xaml&gt;_x000d__x000a_  &lt;/metadata&gt;_x000d__x000a_&lt;/metadataset&gt;"/>
    <w:docVar w:name="DQCDateTime" w:val="2017-08-22 14:30:1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k"/>
    <w:docVar w:name="LW_ACCOMPAGNANT.CP" w:val="k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8330774172CC4B4BA75BA665EF65F579"/>
    <w:docVar w:name="LW_CROSSREFERENCE" w:val="&lt;UNUSED&gt;"/>
    <w:docVar w:name="LW_DocType" w:val="ANNEX"/>
    <w:docVar w:name="LW_EMISSION" w:val="29.8.2017"/>
    <w:docVar w:name="LW_EMISSION_ISODATE" w:val="2017-08-29"/>
    <w:docVar w:name="LW_EMISSION_LOCATION" w:val="BRX"/>
    <w:docVar w:name="LW_EMISSION_PREFIX" w:val="Bruselj, "/>
    <w:docVar w:name="LW_EMISSION_SUFFIX" w:val=" "/>
    <w:docVar w:name="LW_ID_DOCSTRUCTURE" w:val="COM/ANNEX"/>
    <w:docVar w:name="LW_ID_DOCTYPE" w:val="SG-017"/>
    <w:docVar w:name="LW_LANGUE" w:val="SL"/>
    <w:docVar w:name="LW_MARKING" w:val="&lt;UNUSED&gt;"/>
    <w:docVar w:name="LW_NOM.INST" w:val="EVROPSKA KOMISIJA"/>
    <w:docVar w:name="LW_NOM.INST_JOINTDOC" w:val="&lt;EMPTY&gt;"/>
    <w:docVar w:name="LW_OBJETACTEPRINCIPAL" w:val="o dolo\u269?itvi ribolovnih mo\u382?nosti za nekatere stale\u382?e rib in skupine stale\u382?ev rib, ki se za leto 2018 uporabljajo v Baltskem morju"/>
    <w:docVar w:name="LW_OBJETACTEPRINCIPAL.CP" w:val="o dolo\u269?itvi ribolovnih mo\u382?nosti za nekatere stale\u382?e rib in skupine stale\u382?ev rib, ki se za leto 2018 uporabljajo v Baltskem morju"/>
    <w:docVar w:name="LW_PART_NBR" w:val="1"/>
    <w:docVar w:name="LW_PART_NBR_TOTAL" w:val="1"/>
    <w:docVar w:name="LW_REF.INST.NEW" w:val="COM"/>
    <w:docVar w:name="LW_REF.INST.NEW_ADOPTED" w:val="final"/>
    <w:docVar w:name="LW_REF.INST.NEW_TEXT" w:val="(2017) 461"/>
    <w:docVar w:name="LW_REF.INTERNE" w:val="&lt;UNUSED&gt;"/>
    <w:docVar w:name="LW_SUPERTITRE" w:val="&lt;UNUSED&gt;"/>
    <w:docVar w:name="LW_TITRE.OBJ.CP" w:val="&lt;UNUSED&gt;"/>
    <w:docVar w:name="LW_TYPE.DOC" w:val="PRILOGA"/>
    <w:docVar w:name="LW_TYPE.DOC.CP" w:val="PRILOGA"/>
    <w:docVar w:name="LW_TYPEACTEPRINCIPAL" w:val="Predlogu UREDBE SVETA"/>
    <w:docVar w:name="LW_TYPEACTEPRINCIPAL.CP" w:val="Predlogu UREDBE SVETA"/>
  </w:docVars>
  <w:rsids>
    <w:rsidRoot w:val="00860BEE"/>
    <w:rsid w:val="00367638"/>
    <w:rsid w:val="00860BEE"/>
    <w:rsid w:val="00FE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sl-S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l-SI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l-S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sid w:val="00FE5011"/>
    <w:rPr>
      <w:color w:val="0000FF"/>
      <w:bdr w:val="none" w:sz="0" w:space="0" w:color="auto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  <w:style w:type="paragraph" w:customStyle="1" w:styleId="TechnicalBlock">
    <w:name w:val="Technical Block"/>
    <w:basedOn w:val="Normal"/>
    <w:link w:val="TechnicalBlockChar"/>
    <w:rsid w:val="00FE5011"/>
    <w:pPr>
      <w:spacing w:before="0" w:after="240"/>
      <w:jc w:val="center"/>
    </w:pPr>
  </w:style>
  <w:style w:type="character" w:customStyle="1" w:styleId="TechnicalBlockChar">
    <w:name w:val="Technical Block Char"/>
    <w:basedOn w:val="DefaultParagraphFont"/>
    <w:link w:val="TechnicalBlock"/>
    <w:rsid w:val="00FE5011"/>
    <w:rPr>
      <w:rFonts w:ascii="Times New Roman" w:hAnsi="Times New Roman" w:cs="Times New Roman"/>
      <w:sz w:val="24"/>
    </w:rPr>
  </w:style>
  <w:style w:type="paragraph" w:customStyle="1" w:styleId="Lignefinal">
    <w:name w:val="Ligne final"/>
    <w:basedOn w:val="Normal"/>
    <w:next w:val="Normal"/>
    <w:rsid w:val="00FE5011"/>
    <w:pPr>
      <w:pBdr>
        <w:bottom w:val="single" w:sz="4" w:space="0" w:color="000000"/>
      </w:pBdr>
      <w:spacing w:before="360" w:line="360" w:lineRule="auto"/>
      <w:ind w:left="3400" w:right="3400"/>
      <w:jc w:val="center"/>
    </w:pPr>
    <w:rPr>
      <w:b/>
      <w:lang w:eastAsia="en-US" w:bidi="ar-SA"/>
    </w:rPr>
  </w:style>
  <w:style w:type="paragraph" w:customStyle="1" w:styleId="EntText">
    <w:name w:val="EntText"/>
    <w:basedOn w:val="Normal"/>
    <w:rsid w:val="00FE5011"/>
    <w:pPr>
      <w:spacing w:line="360" w:lineRule="auto"/>
      <w:jc w:val="left"/>
    </w:pPr>
    <w:rPr>
      <w:lang w:eastAsia="en-US" w:bidi="ar-SA"/>
    </w:rPr>
  </w:style>
  <w:style w:type="paragraph" w:customStyle="1" w:styleId="pj">
    <w:name w:val="p.j."/>
    <w:basedOn w:val="Normal"/>
    <w:link w:val="pjChar"/>
    <w:rsid w:val="00FE5011"/>
    <w:pPr>
      <w:spacing w:before="1200"/>
      <w:ind w:left="1440" w:hanging="1440"/>
      <w:jc w:val="left"/>
    </w:pPr>
  </w:style>
  <w:style w:type="character" w:customStyle="1" w:styleId="pjChar">
    <w:name w:val="p.j. Char"/>
    <w:basedOn w:val="TechnicalBlockChar"/>
    <w:link w:val="pj"/>
    <w:rsid w:val="00FE5011"/>
    <w:rPr>
      <w:rFonts w:ascii="Times New Roman" w:hAnsi="Times New Roman" w:cs="Times New Roman"/>
      <w:sz w:val="24"/>
    </w:rPr>
  </w:style>
  <w:style w:type="paragraph" w:customStyle="1" w:styleId="HeaderCouncil">
    <w:name w:val="Header Council"/>
    <w:basedOn w:val="Normal"/>
    <w:link w:val="HeaderCouncilChar"/>
    <w:rsid w:val="00FE5011"/>
    <w:pPr>
      <w:spacing w:before="0" w:after="0"/>
    </w:pPr>
    <w:rPr>
      <w:sz w:val="2"/>
    </w:rPr>
  </w:style>
  <w:style w:type="character" w:customStyle="1" w:styleId="HeaderCouncilChar">
    <w:name w:val="Header Council Char"/>
    <w:basedOn w:val="pjChar"/>
    <w:link w:val="HeaderCouncil"/>
    <w:rsid w:val="00FE5011"/>
    <w:rPr>
      <w:rFonts w:ascii="Times New Roman" w:hAnsi="Times New Roman" w:cs="Times New Roman"/>
      <w:sz w:val="2"/>
    </w:rPr>
  </w:style>
  <w:style w:type="paragraph" w:customStyle="1" w:styleId="HeaderCouncilLarge">
    <w:name w:val="Header Council Large"/>
    <w:basedOn w:val="Normal"/>
    <w:link w:val="HeaderCouncilLargeChar"/>
    <w:rsid w:val="00FE5011"/>
    <w:pPr>
      <w:spacing w:before="0" w:after="440"/>
    </w:pPr>
    <w:rPr>
      <w:sz w:val="2"/>
    </w:rPr>
  </w:style>
  <w:style w:type="character" w:customStyle="1" w:styleId="HeaderCouncilLargeChar">
    <w:name w:val="Header Council Large Char"/>
    <w:basedOn w:val="pjChar"/>
    <w:link w:val="HeaderCouncilLarge"/>
    <w:rsid w:val="00FE5011"/>
    <w:rPr>
      <w:rFonts w:ascii="Times New Roman" w:hAnsi="Times New Roman" w:cs="Times New Roman"/>
      <w:sz w:val="2"/>
    </w:rPr>
  </w:style>
  <w:style w:type="paragraph" w:customStyle="1" w:styleId="FooterCouncil">
    <w:name w:val="Footer Council"/>
    <w:basedOn w:val="Normal"/>
    <w:link w:val="FooterCouncilChar"/>
    <w:rsid w:val="00FE5011"/>
    <w:pPr>
      <w:spacing w:before="0" w:after="0"/>
    </w:pPr>
    <w:rPr>
      <w:sz w:val="2"/>
    </w:rPr>
  </w:style>
  <w:style w:type="character" w:customStyle="1" w:styleId="FooterCouncilChar">
    <w:name w:val="Footer Council Char"/>
    <w:basedOn w:val="pjChar"/>
    <w:link w:val="FooterCouncil"/>
    <w:rsid w:val="00FE5011"/>
    <w:rPr>
      <w:rFonts w:ascii="Times New Roman" w:hAnsi="Times New Roman" w:cs="Times New Roman"/>
      <w:sz w:val="2"/>
    </w:rPr>
  </w:style>
  <w:style w:type="paragraph" w:customStyle="1" w:styleId="FooterText">
    <w:name w:val="Footer Text"/>
    <w:basedOn w:val="Normal"/>
    <w:rsid w:val="00FE5011"/>
    <w:pPr>
      <w:spacing w:before="0" w:after="0"/>
      <w:jc w:val="left"/>
    </w:pPr>
    <w:rPr>
      <w:rFonts w:eastAsia="Times New Roman"/>
      <w:szCs w:val="24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sl-S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l-SI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l-S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sid w:val="00FE5011"/>
    <w:rPr>
      <w:color w:val="0000FF"/>
      <w:bdr w:val="none" w:sz="0" w:space="0" w:color="auto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  <w:style w:type="paragraph" w:customStyle="1" w:styleId="TechnicalBlock">
    <w:name w:val="Technical Block"/>
    <w:basedOn w:val="Normal"/>
    <w:link w:val="TechnicalBlockChar"/>
    <w:rsid w:val="00FE5011"/>
    <w:pPr>
      <w:spacing w:before="0" w:after="240"/>
      <w:jc w:val="center"/>
    </w:pPr>
  </w:style>
  <w:style w:type="character" w:customStyle="1" w:styleId="TechnicalBlockChar">
    <w:name w:val="Technical Block Char"/>
    <w:basedOn w:val="DefaultParagraphFont"/>
    <w:link w:val="TechnicalBlock"/>
    <w:rsid w:val="00FE5011"/>
    <w:rPr>
      <w:rFonts w:ascii="Times New Roman" w:hAnsi="Times New Roman" w:cs="Times New Roman"/>
      <w:sz w:val="24"/>
    </w:rPr>
  </w:style>
  <w:style w:type="paragraph" w:customStyle="1" w:styleId="Lignefinal">
    <w:name w:val="Ligne final"/>
    <w:basedOn w:val="Normal"/>
    <w:next w:val="Normal"/>
    <w:rsid w:val="00FE5011"/>
    <w:pPr>
      <w:pBdr>
        <w:bottom w:val="single" w:sz="4" w:space="0" w:color="000000"/>
      </w:pBdr>
      <w:spacing w:before="360" w:line="360" w:lineRule="auto"/>
      <w:ind w:left="3400" w:right="3400"/>
      <w:jc w:val="center"/>
    </w:pPr>
    <w:rPr>
      <w:b/>
      <w:lang w:eastAsia="en-US" w:bidi="ar-SA"/>
    </w:rPr>
  </w:style>
  <w:style w:type="paragraph" w:customStyle="1" w:styleId="EntText">
    <w:name w:val="EntText"/>
    <w:basedOn w:val="Normal"/>
    <w:rsid w:val="00FE5011"/>
    <w:pPr>
      <w:spacing w:line="360" w:lineRule="auto"/>
      <w:jc w:val="left"/>
    </w:pPr>
    <w:rPr>
      <w:lang w:eastAsia="en-US" w:bidi="ar-SA"/>
    </w:rPr>
  </w:style>
  <w:style w:type="paragraph" w:customStyle="1" w:styleId="pj">
    <w:name w:val="p.j."/>
    <w:basedOn w:val="Normal"/>
    <w:link w:val="pjChar"/>
    <w:rsid w:val="00FE5011"/>
    <w:pPr>
      <w:spacing w:before="1200"/>
      <w:ind w:left="1440" w:hanging="1440"/>
      <w:jc w:val="left"/>
    </w:pPr>
  </w:style>
  <w:style w:type="character" w:customStyle="1" w:styleId="pjChar">
    <w:name w:val="p.j. Char"/>
    <w:basedOn w:val="TechnicalBlockChar"/>
    <w:link w:val="pj"/>
    <w:rsid w:val="00FE5011"/>
    <w:rPr>
      <w:rFonts w:ascii="Times New Roman" w:hAnsi="Times New Roman" w:cs="Times New Roman"/>
      <w:sz w:val="24"/>
    </w:rPr>
  </w:style>
  <w:style w:type="paragraph" w:customStyle="1" w:styleId="HeaderCouncil">
    <w:name w:val="Header Council"/>
    <w:basedOn w:val="Normal"/>
    <w:link w:val="HeaderCouncilChar"/>
    <w:rsid w:val="00FE5011"/>
    <w:pPr>
      <w:spacing w:before="0" w:after="0"/>
    </w:pPr>
    <w:rPr>
      <w:sz w:val="2"/>
    </w:rPr>
  </w:style>
  <w:style w:type="character" w:customStyle="1" w:styleId="HeaderCouncilChar">
    <w:name w:val="Header Council Char"/>
    <w:basedOn w:val="pjChar"/>
    <w:link w:val="HeaderCouncil"/>
    <w:rsid w:val="00FE5011"/>
    <w:rPr>
      <w:rFonts w:ascii="Times New Roman" w:hAnsi="Times New Roman" w:cs="Times New Roman"/>
      <w:sz w:val="2"/>
    </w:rPr>
  </w:style>
  <w:style w:type="paragraph" w:customStyle="1" w:styleId="HeaderCouncilLarge">
    <w:name w:val="Header Council Large"/>
    <w:basedOn w:val="Normal"/>
    <w:link w:val="HeaderCouncilLargeChar"/>
    <w:rsid w:val="00FE5011"/>
    <w:pPr>
      <w:spacing w:before="0" w:after="440"/>
    </w:pPr>
    <w:rPr>
      <w:sz w:val="2"/>
    </w:rPr>
  </w:style>
  <w:style w:type="character" w:customStyle="1" w:styleId="HeaderCouncilLargeChar">
    <w:name w:val="Header Council Large Char"/>
    <w:basedOn w:val="pjChar"/>
    <w:link w:val="HeaderCouncilLarge"/>
    <w:rsid w:val="00FE5011"/>
    <w:rPr>
      <w:rFonts w:ascii="Times New Roman" w:hAnsi="Times New Roman" w:cs="Times New Roman"/>
      <w:sz w:val="2"/>
    </w:rPr>
  </w:style>
  <w:style w:type="paragraph" w:customStyle="1" w:styleId="FooterCouncil">
    <w:name w:val="Footer Council"/>
    <w:basedOn w:val="Normal"/>
    <w:link w:val="FooterCouncilChar"/>
    <w:rsid w:val="00FE5011"/>
    <w:pPr>
      <w:spacing w:before="0" w:after="0"/>
    </w:pPr>
    <w:rPr>
      <w:sz w:val="2"/>
    </w:rPr>
  </w:style>
  <w:style w:type="character" w:customStyle="1" w:styleId="FooterCouncilChar">
    <w:name w:val="Footer Council Char"/>
    <w:basedOn w:val="pjChar"/>
    <w:link w:val="FooterCouncil"/>
    <w:rsid w:val="00FE5011"/>
    <w:rPr>
      <w:rFonts w:ascii="Times New Roman" w:hAnsi="Times New Roman" w:cs="Times New Roman"/>
      <w:sz w:val="2"/>
    </w:rPr>
  </w:style>
  <w:style w:type="paragraph" w:customStyle="1" w:styleId="FooterText">
    <w:name w:val="Footer Text"/>
    <w:basedOn w:val="Normal"/>
    <w:rsid w:val="00FE5011"/>
    <w:pPr>
      <w:spacing w:before="0" w:after="0"/>
      <w:jc w:val="left"/>
    </w:pPr>
    <w:rPr>
      <w:rFonts w:eastAsia="Times New Roman"/>
      <w:szCs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B3AF0-49BF-471A-B412-3DDD1318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7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UNAL Aysegul (MARE)</dc:creator>
  <cp:lastModifiedBy>UNGAR Tomaz</cp:lastModifiedBy>
  <cp:revision>3</cp:revision>
  <cp:lastPrinted>2017-07-04T16:00:00Z</cp:lastPrinted>
  <dcterms:created xsi:type="dcterms:W3CDTF">2017-08-30T09:20:00Z</dcterms:created>
  <dcterms:modified xsi:type="dcterms:W3CDTF">2017-08-30T09:20:00Z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DocuWrite 3.14.4, Build 20170801</vt:lpwstr>
  </property>
  <property fmtid="{D5CDD505-2E9C-101B-9397-08002B2CF9AE}" pid="6" name="Created using">
    <vt:lpwstr>DocuWrite 3.14.4, Build 20170801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