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E8FC" w14:textId="2B6F087F" w:rsidR="00BD6A1D" w:rsidRDefault="00BD6A1D" w:rsidP="008E0EAE">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ab/>
      </w:r>
      <w:r>
        <w:rPr>
          <w:rFonts w:ascii="Arial" w:hAnsi="Arial" w:cs="Arial"/>
          <w:sz w:val="16"/>
          <w:szCs w:val="16"/>
        </w:rPr>
        <w:tab/>
      </w:r>
    </w:p>
    <w:p w14:paraId="6029F57E" w14:textId="77777777"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7613AD18" w14:textId="77777777" w:rsidTr="00BD6A1D">
        <w:trPr>
          <w:gridAfter w:val="2"/>
          <w:wAfter w:w="3067" w:type="dxa"/>
        </w:trPr>
        <w:tc>
          <w:tcPr>
            <w:tcW w:w="6096" w:type="dxa"/>
            <w:gridSpan w:val="2"/>
          </w:tcPr>
          <w:p w14:paraId="44BBDCD5" w14:textId="6729DF1F" w:rsidR="00AE1F83" w:rsidRPr="00AE1F83" w:rsidRDefault="00AE1F83" w:rsidP="004F236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63166">
              <w:rPr>
                <w:rFonts w:ascii="Arial" w:eastAsia="Times New Roman" w:hAnsi="Arial" w:cs="Arial"/>
                <w:sz w:val="20"/>
                <w:szCs w:val="20"/>
                <w:lang w:eastAsia="sl-SI"/>
              </w:rPr>
              <w:t xml:space="preserve">Številka: </w:t>
            </w:r>
            <w:r w:rsidR="00ED5432">
              <w:rPr>
                <w:rFonts w:ascii="Arial" w:eastAsia="Times New Roman" w:hAnsi="Arial" w:cs="Arial"/>
                <w:sz w:val="20"/>
                <w:szCs w:val="20"/>
                <w:lang w:eastAsia="sl-SI"/>
              </w:rPr>
              <w:t>542-69/2016/</w:t>
            </w:r>
            <w:r w:rsidR="001A46DA">
              <w:rPr>
                <w:rFonts w:ascii="Arial" w:eastAsia="Times New Roman" w:hAnsi="Arial" w:cs="Arial"/>
                <w:sz w:val="20"/>
                <w:szCs w:val="20"/>
                <w:lang w:eastAsia="sl-SI"/>
              </w:rPr>
              <w:t>31</w:t>
            </w:r>
          </w:p>
        </w:tc>
      </w:tr>
      <w:tr w:rsidR="00AE1F83" w:rsidRPr="00AE1F83" w14:paraId="34C849EF" w14:textId="77777777" w:rsidTr="00BD6A1D">
        <w:trPr>
          <w:gridAfter w:val="2"/>
          <w:wAfter w:w="3067" w:type="dxa"/>
        </w:trPr>
        <w:tc>
          <w:tcPr>
            <w:tcW w:w="6096" w:type="dxa"/>
            <w:gridSpan w:val="2"/>
          </w:tcPr>
          <w:p w14:paraId="6BE46A20" w14:textId="28B2874E" w:rsidR="00AE1F83" w:rsidRPr="00AE1F83" w:rsidRDefault="00AE1F83" w:rsidP="00ED543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D5432">
              <w:rPr>
                <w:rFonts w:ascii="Arial" w:eastAsia="Times New Roman" w:hAnsi="Arial" w:cs="Arial"/>
                <w:sz w:val="20"/>
                <w:szCs w:val="20"/>
                <w:lang w:eastAsia="sl-SI"/>
              </w:rPr>
              <w:t xml:space="preserve">Ljubljana, </w:t>
            </w:r>
            <w:r w:rsidR="001A46DA">
              <w:rPr>
                <w:rFonts w:ascii="Arial" w:eastAsia="Times New Roman" w:hAnsi="Arial" w:cs="Arial"/>
                <w:sz w:val="20"/>
                <w:szCs w:val="20"/>
                <w:lang w:eastAsia="sl-SI"/>
              </w:rPr>
              <w:t>14. 9. 2017</w:t>
            </w:r>
            <w:bookmarkStart w:id="0" w:name="_GoBack"/>
            <w:bookmarkEnd w:id="0"/>
          </w:p>
        </w:tc>
      </w:tr>
      <w:tr w:rsidR="00AE1F83" w:rsidRPr="00AE1F83" w14:paraId="777089E1" w14:textId="77777777" w:rsidTr="00BD6A1D">
        <w:trPr>
          <w:gridAfter w:val="2"/>
          <w:wAfter w:w="3067" w:type="dxa"/>
        </w:trPr>
        <w:tc>
          <w:tcPr>
            <w:tcW w:w="6096" w:type="dxa"/>
            <w:gridSpan w:val="2"/>
          </w:tcPr>
          <w:p w14:paraId="02C9167E" w14:textId="77777777"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AE1F83" w14:paraId="0CD289F2" w14:textId="77777777" w:rsidTr="00BD6A1D">
        <w:trPr>
          <w:gridAfter w:val="2"/>
          <w:wAfter w:w="3067" w:type="dxa"/>
        </w:trPr>
        <w:tc>
          <w:tcPr>
            <w:tcW w:w="6096" w:type="dxa"/>
            <w:gridSpan w:val="2"/>
          </w:tcPr>
          <w:p w14:paraId="33668017" w14:textId="77777777" w:rsidR="00AE1F83" w:rsidRPr="00AE1F83" w:rsidRDefault="00AE1F83" w:rsidP="00AE1F83">
            <w:pPr>
              <w:spacing w:after="0" w:line="260" w:lineRule="exact"/>
              <w:rPr>
                <w:rFonts w:ascii="Arial" w:eastAsia="Times New Roman" w:hAnsi="Arial" w:cs="Arial"/>
                <w:sz w:val="20"/>
                <w:szCs w:val="20"/>
              </w:rPr>
            </w:pPr>
          </w:p>
          <w:p w14:paraId="7E4CCCCA"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63596ACD" w14:textId="77777777" w:rsidR="00AE1F83" w:rsidRPr="00AE1F83" w:rsidRDefault="001A46DA" w:rsidP="00AE1F83">
            <w:pPr>
              <w:spacing w:after="0" w:line="260" w:lineRule="exact"/>
              <w:rPr>
                <w:rFonts w:ascii="Arial" w:eastAsia="Times New Roman" w:hAnsi="Arial" w:cs="Arial"/>
                <w:sz w:val="20"/>
                <w:szCs w:val="20"/>
              </w:rPr>
            </w:pPr>
            <w:hyperlink r:id="rId7" w:history="1">
              <w:r w:rsidR="00AE1F83" w:rsidRPr="00AE1F83">
                <w:rPr>
                  <w:rFonts w:ascii="Arial" w:eastAsia="Times New Roman" w:hAnsi="Arial" w:cs="Times New Roman"/>
                  <w:color w:val="0000FF"/>
                  <w:sz w:val="20"/>
                  <w:szCs w:val="20"/>
                  <w:u w:val="single"/>
                </w:rPr>
                <w:t>Gp.gs@gov.si</w:t>
              </w:r>
            </w:hyperlink>
          </w:p>
          <w:p w14:paraId="78631967"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76362EB0" w14:textId="77777777" w:rsidTr="00BD6A1D">
        <w:tc>
          <w:tcPr>
            <w:tcW w:w="9163" w:type="dxa"/>
            <w:gridSpan w:val="4"/>
          </w:tcPr>
          <w:p w14:paraId="0402B068" w14:textId="77777777" w:rsidR="00AE1F83" w:rsidRPr="00AE1F83" w:rsidRDefault="004F236C"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w:t>
            </w:r>
            <w:r w:rsidRPr="004F236C">
              <w:rPr>
                <w:rFonts w:ascii="Arial" w:eastAsia="Times New Roman" w:hAnsi="Arial" w:cs="Arial"/>
                <w:b/>
                <w:sz w:val="20"/>
                <w:szCs w:val="20"/>
                <w:lang w:eastAsia="sl-SI"/>
              </w:rPr>
              <w:t>Uvrstitev projekta CYBERVAW-Odprava spletnega nasilja nad ženskami  v veljavni načrt razvojnih programov 2017-2020 – predlog za obravnavo</w:t>
            </w:r>
          </w:p>
        </w:tc>
      </w:tr>
      <w:tr w:rsidR="00AE1F83" w:rsidRPr="00AE1F83" w14:paraId="7422E92F" w14:textId="77777777" w:rsidTr="00BD6A1D">
        <w:tc>
          <w:tcPr>
            <w:tcW w:w="9163" w:type="dxa"/>
            <w:gridSpan w:val="4"/>
          </w:tcPr>
          <w:p w14:paraId="17AA1CE3"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7AB68561" w14:textId="77777777" w:rsidTr="00BD6A1D">
        <w:tc>
          <w:tcPr>
            <w:tcW w:w="9163" w:type="dxa"/>
            <w:gridSpan w:val="4"/>
          </w:tcPr>
          <w:p w14:paraId="7A589D2B" w14:textId="77777777" w:rsidR="004F236C" w:rsidRPr="007B564E" w:rsidRDefault="004F236C" w:rsidP="004F236C">
            <w:pPr>
              <w:pStyle w:val="Neotevilenodstavek"/>
              <w:spacing w:line="260" w:lineRule="exact"/>
              <w:rPr>
                <w:rFonts w:cs="Arial"/>
                <w:iCs/>
                <w:sz w:val="20"/>
                <w:szCs w:val="20"/>
              </w:rPr>
            </w:pPr>
            <w:r w:rsidRPr="007B564E">
              <w:rPr>
                <w:rFonts w:cs="Arial"/>
                <w:iCs/>
                <w:sz w:val="20"/>
                <w:szCs w:val="20"/>
              </w:rPr>
              <w:t xml:space="preserve">Na </w:t>
            </w:r>
            <w:proofErr w:type="spellStart"/>
            <w:r w:rsidRPr="007B564E">
              <w:rPr>
                <w:rFonts w:cs="Arial"/>
                <w:iCs/>
                <w:sz w:val="20"/>
                <w:szCs w:val="20"/>
              </w:rPr>
              <w:t>podlagi</w:t>
            </w:r>
            <w:proofErr w:type="spellEnd"/>
            <w:r w:rsidRPr="007B564E">
              <w:rPr>
                <w:rFonts w:cs="Arial"/>
                <w:iCs/>
                <w:sz w:val="20"/>
                <w:szCs w:val="20"/>
              </w:rPr>
              <w:t xml:space="preserve"> </w:t>
            </w:r>
            <w:proofErr w:type="spellStart"/>
            <w:r w:rsidRPr="007B564E">
              <w:rPr>
                <w:rFonts w:cs="Arial"/>
                <w:iCs/>
                <w:sz w:val="20"/>
                <w:szCs w:val="20"/>
              </w:rPr>
              <w:t>prvega</w:t>
            </w:r>
            <w:proofErr w:type="spellEnd"/>
            <w:r w:rsidRPr="007B564E">
              <w:rPr>
                <w:rFonts w:cs="Arial"/>
                <w:iCs/>
                <w:sz w:val="20"/>
                <w:szCs w:val="20"/>
              </w:rPr>
              <w:t xml:space="preserve"> </w:t>
            </w:r>
            <w:proofErr w:type="spellStart"/>
            <w:r w:rsidRPr="007B564E">
              <w:rPr>
                <w:rFonts w:cs="Arial"/>
                <w:iCs/>
                <w:sz w:val="20"/>
                <w:szCs w:val="20"/>
              </w:rPr>
              <w:t>odstavka</w:t>
            </w:r>
            <w:proofErr w:type="spellEnd"/>
            <w:r w:rsidRPr="007B564E">
              <w:rPr>
                <w:rFonts w:cs="Arial"/>
                <w:iCs/>
                <w:sz w:val="20"/>
                <w:szCs w:val="20"/>
              </w:rPr>
              <w:t xml:space="preserve"> 10. in </w:t>
            </w:r>
            <w:proofErr w:type="spellStart"/>
            <w:r w:rsidRPr="007B564E">
              <w:rPr>
                <w:rFonts w:cs="Arial"/>
                <w:iCs/>
                <w:sz w:val="20"/>
                <w:szCs w:val="20"/>
              </w:rPr>
              <w:t>petega</w:t>
            </w:r>
            <w:proofErr w:type="spellEnd"/>
            <w:r w:rsidRPr="007B564E">
              <w:rPr>
                <w:rFonts w:cs="Arial"/>
                <w:iCs/>
                <w:sz w:val="20"/>
                <w:szCs w:val="20"/>
              </w:rPr>
              <w:t xml:space="preserve"> </w:t>
            </w:r>
            <w:proofErr w:type="spellStart"/>
            <w:r w:rsidRPr="007B564E">
              <w:rPr>
                <w:rFonts w:cs="Arial"/>
                <w:iCs/>
                <w:sz w:val="20"/>
                <w:szCs w:val="20"/>
              </w:rPr>
              <w:t>odstavka</w:t>
            </w:r>
            <w:proofErr w:type="spellEnd"/>
            <w:r w:rsidRPr="007B564E">
              <w:rPr>
                <w:rFonts w:cs="Arial"/>
                <w:iCs/>
                <w:sz w:val="20"/>
                <w:szCs w:val="20"/>
              </w:rPr>
              <w:t xml:space="preserve"> 31. </w:t>
            </w:r>
            <w:proofErr w:type="spellStart"/>
            <w:r w:rsidRPr="007B564E">
              <w:rPr>
                <w:rFonts w:cs="Arial"/>
                <w:iCs/>
                <w:sz w:val="20"/>
                <w:szCs w:val="20"/>
              </w:rPr>
              <w:t>člena</w:t>
            </w:r>
            <w:proofErr w:type="spellEnd"/>
            <w:r w:rsidRPr="007B564E">
              <w:rPr>
                <w:rFonts w:cs="Arial"/>
                <w:iCs/>
                <w:sz w:val="20"/>
                <w:szCs w:val="20"/>
              </w:rPr>
              <w:t xml:space="preserve"> </w:t>
            </w:r>
            <w:proofErr w:type="spellStart"/>
            <w:r w:rsidRPr="007B564E">
              <w:rPr>
                <w:rFonts w:cs="Arial"/>
                <w:iCs/>
                <w:sz w:val="20"/>
                <w:szCs w:val="20"/>
              </w:rPr>
              <w:t>Zakona</w:t>
            </w:r>
            <w:proofErr w:type="spellEnd"/>
            <w:r w:rsidRPr="007B564E">
              <w:rPr>
                <w:rFonts w:cs="Arial"/>
                <w:iCs/>
                <w:sz w:val="20"/>
                <w:szCs w:val="20"/>
              </w:rPr>
              <w:t xml:space="preserve"> o </w:t>
            </w:r>
            <w:proofErr w:type="spellStart"/>
            <w:r w:rsidRPr="007B564E">
              <w:rPr>
                <w:rFonts w:cs="Arial"/>
                <w:iCs/>
                <w:sz w:val="20"/>
                <w:szCs w:val="20"/>
              </w:rPr>
              <w:t>izvrševanju</w:t>
            </w:r>
            <w:proofErr w:type="spellEnd"/>
            <w:r w:rsidRPr="007B564E">
              <w:rPr>
                <w:rFonts w:cs="Arial"/>
                <w:iCs/>
                <w:sz w:val="20"/>
                <w:szCs w:val="20"/>
              </w:rPr>
              <w:t xml:space="preserve"> </w:t>
            </w:r>
            <w:proofErr w:type="spellStart"/>
            <w:r w:rsidRPr="007B564E">
              <w:rPr>
                <w:rFonts w:cs="Arial"/>
                <w:iCs/>
                <w:sz w:val="20"/>
                <w:szCs w:val="20"/>
              </w:rPr>
              <w:t>proračunov</w:t>
            </w:r>
            <w:proofErr w:type="spellEnd"/>
            <w:r w:rsidRPr="007B564E">
              <w:rPr>
                <w:rFonts w:cs="Arial"/>
                <w:iCs/>
                <w:sz w:val="20"/>
                <w:szCs w:val="20"/>
              </w:rPr>
              <w:t xml:space="preserve"> </w:t>
            </w:r>
            <w:proofErr w:type="spellStart"/>
            <w:r w:rsidRPr="007B564E">
              <w:rPr>
                <w:rFonts w:cs="Arial"/>
                <w:iCs/>
                <w:sz w:val="20"/>
                <w:szCs w:val="20"/>
              </w:rPr>
              <w:t>Republike</w:t>
            </w:r>
            <w:proofErr w:type="spellEnd"/>
            <w:r w:rsidRPr="007B564E">
              <w:rPr>
                <w:rFonts w:cs="Arial"/>
                <w:iCs/>
                <w:sz w:val="20"/>
                <w:szCs w:val="20"/>
              </w:rPr>
              <w:t xml:space="preserve"> </w:t>
            </w:r>
            <w:proofErr w:type="spellStart"/>
            <w:r w:rsidRPr="007B564E">
              <w:rPr>
                <w:rFonts w:cs="Arial"/>
                <w:iCs/>
                <w:sz w:val="20"/>
                <w:szCs w:val="20"/>
              </w:rPr>
              <w:t>Slovenije</w:t>
            </w:r>
            <w:proofErr w:type="spellEnd"/>
            <w:r w:rsidRPr="007B564E">
              <w:rPr>
                <w:rFonts w:cs="Arial"/>
                <w:iCs/>
                <w:sz w:val="20"/>
                <w:szCs w:val="20"/>
              </w:rPr>
              <w:t xml:space="preserve"> </w:t>
            </w:r>
            <w:proofErr w:type="spellStart"/>
            <w:r w:rsidRPr="007B564E">
              <w:rPr>
                <w:rFonts w:cs="Arial"/>
                <w:iCs/>
                <w:sz w:val="20"/>
                <w:szCs w:val="20"/>
              </w:rPr>
              <w:t>za</w:t>
            </w:r>
            <w:proofErr w:type="spellEnd"/>
            <w:r w:rsidRPr="007B564E">
              <w:rPr>
                <w:rFonts w:cs="Arial"/>
                <w:iCs/>
                <w:sz w:val="20"/>
                <w:szCs w:val="20"/>
              </w:rPr>
              <w:t xml:space="preserve"> </w:t>
            </w:r>
            <w:proofErr w:type="spellStart"/>
            <w:r w:rsidRPr="007B564E">
              <w:rPr>
                <w:rFonts w:cs="Arial"/>
                <w:iCs/>
                <w:sz w:val="20"/>
                <w:szCs w:val="20"/>
              </w:rPr>
              <w:t>leti</w:t>
            </w:r>
            <w:proofErr w:type="spellEnd"/>
            <w:r w:rsidRPr="007B564E">
              <w:rPr>
                <w:rFonts w:cs="Arial"/>
                <w:iCs/>
                <w:sz w:val="20"/>
                <w:szCs w:val="20"/>
              </w:rPr>
              <w:t xml:space="preserve"> 2017 in 2018 (</w:t>
            </w:r>
            <w:proofErr w:type="spellStart"/>
            <w:r w:rsidRPr="007B564E">
              <w:rPr>
                <w:rFonts w:cs="Arial"/>
                <w:iCs/>
                <w:sz w:val="20"/>
                <w:szCs w:val="20"/>
              </w:rPr>
              <w:t>Uradni</w:t>
            </w:r>
            <w:proofErr w:type="spellEnd"/>
            <w:r w:rsidRPr="007B564E">
              <w:rPr>
                <w:rFonts w:cs="Arial"/>
                <w:iCs/>
                <w:sz w:val="20"/>
                <w:szCs w:val="20"/>
              </w:rPr>
              <w:t xml:space="preserve"> list RS, </w:t>
            </w:r>
            <w:proofErr w:type="spellStart"/>
            <w:r w:rsidRPr="007B564E">
              <w:rPr>
                <w:rFonts w:cs="Arial"/>
                <w:iCs/>
                <w:sz w:val="20"/>
                <w:szCs w:val="20"/>
              </w:rPr>
              <w:t>št</w:t>
            </w:r>
            <w:proofErr w:type="spellEnd"/>
            <w:r w:rsidRPr="007B564E">
              <w:rPr>
                <w:rFonts w:cs="Arial"/>
                <w:iCs/>
                <w:sz w:val="20"/>
                <w:szCs w:val="20"/>
              </w:rPr>
              <w:t xml:space="preserve">. 80/16 in 33/17) je </w:t>
            </w:r>
            <w:proofErr w:type="spellStart"/>
            <w:r w:rsidRPr="007B564E">
              <w:rPr>
                <w:rFonts w:cs="Arial"/>
                <w:iCs/>
                <w:sz w:val="20"/>
                <w:szCs w:val="20"/>
              </w:rPr>
              <w:t>Vlada</w:t>
            </w:r>
            <w:proofErr w:type="spellEnd"/>
            <w:r w:rsidRPr="007B564E">
              <w:rPr>
                <w:rFonts w:cs="Arial"/>
                <w:iCs/>
                <w:sz w:val="20"/>
                <w:szCs w:val="20"/>
              </w:rPr>
              <w:t xml:space="preserve"> </w:t>
            </w:r>
            <w:proofErr w:type="spellStart"/>
            <w:r w:rsidRPr="007B564E">
              <w:rPr>
                <w:rFonts w:cs="Arial"/>
                <w:iCs/>
                <w:sz w:val="20"/>
                <w:szCs w:val="20"/>
              </w:rPr>
              <w:t>Republike</w:t>
            </w:r>
            <w:proofErr w:type="spellEnd"/>
            <w:r w:rsidRPr="007B564E">
              <w:rPr>
                <w:rFonts w:cs="Arial"/>
                <w:iCs/>
                <w:sz w:val="20"/>
                <w:szCs w:val="20"/>
              </w:rPr>
              <w:t xml:space="preserve"> </w:t>
            </w:r>
            <w:proofErr w:type="spellStart"/>
            <w:r w:rsidRPr="007B564E">
              <w:rPr>
                <w:rFonts w:cs="Arial"/>
                <w:iCs/>
                <w:sz w:val="20"/>
                <w:szCs w:val="20"/>
              </w:rPr>
              <w:t>Slovenije</w:t>
            </w:r>
            <w:proofErr w:type="spellEnd"/>
            <w:r w:rsidRPr="007B564E">
              <w:rPr>
                <w:rFonts w:cs="Arial"/>
                <w:iCs/>
                <w:sz w:val="20"/>
                <w:szCs w:val="20"/>
              </w:rPr>
              <w:t xml:space="preserve"> </w:t>
            </w:r>
            <w:proofErr w:type="spellStart"/>
            <w:r w:rsidRPr="007B564E">
              <w:rPr>
                <w:rFonts w:cs="Arial"/>
                <w:iCs/>
                <w:sz w:val="20"/>
                <w:szCs w:val="20"/>
              </w:rPr>
              <w:t>na</w:t>
            </w:r>
            <w:proofErr w:type="spellEnd"/>
            <w:r w:rsidRPr="007B564E">
              <w:rPr>
                <w:rFonts w:cs="Arial"/>
                <w:iCs/>
                <w:sz w:val="20"/>
                <w:szCs w:val="20"/>
              </w:rPr>
              <w:t xml:space="preserve"> </w:t>
            </w:r>
            <w:proofErr w:type="spellStart"/>
            <w:r w:rsidRPr="007B564E">
              <w:rPr>
                <w:rFonts w:cs="Arial"/>
                <w:iCs/>
                <w:sz w:val="20"/>
                <w:szCs w:val="20"/>
              </w:rPr>
              <w:t>seji</w:t>
            </w:r>
            <w:proofErr w:type="spellEnd"/>
            <w:r w:rsidRPr="007B564E">
              <w:rPr>
                <w:rFonts w:cs="Arial"/>
                <w:iCs/>
                <w:sz w:val="20"/>
                <w:szCs w:val="20"/>
              </w:rPr>
              <w:t xml:space="preserve"> </w:t>
            </w:r>
            <w:proofErr w:type="spellStart"/>
            <w:r w:rsidRPr="007B564E">
              <w:rPr>
                <w:rFonts w:cs="Arial"/>
                <w:iCs/>
                <w:sz w:val="20"/>
                <w:szCs w:val="20"/>
              </w:rPr>
              <w:t>dne</w:t>
            </w:r>
            <w:proofErr w:type="spellEnd"/>
            <w:r w:rsidRPr="007B564E">
              <w:rPr>
                <w:rFonts w:cs="Arial"/>
                <w:iCs/>
                <w:sz w:val="20"/>
                <w:szCs w:val="20"/>
              </w:rPr>
              <w:t xml:space="preserve"> ..., pod </w:t>
            </w:r>
            <w:proofErr w:type="spellStart"/>
            <w:r w:rsidRPr="007B564E">
              <w:rPr>
                <w:rFonts w:cs="Arial"/>
                <w:iCs/>
                <w:sz w:val="20"/>
                <w:szCs w:val="20"/>
              </w:rPr>
              <w:t>točko</w:t>
            </w:r>
            <w:proofErr w:type="spellEnd"/>
            <w:r w:rsidRPr="007B564E">
              <w:rPr>
                <w:rFonts w:cs="Arial"/>
                <w:iCs/>
                <w:sz w:val="20"/>
                <w:szCs w:val="20"/>
              </w:rPr>
              <w:t xml:space="preserve">..., </w:t>
            </w:r>
            <w:proofErr w:type="spellStart"/>
            <w:r w:rsidRPr="007B564E">
              <w:rPr>
                <w:rFonts w:cs="Arial"/>
                <w:iCs/>
                <w:sz w:val="20"/>
                <w:szCs w:val="20"/>
              </w:rPr>
              <w:t>sprejela</w:t>
            </w:r>
            <w:proofErr w:type="spellEnd"/>
            <w:r w:rsidRPr="007B564E">
              <w:rPr>
                <w:rFonts w:cs="Arial"/>
                <w:iCs/>
                <w:sz w:val="20"/>
                <w:szCs w:val="20"/>
              </w:rPr>
              <w:t xml:space="preserve"> </w:t>
            </w:r>
            <w:proofErr w:type="spellStart"/>
            <w:r w:rsidRPr="007B564E">
              <w:rPr>
                <w:rFonts w:cs="Arial"/>
                <w:iCs/>
                <w:sz w:val="20"/>
                <w:szCs w:val="20"/>
              </w:rPr>
              <w:t>naslednji</w:t>
            </w:r>
            <w:proofErr w:type="spellEnd"/>
            <w:r w:rsidRPr="007B564E">
              <w:rPr>
                <w:rFonts w:cs="Arial"/>
                <w:iCs/>
                <w:sz w:val="20"/>
                <w:szCs w:val="20"/>
              </w:rPr>
              <w:t>:</w:t>
            </w:r>
          </w:p>
          <w:p w14:paraId="34926672" w14:textId="77777777" w:rsidR="004F236C" w:rsidRPr="007B564E" w:rsidRDefault="004F236C" w:rsidP="004F236C">
            <w:pPr>
              <w:pStyle w:val="Neotevilenodstavek"/>
              <w:jc w:val="center"/>
              <w:rPr>
                <w:rFonts w:cs="Arial"/>
                <w:iCs/>
                <w:sz w:val="20"/>
                <w:szCs w:val="20"/>
              </w:rPr>
            </w:pPr>
          </w:p>
          <w:p w14:paraId="6F70E593" w14:textId="77777777" w:rsidR="004F236C" w:rsidRPr="007B564E" w:rsidRDefault="004F236C" w:rsidP="004F236C">
            <w:pPr>
              <w:pStyle w:val="Neotevilenodstavek"/>
              <w:jc w:val="center"/>
              <w:rPr>
                <w:rFonts w:cs="Arial"/>
                <w:iCs/>
                <w:sz w:val="20"/>
                <w:szCs w:val="20"/>
              </w:rPr>
            </w:pPr>
            <w:r w:rsidRPr="007B564E">
              <w:rPr>
                <w:rFonts w:cs="Arial"/>
                <w:iCs/>
                <w:sz w:val="20"/>
                <w:szCs w:val="20"/>
              </w:rPr>
              <w:t>SKLEP</w:t>
            </w:r>
          </w:p>
          <w:p w14:paraId="59242127" w14:textId="77777777" w:rsidR="004F236C" w:rsidRPr="007B564E" w:rsidRDefault="004F236C" w:rsidP="004F236C">
            <w:pPr>
              <w:pStyle w:val="Neotevilenodstavek"/>
              <w:rPr>
                <w:rFonts w:cs="Arial"/>
                <w:iCs/>
                <w:sz w:val="20"/>
                <w:szCs w:val="20"/>
              </w:rPr>
            </w:pPr>
          </w:p>
          <w:p w14:paraId="5A18AC9C" w14:textId="77777777" w:rsidR="004F236C" w:rsidRPr="007B564E" w:rsidRDefault="004F236C" w:rsidP="004F236C">
            <w:pPr>
              <w:pStyle w:val="Neotevilenodstavek"/>
              <w:rPr>
                <w:rFonts w:cs="Arial"/>
                <w:iCs/>
                <w:sz w:val="20"/>
                <w:szCs w:val="20"/>
              </w:rPr>
            </w:pPr>
            <w:r w:rsidRPr="007B564E">
              <w:rPr>
                <w:rFonts w:cs="Arial"/>
                <w:iCs/>
                <w:sz w:val="20"/>
                <w:szCs w:val="20"/>
              </w:rPr>
              <w:t xml:space="preserve">V </w:t>
            </w:r>
            <w:proofErr w:type="spellStart"/>
            <w:r w:rsidRPr="007B564E">
              <w:rPr>
                <w:rFonts w:cs="Arial"/>
                <w:iCs/>
                <w:sz w:val="20"/>
                <w:szCs w:val="20"/>
              </w:rPr>
              <w:t>veljavni</w:t>
            </w:r>
            <w:proofErr w:type="spellEnd"/>
            <w:r w:rsidRPr="007B564E">
              <w:rPr>
                <w:rFonts w:cs="Arial"/>
                <w:iCs/>
                <w:sz w:val="20"/>
                <w:szCs w:val="20"/>
              </w:rPr>
              <w:t xml:space="preserve"> </w:t>
            </w:r>
            <w:proofErr w:type="spellStart"/>
            <w:r w:rsidRPr="007B564E">
              <w:rPr>
                <w:rFonts w:cs="Arial"/>
                <w:iCs/>
                <w:sz w:val="20"/>
                <w:szCs w:val="20"/>
              </w:rPr>
              <w:t>načrt</w:t>
            </w:r>
            <w:proofErr w:type="spellEnd"/>
            <w:r w:rsidRPr="007B564E">
              <w:rPr>
                <w:rFonts w:cs="Arial"/>
                <w:iCs/>
                <w:sz w:val="20"/>
                <w:szCs w:val="20"/>
              </w:rPr>
              <w:t xml:space="preserve"> </w:t>
            </w:r>
            <w:proofErr w:type="spellStart"/>
            <w:r w:rsidRPr="007B564E">
              <w:rPr>
                <w:rFonts w:cs="Arial"/>
                <w:iCs/>
                <w:sz w:val="20"/>
                <w:szCs w:val="20"/>
              </w:rPr>
              <w:t>razvojnih</w:t>
            </w:r>
            <w:proofErr w:type="spellEnd"/>
            <w:r w:rsidRPr="007B564E">
              <w:rPr>
                <w:rFonts w:cs="Arial"/>
                <w:iCs/>
                <w:sz w:val="20"/>
                <w:szCs w:val="20"/>
              </w:rPr>
              <w:t xml:space="preserve"> </w:t>
            </w:r>
            <w:proofErr w:type="spellStart"/>
            <w:r w:rsidRPr="007B564E">
              <w:rPr>
                <w:rFonts w:cs="Arial"/>
                <w:iCs/>
                <w:sz w:val="20"/>
                <w:szCs w:val="20"/>
              </w:rPr>
              <w:t>programov</w:t>
            </w:r>
            <w:proofErr w:type="spellEnd"/>
            <w:r w:rsidRPr="007B564E">
              <w:rPr>
                <w:rFonts w:cs="Arial"/>
                <w:iCs/>
                <w:sz w:val="20"/>
                <w:szCs w:val="20"/>
              </w:rPr>
              <w:t xml:space="preserve"> 2017 – 2020 se </w:t>
            </w:r>
            <w:proofErr w:type="spellStart"/>
            <w:r w:rsidRPr="007B564E">
              <w:rPr>
                <w:rFonts w:cs="Arial"/>
                <w:iCs/>
                <w:sz w:val="20"/>
                <w:szCs w:val="20"/>
              </w:rPr>
              <w:t>iz</w:t>
            </w:r>
            <w:proofErr w:type="spellEnd"/>
            <w:r w:rsidRPr="007B564E">
              <w:rPr>
                <w:rFonts w:cs="Arial"/>
                <w:iCs/>
                <w:sz w:val="20"/>
                <w:szCs w:val="20"/>
              </w:rPr>
              <w:t xml:space="preserve"> </w:t>
            </w:r>
            <w:proofErr w:type="spellStart"/>
            <w:r w:rsidRPr="007B564E">
              <w:rPr>
                <w:rFonts w:cs="Arial"/>
                <w:iCs/>
                <w:sz w:val="20"/>
                <w:szCs w:val="20"/>
              </w:rPr>
              <w:t>evidenčnega</w:t>
            </w:r>
            <w:proofErr w:type="spellEnd"/>
            <w:r w:rsidRPr="007B564E">
              <w:rPr>
                <w:rFonts w:cs="Arial"/>
                <w:iCs/>
                <w:sz w:val="20"/>
                <w:szCs w:val="20"/>
              </w:rPr>
              <w:t xml:space="preserve"> </w:t>
            </w:r>
            <w:proofErr w:type="spellStart"/>
            <w:r w:rsidRPr="007B564E">
              <w:rPr>
                <w:rFonts w:cs="Arial"/>
                <w:iCs/>
                <w:sz w:val="20"/>
                <w:szCs w:val="20"/>
              </w:rPr>
              <w:t>projekta</w:t>
            </w:r>
            <w:proofErr w:type="spellEnd"/>
            <w:r w:rsidRPr="007B564E">
              <w:rPr>
                <w:rFonts w:cs="Arial"/>
                <w:iCs/>
                <w:sz w:val="20"/>
                <w:szCs w:val="20"/>
              </w:rPr>
              <w:t xml:space="preserve"> </w:t>
            </w:r>
            <w:r w:rsidRPr="007B564E">
              <w:rPr>
                <w:rFonts w:cs="Arial"/>
                <w:color w:val="000000"/>
                <w:sz w:val="20"/>
              </w:rPr>
              <w:t>26</w:t>
            </w:r>
            <w:r w:rsidRPr="007B564E">
              <w:rPr>
                <w:rFonts w:cs="Arial"/>
                <w:color w:val="000000"/>
                <w:sz w:val="20"/>
                <w:lang w:val="sl-SI"/>
              </w:rPr>
              <w:t>11</w:t>
            </w:r>
            <w:r w:rsidRPr="007B564E">
              <w:rPr>
                <w:rFonts w:cs="Arial"/>
                <w:color w:val="000000"/>
                <w:sz w:val="20"/>
              </w:rPr>
              <w:t xml:space="preserve">-16-0003 </w:t>
            </w:r>
            <w:proofErr w:type="spellStart"/>
            <w:r w:rsidRPr="007B564E">
              <w:rPr>
                <w:rFonts w:cs="Arial"/>
                <w:iCs/>
                <w:sz w:val="20"/>
                <w:szCs w:val="20"/>
              </w:rPr>
              <w:t>skladno</w:t>
            </w:r>
            <w:proofErr w:type="spellEnd"/>
            <w:r w:rsidRPr="007B564E">
              <w:rPr>
                <w:rFonts w:cs="Arial"/>
                <w:iCs/>
                <w:sz w:val="20"/>
                <w:szCs w:val="20"/>
              </w:rPr>
              <w:t xml:space="preserve"> </w:t>
            </w:r>
            <w:proofErr w:type="spellStart"/>
            <w:r w:rsidRPr="007B564E">
              <w:rPr>
                <w:rFonts w:cs="Arial"/>
                <w:iCs/>
                <w:sz w:val="20"/>
                <w:szCs w:val="20"/>
              </w:rPr>
              <w:t>priloženi</w:t>
            </w:r>
            <w:proofErr w:type="spellEnd"/>
            <w:r w:rsidRPr="007B564E">
              <w:rPr>
                <w:rFonts w:cs="Arial"/>
                <w:iCs/>
                <w:sz w:val="20"/>
                <w:szCs w:val="20"/>
              </w:rPr>
              <w:t xml:space="preserve"> </w:t>
            </w:r>
            <w:proofErr w:type="spellStart"/>
            <w:r w:rsidRPr="007B564E">
              <w:rPr>
                <w:rFonts w:cs="Arial"/>
                <w:iCs/>
                <w:sz w:val="20"/>
                <w:szCs w:val="20"/>
              </w:rPr>
              <w:t>tabeli</w:t>
            </w:r>
            <w:proofErr w:type="spellEnd"/>
            <w:r w:rsidRPr="007B564E">
              <w:rPr>
                <w:rFonts w:cs="Arial"/>
                <w:iCs/>
                <w:sz w:val="20"/>
                <w:szCs w:val="20"/>
              </w:rPr>
              <w:t xml:space="preserve"> </w:t>
            </w:r>
            <w:proofErr w:type="spellStart"/>
            <w:r w:rsidRPr="007B564E">
              <w:rPr>
                <w:rFonts w:cs="Arial"/>
                <w:iCs/>
                <w:sz w:val="20"/>
                <w:szCs w:val="20"/>
              </w:rPr>
              <w:t>uvrsti</w:t>
            </w:r>
            <w:proofErr w:type="spellEnd"/>
            <w:r w:rsidRPr="007B564E">
              <w:rPr>
                <w:rFonts w:cs="Arial"/>
                <w:iCs/>
                <w:sz w:val="20"/>
                <w:szCs w:val="20"/>
              </w:rPr>
              <w:t xml:space="preserve"> </w:t>
            </w:r>
            <w:proofErr w:type="spellStart"/>
            <w:r w:rsidRPr="007B564E">
              <w:rPr>
                <w:rFonts w:cs="Arial"/>
                <w:iCs/>
                <w:sz w:val="20"/>
                <w:szCs w:val="20"/>
              </w:rPr>
              <w:t>nov</w:t>
            </w:r>
            <w:proofErr w:type="spellEnd"/>
            <w:r w:rsidRPr="007B564E">
              <w:rPr>
                <w:rFonts w:cs="Arial"/>
                <w:iCs/>
                <w:sz w:val="20"/>
                <w:szCs w:val="20"/>
              </w:rPr>
              <w:t xml:space="preserve"> </w:t>
            </w:r>
            <w:proofErr w:type="spellStart"/>
            <w:r w:rsidRPr="007B564E">
              <w:rPr>
                <w:rFonts w:cs="Arial"/>
                <w:iCs/>
                <w:sz w:val="20"/>
                <w:szCs w:val="20"/>
              </w:rPr>
              <w:t>projekt</w:t>
            </w:r>
            <w:proofErr w:type="spellEnd"/>
            <w:r w:rsidRPr="007B564E">
              <w:rPr>
                <w:rFonts w:cs="Arial"/>
                <w:iCs/>
                <w:sz w:val="20"/>
                <w:szCs w:val="20"/>
              </w:rPr>
              <w:t xml:space="preserve"> </w:t>
            </w:r>
            <w:proofErr w:type="spellStart"/>
            <w:r w:rsidRPr="007B564E">
              <w:rPr>
                <w:rFonts w:cs="Arial"/>
                <w:iCs/>
                <w:sz w:val="20"/>
                <w:szCs w:val="20"/>
              </w:rPr>
              <w:t>št</w:t>
            </w:r>
            <w:proofErr w:type="spellEnd"/>
            <w:r w:rsidRPr="007B564E">
              <w:rPr>
                <w:rFonts w:cs="Arial"/>
                <w:iCs/>
                <w:sz w:val="20"/>
                <w:szCs w:val="20"/>
              </w:rPr>
              <w:t xml:space="preserve">. </w:t>
            </w:r>
            <w:r w:rsidRPr="007B564E">
              <w:rPr>
                <w:rFonts w:cs="Arial"/>
                <w:sz w:val="20"/>
                <w:szCs w:val="20"/>
              </w:rPr>
              <w:t>2611-17-0102</w:t>
            </w:r>
            <w:r w:rsidRPr="007B564E">
              <w:rPr>
                <w:rFonts w:cs="Arial"/>
                <w:iCs/>
                <w:sz w:val="20"/>
                <w:szCs w:val="20"/>
              </w:rPr>
              <w:t xml:space="preserve"> CYBERVAW</w:t>
            </w:r>
            <w:r w:rsidRPr="007B564E">
              <w:rPr>
                <w:rFonts w:cs="Arial"/>
                <w:iCs/>
                <w:sz w:val="20"/>
                <w:szCs w:val="20"/>
                <w:lang w:val="sl-SI"/>
              </w:rPr>
              <w:t>-</w:t>
            </w:r>
            <w:proofErr w:type="spellStart"/>
            <w:r w:rsidRPr="007B564E">
              <w:rPr>
                <w:rFonts w:cs="Arial"/>
                <w:iCs/>
                <w:sz w:val="20"/>
                <w:szCs w:val="20"/>
                <w:lang w:val="sl-SI"/>
              </w:rPr>
              <w:t>Odprava</w:t>
            </w:r>
            <w:proofErr w:type="spellEnd"/>
            <w:r w:rsidRPr="007B564E">
              <w:rPr>
                <w:rFonts w:cs="Arial"/>
                <w:iCs/>
                <w:sz w:val="20"/>
                <w:szCs w:val="20"/>
                <w:lang w:val="sl-SI"/>
              </w:rPr>
              <w:t xml:space="preserve"> spletnega nasilja nad ženskami</w:t>
            </w:r>
            <w:r w:rsidRPr="007B564E">
              <w:rPr>
                <w:rFonts w:cs="Arial"/>
                <w:iCs/>
                <w:sz w:val="20"/>
                <w:szCs w:val="20"/>
              </w:rPr>
              <w:t>.</w:t>
            </w:r>
          </w:p>
          <w:p w14:paraId="7FA2B589" w14:textId="77777777" w:rsidR="004F236C" w:rsidRPr="007B564E" w:rsidRDefault="004F236C" w:rsidP="004F236C">
            <w:pPr>
              <w:pStyle w:val="Neotevilenodstavek"/>
              <w:spacing w:line="240" w:lineRule="auto"/>
              <w:ind w:left="720"/>
              <w:rPr>
                <w:rFonts w:cs="Arial"/>
                <w:b/>
                <w:iCs/>
                <w:sz w:val="20"/>
                <w:szCs w:val="20"/>
              </w:rPr>
            </w:pPr>
          </w:p>
          <w:p w14:paraId="201B32F2" w14:textId="77777777" w:rsidR="004F236C" w:rsidRPr="007B564E" w:rsidRDefault="004F236C" w:rsidP="004F236C">
            <w:pPr>
              <w:pStyle w:val="Neotevilenodstavek"/>
              <w:spacing w:before="0" w:after="0" w:line="260" w:lineRule="exact"/>
              <w:rPr>
                <w:rFonts w:cs="Arial"/>
                <w:iCs/>
                <w:sz w:val="20"/>
                <w:szCs w:val="20"/>
              </w:rPr>
            </w:pPr>
            <w:r w:rsidRPr="007B564E">
              <w:rPr>
                <w:rFonts w:cs="Arial"/>
                <w:bCs/>
                <w:sz w:val="20"/>
                <w:szCs w:val="20"/>
              </w:rPr>
              <w:t xml:space="preserve">                                                                                 </w:t>
            </w:r>
            <w:r w:rsidRPr="007B564E">
              <w:rPr>
                <w:rFonts w:cs="Arial"/>
                <w:iCs/>
                <w:sz w:val="20"/>
                <w:szCs w:val="20"/>
              </w:rPr>
              <w:t xml:space="preserve">mag. </w:t>
            </w:r>
            <w:proofErr w:type="spellStart"/>
            <w:r w:rsidRPr="007B564E">
              <w:rPr>
                <w:rFonts w:cs="Arial"/>
                <w:iCs/>
                <w:sz w:val="20"/>
                <w:szCs w:val="20"/>
              </w:rPr>
              <w:t>Lilijana</w:t>
            </w:r>
            <w:proofErr w:type="spellEnd"/>
            <w:r w:rsidRPr="007B564E">
              <w:rPr>
                <w:rFonts w:cs="Arial"/>
                <w:iCs/>
                <w:sz w:val="20"/>
                <w:szCs w:val="20"/>
              </w:rPr>
              <w:t xml:space="preserve"> </w:t>
            </w:r>
            <w:proofErr w:type="spellStart"/>
            <w:r w:rsidRPr="007B564E">
              <w:rPr>
                <w:rFonts w:cs="Arial"/>
                <w:iCs/>
                <w:sz w:val="20"/>
                <w:szCs w:val="20"/>
              </w:rPr>
              <w:t>Kozlovič</w:t>
            </w:r>
            <w:proofErr w:type="spellEnd"/>
          </w:p>
          <w:p w14:paraId="4E7E303A" w14:textId="77777777" w:rsidR="004F236C" w:rsidRPr="007B564E" w:rsidRDefault="004F236C" w:rsidP="004F236C">
            <w:pPr>
              <w:pStyle w:val="Neotevilenodstavek"/>
              <w:spacing w:before="0" w:after="0" w:line="260" w:lineRule="exact"/>
              <w:ind w:left="4248"/>
              <w:rPr>
                <w:rFonts w:cs="Arial"/>
                <w:iCs/>
                <w:sz w:val="20"/>
                <w:szCs w:val="20"/>
              </w:rPr>
            </w:pPr>
            <w:r w:rsidRPr="007B564E">
              <w:rPr>
                <w:rFonts w:cs="Arial"/>
                <w:iCs/>
                <w:sz w:val="20"/>
                <w:szCs w:val="20"/>
              </w:rPr>
              <w:t xml:space="preserve">           </w:t>
            </w:r>
            <w:proofErr w:type="spellStart"/>
            <w:r w:rsidRPr="007B564E">
              <w:rPr>
                <w:rFonts w:cs="Arial"/>
                <w:iCs/>
                <w:sz w:val="20"/>
                <w:szCs w:val="20"/>
              </w:rPr>
              <w:t>generalna</w:t>
            </w:r>
            <w:proofErr w:type="spellEnd"/>
            <w:r w:rsidRPr="007B564E">
              <w:rPr>
                <w:rFonts w:cs="Arial"/>
                <w:iCs/>
                <w:sz w:val="20"/>
                <w:szCs w:val="20"/>
              </w:rPr>
              <w:t xml:space="preserve"> </w:t>
            </w:r>
            <w:proofErr w:type="spellStart"/>
            <w:r w:rsidRPr="007B564E">
              <w:rPr>
                <w:rFonts w:cs="Arial"/>
                <w:iCs/>
                <w:sz w:val="20"/>
                <w:szCs w:val="20"/>
              </w:rPr>
              <w:t>sekretarka</w:t>
            </w:r>
            <w:proofErr w:type="spellEnd"/>
          </w:p>
          <w:p w14:paraId="5A0CF164" w14:textId="77777777" w:rsidR="004F236C" w:rsidRPr="007B564E" w:rsidRDefault="004F236C" w:rsidP="004F236C">
            <w:pPr>
              <w:keepLines/>
              <w:spacing w:line="240" w:lineRule="auto"/>
              <w:jc w:val="both"/>
              <w:rPr>
                <w:rFonts w:ascii="Arial" w:hAnsi="Arial" w:cs="Arial"/>
                <w:bCs/>
                <w:sz w:val="20"/>
                <w:szCs w:val="20"/>
              </w:rPr>
            </w:pPr>
          </w:p>
          <w:p w14:paraId="3D957EBE" w14:textId="77777777" w:rsidR="004F236C" w:rsidRPr="007B564E" w:rsidRDefault="004F236C" w:rsidP="004F236C">
            <w:pPr>
              <w:keepLines/>
              <w:spacing w:line="240" w:lineRule="auto"/>
              <w:jc w:val="both"/>
              <w:rPr>
                <w:rFonts w:ascii="Arial" w:eastAsia="Times New Roman" w:hAnsi="Arial" w:cs="Arial"/>
                <w:iCs/>
                <w:sz w:val="20"/>
                <w:szCs w:val="20"/>
                <w:lang w:eastAsia="sl-SI"/>
              </w:rPr>
            </w:pPr>
            <w:r w:rsidRPr="007B564E">
              <w:rPr>
                <w:rFonts w:ascii="Arial" w:eastAsia="Times New Roman" w:hAnsi="Arial" w:cs="Arial"/>
                <w:iCs/>
                <w:sz w:val="20"/>
                <w:szCs w:val="20"/>
                <w:lang w:eastAsia="sl-SI"/>
              </w:rPr>
              <w:t>Priloga: Tabela - Načrt razvojnih programov</w:t>
            </w:r>
          </w:p>
          <w:p w14:paraId="2B2C0AB4" w14:textId="77777777" w:rsidR="004F236C" w:rsidRPr="007B564E" w:rsidRDefault="004F236C" w:rsidP="004F236C">
            <w:pPr>
              <w:keepLines/>
              <w:jc w:val="both"/>
              <w:rPr>
                <w:rFonts w:ascii="Arial" w:hAnsi="Arial" w:cs="Arial"/>
                <w:bCs/>
                <w:sz w:val="20"/>
                <w:szCs w:val="20"/>
              </w:rPr>
            </w:pPr>
            <w:r w:rsidRPr="007B564E">
              <w:rPr>
                <w:rFonts w:ascii="Arial" w:hAnsi="Arial" w:cs="Arial"/>
                <w:bCs/>
                <w:sz w:val="20"/>
                <w:szCs w:val="20"/>
              </w:rPr>
              <w:t>Prejmejo:</w:t>
            </w:r>
          </w:p>
          <w:p w14:paraId="53A36066" w14:textId="77777777" w:rsidR="004F236C" w:rsidRPr="007B564E" w:rsidRDefault="004F236C" w:rsidP="004F236C">
            <w:pPr>
              <w:pStyle w:val="Odstavekseznama"/>
              <w:keepLines/>
              <w:numPr>
                <w:ilvl w:val="0"/>
                <w:numId w:val="2"/>
              </w:numPr>
              <w:spacing w:line="260" w:lineRule="exact"/>
              <w:contextualSpacing/>
              <w:jc w:val="both"/>
              <w:rPr>
                <w:rFonts w:ascii="Arial" w:hAnsi="Arial" w:cs="Arial"/>
                <w:bCs/>
                <w:sz w:val="20"/>
                <w:szCs w:val="20"/>
              </w:rPr>
            </w:pPr>
            <w:r w:rsidRPr="007B564E">
              <w:rPr>
                <w:rFonts w:ascii="Arial" w:hAnsi="Arial" w:cs="Arial"/>
                <w:bCs/>
                <w:sz w:val="20"/>
                <w:szCs w:val="20"/>
              </w:rPr>
              <w:t>Ministrstvo za finance</w:t>
            </w:r>
          </w:p>
          <w:p w14:paraId="3DB60E0F" w14:textId="77777777" w:rsidR="004F236C" w:rsidRPr="007B564E" w:rsidRDefault="004F236C" w:rsidP="004F236C">
            <w:pPr>
              <w:pStyle w:val="Odstavekseznama"/>
              <w:keepLines/>
              <w:numPr>
                <w:ilvl w:val="0"/>
                <w:numId w:val="2"/>
              </w:numPr>
              <w:spacing w:line="260" w:lineRule="exact"/>
              <w:contextualSpacing/>
              <w:jc w:val="both"/>
              <w:rPr>
                <w:rFonts w:ascii="Arial" w:hAnsi="Arial" w:cs="Arial"/>
                <w:bCs/>
                <w:sz w:val="20"/>
                <w:szCs w:val="20"/>
              </w:rPr>
            </w:pPr>
            <w:r w:rsidRPr="007B564E">
              <w:rPr>
                <w:rFonts w:ascii="Arial" w:hAnsi="Arial" w:cs="Arial"/>
                <w:bCs/>
                <w:sz w:val="20"/>
                <w:szCs w:val="20"/>
              </w:rPr>
              <w:t>Ministrstvo za delo, družino, socialne zadeve in enake možnosti</w:t>
            </w:r>
          </w:p>
          <w:p w14:paraId="0C462999" w14:textId="77777777" w:rsidR="00AE1F83" w:rsidRPr="00AE1F83" w:rsidRDefault="00AE1F83" w:rsidP="00B837FE">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AE1F83" w:rsidRPr="00AE1F83" w14:paraId="5FD428B5" w14:textId="77777777" w:rsidTr="00BD6A1D">
        <w:tc>
          <w:tcPr>
            <w:tcW w:w="9163" w:type="dxa"/>
            <w:gridSpan w:val="4"/>
          </w:tcPr>
          <w:p w14:paraId="4727E04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2346A184" w14:textId="77777777" w:rsidTr="00BD6A1D">
        <w:tc>
          <w:tcPr>
            <w:tcW w:w="9163" w:type="dxa"/>
            <w:gridSpan w:val="4"/>
          </w:tcPr>
          <w:p w14:paraId="692A9FF0" w14:textId="77777777" w:rsidR="00AE1F83" w:rsidRPr="00AE1F83" w:rsidRDefault="00AE1F83" w:rsidP="004F236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414365B1" w14:textId="77777777" w:rsidTr="00BD6A1D">
        <w:tc>
          <w:tcPr>
            <w:tcW w:w="9163" w:type="dxa"/>
            <w:gridSpan w:val="4"/>
          </w:tcPr>
          <w:p w14:paraId="67AF0AEF"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27F967D5" w14:textId="77777777" w:rsidTr="00BD6A1D">
        <w:tc>
          <w:tcPr>
            <w:tcW w:w="9163" w:type="dxa"/>
            <w:gridSpan w:val="4"/>
          </w:tcPr>
          <w:p w14:paraId="51A0FC3C" w14:textId="77777777" w:rsidR="00AE1F83" w:rsidRPr="00AE1F83" w:rsidRDefault="004F236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F236C">
              <w:rPr>
                <w:rFonts w:ascii="Arial" w:eastAsia="Times New Roman" w:hAnsi="Arial" w:cs="Arial"/>
                <w:iCs/>
                <w:sz w:val="20"/>
                <w:szCs w:val="20"/>
                <w:lang w:eastAsia="sl-SI"/>
              </w:rPr>
              <w:t>mag. Maruša Gortnar, vodja Sektorja za enake možnosti</w:t>
            </w:r>
          </w:p>
        </w:tc>
      </w:tr>
      <w:tr w:rsidR="00AE1F83" w:rsidRPr="00AE1F83" w14:paraId="7C3748BA" w14:textId="77777777" w:rsidTr="00BD6A1D">
        <w:tc>
          <w:tcPr>
            <w:tcW w:w="9163" w:type="dxa"/>
            <w:gridSpan w:val="4"/>
          </w:tcPr>
          <w:p w14:paraId="26112EA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1B145870" w14:textId="77777777" w:rsidTr="00BD6A1D">
        <w:tc>
          <w:tcPr>
            <w:tcW w:w="9163" w:type="dxa"/>
            <w:gridSpan w:val="4"/>
          </w:tcPr>
          <w:p w14:paraId="6FEE1123"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485E1BAF" w14:textId="77777777" w:rsidTr="00BD6A1D">
        <w:tc>
          <w:tcPr>
            <w:tcW w:w="9163" w:type="dxa"/>
            <w:gridSpan w:val="4"/>
          </w:tcPr>
          <w:p w14:paraId="769189B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36434A8F" w14:textId="77777777" w:rsidTr="00BD6A1D">
        <w:tc>
          <w:tcPr>
            <w:tcW w:w="9163" w:type="dxa"/>
            <w:gridSpan w:val="4"/>
          </w:tcPr>
          <w:p w14:paraId="5D58E483" w14:textId="77777777" w:rsidR="00AE1F83" w:rsidRPr="00AE1F83" w:rsidRDefault="00AE1F83" w:rsidP="0052041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AE1F83" w:rsidRPr="00AE1F83" w14:paraId="0B833D5A" w14:textId="77777777" w:rsidTr="00BD6A1D">
        <w:tc>
          <w:tcPr>
            <w:tcW w:w="9163" w:type="dxa"/>
            <w:gridSpan w:val="4"/>
          </w:tcPr>
          <w:p w14:paraId="4E90290A"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0390827D" w14:textId="77777777" w:rsidTr="00BD6A1D">
        <w:tc>
          <w:tcPr>
            <w:tcW w:w="9163" w:type="dxa"/>
            <w:gridSpan w:val="4"/>
          </w:tcPr>
          <w:p w14:paraId="44D55B92" w14:textId="77777777" w:rsidR="0052041A" w:rsidRDefault="0052041A" w:rsidP="0052041A">
            <w:pPr>
              <w:spacing w:after="0"/>
              <w:jc w:val="both"/>
              <w:rPr>
                <w:rFonts w:ascii="Arial" w:hAnsi="Arial" w:cs="Arial"/>
                <w:color w:val="000000"/>
                <w:sz w:val="20"/>
              </w:rPr>
            </w:pPr>
            <w:r w:rsidRPr="007B564E">
              <w:rPr>
                <w:rFonts w:ascii="Arial" w:hAnsi="Arial" w:cs="Arial"/>
                <w:sz w:val="20"/>
                <w:szCs w:val="20"/>
              </w:rPr>
              <w:t xml:space="preserve">Ministrstvo za delo, družino, socialne zadeve in enake možnosti, Sektor za enake možnosti, od 1. 7. 2017 do 31. 12. 2019 izvaja projekt CYBERVAW-spletno nasilje, nadlegovanje žensk, deklet, za katerega je pridobil sredstva na Omejenem razpisu Evropske komisije JUST/2016/RGEN/AG/VAWA, programa </w:t>
            </w:r>
            <w:r w:rsidRPr="007B564E">
              <w:rPr>
                <w:rFonts w:ascii="Arial" w:hAnsi="Arial" w:cs="Arial"/>
                <w:color w:val="000000"/>
                <w:sz w:val="20"/>
                <w:szCs w:val="20"/>
                <w:lang w:eastAsia="sl-SI"/>
              </w:rPr>
              <w:t xml:space="preserve">Pravice, enakost in državljanstvo. </w:t>
            </w:r>
            <w:r w:rsidRPr="007B564E">
              <w:rPr>
                <w:rFonts w:ascii="Arial" w:hAnsi="Arial" w:cs="Arial"/>
                <w:color w:val="000000"/>
                <w:sz w:val="20"/>
              </w:rPr>
              <w:t xml:space="preserve">V projektu se bomo osredotočili na spletno nasilje in nadlegovanje žensk in deklet kot eno izmed oblik nasilja nad ženskami, o kateri se danes veliko ne </w:t>
            </w:r>
            <w:r w:rsidRPr="007B564E">
              <w:rPr>
                <w:rFonts w:ascii="Arial" w:hAnsi="Arial" w:cs="Arial"/>
                <w:color w:val="000000"/>
                <w:sz w:val="20"/>
              </w:rPr>
              <w:lastRenderedPageBreak/>
              <w:t>govori, je pa zaradi razširjene uporabe informacijske tehnologije ter vsakodnevno pristnostjo na družbenih omrežij pogost pojav. Kljub temu, da sta spletno nasilje in nadlegovanje oblika nasilja nad ženskami, pa kot ta ni prepoznana. Vsi trenutni ukrepi in dejavnosti za preprečevanje nasilja na spletu so spolno nevtralni in usmerjeni na mlade kot homogena skupina. Z omenjenim projektom bi radi nadgradili obstoječe nacionalne dejavnosti za preprečevanje spletnega nasilja z vključitvijo vidika spola v učna in ostala gradiva, izobraževanja in izobraževalne module ter priporočila in ukrepe. V predlagane dejavnosti so vključeni tudi dečki. Projekt MDDSZ, kot prijavitelj, izvaja v partnerstvu z Univerzo v Ljubljani (UL) - Fakulteta za družbene vede (projektni partner) ter MNZ-Policijo in MP-Centrom za izobraževanje v pravosodju</w:t>
            </w:r>
            <w:r w:rsidRPr="007B564E">
              <w:rPr>
                <w:rFonts w:ascii="Arial" w:hAnsi="Arial" w:cs="Arial"/>
                <w:b/>
                <w:color w:val="000000"/>
                <w:sz w:val="20"/>
              </w:rPr>
              <w:t xml:space="preserve"> (</w:t>
            </w:r>
            <w:r w:rsidRPr="007B564E">
              <w:rPr>
                <w:rFonts w:ascii="Arial" w:hAnsi="Arial" w:cs="Arial"/>
                <w:color w:val="000000"/>
                <w:sz w:val="20"/>
              </w:rPr>
              <w:t>pridružena partnerja).</w:t>
            </w:r>
          </w:p>
          <w:p w14:paraId="4826BA85" w14:textId="77777777" w:rsidR="0052041A" w:rsidRPr="007B564E" w:rsidRDefault="0052041A" w:rsidP="0052041A">
            <w:pPr>
              <w:spacing w:after="0"/>
              <w:jc w:val="both"/>
              <w:rPr>
                <w:rFonts w:ascii="Arial" w:hAnsi="Arial" w:cs="Arial"/>
                <w:color w:val="000000"/>
                <w:sz w:val="20"/>
              </w:rPr>
            </w:pPr>
          </w:p>
          <w:p w14:paraId="10CE48ED" w14:textId="47B54F56" w:rsidR="0052041A" w:rsidRDefault="0052041A" w:rsidP="0052041A">
            <w:pPr>
              <w:pStyle w:val="Neotevilenodstavek"/>
              <w:spacing w:before="0" w:after="0" w:line="276" w:lineRule="auto"/>
              <w:rPr>
                <w:rFonts w:cs="Arial"/>
                <w:sz w:val="20"/>
                <w:szCs w:val="20"/>
              </w:rPr>
            </w:pPr>
            <w:proofErr w:type="spellStart"/>
            <w:r w:rsidRPr="007B564E">
              <w:rPr>
                <w:rFonts w:cs="Arial"/>
                <w:sz w:val="20"/>
                <w:szCs w:val="20"/>
              </w:rPr>
              <w:t>Projekt</w:t>
            </w:r>
            <w:proofErr w:type="spellEnd"/>
            <w:r w:rsidRPr="007B564E">
              <w:rPr>
                <w:rFonts w:cs="Arial"/>
                <w:sz w:val="20"/>
                <w:szCs w:val="20"/>
              </w:rPr>
              <w:t xml:space="preserve"> se </w:t>
            </w:r>
            <w:proofErr w:type="spellStart"/>
            <w:r w:rsidRPr="007B564E">
              <w:rPr>
                <w:rFonts w:cs="Arial"/>
                <w:sz w:val="20"/>
                <w:szCs w:val="20"/>
              </w:rPr>
              <w:t>bo</w:t>
            </w:r>
            <w:proofErr w:type="spellEnd"/>
            <w:r w:rsidRPr="007B564E">
              <w:rPr>
                <w:rFonts w:cs="Arial"/>
                <w:sz w:val="20"/>
                <w:szCs w:val="20"/>
              </w:rPr>
              <w:t xml:space="preserve"> </w:t>
            </w:r>
            <w:proofErr w:type="spellStart"/>
            <w:r w:rsidRPr="007B564E">
              <w:rPr>
                <w:rFonts w:cs="Arial"/>
                <w:sz w:val="20"/>
                <w:szCs w:val="20"/>
              </w:rPr>
              <w:t>izvajal</w:t>
            </w:r>
            <w:proofErr w:type="spellEnd"/>
            <w:r w:rsidRPr="007B564E">
              <w:rPr>
                <w:rFonts w:cs="Arial"/>
                <w:sz w:val="20"/>
                <w:szCs w:val="20"/>
              </w:rPr>
              <w:t xml:space="preserve"> 30 </w:t>
            </w:r>
            <w:proofErr w:type="spellStart"/>
            <w:r w:rsidRPr="007B564E">
              <w:rPr>
                <w:rFonts w:cs="Arial"/>
                <w:sz w:val="20"/>
                <w:szCs w:val="20"/>
              </w:rPr>
              <w:t>mesecev</w:t>
            </w:r>
            <w:proofErr w:type="spellEnd"/>
            <w:r w:rsidRPr="007B564E">
              <w:rPr>
                <w:rFonts w:cs="Arial"/>
                <w:sz w:val="20"/>
                <w:szCs w:val="20"/>
              </w:rPr>
              <w:t xml:space="preserve">. </w:t>
            </w:r>
            <w:r w:rsidRPr="007B564E">
              <w:rPr>
                <w:rFonts w:cs="Arial"/>
                <w:sz w:val="20"/>
                <w:szCs w:val="20"/>
                <w:lang w:val="sl-SI"/>
              </w:rPr>
              <w:t>Celotna vrednost</w:t>
            </w:r>
            <w:r w:rsidRPr="007B564E">
              <w:rPr>
                <w:rFonts w:cs="Arial"/>
                <w:sz w:val="20"/>
                <w:szCs w:val="20"/>
              </w:rPr>
              <w:t xml:space="preserve"> </w:t>
            </w:r>
            <w:proofErr w:type="spellStart"/>
            <w:r w:rsidRPr="007B564E">
              <w:rPr>
                <w:rFonts w:cs="Arial"/>
                <w:sz w:val="20"/>
                <w:szCs w:val="20"/>
              </w:rPr>
              <w:t>projekta</w:t>
            </w:r>
            <w:proofErr w:type="spellEnd"/>
            <w:r w:rsidRPr="007B564E">
              <w:rPr>
                <w:rFonts w:cs="Arial"/>
                <w:sz w:val="20"/>
                <w:szCs w:val="20"/>
              </w:rPr>
              <w:t xml:space="preserve"> </w:t>
            </w:r>
            <w:proofErr w:type="spellStart"/>
            <w:r w:rsidRPr="007B564E">
              <w:rPr>
                <w:rFonts w:cs="Arial"/>
                <w:sz w:val="20"/>
                <w:szCs w:val="20"/>
              </w:rPr>
              <w:t>znaša</w:t>
            </w:r>
            <w:proofErr w:type="spellEnd"/>
            <w:r w:rsidRPr="007B564E">
              <w:rPr>
                <w:rFonts w:cs="Arial"/>
                <w:sz w:val="20"/>
                <w:szCs w:val="20"/>
              </w:rPr>
              <w:t xml:space="preserve"> </w:t>
            </w:r>
            <w:r w:rsidRPr="007B564E">
              <w:rPr>
                <w:rFonts w:cs="Arial"/>
                <w:color w:val="000000"/>
                <w:sz w:val="20"/>
              </w:rPr>
              <w:t>422.538,34 EUR</w:t>
            </w:r>
            <w:r w:rsidRPr="007B564E">
              <w:rPr>
                <w:rFonts w:cs="Arial"/>
                <w:color w:val="000000"/>
                <w:sz w:val="20"/>
                <w:lang w:val="sl-SI"/>
              </w:rPr>
              <w:t xml:space="preserve"> brez DDV oziroma 457.160,99 EUR z DDV</w:t>
            </w:r>
            <w:r w:rsidRPr="007B564E">
              <w:rPr>
                <w:rFonts w:cs="Arial"/>
                <w:color w:val="000000"/>
                <w:sz w:val="20"/>
              </w:rPr>
              <w:t xml:space="preserve"> </w:t>
            </w:r>
            <w:r w:rsidRPr="007B564E">
              <w:rPr>
                <w:rFonts w:cs="Arial"/>
                <w:sz w:val="20"/>
                <w:szCs w:val="20"/>
              </w:rPr>
              <w:t>.</w:t>
            </w:r>
            <w:r w:rsidRPr="007B564E">
              <w:rPr>
                <w:rFonts w:cs="Arial"/>
                <w:sz w:val="20"/>
                <w:szCs w:val="20"/>
                <w:lang w:val="sl-SI"/>
              </w:rPr>
              <w:t xml:space="preserve"> Višina sredstev MDDSZ je 245.760,88 EUR (EU sredstva 195.760,88 EUR, slovenska udeležba 50.000 EUR</w:t>
            </w:r>
            <w:r>
              <w:rPr>
                <w:rFonts w:cs="Arial"/>
                <w:sz w:val="20"/>
                <w:szCs w:val="20"/>
                <w:lang w:val="sl-SI"/>
              </w:rPr>
              <w:t>) ali 280.383,53 EUR z DDV</w:t>
            </w:r>
            <w:r w:rsidRPr="007B564E">
              <w:rPr>
                <w:rFonts w:cs="Arial"/>
                <w:sz w:val="20"/>
                <w:szCs w:val="20"/>
                <w:lang w:val="sl-SI"/>
              </w:rPr>
              <w:t xml:space="preserve"> </w:t>
            </w:r>
            <w:r>
              <w:rPr>
                <w:rFonts w:cs="Arial"/>
                <w:sz w:val="20"/>
                <w:szCs w:val="20"/>
                <w:lang w:val="sl-SI"/>
              </w:rPr>
              <w:t xml:space="preserve">(DDV </w:t>
            </w:r>
            <w:r w:rsidRPr="007B564E">
              <w:rPr>
                <w:rFonts w:cs="Arial"/>
                <w:sz w:val="20"/>
                <w:szCs w:val="20"/>
                <w:lang w:val="sl-SI"/>
              </w:rPr>
              <w:t>34.622,65 EUR</w:t>
            </w:r>
            <w:r>
              <w:rPr>
                <w:rFonts w:cs="Arial"/>
                <w:sz w:val="20"/>
                <w:szCs w:val="20"/>
                <w:lang w:val="sl-SI"/>
              </w:rPr>
              <w:t>);</w:t>
            </w:r>
            <w:r w:rsidRPr="007B564E">
              <w:rPr>
                <w:rFonts w:cs="Arial"/>
                <w:sz w:val="20"/>
                <w:szCs w:val="20"/>
                <w:lang w:val="sl-SI"/>
              </w:rPr>
              <w:t xml:space="preserve"> višina sredstev projektnega partnerja UL je 176.777,46 EUR (EU sredstva 141.381,97 EUR, lastna udeležba 35.395,49 EUR). Pridružena partnerja MNZ-Policija in MP-CIP nista finančna upravičenca projekta. </w:t>
            </w:r>
            <w:r w:rsidR="002C71FB">
              <w:rPr>
                <w:rFonts w:cs="Arial"/>
                <w:sz w:val="20"/>
                <w:szCs w:val="20"/>
                <w:lang w:val="sl-SI"/>
              </w:rPr>
              <w:t>Projekt nima tujih partnerjev.</w:t>
            </w:r>
            <w:r w:rsidRPr="007B564E">
              <w:rPr>
                <w:rFonts w:cs="Arial"/>
                <w:sz w:val="20"/>
                <w:szCs w:val="20"/>
              </w:rPr>
              <w:t xml:space="preserve"> </w:t>
            </w:r>
            <w:r w:rsidRPr="007B564E">
              <w:rPr>
                <w:rFonts w:cs="Arial"/>
                <w:sz w:val="20"/>
                <w:szCs w:val="20"/>
                <w:lang w:val="sl-SI"/>
              </w:rPr>
              <w:t>Časovni okvir za izvedbo aktivnosti projekta je</w:t>
            </w:r>
            <w:r w:rsidRPr="007B564E">
              <w:rPr>
                <w:rFonts w:cs="Arial"/>
                <w:sz w:val="20"/>
                <w:szCs w:val="20"/>
              </w:rPr>
              <w:t xml:space="preserve"> do 31. 12. 2019, v </w:t>
            </w:r>
            <w:proofErr w:type="spellStart"/>
            <w:r w:rsidRPr="007B564E">
              <w:rPr>
                <w:rFonts w:cs="Arial"/>
                <w:sz w:val="20"/>
                <w:szCs w:val="20"/>
              </w:rPr>
              <w:t>skladu</w:t>
            </w:r>
            <w:proofErr w:type="spellEnd"/>
            <w:r w:rsidRPr="007B564E">
              <w:rPr>
                <w:rFonts w:cs="Arial"/>
                <w:sz w:val="20"/>
                <w:szCs w:val="20"/>
              </w:rPr>
              <w:t xml:space="preserve"> s </w:t>
            </w:r>
            <w:proofErr w:type="spellStart"/>
            <w:r w:rsidRPr="007B564E">
              <w:rPr>
                <w:rFonts w:cs="Arial"/>
                <w:sz w:val="20"/>
                <w:szCs w:val="20"/>
              </w:rPr>
              <w:t>pogodbo</w:t>
            </w:r>
            <w:proofErr w:type="spellEnd"/>
            <w:r w:rsidRPr="007B564E">
              <w:rPr>
                <w:rFonts w:cs="Arial"/>
                <w:sz w:val="20"/>
                <w:szCs w:val="20"/>
              </w:rPr>
              <w:t xml:space="preserve"> </w:t>
            </w:r>
            <w:r w:rsidRPr="007B564E">
              <w:rPr>
                <w:rFonts w:cs="Arial"/>
                <w:sz w:val="20"/>
                <w:szCs w:val="20"/>
                <w:lang w:val="sl-SI"/>
              </w:rPr>
              <w:t xml:space="preserve">pa se </w:t>
            </w:r>
            <w:proofErr w:type="spellStart"/>
            <w:r w:rsidRPr="007B564E">
              <w:rPr>
                <w:rFonts w:cs="Arial"/>
                <w:sz w:val="20"/>
                <w:szCs w:val="20"/>
              </w:rPr>
              <w:t>plačila</w:t>
            </w:r>
            <w:proofErr w:type="spellEnd"/>
            <w:r w:rsidRPr="007B564E">
              <w:rPr>
                <w:rFonts w:cs="Arial"/>
                <w:sz w:val="20"/>
                <w:szCs w:val="20"/>
              </w:rPr>
              <w:t xml:space="preserve"> </w:t>
            </w:r>
            <w:proofErr w:type="spellStart"/>
            <w:r w:rsidRPr="007B564E">
              <w:rPr>
                <w:rFonts w:cs="Arial"/>
                <w:sz w:val="20"/>
                <w:szCs w:val="20"/>
              </w:rPr>
              <w:t>za</w:t>
            </w:r>
            <w:proofErr w:type="spellEnd"/>
            <w:r w:rsidRPr="007B564E">
              <w:rPr>
                <w:rFonts w:cs="Arial"/>
                <w:sz w:val="20"/>
                <w:szCs w:val="20"/>
              </w:rPr>
              <w:t xml:space="preserve"> </w:t>
            </w:r>
            <w:proofErr w:type="spellStart"/>
            <w:r w:rsidRPr="007B564E">
              <w:rPr>
                <w:rFonts w:cs="Arial"/>
                <w:sz w:val="20"/>
                <w:szCs w:val="20"/>
              </w:rPr>
              <w:t>storitve</w:t>
            </w:r>
            <w:proofErr w:type="spellEnd"/>
            <w:r w:rsidRPr="007B564E">
              <w:rPr>
                <w:rFonts w:cs="Arial"/>
                <w:sz w:val="20"/>
                <w:szCs w:val="20"/>
              </w:rPr>
              <w:t xml:space="preserve">, </w:t>
            </w:r>
            <w:proofErr w:type="spellStart"/>
            <w:r w:rsidRPr="007B564E">
              <w:rPr>
                <w:rFonts w:cs="Arial"/>
                <w:sz w:val="20"/>
                <w:szCs w:val="20"/>
              </w:rPr>
              <w:t>izvedene</w:t>
            </w:r>
            <w:proofErr w:type="spellEnd"/>
            <w:r w:rsidRPr="007B564E">
              <w:rPr>
                <w:rFonts w:cs="Arial"/>
                <w:sz w:val="20"/>
                <w:szCs w:val="20"/>
              </w:rPr>
              <w:t xml:space="preserve"> v </w:t>
            </w:r>
            <w:proofErr w:type="spellStart"/>
            <w:r w:rsidRPr="007B564E">
              <w:rPr>
                <w:rFonts w:cs="Arial"/>
                <w:sz w:val="20"/>
                <w:szCs w:val="20"/>
              </w:rPr>
              <w:t>času</w:t>
            </w:r>
            <w:proofErr w:type="spellEnd"/>
            <w:r w:rsidRPr="007B564E">
              <w:rPr>
                <w:rFonts w:cs="Arial"/>
                <w:sz w:val="20"/>
                <w:szCs w:val="20"/>
              </w:rPr>
              <w:t xml:space="preserve"> </w:t>
            </w:r>
            <w:proofErr w:type="spellStart"/>
            <w:r w:rsidRPr="007B564E">
              <w:rPr>
                <w:rFonts w:cs="Arial"/>
                <w:sz w:val="20"/>
                <w:szCs w:val="20"/>
              </w:rPr>
              <w:t>trajanja</w:t>
            </w:r>
            <w:proofErr w:type="spellEnd"/>
            <w:r w:rsidRPr="007B564E">
              <w:rPr>
                <w:rFonts w:cs="Arial"/>
                <w:sz w:val="20"/>
                <w:szCs w:val="20"/>
              </w:rPr>
              <w:t xml:space="preserve"> </w:t>
            </w:r>
            <w:proofErr w:type="spellStart"/>
            <w:r w:rsidRPr="007B564E">
              <w:rPr>
                <w:rFonts w:cs="Arial"/>
                <w:sz w:val="20"/>
                <w:szCs w:val="20"/>
              </w:rPr>
              <w:t>projekta</w:t>
            </w:r>
            <w:proofErr w:type="spellEnd"/>
            <w:r w:rsidRPr="007B564E">
              <w:rPr>
                <w:rFonts w:cs="Arial"/>
                <w:sz w:val="20"/>
                <w:szCs w:val="20"/>
              </w:rPr>
              <w:t xml:space="preserve">, </w:t>
            </w:r>
            <w:r w:rsidRPr="007B564E">
              <w:rPr>
                <w:rFonts w:cs="Arial"/>
                <w:sz w:val="20"/>
                <w:szCs w:val="20"/>
                <w:lang w:val="sl-SI"/>
              </w:rPr>
              <w:t xml:space="preserve">lahko izvedejo v roku 60 dni od datuma zaključka projekta. Finančne posledice bodo tako nastale tudi v letu 2020. </w:t>
            </w:r>
            <w:proofErr w:type="spellStart"/>
            <w:r w:rsidRPr="007B564E">
              <w:rPr>
                <w:rFonts w:cs="Arial"/>
                <w:sz w:val="20"/>
                <w:szCs w:val="20"/>
              </w:rPr>
              <w:t>Evropska</w:t>
            </w:r>
            <w:proofErr w:type="spellEnd"/>
            <w:r w:rsidRPr="007B564E">
              <w:rPr>
                <w:rFonts w:cs="Arial"/>
                <w:sz w:val="20"/>
                <w:szCs w:val="20"/>
              </w:rPr>
              <w:t xml:space="preserve"> </w:t>
            </w:r>
            <w:proofErr w:type="spellStart"/>
            <w:r w:rsidRPr="007B564E">
              <w:rPr>
                <w:rFonts w:cs="Arial"/>
                <w:sz w:val="20"/>
                <w:szCs w:val="20"/>
              </w:rPr>
              <w:t>komisija</w:t>
            </w:r>
            <w:proofErr w:type="spellEnd"/>
            <w:r w:rsidRPr="007B564E">
              <w:rPr>
                <w:rFonts w:cs="Arial"/>
                <w:sz w:val="20"/>
                <w:szCs w:val="20"/>
              </w:rPr>
              <w:t xml:space="preserve"> (EK) je MDDSZ </w:t>
            </w:r>
            <w:proofErr w:type="spellStart"/>
            <w:r w:rsidRPr="007B564E">
              <w:rPr>
                <w:rFonts w:cs="Arial"/>
                <w:sz w:val="20"/>
                <w:szCs w:val="20"/>
              </w:rPr>
              <w:t>nakazala</w:t>
            </w:r>
            <w:proofErr w:type="spellEnd"/>
            <w:r w:rsidRPr="007B564E">
              <w:rPr>
                <w:rFonts w:cs="Arial"/>
                <w:sz w:val="20"/>
                <w:szCs w:val="20"/>
              </w:rPr>
              <w:t xml:space="preserve"> </w:t>
            </w:r>
            <w:proofErr w:type="spellStart"/>
            <w:r w:rsidRPr="007B564E">
              <w:rPr>
                <w:rFonts w:cs="Arial"/>
                <w:sz w:val="20"/>
                <w:szCs w:val="20"/>
              </w:rPr>
              <w:t>akontacijo</w:t>
            </w:r>
            <w:proofErr w:type="spellEnd"/>
            <w:r w:rsidRPr="007B564E">
              <w:rPr>
                <w:rFonts w:cs="Arial"/>
                <w:sz w:val="20"/>
                <w:szCs w:val="20"/>
              </w:rPr>
              <w:t xml:space="preserve"> </w:t>
            </w:r>
            <w:proofErr w:type="spellStart"/>
            <w:r w:rsidRPr="007B564E">
              <w:rPr>
                <w:rFonts w:cs="Arial"/>
                <w:sz w:val="20"/>
                <w:szCs w:val="20"/>
              </w:rPr>
              <w:t>za</w:t>
            </w:r>
            <w:proofErr w:type="spellEnd"/>
            <w:r w:rsidRPr="007B564E">
              <w:rPr>
                <w:rFonts w:cs="Arial"/>
                <w:sz w:val="20"/>
                <w:szCs w:val="20"/>
              </w:rPr>
              <w:t xml:space="preserve"> </w:t>
            </w:r>
            <w:proofErr w:type="spellStart"/>
            <w:r w:rsidRPr="007B564E">
              <w:rPr>
                <w:rFonts w:cs="Arial"/>
                <w:sz w:val="20"/>
                <w:szCs w:val="20"/>
              </w:rPr>
              <w:t>izvajanje</w:t>
            </w:r>
            <w:proofErr w:type="spellEnd"/>
            <w:r w:rsidRPr="007B564E">
              <w:rPr>
                <w:rFonts w:cs="Arial"/>
                <w:sz w:val="20"/>
                <w:szCs w:val="20"/>
              </w:rPr>
              <w:t xml:space="preserve"> </w:t>
            </w:r>
            <w:proofErr w:type="spellStart"/>
            <w:r w:rsidRPr="007B564E">
              <w:rPr>
                <w:rFonts w:cs="Arial"/>
                <w:sz w:val="20"/>
                <w:szCs w:val="20"/>
              </w:rPr>
              <w:t>projekta</w:t>
            </w:r>
            <w:proofErr w:type="spellEnd"/>
            <w:r w:rsidRPr="007B564E">
              <w:rPr>
                <w:rFonts w:cs="Arial"/>
                <w:sz w:val="20"/>
                <w:szCs w:val="20"/>
              </w:rPr>
              <w:t xml:space="preserve"> v </w:t>
            </w:r>
            <w:proofErr w:type="spellStart"/>
            <w:r w:rsidRPr="007B564E">
              <w:rPr>
                <w:rFonts w:cs="Arial"/>
                <w:sz w:val="20"/>
                <w:szCs w:val="20"/>
              </w:rPr>
              <w:t>višini</w:t>
            </w:r>
            <w:proofErr w:type="spellEnd"/>
            <w:r w:rsidRPr="007B564E">
              <w:rPr>
                <w:rFonts w:cs="Arial"/>
                <w:sz w:val="20"/>
                <w:szCs w:val="20"/>
              </w:rPr>
              <w:t xml:space="preserve"> </w:t>
            </w:r>
            <w:r w:rsidRPr="007B564E">
              <w:rPr>
                <w:rFonts w:cs="Arial"/>
                <w:color w:val="000000"/>
                <w:sz w:val="20"/>
                <w:szCs w:val="20"/>
                <w:lang w:eastAsia="sl-SI"/>
              </w:rPr>
              <w:t>269.714,28 EUR</w:t>
            </w:r>
            <w:r w:rsidRPr="007B564E">
              <w:rPr>
                <w:rFonts w:cs="Arial"/>
                <w:sz w:val="20"/>
                <w:szCs w:val="20"/>
              </w:rPr>
              <w:t xml:space="preserve"> (80 % </w:t>
            </w:r>
            <w:proofErr w:type="spellStart"/>
            <w:r w:rsidRPr="007B564E">
              <w:rPr>
                <w:rFonts w:cs="Arial"/>
                <w:sz w:val="20"/>
                <w:szCs w:val="20"/>
              </w:rPr>
              <w:t>vrednosti</w:t>
            </w:r>
            <w:proofErr w:type="spellEnd"/>
            <w:r w:rsidRPr="007B564E">
              <w:rPr>
                <w:rFonts w:cs="Arial"/>
                <w:sz w:val="20"/>
                <w:szCs w:val="20"/>
              </w:rPr>
              <w:t xml:space="preserve"> </w:t>
            </w:r>
            <w:proofErr w:type="spellStart"/>
            <w:r w:rsidRPr="007B564E">
              <w:rPr>
                <w:rFonts w:cs="Arial"/>
                <w:sz w:val="20"/>
                <w:szCs w:val="20"/>
              </w:rPr>
              <w:t>projekta</w:t>
            </w:r>
            <w:proofErr w:type="spellEnd"/>
            <w:r w:rsidRPr="007B564E">
              <w:rPr>
                <w:rFonts w:cs="Arial"/>
                <w:sz w:val="20"/>
                <w:szCs w:val="20"/>
              </w:rPr>
              <w:t xml:space="preserve"> – EU </w:t>
            </w:r>
            <w:proofErr w:type="spellStart"/>
            <w:r w:rsidRPr="007B564E">
              <w:rPr>
                <w:rFonts w:cs="Arial"/>
                <w:sz w:val="20"/>
                <w:szCs w:val="20"/>
              </w:rPr>
              <w:t>sredstva</w:t>
            </w:r>
            <w:proofErr w:type="spellEnd"/>
            <w:r w:rsidRPr="007B564E">
              <w:rPr>
                <w:rFonts w:cs="Arial"/>
                <w:sz w:val="20"/>
                <w:szCs w:val="20"/>
              </w:rPr>
              <w:t xml:space="preserve">), </w:t>
            </w:r>
            <w:proofErr w:type="spellStart"/>
            <w:r w:rsidRPr="007B564E">
              <w:rPr>
                <w:rFonts w:cs="Arial"/>
                <w:sz w:val="20"/>
                <w:szCs w:val="20"/>
              </w:rPr>
              <w:t>preostanek</w:t>
            </w:r>
            <w:proofErr w:type="spellEnd"/>
            <w:r w:rsidRPr="007B564E">
              <w:rPr>
                <w:rFonts w:cs="Arial"/>
                <w:sz w:val="20"/>
                <w:szCs w:val="20"/>
              </w:rPr>
              <w:t xml:space="preserve"> </w:t>
            </w:r>
            <w:proofErr w:type="spellStart"/>
            <w:r w:rsidRPr="007B564E">
              <w:rPr>
                <w:rFonts w:cs="Arial"/>
                <w:sz w:val="20"/>
                <w:szCs w:val="20"/>
              </w:rPr>
              <w:t>bo</w:t>
            </w:r>
            <w:proofErr w:type="spellEnd"/>
            <w:r w:rsidRPr="007B564E">
              <w:rPr>
                <w:rFonts w:cs="Arial"/>
                <w:sz w:val="20"/>
                <w:szCs w:val="20"/>
              </w:rPr>
              <w:t xml:space="preserve"> MDDSZ </w:t>
            </w:r>
            <w:proofErr w:type="spellStart"/>
            <w:r w:rsidRPr="007B564E">
              <w:rPr>
                <w:rFonts w:cs="Arial"/>
                <w:sz w:val="20"/>
                <w:szCs w:val="20"/>
              </w:rPr>
              <w:t>prejel</w:t>
            </w:r>
            <w:proofErr w:type="spellEnd"/>
            <w:r w:rsidRPr="007B564E">
              <w:rPr>
                <w:rFonts w:cs="Arial"/>
                <w:sz w:val="20"/>
                <w:szCs w:val="20"/>
              </w:rPr>
              <w:t xml:space="preserve"> v </w:t>
            </w:r>
            <w:proofErr w:type="spellStart"/>
            <w:r w:rsidRPr="007B564E">
              <w:rPr>
                <w:rFonts w:cs="Arial"/>
                <w:sz w:val="20"/>
                <w:szCs w:val="20"/>
              </w:rPr>
              <w:t>letu</w:t>
            </w:r>
            <w:proofErr w:type="spellEnd"/>
            <w:r w:rsidRPr="007B564E">
              <w:rPr>
                <w:rFonts w:cs="Arial"/>
                <w:sz w:val="20"/>
                <w:szCs w:val="20"/>
              </w:rPr>
              <w:t xml:space="preserve"> 2020, </w:t>
            </w:r>
            <w:proofErr w:type="spellStart"/>
            <w:r w:rsidRPr="007B564E">
              <w:rPr>
                <w:rFonts w:cs="Arial"/>
                <w:sz w:val="20"/>
                <w:szCs w:val="20"/>
              </w:rPr>
              <w:t>ko</w:t>
            </w:r>
            <w:proofErr w:type="spellEnd"/>
            <w:r w:rsidRPr="007B564E">
              <w:rPr>
                <w:rFonts w:cs="Arial"/>
                <w:sz w:val="20"/>
                <w:szCs w:val="20"/>
              </w:rPr>
              <w:t xml:space="preserve"> </w:t>
            </w:r>
            <w:proofErr w:type="spellStart"/>
            <w:r w:rsidRPr="007B564E">
              <w:rPr>
                <w:rFonts w:cs="Arial"/>
                <w:sz w:val="20"/>
                <w:szCs w:val="20"/>
              </w:rPr>
              <w:t>bo</w:t>
            </w:r>
            <w:proofErr w:type="spellEnd"/>
            <w:r w:rsidRPr="007B564E">
              <w:rPr>
                <w:rFonts w:cs="Arial"/>
                <w:sz w:val="20"/>
                <w:szCs w:val="20"/>
              </w:rPr>
              <w:t xml:space="preserve"> </w:t>
            </w:r>
            <w:proofErr w:type="spellStart"/>
            <w:r w:rsidRPr="007B564E">
              <w:rPr>
                <w:rFonts w:cs="Arial"/>
                <w:sz w:val="20"/>
                <w:szCs w:val="20"/>
              </w:rPr>
              <w:t>Evropska</w:t>
            </w:r>
            <w:proofErr w:type="spellEnd"/>
            <w:r w:rsidRPr="007B564E">
              <w:rPr>
                <w:rFonts w:cs="Arial"/>
                <w:sz w:val="20"/>
                <w:szCs w:val="20"/>
              </w:rPr>
              <w:t xml:space="preserve"> </w:t>
            </w:r>
            <w:proofErr w:type="spellStart"/>
            <w:r w:rsidRPr="007B564E">
              <w:rPr>
                <w:rFonts w:cs="Arial"/>
                <w:sz w:val="20"/>
                <w:szCs w:val="20"/>
              </w:rPr>
              <w:t>komisija</w:t>
            </w:r>
            <w:proofErr w:type="spellEnd"/>
            <w:r w:rsidRPr="007B564E">
              <w:rPr>
                <w:rFonts w:cs="Arial"/>
                <w:sz w:val="20"/>
                <w:szCs w:val="20"/>
              </w:rPr>
              <w:t xml:space="preserve"> </w:t>
            </w:r>
            <w:proofErr w:type="spellStart"/>
            <w:r w:rsidRPr="007B564E">
              <w:rPr>
                <w:rFonts w:cs="Arial"/>
                <w:sz w:val="20"/>
                <w:szCs w:val="20"/>
              </w:rPr>
              <w:t>odobrila</w:t>
            </w:r>
            <w:proofErr w:type="spellEnd"/>
            <w:r w:rsidRPr="007B564E">
              <w:rPr>
                <w:rFonts w:cs="Arial"/>
                <w:sz w:val="20"/>
                <w:szCs w:val="20"/>
              </w:rPr>
              <w:t xml:space="preserve"> </w:t>
            </w:r>
            <w:proofErr w:type="spellStart"/>
            <w:r w:rsidRPr="007B564E">
              <w:rPr>
                <w:rFonts w:cs="Arial"/>
                <w:sz w:val="20"/>
                <w:szCs w:val="20"/>
              </w:rPr>
              <w:t>končno</w:t>
            </w:r>
            <w:proofErr w:type="spellEnd"/>
            <w:r w:rsidRPr="007B564E">
              <w:rPr>
                <w:rFonts w:cs="Arial"/>
                <w:sz w:val="20"/>
                <w:szCs w:val="20"/>
              </w:rPr>
              <w:t xml:space="preserve"> </w:t>
            </w:r>
            <w:proofErr w:type="spellStart"/>
            <w:r w:rsidRPr="007B564E">
              <w:rPr>
                <w:rFonts w:cs="Arial"/>
                <w:sz w:val="20"/>
                <w:szCs w:val="20"/>
              </w:rPr>
              <w:t>poročilo</w:t>
            </w:r>
            <w:proofErr w:type="spellEnd"/>
            <w:r w:rsidRPr="007B564E">
              <w:rPr>
                <w:rFonts w:cs="Arial"/>
                <w:sz w:val="20"/>
                <w:szCs w:val="20"/>
                <w:lang w:val="sl-SI"/>
              </w:rPr>
              <w:t xml:space="preserve"> (predvidoma do 1.7.2020)</w:t>
            </w:r>
            <w:r w:rsidRPr="007B564E">
              <w:rPr>
                <w:rFonts w:cs="Arial"/>
                <w:sz w:val="20"/>
                <w:szCs w:val="20"/>
              </w:rPr>
              <w:t xml:space="preserve">. </w:t>
            </w:r>
            <w:r w:rsidRPr="00C61661">
              <w:rPr>
                <w:rFonts w:cs="Arial"/>
                <w:sz w:val="20"/>
                <w:szCs w:val="20"/>
                <w:lang w:val="sl-SI"/>
              </w:rPr>
              <w:t>Celotni prispevek proračuna EU znaša 337.142,85 EUR.</w:t>
            </w:r>
            <w:r>
              <w:rPr>
                <w:rFonts w:cs="Arial"/>
                <w:sz w:val="20"/>
                <w:szCs w:val="20"/>
                <w:lang w:val="sl-SI"/>
              </w:rPr>
              <w:t xml:space="preserve"> </w:t>
            </w:r>
            <w:r w:rsidRPr="007B564E">
              <w:rPr>
                <w:rFonts w:cs="Arial"/>
                <w:sz w:val="20"/>
                <w:szCs w:val="20"/>
              </w:rPr>
              <w:t xml:space="preserve">Del </w:t>
            </w:r>
            <w:proofErr w:type="spellStart"/>
            <w:r w:rsidRPr="007B564E">
              <w:rPr>
                <w:rFonts w:cs="Arial"/>
                <w:sz w:val="20"/>
                <w:szCs w:val="20"/>
              </w:rPr>
              <w:t>akontacije</w:t>
            </w:r>
            <w:proofErr w:type="spellEnd"/>
            <w:r w:rsidRPr="007B564E">
              <w:rPr>
                <w:rFonts w:cs="Arial"/>
                <w:sz w:val="20"/>
                <w:szCs w:val="20"/>
              </w:rPr>
              <w:t xml:space="preserve"> v </w:t>
            </w:r>
            <w:proofErr w:type="spellStart"/>
            <w:r w:rsidRPr="007B564E">
              <w:rPr>
                <w:rFonts w:cs="Arial"/>
                <w:sz w:val="20"/>
                <w:szCs w:val="20"/>
              </w:rPr>
              <w:t>višini</w:t>
            </w:r>
            <w:proofErr w:type="spellEnd"/>
            <w:r w:rsidRPr="007B564E">
              <w:rPr>
                <w:rFonts w:cs="Arial"/>
                <w:sz w:val="20"/>
                <w:szCs w:val="20"/>
              </w:rPr>
              <w:t xml:space="preserve"> 113.105,57 EUR mora MDDSZ v </w:t>
            </w:r>
            <w:proofErr w:type="spellStart"/>
            <w:r w:rsidRPr="007B564E">
              <w:rPr>
                <w:rFonts w:cs="Arial"/>
                <w:sz w:val="20"/>
                <w:szCs w:val="20"/>
              </w:rPr>
              <w:t>letu</w:t>
            </w:r>
            <w:proofErr w:type="spellEnd"/>
            <w:r w:rsidRPr="007B564E">
              <w:rPr>
                <w:rFonts w:cs="Arial"/>
                <w:sz w:val="20"/>
                <w:szCs w:val="20"/>
              </w:rPr>
              <w:t xml:space="preserve"> 2017 in 2018 </w:t>
            </w:r>
            <w:proofErr w:type="spellStart"/>
            <w:r w:rsidRPr="007B564E">
              <w:rPr>
                <w:rFonts w:cs="Arial"/>
                <w:sz w:val="20"/>
                <w:szCs w:val="20"/>
              </w:rPr>
              <w:t>nakazati</w:t>
            </w:r>
            <w:proofErr w:type="spellEnd"/>
            <w:r w:rsidRPr="007B564E">
              <w:rPr>
                <w:rFonts w:cs="Arial"/>
                <w:sz w:val="20"/>
                <w:szCs w:val="20"/>
              </w:rPr>
              <w:t xml:space="preserve"> </w:t>
            </w:r>
            <w:proofErr w:type="spellStart"/>
            <w:r w:rsidRPr="007B564E">
              <w:rPr>
                <w:rFonts w:cs="Arial"/>
                <w:sz w:val="20"/>
                <w:szCs w:val="20"/>
              </w:rPr>
              <w:t>projektnemu</w:t>
            </w:r>
            <w:proofErr w:type="spellEnd"/>
            <w:r w:rsidRPr="007B564E">
              <w:rPr>
                <w:rFonts w:cs="Arial"/>
                <w:sz w:val="20"/>
                <w:szCs w:val="20"/>
              </w:rPr>
              <w:t xml:space="preserve"> </w:t>
            </w:r>
            <w:proofErr w:type="spellStart"/>
            <w:r w:rsidRPr="007B564E">
              <w:rPr>
                <w:rFonts w:cs="Arial"/>
                <w:sz w:val="20"/>
                <w:szCs w:val="20"/>
              </w:rPr>
              <w:t>partnerju</w:t>
            </w:r>
            <w:proofErr w:type="spellEnd"/>
            <w:r w:rsidRPr="007B564E">
              <w:rPr>
                <w:rFonts w:cs="Arial"/>
                <w:sz w:val="20"/>
                <w:szCs w:val="20"/>
              </w:rPr>
              <w:t xml:space="preserve"> UL, </w:t>
            </w:r>
            <w:proofErr w:type="spellStart"/>
            <w:r w:rsidRPr="007B564E">
              <w:rPr>
                <w:rFonts w:cs="Arial"/>
                <w:sz w:val="20"/>
                <w:szCs w:val="20"/>
              </w:rPr>
              <w:t>preostanek</w:t>
            </w:r>
            <w:proofErr w:type="spellEnd"/>
            <w:r w:rsidRPr="007B564E">
              <w:rPr>
                <w:rFonts w:cs="Arial"/>
                <w:sz w:val="20"/>
                <w:szCs w:val="20"/>
              </w:rPr>
              <w:t xml:space="preserve"> pa </w:t>
            </w:r>
            <w:r w:rsidRPr="007B564E">
              <w:rPr>
                <w:rFonts w:cs="Arial"/>
                <w:sz w:val="20"/>
                <w:szCs w:val="20"/>
                <w:lang w:val="sl-SI"/>
              </w:rPr>
              <w:t>po končanih aktivnostih projektnega partnerja</w:t>
            </w:r>
            <w:r w:rsidRPr="007B564E">
              <w:rPr>
                <w:rFonts w:cs="Arial"/>
                <w:sz w:val="20"/>
                <w:szCs w:val="20"/>
              </w:rPr>
              <w:t xml:space="preserve">. </w:t>
            </w:r>
          </w:p>
          <w:p w14:paraId="54D05FF2" w14:textId="77777777" w:rsidR="0052041A" w:rsidRDefault="0052041A" w:rsidP="0052041A">
            <w:pPr>
              <w:pStyle w:val="Neotevilenodstavek"/>
              <w:spacing w:before="0" w:after="0" w:line="276" w:lineRule="auto"/>
              <w:rPr>
                <w:rFonts w:cs="Arial"/>
                <w:sz w:val="20"/>
                <w:szCs w:val="20"/>
              </w:rPr>
            </w:pPr>
          </w:p>
          <w:p w14:paraId="58FDBB6D" w14:textId="77777777" w:rsidR="0052041A" w:rsidRPr="007B564E" w:rsidRDefault="0052041A" w:rsidP="0052041A">
            <w:pPr>
              <w:pStyle w:val="Neotevilenodstavek"/>
              <w:spacing w:before="0" w:after="0" w:line="276" w:lineRule="auto"/>
              <w:rPr>
                <w:rFonts w:cs="Arial"/>
                <w:iCs/>
                <w:sz w:val="20"/>
                <w:szCs w:val="20"/>
              </w:rPr>
            </w:pPr>
            <w:proofErr w:type="spellStart"/>
            <w:r w:rsidRPr="007B564E">
              <w:rPr>
                <w:rFonts w:cs="Arial"/>
                <w:sz w:val="20"/>
                <w:szCs w:val="20"/>
              </w:rPr>
              <w:t>Sredstva</w:t>
            </w:r>
            <w:proofErr w:type="spellEnd"/>
            <w:r w:rsidRPr="007B564E">
              <w:rPr>
                <w:rFonts w:cs="Arial"/>
                <w:sz w:val="20"/>
                <w:szCs w:val="20"/>
              </w:rPr>
              <w:t xml:space="preserve"> </w:t>
            </w:r>
            <w:proofErr w:type="spellStart"/>
            <w:r w:rsidRPr="007B564E">
              <w:rPr>
                <w:rFonts w:cs="Arial"/>
                <w:sz w:val="20"/>
                <w:szCs w:val="20"/>
              </w:rPr>
              <w:t>za</w:t>
            </w:r>
            <w:proofErr w:type="spellEnd"/>
            <w:r w:rsidRPr="007B564E">
              <w:rPr>
                <w:rFonts w:cs="Arial"/>
                <w:sz w:val="20"/>
                <w:szCs w:val="20"/>
              </w:rPr>
              <w:t xml:space="preserve"> </w:t>
            </w:r>
            <w:proofErr w:type="spellStart"/>
            <w:r w:rsidRPr="007B564E">
              <w:rPr>
                <w:rFonts w:cs="Arial"/>
                <w:sz w:val="20"/>
                <w:szCs w:val="20"/>
              </w:rPr>
              <w:t>izvedbo</w:t>
            </w:r>
            <w:proofErr w:type="spellEnd"/>
            <w:r w:rsidRPr="007B564E">
              <w:rPr>
                <w:rFonts w:cs="Arial"/>
                <w:sz w:val="20"/>
                <w:szCs w:val="20"/>
              </w:rPr>
              <w:t xml:space="preserve"> </w:t>
            </w:r>
            <w:proofErr w:type="spellStart"/>
            <w:r w:rsidRPr="007B564E">
              <w:rPr>
                <w:rFonts w:cs="Arial"/>
                <w:sz w:val="20"/>
                <w:szCs w:val="20"/>
              </w:rPr>
              <w:t>sofinanciranja</w:t>
            </w:r>
            <w:proofErr w:type="spellEnd"/>
            <w:r w:rsidRPr="007B564E">
              <w:rPr>
                <w:rFonts w:cs="Arial"/>
                <w:sz w:val="20"/>
                <w:szCs w:val="20"/>
              </w:rPr>
              <w:t xml:space="preserve">, </w:t>
            </w:r>
            <w:proofErr w:type="spellStart"/>
            <w:r w:rsidRPr="007B564E">
              <w:rPr>
                <w:rFonts w:cs="Arial"/>
                <w:sz w:val="20"/>
                <w:szCs w:val="20"/>
              </w:rPr>
              <w:t>ki</w:t>
            </w:r>
            <w:proofErr w:type="spellEnd"/>
            <w:r w:rsidRPr="007B564E">
              <w:rPr>
                <w:rFonts w:cs="Arial"/>
                <w:sz w:val="20"/>
                <w:szCs w:val="20"/>
              </w:rPr>
              <w:t xml:space="preserve"> </w:t>
            </w:r>
            <w:proofErr w:type="spellStart"/>
            <w:r w:rsidRPr="007B564E">
              <w:rPr>
                <w:rFonts w:cs="Arial"/>
                <w:sz w:val="20"/>
                <w:szCs w:val="20"/>
              </w:rPr>
              <w:t>jih</w:t>
            </w:r>
            <w:proofErr w:type="spellEnd"/>
            <w:r w:rsidRPr="007B564E">
              <w:rPr>
                <w:rFonts w:cs="Arial"/>
                <w:sz w:val="20"/>
                <w:szCs w:val="20"/>
              </w:rPr>
              <w:t xml:space="preserve"> </w:t>
            </w:r>
            <w:proofErr w:type="spellStart"/>
            <w:r w:rsidRPr="007B564E">
              <w:rPr>
                <w:rFonts w:cs="Arial"/>
                <w:sz w:val="20"/>
                <w:szCs w:val="20"/>
              </w:rPr>
              <w:t>bo</w:t>
            </w:r>
            <w:proofErr w:type="spellEnd"/>
            <w:r w:rsidRPr="007B564E">
              <w:rPr>
                <w:rFonts w:cs="Arial"/>
                <w:sz w:val="20"/>
                <w:szCs w:val="20"/>
              </w:rPr>
              <w:t xml:space="preserve"> </w:t>
            </w:r>
            <w:proofErr w:type="spellStart"/>
            <w:r w:rsidRPr="007B564E">
              <w:rPr>
                <w:rFonts w:cs="Arial"/>
                <w:sz w:val="20"/>
                <w:szCs w:val="20"/>
              </w:rPr>
              <w:t>pokril</w:t>
            </w:r>
            <w:proofErr w:type="spellEnd"/>
            <w:r w:rsidRPr="007B564E">
              <w:rPr>
                <w:rFonts w:cs="Arial"/>
                <w:sz w:val="20"/>
                <w:szCs w:val="20"/>
              </w:rPr>
              <w:t xml:space="preserve"> MDDSZ, so </w:t>
            </w:r>
            <w:proofErr w:type="spellStart"/>
            <w:r w:rsidRPr="007B564E">
              <w:rPr>
                <w:rFonts w:cs="Arial"/>
                <w:sz w:val="20"/>
                <w:szCs w:val="20"/>
              </w:rPr>
              <w:t>zagotovljena</w:t>
            </w:r>
            <w:proofErr w:type="spellEnd"/>
            <w:r w:rsidRPr="007B564E">
              <w:rPr>
                <w:rFonts w:cs="Arial"/>
                <w:sz w:val="20"/>
                <w:szCs w:val="20"/>
              </w:rPr>
              <w:t xml:space="preserve"> </w:t>
            </w:r>
            <w:proofErr w:type="spellStart"/>
            <w:r w:rsidRPr="007B564E">
              <w:rPr>
                <w:rFonts w:cs="Arial"/>
                <w:sz w:val="20"/>
                <w:szCs w:val="20"/>
              </w:rPr>
              <w:t>na</w:t>
            </w:r>
            <w:proofErr w:type="spellEnd"/>
            <w:r w:rsidRPr="007B564E">
              <w:rPr>
                <w:rFonts w:cs="Arial"/>
                <w:sz w:val="20"/>
                <w:szCs w:val="20"/>
              </w:rPr>
              <w:t xml:space="preserve"> </w:t>
            </w:r>
            <w:proofErr w:type="spellStart"/>
            <w:r w:rsidRPr="007B564E">
              <w:rPr>
                <w:rFonts w:cs="Arial"/>
                <w:sz w:val="20"/>
                <w:szCs w:val="20"/>
              </w:rPr>
              <w:t>projektu</w:t>
            </w:r>
            <w:proofErr w:type="spellEnd"/>
            <w:r w:rsidRPr="007B564E">
              <w:rPr>
                <w:rFonts w:cs="Arial"/>
                <w:sz w:val="20"/>
                <w:szCs w:val="20"/>
              </w:rPr>
              <w:t xml:space="preserve"> 2611-17-0102</w:t>
            </w:r>
            <w:r w:rsidRPr="007B564E">
              <w:rPr>
                <w:rFonts w:cs="Arial"/>
                <w:iCs/>
                <w:sz w:val="20"/>
                <w:szCs w:val="20"/>
              </w:rPr>
              <w:t xml:space="preserve"> CYBERVAW.</w:t>
            </w:r>
          </w:p>
          <w:p w14:paraId="190C2FBF" w14:textId="77777777" w:rsidR="00AE1F83" w:rsidRPr="00AE1F83" w:rsidRDefault="00AE1F83" w:rsidP="0052041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1B5DB2A1" w14:textId="77777777" w:rsidTr="00BD6A1D">
        <w:tc>
          <w:tcPr>
            <w:tcW w:w="9163" w:type="dxa"/>
            <w:gridSpan w:val="4"/>
          </w:tcPr>
          <w:p w14:paraId="59EAAF8E"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14:paraId="087B25B4" w14:textId="77777777" w:rsidTr="00BD6A1D">
        <w:tc>
          <w:tcPr>
            <w:tcW w:w="1448" w:type="dxa"/>
          </w:tcPr>
          <w:p w14:paraId="749A8E5F"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6854C214"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16A664F1" w14:textId="326668D2" w:rsidR="00AE1F83" w:rsidRPr="00AE1F83" w:rsidRDefault="00AE1F83" w:rsidP="000018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14:paraId="20D0AC7A" w14:textId="77777777" w:rsidTr="00BD6A1D">
        <w:tc>
          <w:tcPr>
            <w:tcW w:w="1448" w:type="dxa"/>
          </w:tcPr>
          <w:p w14:paraId="77622E0C"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0C8D8364"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2BF63EB7" w14:textId="1DD002E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4F3A9B49" w14:textId="77777777" w:rsidTr="00BD6A1D">
        <w:tc>
          <w:tcPr>
            <w:tcW w:w="1448" w:type="dxa"/>
          </w:tcPr>
          <w:p w14:paraId="00758E6E"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38E5B7BA"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5FC62307" w14:textId="500C1DC0"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3829AB60" w14:textId="77777777" w:rsidTr="00BD6A1D">
        <w:tc>
          <w:tcPr>
            <w:tcW w:w="1448" w:type="dxa"/>
          </w:tcPr>
          <w:p w14:paraId="16640DE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1775E3E2"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0B418D7" w14:textId="7BDE33AD"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219B4CB8" w14:textId="77777777" w:rsidTr="00BD6A1D">
        <w:tc>
          <w:tcPr>
            <w:tcW w:w="1448" w:type="dxa"/>
          </w:tcPr>
          <w:p w14:paraId="31A04F5A"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6E11027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1D996A9A" w14:textId="16716764"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31CAB81B" w14:textId="77777777" w:rsidTr="00BD6A1D">
        <w:tc>
          <w:tcPr>
            <w:tcW w:w="1448" w:type="dxa"/>
          </w:tcPr>
          <w:p w14:paraId="5DDB0037"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35A421D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74B3D3A1" w14:textId="39F6A0D9" w:rsidR="00AE1F83" w:rsidRPr="00AE1F83" w:rsidRDefault="00B80D09"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14:paraId="3656BE47" w14:textId="77777777" w:rsidTr="00BD6A1D">
        <w:tc>
          <w:tcPr>
            <w:tcW w:w="1448" w:type="dxa"/>
            <w:tcBorders>
              <w:bottom w:val="single" w:sz="4" w:space="0" w:color="auto"/>
            </w:tcBorders>
          </w:tcPr>
          <w:p w14:paraId="4905BDF2"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7C54DA7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5E4DA9C5"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6476E0BA"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3F982A91"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BA5E533" w14:textId="41D31C4D"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21AC70CA"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38CE8116"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653AF3EB" w14:textId="5AF1895E"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14:paraId="6F6FB6DE"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761"/>
        <w:gridCol w:w="1375"/>
        <w:gridCol w:w="382"/>
        <w:gridCol w:w="1334"/>
        <w:gridCol w:w="683"/>
        <w:gridCol w:w="382"/>
        <w:gridCol w:w="300"/>
        <w:gridCol w:w="1995"/>
      </w:tblGrid>
      <w:tr w:rsidR="00AE1F83" w:rsidRPr="00AE1F83" w14:paraId="19BDE73D"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BC75969"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35B706EA" w14:textId="77777777" w:rsidTr="000018D1">
        <w:trPr>
          <w:cantSplit/>
          <w:trHeight w:val="276"/>
        </w:trPr>
        <w:tc>
          <w:tcPr>
            <w:tcW w:w="2749" w:type="dxa"/>
            <w:gridSpan w:val="2"/>
            <w:tcBorders>
              <w:top w:val="single" w:sz="4" w:space="0" w:color="auto"/>
              <w:left w:val="single" w:sz="4" w:space="0" w:color="auto"/>
              <w:bottom w:val="single" w:sz="4" w:space="0" w:color="auto"/>
              <w:right w:val="single" w:sz="4" w:space="0" w:color="auto"/>
            </w:tcBorders>
            <w:vAlign w:val="center"/>
          </w:tcPr>
          <w:p w14:paraId="255CDDB0"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76B16A3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334" w:type="dxa"/>
            <w:tcBorders>
              <w:top w:val="single" w:sz="4" w:space="0" w:color="auto"/>
              <w:left w:val="single" w:sz="4" w:space="0" w:color="auto"/>
              <w:bottom w:val="single" w:sz="4" w:space="0" w:color="auto"/>
              <w:right w:val="single" w:sz="4" w:space="0" w:color="auto"/>
            </w:tcBorders>
            <w:vAlign w:val="center"/>
          </w:tcPr>
          <w:p w14:paraId="0F44086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40027A2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995" w:type="dxa"/>
            <w:tcBorders>
              <w:top w:val="single" w:sz="4" w:space="0" w:color="auto"/>
              <w:left w:val="single" w:sz="4" w:space="0" w:color="auto"/>
              <w:bottom w:val="single" w:sz="4" w:space="0" w:color="auto"/>
              <w:right w:val="single" w:sz="4" w:space="0" w:color="auto"/>
            </w:tcBorders>
            <w:vAlign w:val="center"/>
          </w:tcPr>
          <w:p w14:paraId="3A143EB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0018D1" w:rsidRPr="00AE1F83" w14:paraId="68AC9509" w14:textId="77777777" w:rsidTr="000018D1">
        <w:trPr>
          <w:cantSplit/>
          <w:trHeight w:val="423"/>
        </w:trPr>
        <w:tc>
          <w:tcPr>
            <w:tcW w:w="2749" w:type="dxa"/>
            <w:gridSpan w:val="2"/>
            <w:tcBorders>
              <w:top w:val="single" w:sz="4" w:space="0" w:color="auto"/>
              <w:left w:val="single" w:sz="4" w:space="0" w:color="auto"/>
              <w:bottom w:val="single" w:sz="4" w:space="0" w:color="auto"/>
              <w:right w:val="single" w:sz="4" w:space="0" w:color="auto"/>
            </w:tcBorders>
            <w:vAlign w:val="center"/>
          </w:tcPr>
          <w:p w14:paraId="49911254" w14:textId="77777777" w:rsidR="000018D1" w:rsidRPr="00AE1F83" w:rsidRDefault="000018D1" w:rsidP="000018D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5D78F9C1" w14:textId="5CD7E983" w:rsidR="000018D1" w:rsidRPr="00B837FE" w:rsidRDefault="000018D1" w:rsidP="000018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837FE">
              <w:rPr>
                <w:rFonts w:ascii="Arial" w:hAnsi="Arial" w:cs="Arial"/>
                <w:sz w:val="20"/>
                <w:szCs w:val="20"/>
              </w:rPr>
              <w:t>+269.714,28 EUR</w:t>
            </w:r>
          </w:p>
        </w:tc>
        <w:tc>
          <w:tcPr>
            <w:tcW w:w="1334" w:type="dxa"/>
            <w:tcBorders>
              <w:top w:val="single" w:sz="4" w:space="0" w:color="auto"/>
              <w:left w:val="single" w:sz="4" w:space="0" w:color="auto"/>
              <w:bottom w:val="single" w:sz="4" w:space="0" w:color="auto"/>
              <w:right w:val="single" w:sz="4" w:space="0" w:color="auto"/>
            </w:tcBorders>
            <w:vAlign w:val="center"/>
          </w:tcPr>
          <w:p w14:paraId="051247C5" w14:textId="77777777" w:rsidR="000018D1" w:rsidRPr="00B837FE" w:rsidRDefault="000018D1" w:rsidP="000018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2957FE33" w14:textId="77777777" w:rsidR="000018D1" w:rsidRPr="00B837FE" w:rsidRDefault="000018D1" w:rsidP="000018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vAlign w:val="center"/>
          </w:tcPr>
          <w:p w14:paraId="2FBFB5C2" w14:textId="62263D80" w:rsidR="000018D1" w:rsidRPr="00B837FE" w:rsidRDefault="000018D1" w:rsidP="000018D1">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B837FE">
              <w:rPr>
                <w:rFonts w:ascii="Arial" w:hAnsi="Arial" w:cs="Arial"/>
                <w:sz w:val="20"/>
                <w:szCs w:val="20"/>
              </w:rPr>
              <w:t>+67.428,57 EUR</w:t>
            </w:r>
          </w:p>
        </w:tc>
      </w:tr>
      <w:tr w:rsidR="000018D1" w:rsidRPr="00AE1F83" w14:paraId="0253931E" w14:textId="77777777" w:rsidTr="000018D1">
        <w:trPr>
          <w:cantSplit/>
          <w:trHeight w:val="423"/>
        </w:trPr>
        <w:tc>
          <w:tcPr>
            <w:tcW w:w="2749" w:type="dxa"/>
            <w:gridSpan w:val="2"/>
            <w:tcBorders>
              <w:top w:val="single" w:sz="4" w:space="0" w:color="auto"/>
              <w:left w:val="single" w:sz="4" w:space="0" w:color="auto"/>
              <w:bottom w:val="single" w:sz="4" w:space="0" w:color="auto"/>
              <w:right w:val="single" w:sz="4" w:space="0" w:color="auto"/>
            </w:tcBorders>
            <w:vAlign w:val="center"/>
          </w:tcPr>
          <w:p w14:paraId="3FDE7800" w14:textId="77777777" w:rsidR="000018D1" w:rsidRPr="00AE1F83" w:rsidRDefault="000018D1" w:rsidP="000018D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54AE69E5" w14:textId="77777777" w:rsidR="000018D1" w:rsidRPr="00B837FE" w:rsidRDefault="000018D1" w:rsidP="000018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4" w:type="dxa"/>
            <w:tcBorders>
              <w:top w:val="single" w:sz="4" w:space="0" w:color="auto"/>
              <w:left w:val="single" w:sz="4" w:space="0" w:color="auto"/>
              <w:bottom w:val="single" w:sz="4" w:space="0" w:color="auto"/>
              <w:right w:val="single" w:sz="4" w:space="0" w:color="auto"/>
            </w:tcBorders>
            <w:vAlign w:val="center"/>
          </w:tcPr>
          <w:p w14:paraId="4221647C" w14:textId="77777777" w:rsidR="000018D1" w:rsidRPr="00B837FE" w:rsidRDefault="000018D1" w:rsidP="000018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1618D146" w14:textId="77777777" w:rsidR="000018D1" w:rsidRPr="00B837FE" w:rsidRDefault="000018D1" w:rsidP="000018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vAlign w:val="center"/>
          </w:tcPr>
          <w:p w14:paraId="5121374E" w14:textId="77777777" w:rsidR="000018D1" w:rsidRPr="00B837FE" w:rsidRDefault="000018D1" w:rsidP="000018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018D1" w:rsidRPr="00AE1F83" w14:paraId="3028649F" w14:textId="77777777" w:rsidTr="000018D1">
        <w:trPr>
          <w:cantSplit/>
          <w:trHeight w:val="423"/>
        </w:trPr>
        <w:tc>
          <w:tcPr>
            <w:tcW w:w="2749" w:type="dxa"/>
            <w:gridSpan w:val="2"/>
            <w:tcBorders>
              <w:top w:val="single" w:sz="4" w:space="0" w:color="auto"/>
              <w:left w:val="single" w:sz="4" w:space="0" w:color="auto"/>
              <w:bottom w:val="single" w:sz="4" w:space="0" w:color="auto"/>
              <w:right w:val="single" w:sz="4" w:space="0" w:color="auto"/>
            </w:tcBorders>
            <w:vAlign w:val="center"/>
          </w:tcPr>
          <w:p w14:paraId="5B3F88F7" w14:textId="77777777" w:rsidR="000018D1" w:rsidRPr="00AE1F83" w:rsidRDefault="000018D1" w:rsidP="000018D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2F7645DF" w14:textId="70123B74" w:rsidR="000018D1" w:rsidRPr="00B837FE" w:rsidRDefault="000018D1" w:rsidP="000018D1">
            <w:pPr>
              <w:widowControl w:val="0"/>
              <w:spacing w:after="0" w:line="260" w:lineRule="exact"/>
              <w:jc w:val="center"/>
              <w:rPr>
                <w:rFonts w:ascii="Arial" w:eastAsia="Times New Roman" w:hAnsi="Arial" w:cs="Arial"/>
                <w:sz w:val="20"/>
                <w:szCs w:val="20"/>
              </w:rPr>
            </w:pPr>
            <w:r w:rsidRPr="00B837FE">
              <w:rPr>
                <w:rFonts w:ascii="Arial" w:hAnsi="Arial" w:cs="Arial"/>
                <w:sz w:val="20"/>
                <w:szCs w:val="20"/>
              </w:rPr>
              <w:t>+5.460,99 EUR</w:t>
            </w:r>
          </w:p>
        </w:tc>
        <w:tc>
          <w:tcPr>
            <w:tcW w:w="1334" w:type="dxa"/>
            <w:tcBorders>
              <w:top w:val="single" w:sz="4" w:space="0" w:color="auto"/>
              <w:left w:val="single" w:sz="4" w:space="0" w:color="auto"/>
              <w:bottom w:val="single" w:sz="4" w:space="0" w:color="auto"/>
              <w:right w:val="single" w:sz="4" w:space="0" w:color="auto"/>
            </w:tcBorders>
            <w:vAlign w:val="center"/>
          </w:tcPr>
          <w:p w14:paraId="67635A32" w14:textId="067FB6D2" w:rsidR="000018D1" w:rsidRPr="00B837FE" w:rsidRDefault="000018D1" w:rsidP="000018D1">
            <w:pPr>
              <w:widowControl w:val="0"/>
              <w:spacing w:after="0" w:line="260" w:lineRule="exact"/>
              <w:jc w:val="center"/>
              <w:rPr>
                <w:rFonts w:ascii="Arial" w:eastAsia="Times New Roman" w:hAnsi="Arial" w:cs="Arial"/>
                <w:sz w:val="20"/>
                <w:szCs w:val="20"/>
              </w:rPr>
            </w:pPr>
            <w:r w:rsidRPr="00B837FE">
              <w:rPr>
                <w:rFonts w:ascii="Arial" w:hAnsi="Arial" w:cs="Arial"/>
                <w:sz w:val="20"/>
                <w:szCs w:val="20"/>
              </w:rPr>
              <w:t>+122.894,43 EUR</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6988165D" w14:textId="6C955C7F" w:rsidR="000018D1" w:rsidRPr="00B837FE" w:rsidRDefault="000018D1" w:rsidP="000018D1">
            <w:pPr>
              <w:widowControl w:val="0"/>
              <w:spacing w:after="0" w:line="260" w:lineRule="exact"/>
              <w:jc w:val="center"/>
              <w:rPr>
                <w:rFonts w:ascii="Arial" w:eastAsia="Times New Roman" w:hAnsi="Arial" w:cs="Arial"/>
                <w:sz w:val="20"/>
                <w:szCs w:val="20"/>
              </w:rPr>
            </w:pPr>
            <w:r w:rsidRPr="00B837FE">
              <w:rPr>
                <w:rFonts w:ascii="Arial" w:hAnsi="Arial" w:cs="Arial"/>
                <w:sz w:val="20"/>
                <w:szCs w:val="20"/>
              </w:rPr>
              <w:t>+173.723,60 EUR</w:t>
            </w:r>
          </w:p>
        </w:tc>
        <w:tc>
          <w:tcPr>
            <w:tcW w:w="1995" w:type="dxa"/>
            <w:tcBorders>
              <w:top w:val="single" w:sz="4" w:space="0" w:color="auto"/>
              <w:left w:val="single" w:sz="4" w:space="0" w:color="auto"/>
              <w:bottom w:val="single" w:sz="4" w:space="0" w:color="auto"/>
              <w:right w:val="single" w:sz="4" w:space="0" w:color="auto"/>
            </w:tcBorders>
            <w:vAlign w:val="center"/>
          </w:tcPr>
          <w:p w14:paraId="24CEE4B3" w14:textId="390A558B" w:rsidR="000018D1" w:rsidRPr="00B837FE" w:rsidRDefault="000018D1" w:rsidP="000018D1">
            <w:pPr>
              <w:widowControl w:val="0"/>
              <w:spacing w:after="0" w:line="260" w:lineRule="exact"/>
              <w:jc w:val="center"/>
              <w:rPr>
                <w:rFonts w:ascii="Arial" w:eastAsia="Times New Roman" w:hAnsi="Arial" w:cs="Arial"/>
                <w:sz w:val="20"/>
                <w:szCs w:val="20"/>
              </w:rPr>
            </w:pPr>
            <w:r w:rsidRPr="00B837FE">
              <w:rPr>
                <w:rFonts w:ascii="Arial" w:hAnsi="Arial" w:cs="Arial"/>
                <w:sz w:val="20"/>
                <w:szCs w:val="20"/>
              </w:rPr>
              <w:t>+13.700,00 EUR</w:t>
            </w:r>
          </w:p>
        </w:tc>
      </w:tr>
      <w:tr w:rsidR="000018D1" w:rsidRPr="00AE1F83" w14:paraId="624303B1" w14:textId="77777777" w:rsidTr="000018D1">
        <w:trPr>
          <w:cantSplit/>
          <w:trHeight w:val="623"/>
        </w:trPr>
        <w:tc>
          <w:tcPr>
            <w:tcW w:w="2749" w:type="dxa"/>
            <w:gridSpan w:val="2"/>
            <w:tcBorders>
              <w:top w:val="single" w:sz="4" w:space="0" w:color="auto"/>
              <w:left w:val="single" w:sz="4" w:space="0" w:color="auto"/>
              <w:bottom w:val="single" w:sz="4" w:space="0" w:color="auto"/>
              <w:right w:val="single" w:sz="4" w:space="0" w:color="auto"/>
            </w:tcBorders>
            <w:vAlign w:val="center"/>
          </w:tcPr>
          <w:p w14:paraId="18A8E714" w14:textId="77777777" w:rsidR="000018D1" w:rsidRPr="00AE1F83" w:rsidRDefault="000018D1" w:rsidP="000018D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22B5B067" w14:textId="77777777" w:rsidR="000018D1" w:rsidRPr="00B837FE" w:rsidRDefault="000018D1" w:rsidP="000018D1">
            <w:pPr>
              <w:widowControl w:val="0"/>
              <w:spacing w:after="0" w:line="260" w:lineRule="exact"/>
              <w:jc w:val="center"/>
              <w:rPr>
                <w:rFonts w:ascii="Arial" w:eastAsia="Times New Roman" w:hAnsi="Arial" w:cs="Arial"/>
                <w:sz w:val="20"/>
                <w:szCs w:val="20"/>
              </w:rPr>
            </w:pPr>
          </w:p>
        </w:tc>
        <w:tc>
          <w:tcPr>
            <w:tcW w:w="1334" w:type="dxa"/>
            <w:tcBorders>
              <w:top w:val="single" w:sz="4" w:space="0" w:color="auto"/>
              <w:left w:val="single" w:sz="4" w:space="0" w:color="auto"/>
              <w:bottom w:val="single" w:sz="4" w:space="0" w:color="auto"/>
              <w:right w:val="single" w:sz="4" w:space="0" w:color="auto"/>
            </w:tcBorders>
            <w:vAlign w:val="center"/>
          </w:tcPr>
          <w:p w14:paraId="2F3D137F" w14:textId="77777777" w:rsidR="000018D1" w:rsidRPr="00B837FE" w:rsidRDefault="000018D1" w:rsidP="000018D1">
            <w:pPr>
              <w:widowControl w:val="0"/>
              <w:spacing w:after="0" w:line="260" w:lineRule="exact"/>
              <w:jc w:val="center"/>
              <w:rPr>
                <w:rFonts w:ascii="Arial" w:eastAsia="Times New Roman" w:hAnsi="Arial" w:cs="Arial"/>
                <w:sz w:val="20"/>
                <w:szCs w:val="20"/>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5521ABD4" w14:textId="77777777" w:rsidR="000018D1" w:rsidRPr="00B837FE" w:rsidRDefault="000018D1" w:rsidP="000018D1">
            <w:pPr>
              <w:widowControl w:val="0"/>
              <w:spacing w:after="0" w:line="260" w:lineRule="exact"/>
              <w:jc w:val="center"/>
              <w:rPr>
                <w:rFonts w:ascii="Arial" w:eastAsia="Times New Roman" w:hAnsi="Arial" w:cs="Arial"/>
                <w:sz w:val="20"/>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7C9C2CE" w14:textId="77777777" w:rsidR="000018D1" w:rsidRPr="00B837FE" w:rsidRDefault="000018D1" w:rsidP="000018D1">
            <w:pPr>
              <w:widowControl w:val="0"/>
              <w:spacing w:after="0" w:line="260" w:lineRule="exact"/>
              <w:jc w:val="center"/>
              <w:rPr>
                <w:rFonts w:ascii="Arial" w:eastAsia="Times New Roman" w:hAnsi="Arial" w:cs="Arial"/>
                <w:sz w:val="20"/>
                <w:szCs w:val="20"/>
              </w:rPr>
            </w:pPr>
          </w:p>
        </w:tc>
      </w:tr>
      <w:tr w:rsidR="000018D1" w:rsidRPr="00AE1F83" w14:paraId="199DEA4C" w14:textId="77777777" w:rsidTr="000018D1">
        <w:trPr>
          <w:cantSplit/>
          <w:trHeight w:val="423"/>
        </w:trPr>
        <w:tc>
          <w:tcPr>
            <w:tcW w:w="2749" w:type="dxa"/>
            <w:gridSpan w:val="2"/>
            <w:tcBorders>
              <w:top w:val="single" w:sz="4" w:space="0" w:color="auto"/>
              <w:left w:val="single" w:sz="4" w:space="0" w:color="auto"/>
              <w:bottom w:val="single" w:sz="4" w:space="0" w:color="auto"/>
              <w:right w:val="single" w:sz="4" w:space="0" w:color="auto"/>
            </w:tcBorders>
            <w:vAlign w:val="center"/>
          </w:tcPr>
          <w:p w14:paraId="3FF1999B" w14:textId="77777777" w:rsidR="000018D1" w:rsidRPr="00AE1F83" w:rsidRDefault="000018D1" w:rsidP="000018D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329EB643" w14:textId="5C80946E" w:rsidR="000018D1" w:rsidRPr="00B837FE" w:rsidRDefault="000018D1" w:rsidP="000018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837FE">
              <w:rPr>
                <w:rFonts w:ascii="Arial" w:hAnsi="Arial" w:cs="Arial"/>
                <w:sz w:val="20"/>
                <w:szCs w:val="20"/>
              </w:rPr>
              <w:t>+15.000,00 EUR</w:t>
            </w:r>
          </w:p>
        </w:tc>
        <w:tc>
          <w:tcPr>
            <w:tcW w:w="1334" w:type="dxa"/>
            <w:tcBorders>
              <w:top w:val="single" w:sz="4" w:space="0" w:color="auto"/>
              <w:left w:val="single" w:sz="4" w:space="0" w:color="auto"/>
              <w:bottom w:val="single" w:sz="4" w:space="0" w:color="auto"/>
              <w:right w:val="single" w:sz="4" w:space="0" w:color="auto"/>
            </w:tcBorders>
            <w:vAlign w:val="center"/>
          </w:tcPr>
          <w:p w14:paraId="0DC2F1D9" w14:textId="494E07C5" w:rsidR="000018D1" w:rsidRPr="00B837FE" w:rsidRDefault="000018D1" w:rsidP="00C719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837FE">
              <w:rPr>
                <w:rFonts w:ascii="Arial" w:hAnsi="Arial" w:cs="Arial"/>
                <w:sz w:val="20"/>
                <w:szCs w:val="20"/>
              </w:rPr>
              <w:t>+98.105,57 EUR</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0AC4CC94" w14:textId="4A75B5F6" w:rsidR="000018D1" w:rsidRPr="00B837FE" w:rsidRDefault="000018D1" w:rsidP="000018D1">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B837FE">
              <w:rPr>
                <w:rFonts w:ascii="Arial" w:hAnsi="Arial" w:cs="Arial"/>
                <w:sz w:val="20"/>
                <w:szCs w:val="20"/>
              </w:rPr>
              <w:t>+28.276,40 EUR</w:t>
            </w:r>
          </w:p>
        </w:tc>
        <w:tc>
          <w:tcPr>
            <w:tcW w:w="1995" w:type="dxa"/>
            <w:tcBorders>
              <w:top w:val="single" w:sz="4" w:space="0" w:color="auto"/>
              <w:left w:val="single" w:sz="4" w:space="0" w:color="auto"/>
              <w:bottom w:val="single" w:sz="4" w:space="0" w:color="auto"/>
              <w:right w:val="single" w:sz="4" w:space="0" w:color="auto"/>
            </w:tcBorders>
            <w:vAlign w:val="center"/>
          </w:tcPr>
          <w:p w14:paraId="3AE90CD4" w14:textId="005E3BA5" w:rsidR="000018D1" w:rsidRPr="00B837FE" w:rsidRDefault="000018D1" w:rsidP="000018D1">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B837FE">
              <w:rPr>
                <w:rFonts w:ascii="Arial" w:hAnsi="Arial" w:cs="Arial"/>
                <w:sz w:val="20"/>
                <w:szCs w:val="20"/>
              </w:rPr>
              <w:t>0,00 EUR</w:t>
            </w:r>
          </w:p>
        </w:tc>
      </w:tr>
      <w:tr w:rsidR="00AE1F83" w:rsidRPr="00AE1F83" w14:paraId="52ADC7FC"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3231CF"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32424BF2"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DDFD10"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14:paraId="0C0DBF1F" w14:textId="77777777" w:rsidTr="000018D1">
        <w:trPr>
          <w:cantSplit/>
          <w:trHeight w:val="100"/>
        </w:trPr>
        <w:tc>
          <w:tcPr>
            <w:tcW w:w="1988" w:type="dxa"/>
            <w:tcBorders>
              <w:top w:val="single" w:sz="4" w:space="0" w:color="auto"/>
              <w:left w:val="single" w:sz="4" w:space="0" w:color="auto"/>
              <w:bottom w:val="single" w:sz="4" w:space="0" w:color="auto"/>
              <w:right w:val="single" w:sz="4" w:space="0" w:color="auto"/>
            </w:tcBorders>
            <w:vAlign w:val="center"/>
          </w:tcPr>
          <w:p w14:paraId="3468439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1EF5553E"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716" w:type="dxa"/>
            <w:gridSpan w:val="2"/>
            <w:tcBorders>
              <w:top w:val="single" w:sz="4" w:space="0" w:color="auto"/>
              <w:left w:val="single" w:sz="4" w:space="0" w:color="auto"/>
              <w:bottom w:val="single" w:sz="4" w:space="0" w:color="auto"/>
              <w:right w:val="single" w:sz="4" w:space="0" w:color="auto"/>
            </w:tcBorders>
            <w:vAlign w:val="center"/>
          </w:tcPr>
          <w:p w14:paraId="44D3E22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0F978F3E"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995" w:type="dxa"/>
            <w:tcBorders>
              <w:top w:val="single" w:sz="4" w:space="0" w:color="auto"/>
              <w:left w:val="single" w:sz="4" w:space="0" w:color="auto"/>
              <w:bottom w:val="single" w:sz="4" w:space="0" w:color="auto"/>
              <w:right w:val="single" w:sz="4" w:space="0" w:color="auto"/>
            </w:tcBorders>
            <w:vAlign w:val="center"/>
          </w:tcPr>
          <w:p w14:paraId="445F0348"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0018D1" w:rsidRPr="00AE1F83" w14:paraId="4D09C3A4" w14:textId="77777777" w:rsidTr="000018D1">
        <w:trPr>
          <w:cantSplit/>
          <w:trHeight w:val="328"/>
        </w:trPr>
        <w:tc>
          <w:tcPr>
            <w:tcW w:w="1988" w:type="dxa"/>
            <w:tcBorders>
              <w:top w:val="single" w:sz="4" w:space="0" w:color="auto"/>
              <w:left w:val="single" w:sz="4" w:space="0" w:color="auto"/>
              <w:bottom w:val="single" w:sz="4" w:space="0" w:color="auto"/>
              <w:right w:val="single" w:sz="4" w:space="0" w:color="auto"/>
            </w:tcBorders>
          </w:tcPr>
          <w:p w14:paraId="0669B333" w14:textId="2FDE087D"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MDDSZ</w:t>
            </w:r>
          </w:p>
        </w:tc>
        <w:tc>
          <w:tcPr>
            <w:tcW w:w="2136" w:type="dxa"/>
            <w:gridSpan w:val="2"/>
            <w:tcBorders>
              <w:top w:val="single" w:sz="4" w:space="0" w:color="auto"/>
              <w:left w:val="single" w:sz="4" w:space="0" w:color="auto"/>
              <w:bottom w:val="single" w:sz="4" w:space="0" w:color="auto"/>
              <w:right w:val="single" w:sz="4" w:space="0" w:color="auto"/>
            </w:tcBorders>
          </w:tcPr>
          <w:p w14:paraId="200C6214" w14:textId="73F86379"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2611-17-0102</w:t>
            </w:r>
          </w:p>
        </w:tc>
        <w:tc>
          <w:tcPr>
            <w:tcW w:w="1716" w:type="dxa"/>
            <w:gridSpan w:val="2"/>
            <w:tcBorders>
              <w:top w:val="single" w:sz="4" w:space="0" w:color="auto"/>
              <w:left w:val="single" w:sz="4" w:space="0" w:color="auto"/>
              <w:bottom w:val="single" w:sz="4" w:space="0" w:color="auto"/>
              <w:right w:val="single" w:sz="4" w:space="0" w:color="auto"/>
            </w:tcBorders>
          </w:tcPr>
          <w:p w14:paraId="161B55BC" w14:textId="1B0CFE6A"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170252 CYBERVAW - EU</w:t>
            </w:r>
          </w:p>
        </w:tc>
        <w:tc>
          <w:tcPr>
            <w:tcW w:w="1365" w:type="dxa"/>
            <w:gridSpan w:val="3"/>
            <w:tcBorders>
              <w:top w:val="single" w:sz="4" w:space="0" w:color="auto"/>
              <w:left w:val="single" w:sz="4" w:space="0" w:color="auto"/>
              <w:bottom w:val="single" w:sz="4" w:space="0" w:color="auto"/>
              <w:right w:val="single" w:sz="4" w:space="0" w:color="auto"/>
            </w:tcBorders>
          </w:tcPr>
          <w:p w14:paraId="31B4D72D" w14:textId="5C88D9E2"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0,00 EUR</w:t>
            </w:r>
          </w:p>
        </w:tc>
        <w:tc>
          <w:tcPr>
            <w:tcW w:w="1995" w:type="dxa"/>
            <w:tcBorders>
              <w:top w:val="single" w:sz="4" w:space="0" w:color="auto"/>
              <w:left w:val="single" w:sz="4" w:space="0" w:color="auto"/>
              <w:bottom w:val="single" w:sz="4" w:space="0" w:color="auto"/>
              <w:right w:val="single" w:sz="4" w:space="0" w:color="auto"/>
            </w:tcBorders>
          </w:tcPr>
          <w:p w14:paraId="01AFB6F0" w14:textId="091BA7D8"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0,00 EUR</w:t>
            </w:r>
          </w:p>
        </w:tc>
      </w:tr>
      <w:tr w:rsidR="000018D1" w:rsidRPr="00AE1F83" w14:paraId="199A9CA7" w14:textId="77777777" w:rsidTr="000018D1">
        <w:trPr>
          <w:cantSplit/>
          <w:trHeight w:val="95"/>
        </w:trPr>
        <w:tc>
          <w:tcPr>
            <w:tcW w:w="1988" w:type="dxa"/>
            <w:tcBorders>
              <w:top w:val="single" w:sz="4" w:space="0" w:color="auto"/>
              <w:left w:val="single" w:sz="4" w:space="0" w:color="auto"/>
              <w:bottom w:val="single" w:sz="4" w:space="0" w:color="auto"/>
              <w:right w:val="single" w:sz="4" w:space="0" w:color="auto"/>
            </w:tcBorders>
          </w:tcPr>
          <w:p w14:paraId="0AA35C1A" w14:textId="0502BCCC"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MDDSZ</w:t>
            </w:r>
          </w:p>
        </w:tc>
        <w:tc>
          <w:tcPr>
            <w:tcW w:w="2136" w:type="dxa"/>
            <w:gridSpan w:val="2"/>
            <w:tcBorders>
              <w:top w:val="single" w:sz="4" w:space="0" w:color="auto"/>
              <w:left w:val="single" w:sz="4" w:space="0" w:color="auto"/>
              <w:bottom w:val="single" w:sz="4" w:space="0" w:color="auto"/>
              <w:right w:val="single" w:sz="4" w:space="0" w:color="auto"/>
            </w:tcBorders>
          </w:tcPr>
          <w:p w14:paraId="3810FCAE" w14:textId="5511A1D8"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2611-17-0102</w:t>
            </w:r>
          </w:p>
        </w:tc>
        <w:tc>
          <w:tcPr>
            <w:tcW w:w="1716" w:type="dxa"/>
            <w:gridSpan w:val="2"/>
            <w:tcBorders>
              <w:top w:val="single" w:sz="4" w:space="0" w:color="auto"/>
              <w:left w:val="single" w:sz="4" w:space="0" w:color="auto"/>
              <w:bottom w:val="single" w:sz="4" w:space="0" w:color="auto"/>
              <w:right w:val="single" w:sz="4" w:space="0" w:color="auto"/>
            </w:tcBorders>
          </w:tcPr>
          <w:p w14:paraId="7EBA71A1" w14:textId="207ABD1A"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 xml:space="preserve">170253 CYBERVAW – slovenska udeležba </w:t>
            </w:r>
          </w:p>
        </w:tc>
        <w:tc>
          <w:tcPr>
            <w:tcW w:w="1365" w:type="dxa"/>
            <w:gridSpan w:val="3"/>
            <w:tcBorders>
              <w:top w:val="single" w:sz="4" w:space="0" w:color="auto"/>
              <w:left w:val="single" w:sz="4" w:space="0" w:color="auto"/>
              <w:bottom w:val="single" w:sz="4" w:space="0" w:color="auto"/>
              <w:right w:val="single" w:sz="4" w:space="0" w:color="auto"/>
            </w:tcBorders>
          </w:tcPr>
          <w:p w14:paraId="51A62632" w14:textId="1FB55BEC"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0,00 EUR</w:t>
            </w:r>
          </w:p>
        </w:tc>
        <w:tc>
          <w:tcPr>
            <w:tcW w:w="1995" w:type="dxa"/>
            <w:tcBorders>
              <w:top w:val="single" w:sz="4" w:space="0" w:color="auto"/>
              <w:left w:val="single" w:sz="4" w:space="0" w:color="auto"/>
              <w:bottom w:val="single" w:sz="4" w:space="0" w:color="auto"/>
              <w:right w:val="single" w:sz="4" w:space="0" w:color="auto"/>
            </w:tcBorders>
          </w:tcPr>
          <w:p w14:paraId="6E143DFA" w14:textId="0B943F89"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0,00 EUR</w:t>
            </w:r>
          </w:p>
        </w:tc>
      </w:tr>
      <w:tr w:rsidR="000018D1" w:rsidRPr="00AE1F83" w14:paraId="2E062266" w14:textId="77777777" w:rsidTr="00B64297">
        <w:trPr>
          <w:cantSplit/>
          <w:trHeight w:val="95"/>
        </w:trPr>
        <w:tc>
          <w:tcPr>
            <w:tcW w:w="5840" w:type="dxa"/>
            <w:gridSpan w:val="5"/>
            <w:tcBorders>
              <w:top w:val="single" w:sz="4" w:space="0" w:color="auto"/>
              <w:left w:val="single" w:sz="4" w:space="0" w:color="auto"/>
              <w:bottom w:val="single" w:sz="4" w:space="0" w:color="auto"/>
              <w:right w:val="single" w:sz="4" w:space="0" w:color="auto"/>
            </w:tcBorders>
            <w:vAlign w:val="center"/>
          </w:tcPr>
          <w:p w14:paraId="5B787DD2" w14:textId="77777777" w:rsidR="000018D1" w:rsidRPr="00010BD8" w:rsidRDefault="000018D1" w:rsidP="000018D1">
            <w:pPr>
              <w:widowControl w:val="0"/>
              <w:tabs>
                <w:tab w:val="left" w:pos="360"/>
              </w:tabs>
              <w:spacing w:after="0" w:line="260" w:lineRule="exact"/>
              <w:outlineLvl w:val="0"/>
              <w:rPr>
                <w:rFonts w:ascii="Arial" w:eastAsia="Times New Roman" w:hAnsi="Arial" w:cs="Arial"/>
                <w:b/>
                <w:kern w:val="32"/>
                <w:sz w:val="20"/>
                <w:szCs w:val="20"/>
                <w:lang w:eastAsia="sl-SI"/>
              </w:rPr>
            </w:pPr>
            <w:r w:rsidRPr="00010BD8">
              <w:rPr>
                <w:rFonts w:ascii="Arial" w:eastAsia="Times New Roman" w:hAnsi="Arial" w:cs="Arial"/>
                <w:b/>
                <w:kern w:val="32"/>
                <w:sz w:val="20"/>
                <w:szCs w:val="20"/>
                <w:lang w:eastAsia="sl-SI"/>
              </w:rPr>
              <w:t>SKUPAJ</w:t>
            </w:r>
          </w:p>
        </w:tc>
        <w:tc>
          <w:tcPr>
            <w:tcW w:w="1365" w:type="dxa"/>
            <w:gridSpan w:val="3"/>
            <w:tcBorders>
              <w:top w:val="single" w:sz="4" w:space="0" w:color="auto"/>
              <w:left w:val="single" w:sz="4" w:space="0" w:color="auto"/>
              <w:bottom w:val="single" w:sz="4" w:space="0" w:color="auto"/>
              <w:right w:val="single" w:sz="4" w:space="0" w:color="auto"/>
            </w:tcBorders>
          </w:tcPr>
          <w:p w14:paraId="387FC23F" w14:textId="6274A444" w:rsidR="000018D1" w:rsidRPr="00010BD8" w:rsidRDefault="000018D1" w:rsidP="000018D1">
            <w:pPr>
              <w:widowControl w:val="0"/>
              <w:spacing w:after="0" w:line="260" w:lineRule="exact"/>
              <w:jc w:val="center"/>
              <w:rPr>
                <w:rFonts w:ascii="Arial" w:eastAsia="Times New Roman" w:hAnsi="Arial" w:cs="Arial"/>
                <w:b/>
                <w:sz w:val="20"/>
                <w:szCs w:val="20"/>
              </w:rPr>
            </w:pPr>
            <w:r w:rsidRPr="00010BD8">
              <w:rPr>
                <w:rFonts w:ascii="Arial" w:hAnsi="Arial" w:cs="Arial"/>
                <w:sz w:val="20"/>
                <w:szCs w:val="20"/>
              </w:rPr>
              <w:t>0,00 EUR</w:t>
            </w:r>
          </w:p>
        </w:tc>
        <w:tc>
          <w:tcPr>
            <w:tcW w:w="1995" w:type="dxa"/>
            <w:tcBorders>
              <w:top w:val="single" w:sz="4" w:space="0" w:color="auto"/>
              <w:left w:val="single" w:sz="4" w:space="0" w:color="auto"/>
              <w:bottom w:val="single" w:sz="4" w:space="0" w:color="auto"/>
              <w:right w:val="single" w:sz="4" w:space="0" w:color="auto"/>
            </w:tcBorders>
          </w:tcPr>
          <w:p w14:paraId="184BC660" w14:textId="29D7F04B" w:rsidR="000018D1" w:rsidRPr="00010BD8" w:rsidRDefault="000018D1" w:rsidP="000018D1">
            <w:pPr>
              <w:widowControl w:val="0"/>
              <w:tabs>
                <w:tab w:val="left" w:pos="360"/>
              </w:tabs>
              <w:spacing w:after="0" w:line="260" w:lineRule="exact"/>
              <w:outlineLvl w:val="0"/>
              <w:rPr>
                <w:rFonts w:ascii="Arial" w:eastAsia="Times New Roman" w:hAnsi="Arial" w:cs="Arial"/>
                <w:b/>
                <w:kern w:val="32"/>
                <w:sz w:val="20"/>
                <w:szCs w:val="20"/>
                <w:lang w:eastAsia="sl-SI"/>
              </w:rPr>
            </w:pPr>
            <w:r w:rsidRPr="00010BD8">
              <w:rPr>
                <w:rFonts w:ascii="Arial" w:hAnsi="Arial" w:cs="Arial"/>
                <w:sz w:val="20"/>
                <w:szCs w:val="20"/>
              </w:rPr>
              <w:t>0,00 EUR</w:t>
            </w:r>
          </w:p>
        </w:tc>
      </w:tr>
      <w:tr w:rsidR="00AE1F83" w:rsidRPr="00AE1F83" w14:paraId="273647B2"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626E82"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14:paraId="064D65F6" w14:textId="77777777" w:rsidTr="000018D1">
        <w:trPr>
          <w:cantSplit/>
          <w:trHeight w:val="100"/>
        </w:trPr>
        <w:tc>
          <w:tcPr>
            <w:tcW w:w="1988" w:type="dxa"/>
            <w:tcBorders>
              <w:top w:val="single" w:sz="4" w:space="0" w:color="auto"/>
              <w:left w:val="single" w:sz="4" w:space="0" w:color="auto"/>
              <w:bottom w:val="single" w:sz="4" w:space="0" w:color="auto"/>
              <w:right w:val="single" w:sz="4" w:space="0" w:color="auto"/>
            </w:tcBorders>
            <w:vAlign w:val="center"/>
          </w:tcPr>
          <w:p w14:paraId="686942A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292F6D2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716" w:type="dxa"/>
            <w:gridSpan w:val="2"/>
            <w:tcBorders>
              <w:top w:val="single" w:sz="4" w:space="0" w:color="auto"/>
              <w:left w:val="single" w:sz="4" w:space="0" w:color="auto"/>
              <w:bottom w:val="single" w:sz="4" w:space="0" w:color="auto"/>
              <w:right w:val="single" w:sz="4" w:space="0" w:color="auto"/>
            </w:tcBorders>
            <w:vAlign w:val="center"/>
          </w:tcPr>
          <w:p w14:paraId="1B7AE1C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543592F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995" w:type="dxa"/>
            <w:tcBorders>
              <w:top w:val="single" w:sz="4" w:space="0" w:color="auto"/>
              <w:left w:val="single" w:sz="4" w:space="0" w:color="auto"/>
              <w:bottom w:val="single" w:sz="4" w:space="0" w:color="auto"/>
              <w:right w:val="single" w:sz="4" w:space="0" w:color="auto"/>
            </w:tcBorders>
            <w:vAlign w:val="center"/>
          </w:tcPr>
          <w:p w14:paraId="26542CF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0018D1" w:rsidRPr="00AE1F83" w14:paraId="10FBB92E" w14:textId="77777777" w:rsidTr="000A3CA8">
        <w:trPr>
          <w:cantSplit/>
          <w:trHeight w:val="95"/>
        </w:trPr>
        <w:tc>
          <w:tcPr>
            <w:tcW w:w="1988" w:type="dxa"/>
            <w:tcBorders>
              <w:top w:val="single" w:sz="4" w:space="0" w:color="auto"/>
              <w:left w:val="single" w:sz="4" w:space="0" w:color="auto"/>
              <w:bottom w:val="single" w:sz="4" w:space="0" w:color="auto"/>
              <w:right w:val="single" w:sz="4" w:space="0" w:color="auto"/>
            </w:tcBorders>
          </w:tcPr>
          <w:p w14:paraId="624D2F42" w14:textId="3D11982C"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rPr>
              <w:t xml:space="preserve">MDDSZ </w:t>
            </w:r>
          </w:p>
        </w:tc>
        <w:tc>
          <w:tcPr>
            <w:tcW w:w="2136" w:type="dxa"/>
            <w:gridSpan w:val="2"/>
            <w:tcBorders>
              <w:top w:val="single" w:sz="4" w:space="0" w:color="auto"/>
              <w:left w:val="single" w:sz="4" w:space="0" w:color="auto"/>
              <w:bottom w:val="single" w:sz="4" w:space="0" w:color="auto"/>
              <w:right w:val="single" w:sz="4" w:space="0" w:color="auto"/>
            </w:tcBorders>
          </w:tcPr>
          <w:p w14:paraId="461AED37" w14:textId="670791B2"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rPr>
              <w:t>2611-16-0003</w:t>
            </w:r>
          </w:p>
        </w:tc>
        <w:tc>
          <w:tcPr>
            <w:tcW w:w="1716" w:type="dxa"/>
            <w:gridSpan w:val="2"/>
            <w:tcBorders>
              <w:top w:val="single" w:sz="4" w:space="0" w:color="auto"/>
              <w:left w:val="single" w:sz="4" w:space="0" w:color="auto"/>
              <w:bottom w:val="single" w:sz="4" w:space="0" w:color="auto"/>
              <w:right w:val="single" w:sz="4" w:space="0" w:color="auto"/>
            </w:tcBorders>
          </w:tcPr>
          <w:p w14:paraId="120B2296" w14:textId="286D3EF8"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rPr>
              <w:t>170252 CYBERVAW - EU</w:t>
            </w:r>
          </w:p>
        </w:tc>
        <w:tc>
          <w:tcPr>
            <w:tcW w:w="1365" w:type="dxa"/>
            <w:gridSpan w:val="3"/>
            <w:tcBorders>
              <w:top w:val="single" w:sz="4" w:space="0" w:color="auto"/>
              <w:left w:val="single" w:sz="4" w:space="0" w:color="auto"/>
              <w:bottom w:val="single" w:sz="4" w:space="0" w:color="auto"/>
              <w:right w:val="single" w:sz="4" w:space="0" w:color="auto"/>
            </w:tcBorders>
          </w:tcPr>
          <w:p w14:paraId="503A9288" w14:textId="021579C1"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17.500,00 EUR</w:t>
            </w:r>
          </w:p>
        </w:tc>
        <w:tc>
          <w:tcPr>
            <w:tcW w:w="1995" w:type="dxa"/>
            <w:tcBorders>
              <w:top w:val="single" w:sz="4" w:space="0" w:color="auto"/>
              <w:left w:val="single" w:sz="4" w:space="0" w:color="auto"/>
              <w:bottom w:val="single" w:sz="4" w:space="0" w:color="auto"/>
              <w:right w:val="single" w:sz="4" w:space="0" w:color="auto"/>
            </w:tcBorders>
          </w:tcPr>
          <w:p w14:paraId="72145487" w14:textId="1E8DDED9" w:rsidR="000018D1" w:rsidRPr="00010BD8" w:rsidRDefault="00EE47A4"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hAnsi="Arial" w:cs="Arial"/>
                <w:sz w:val="20"/>
                <w:szCs w:val="20"/>
              </w:rPr>
              <w:t>141.000,00</w:t>
            </w:r>
            <w:r w:rsidR="000018D1" w:rsidRPr="00010BD8">
              <w:rPr>
                <w:rFonts w:ascii="Arial" w:hAnsi="Arial" w:cs="Arial"/>
                <w:sz w:val="20"/>
                <w:szCs w:val="20"/>
              </w:rPr>
              <w:t xml:space="preserve"> EUR</w:t>
            </w:r>
          </w:p>
        </w:tc>
      </w:tr>
      <w:tr w:rsidR="000018D1" w:rsidRPr="00AE1F83" w14:paraId="0EC29EB4" w14:textId="77777777" w:rsidTr="000A3CA8">
        <w:trPr>
          <w:cantSplit/>
          <w:trHeight w:val="95"/>
        </w:trPr>
        <w:tc>
          <w:tcPr>
            <w:tcW w:w="1988" w:type="dxa"/>
            <w:tcBorders>
              <w:top w:val="single" w:sz="4" w:space="0" w:color="auto"/>
              <w:left w:val="single" w:sz="4" w:space="0" w:color="auto"/>
              <w:bottom w:val="single" w:sz="4" w:space="0" w:color="auto"/>
              <w:right w:val="single" w:sz="4" w:space="0" w:color="auto"/>
            </w:tcBorders>
          </w:tcPr>
          <w:p w14:paraId="23FBD030" w14:textId="687AF425"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rPr>
              <w:t>MDDSZ</w:t>
            </w:r>
          </w:p>
        </w:tc>
        <w:tc>
          <w:tcPr>
            <w:tcW w:w="2136" w:type="dxa"/>
            <w:gridSpan w:val="2"/>
            <w:tcBorders>
              <w:top w:val="single" w:sz="4" w:space="0" w:color="auto"/>
              <w:left w:val="single" w:sz="4" w:space="0" w:color="auto"/>
              <w:bottom w:val="single" w:sz="4" w:space="0" w:color="auto"/>
              <w:right w:val="single" w:sz="4" w:space="0" w:color="auto"/>
            </w:tcBorders>
          </w:tcPr>
          <w:p w14:paraId="0E6E76F1" w14:textId="4FF51077"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rPr>
              <w:t xml:space="preserve"> 2611-16-0003</w:t>
            </w:r>
          </w:p>
        </w:tc>
        <w:tc>
          <w:tcPr>
            <w:tcW w:w="1716" w:type="dxa"/>
            <w:gridSpan w:val="2"/>
            <w:tcBorders>
              <w:top w:val="single" w:sz="4" w:space="0" w:color="auto"/>
              <w:left w:val="single" w:sz="4" w:space="0" w:color="auto"/>
              <w:bottom w:val="single" w:sz="4" w:space="0" w:color="auto"/>
              <w:right w:val="single" w:sz="4" w:space="0" w:color="auto"/>
            </w:tcBorders>
          </w:tcPr>
          <w:p w14:paraId="3ED5A330" w14:textId="07857868"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rPr>
              <w:t>170253 CYBERVAW – slovenska udeležba</w:t>
            </w:r>
          </w:p>
        </w:tc>
        <w:tc>
          <w:tcPr>
            <w:tcW w:w="1365" w:type="dxa"/>
            <w:gridSpan w:val="3"/>
            <w:tcBorders>
              <w:top w:val="single" w:sz="4" w:space="0" w:color="auto"/>
              <w:left w:val="single" w:sz="4" w:space="0" w:color="auto"/>
              <w:bottom w:val="single" w:sz="4" w:space="0" w:color="auto"/>
              <w:right w:val="single" w:sz="4" w:space="0" w:color="auto"/>
            </w:tcBorders>
          </w:tcPr>
          <w:p w14:paraId="24E245A6" w14:textId="2668D2B9"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2.960,99 EUR</w:t>
            </w:r>
          </w:p>
        </w:tc>
        <w:tc>
          <w:tcPr>
            <w:tcW w:w="1995" w:type="dxa"/>
            <w:tcBorders>
              <w:top w:val="single" w:sz="4" w:space="0" w:color="auto"/>
              <w:left w:val="single" w:sz="4" w:space="0" w:color="auto"/>
              <w:bottom w:val="single" w:sz="4" w:space="0" w:color="auto"/>
              <w:right w:val="single" w:sz="4" w:space="0" w:color="auto"/>
            </w:tcBorders>
          </w:tcPr>
          <w:p w14:paraId="1796C9A6" w14:textId="1E68CBBD"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65.000,00 EUR</w:t>
            </w:r>
          </w:p>
        </w:tc>
      </w:tr>
      <w:tr w:rsidR="000018D1" w:rsidRPr="00AE1F83" w14:paraId="414DF821" w14:textId="77777777" w:rsidTr="00366994">
        <w:trPr>
          <w:cantSplit/>
          <w:trHeight w:val="95"/>
        </w:trPr>
        <w:tc>
          <w:tcPr>
            <w:tcW w:w="5840" w:type="dxa"/>
            <w:gridSpan w:val="5"/>
            <w:tcBorders>
              <w:top w:val="single" w:sz="4" w:space="0" w:color="auto"/>
              <w:left w:val="single" w:sz="4" w:space="0" w:color="auto"/>
              <w:bottom w:val="single" w:sz="4" w:space="0" w:color="auto"/>
              <w:right w:val="single" w:sz="4" w:space="0" w:color="auto"/>
            </w:tcBorders>
            <w:vAlign w:val="center"/>
          </w:tcPr>
          <w:p w14:paraId="5B4F181C" w14:textId="77777777" w:rsidR="000018D1" w:rsidRPr="00010BD8" w:rsidRDefault="000018D1" w:rsidP="000018D1">
            <w:pPr>
              <w:widowControl w:val="0"/>
              <w:tabs>
                <w:tab w:val="left" w:pos="360"/>
              </w:tabs>
              <w:spacing w:after="0" w:line="260" w:lineRule="exact"/>
              <w:outlineLvl w:val="0"/>
              <w:rPr>
                <w:rFonts w:ascii="Arial" w:eastAsia="Times New Roman" w:hAnsi="Arial" w:cs="Arial"/>
                <w:b/>
                <w:kern w:val="32"/>
                <w:sz w:val="20"/>
                <w:szCs w:val="20"/>
                <w:lang w:eastAsia="sl-SI"/>
              </w:rPr>
            </w:pPr>
            <w:r w:rsidRPr="00010BD8">
              <w:rPr>
                <w:rFonts w:ascii="Arial" w:eastAsia="Times New Roman" w:hAnsi="Arial" w:cs="Arial"/>
                <w:b/>
                <w:kern w:val="32"/>
                <w:sz w:val="20"/>
                <w:szCs w:val="20"/>
                <w:lang w:eastAsia="sl-SI"/>
              </w:rPr>
              <w:t>SKUPAJ</w:t>
            </w:r>
          </w:p>
        </w:tc>
        <w:tc>
          <w:tcPr>
            <w:tcW w:w="1365" w:type="dxa"/>
            <w:gridSpan w:val="3"/>
            <w:tcBorders>
              <w:top w:val="single" w:sz="4" w:space="0" w:color="auto"/>
              <w:left w:val="single" w:sz="4" w:space="0" w:color="auto"/>
              <w:bottom w:val="single" w:sz="4" w:space="0" w:color="auto"/>
              <w:right w:val="single" w:sz="4" w:space="0" w:color="auto"/>
            </w:tcBorders>
          </w:tcPr>
          <w:p w14:paraId="045CD745" w14:textId="1609759B" w:rsidR="000018D1" w:rsidRPr="00010BD8" w:rsidRDefault="000018D1" w:rsidP="000018D1">
            <w:pPr>
              <w:widowControl w:val="0"/>
              <w:tabs>
                <w:tab w:val="left" w:pos="360"/>
              </w:tabs>
              <w:spacing w:after="0" w:line="260" w:lineRule="exact"/>
              <w:outlineLvl w:val="0"/>
              <w:rPr>
                <w:rFonts w:ascii="Arial" w:eastAsia="Times New Roman" w:hAnsi="Arial" w:cs="Arial"/>
                <w:b/>
                <w:kern w:val="32"/>
                <w:sz w:val="20"/>
                <w:szCs w:val="20"/>
                <w:lang w:eastAsia="sl-SI"/>
              </w:rPr>
            </w:pPr>
            <w:r w:rsidRPr="00010BD8">
              <w:rPr>
                <w:rFonts w:ascii="Arial" w:hAnsi="Arial" w:cs="Arial"/>
                <w:sz w:val="20"/>
                <w:szCs w:val="20"/>
              </w:rPr>
              <w:t>20.460,99 EUR</w:t>
            </w:r>
          </w:p>
        </w:tc>
        <w:tc>
          <w:tcPr>
            <w:tcW w:w="1995" w:type="dxa"/>
            <w:tcBorders>
              <w:top w:val="single" w:sz="4" w:space="0" w:color="auto"/>
              <w:left w:val="single" w:sz="4" w:space="0" w:color="auto"/>
              <w:bottom w:val="single" w:sz="4" w:space="0" w:color="auto"/>
              <w:right w:val="single" w:sz="4" w:space="0" w:color="auto"/>
            </w:tcBorders>
          </w:tcPr>
          <w:p w14:paraId="78BB3786" w14:textId="43AAE307" w:rsidR="000018D1" w:rsidRPr="00010BD8" w:rsidRDefault="00EE47A4" w:rsidP="000018D1">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hAnsi="Arial" w:cs="Arial"/>
                <w:sz w:val="20"/>
                <w:szCs w:val="20"/>
              </w:rPr>
              <w:t>206.000,00</w:t>
            </w:r>
            <w:r w:rsidR="000018D1" w:rsidRPr="00010BD8">
              <w:rPr>
                <w:rFonts w:ascii="Arial" w:hAnsi="Arial" w:cs="Arial"/>
                <w:sz w:val="20"/>
                <w:szCs w:val="20"/>
              </w:rPr>
              <w:t xml:space="preserve"> EUR</w:t>
            </w:r>
          </w:p>
        </w:tc>
      </w:tr>
      <w:tr w:rsidR="00AE1F83" w:rsidRPr="00AE1F83" w14:paraId="744B7FB8"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734EBEB"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14:paraId="6825340E" w14:textId="77777777" w:rsidTr="000018D1">
        <w:trPr>
          <w:cantSplit/>
          <w:trHeight w:val="100"/>
        </w:trPr>
        <w:tc>
          <w:tcPr>
            <w:tcW w:w="4124" w:type="dxa"/>
            <w:gridSpan w:val="3"/>
            <w:tcBorders>
              <w:top w:val="single" w:sz="4" w:space="0" w:color="auto"/>
              <w:left w:val="single" w:sz="4" w:space="0" w:color="auto"/>
              <w:bottom w:val="single" w:sz="4" w:space="0" w:color="auto"/>
              <w:right w:val="single" w:sz="4" w:space="0" w:color="auto"/>
            </w:tcBorders>
            <w:vAlign w:val="center"/>
          </w:tcPr>
          <w:p w14:paraId="0F6F9E86"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399" w:type="dxa"/>
            <w:gridSpan w:val="3"/>
            <w:tcBorders>
              <w:top w:val="single" w:sz="4" w:space="0" w:color="auto"/>
              <w:left w:val="single" w:sz="4" w:space="0" w:color="auto"/>
              <w:bottom w:val="single" w:sz="4" w:space="0" w:color="auto"/>
              <w:right w:val="single" w:sz="4" w:space="0" w:color="auto"/>
            </w:tcBorders>
            <w:vAlign w:val="center"/>
          </w:tcPr>
          <w:p w14:paraId="482124B7"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3A8A5680"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0018D1" w:rsidRPr="00AE1F83" w14:paraId="7325568F" w14:textId="77777777" w:rsidTr="000018D1">
        <w:trPr>
          <w:cantSplit/>
          <w:trHeight w:val="95"/>
        </w:trPr>
        <w:tc>
          <w:tcPr>
            <w:tcW w:w="4124" w:type="dxa"/>
            <w:gridSpan w:val="3"/>
            <w:tcBorders>
              <w:top w:val="single" w:sz="4" w:space="0" w:color="auto"/>
              <w:left w:val="single" w:sz="4" w:space="0" w:color="auto"/>
              <w:bottom w:val="single" w:sz="4" w:space="0" w:color="auto"/>
              <w:right w:val="single" w:sz="4" w:space="0" w:color="auto"/>
            </w:tcBorders>
            <w:vAlign w:val="center"/>
          </w:tcPr>
          <w:p w14:paraId="764AE8D4" w14:textId="3766F7F1"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r w:rsidRPr="00010BD8">
              <w:rPr>
                <w:rFonts w:ascii="Arial" w:hAnsi="Arial" w:cs="Arial"/>
                <w:sz w:val="20"/>
                <w:szCs w:val="20"/>
              </w:rPr>
              <w:t xml:space="preserve">Priliv iz proračuna EU – program </w:t>
            </w:r>
            <w:proofErr w:type="spellStart"/>
            <w:r w:rsidRPr="00010BD8">
              <w:rPr>
                <w:rFonts w:ascii="Arial" w:hAnsi="Arial" w:cs="Arial"/>
                <w:sz w:val="20"/>
                <w:szCs w:val="20"/>
              </w:rPr>
              <w:t>Rights</w:t>
            </w:r>
            <w:proofErr w:type="spellEnd"/>
            <w:r w:rsidRPr="00010BD8">
              <w:rPr>
                <w:rFonts w:ascii="Arial" w:hAnsi="Arial" w:cs="Arial"/>
                <w:sz w:val="20"/>
                <w:szCs w:val="20"/>
              </w:rPr>
              <w:t xml:space="preserve">, </w:t>
            </w:r>
            <w:proofErr w:type="spellStart"/>
            <w:r w:rsidRPr="00010BD8">
              <w:rPr>
                <w:rFonts w:ascii="Arial" w:hAnsi="Arial" w:cs="Arial"/>
                <w:sz w:val="20"/>
                <w:szCs w:val="20"/>
              </w:rPr>
              <w:t>Equality</w:t>
            </w:r>
            <w:proofErr w:type="spellEnd"/>
            <w:r w:rsidRPr="00010BD8">
              <w:rPr>
                <w:rFonts w:ascii="Arial" w:hAnsi="Arial" w:cs="Arial"/>
                <w:sz w:val="20"/>
                <w:szCs w:val="20"/>
              </w:rPr>
              <w:t xml:space="preserve"> </w:t>
            </w:r>
            <w:proofErr w:type="spellStart"/>
            <w:r w:rsidRPr="00010BD8">
              <w:rPr>
                <w:rFonts w:ascii="Arial" w:hAnsi="Arial" w:cs="Arial"/>
                <w:sz w:val="20"/>
                <w:szCs w:val="20"/>
              </w:rPr>
              <w:t>and</w:t>
            </w:r>
            <w:proofErr w:type="spellEnd"/>
            <w:r w:rsidRPr="00010BD8">
              <w:rPr>
                <w:rFonts w:ascii="Arial" w:hAnsi="Arial" w:cs="Arial"/>
                <w:sz w:val="20"/>
                <w:szCs w:val="20"/>
              </w:rPr>
              <w:t xml:space="preserve"> </w:t>
            </w:r>
            <w:proofErr w:type="spellStart"/>
            <w:r w:rsidRPr="00010BD8">
              <w:rPr>
                <w:rFonts w:ascii="Arial" w:hAnsi="Arial" w:cs="Arial"/>
                <w:sz w:val="20"/>
                <w:szCs w:val="20"/>
              </w:rPr>
              <w:t>Citizenship</w:t>
            </w:r>
            <w:proofErr w:type="spellEnd"/>
          </w:p>
        </w:tc>
        <w:tc>
          <w:tcPr>
            <w:tcW w:w="2399" w:type="dxa"/>
            <w:gridSpan w:val="3"/>
            <w:tcBorders>
              <w:top w:val="single" w:sz="4" w:space="0" w:color="auto"/>
              <w:left w:val="single" w:sz="4" w:space="0" w:color="auto"/>
              <w:bottom w:val="single" w:sz="4" w:space="0" w:color="auto"/>
              <w:right w:val="single" w:sz="4" w:space="0" w:color="auto"/>
            </w:tcBorders>
            <w:vAlign w:val="center"/>
          </w:tcPr>
          <w:p w14:paraId="044298B2" w14:textId="77777777" w:rsidR="000018D1" w:rsidRPr="00010BD8" w:rsidRDefault="000018D1" w:rsidP="000018D1">
            <w:pPr>
              <w:pStyle w:val="Naslov1"/>
              <w:rPr>
                <w:rFonts w:cs="Arial"/>
                <w:b/>
                <w:lang w:val="sl-SI"/>
              </w:rPr>
            </w:pPr>
            <w:r w:rsidRPr="00010BD8">
              <w:rPr>
                <w:rFonts w:cs="Arial"/>
                <w:lang w:val="sl-SI"/>
              </w:rPr>
              <w:t>269.714,28</w:t>
            </w:r>
            <w:r w:rsidRPr="00010BD8">
              <w:rPr>
                <w:rFonts w:cs="Arial"/>
                <w:b/>
                <w:lang w:val="sl-SI"/>
              </w:rPr>
              <w:t xml:space="preserve"> </w:t>
            </w:r>
            <w:r w:rsidRPr="00010BD8">
              <w:rPr>
                <w:rFonts w:cs="Arial"/>
                <w:lang w:val="sl-SI"/>
              </w:rPr>
              <w:t>EUR</w:t>
            </w:r>
          </w:p>
          <w:p w14:paraId="32D314DD" w14:textId="77777777"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09E8845D" w14:textId="77777777" w:rsidR="000018D1" w:rsidRPr="00010BD8" w:rsidRDefault="000018D1" w:rsidP="000018D1">
            <w:pPr>
              <w:pStyle w:val="Naslov1"/>
              <w:rPr>
                <w:rFonts w:cs="Arial"/>
                <w:lang w:val="sl-SI"/>
              </w:rPr>
            </w:pPr>
            <w:r w:rsidRPr="00010BD8">
              <w:rPr>
                <w:rFonts w:cs="Arial"/>
                <w:lang w:val="sl-SI"/>
              </w:rPr>
              <w:t>0,00 EUR</w:t>
            </w:r>
          </w:p>
          <w:p w14:paraId="66D421E6" w14:textId="77777777" w:rsidR="000018D1" w:rsidRPr="00010BD8" w:rsidRDefault="000018D1" w:rsidP="000018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3BBCBBF2" w14:textId="77777777" w:rsidTr="000018D1">
        <w:trPr>
          <w:cantSplit/>
          <w:trHeight w:val="95"/>
        </w:trPr>
        <w:tc>
          <w:tcPr>
            <w:tcW w:w="4124" w:type="dxa"/>
            <w:gridSpan w:val="3"/>
            <w:tcBorders>
              <w:top w:val="single" w:sz="4" w:space="0" w:color="auto"/>
              <w:left w:val="single" w:sz="4" w:space="0" w:color="auto"/>
              <w:bottom w:val="single" w:sz="4" w:space="0" w:color="auto"/>
              <w:right w:val="single" w:sz="4" w:space="0" w:color="auto"/>
            </w:tcBorders>
            <w:vAlign w:val="center"/>
          </w:tcPr>
          <w:p w14:paraId="4CF4BFA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399" w:type="dxa"/>
            <w:gridSpan w:val="3"/>
            <w:tcBorders>
              <w:top w:val="single" w:sz="4" w:space="0" w:color="auto"/>
              <w:left w:val="single" w:sz="4" w:space="0" w:color="auto"/>
              <w:bottom w:val="single" w:sz="4" w:space="0" w:color="auto"/>
              <w:right w:val="single" w:sz="4" w:space="0" w:color="auto"/>
            </w:tcBorders>
            <w:vAlign w:val="center"/>
          </w:tcPr>
          <w:p w14:paraId="3027A1EC" w14:textId="77777777" w:rsidR="00010BD8" w:rsidRPr="00010BD8" w:rsidRDefault="00010BD8" w:rsidP="00010BD8">
            <w:pPr>
              <w:pStyle w:val="Naslov1"/>
              <w:rPr>
                <w:rFonts w:cs="Arial"/>
                <w:b/>
                <w:lang w:val="sl-SI"/>
              </w:rPr>
            </w:pPr>
            <w:r w:rsidRPr="00010BD8">
              <w:rPr>
                <w:rFonts w:cs="Arial"/>
                <w:lang w:val="sl-SI"/>
              </w:rPr>
              <w:t>269.714,28</w:t>
            </w:r>
            <w:r w:rsidRPr="00010BD8">
              <w:rPr>
                <w:rFonts w:cs="Arial"/>
                <w:b/>
                <w:lang w:val="sl-SI"/>
              </w:rPr>
              <w:t xml:space="preserve"> </w:t>
            </w:r>
            <w:r w:rsidRPr="00010BD8">
              <w:rPr>
                <w:rFonts w:cs="Arial"/>
                <w:lang w:val="sl-SI"/>
              </w:rPr>
              <w:t>EUR</w:t>
            </w:r>
          </w:p>
          <w:p w14:paraId="64684F8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10C048FD" w14:textId="625EEF29" w:rsidR="00AE1F83" w:rsidRPr="00AE1F83" w:rsidRDefault="00010BD8"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hAnsi="Arial" w:cs="Arial"/>
                <w:sz w:val="20"/>
                <w:szCs w:val="20"/>
              </w:rPr>
              <w:t>0</w:t>
            </w:r>
            <w:r w:rsidRPr="00010BD8">
              <w:rPr>
                <w:rFonts w:ascii="Arial" w:hAnsi="Arial" w:cs="Arial"/>
                <w:sz w:val="20"/>
                <w:szCs w:val="20"/>
              </w:rPr>
              <w:t>,00 EUR</w:t>
            </w:r>
          </w:p>
        </w:tc>
      </w:tr>
      <w:tr w:rsidR="00AE1F83" w:rsidRPr="00AE1F83" w14:paraId="1BF73E95"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28308EE" w14:textId="77777777" w:rsidR="00AE1F83" w:rsidRPr="00AE1F83" w:rsidRDefault="00AE1F83" w:rsidP="00AE1F83">
            <w:pPr>
              <w:widowControl w:val="0"/>
              <w:spacing w:after="0" w:line="260" w:lineRule="exact"/>
              <w:rPr>
                <w:rFonts w:ascii="Arial" w:eastAsia="Times New Roman" w:hAnsi="Arial" w:cs="Arial"/>
                <w:b/>
                <w:sz w:val="20"/>
                <w:szCs w:val="20"/>
              </w:rPr>
            </w:pPr>
          </w:p>
          <w:p w14:paraId="07FA8062"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1C1ECF4B" w14:textId="4E84C401" w:rsidR="00AE1F83" w:rsidRPr="000018D1" w:rsidRDefault="00AE1F83" w:rsidP="000018D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65033507"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47164401" w14:textId="566028AA" w:rsid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4204D47B" w14:textId="29CAA164" w:rsidR="000018D1" w:rsidRPr="00AE1F83" w:rsidRDefault="000018D1" w:rsidP="000018D1">
            <w:pPr>
              <w:widowControl w:val="0"/>
              <w:suppressAutoHyphens/>
              <w:spacing w:after="0" w:line="260" w:lineRule="exact"/>
              <w:jc w:val="both"/>
              <w:rPr>
                <w:rFonts w:ascii="Arial" w:eastAsia="Times New Roman" w:hAnsi="Arial" w:cs="Arial"/>
                <w:b/>
                <w:sz w:val="20"/>
                <w:szCs w:val="20"/>
                <w:lang w:eastAsia="sl-SI"/>
              </w:rPr>
            </w:pPr>
          </w:p>
          <w:p w14:paraId="5A7CD50D" w14:textId="66827B83" w:rsid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w:t>
            </w:r>
            <w:r w:rsidR="000018D1">
              <w:rPr>
                <w:rFonts w:ascii="Arial" w:eastAsia="Times New Roman" w:hAnsi="Arial" w:cs="Arial"/>
                <w:b/>
                <w:sz w:val="20"/>
                <w:szCs w:val="20"/>
                <w:lang w:eastAsia="sl-SI"/>
              </w:rPr>
              <w:t>laganih rešitev so zagotovljene:</w:t>
            </w:r>
          </w:p>
          <w:p w14:paraId="36C93C43" w14:textId="77777777" w:rsidR="000018D1" w:rsidRPr="00AE1F83" w:rsidRDefault="000018D1" w:rsidP="00AE1F83">
            <w:pPr>
              <w:widowControl w:val="0"/>
              <w:suppressAutoHyphens/>
              <w:spacing w:after="0" w:line="260" w:lineRule="exact"/>
              <w:ind w:left="720"/>
              <w:jc w:val="both"/>
              <w:rPr>
                <w:rFonts w:ascii="Arial" w:eastAsia="Times New Roman" w:hAnsi="Arial" w:cs="Arial"/>
                <w:b/>
                <w:sz w:val="20"/>
                <w:szCs w:val="20"/>
                <w:lang w:eastAsia="sl-SI"/>
              </w:rPr>
            </w:pPr>
          </w:p>
          <w:p w14:paraId="7C561C42" w14:textId="6119B0DA" w:rsid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14:paraId="31A28538" w14:textId="77777777" w:rsidR="000018D1" w:rsidRPr="00AE1F83" w:rsidRDefault="000018D1" w:rsidP="00AE1F83">
            <w:pPr>
              <w:widowControl w:val="0"/>
              <w:suppressAutoHyphens/>
              <w:spacing w:after="0" w:line="260" w:lineRule="exact"/>
              <w:ind w:left="714"/>
              <w:jc w:val="both"/>
              <w:rPr>
                <w:rFonts w:ascii="Arial" w:eastAsia="Times New Roman" w:hAnsi="Arial" w:cs="Arial"/>
                <w:b/>
                <w:sz w:val="20"/>
                <w:szCs w:val="20"/>
                <w:lang w:eastAsia="sl-SI"/>
              </w:rPr>
            </w:pPr>
          </w:p>
          <w:p w14:paraId="6DCC8EBB"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14:paraId="3C90D990" w14:textId="77777777" w:rsidR="00AE1F83" w:rsidRPr="00AE1F83" w:rsidRDefault="00AE1F83" w:rsidP="000018D1">
            <w:pPr>
              <w:widowControl w:val="0"/>
              <w:spacing w:after="0" w:line="260" w:lineRule="exact"/>
              <w:ind w:left="284"/>
              <w:jc w:val="both"/>
              <w:rPr>
                <w:rFonts w:ascii="Arial" w:eastAsia="Times New Roman" w:hAnsi="Arial" w:cs="Arial"/>
                <w:b/>
                <w:bCs/>
                <w:spacing w:val="40"/>
                <w:sz w:val="20"/>
                <w:szCs w:val="20"/>
                <w:lang w:eastAsia="sl-SI"/>
              </w:rPr>
            </w:pPr>
          </w:p>
        </w:tc>
      </w:tr>
      <w:tr w:rsidR="00AE1F83" w:rsidRPr="00AE1F83" w14:paraId="21BCB2C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728A8BA"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14:paraId="6DDDD629" w14:textId="186231C0" w:rsidR="00AE1F83" w:rsidRPr="00AE1F83" w:rsidRDefault="000018D1" w:rsidP="00AE1F83">
            <w:pPr>
              <w:spacing w:after="0" w:line="260" w:lineRule="exact"/>
              <w:rPr>
                <w:rFonts w:ascii="Arial" w:eastAsia="Times New Roman" w:hAnsi="Arial" w:cs="Arial"/>
                <w:sz w:val="20"/>
                <w:szCs w:val="20"/>
              </w:rPr>
            </w:pPr>
            <w:r>
              <w:rPr>
                <w:rFonts w:ascii="Arial" w:eastAsia="Times New Roman" w:hAnsi="Arial" w:cs="Arial"/>
                <w:sz w:val="20"/>
                <w:szCs w:val="20"/>
              </w:rPr>
              <w:t>/</w:t>
            </w:r>
          </w:p>
          <w:p w14:paraId="726DE6FE"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7D43811A" w14:textId="77777777" w:rsidR="00AE1F83" w:rsidRPr="00AE1F83" w:rsidRDefault="00AE1F83" w:rsidP="00AE1F83">
            <w:pPr>
              <w:spacing w:after="0" w:line="260" w:lineRule="exact"/>
              <w:rPr>
                <w:rFonts w:ascii="Arial" w:eastAsia="Times New Roman" w:hAnsi="Arial" w:cs="Arial"/>
                <w:b/>
                <w:sz w:val="20"/>
                <w:szCs w:val="20"/>
              </w:rPr>
            </w:pPr>
          </w:p>
        </w:tc>
      </w:tr>
      <w:tr w:rsidR="00AE1F83" w:rsidRPr="00AE1F83" w14:paraId="544B1E4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F22C778"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70D580BD" w14:textId="77777777" w:rsidTr="000018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5" w:type="dxa"/>
            <w:gridSpan w:val="7"/>
          </w:tcPr>
          <w:p w14:paraId="60D4B7B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5B99F832"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3CD37FE3"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18DE0C9F"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1996EB7B"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295" w:type="dxa"/>
            <w:gridSpan w:val="2"/>
          </w:tcPr>
          <w:p w14:paraId="4DD49E9B" w14:textId="591B7589" w:rsidR="00AE1F83" w:rsidRPr="00AE1F83" w:rsidRDefault="000018D1"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AE1F83" w:rsidRPr="00AE1F83" w14:paraId="2FBE62A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9B8CA1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512DE93D" w14:textId="2ECE448B"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4F768E">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14:paraId="69599FED" w14:textId="05CD3EEA"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sidR="004F768E">
              <w:rPr>
                <w:rFonts w:ascii="Arial" w:eastAsia="Times New Roman" w:hAnsi="Arial" w:cs="Arial"/>
                <w:iCs/>
                <w:sz w:val="20"/>
                <w:szCs w:val="20"/>
                <w:lang w:eastAsia="sl-SI"/>
              </w:rPr>
              <w:t xml:space="preserve">ruženju občin Slovenije ZOS: </w:t>
            </w:r>
            <w:r w:rsidRPr="00AE1F83">
              <w:rPr>
                <w:rFonts w:ascii="Arial" w:eastAsia="Times New Roman" w:hAnsi="Arial" w:cs="Arial"/>
                <w:iCs/>
                <w:sz w:val="20"/>
                <w:szCs w:val="20"/>
                <w:lang w:eastAsia="sl-SI"/>
              </w:rPr>
              <w:t>NE</w:t>
            </w:r>
          </w:p>
          <w:p w14:paraId="2E592DFA" w14:textId="0392FFD8"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sidR="004F768E">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14:paraId="2E45925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E0C924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0354E393"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6AAB24D7"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42B12CEA"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2214F190"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1883F203"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18E8289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14:paraId="1D6B12D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16C2398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5DA6785"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223E1C9E" w14:textId="77777777" w:rsidTr="000018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5" w:type="dxa"/>
            <w:gridSpan w:val="7"/>
          </w:tcPr>
          <w:p w14:paraId="3425AC3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295" w:type="dxa"/>
            <w:gridSpan w:val="2"/>
          </w:tcPr>
          <w:p w14:paraId="244C67FD" w14:textId="6D07EFDA" w:rsidR="00AE1F83" w:rsidRPr="00AE1F83" w:rsidRDefault="000018D1"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1F83" w:rsidRPr="00AE1F83" w14:paraId="03DAE816"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3DCACB8" w14:textId="27A4D4C1" w:rsidR="00AE1F83" w:rsidRPr="00AE1F83" w:rsidRDefault="000018D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018D1">
              <w:rPr>
                <w:rFonts w:ascii="Arial" w:eastAsia="Times New Roman" w:hAnsi="Arial" w:cs="Arial"/>
                <w:iCs/>
                <w:sz w:val="20"/>
                <w:szCs w:val="20"/>
                <w:lang w:eastAsia="sl-SI"/>
              </w:rPr>
              <w:t>Sodelovanje javnosti ni potrebno.</w:t>
            </w:r>
          </w:p>
        </w:tc>
      </w:tr>
      <w:tr w:rsidR="00AE1F83" w:rsidRPr="00AE1F83" w14:paraId="3DD8BB6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006544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14:paraId="0DDC222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14:paraId="5116FD6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14:paraId="7A040145"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14:paraId="06B1AC2E"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14:paraId="69271AC7"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14:paraId="1C3B3BBB"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p>
          <w:p w14:paraId="276F3CF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14:paraId="7181B26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A5225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523E54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14:paraId="3D1FEE65"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0D098078"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40924506"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delno,</w:t>
            </w:r>
          </w:p>
          <w:p w14:paraId="466ED151"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2460FDF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7FC025D"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14:paraId="59F3798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C89544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14:paraId="6B722E4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665828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14:paraId="4F4C5153"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584FBA86" w14:textId="77777777" w:rsidTr="000018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5" w:type="dxa"/>
            <w:gridSpan w:val="7"/>
            <w:vAlign w:val="center"/>
          </w:tcPr>
          <w:p w14:paraId="3E9A9851"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295" w:type="dxa"/>
            <w:gridSpan w:val="2"/>
            <w:vAlign w:val="center"/>
          </w:tcPr>
          <w:p w14:paraId="4BD227DA" w14:textId="2BA83D95"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2269902A" w14:textId="77777777" w:rsidTr="000018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5" w:type="dxa"/>
            <w:gridSpan w:val="7"/>
            <w:vAlign w:val="center"/>
          </w:tcPr>
          <w:p w14:paraId="05B388D7"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295" w:type="dxa"/>
            <w:gridSpan w:val="2"/>
            <w:vAlign w:val="center"/>
          </w:tcPr>
          <w:p w14:paraId="539551A2" w14:textId="7B3E5204"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31DEF661"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6CC6CB4"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8DEA4B2" w14:textId="77777777" w:rsidR="00DC5A2C" w:rsidRPr="002E1220" w:rsidRDefault="00DC5A2C" w:rsidP="00DC5A2C">
            <w:pPr>
              <w:pStyle w:val="Poglavje"/>
              <w:spacing w:before="0" w:after="0" w:line="240" w:lineRule="auto"/>
              <w:ind w:left="4954" w:right="912"/>
              <w:jc w:val="left"/>
              <w:rPr>
                <w:sz w:val="20"/>
                <w:szCs w:val="20"/>
              </w:rPr>
            </w:pPr>
            <w:r w:rsidRPr="002E1220">
              <w:rPr>
                <w:sz w:val="20"/>
                <w:szCs w:val="20"/>
              </w:rPr>
              <w:t>Dr. Anja KOPAČ MRAK MINISTRICA</w:t>
            </w:r>
          </w:p>
          <w:p w14:paraId="7AA89EBF"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519EBDC8" w14:textId="64EC3349" w:rsidR="00FB397B" w:rsidRDefault="00FB397B"/>
    <w:p w14:paraId="69790C14" w14:textId="77777777" w:rsidR="00DC5A2C" w:rsidRPr="002E1220" w:rsidRDefault="00DC5A2C" w:rsidP="00DC5A2C">
      <w:pPr>
        <w:pStyle w:val="podpisi"/>
        <w:tabs>
          <w:tab w:val="clear" w:pos="3402"/>
        </w:tabs>
        <w:rPr>
          <w:rFonts w:cs="Arial"/>
          <w:szCs w:val="20"/>
          <w:lang w:val="sl-SI"/>
        </w:rPr>
      </w:pPr>
      <w:r w:rsidRPr="002E1220">
        <w:rPr>
          <w:rFonts w:cs="Arial"/>
          <w:szCs w:val="20"/>
          <w:lang w:val="sl-SI"/>
        </w:rPr>
        <w:t>Priloge:</w:t>
      </w:r>
    </w:p>
    <w:p w14:paraId="63D14896" w14:textId="77777777" w:rsidR="00DC5A2C" w:rsidRPr="002E1220" w:rsidRDefault="00DC5A2C" w:rsidP="00DC5A2C">
      <w:pPr>
        <w:pStyle w:val="podpisi"/>
        <w:tabs>
          <w:tab w:val="clear" w:pos="3402"/>
        </w:tabs>
        <w:rPr>
          <w:rFonts w:cs="Arial"/>
          <w:b/>
          <w:szCs w:val="20"/>
          <w:lang w:val="sl-SI"/>
        </w:rPr>
      </w:pPr>
    </w:p>
    <w:p w14:paraId="6EDA7CDA" w14:textId="77777777" w:rsidR="00DC5A2C" w:rsidRPr="002E1220" w:rsidRDefault="00DC5A2C" w:rsidP="00DC5A2C">
      <w:pPr>
        <w:pStyle w:val="podpisi"/>
        <w:numPr>
          <w:ilvl w:val="0"/>
          <w:numId w:val="10"/>
        </w:numPr>
        <w:tabs>
          <w:tab w:val="clear" w:pos="3402"/>
        </w:tabs>
        <w:rPr>
          <w:rFonts w:cs="Arial"/>
          <w:szCs w:val="20"/>
          <w:lang w:val="sl-SI"/>
        </w:rPr>
      </w:pPr>
      <w:r w:rsidRPr="002E1220">
        <w:rPr>
          <w:rFonts w:cs="Arial"/>
          <w:szCs w:val="20"/>
          <w:lang w:val="sl-SI"/>
        </w:rPr>
        <w:t>Predlog sklepa Vlade RS</w:t>
      </w:r>
    </w:p>
    <w:p w14:paraId="4EF4B9A5" w14:textId="77777777" w:rsidR="00DC5A2C" w:rsidRPr="002654BC" w:rsidRDefault="00DC5A2C" w:rsidP="00DC5A2C">
      <w:pPr>
        <w:pStyle w:val="podpisi"/>
        <w:numPr>
          <w:ilvl w:val="0"/>
          <w:numId w:val="10"/>
        </w:numPr>
        <w:tabs>
          <w:tab w:val="clear" w:pos="3402"/>
        </w:tabs>
        <w:rPr>
          <w:rFonts w:cs="Arial"/>
          <w:b/>
          <w:szCs w:val="20"/>
          <w:lang w:val="sl-SI"/>
        </w:rPr>
      </w:pPr>
      <w:r w:rsidRPr="00DA0C89">
        <w:rPr>
          <w:rFonts w:cs="Arial"/>
          <w:szCs w:val="20"/>
          <w:lang w:val="sl-SI"/>
        </w:rPr>
        <w:t>Obrazložitev</w:t>
      </w:r>
    </w:p>
    <w:p w14:paraId="1D82D1ED" w14:textId="77777777" w:rsidR="00DC5A2C" w:rsidRPr="00EC469E" w:rsidRDefault="00DC5A2C" w:rsidP="00DC5A2C">
      <w:pPr>
        <w:pStyle w:val="podpisi"/>
        <w:numPr>
          <w:ilvl w:val="0"/>
          <w:numId w:val="10"/>
        </w:numPr>
        <w:tabs>
          <w:tab w:val="clear" w:pos="3402"/>
        </w:tabs>
        <w:rPr>
          <w:rFonts w:cs="Arial"/>
          <w:b/>
          <w:szCs w:val="20"/>
          <w:lang w:val="sl-SI"/>
        </w:rPr>
      </w:pPr>
      <w:r>
        <w:rPr>
          <w:rFonts w:cs="Arial"/>
          <w:szCs w:val="20"/>
          <w:lang w:val="sl-SI"/>
        </w:rPr>
        <w:t>Tabela – Načrt razvojnih programov</w:t>
      </w:r>
    </w:p>
    <w:p w14:paraId="4EAE6240" w14:textId="04C94113" w:rsidR="00DC5A2C" w:rsidRDefault="00DC5A2C"/>
    <w:p w14:paraId="37D22615" w14:textId="140BC59A" w:rsidR="00DC5A2C" w:rsidRDefault="00DC5A2C"/>
    <w:p w14:paraId="22A873D9" w14:textId="33710993" w:rsidR="00DC5A2C" w:rsidRDefault="00DC5A2C"/>
    <w:p w14:paraId="128919A8" w14:textId="30A9FFEC" w:rsidR="00DC5A2C" w:rsidRDefault="00DC5A2C"/>
    <w:p w14:paraId="04CBDBED" w14:textId="1BC0C8C0" w:rsidR="00DC5A2C" w:rsidRDefault="00DC5A2C"/>
    <w:p w14:paraId="4DE22353" w14:textId="7771FC1E" w:rsidR="00DC5A2C" w:rsidRDefault="00DC5A2C"/>
    <w:p w14:paraId="6AE20A59" w14:textId="7CB3F77B" w:rsidR="00DC5A2C" w:rsidRDefault="00DC5A2C"/>
    <w:p w14:paraId="1F2A3354" w14:textId="30FFEAEB" w:rsidR="00DC5A2C" w:rsidRDefault="00DC5A2C"/>
    <w:p w14:paraId="64E40532" w14:textId="1AA8487A" w:rsidR="00DC5A2C" w:rsidRDefault="00DC5A2C"/>
    <w:p w14:paraId="44F126B8" w14:textId="726735BC" w:rsidR="00DC5A2C" w:rsidRDefault="00DC5A2C"/>
    <w:p w14:paraId="7C8565C7" w14:textId="249E867F" w:rsidR="00DC5A2C" w:rsidRDefault="00DC5A2C"/>
    <w:p w14:paraId="709A6BB5" w14:textId="6F22FA15" w:rsidR="00DC5A2C" w:rsidRDefault="00DC5A2C"/>
    <w:p w14:paraId="2BE0F73C" w14:textId="17070588" w:rsidR="00DC5A2C" w:rsidRDefault="00DC5A2C"/>
    <w:p w14:paraId="2FDF1587" w14:textId="77777777" w:rsidR="00DC5A2C" w:rsidRDefault="00DC5A2C" w:rsidP="00DC5A2C">
      <w:pPr>
        <w:pStyle w:val="Neotevilenodstavek"/>
        <w:spacing w:line="260" w:lineRule="exact"/>
        <w:rPr>
          <w:sz w:val="20"/>
          <w:szCs w:val="20"/>
        </w:rPr>
      </w:pPr>
    </w:p>
    <w:p w14:paraId="1C49A819" w14:textId="77777777" w:rsidR="00DC5A2C" w:rsidRDefault="00DC5A2C" w:rsidP="00DC5A2C">
      <w:pPr>
        <w:pStyle w:val="Neotevilenodstavek"/>
        <w:spacing w:line="260" w:lineRule="exact"/>
        <w:rPr>
          <w:sz w:val="20"/>
          <w:szCs w:val="20"/>
        </w:rPr>
      </w:pPr>
    </w:p>
    <w:p w14:paraId="50C28892" w14:textId="77777777" w:rsidR="00DC5A2C" w:rsidRDefault="00DC5A2C" w:rsidP="00DC5A2C">
      <w:pPr>
        <w:pStyle w:val="Neotevilenodstavek"/>
        <w:spacing w:line="260" w:lineRule="exact"/>
        <w:rPr>
          <w:sz w:val="20"/>
          <w:szCs w:val="20"/>
        </w:rPr>
      </w:pPr>
    </w:p>
    <w:p w14:paraId="51FE1970" w14:textId="77777777" w:rsidR="00DC5A2C" w:rsidRDefault="00DC5A2C" w:rsidP="00DC5A2C">
      <w:pPr>
        <w:pStyle w:val="Neotevilenodstavek"/>
        <w:spacing w:line="260" w:lineRule="exact"/>
        <w:rPr>
          <w:sz w:val="20"/>
          <w:szCs w:val="20"/>
        </w:rPr>
      </w:pPr>
    </w:p>
    <w:p w14:paraId="1C22B3B5" w14:textId="77777777" w:rsidR="00DC5A2C" w:rsidRDefault="00DC5A2C" w:rsidP="00DC5A2C">
      <w:pPr>
        <w:pStyle w:val="Neotevilenodstavek"/>
        <w:spacing w:line="260" w:lineRule="exact"/>
        <w:rPr>
          <w:sz w:val="20"/>
          <w:szCs w:val="20"/>
        </w:rPr>
      </w:pPr>
    </w:p>
    <w:p w14:paraId="1ADE4CD6" w14:textId="77777777" w:rsidR="00DC5A2C" w:rsidRPr="002E1220" w:rsidRDefault="00DC5A2C" w:rsidP="00DC5A2C">
      <w:pPr>
        <w:keepLines/>
        <w:framePr w:w="9962" w:wrap="auto" w:hAnchor="text" w:x="1300"/>
        <w:spacing w:after="0" w:line="260" w:lineRule="exact"/>
        <w:rPr>
          <w:rFonts w:ascii="Arial" w:hAnsi="Arial" w:cs="Arial"/>
          <w:sz w:val="20"/>
          <w:szCs w:val="20"/>
        </w:rPr>
        <w:sectPr w:rsidR="00DC5A2C" w:rsidRPr="002E1220" w:rsidSect="002654BC">
          <w:headerReference w:type="first" r:id="rId8"/>
          <w:pgSz w:w="11906" w:h="16838"/>
          <w:pgMar w:top="1418" w:right="1418" w:bottom="1418" w:left="1418" w:header="708" w:footer="708" w:gutter="0"/>
          <w:cols w:space="708"/>
          <w:titlePg/>
          <w:docGrid w:linePitch="360"/>
        </w:sectPr>
      </w:pPr>
    </w:p>
    <w:p w14:paraId="21A2C8EF" w14:textId="77777777" w:rsidR="00C61661" w:rsidRPr="007B564E" w:rsidRDefault="00C61661" w:rsidP="00C61661">
      <w:pPr>
        <w:pStyle w:val="Neotevilenodstavek"/>
        <w:spacing w:line="260" w:lineRule="exact"/>
        <w:rPr>
          <w:rFonts w:cs="Arial"/>
          <w:iCs/>
          <w:sz w:val="20"/>
          <w:szCs w:val="20"/>
        </w:rPr>
      </w:pPr>
      <w:r w:rsidRPr="007B564E">
        <w:rPr>
          <w:rFonts w:cs="Arial"/>
          <w:iCs/>
          <w:sz w:val="20"/>
          <w:szCs w:val="20"/>
        </w:rPr>
        <w:lastRenderedPageBreak/>
        <w:t xml:space="preserve">Na </w:t>
      </w:r>
      <w:proofErr w:type="spellStart"/>
      <w:r w:rsidRPr="007B564E">
        <w:rPr>
          <w:rFonts w:cs="Arial"/>
          <w:iCs/>
          <w:sz w:val="20"/>
          <w:szCs w:val="20"/>
        </w:rPr>
        <w:t>podlagi</w:t>
      </w:r>
      <w:proofErr w:type="spellEnd"/>
      <w:r w:rsidRPr="007B564E">
        <w:rPr>
          <w:rFonts w:cs="Arial"/>
          <w:iCs/>
          <w:sz w:val="20"/>
          <w:szCs w:val="20"/>
        </w:rPr>
        <w:t xml:space="preserve"> </w:t>
      </w:r>
      <w:proofErr w:type="spellStart"/>
      <w:r w:rsidRPr="007B564E">
        <w:rPr>
          <w:rFonts w:cs="Arial"/>
          <w:iCs/>
          <w:sz w:val="20"/>
          <w:szCs w:val="20"/>
        </w:rPr>
        <w:t>prvega</w:t>
      </w:r>
      <w:proofErr w:type="spellEnd"/>
      <w:r w:rsidRPr="007B564E">
        <w:rPr>
          <w:rFonts w:cs="Arial"/>
          <w:iCs/>
          <w:sz w:val="20"/>
          <w:szCs w:val="20"/>
        </w:rPr>
        <w:t xml:space="preserve"> </w:t>
      </w:r>
      <w:proofErr w:type="spellStart"/>
      <w:r w:rsidRPr="007B564E">
        <w:rPr>
          <w:rFonts w:cs="Arial"/>
          <w:iCs/>
          <w:sz w:val="20"/>
          <w:szCs w:val="20"/>
        </w:rPr>
        <w:t>odstavka</w:t>
      </w:r>
      <w:proofErr w:type="spellEnd"/>
      <w:r w:rsidRPr="007B564E">
        <w:rPr>
          <w:rFonts w:cs="Arial"/>
          <w:iCs/>
          <w:sz w:val="20"/>
          <w:szCs w:val="20"/>
        </w:rPr>
        <w:t xml:space="preserve"> 10. in </w:t>
      </w:r>
      <w:proofErr w:type="spellStart"/>
      <w:r w:rsidRPr="007B564E">
        <w:rPr>
          <w:rFonts w:cs="Arial"/>
          <w:iCs/>
          <w:sz w:val="20"/>
          <w:szCs w:val="20"/>
        </w:rPr>
        <w:t>petega</w:t>
      </w:r>
      <w:proofErr w:type="spellEnd"/>
      <w:r w:rsidRPr="007B564E">
        <w:rPr>
          <w:rFonts w:cs="Arial"/>
          <w:iCs/>
          <w:sz w:val="20"/>
          <w:szCs w:val="20"/>
        </w:rPr>
        <w:t xml:space="preserve"> </w:t>
      </w:r>
      <w:proofErr w:type="spellStart"/>
      <w:r w:rsidRPr="007B564E">
        <w:rPr>
          <w:rFonts w:cs="Arial"/>
          <w:iCs/>
          <w:sz w:val="20"/>
          <w:szCs w:val="20"/>
        </w:rPr>
        <w:t>odstavka</w:t>
      </w:r>
      <w:proofErr w:type="spellEnd"/>
      <w:r w:rsidRPr="007B564E">
        <w:rPr>
          <w:rFonts w:cs="Arial"/>
          <w:iCs/>
          <w:sz w:val="20"/>
          <w:szCs w:val="20"/>
        </w:rPr>
        <w:t xml:space="preserve"> 31. </w:t>
      </w:r>
      <w:proofErr w:type="spellStart"/>
      <w:r w:rsidRPr="007B564E">
        <w:rPr>
          <w:rFonts w:cs="Arial"/>
          <w:iCs/>
          <w:sz w:val="20"/>
          <w:szCs w:val="20"/>
        </w:rPr>
        <w:t>člena</w:t>
      </w:r>
      <w:proofErr w:type="spellEnd"/>
      <w:r w:rsidRPr="007B564E">
        <w:rPr>
          <w:rFonts w:cs="Arial"/>
          <w:iCs/>
          <w:sz w:val="20"/>
          <w:szCs w:val="20"/>
        </w:rPr>
        <w:t xml:space="preserve"> </w:t>
      </w:r>
      <w:proofErr w:type="spellStart"/>
      <w:r w:rsidRPr="007B564E">
        <w:rPr>
          <w:rFonts w:cs="Arial"/>
          <w:iCs/>
          <w:sz w:val="20"/>
          <w:szCs w:val="20"/>
        </w:rPr>
        <w:t>Zakona</w:t>
      </w:r>
      <w:proofErr w:type="spellEnd"/>
      <w:r w:rsidRPr="007B564E">
        <w:rPr>
          <w:rFonts w:cs="Arial"/>
          <w:iCs/>
          <w:sz w:val="20"/>
          <w:szCs w:val="20"/>
        </w:rPr>
        <w:t xml:space="preserve"> o </w:t>
      </w:r>
      <w:proofErr w:type="spellStart"/>
      <w:r w:rsidRPr="007B564E">
        <w:rPr>
          <w:rFonts w:cs="Arial"/>
          <w:iCs/>
          <w:sz w:val="20"/>
          <w:szCs w:val="20"/>
        </w:rPr>
        <w:t>izvrševanju</w:t>
      </w:r>
      <w:proofErr w:type="spellEnd"/>
      <w:r w:rsidRPr="007B564E">
        <w:rPr>
          <w:rFonts w:cs="Arial"/>
          <w:iCs/>
          <w:sz w:val="20"/>
          <w:szCs w:val="20"/>
        </w:rPr>
        <w:t xml:space="preserve"> </w:t>
      </w:r>
      <w:proofErr w:type="spellStart"/>
      <w:r w:rsidRPr="007B564E">
        <w:rPr>
          <w:rFonts w:cs="Arial"/>
          <w:iCs/>
          <w:sz w:val="20"/>
          <w:szCs w:val="20"/>
        </w:rPr>
        <w:t>proračunov</w:t>
      </w:r>
      <w:proofErr w:type="spellEnd"/>
      <w:r w:rsidRPr="007B564E">
        <w:rPr>
          <w:rFonts w:cs="Arial"/>
          <w:iCs/>
          <w:sz w:val="20"/>
          <w:szCs w:val="20"/>
        </w:rPr>
        <w:t xml:space="preserve"> </w:t>
      </w:r>
      <w:proofErr w:type="spellStart"/>
      <w:r w:rsidRPr="007B564E">
        <w:rPr>
          <w:rFonts w:cs="Arial"/>
          <w:iCs/>
          <w:sz w:val="20"/>
          <w:szCs w:val="20"/>
        </w:rPr>
        <w:t>Republike</w:t>
      </w:r>
      <w:proofErr w:type="spellEnd"/>
      <w:r w:rsidRPr="007B564E">
        <w:rPr>
          <w:rFonts w:cs="Arial"/>
          <w:iCs/>
          <w:sz w:val="20"/>
          <w:szCs w:val="20"/>
        </w:rPr>
        <w:t xml:space="preserve"> </w:t>
      </w:r>
      <w:proofErr w:type="spellStart"/>
      <w:r w:rsidRPr="007B564E">
        <w:rPr>
          <w:rFonts w:cs="Arial"/>
          <w:iCs/>
          <w:sz w:val="20"/>
          <w:szCs w:val="20"/>
        </w:rPr>
        <w:t>Slovenije</w:t>
      </w:r>
      <w:proofErr w:type="spellEnd"/>
      <w:r w:rsidRPr="007B564E">
        <w:rPr>
          <w:rFonts w:cs="Arial"/>
          <w:iCs/>
          <w:sz w:val="20"/>
          <w:szCs w:val="20"/>
        </w:rPr>
        <w:t xml:space="preserve"> </w:t>
      </w:r>
      <w:proofErr w:type="spellStart"/>
      <w:r w:rsidRPr="007B564E">
        <w:rPr>
          <w:rFonts w:cs="Arial"/>
          <w:iCs/>
          <w:sz w:val="20"/>
          <w:szCs w:val="20"/>
        </w:rPr>
        <w:t>za</w:t>
      </w:r>
      <w:proofErr w:type="spellEnd"/>
      <w:r w:rsidRPr="007B564E">
        <w:rPr>
          <w:rFonts w:cs="Arial"/>
          <w:iCs/>
          <w:sz w:val="20"/>
          <w:szCs w:val="20"/>
        </w:rPr>
        <w:t xml:space="preserve"> </w:t>
      </w:r>
      <w:proofErr w:type="spellStart"/>
      <w:r w:rsidRPr="007B564E">
        <w:rPr>
          <w:rFonts w:cs="Arial"/>
          <w:iCs/>
          <w:sz w:val="20"/>
          <w:szCs w:val="20"/>
        </w:rPr>
        <w:t>leti</w:t>
      </w:r>
      <w:proofErr w:type="spellEnd"/>
      <w:r w:rsidRPr="007B564E">
        <w:rPr>
          <w:rFonts w:cs="Arial"/>
          <w:iCs/>
          <w:sz w:val="20"/>
          <w:szCs w:val="20"/>
        </w:rPr>
        <w:t xml:space="preserve"> 2017 in 2018 (</w:t>
      </w:r>
      <w:proofErr w:type="spellStart"/>
      <w:r w:rsidRPr="007B564E">
        <w:rPr>
          <w:rFonts w:cs="Arial"/>
          <w:iCs/>
          <w:sz w:val="20"/>
          <w:szCs w:val="20"/>
        </w:rPr>
        <w:t>Uradni</w:t>
      </w:r>
      <w:proofErr w:type="spellEnd"/>
      <w:r w:rsidRPr="007B564E">
        <w:rPr>
          <w:rFonts w:cs="Arial"/>
          <w:iCs/>
          <w:sz w:val="20"/>
          <w:szCs w:val="20"/>
        </w:rPr>
        <w:t xml:space="preserve"> list RS, </w:t>
      </w:r>
      <w:proofErr w:type="spellStart"/>
      <w:r w:rsidRPr="007B564E">
        <w:rPr>
          <w:rFonts w:cs="Arial"/>
          <w:iCs/>
          <w:sz w:val="20"/>
          <w:szCs w:val="20"/>
        </w:rPr>
        <w:t>št</w:t>
      </w:r>
      <w:proofErr w:type="spellEnd"/>
      <w:r w:rsidRPr="007B564E">
        <w:rPr>
          <w:rFonts w:cs="Arial"/>
          <w:iCs/>
          <w:sz w:val="20"/>
          <w:szCs w:val="20"/>
        </w:rPr>
        <w:t xml:space="preserve">. 80/16 in 33/17) je </w:t>
      </w:r>
      <w:proofErr w:type="spellStart"/>
      <w:r w:rsidRPr="007B564E">
        <w:rPr>
          <w:rFonts w:cs="Arial"/>
          <w:iCs/>
          <w:sz w:val="20"/>
          <w:szCs w:val="20"/>
        </w:rPr>
        <w:t>Vlada</w:t>
      </w:r>
      <w:proofErr w:type="spellEnd"/>
      <w:r w:rsidRPr="007B564E">
        <w:rPr>
          <w:rFonts w:cs="Arial"/>
          <w:iCs/>
          <w:sz w:val="20"/>
          <w:szCs w:val="20"/>
        </w:rPr>
        <w:t xml:space="preserve"> </w:t>
      </w:r>
      <w:proofErr w:type="spellStart"/>
      <w:r w:rsidRPr="007B564E">
        <w:rPr>
          <w:rFonts w:cs="Arial"/>
          <w:iCs/>
          <w:sz w:val="20"/>
          <w:szCs w:val="20"/>
        </w:rPr>
        <w:t>Republike</w:t>
      </w:r>
      <w:proofErr w:type="spellEnd"/>
      <w:r w:rsidRPr="007B564E">
        <w:rPr>
          <w:rFonts w:cs="Arial"/>
          <w:iCs/>
          <w:sz w:val="20"/>
          <w:szCs w:val="20"/>
        </w:rPr>
        <w:t xml:space="preserve"> </w:t>
      </w:r>
      <w:proofErr w:type="spellStart"/>
      <w:r w:rsidRPr="007B564E">
        <w:rPr>
          <w:rFonts w:cs="Arial"/>
          <w:iCs/>
          <w:sz w:val="20"/>
          <w:szCs w:val="20"/>
        </w:rPr>
        <w:t>Slovenije</w:t>
      </w:r>
      <w:proofErr w:type="spellEnd"/>
      <w:r w:rsidRPr="007B564E">
        <w:rPr>
          <w:rFonts w:cs="Arial"/>
          <w:iCs/>
          <w:sz w:val="20"/>
          <w:szCs w:val="20"/>
        </w:rPr>
        <w:t xml:space="preserve"> </w:t>
      </w:r>
      <w:proofErr w:type="spellStart"/>
      <w:r w:rsidRPr="007B564E">
        <w:rPr>
          <w:rFonts w:cs="Arial"/>
          <w:iCs/>
          <w:sz w:val="20"/>
          <w:szCs w:val="20"/>
        </w:rPr>
        <w:t>na</w:t>
      </w:r>
      <w:proofErr w:type="spellEnd"/>
      <w:r w:rsidRPr="007B564E">
        <w:rPr>
          <w:rFonts w:cs="Arial"/>
          <w:iCs/>
          <w:sz w:val="20"/>
          <w:szCs w:val="20"/>
        </w:rPr>
        <w:t xml:space="preserve"> </w:t>
      </w:r>
      <w:proofErr w:type="spellStart"/>
      <w:r w:rsidRPr="007B564E">
        <w:rPr>
          <w:rFonts w:cs="Arial"/>
          <w:iCs/>
          <w:sz w:val="20"/>
          <w:szCs w:val="20"/>
        </w:rPr>
        <w:t>seji</w:t>
      </w:r>
      <w:proofErr w:type="spellEnd"/>
      <w:r w:rsidRPr="007B564E">
        <w:rPr>
          <w:rFonts w:cs="Arial"/>
          <w:iCs/>
          <w:sz w:val="20"/>
          <w:szCs w:val="20"/>
        </w:rPr>
        <w:t xml:space="preserve"> </w:t>
      </w:r>
      <w:proofErr w:type="spellStart"/>
      <w:r w:rsidRPr="007B564E">
        <w:rPr>
          <w:rFonts w:cs="Arial"/>
          <w:iCs/>
          <w:sz w:val="20"/>
          <w:szCs w:val="20"/>
        </w:rPr>
        <w:t>dne</w:t>
      </w:r>
      <w:proofErr w:type="spellEnd"/>
      <w:r w:rsidRPr="007B564E">
        <w:rPr>
          <w:rFonts w:cs="Arial"/>
          <w:iCs/>
          <w:sz w:val="20"/>
          <w:szCs w:val="20"/>
        </w:rPr>
        <w:t xml:space="preserve"> ..., pod </w:t>
      </w:r>
      <w:proofErr w:type="spellStart"/>
      <w:r w:rsidRPr="007B564E">
        <w:rPr>
          <w:rFonts w:cs="Arial"/>
          <w:iCs/>
          <w:sz w:val="20"/>
          <w:szCs w:val="20"/>
        </w:rPr>
        <w:t>točko</w:t>
      </w:r>
      <w:proofErr w:type="spellEnd"/>
      <w:r w:rsidRPr="007B564E">
        <w:rPr>
          <w:rFonts w:cs="Arial"/>
          <w:iCs/>
          <w:sz w:val="20"/>
          <w:szCs w:val="20"/>
        </w:rPr>
        <w:t xml:space="preserve">..., </w:t>
      </w:r>
      <w:proofErr w:type="spellStart"/>
      <w:r w:rsidRPr="007B564E">
        <w:rPr>
          <w:rFonts w:cs="Arial"/>
          <w:iCs/>
          <w:sz w:val="20"/>
          <w:szCs w:val="20"/>
        </w:rPr>
        <w:t>sprejela</w:t>
      </w:r>
      <w:proofErr w:type="spellEnd"/>
      <w:r w:rsidRPr="007B564E">
        <w:rPr>
          <w:rFonts w:cs="Arial"/>
          <w:iCs/>
          <w:sz w:val="20"/>
          <w:szCs w:val="20"/>
        </w:rPr>
        <w:t xml:space="preserve"> </w:t>
      </w:r>
      <w:proofErr w:type="spellStart"/>
      <w:r w:rsidRPr="007B564E">
        <w:rPr>
          <w:rFonts w:cs="Arial"/>
          <w:iCs/>
          <w:sz w:val="20"/>
          <w:szCs w:val="20"/>
        </w:rPr>
        <w:t>naslednji</w:t>
      </w:r>
      <w:proofErr w:type="spellEnd"/>
      <w:r w:rsidRPr="007B564E">
        <w:rPr>
          <w:rFonts w:cs="Arial"/>
          <w:iCs/>
          <w:sz w:val="20"/>
          <w:szCs w:val="20"/>
        </w:rPr>
        <w:t>:</w:t>
      </w:r>
    </w:p>
    <w:p w14:paraId="7D034E9D" w14:textId="77777777" w:rsidR="00C61661" w:rsidRPr="007B564E" w:rsidRDefault="00C61661" w:rsidP="00C61661">
      <w:pPr>
        <w:pStyle w:val="Neotevilenodstavek"/>
        <w:jc w:val="center"/>
        <w:rPr>
          <w:rFonts w:cs="Arial"/>
          <w:iCs/>
          <w:sz w:val="20"/>
          <w:szCs w:val="20"/>
        </w:rPr>
      </w:pPr>
    </w:p>
    <w:p w14:paraId="02EBDC6B" w14:textId="77777777" w:rsidR="00C61661" w:rsidRPr="007B564E" w:rsidRDefault="00C61661" w:rsidP="00C61661">
      <w:pPr>
        <w:pStyle w:val="Neotevilenodstavek"/>
        <w:jc w:val="center"/>
        <w:rPr>
          <w:rFonts w:cs="Arial"/>
          <w:iCs/>
          <w:sz w:val="20"/>
          <w:szCs w:val="20"/>
        </w:rPr>
      </w:pPr>
      <w:r w:rsidRPr="007B564E">
        <w:rPr>
          <w:rFonts w:cs="Arial"/>
          <w:iCs/>
          <w:sz w:val="20"/>
          <w:szCs w:val="20"/>
        </w:rPr>
        <w:t>SKLEP</w:t>
      </w:r>
    </w:p>
    <w:p w14:paraId="2D73A042" w14:textId="77777777" w:rsidR="00C61661" w:rsidRPr="007B564E" w:rsidRDefault="00C61661" w:rsidP="00C61661">
      <w:pPr>
        <w:pStyle w:val="Neotevilenodstavek"/>
        <w:rPr>
          <w:rFonts w:cs="Arial"/>
          <w:iCs/>
          <w:sz w:val="20"/>
          <w:szCs w:val="20"/>
        </w:rPr>
      </w:pPr>
    </w:p>
    <w:p w14:paraId="47D7BDF9" w14:textId="77777777" w:rsidR="00C61661" w:rsidRPr="007B564E" w:rsidRDefault="00C61661" w:rsidP="00C61661">
      <w:pPr>
        <w:pStyle w:val="Neotevilenodstavek"/>
        <w:rPr>
          <w:rFonts w:cs="Arial"/>
          <w:iCs/>
          <w:sz w:val="20"/>
          <w:szCs w:val="20"/>
        </w:rPr>
      </w:pPr>
      <w:r w:rsidRPr="007B564E">
        <w:rPr>
          <w:rFonts w:cs="Arial"/>
          <w:iCs/>
          <w:sz w:val="20"/>
          <w:szCs w:val="20"/>
        </w:rPr>
        <w:t xml:space="preserve">V </w:t>
      </w:r>
      <w:proofErr w:type="spellStart"/>
      <w:r w:rsidRPr="007B564E">
        <w:rPr>
          <w:rFonts w:cs="Arial"/>
          <w:iCs/>
          <w:sz w:val="20"/>
          <w:szCs w:val="20"/>
        </w:rPr>
        <w:t>veljavni</w:t>
      </w:r>
      <w:proofErr w:type="spellEnd"/>
      <w:r w:rsidRPr="007B564E">
        <w:rPr>
          <w:rFonts w:cs="Arial"/>
          <w:iCs/>
          <w:sz w:val="20"/>
          <w:szCs w:val="20"/>
        </w:rPr>
        <w:t xml:space="preserve"> </w:t>
      </w:r>
      <w:proofErr w:type="spellStart"/>
      <w:r w:rsidRPr="007B564E">
        <w:rPr>
          <w:rFonts w:cs="Arial"/>
          <w:iCs/>
          <w:sz w:val="20"/>
          <w:szCs w:val="20"/>
        </w:rPr>
        <w:t>načrt</w:t>
      </w:r>
      <w:proofErr w:type="spellEnd"/>
      <w:r w:rsidRPr="007B564E">
        <w:rPr>
          <w:rFonts w:cs="Arial"/>
          <w:iCs/>
          <w:sz w:val="20"/>
          <w:szCs w:val="20"/>
        </w:rPr>
        <w:t xml:space="preserve"> </w:t>
      </w:r>
      <w:proofErr w:type="spellStart"/>
      <w:r w:rsidRPr="007B564E">
        <w:rPr>
          <w:rFonts w:cs="Arial"/>
          <w:iCs/>
          <w:sz w:val="20"/>
          <w:szCs w:val="20"/>
        </w:rPr>
        <w:t>razvojnih</w:t>
      </w:r>
      <w:proofErr w:type="spellEnd"/>
      <w:r w:rsidRPr="007B564E">
        <w:rPr>
          <w:rFonts w:cs="Arial"/>
          <w:iCs/>
          <w:sz w:val="20"/>
          <w:szCs w:val="20"/>
        </w:rPr>
        <w:t xml:space="preserve"> </w:t>
      </w:r>
      <w:proofErr w:type="spellStart"/>
      <w:r w:rsidRPr="007B564E">
        <w:rPr>
          <w:rFonts w:cs="Arial"/>
          <w:iCs/>
          <w:sz w:val="20"/>
          <w:szCs w:val="20"/>
        </w:rPr>
        <w:t>programov</w:t>
      </w:r>
      <w:proofErr w:type="spellEnd"/>
      <w:r w:rsidRPr="007B564E">
        <w:rPr>
          <w:rFonts w:cs="Arial"/>
          <w:iCs/>
          <w:sz w:val="20"/>
          <w:szCs w:val="20"/>
        </w:rPr>
        <w:t xml:space="preserve"> 2017 – 2020 se </w:t>
      </w:r>
      <w:proofErr w:type="spellStart"/>
      <w:r w:rsidRPr="007B564E">
        <w:rPr>
          <w:rFonts w:cs="Arial"/>
          <w:iCs/>
          <w:sz w:val="20"/>
          <w:szCs w:val="20"/>
        </w:rPr>
        <w:t>iz</w:t>
      </w:r>
      <w:proofErr w:type="spellEnd"/>
      <w:r w:rsidRPr="007B564E">
        <w:rPr>
          <w:rFonts w:cs="Arial"/>
          <w:iCs/>
          <w:sz w:val="20"/>
          <w:szCs w:val="20"/>
        </w:rPr>
        <w:t xml:space="preserve"> </w:t>
      </w:r>
      <w:proofErr w:type="spellStart"/>
      <w:r w:rsidRPr="007B564E">
        <w:rPr>
          <w:rFonts w:cs="Arial"/>
          <w:iCs/>
          <w:sz w:val="20"/>
          <w:szCs w:val="20"/>
        </w:rPr>
        <w:t>evidenčnega</w:t>
      </w:r>
      <w:proofErr w:type="spellEnd"/>
      <w:r w:rsidRPr="007B564E">
        <w:rPr>
          <w:rFonts w:cs="Arial"/>
          <w:iCs/>
          <w:sz w:val="20"/>
          <w:szCs w:val="20"/>
        </w:rPr>
        <w:t xml:space="preserve"> </w:t>
      </w:r>
      <w:proofErr w:type="spellStart"/>
      <w:r w:rsidRPr="007B564E">
        <w:rPr>
          <w:rFonts w:cs="Arial"/>
          <w:iCs/>
          <w:sz w:val="20"/>
          <w:szCs w:val="20"/>
        </w:rPr>
        <w:t>projekta</w:t>
      </w:r>
      <w:proofErr w:type="spellEnd"/>
      <w:r w:rsidRPr="007B564E">
        <w:rPr>
          <w:rFonts w:cs="Arial"/>
          <w:iCs/>
          <w:sz w:val="20"/>
          <w:szCs w:val="20"/>
        </w:rPr>
        <w:t xml:space="preserve"> </w:t>
      </w:r>
      <w:r w:rsidRPr="007B564E">
        <w:rPr>
          <w:rFonts w:cs="Arial"/>
          <w:color w:val="000000"/>
          <w:sz w:val="20"/>
        </w:rPr>
        <w:t>26</w:t>
      </w:r>
      <w:r w:rsidRPr="007B564E">
        <w:rPr>
          <w:rFonts w:cs="Arial"/>
          <w:color w:val="000000"/>
          <w:sz w:val="20"/>
          <w:lang w:val="sl-SI"/>
        </w:rPr>
        <w:t>11</w:t>
      </w:r>
      <w:r w:rsidRPr="007B564E">
        <w:rPr>
          <w:rFonts w:cs="Arial"/>
          <w:color w:val="000000"/>
          <w:sz w:val="20"/>
        </w:rPr>
        <w:t xml:space="preserve">-16-0003 </w:t>
      </w:r>
      <w:proofErr w:type="spellStart"/>
      <w:r w:rsidRPr="007B564E">
        <w:rPr>
          <w:rFonts w:cs="Arial"/>
          <w:iCs/>
          <w:sz w:val="20"/>
          <w:szCs w:val="20"/>
        </w:rPr>
        <w:t>skladno</w:t>
      </w:r>
      <w:proofErr w:type="spellEnd"/>
      <w:r w:rsidRPr="007B564E">
        <w:rPr>
          <w:rFonts w:cs="Arial"/>
          <w:iCs/>
          <w:sz w:val="20"/>
          <w:szCs w:val="20"/>
        </w:rPr>
        <w:t xml:space="preserve"> </w:t>
      </w:r>
      <w:proofErr w:type="spellStart"/>
      <w:r w:rsidRPr="007B564E">
        <w:rPr>
          <w:rFonts w:cs="Arial"/>
          <w:iCs/>
          <w:sz w:val="20"/>
          <w:szCs w:val="20"/>
        </w:rPr>
        <w:t>priloženi</w:t>
      </w:r>
      <w:proofErr w:type="spellEnd"/>
      <w:r w:rsidRPr="007B564E">
        <w:rPr>
          <w:rFonts w:cs="Arial"/>
          <w:iCs/>
          <w:sz w:val="20"/>
          <w:szCs w:val="20"/>
        </w:rPr>
        <w:t xml:space="preserve"> </w:t>
      </w:r>
      <w:proofErr w:type="spellStart"/>
      <w:r w:rsidRPr="007B564E">
        <w:rPr>
          <w:rFonts w:cs="Arial"/>
          <w:iCs/>
          <w:sz w:val="20"/>
          <w:szCs w:val="20"/>
        </w:rPr>
        <w:t>tabeli</w:t>
      </w:r>
      <w:proofErr w:type="spellEnd"/>
      <w:r w:rsidRPr="007B564E">
        <w:rPr>
          <w:rFonts w:cs="Arial"/>
          <w:iCs/>
          <w:sz w:val="20"/>
          <w:szCs w:val="20"/>
        </w:rPr>
        <w:t xml:space="preserve"> </w:t>
      </w:r>
      <w:proofErr w:type="spellStart"/>
      <w:r w:rsidRPr="007B564E">
        <w:rPr>
          <w:rFonts w:cs="Arial"/>
          <w:iCs/>
          <w:sz w:val="20"/>
          <w:szCs w:val="20"/>
        </w:rPr>
        <w:t>uvrsti</w:t>
      </w:r>
      <w:proofErr w:type="spellEnd"/>
      <w:r w:rsidRPr="007B564E">
        <w:rPr>
          <w:rFonts w:cs="Arial"/>
          <w:iCs/>
          <w:sz w:val="20"/>
          <w:szCs w:val="20"/>
        </w:rPr>
        <w:t xml:space="preserve"> </w:t>
      </w:r>
      <w:proofErr w:type="spellStart"/>
      <w:r w:rsidRPr="007B564E">
        <w:rPr>
          <w:rFonts w:cs="Arial"/>
          <w:iCs/>
          <w:sz w:val="20"/>
          <w:szCs w:val="20"/>
        </w:rPr>
        <w:t>nov</w:t>
      </w:r>
      <w:proofErr w:type="spellEnd"/>
      <w:r w:rsidRPr="007B564E">
        <w:rPr>
          <w:rFonts w:cs="Arial"/>
          <w:iCs/>
          <w:sz w:val="20"/>
          <w:szCs w:val="20"/>
        </w:rPr>
        <w:t xml:space="preserve"> </w:t>
      </w:r>
      <w:proofErr w:type="spellStart"/>
      <w:r w:rsidRPr="007B564E">
        <w:rPr>
          <w:rFonts w:cs="Arial"/>
          <w:iCs/>
          <w:sz w:val="20"/>
          <w:szCs w:val="20"/>
        </w:rPr>
        <w:t>projekt</w:t>
      </w:r>
      <w:proofErr w:type="spellEnd"/>
      <w:r w:rsidRPr="007B564E">
        <w:rPr>
          <w:rFonts w:cs="Arial"/>
          <w:iCs/>
          <w:sz w:val="20"/>
          <w:szCs w:val="20"/>
        </w:rPr>
        <w:t xml:space="preserve"> </w:t>
      </w:r>
      <w:proofErr w:type="spellStart"/>
      <w:r w:rsidRPr="007B564E">
        <w:rPr>
          <w:rFonts w:cs="Arial"/>
          <w:iCs/>
          <w:sz w:val="20"/>
          <w:szCs w:val="20"/>
        </w:rPr>
        <w:t>št</w:t>
      </w:r>
      <w:proofErr w:type="spellEnd"/>
      <w:r w:rsidRPr="007B564E">
        <w:rPr>
          <w:rFonts w:cs="Arial"/>
          <w:iCs/>
          <w:sz w:val="20"/>
          <w:szCs w:val="20"/>
        </w:rPr>
        <w:t xml:space="preserve">. </w:t>
      </w:r>
      <w:r w:rsidRPr="007B564E">
        <w:rPr>
          <w:rFonts w:cs="Arial"/>
          <w:sz w:val="20"/>
          <w:szCs w:val="20"/>
        </w:rPr>
        <w:t>2611-17-0102</w:t>
      </w:r>
      <w:r w:rsidRPr="007B564E">
        <w:rPr>
          <w:rFonts w:cs="Arial"/>
          <w:iCs/>
          <w:sz w:val="20"/>
          <w:szCs w:val="20"/>
        </w:rPr>
        <w:t xml:space="preserve"> CYBERVAW</w:t>
      </w:r>
      <w:r w:rsidRPr="007B564E">
        <w:rPr>
          <w:rFonts w:cs="Arial"/>
          <w:iCs/>
          <w:sz w:val="20"/>
          <w:szCs w:val="20"/>
          <w:lang w:val="sl-SI"/>
        </w:rPr>
        <w:t>-</w:t>
      </w:r>
      <w:proofErr w:type="spellStart"/>
      <w:r w:rsidRPr="007B564E">
        <w:rPr>
          <w:rFonts w:cs="Arial"/>
          <w:iCs/>
          <w:sz w:val="20"/>
          <w:szCs w:val="20"/>
          <w:lang w:val="sl-SI"/>
        </w:rPr>
        <w:t>Odprava</w:t>
      </w:r>
      <w:proofErr w:type="spellEnd"/>
      <w:r w:rsidRPr="007B564E">
        <w:rPr>
          <w:rFonts w:cs="Arial"/>
          <w:iCs/>
          <w:sz w:val="20"/>
          <w:szCs w:val="20"/>
          <w:lang w:val="sl-SI"/>
        </w:rPr>
        <w:t xml:space="preserve"> spletnega nasilja nad ženskami</w:t>
      </w:r>
      <w:r w:rsidRPr="007B564E">
        <w:rPr>
          <w:rFonts w:cs="Arial"/>
          <w:iCs/>
          <w:sz w:val="20"/>
          <w:szCs w:val="20"/>
        </w:rPr>
        <w:t>.</w:t>
      </w:r>
    </w:p>
    <w:p w14:paraId="3A9FDA91" w14:textId="77777777" w:rsidR="00C61661" w:rsidRPr="007B564E" w:rsidRDefault="00C61661" w:rsidP="00C61661">
      <w:pPr>
        <w:pStyle w:val="Neotevilenodstavek"/>
        <w:spacing w:line="240" w:lineRule="auto"/>
        <w:ind w:left="720"/>
        <w:rPr>
          <w:rFonts w:cs="Arial"/>
          <w:b/>
          <w:iCs/>
          <w:sz w:val="20"/>
          <w:szCs w:val="20"/>
        </w:rPr>
      </w:pPr>
    </w:p>
    <w:p w14:paraId="2190AFBD" w14:textId="77777777" w:rsidR="00C61661" w:rsidRPr="007B564E" w:rsidRDefault="00C61661" w:rsidP="00C61661">
      <w:pPr>
        <w:pStyle w:val="Neotevilenodstavek"/>
        <w:spacing w:before="0" w:after="0" w:line="260" w:lineRule="exact"/>
        <w:rPr>
          <w:rFonts w:cs="Arial"/>
          <w:iCs/>
          <w:sz w:val="20"/>
          <w:szCs w:val="20"/>
        </w:rPr>
      </w:pPr>
      <w:r w:rsidRPr="007B564E">
        <w:rPr>
          <w:rFonts w:cs="Arial"/>
          <w:bCs/>
          <w:sz w:val="20"/>
          <w:szCs w:val="20"/>
        </w:rPr>
        <w:t xml:space="preserve">                                                                                 </w:t>
      </w:r>
      <w:r w:rsidRPr="007B564E">
        <w:rPr>
          <w:rFonts w:cs="Arial"/>
          <w:iCs/>
          <w:sz w:val="20"/>
          <w:szCs w:val="20"/>
        </w:rPr>
        <w:t xml:space="preserve">mag. </w:t>
      </w:r>
      <w:proofErr w:type="spellStart"/>
      <w:r w:rsidRPr="007B564E">
        <w:rPr>
          <w:rFonts w:cs="Arial"/>
          <w:iCs/>
          <w:sz w:val="20"/>
          <w:szCs w:val="20"/>
        </w:rPr>
        <w:t>Lilijana</w:t>
      </w:r>
      <w:proofErr w:type="spellEnd"/>
      <w:r w:rsidRPr="007B564E">
        <w:rPr>
          <w:rFonts w:cs="Arial"/>
          <w:iCs/>
          <w:sz w:val="20"/>
          <w:szCs w:val="20"/>
        </w:rPr>
        <w:t xml:space="preserve"> </w:t>
      </w:r>
      <w:proofErr w:type="spellStart"/>
      <w:r w:rsidRPr="007B564E">
        <w:rPr>
          <w:rFonts w:cs="Arial"/>
          <w:iCs/>
          <w:sz w:val="20"/>
          <w:szCs w:val="20"/>
        </w:rPr>
        <w:t>Kozlovič</w:t>
      </w:r>
      <w:proofErr w:type="spellEnd"/>
    </w:p>
    <w:p w14:paraId="46B2AEF1" w14:textId="77777777" w:rsidR="00C61661" w:rsidRPr="007B564E" w:rsidRDefault="00C61661" w:rsidP="00C61661">
      <w:pPr>
        <w:pStyle w:val="Neotevilenodstavek"/>
        <w:spacing w:before="0" w:after="0" w:line="260" w:lineRule="exact"/>
        <w:ind w:left="4248"/>
        <w:rPr>
          <w:rFonts w:cs="Arial"/>
          <w:iCs/>
          <w:sz w:val="20"/>
          <w:szCs w:val="20"/>
        </w:rPr>
      </w:pPr>
      <w:r w:rsidRPr="007B564E">
        <w:rPr>
          <w:rFonts w:cs="Arial"/>
          <w:iCs/>
          <w:sz w:val="20"/>
          <w:szCs w:val="20"/>
        </w:rPr>
        <w:t xml:space="preserve">           </w:t>
      </w:r>
      <w:proofErr w:type="spellStart"/>
      <w:r w:rsidRPr="007B564E">
        <w:rPr>
          <w:rFonts w:cs="Arial"/>
          <w:iCs/>
          <w:sz w:val="20"/>
          <w:szCs w:val="20"/>
        </w:rPr>
        <w:t>generalna</w:t>
      </w:r>
      <w:proofErr w:type="spellEnd"/>
      <w:r w:rsidRPr="007B564E">
        <w:rPr>
          <w:rFonts w:cs="Arial"/>
          <w:iCs/>
          <w:sz w:val="20"/>
          <w:szCs w:val="20"/>
        </w:rPr>
        <w:t xml:space="preserve"> </w:t>
      </w:r>
      <w:proofErr w:type="spellStart"/>
      <w:r w:rsidRPr="007B564E">
        <w:rPr>
          <w:rFonts w:cs="Arial"/>
          <w:iCs/>
          <w:sz w:val="20"/>
          <w:szCs w:val="20"/>
        </w:rPr>
        <w:t>sekretarka</w:t>
      </w:r>
      <w:proofErr w:type="spellEnd"/>
    </w:p>
    <w:p w14:paraId="4FEE1FC1" w14:textId="77777777" w:rsidR="00C61661" w:rsidRPr="007B564E" w:rsidRDefault="00C61661" w:rsidP="00C61661">
      <w:pPr>
        <w:keepLines/>
        <w:spacing w:line="240" w:lineRule="auto"/>
        <w:jc w:val="both"/>
        <w:rPr>
          <w:rFonts w:ascii="Arial" w:hAnsi="Arial" w:cs="Arial"/>
          <w:bCs/>
          <w:sz w:val="20"/>
          <w:szCs w:val="20"/>
        </w:rPr>
      </w:pPr>
    </w:p>
    <w:p w14:paraId="7D44FE89" w14:textId="77777777" w:rsidR="00C61661" w:rsidRPr="007B564E" w:rsidRDefault="00C61661" w:rsidP="00C61661">
      <w:pPr>
        <w:keepLines/>
        <w:spacing w:line="240" w:lineRule="auto"/>
        <w:jc w:val="both"/>
        <w:rPr>
          <w:rFonts w:ascii="Arial" w:eastAsia="Times New Roman" w:hAnsi="Arial" w:cs="Arial"/>
          <w:iCs/>
          <w:sz w:val="20"/>
          <w:szCs w:val="20"/>
          <w:lang w:eastAsia="sl-SI"/>
        </w:rPr>
      </w:pPr>
      <w:r w:rsidRPr="007B564E">
        <w:rPr>
          <w:rFonts w:ascii="Arial" w:eastAsia="Times New Roman" w:hAnsi="Arial" w:cs="Arial"/>
          <w:iCs/>
          <w:sz w:val="20"/>
          <w:szCs w:val="20"/>
          <w:lang w:eastAsia="sl-SI"/>
        </w:rPr>
        <w:t>Priloga: Tabela - Načrt razvojnih programov</w:t>
      </w:r>
    </w:p>
    <w:p w14:paraId="5AE5BC4A" w14:textId="77777777" w:rsidR="00C61661" w:rsidRPr="007B564E" w:rsidRDefault="00C61661" w:rsidP="00C61661">
      <w:pPr>
        <w:keepLines/>
        <w:jc w:val="both"/>
        <w:rPr>
          <w:rFonts w:ascii="Arial" w:hAnsi="Arial" w:cs="Arial"/>
          <w:bCs/>
          <w:sz w:val="20"/>
          <w:szCs w:val="20"/>
        </w:rPr>
      </w:pPr>
      <w:r w:rsidRPr="007B564E">
        <w:rPr>
          <w:rFonts w:ascii="Arial" w:hAnsi="Arial" w:cs="Arial"/>
          <w:bCs/>
          <w:sz w:val="20"/>
          <w:szCs w:val="20"/>
        </w:rPr>
        <w:t>Prejmejo:</w:t>
      </w:r>
    </w:p>
    <w:p w14:paraId="3A7539BA" w14:textId="77777777" w:rsidR="00C61661" w:rsidRPr="007B564E" w:rsidRDefault="00C61661" w:rsidP="00C61661">
      <w:pPr>
        <w:pStyle w:val="Odstavekseznama"/>
        <w:keepLines/>
        <w:numPr>
          <w:ilvl w:val="0"/>
          <w:numId w:val="2"/>
        </w:numPr>
        <w:spacing w:line="260" w:lineRule="exact"/>
        <w:contextualSpacing/>
        <w:jc w:val="both"/>
        <w:rPr>
          <w:rFonts w:ascii="Arial" w:hAnsi="Arial" w:cs="Arial"/>
          <w:bCs/>
          <w:sz w:val="20"/>
          <w:szCs w:val="20"/>
        </w:rPr>
      </w:pPr>
      <w:r w:rsidRPr="007B564E">
        <w:rPr>
          <w:rFonts w:ascii="Arial" w:hAnsi="Arial" w:cs="Arial"/>
          <w:bCs/>
          <w:sz w:val="20"/>
          <w:szCs w:val="20"/>
        </w:rPr>
        <w:t>Ministrstvo za finance</w:t>
      </w:r>
    </w:p>
    <w:p w14:paraId="3E345C0D" w14:textId="77777777" w:rsidR="00C61661" w:rsidRPr="007B564E" w:rsidRDefault="00C61661" w:rsidP="00C61661">
      <w:pPr>
        <w:pStyle w:val="Odstavekseznama"/>
        <w:keepLines/>
        <w:numPr>
          <w:ilvl w:val="0"/>
          <w:numId w:val="2"/>
        </w:numPr>
        <w:spacing w:line="260" w:lineRule="exact"/>
        <w:contextualSpacing/>
        <w:jc w:val="both"/>
        <w:rPr>
          <w:rFonts w:ascii="Arial" w:hAnsi="Arial" w:cs="Arial"/>
          <w:bCs/>
          <w:sz w:val="20"/>
          <w:szCs w:val="20"/>
        </w:rPr>
      </w:pPr>
      <w:r w:rsidRPr="007B564E">
        <w:rPr>
          <w:rFonts w:ascii="Arial" w:hAnsi="Arial" w:cs="Arial"/>
          <w:bCs/>
          <w:sz w:val="20"/>
          <w:szCs w:val="20"/>
        </w:rPr>
        <w:t>Ministrstvo za delo, družino, socialne zadeve in enake možnosti</w:t>
      </w:r>
    </w:p>
    <w:p w14:paraId="0065F107" w14:textId="79BC437F" w:rsidR="00C61661" w:rsidRDefault="00C61661" w:rsidP="00DC5A2C">
      <w:pPr>
        <w:pStyle w:val="podpisi"/>
        <w:tabs>
          <w:tab w:val="clear" w:pos="3402"/>
        </w:tabs>
        <w:jc w:val="center"/>
        <w:rPr>
          <w:rFonts w:cs="Arial"/>
          <w:b/>
          <w:szCs w:val="20"/>
          <w:lang w:val="sl-SI"/>
        </w:rPr>
      </w:pPr>
    </w:p>
    <w:p w14:paraId="46766B1A" w14:textId="47F7A9F9" w:rsidR="00C61661" w:rsidRDefault="00C61661" w:rsidP="00DC5A2C">
      <w:pPr>
        <w:pStyle w:val="podpisi"/>
        <w:tabs>
          <w:tab w:val="clear" w:pos="3402"/>
        </w:tabs>
        <w:jc w:val="center"/>
        <w:rPr>
          <w:rFonts w:cs="Arial"/>
          <w:b/>
          <w:szCs w:val="20"/>
          <w:lang w:val="sl-SI"/>
        </w:rPr>
      </w:pPr>
    </w:p>
    <w:p w14:paraId="03409405" w14:textId="5F7B4022" w:rsidR="00C61661" w:rsidRDefault="00C61661" w:rsidP="00DC5A2C">
      <w:pPr>
        <w:pStyle w:val="podpisi"/>
        <w:tabs>
          <w:tab w:val="clear" w:pos="3402"/>
        </w:tabs>
        <w:jc w:val="center"/>
        <w:rPr>
          <w:rFonts w:cs="Arial"/>
          <w:b/>
          <w:szCs w:val="20"/>
          <w:lang w:val="sl-SI"/>
        </w:rPr>
      </w:pPr>
    </w:p>
    <w:p w14:paraId="16583AAA" w14:textId="51CF3BDC" w:rsidR="00C61661" w:rsidRDefault="00C61661" w:rsidP="00DC5A2C">
      <w:pPr>
        <w:pStyle w:val="podpisi"/>
        <w:tabs>
          <w:tab w:val="clear" w:pos="3402"/>
        </w:tabs>
        <w:jc w:val="center"/>
        <w:rPr>
          <w:rFonts w:cs="Arial"/>
          <w:b/>
          <w:szCs w:val="20"/>
          <w:lang w:val="sl-SI"/>
        </w:rPr>
      </w:pPr>
    </w:p>
    <w:p w14:paraId="1638584B" w14:textId="0A9FE1E8" w:rsidR="00C61661" w:rsidRDefault="00C61661" w:rsidP="00DC5A2C">
      <w:pPr>
        <w:pStyle w:val="podpisi"/>
        <w:tabs>
          <w:tab w:val="clear" w:pos="3402"/>
        </w:tabs>
        <w:jc w:val="center"/>
        <w:rPr>
          <w:rFonts w:cs="Arial"/>
          <w:b/>
          <w:szCs w:val="20"/>
          <w:lang w:val="sl-SI"/>
        </w:rPr>
      </w:pPr>
    </w:p>
    <w:p w14:paraId="32AA3EA6" w14:textId="48323714" w:rsidR="00C61661" w:rsidRDefault="00C61661" w:rsidP="00DC5A2C">
      <w:pPr>
        <w:pStyle w:val="podpisi"/>
        <w:tabs>
          <w:tab w:val="clear" w:pos="3402"/>
        </w:tabs>
        <w:jc w:val="center"/>
        <w:rPr>
          <w:rFonts w:cs="Arial"/>
          <w:b/>
          <w:szCs w:val="20"/>
          <w:lang w:val="sl-SI"/>
        </w:rPr>
      </w:pPr>
    </w:p>
    <w:p w14:paraId="4977CCC3" w14:textId="13F72E28" w:rsidR="00C61661" w:rsidRDefault="00C61661" w:rsidP="00DC5A2C">
      <w:pPr>
        <w:pStyle w:val="podpisi"/>
        <w:tabs>
          <w:tab w:val="clear" w:pos="3402"/>
        </w:tabs>
        <w:jc w:val="center"/>
        <w:rPr>
          <w:rFonts w:cs="Arial"/>
          <w:b/>
          <w:szCs w:val="20"/>
          <w:lang w:val="sl-SI"/>
        </w:rPr>
      </w:pPr>
    </w:p>
    <w:p w14:paraId="0CB27BCB" w14:textId="3643C442" w:rsidR="00C61661" w:rsidRDefault="00C61661" w:rsidP="00DC5A2C">
      <w:pPr>
        <w:pStyle w:val="podpisi"/>
        <w:tabs>
          <w:tab w:val="clear" w:pos="3402"/>
        </w:tabs>
        <w:jc w:val="center"/>
        <w:rPr>
          <w:rFonts w:cs="Arial"/>
          <w:b/>
          <w:szCs w:val="20"/>
          <w:lang w:val="sl-SI"/>
        </w:rPr>
      </w:pPr>
    </w:p>
    <w:p w14:paraId="60CCE394" w14:textId="2F43892C" w:rsidR="00C61661" w:rsidRDefault="00C61661" w:rsidP="00DC5A2C">
      <w:pPr>
        <w:pStyle w:val="podpisi"/>
        <w:tabs>
          <w:tab w:val="clear" w:pos="3402"/>
        </w:tabs>
        <w:jc w:val="center"/>
        <w:rPr>
          <w:rFonts w:cs="Arial"/>
          <w:b/>
          <w:szCs w:val="20"/>
          <w:lang w:val="sl-SI"/>
        </w:rPr>
      </w:pPr>
    </w:p>
    <w:p w14:paraId="4CF21FBF" w14:textId="7FB8B627" w:rsidR="00C61661" w:rsidRDefault="00C61661" w:rsidP="00DC5A2C">
      <w:pPr>
        <w:pStyle w:val="podpisi"/>
        <w:tabs>
          <w:tab w:val="clear" w:pos="3402"/>
        </w:tabs>
        <w:jc w:val="center"/>
        <w:rPr>
          <w:rFonts w:cs="Arial"/>
          <w:b/>
          <w:szCs w:val="20"/>
          <w:lang w:val="sl-SI"/>
        </w:rPr>
      </w:pPr>
    </w:p>
    <w:p w14:paraId="6C30F937" w14:textId="2DD5A758" w:rsidR="00C61661" w:rsidRDefault="00C61661" w:rsidP="00DC5A2C">
      <w:pPr>
        <w:pStyle w:val="podpisi"/>
        <w:tabs>
          <w:tab w:val="clear" w:pos="3402"/>
        </w:tabs>
        <w:jc w:val="center"/>
        <w:rPr>
          <w:rFonts w:cs="Arial"/>
          <w:b/>
          <w:szCs w:val="20"/>
          <w:lang w:val="sl-SI"/>
        </w:rPr>
      </w:pPr>
    </w:p>
    <w:p w14:paraId="7881B840" w14:textId="238674ED" w:rsidR="00C61661" w:rsidRDefault="00C61661" w:rsidP="00DC5A2C">
      <w:pPr>
        <w:pStyle w:val="podpisi"/>
        <w:tabs>
          <w:tab w:val="clear" w:pos="3402"/>
        </w:tabs>
        <w:jc w:val="center"/>
        <w:rPr>
          <w:rFonts w:cs="Arial"/>
          <w:b/>
          <w:szCs w:val="20"/>
          <w:lang w:val="sl-SI"/>
        </w:rPr>
      </w:pPr>
    </w:p>
    <w:p w14:paraId="78405D5E" w14:textId="584AE4F8" w:rsidR="00C61661" w:rsidRDefault="00C61661" w:rsidP="00DC5A2C">
      <w:pPr>
        <w:pStyle w:val="podpisi"/>
        <w:tabs>
          <w:tab w:val="clear" w:pos="3402"/>
        </w:tabs>
        <w:jc w:val="center"/>
        <w:rPr>
          <w:rFonts w:cs="Arial"/>
          <w:b/>
          <w:szCs w:val="20"/>
          <w:lang w:val="sl-SI"/>
        </w:rPr>
      </w:pPr>
    </w:p>
    <w:p w14:paraId="4C3EE7D1" w14:textId="24502215" w:rsidR="00C61661" w:rsidRDefault="00C61661" w:rsidP="00DC5A2C">
      <w:pPr>
        <w:pStyle w:val="podpisi"/>
        <w:tabs>
          <w:tab w:val="clear" w:pos="3402"/>
        </w:tabs>
        <w:jc w:val="center"/>
        <w:rPr>
          <w:rFonts w:cs="Arial"/>
          <w:b/>
          <w:szCs w:val="20"/>
          <w:lang w:val="sl-SI"/>
        </w:rPr>
      </w:pPr>
    </w:p>
    <w:p w14:paraId="31383B59" w14:textId="55499641" w:rsidR="00C61661" w:rsidRDefault="00C61661" w:rsidP="00DC5A2C">
      <w:pPr>
        <w:pStyle w:val="podpisi"/>
        <w:tabs>
          <w:tab w:val="clear" w:pos="3402"/>
        </w:tabs>
        <w:jc w:val="center"/>
        <w:rPr>
          <w:rFonts w:cs="Arial"/>
          <w:b/>
          <w:szCs w:val="20"/>
          <w:lang w:val="sl-SI"/>
        </w:rPr>
      </w:pPr>
    </w:p>
    <w:p w14:paraId="03161C0D" w14:textId="023EC970" w:rsidR="00C61661" w:rsidRDefault="00C61661" w:rsidP="00DC5A2C">
      <w:pPr>
        <w:pStyle w:val="podpisi"/>
        <w:tabs>
          <w:tab w:val="clear" w:pos="3402"/>
        </w:tabs>
        <w:jc w:val="center"/>
        <w:rPr>
          <w:rFonts w:cs="Arial"/>
          <w:b/>
          <w:szCs w:val="20"/>
          <w:lang w:val="sl-SI"/>
        </w:rPr>
      </w:pPr>
    </w:p>
    <w:p w14:paraId="3DC26F55" w14:textId="6735EFB5" w:rsidR="00C61661" w:rsidRDefault="00C61661" w:rsidP="00DC5A2C">
      <w:pPr>
        <w:pStyle w:val="podpisi"/>
        <w:tabs>
          <w:tab w:val="clear" w:pos="3402"/>
        </w:tabs>
        <w:jc w:val="center"/>
        <w:rPr>
          <w:rFonts w:cs="Arial"/>
          <w:b/>
          <w:szCs w:val="20"/>
          <w:lang w:val="sl-SI"/>
        </w:rPr>
      </w:pPr>
    </w:p>
    <w:p w14:paraId="1B39D12B" w14:textId="141A0D01" w:rsidR="00C61661" w:rsidRDefault="00C61661" w:rsidP="00DC5A2C">
      <w:pPr>
        <w:pStyle w:val="podpisi"/>
        <w:tabs>
          <w:tab w:val="clear" w:pos="3402"/>
        </w:tabs>
        <w:jc w:val="center"/>
        <w:rPr>
          <w:rFonts w:cs="Arial"/>
          <w:b/>
          <w:szCs w:val="20"/>
          <w:lang w:val="sl-SI"/>
        </w:rPr>
      </w:pPr>
    </w:p>
    <w:p w14:paraId="4671A38C" w14:textId="109C16F1" w:rsidR="00C61661" w:rsidRDefault="00C61661" w:rsidP="00DC5A2C">
      <w:pPr>
        <w:pStyle w:val="podpisi"/>
        <w:tabs>
          <w:tab w:val="clear" w:pos="3402"/>
        </w:tabs>
        <w:jc w:val="center"/>
        <w:rPr>
          <w:rFonts w:cs="Arial"/>
          <w:b/>
          <w:szCs w:val="20"/>
          <w:lang w:val="sl-SI"/>
        </w:rPr>
      </w:pPr>
    </w:p>
    <w:p w14:paraId="4F28D04D" w14:textId="6BCBEF04" w:rsidR="00C61661" w:rsidRDefault="00C61661" w:rsidP="00DC5A2C">
      <w:pPr>
        <w:pStyle w:val="podpisi"/>
        <w:tabs>
          <w:tab w:val="clear" w:pos="3402"/>
        </w:tabs>
        <w:jc w:val="center"/>
        <w:rPr>
          <w:rFonts w:cs="Arial"/>
          <w:b/>
          <w:szCs w:val="20"/>
          <w:lang w:val="sl-SI"/>
        </w:rPr>
      </w:pPr>
    </w:p>
    <w:p w14:paraId="099D4C84" w14:textId="728D1255" w:rsidR="00C61661" w:rsidRDefault="00C61661" w:rsidP="00DC5A2C">
      <w:pPr>
        <w:pStyle w:val="podpisi"/>
        <w:tabs>
          <w:tab w:val="clear" w:pos="3402"/>
        </w:tabs>
        <w:jc w:val="center"/>
        <w:rPr>
          <w:rFonts w:cs="Arial"/>
          <w:b/>
          <w:szCs w:val="20"/>
          <w:lang w:val="sl-SI"/>
        </w:rPr>
      </w:pPr>
    </w:p>
    <w:p w14:paraId="2905316E" w14:textId="474607D3" w:rsidR="00C61661" w:rsidRDefault="00C61661" w:rsidP="00DC5A2C">
      <w:pPr>
        <w:pStyle w:val="podpisi"/>
        <w:tabs>
          <w:tab w:val="clear" w:pos="3402"/>
        </w:tabs>
        <w:jc w:val="center"/>
        <w:rPr>
          <w:rFonts w:cs="Arial"/>
          <w:b/>
          <w:szCs w:val="20"/>
          <w:lang w:val="sl-SI"/>
        </w:rPr>
      </w:pPr>
    </w:p>
    <w:p w14:paraId="64A712B3" w14:textId="78855030" w:rsidR="00C61661" w:rsidRDefault="00C61661" w:rsidP="00DC5A2C">
      <w:pPr>
        <w:pStyle w:val="podpisi"/>
        <w:tabs>
          <w:tab w:val="clear" w:pos="3402"/>
        </w:tabs>
        <w:jc w:val="center"/>
        <w:rPr>
          <w:rFonts w:cs="Arial"/>
          <w:b/>
          <w:szCs w:val="20"/>
          <w:lang w:val="sl-SI"/>
        </w:rPr>
      </w:pPr>
    </w:p>
    <w:p w14:paraId="2D62489C" w14:textId="2E885639" w:rsidR="00C61661" w:rsidRDefault="00C61661" w:rsidP="00DC5A2C">
      <w:pPr>
        <w:pStyle w:val="podpisi"/>
        <w:tabs>
          <w:tab w:val="clear" w:pos="3402"/>
        </w:tabs>
        <w:jc w:val="center"/>
        <w:rPr>
          <w:rFonts w:cs="Arial"/>
          <w:b/>
          <w:szCs w:val="20"/>
          <w:lang w:val="sl-SI"/>
        </w:rPr>
      </w:pPr>
    </w:p>
    <w:p w14:paraId="3F60A279" w14:textId="7945C6A8" w:rsidR="00C61661" w:rsidRDefault="00C61661" w:rsidP="00DC5A2C">
      <w:pPr>
        <w:pStyle w:val="podpisi"/>
        <w:tabs>
          <w:tab w:val="clear" w:pos="3402"/>
        </w:tabs>
        <w:jc w:val="center"/>
        <w:rPr>
          <w:rFonts w:cs="Arial"/>
          <w:b/>
          <w:szCs w:val="20"/>
          <w:lang w:val="sl-SI"/>
        </w:rPr>
      </w:pPr>
    </w:p>
    <w:p w14:paraId="04E31EE9" w14:textId="18257822" w:rsidR="00C61661" w:rsidRDefault="00C61661" w:rsidP="00DC5A2C">
      <w:pPr>
        <w:pStyle w:val="podpisi"/>
        <w:tabs>
          <w:tab w:val="clear" w:pos="3402"/>
        </w:tabs>
        <w:jc w:val="center"/>
        <w:rPr>
          <w:rFonts w:cs="Arial"/>
          <w:b/>
          <w:szCs w:val="20"/>
          <w:lang w:val="sl-SI"/>
        </w:rPr>
      </w:pPr>
    </w:p>
    <w:p w14:paraId="707E7FA0" w14:textId="3FF2FDB5" w:rsidR="00C61661" w:rsidRDefault="00C61661" w:rsidP="00DC5A2C">
      <w:pPr>
        <w:pStyle w:val="podpisi"/>
        <w:tabs>
          <w:tab w:val="clear" w:pos="3402"/>
        </w:tabs>
        <w:jc w:val="center"/>
        <w:rPr>
          <w:rFonts w:cs="Arial"/>
          <w:b/>
          <w:szCs w:val="20"/>
          <w:lang w:val="sl-SI"/>
        </w:rPr>
      </w:pPr>
    </w:p>
    <w:p w14:paraId="67FBE7D6" w14:textId="45F9E9D6" w:rsidR="00C61661" w:rsidRDefault="00C61661" w:rsidP="00DC5A2C">
      <w:pPr>
        <w:pStyle w:val="podpisi"/>
        <w:tabs>
          <w:tab w:val="clear" w:pos="3402"/>
        </w:tabs>
        <w:jc w:val="center"/>
        <w:rPr>
          <w:rFonts w:cs="Arial"/>
          <w:b/>
          <w:szCs w:val="20"/>
          <w:lang w:val="sl-SI"/>
        </w:rPr>
      </w:pPr>
    </w:p>
    <w:p w14:paraId="1F8CA291" w14:textId="714556C3" w:rsidR="00C61661" w:rsidRDefault="00C61661" w:rsidP="00DC5A2C">
      <w:pPr>
        <w:pStyle w:val="podpisi"/>
        <w:tabs>
          <w:tab w:val="clear" w:pos="3402"/>
        </w:tabs>
        <w:jc w:val="center"/>
        <w:rPr>
          <w:rFonts w:cs="Arial"/>
          <w:b/>
          <w:szCs w:val="20"/>
          <w:lang w:val="sl-SI"/>
        </w:rPr>
      </w:pPr>
    </w:p>
    <w:p w14:paraId="0C1E58A0" w14:textId="033AA741" w:rsidR="00C61661" w:rsidRDefault="00C61661" w:rsidP="00DC5A2C">
      <w:pPr>
        <w:pStyle w:val="podpisi"/>
        <w:tabs>
          <w:tab w:val="clear" w:pos="3402"/>
        </w:tabs>
        <w:jc w:val="center"/>
        <w:rPr>
          <w:rFonts w:cs="Arial"/>
          <w:b/>
          <w:szCs w:val="20"/>
          <w:lang w:val="sl-SI"/>
        </w:rPr>
      </w:pPr>
    </w:p>
    <w:p w14:paraId="362FC313" w14:textId="615B71D6" w:rsidR="00C61661" w:rsidRDefault="00C61661" w:rsidP="00DC5A2C">
      <w:pPr>
        <w:pStyle w:val="podpisi"/>
        <w:tabs>
          <w:tab w:val="clear" w:pos="3402"/>
        </w:tabs>
        <w:jc w:val="center"/>
        <w:rPr>
          <w:rFonts w:cs="Arial"/>
          <w:b/>
          <w:szCs w:val="20"/>
          <w:lang w:val="sl-SI"/>
        </w:rPr>
      </w:pPr>
    </w:p>
    <w:p w14:paraId="598101A3" w14:textId="77777777" w:rsidR="00C61661" w:rsidRDefault="00C61661" w:rsidP="00DC5A2C">
      <w:pPr>
        <w:pStyle w:val="podpisi"/>
        <w:tabs>
          <w:tab w:val="clear" w:pos="3402"/>
        </w:tabs>
        <w:jc w:val="center"/>
        <w:rPr>
          <w:rFonts w:cs="Arial"/>
          <w:b/>
          <w:szCs w:val="20"/>
          <w:lang w:val="sl-SI"/>
        </w:rPr>
      </w:pPr>
    </w:p>
    <w:p w14:paraId="46917792" w14:textId="77777777" w:rsidR="00C61661" w:rsidRDefault="00C61661" w:rsidP="00DC5A2C">
      <w:pPr>
        <w:pStyle w:val="podpisi"/>
        <w:tabs>
          <w:tab w:val="clear" w:pos="3402"/>
        </w:tabs>
        <w:jc w:val="center"/>
        <w:rPr>
          <w:rFonts w:cs="Arial"/>
          <w:b/>
          <w:szCs w:val="20"/>
          <w:lang w:val="sl-SI"/>
        </w:rPr>
      </w:pPr>
    </w:p>
    <w:p w14:paraId="37004D50" w14:textId="77777777" w:rsidR="00C61661" w:rsidRDefault="00C61661" w:rsidP="00DC5A2C">
      <w:pPr>
        <w:pStyle w:val="podpisi"/>
        <w:tabs>
          <w:tab w:val="clear" w:pos="3402"/>
        </w:tabs>
        <w:jc w:val="center"/>
        <w:rPr>
          <w:rFonts w:cs="Arial"/>
          <w:b/>
          <w:szCs w:val="20"/>
          <w:lang w:val="sl-SI"/>
        </w:rPr>
      </w:pPr>
    </w:p>
    <w:p w14:paraId="0EF3BCB4" w14:textId="55A506BC" w:rsidR="00DC5A2C" w:rsidRPr="00883D55" w:rsidRDefault="00DC5A2C" w:rsidP="00DC5A2C">
      <w:pPr>
        <w:pStyle w:val="podpisi"/>
        <w:tabs>
          <w:tab w:val="clear" w:pos="3402"/>
        </w:tabs>
        <w:jc w:val="center"/>
        <w:rPr>
          <w:rFonts w:cs="Arial"/>
          <w:b/>
          <w:szCs w:val="20"/>
          <w:lang w:val="sl-SI"/>
        </w:rPr>
      </w:pPr>
      <w:r w:rsidRPr="00883D55">
        <w:rPr>
          <w:rFonts w:cs="Arial"/>
          <w:b/>
          <w:szCs w:val="20"/>
          <w:lang w:val="sl-SI"/>
        </w:rPr>
        <w:lastRenderedPageBreak/>
        <w:t xml:space="preserve">OBRAZLOŽITEV </w:t>
      </w:r>
    </w:p>
    <w:p w14:paraId="379AF3EC" w14:textId="77777777" w:rsidR="00DC5A2C" w:rsidRPr="00883D55" w:rsidRDefault="00DC5A2C" w:rsidP="00DC5A2C">
      <w:pPr>
        <w:pStyle w:val="podpisi"/>
        <w:tabs>
          <w:tab w:val="clear" w:pos="3402"/>
        </w:tabs>
        <w:jc w:val="center"/>
        <w:rPr>
          <w:rFonts w:eastAsia="Calibri" w:cs="Arial"/>
          <w:color w:val="000000"/>
          <w:szCs w:val="20"/>
          <w:lang w:val="sl-SI"/>
        </w:rPr>
      </w:pPr>
    </w:p>
    <w:p w14:paraId="4E8C76DB" w14:textId="77777777" w:rsidR="00DC5A2C" w:rsidRPr="00883D55" w:rsidRDefault="00DC5A2C" w:rsidP="00DC5A2C">
      <w:pPr>
        <w:jc w:val="both"/>
        <w:rPr>
          <w:rFonts w:ascii="Arial" w:hAnsi="Arial" w:cs="Arial"/>
          <w:sz w:val="20"/>
          <w:szCs w:val="20"/>
        </w:rPr>
      </w:pPr>
      <w:r w:rsidRPr="00883D55">
        <w:rPr>
          <w:rFonts w:ascii="Arial" w:hAnsi="Arial" w:cs="Arial"/>
          <w:sz w:val="20"/>
          <w:szCs w:val="20"/>
        </w:rPr>
        <w:t xml:space="preserve">Evropska komisija je avgusta 2016 objavila omejeni razpis za projekte na področju enakosti spolov iz programa </w:t>
      </w:r>
      <w:proofErr w:type="spellStart"/>
      <w:r w:rsidRPr="00883D55">
        <w:rPr>
          <w:rFonts w:ascii="Arial" w:hAnsi="Arial" w:cs="Arial"/>
          <w:sz w:val="20"/>
          <w:szCs w:val="20"/>
        </w:rPr>
        <w:t>Rights</w:t>
      </w:r>
      <w:proofErr w:type="spellEnd"/>
      <w:r w:rsidRPr="00883D55">
        <w:rPr>
          <w:rFonts w:ascii="Arial" w:hAnsi="Arial" w:cs="Arial"/>
          <w:sz w:val="20"/>
          <w:szCs w:val="20"/>
        </w:rPr>
        <w:t xml:space="preserve">, </w:t>
      </w:r>
      <w:proofErr w:type="spellStart"/>
      <w:r w:rsidRPr="00883D55">
        <w:rPr>
          <w:rFonts w:ascii="Arial" w:hAnsi="Arial" w:cs="Arial"/>
          <w:sz w:val="20"/>
          <w:szCs w:val="20"/>
        </w:rPr>
        <w:t>Equality</w:t>
      </w:r>
      <w:proofErr w:type="spellEnd"/>
      <w:r w:rsidRPr="00883D55">
        <w:rPr>
          <w:rFonts w:ascii="Arial" w:hAnsi="Arial" w:cs="Arial"/>
          <w:sz w:val="20"/>
          <w:szCs w:val="20"/>
        </w:rPr>
        <w:t xml:space="preserve"> </w:t>
      </w:r>
      <w:proofErr w:type="spellStart"/>
      <w:r w:rsidRPr="00883D55">
        <w:rPr>
          <w:rFonts w:ascii="Arial" w:hAnsi="Arial" w:cs="Arial"/>
          <w:sz w:val="20"/>
          <w:szCs w:val="20"/>
        </w:rPr>
        <w:t>and</w:t>
      </w:r>
      <w:proofErr w:type="spellEnd"/>
      <w:r w:rsidRPr="00883D55">
        <w:rPr>
          <w:rFonts w:ascii="Arial" w:hAnsi="Arial" w:cs="Arial"/>
          <w:sz w:val="20"/>
          <w:szCs w:val="20"/>
        </w:rPr>
        <w:t xml:space="preserve"> </w:t>
      </w:r>
      <w:proofErr w:type="spellStart"/>
      <w:r w:rsidRPr="00883D55">
        <w:rPr>
          <w:rFonts w:ascii="Arial" w:hAnsi="Arial" w:cs="Arial"/>
          <w:sz w:val="20"/>
          <w:szCs w:val="20"/>
        </w:rPr>
        <w:t>Citizenship</w:t>
      </w:r>
      <w:proofErr w:type="spellEnd"/>
      <w:r w:rsidRPr="00883D55">
        <w:rPr>
          <w:rFonts w:ascii="Arial" w:hAnsi="Arial" w:cs="Arial"/>
          <w:sz w:val="20"/>
          <w:szCs w:val="20"/>
        </w:rPr>
        <w:t xml:space="preserve">/Justice </w:t>
      </w:r>
      <w:proofErr w:type="spellStart"/>
      <w:r w:rsidRPr="00883D55">
        <w:rPr>
          <w:rFonts w:ascii="Arial" w:hAnsi="Arial" w:cs="Arial"/>
          <w:sz w:val="20"/>
          <w:szCs w:val="20"/>
        </w:rPr>
        <w:t>Programme</w:t>
      </w:r>
      <w:proofErr w:type="spellEnd"/>
      <w:r w:rsidRPr="00883D55">
        <w:rPr>
          <w:rFonts w:ascii="Arial" w:hAnsi="Arial" w:cs="Arial"/>
          <w:sz w:val="20"/>
          <w:szCs w:val="20"/>
        </w:rPr>
        <w:t xml:space="preserve"> (2014-2020). Razpis je bil namenjen podpori projektom za preprečevanje in boj proti nasilju nad ženskami, zlasti nasilja in zlorabe v partnerskem odnosu, spolnega nasilja (vključno s posilstvom, spolnim napadom in nadlegovanjem ter zalezovanjem), škodljivih praks, kot so prisilne poroke, obrezovanje ženskih spolovil in nasilje storjeno v imenu časti; ter spletno nasilje in nadlegovanje. Izbrani projekti bodo med drugim predstavljali del ciljno usmerjenih dejavnosti Evropske komisije za preprečevanje nasilja nad ženskami v letu 2017.</w:t>
      </w:r>
    </w:p>
    <w:p w14:paraId="7DB88C64" w14:textId="77777777" w:rsidR="00DC5A2C" w:rsidRPr="00883D55" w:rsidRDefault="00DC5A2C" w:rsidP="00DC5A2C">
      <w:pPr>
        <w:pStyle w:val="Navadensplet"/>
        <w:spacing w:line="276" w:lineRule="auto"/>
        <w:jc w:val="both"/>
        <w:rPr>
          <w:rFonts w:ascii="Arial" w:hAnsi="Arial" w:cs="Arial"/>
          <w:color w:val="000000"/>
          <w:sz w:val="20"/>
          <w:szCs w:val="20"/>
        </w:rPr>
      </w:pPr>
      <w:r w:rsidRPr="00883D55">
        <w:rPr>
          <w:rFonts w:ascii="Arial" w:eastAsia="Calibri" w:hAnsi="Arial" w:cs="Arial"/>
          <w:color w:val="auto"/>
          <w:sz w:val="20"/>
          <w:szCs w:val="20"/>
          <w:lang w:eastAsia="en-US"/>
        </w:rPr>
        <w:t xml:space="preserve">Na razpisu sta s projektom CYBERVAW – spletno nasilje in nadlegovanje žensk in deklet uspešno kandidirala Ministrstvo za delo, družino, socialne zadeve in enake možnosti, kot vodilni partner in Univerza v Ljubljani, kot projektni partner. </w:t>
      </w:r>
      <w:r w:rsidRPr="00883D55">
        <w:rPr>
          <w:rFonts w:ascii="Arial" w:hAnsi="Arial" w:cs="Arial"/>
          <w:color w:val="000000"/>
          <w:sz w:val="20"/>
          <w:szCs w:val="20"/>
        </w:rPr>
        <w:t>V projektu smo se osredotočili na spletno nasilje in nadlegovanje žensk in deklet kot eno izmed oblik nasilja nad ženskami, o kateri se danes veliko ne govori, je pa zaradi razširjene uporabe informacijske tehnologije ter vsakodnevno pristnostjo na družbenih omrežij pogost pojav. Kljub temu, da sta spletno nasilje in nadlegovanje oblika nasilja nad ženskami, pa kot ta ni prepoznana. Vsi trenutni ukrepi in dejavnosti za preprečevanje nasilja na spletu so spolno nevtralni in usmerjeni na mlade kot homogena skupina. Z omenjenim projektom bi radi nadgradili obstoječe nacionalne dejavnosti za preprečevanje spletnega nasilja z vključitvijo vidika spola v učna in ostala gradiva, izobraževanja in izobraževalne module ter priporočila in ukrepe. V predlagane dejavnosti so vključeni tudi dečki.</w:t>
      </w:r>
    </w:p>
    <w:p w14:paraId="2BEEDA8E" w14:textId="77777777" w:rsidR="00DC5A2C" w:rsidRPr="00883D55" w:rsidRDefault="00DC5A2C" w:rsidP="00DC5A2C">
      <w:pPr>
        <w:pStyle w:val="Navadensplet"/>
        <w:spacing w:line="276" w:lineRule="auto"/>
        <w:jc w:val="both"/>
        <w:rPr>
          <w:rFonts w:ascii="Arial" w:hAnsi="Arial" w:cs="Arial"/>
          <w:color w:val="000000"/>
          <w:sz w:val="20"/>
          <w:szCs w:val="20"/>
        </w:rPr>
      </w:pPr>
    </w:p>
    <w:p w14:paraId="054347BD" w14:textId="77777777" w:rsidR="00DC5A2C" w:rsidRPr="00883D55" w:rsidRDefault="00DC5A2C" w:rsidP="00DC5A2C">
      <w:pPr>
        <w:pStyle w:val="podpisi"/>
        <w:jc w:val="both"/>
        <w:rPr>
          <w:rFonts w:cs="Arial"/>
          <w:szCs w:val="20"/>
          <w:lang w:val="sl-SI"/>
        </w:rPr>
      </w:pPr>
      <w:r w:rsidRPr="00883D55">
        <w:rPr>
          <w:rFonts w:cs="Arial"/>
          <w:szCs w:val="20"/>
          <w:lang w:val="sl-SI"/>
        </w:rPr>
        <w:t xml:space="preserve">Namen projekta je nasloviti spletno nasilje in nadlegovanje kot obliko nasilja nad ženskami in odraz zgodovinsko neenakih razmerij moči med ženskami in moškimi ter </w:t>
      </w:r>
      <w:r w:rsidRPr="00883D55">
        <w:rPr>
          <w:rFonts w:cs="Arial"/>
          <w:color w:val="000000"/>
          <w:szCs w:val="20"/>
          <w:lang w:val="sl-SI"/>
        </w:rPr>
        <w:t>nadgradili obstoječe nacionalne dejavnosti za preprečevanje spletnega nasilja in nadlegovanja z vključitvijo vidika spola v učna in ostala gradiva, izobraževanja in izobraževalne module ter priporočila in ukrepe.</w:t>
      </w:r>
      <w:r w:rsidRPr="00883D55">
        <w:rPr>
          <w:rFonts w:cs="Arial"/>
          <w:szCs w:val="20"/>
          <w:lang w:val="sl-SI"/>
        </w:rPr>
        <w:t xml:space="preserve"> Projekt bo prispeval k doseganju opredeljenih posebnih ciljev:</w:t>
      </w:r>
    </w:p>
    <w:p w14:paraId="0123E273" w14:textId="77777777" w:rsidR="00DC5A2C" w:rsidRPr="00883D55" w:rsidRDefault="00DC5A2C" w:rsidP="00DC5A2C">
      <w:pPr>
        <w:pStyle w:val="podpisi"/>
        <w:numPr>
          <w:ilvl w:val="0"/>
          <w:numId w:val="14"/>
        </w:numPr>
        <w:jc w:val="both"/>
        <w:rPr>
          <w:rFonts w:cs="Arial"/>
          <w:szCs w:val="20"/>
          <w:lang w:val="sl-SI"/>
        </w:rPr>
      </w:pPr>
      <w:r w:rsidRPr="00883D55">
        <w:rPr>
          <w:rFonts w:cs="Arial"/>
          <w:szCs w:val="20"/>
          <w:lang w:val="sl-SI"/>
        </w:rPr>
        <w:t>ozaveščanje za preprečevanje, odpravo stereotipov in spreminjanje odnosa do spletnega nasilja in nadlegovanja žensk in deklet v Sloveniji;</w:t>
      </w:r>
    </w:p>
    <w:p w14:paraId="58B2FF83" w14:textId="77777777" w:rsidR="00DC5A2C" w:rsidRPr="00883D55" w:rsidRDefault="00DC5A2C" w:rsidP="00DC5A2C">
      <w:pPr>
        <w:pStyle w:val="podpisi"/>
        <w:numPr>
          <w:ilvl w:val="0"/>
          <w:numId w:val="14"/>
        </w:numPr>
        <w:jc w:val="both"/>
        <w:rPr>
          <w:rFonts w:cs="Arial"/>
          <w:szCs w:val="20"/>
          <w:lang w:val="sl-SI"/>
        </w:rPr>
      </w:pPr>
      <w:r w:rsidRPr="00883D55">
        <w:rPr>
          <w:rFonts w:cs="Arial"/>
          <w:szCs w:val="20"/>
          <w:lang w:val="sl-SI"/>
        </w:rPr>
        <w:t>povečanje občutljivosti in znanja mladih, (potencialnih) žrtev nasilja, ranljivih skupin, staršev, (potencialnih) povzročiteljev in prič o spletnem nasilju in nadlegovanju žensk in deklet;</w:t>
      </w:r>
    </w:p>
    <w:p w14:paraId="66012519" w14:textId="77777777" w:rsidR="00DC5A2C" w:rsidRPr="00883D55" w:rsidRDefault="00DC5A2C" w:rsidP="00DC5A2C">
      <w:pPr>
        <w:pStyle w:val="podpisi"/>
        <w:numPr>
          <w:ilvl w:val="0"/>
          <w:numId w:val="14"/>
        </w:numPr>
        <w:jc w:val="both"/>
        <w:rPr>
          <w:rFonts w:cs="Arial"/>
          <w:szCs w:val="20"/>
          <w:lang w:val="sl-SI"/>
        </w:rPr>
      </w:pPr>
      <w:r w:rsidRPr="00883D55">
        <w:rPr>
          <w:rFonts w:cs="Arial"/>
          <w:szCs w:val="20"/>
          <w:lang w:val="sl-SI"/>
        </w:rPr>
        <w:t xml:space="preserve">krepitev znanja strokovnjakov in strokovnjakinj za zagotovitev ustreznega sistema preprečevanja, preganjanja in zaščite pred spletnim nasiljem in nadlegovanjem žensk in deklet; </w:t>
      </w:r>
    </w:p>
    <w:p w14:paraId="54F91396" w14:textId="77777777" w:rsidR="00DC5A2C" w:rsidRPr="00883D55" w:rsidRDefault="00DC5A2C" w:rsidP="00DC5A2C">
      <w:pPr>
        <w:pStyle w:val="podpisi"/>
        <w:numPr>
          <w:ilvl w:val="0"/>
          <w:numId w:val="14"/>
        </w:numPr>
        <w:jc w:val="both"/>
        <w:rPr>
          <w:rFonts w:cs="Arial"/>
          <w:szCs w:val="20"/>
          <w:lang w:val="sl-SI"/>
        </w:rPr>
      </w:pPr>
      <w:r w:rsidRPr="00883D55">
        <w:rPr>
          <w:rFonts w:cs="Arial"/>
          <w:szCs w:val="20"/>
          <w:lang w:val="sl-SI"/>
        </w:rPr>
        <w:t>izmenjava izkušenj in dobrih praks ter spodbujanje medsebojnega sodelovanja na nacionalni in evropski ravni.</w:t>
      </w:r>
    </w:p>
    <w:p w14:paraId="727143B8" w14:textId="77777777" w:rsidR="00DC5A2C" w:rsidRPr="00883D55" w:rsidRDefault="00DC5A2C" w:rsidP="00DC5A2C">
      <w:pPr>
        <w:jc w:val="both"/>
        <w:rPr>
          <w:rFonts w:ascii="Arial" w:hAnsi="Arial" w:cs="Arial"/>
          <w:color w:val="000000"/>
          <w:sz w:val="20"/>
          <w:szCs w:val="20"/>
        </w:rPr>
      </w:pPr>
    </w:p>
    <w:p w14:paraId="7E3FEF10" w14:textId="77777777" w:rsidR="00DC5A2C" w:rsidRPr="00883D55" w:rsidRDefault="00DC5A2C" w:rsidP="00DC5A2C">
      <w:pPr>
        <w:jc w:val="both"/>
        <w:rPr>
          <w:rFonts w:ascii="Arial" w:hAnsi="Arial" w:cs="Arial"/>
          <w:color w:val="000000"/>
          <w:sz w:val="20"/>
          <w:szCs w:val="20"/>
        </w:rPr>
      </w:pPr>
      <w:r w:rsidRPr="00883D55">
        <w:rPr>
          <w:rFonts w:ascii="Arial" w:hAnsi="Arial" w:cs="Arial"/>
          <w:color w:val="000000"/>
          <w:sz w:val="20"/>
          <w:szCs w:val="20"/>
        </w:rPr>
        <w:t>Predlagane dejavnosti za dosego ciljev so:</w:t>
      </w:r>
    </w:p>
    <w:p w14:paraId="75C33783" w14:textId="77777777" w:rsidR="00DC5A2C" w:rsidRPr="00883D55" w:rsidRDefault="00DC5A2C" w:rsidP="00DC5A2C">
      <w:pPr>
        <w:pStyle w:val="Odstavekseznama"/>
        <w:numPr>
          <w:ilvl w:val="0"/>
          <w:numId w:val="12"/>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informiranje ciljnih skupin o obstoju spletnega nasilja nad ženskami in dekleti</w:t>
      </w:r>
    </w:p>
    <w:p w14:paraId="5D35A2C9"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 xml:space="preserve">kampanja za spreminjanje odnosa do spletnega nasilja nad ženskami in dekleti, za spodbujanje večje vloge moških in dečkov pri spreminjanju stereotipov, ki spodbujajo tovrstno nasilje; </w:t>
      </w:r>
    </w:p>
    <w:p w14:paraId="6DB2DF25"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mobilna aplikacija za učenje o spletnem nasilju nad ženskami in dekleti</w:t>
      </w:r>
    </w:p>
    <w:p w14:paraId="02277E63" w14:textId="77777777" w:rsidR="00DC5A2C" w:rsidRPr="00883D55" w:rsidRDefault="00DC5A2C" w:rsidP="00DC5A2C">
      <w:pPr>
        <w:pStyle w:val="Odstavekseznama"/>
        <w:ind w:left="1080"/>
        <w:jc w:val="both"/>
        <w:rPr>
          <w:rFonts w:ascii="Arial" w:hAnsi="Arial" w:cs="Arial"/>
          <w:color w:val="000000"/>
          <w:sz w:val="20"/>
          <w:szCs w:val="20"/>
        </w:rPr>
      </w:pPr>
    </w:p>
    <w:p w14:paraId="40285DD4" w14:textId="77777777" w:rsidR="00DC5A2C" w:rsidRPr="00883D55" w:rsidRDefault="00DC5A2C" w:rsidP="00DC5A2C">
      <w:pPr>
        <w:pStyle w:val="Odstavekseznama"/>
        <w:numPr>
          <w:ilvl w:val="0"/>
          <w:numId w:val="12"/>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 xml:space="preserve">krepitev sposobnosti, znanja in strokovne usposobljenosti relevantnih strokovnjakov in strokovnjakinj; </w:t>
      </w:r>
    </w:p>
    <w:p w14:paraId="67A45AE4"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priprava izobraževalnega in ozaveščevalnega programa, ki vključuje vidik spola, za šolarje in šolarke, z namenom preprečevanja spletnega nasilja in nadlegovanja</w:t>
      </w:r>
    </w:p>
    <w:p w14:paraId="273FDB9C"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 xml:space="preserve">priprava izobraževalnih modulov, ki vključujejo vidik spola, učitelje in učiteljice, svetovalne delavce in delavke, ravnatelje in ravnateljice </w:t>
      </w:r>
    </w:p>
    <w:p w14:paraId="57D8B009"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usposabljanje za mentorje za izvedbo izobraževalnih modulov (</w:t>
      </w:r>
      <w:proofErr w:type="spellStart"/>
      <w:r w:rsidRPr="00883D55">
        <w:rPr>
          <w:rFonts w:ascii="Arial" w:hAnsi="Arial" w:cs="Arial"/>
          <w:color w:val="000000"/>
          <w:sz w:val="20"/>
          <w:szCs w:val="20"/>
        </w:rPr>
        <w:t>train</w:t>
      </w:r>
      <w:proofErr w:type="spellEnd"/>
      <w:r w:rsidRPr="00883D55">
        <w:rPr>
          <w:rFonts w:ascii="Arial" w:hAnsi="Arial" w:cs="Arial"/>
          <w:color w:val="000000"/>
          <w:sz w:val="20"/>
          <w:szCs w:val="20"/>
        </w:rPr>
        <w:t xml:space="preserve"> </w:t>
      </w:r>
      <w:proofErr w:type="spellStart"/>
      <w:r w:rsidRPr="00883D55">
        <w:rPr>
          <w:rFonts w:ascii="Arial" w:hAnsi="Arial" w:cs="Arial"/>
          <w:color w:val="000000"/>
          <w:sz w:val="20"/>
          <w:szCs w:val="20"/>
        </w:rPr>
        <w:t>the</w:t>
      </w:r>
      <w:proofErr w:type="spellEnd"/>
      <w:r w:rsidRPr="00883D55">
        <w:rPr>
          <w:rFonts w:ascii="Arial" w:hAnsi="Arial" w:cs="Arial"/>
          <w:color w:val="000000"/>
          <w:sz w:val="20"/>
          <w:szCs w:val="20"/>
        </w:rPr>
        <w:t xml:space="preserve"> </w:t>
      </w:r>
      <w:proofErr w:type="spellStart"/>
      <w:r w:rsidRPr="00883D55">
        <w:rPr>
          <w:rFonts w:ascii="Arial" w:hAnsi="Arial" w:cs="Arial"/>
          <w:color w:val="000000"/>
          <w:sz w:val="20"/>
          <w:szCs w:val="20"/>
        </w:rPr>
        <w:t>trainers</w:t>
      </w:r>
      <w:proofErr w:type="spellEnd"/>
      <w:r w:rsidRPr="00883D55">
        <w:rPr>
          <w:rFonts w:ascii="Arial" w:hAnsi="Arial" w:cs="Arial"/>
          <w:color w:val="000000"/>
          <w:sz w:val="20"/>
          <w:szCs w:val="20"/>
        </w:rPr>
        <w:t>)</w:t>
      </w:r>
    </w:p>
    <w:p w14:paraId="2EE6243C"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priprava smernic za vključitev konkretnih ukrepov za preprečevanje spletnega nasilja in nadlegovanja v učni načrt predmeta računalništvo (upoštevajoč vidik spola)</w:t>
      </w:r>
    </w:p>
    <w:p w14:paraId="4E08D8E7"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lastRenderedPageBreak/>
        <w:t>usposabljanje za policijo, pravosodje, medije ter nevladne organizacije</w:t>
      </w:r>
    </w:p>
    <w:p w14:paraId="4475FE38" w14:textId="77777777" w:rsidR="00DC5A2C" w:rsidRPr="00883D55" w:rsidRDefault="00DC5A2C" w:rsidP="00DC5A2C">
      <w:pPr>
        <w:pStyle w:val="Odstavekseznama"/>
        <w:ind w:left="1080"/>
        <w:jc w:val="both"/>
        <w:rPr>
          <w:rFonts w:ascii="Arial" w:hAnsi="Arial" w:cs="Arial"/>
          <w:color w:val="000000"/>
          <w:sz w:val="20"/>
          <w:szCs w:val="20"/>
        </w:rPr>
      </w:pPr>
    </w:p>
    <w:p w14:paraId="7DA67E2F" w14:textId="77777777" w:rsidR="00DC5A2C" w:rsidRPr="00883D55" w:rsidRDefault="00DC5A2C" w:rsidP="00DC5A2C">
      <w:pPr>
        <w:pStyle w:val="Odstavekseznama"/>
        <w:numPr>
          <w:ilvl w:val="0"/>
          <w:numId w:val="12"/>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izmenjava izkušenj in dobrih praks</w:t>
      </w:r>
    </w:p>
    <w:p w14:paraId="7743DB17"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otvoritvena okrogla miza</w:t>
      </w:r>
    </w:p>
    <w:p w14:paraId="0138F1AD"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 xml:space="preserve">mednarodni seminarji za oblikovalke in oblikovalce politik </w:t>
      </w:r>
    </w:p>
    <w:p w14:paraId="009C381E"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študijski obiski</w:t>
      </w:r>
    </w:p>
    <w:p w14:paraId="04218835"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mednarodna zaključna konferenca</w:t>
      </w:r>
    </w:p>
    <w:p w14:paraId="157305CD" w14:textId="77777777" w:rsidR="00DC5A2C" w:rsidRPr="00883D55" w:rsidRDefault="00DC5A2C" w:rsidP="00DC5A2C">
      <w:pPr>
        <w:pStyle w:val="Odstavekseznama"/>
        <w:ind w:left="1080"/>
        <w:jc w:val="both"/>
        <w:rPr>
          <w:rFonts w:ascii="Arial" w:hAnsi="Arial" w:cs="Arial"/>
          <w:color w:val="000000"/>
          <w:sz w:val="20"/>
          <w:szCs w:val="20"/>
        </w:rPr>
      </w:pPr>
    </w:p>
    <w:p w14:paraId="78B23892" w14:textId="77777777" w:rsidR="00DC5A2C" w:rsidRPr="00883D55" w:rsidRDefault="00DC5A2C" w:rsidP="00DC5A2C">
      <w:pPr>
        <w:pStyle w:val="Odstavekseznama"/>
        <w:numPr>
          <w:ilvl w:val="0"/>
          <w:numId w:val="12"/>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priprava predlogov za nadgradnjo obstoječe relevantne zakonodaje</w:t>
      </w:r>
    </w:p>
    <w:p w14:paraId="68313B7D"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priprava priporočil za ustrezne zakonodajne spremembe</w:t>
      </w:r>
    </w:p>
    <w:p w14:paraId="43C40D64"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priprava predloga vključitve ukrepov in dejavnosti v nacionalni program za preprečevanje nasilja v družini in nasilja nad ženskami</w:t>
      </w:r>
    </w:p>
    <w:p w14:paraId="53428D25" w14:textId="77777777" w:rsidR="00DC5A2C" w:rsidRPr="00883D55" w:rsidRDefault="00DC5A2C" w:rsidP="00DC5A2C">
      <w:pPr>
        <w:pStyle w:val="Neotevilenodstavek"/>
        <w:spacing w:line="276" w:lineRule="auto"/>
        <w:rPr>
          <w:rFonts w:cs="Arial"/>
          <w:sz w:val="20"/>
          <w:szCs w:val="20"/>
        </w:rPr>
      </w:pPr>
      <w:proofErr w:type="spellStart"/>
      <w:r w:rsidRPr="00883D55">
        <w:rPr>
          <w:rFonts w:cs="Arial"/>
          <w:sz w:val="20"/>
          <w:szCs w:val="20"/>
        </w:rPr>
        <w:t>Projekt</w:t>
      </w:r>
      <w:proofErr w:type="spellEnd"/>
      <w:r w:rsidRPr="00883D55">
        <w:rPr>
          <w:rFonts w:cs="Arial"/>
          <w:sz w:val="20"/>
          <w:szCs w:val="20"/>
        </w:rPr>
        <w:t xml:space="preserve"> </w:t>
      </w:r>
      <w:proofErr w:type="spellStart"/>
      <w:r w:rsidRPr="00883D55">
        <w:rPr>
          <w:rFonts w:cs="Arial"/>
          <w:sz w:val="20"/>
          <w:szCs w:val="20"/>
        </w:rPr>
        <w:t>bo</w:t>
      </w:r>
      <w:proofErr w:type="spellEnd"/>
      <w:r w:rsidRPr="00883D55">
        <w:rPr>
          <w:rFonts w:cs="Arial"/>
          <w:sz w:val="20"/>
          <w:szCs w:val="20"/>
        </w:rPr>
        <w:t xml:space="preserve"> v </w:t>
      </w:r>
      <w:proofErr w:type="spellStart"/>
      <w:r w:rsidRPr="00883D55">
        <w:rPr>
          <w:rFonts w:cs="Arial"/>
          <w:sz w:val="20"/>
          <w:szCs w:val="20"/>
        </w:rPr>
        <w:t>partnerstvu</w:t>
      </w:r>
      <w:proofErr w:type="spellEnd"/>
      <w:r w:rsidRPr="00883D55">
        <w:rPr>
          <w:rFonts w:cs="Arial"/>
          <w:sz w:val="20"/>
          <w:szCs w:val="20"/>
        </w:rPr>
        <w:t xml:space="preserve"> z UL – </w:t>
      </w:r>
      <w:proofErr w:type="spellStart"/>
      <w:r w:rsidRPr="00883D55">
        <w:rPr>
          <w:rFonts w:cs="Arial"/>
          <w:sz w:val="20"/>
          <w:szCs w:val="20"/>
        </w:rPr>
        <w:t>Fakulteto</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družbene</w:t>
      </w:r>
      <w:proofErr w:type="spellEnd"/>
      <w:r w:rsidRPr="00883D55">
        <w:rPr>
          <w:rFonts w:cs="Arial"/>
          <w:sz w:val="20"/>
          <w:szCs w:val="20"/>
        </w:rPr>
        <w:t xml:space="preserve"> </w:t>
      </w:r>
      <w:proofErr w:type="spellStart"/>
      <w:r w:rsidRPr="00883D55">
        <w:rPr>
          <w:rFonts w:cs="Arial"/>
          <w:sz w:val="20"/>
          <w:szCs w:val="20"/>
        </w:rPr>
        <w:t>vede</w:t>
      </w:r>
      <w:proofErr w:type="spellEnd"/>
      <w:r w:rsidRPr="00883D55">
        <w:rPr>
          <w:rFonts w:cs="Arial"/>
          <w:sz w:val="20"/>
          <w:szCs w:val="20"/>
        </w:rPr>
        <w:t xml:space="preserve"> </w:t>
      </w:r>
      <w:proofErr w:type="spellStart"/>
      <w:r w:rsidRPr="00883D55">
        <w:rPr>
          <w:rFonts w:cs="Arial"/>
          <w:sz w:val="20"/>
          <w:szCs w:val="20"/>
        </w:rPr>
        <w:t>na</w:t>
      </w:r>
      <w:proofErr w:type="spellEnd"/>
      <w:r w:rsidRPr="00883D55">
        <w:rPr>
          <w:rFonts w:cs="Arial"/>
          <w:sz w:val="20"/>
          <w:szCs w:val="20"/>
        </w:rPr>
        <w:t xml:space="preserve"> MDDSZ </w:t>
      </w:r>
      <w:proofErr w:type="spellStart"/>
      <w:r w:rsidRPr="00883D55">
        <w:rPr>
          <w:rFonts w:cs="Arial"/>
          <w:sz w:val="20"/>
          <w:szCs w:val="20"/>
        </w:rPr>
        <w:t>izvajal</w:t>
      </w:r>
      <w:proofErr w:type="spellEnd"/>
      <w:r w:rsidRPr="00883D55">
        <w:rPr>
          <w:rFonts w:cs="Arial"/>
          <w:sz w:val="20"/>
          <w:szCs w:val="20"/>
        </w:rPr>
        <w:t xml:space="preserve"> </w:t>
      </w:r>
      <w:proofErr w:type="spellStart"/>
      <w:r w:rsidRPr="00883D55">
        <w:rPr>
          <w:rFonts w:cs="Arial"/>
          <w:sz w:val="20"/>
          <w:szCs w:val="20"/>
        </w:rPr>
        <w:t>Sektor</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enake</w:t>
      </w:r>
      <w:proofErr w:type="spellEnd"/>
      <w:r w:rsidRPr="00883D55">
        <w:rPr>
          <w:rFonts w:cs="Arial"/>
          <w:sz w:val="20"/>
          <w:szCs w:val="20"/>
        </w:rPr>
        <w:t xml:space="preserve"> </w:t>
      </w:r>
      <w:proofErr w:type="spellStart"/>
      <w:r w:rsidRPr="00883D55">
        <w:rPr>
          <w:rFonts w:cs="Arial"/>
          <w:sz w:val="20"/>
          <w:szCs w:val="20"/>
        </w:rPr>
        <w:t>možnosti</w:t>
      </w:r>
      <w:proofErr w:type="spellEnd"/>
      <w:r w:rsidRPr="00883D55">
        <w:rPr>
          <w:rFonts w:cs="Arial"/>
          <w:sz w:val="20"/>
          <w:szCs w:val="20"/>
        </w:rPr>
        <w:t xml:space="preserve">, </w:t>
      </w:r>
      <w:proofErr w:type="spellStart"/>
      <w:r w:rsidRPr="00883D55">
        <w:rPr>
          <w:rFonts w:cs="Arial"/>
          <w:sz w:val="20"/>
          <w:szCs w:val="20"/>
        </w:rPr>
        <w:t>predvidena</w:t>
      </w:r>
      <w:proofErr w:type="spellEnd"/>
      <w:r w:rsidRPr="00883D55">
        <w:rPr>
          <w:rFonts w:cs="Arial"/>
          <w:sz w:val="20"/>
          <w:szCs w:val="20"/>
        </w:rPr>
        <w:t xml:space="preserve"> je </w:t>
      </w:r>
      <w:proofErr w:type="spellStart"/>
      <w:r w:rsidRPr="00883D55">
        <w:rPr>
          <w:rFonts w:cs="Arial"/>
          <w:sz w:val="20"/>
          <w:szCs w:val="20"/>
        </w:rPr>
        <w:t>ena</w:t>
      </w:r>
      <w:proofErr w:type="spellEnd"/>
      <w:r w:rsidRPr="00883D55">
        <w:rPr>
          <w:rFonts w:cs="Arial"/>
          <w:sz w:val="20"/>
          <w:szCs w:val="20"/>
        </w:rPr>
        <w:t xml:space="preserve"> </w:t>
      </w:r>
      <w:proofErr w:type="spellStart"/>
      <w:r w:rsidRPr="00883D55">
        <w:rPr>
          <w:rFonts w:cs="Arial"/>
          <w:sz w:val="20"/>
          <w:szCs w:val="20"/>
        </w:rPr>
        <w:t>projektna</w:t>
      </w:r>
      <w:proofErr w:type="spellEnd"/>
      <w:r w:rsidRPr="00883D55">
        <w:rPr>
          <w:rFonts w:cs="Arial"/>
          <w:sz w:val="20"/>
          <w:szCs w:val="20"/>
        </w:rPr>
        <w:t xml:space="preserve"> </w:t>
      </w:r>
      <w:proofErr w:type="spellStart"/>
      <w:r w:rsidRPr="00883D55">
        <w:rPr>
          <w:rFonts w:cs="Arial"/>
          <w:sz w:val="20"/>
          <w:szCs w:val="20"/>
        </w:rPr>
        <w:t>zaposlitev</w:t>
      </w:r>
      <w:proofErr w:type="spellEnd"/>
      <w:r w:rsidRPr="00883D55">
        <w:rPr>
          <w:rFonts w:cs="Arial"/>
          <w:sz w:val="20"/>
          <w:szCs w:val="20"/>
        </w:rPr>
        <w:t xml:space="preserve">. </w:t>
      </w:r>
    </w:p>
    <w:p w14:paraId="3B2D99C9" w14:textId="77777777" w:rsidR="00DC5A2C" w:rsidRPr="00883D55" w:rsidRDefault="00DC5A2C" w:rsidP="00DC5A2C">
      <w:pPr>
        <w:contextualSpacing/>
        <w:jc w:val="both"/>
        <w:rPr>
          <w:rFonts w:ascii="Arial" w:hAnsi="Arial" w:cs="Arial"/>
          <w:color w:val="000000"/>
          <w:sz w:val="20"/>
          <w:szCs w:val="20"/>
        </w:rPr>
      </w:pPr>
      <w:r w:rsidRPr="00883D55">
        <w:rPr>
          <w:rFonts w:ascii="Arial" w:hAnsi="Arial" w:cs="Arial"/>
          <w:color w:val="000000"/>
          <w:sz w:val="20"/>
          <w:szCs w:val="20"/>
        </w:rPr>
        <w:t>MDDSZ je kot vodilni partner odgovoren za izvedbo naslednjih dejavnosti:</w:t>
      </w:r>
    </w:p>
    <w:p w14:paraId="5F718996"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 xml:space="preserve">dejavnosti ozaveščanja za preprečevanje, odpravo stereotipov in spreminjanje odnosa do spletnega nasilja in nadlegovanja žensk in deklet v Sloveniji (medijska kampanja, informativni dogodki za ciljne skupine); </w:t>
      </w:r>
    </w:p>
    <w:p w14:paraId="21B829F8"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razvoj mehanizma za informiranje in ozaveščanje ciljnih skupin o spletnem nasilju in nadlegovanju žensk in deklet (vzpostavitev in promocija spletne aplikacije);</w:t>
      </w:r>
    </w:p>
    <w:p w14:paraId="312EC6D7"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izmenjava izkušenj z namenom ozaveščanja o možnih ukrepih na nacionalni in EU ravni in primerov dobrih praks/ukrepov za preprečevanje spletnega nasilja in nadlegovanja nad ženskami in dekleti na nacionalni in EU ravni (mednarodna konferenca, študijski obiski in seminarji izmenjave dobrih praks);</w:t>
      </w:r>
    </w:p>
    <w:p w14:paraId="6A8F0556"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priprava predloga ukrepov za preprečevanje spletnega nasilja in nadlegovanja žensk in deklet za oblikovalce/-</w:t>
      </w:r>
      <w:proofErr w:type="spellStart"/>
      <w:r w:rsidRPr="00883D55">
        <w:rPr>
          <w:rFonts w:ascii="Arial" w:hAnsi="Arial" w:cs="Arial"/>
          <w:color w:val="000000"/>
          <w:sz w:val="20"/>
          <w:szCs w:val="20"/>
        </w:rPr>
        <w:t>ke</w:t>
      </w:r>
      <w:proofErr w:type="spellEnd"/>
      <w:r w:rsidRPr="00883D55">
        <w:rPr>
          <w:rFonts w:ascii="Arial" w:hAnsi="Arial" w:cs="Arial"/>
          <w:color w:val="000000"/>
          <w:sz w:val="20"/>
          <w:szCs w:val="20"/>
        </w:rPr>
        <w:t xml:space="preserve"> politik in medije;</w:t>
      </w:r>
    </w:p>
    <w:p w14:paraId="0BCCAF47" w14:textId="77777777" w:rsidR="00DC5A2C" w:rsidRPr="00883D55" w:rsidRDefault="00DC5A2C" w:rsidP="00DC5A2C">
      <w:pPr>
        <w:contextualSpacing/>
        <w:jc w:val="both"/>
        <w:rPr>
          <w:rFonts w:ascii="Arial" w:hAnsi="Arial" w:cs="Arial"/>
          <w:color w:val="000000"/>
          <w:sz w:val="20"/>
          <w:szCs w:val="20"/>
        </w:rPr>
      </w:pPr>
      <w:r w:rsidRPr="00883D55">
        <w:rPr>
          <w:rFonts w:ascii="Arial" w:hAnsi="Arial" w:cs="Arial"/>
          <w:color w:val="000000"/>
          <w:sz w:val="20"/>
          <w:szCs w:val="20"/>
        </w:rPr>
        <w:t>UL je kot projektni partner odgovoren za izvedbo naslednjih dejavnosti:</w:t>
      </w:r>
    </w:p>
    <w:p w14:paraId="466CF402"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analiza stanja in študija obstoječih dokumentov in virov na področju preprečevanja nasilja in nadlegovanja žensk in deklet;</w:t>
      </w:r>
    </w:p>
    <w:p w14:paraId="5CD9D9ED"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izmenjava izkušenj (študijski obiski) in analiza primerov dobrih praks/ukrepov za preprečevanje spletnega nasilja in nadlegovanja žensk in deklet na nacionalni in EU ravni;</w:t>
      </w:r>
    </w:p>
    <w:p w14:paraId="2C8A33D6"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razvoj orodij in metod za implementacijo ukrepov za preprečevanje spletnega nasilja in nadlegovanja žensk in deklet (izobraževalni moduli, priročniki, usposabljanje izobraževalcev/k, delavnice in seminarji za ciljne skupine);</w:t>
      </w:r>
    </w:p>
    <w:p w14:paraId="4CF3714F"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razvoj raziskovalnih orodij za merjenje mnenja/potreb/zadovoljstva ciljnih skupin;</w:t>
      </w:r>
    </w:p>
    <w:p w14:paraId="324EB200" w14:textId="77777777" w:rsidR="00DC5A2C" w:rsidRPr="00883D55" w:rsidRDefault="00DC5A2C" w:rsidP="00DC5A2C">
      <w:pPr>
        <w:pStyle w:val="Odstavekseznama"/>
        <w:numPr>
          <w:ilvl w:val="0"/>
          <w:numId w:val="13"/>
        </w:numPr>
        <w:spacing w:after="200" w:line="276" w:lineRule="auto"/>
        <w:contextualSpacing/>
        <w:jc w:val="both"/>
        <w:rPr>
          <w:rFonts w:ascii="Arial" w:hAnsi="Arial" w:cs="Arial"/>
          <w:color w:val="000000"/>
          <w:sz w:val="20"/>
          <w:szCs w:val="20"/>
        </w:rPr>
      </w:pPr>
      <w:r w:rsidRPr="00883D55">
        <w:rPr>
          <w:rFonts w:ascii="Arial" w:hAnsi="Arial" w:cs="Arial"/>
          <w:color w:val="000000"/>
          <w:sz w:val="20"/>
          <w:szCs w:val="20"/>
        </w:rPr>
        <w:t>vrednotenje projekta (priprava metodologije, predhodno testiranje sporočil dejavnosti za ozaveščanje ciljnih skupin);</w:t>
      </w:r>
    </w:p>
    <w:p w14:paraId="100F7CB9" w14:textId="77777777" w:rsidR="00DC5A2C" w:rsidRPr="00883D55" w:rsidRDefault="00DC5A2C" w:rsidP="00DC5A2C">
      <w:pPr>
        <w:pStyle w:val="Neotevilenodstavek"/>
        <w:spacing w:line="276" w:lineRule="auto"/>
        <w:rPr>
          <w:rFonts w:cs="Arial"/>
          <w:sz w:val="20"/>
          <w:szCs w:val="20"/>
        </w:rPr>
      </w:pPr>
      <w:proofErr w:type="spellStart"/>
      <w:r w:rsidRPr="00883D55">
        <w:rPr>
          <w:rFonts w:cs="Arial"/>
          <w:sz w:val="20"/>
          <w:szCs w:val="20"/>
        </w:rPr>
        <w:t>Pričakovani</w:t>
      </w:r>
      <w:proofErr w:type="spellEnd"/>
      <w:r w:rsidRPr="00883D55">
        <w:rPr>
          <w:rFonts w:cs="Arial"/>
          <w:sz w:val="20"/>
          <w:szCs w:val="20"/>
        </w:rPr>
        <w:t xml:space="preserve"> </w:t>
      </w:r>
      <w:proofErr w:type="spellStart"/>
      <w:r w:rsidRPr="00883D55">
        <w:rPr>
          <w:rFonts w:cs="Arial"/>
          <w:sz w:val="20"/>
          <w:szCs w:val="20"/>
        </w:rPr>
        <w:t>rezultati</w:t>
      </w:r>
      <w:proofErr w:type="spellEnd"/>
      <w:r w:rsidRPr="00883D55">
        <w:rPr>
          <w:rFonts w:cs="Arial"/>
          <w:sz w:val="20"/>
          <w:szCs w:val="20"/>
        </w:rPr>
        <w:t>:</w:t>
      </w:r>
    </w:p>
    <w:p w14:paraId="3D308D10" w14:textId="77777777" w:rsidR="00DC5A2C" w:rsidRPr="00883D55" w:rsidRDefault="00DC5A2C" w:rsidP="00DC5A2C">
      <w:pPr>
        <w:pStyle w:val="Neotevilenodstavek"/>
        <w:numPr>
          <w:ilvl w:val="0"/>
          <w:numId w:val="11"/>
        </w:numPr>
        <w:spacing w:line="276" w:lineRule="auto"/>
        <w:rPr>
          <w:rFonts w:cs="Arial"/>
          <w:sz w:val="20"/>
          <w:szCs w:val="20"/>
        </w:rPr>
      </w:pPr>
      <w:proofErr w:type="spellStart"/>
      <w:r w:rsidRPr="00883D55">
        <w:rPr>
          <w:rFonts w:cs="Arial"/>
          <w:sz w:val="20"/>
          <w:szCs w:val="20"/>
        </w:rPr>
        <w:t>večja</w:t>
      </w:r>
      <w:proofErr w:type="spellEnd"/>
      <w:r w:rsidRPr="00883D55">
        <w:rPr>
          <w:rFonts w:cs="Arial"/>
          <w:sz w:val="20"/>
          <w:szCs w:val="20"/>
        </w:rPr>
        <w:t xml:space="preserve"> </w:t>
      </w:r>
      <w:proofErr w:type="spellStart"/>
      <w:r w:rsidRPr="00883D55">
        <w:rPr>
          <w:rFonts w:cs="Arial"/>
          <w:sz w:val="20"/>
          <w:szCs w:val="20"/>
        </w:rPr>
        <w:t>ozaveščenost</w:t>
      </w:r>
      <w:proofErr w:type="spellEnd"/>
      <w:r w:rsidRPr="00883D55">
        <w:rPr>
          <w:rFonts w:cs="Arial"/>
          <w:sz w:val="20"/>
          <w:szCs w:val="20"/>
        </w:rPr>
        <w:t xml:space="preserve"> in </w:t>
      </w:r>
      <w:proofErr w:type="spellStart"/>
      <w:r w:rsidRPr="00883D55">
        <w:rPr>
          <w:rFonts w:cs="Arial"/>
          <w:sz w:val="20"/>
          <w:szCs w:val="20"/>
        </w:rPr>
        <w:t>senzibilnost</w:t>
      </w:r>
      <w:proofErr w:type="spellEnd"/>
      <w:r w:rsidRPr="00883D55">
        <w:rPr>
          <w:rFonts w:cs="Arial"/>
          <w:sz w:val="20"/>
          <w:szCs w:val="20"/>
        </w:rPr>
        <w:t xml:space="preserve"> o </w:t>
      </w:r>
      <w:proofErr w:type="spellStart"/>
      <w:r w:rsidRPr="00883D55">
        <w:rPr>
          <w:rFonts w:cs="Arial"/>
          <w:sz w:val="20"/>
          <w:szCs w:val="20"/>
        </w:rPr>
        <w:t>obstoju</w:t>
      </w:r>
      <w:proofErr w:type="spellEnd"/>
      <w:r w:rsidRPr="00883D55">
        <w:rPr>
          <w:rFonts w:cs="Arial"/>
          <w:sz w:val="20"/>
          <w:szCs w:val="20"/>
        </w:rPr>
        <w:t xml:space="preserve"> </w:t>
      </w:r>
      <w:proofErr w:type="spellStart"/>
      <w:r w:rsidRPr="00883D55">
        <w:rPr>
          <w:rFonts w:cs="Arial"/>
          <w:sz w:val="20"/>
          <w:szCs w:val="20"/>
        </w:rPr>
        <w:t>spolnih</w:t>
      </w:r>
      <w:proofErr w:type="spellEnd"/>
      <w:r w:rsidRPr="00883D55">
        <w:rPr>
          <w:rFonts w:cs="Arial"/>
          <w:sz w:val="20"/>
          <w:szCs w:val="20"/>
        </w:rPr>
        <w:t xml:space="preserve"> </w:t>
      </w:r>
      <w:proofErr w:type="spellStart"/>
      <w:r w:rsidRPr="00883D55">
        <w:rPr>
          <w:rFonts w:cs="Arial"/>
          <w:sz w:val="20"/>
          <w:szCs w:val="20"/>
        </w:rPr>
        <w:t>stereotipov</w:t>
      </w:r>
      <w:proofErr w:type="spellEnd"/>
      <w:r w:rsidRPr="00883D55">
        <w:rPr>
          <w:rFonts w:cs="Arial"/>
          <w:sz w:val="20"/>
          <w:szCs w:val="20"/>
        </w:rPr>
        <w:t xml:space="preserve"> in </w:t>
      </w:r>
      <w:proofErr w:type="spellStart"/>
      <w:r w:rsidRPr="00883D55">
        <w:rPr>
          <w:rFonts w:cs="Arial"/>
          <w:sz w:val="20"/>
          <w:szCs w:val="20"/>
        </w:rPr>
        <w:t>uporabe</w:t>
      </w:r>
      <w:proofErr w:type="spellEnd"/>
      <w:r w:rsidRPr="00883D55">
        <w:rPr>
          <w:rFonts w:cs="Arial"/>
          <w:sz w:val="20"/>
          <w:szCs w:val="20"/>
        </w:rPr>
        <w:t xml:space="preserve"> </w:t>
      </w:r>
      <w:proofErr w:type="spellStart"/>
      <w:r w:rsidRPr="00883D55">
        <w:rPr>
          <w:rFonts w:cs="Arial"/>
          <w:sz w:val="20"/>
          <w:szCs w:val="20"/>
        </w:rPr>
        <w:t>seksizma</w:t>
      </w:r>
      <w:proofErr w:type="spellEnd"/>
      <w:r w:rsidRPr="00883D55">
        <w:rPr>
          <w:rFonts w:cs="Arial"/>
          <w:sz w:val="20"/>
          <w:szCs w:val="20"/>
        </w:rPr>
        <w:t xml:space="preserve"> </w:t>
      </w:r>
      <w:proofErr w:type="spellStart"/>
      <w:r w:rsidRPr="00883D55">
        <w:rPr>
          <w:rFonts w:cs="Arial"/>
          <w:sz w:val="20"/>
          <w:szCs w:val="20"/>
        </w:rPr>
        <w:t>na</w:t>
      </w:r>
      <w:proofErr w:type="spellEnd"/>
      <w:r w:rsidRPr="00883D55">
        <w:rPr>
          <w:rFonts w:cs="Arial"/>
          <w:sz w:val="20"/>
          <w:szCs w:val="20"/>
        </w:rPr>
        <w:t xml:space="preserve"> </w:t>
      </w:r>
      <w:proofErr w:type="spellStart"/>
      <w:r w:rsidRPr="00883D55">
        <w:rPr>
          <w:rFonts w:cs="Arial"/>
          <w:sz w:val="20"/>
          <w:szCs w:val="20"/>
        </w:rPr>
        <w:t>internetu</w:t>
      </w:r>
      <w:proofErr w:type="spellEnd"/>
      <w:r w:rsidRPr="00883D55">
        <w:rPr>
          <w:rFonts w:cs="Arial"/>
          <w:sz w:val="20"/>
          <w:szCs w:val="20"/>
        </w:rPr>
        <w:t xml:space="preserve"> </w:t>
      </w:r>
      <w:proofErr w:type="spellStart"/>
      <w:r w:rsidRPr="00883D55">
        <w:rPr>
          <w:rFonts w:cs="Arial"/>
          <w:sz w:val="20"/>
          <w:szCs w:val="20"/>
        </w:rPr>
        <w:t>ter</w:t>
      </w:r>
      <w:proofErr w:type="spellEnd"/>
      <w:r w:rsidRPr="00883D55">
        <w:rPr>
          <w:rFonts w:cs="Arial"/>
          <w:sz w:val="20"/>
          <w:szCs w:val="20"/>
        </w:rPr>
        <w:t xml:space="preserve"> </w:t>
      </w:r>
      <w:proofErr w:type="spellStart"/>
      <w:r w:rsidRPr="00883D55">
        <w:rPr>
          <w:rFonts w:cs="Arial"/>
          <w:sz w:val="20"/>
          <w:szCs w:val="20"/>
        </w:rPr>
        <w:t>spremenjen</w:t>
      </w:r>
      <w:proofErr w:type="spellEnd"/>
      <w:r w:rsidRPr="00883D55">
        <w:rPr>
          <w:rFonts w:cs="Arial"/>
          <w:sz w:val="20"/>
          <w:szCs w:val="20"/>
        </w:rPr>
        <w:t xml:space="preserve"> </w:t>
      </w:r>
      <w:proofErr w:type="spellStart"/>
      <w:r w:rsidRPr="00883D55">
        <w:rPr>
          <w:rFonts w:cs="Arial"/>
          <w:sz w:val="20"/>
          <w:szCs w:val="20"/>
        </w:rPr>
        <w:t>odnos</w:t>
      </w:r>
      <w:proofErr w:type="spellEnd"/>
      <w:r w:rsidRPr="00883D55">
        <w:rPr>
          <w:rFonts w:cs="Arial"/>
          <w:sz w:val="20"/>
          <w:szCs w:val="20"/>
        </w:rPr>
        <w:t xml:space="preserve"> do </w:t>
      </w:r>
      <w:proofErr w:type="spellStart"/>
      <w:r w:rsidRPr="00883D55">
        <w:rPr>
          <w:rFonts w:cs="Arial"/>
          <w:sz w:val="20"/>
          <w:szCs w:val="20"/>
        </w:rPr>
        <w:t>preprečevanja</w:t>
      </w:r>
      <w:proofErr w:type="spellEnd"/>
      <w:r w:rsidRPr="00883D55">
        <w:rPr>
          <w:rFonts w:cs="Arial"/>
          <w:sz w:val="20"/>
          <w:szCs w:val="20"/>
        </w:rPr>
        <w:t xml:space="preserve"> </w:t>
      </w:r>
      <w:proofErr w:type="spellStart"/>
      <w:r w:rsidRPr="00883D55">
        <w:rPr>
          <w:rFonts w:cs="Arial"/>
          <w:sz w:val="20"/>
          <w:szCs w:val="20"/>
        </w:rPr>
        <w:t>spletnega</w:t>
      </w:r>
      <w:proofErr w:type="spellEnd"/>
      <w:r w:rsidRPr="00883D55">
        <w:rPr>
          <w:rFonts w:cs="Arial"/>
          <w:sz w:val="20"/>
          <w:szCs w:val="20"/>
        </w:rPr>
        <w:t xml:space="preserve"> </w:t>
      </w:r>
      <w:proofErr w:type="spellStart"/>
      <w:r w:rsidRPr="00883D55">
        <w:rPr>
          <w:rFonts w:cs="Arial"/>
          <w:sz w:val="20"/>
          <w:szCs w:val="20"/>
        </w:rPr>
        <w:t>nasilja</w:t>
      </w:r>
      <w:proofErr w:type="spellEnd"/>
    </w:p>
    <w:p w14:paraId="0AA08013" w14:textId="77777777" w:rsidR="00DC5A2C" w:rsidRPr="00883D55" w:rsidRDefault="00DC5A2C" w:rsidP="00DC5A2C">
      <w:pPr>
        <w:pStyle w:val="Neotevilenodstavek"/>
        <w:numPr>
          <w:ilvl w:val="0"/>
          <w:numId w:val="11"/>
        </w:numPr>
        <w:spacing w:line="276" w:lineRule="auto"/>
        <w:rPr>
          <w:rFonts w:cs="Arial"/>
          <w:sz w:val="20"/>
          <w:szCs w:val="20"/>
        </w:rPr>
      </w:pPr>
      <w:proofErr w:type="spellStart"/>
      <w:r w:rsidRPr="00883D55">
        <w:rPr>
          <w:rFonts w:cs="Arial"/>
          <w:sz w:val="20"/>
          <w:szCs w:val="20"/>
        </w:rPr>
        <w:t>izboljšano</w:t>
      </w:r>
      <w:proofErr w:type="spellEnd"/>
      <w:r w:rsidRPr="00883D55">
        <w:rPr>
          <w:rFonts w:cs="Arial"/>
          <w:sz w:val="20"/>
          <w:szCs w:val="20"/>
        </w:rPr>
        <w:t xml:space="preserve"> </w:t>
      </w:r>
      <w:proofErr w:type="spellStart"/>
      <w:r w:rsidRPr="00883D55">
        <w:rPr>
          <w:rFonts w:cs="Arial"/>
          <w:sz w:val="20"/>
          <w:szCs w:val="20"/>
        </w:rPr>
        <w:t>znanje</w:t>
      </w:r>
      <w:proofErr w:type="spellEnd"/>
      <w:r w:rsidRPr="00883D55">
        <w:rPr>
          <w:rFonts w:cs="Arial"/>
          <w:sz w:val="20"/>
          <w:szCs w:val="20"/>
        </w:rPr>
        <w:t xml:space="preserve"> </w:t>
      </w:r>
      <w:proofErr w:type="spellStart"/>
      <w:r w:rsidRPr="00883D55">
        <w:rPr>
          <w:rFonts w:cs="Arial"/>
          <w:sz w:val="20"/>
          <w:szCs w:val="20"/>
        </w:rPr>
        <w:t>mladih</w:t>
      </w:r>
      <w:proofErr w:type="spellEnd"/>
      <w:r w:rsidRPr="00883D55">
        <w:rPr>
          <w:rFonts w:cs="Arial"/>
          <w:sz w:val="20"/>
          <w:szCs w:val="20"/>
        </w:rPr>
        <w:t xml:space="preserve"> </w:t>
      </w:r>
      <w:proofErr w:type="spellStart"/>
      <w:r w:rsidRPr="00883D55">
        <w:rPr>
          <w:rFonts w:cs="Arial"/>
          <w:sz w:val="20"/>
          <w:szCs w:val="20"/>
        </w:rPr>
        <w:t>glede</w:t>
      </w:r>
      <w:proofErr w:type="spellEnd"/>
      <w:r w:rsidRPr="00883D55">
        <w:rPr>
          <w:rFonts w:cs="Arial"/>
          <w:sz w:val="20"/>
          <w:szCs w:val="20"/>
        </w:rPr>
        <w:t xml:space="preserve"> </w:t>
      </w:r>
      <w:proofErr w:type="spellStart"/>
      <w:r w:rsidRPr="00883D55">
        <w:rPr>
          <w:rFonts w:cs="Arial"/>
          <w:sz w:val="20"/>
          <w:szCs w:val="20"/>
        </w:rPr>
        <w:t>preprečevanja</w:t>
      </w:r>
      <w:proofErr w:type="spellEnd"/>
      <w:r w:rsidRPr="00883D55">
        <w:rPr>
          <w:rFonts w:cs="Arial"/>
          <w:sz w:val="20"/>
          <w:szCs w:val="20"/>
        </w:rPr>
        <w:t xml:space="preserve"> in </w:t>
      </w:r>
      <w:proofErr w:type="spellStart"/>
      <w:r w:rsidRPr="00883D55">
        <w:rPr>
          <w:rFonts w:cs="Arial"/>
          <w:sz w:val="20"/>
          <w:szCs w:val="20"/>
        </w:rPr>
        <w:t>zaščite</w:t>
      </w:r>
      <w:proofErr w:type="spellEnd"/>
      <w:r w:rsidRPr="00883D55">
        <w:rPr>
          <w:rFonts w:cs="Arial"/>
          <w:sz w:val="20"/>
          <w:szCs w:val="20"/>
        </w:rPr>
        <w:t xml:space="preserve"> </w:t>
      </w:r>
      <w:proofErr w:type="spellStart"/>
      <w:r w:rsidRPr="00883D55">
        <w:rPr>
          <w:rFonts w:cs="Arial"/>
          <w:sz w:val="20"/>
          <w:szCs w:val="20"/>
        </w:rPr>
        <w:t>pred</w:t>
      </w:r>
      <w:proofErr w:type="spellEnd"/>
      <w:r w:rsidRPr="00883D55">
        <w:rPr>
          <w:rFonts w:cs="Arial"/>
          <w:sz w:val="20"/>
          <w:szCs w:val="20"/>
        </w:rPr>
        <w:t xml:space="preserve"> </w:t>
      </w:r>
      <w:proofErr w:type="spellStart"/>
      <w:r w:rsidRPr="00883D55">
        <w:rPr>
          <w:rFonts w:cs="Arial"/>
          <w:sz w:val="20"/>
          <w:szCs w:val="20"/>
        </w:rPr>
        <w:t>spletnim</w:t>
      </w:r>
      <w:proofErr w:type="spellEnd"/>
      <w:r w:rsidRPr="00883D55">
        <w:rPr>
          <w:rFonts w:cs="Arial"/>
          <w:sz w:val="20"/>
          <w:szCs w:val="20"/>
        </w:rPr>
        <w:t xml:space="preserve"> </w:t>
      </w:r>
      <w:proofErr w:type="spellStart"/>
      <w:r w:rsidRPr="00883D55">
        <w:rPr>
          <w:rFonts w:cs="Arial"/>
          <w:sz w:val="20"/>
          <w:szCs w:val="20"/>
        </w:rPr>
        <w:t>nasiljem</w:t>
      </w:r>
      <w:proofErr w:type="spellEnd"/>
    </w:p>
    <w:p w14:paraId="4A5E0389" w14:textId="77777777" w:rsidR="00DC5A2C" w:rsidRPr="00883D55" w:rsidRDefault="00DC5A2C" w:rsidP="00DC5A2C">
      <w:pPr>
        <w:pStyle w:val="Neotevilenodstavek"/>
        <w:numPr>
          <w:ilvl w:val="0"/>
          <w:numId w:val="11"/>
        </w:numPr>
        <w:spacing w:line="276" w:lineRule="auto"/>
        <w:rPr>
          <w:rFonts w:cs="Arial"/>
          <w:sz w:val="20"/>
          <w:szCs w:val="20"/>
        </w:rPr>
      </w:pPr>
      <w:proofErr w:type="spellStart"/>
      <w:r w:rsidRPr="00883D55">
        <w:rPr>
          <w:rFonts w:cs="Arial"/>
          <w:sz w:val="20"/>
          <w:szCs w:val="20"/>
        </w:rPr>
        <w:t>izboljšano</w:t>
      </w:r>
      <w:proofErr w:type="spellEnd"/>
      <w:r w:rsidRPr="00883D55">
        <w:rPr>
          <w:rFonts w:cs="Arial"/>
          <w:sz w:val="20"/>
          <w:szCs w:val="20"/>
        </w:rPr>
        <w:t xml:space="preserve"> </w:t>
      </w:r>
      <w:proofErr w:type="spellStart"/>
      <w:r w:rsidRPr="00883D55">
        <w:rPr>
          <w:rFonts w:cs="Arial"/>
          <w:sz w:val="20"/>
          <w:szCs w:val="20"/>
        </w:rPr>
        <w:t>praktično</w:t>
      </w:r>
      <w:proofErr w:type="spellEnd"/>
      <w:r w:rsidRPr="00883D55">
        <w:rPr>
          <w:rFonts w:cs="Arial"/>
          <w:sz w:val="20"/>
          <w:szCs w:val="20"/>
        </w:rPr>
        <w:t xml:space="preserve"> </w:t>
      </w:r>
      <w:proofErr w:type="spellStart"/>
      <w:r w:rsidRPr="00883D55">
        <w:rPr>
          <w:rFonts w:cs="Arial"/>
          <w:sz w:val="20"/>
          <w:szCs w:val="20"/>
        </w:rPr>
        <w:t>znanje</w:t>
      </w:r>
      <w:proofErr w:type="spellEnd"/>
      <w:r w:rsidRPr="00883D55">
        <w:rPr>
          <w:rFonts w:cs="Arial"/>
          <w:sz w:val="20"/>
          <w:szCs w:val="20"/>
        </w:rPr>
        <w:t xml:space="preserve"> </w:t>
      </w:r>
      <w:proofErr w:type="spellStart"/>
      <w:r w:rsidRPr="00883D55">
        <w:rPr>
          <w:rFonts w:cs="Arial"/>
          <w:sz w:val="20"/>
          <w:szCs w:val="20"/>
        </w:rPr>
        <w:t>strokovnjakov</w:t>
      </w:r>
      <w:proofErr w:type="spellEnd"/>
      <w:r w:rsidRPr="00883D55">
        <w:rPr>
          <w:rFonts w:cs="Arial"/>
          <w:sz w:val="20"/>
          <w:szCs w:val="20"/>
        </w:rPr>
        <w:t xml:space="preserve"> in </w:t>
      </w:r>
      <w:proofErr w:type="spellStart"/>
      <w:r w:rsidRPr="00883D55">
        <w:rPr>
          <w:rFonts w:cs="Arial"/>
          <w:sz w:val="20"/>
          <w:szCs w:val="20"/>
        </w:rPr>
        <w:t>strokovnjakinj</w:t>
      </w:r>
      <w:proofErr w:type="spellEnd"/>
      <w:r w:rsidRPr="00883D55">
        <w:rPr>
          <w:rFonts w:cs="Arial"/>
          <w:sz w:val="20"/>
          <w:szCs w:val="20"/>
        </w:rPr>
        <w:t xml:space="preserve"> </w:t>
      </w:r>
      <w:proofErr w:type="spellStart"/>
      <w:r w:rsidRPr="00883D55">
        <w:rPr>
          <w:rFonts w:cs="Arial"/>
          <w:sz w:val="20"/>
          <w:szCs w:val="20"/>
        </w:rPr>
        <w:t>glede</w:t>
      </w:r>
      <w:proofErr w:type="spellEnd"/>
      <w:r w:rsidRPr="00883D55">
        <w:rPr>
          <w:rFonts w:cs="Arial"/>
          <w:sz w:val="20"/>
          <w:szCs w:val="20"/>
        </w:rPr>
        <w:t xml:space="preserve"> </w:t>
      </w:r>
      <w:proofErr w:type="spellStart"/>
      <w:r w:rsidRPr="00883D55">
        <w:rPr>
          <w:rFonts w:cs="Arial"/>
          <w:sz w:val="20"/>
          <w:szCs w:val="20"/>
        </w:rPr>
        <w:t>preprečevanja</w:t>
      </w:r>
      <w:proofErr w:type="spellEnd"/>
      <w:r w:rsidRPr="00883D55">
        <w:rPr>
          <w:rFonts w:cs="Arial"/>
          <w:sz w:val="20"/>
          <w:szCs w:val="20"/>
        </w:rPr>
        <w:t xml:space="preserve">, </w:t>
      </w:r>
      <w:proofErr w:type="spellStart"/>
      <w:r w:rsidRPr="00883D55">
        <w:rPr>
          <w:rFonts w:cs="Arial"/>
          <w:sz w:val="20"/>
          <w:szCs w:val="20"/>
        </w:rPr>
        <w:t>zaščite</w:t>
      </w:r>
      <w:proofErr w:type="spellEnd"/>
      <w:r w:rsidRPr="00883D55">
        <w:rPr>
          <w:rFonts w:cs="Arial"/>
          <w:sz w:val="20"/>
          <w:szCs w:val="20"/>
        </w:rPr>
        <w:t xml:space="preserve"> </w:t>
      </w:r>
      <w:proofErr w:type="spellStart"/>
      <w:r w:rsidRPr="00883D55">
        <w:rPr>
          <w:rFonts w:cs="Arial"/>
          <w:sz w:val="20"/>
          <w:szCs w:val="20"/>
        </w:rPr>
        <w:t>žrtev</w:t>
      </w:r>
      <w:proofErr w:type="spellEnd"/>
      <w:r w:rsidRPr="00883D55">
        <w:rPr>
          <w:rFonts w:cs="Arial"/>
          <w:sz w:val="20"/>
          <w:szCs w:val="20"/>
        </w:rPr>
        <w:t xml:space="preserve"> in </w:t>
      </w:r>
      <w:proofErr w:type="spellStart"/>
      <w:r w:rsidRPr="00883D55">
        <w:rPr>
          <w:rFonts w:cs="Arial"/>
          <w:sz w:val="20"/>
          <w:szCs w:val="20"/>
        </w:rPr>
        <w:t>kaznovanja</w:t>
      </w:r>
      <w:proofErr w:type="spellEnd"/>
      <w:r w:rsidRPr="00883D55">
        <w:rPr>
          <w:rFonts w:cs="Arial"/>
          <w:sz w:val="20"/>
          <w:szCs w:val="20"/>
        </w:rPr>
        <w:t xml:space="preserve"> </w:t>
      </w:r>
      <w:proofErr w:type="spellStart"/>
      <w:r w:rsidRPr="00883D55">
        <w:rPr>
          <w:rFonts w:cs="Arial"/>
          <w:sz w:val="20"/>
          <w:szCs w:val="20"/>
        </w:rPr>
        <w:t>povzročiteljev</w:t>
      </w:r>
      <w:proofErr w:type="spellEnd"/>
      <w:r w:rsidRPr="00883D55">
        <w:rPr>
          <w:rFonts w:cs="Arial"/>
          <w:sz w:val="20"/>
          <w:szCs w:val="20"/>
        </w:rPr>
        <w:t xml:space="preserve"> </w:t>
      </w:r>
      <w:proofErr w:type="spellStart"/>
      <w:r w:rsidRPr="00883D55">
        <w:rPr>
          <w:rFonts w:cs="Arial"/>
          <w:sz w:val="20"/>
          <w:szCs w:val="20"/>
        </w:rPr>
        <w:t>ter</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bolj</w:t>
      </w:r>
      <w:proofErr w:type="spellEnd"/>
      <w:r w:rsidRPr="00883D55">
        <w:rPr>
          <w:rFonts w:cs="Arial"/>
          <w:sz w:val="20"/>
          <w:szCs w:val="20"/>
        </w:rPr>
        <w:t xml:space="preserve"> </w:t>
      </w:r>
      <w:proofErr w:type="spellStart"/>
      <w:r w:rsidRPr="00883D55">
        <w:rPr>
          <w:rFonts w:cs="Arial"/>
          <w:sz w:val="20"/>
          <w:szCs w:val="20"/>
        </w:rPr>
        <w:t>senzibilno</w:t>
      </w:r>
      <w:proofErr w:type="spellEnd"/>
      <w:r w:rsidRPr="00883D55">
        <w:rPr>
          <w:rFonts w:cs="Arial"/>
          <w:sz w:val="20"/>
          <w:szCs w:val="20"/>
        </w:rPr>
        <w:t xml:space="preserve"> in </w:t>
      </w:r>
      <w:proofErr w:type="spellStart"/>
      <w:r w:rsidRPr="00883D55">
        <w:rPr>
          <w:rFonts w:cs="Arial"/>
          <w:sz w:val="20"/>
          <w:szCs w:val="20"/>
        </w:rPr>
        <w:t>primerno</w:t>
      </w:r>
      <w:proofErr w:type="spellEnd"/>
      <w:r w:rsidRPr="00883D55">
        <w:rPr>
          <w:rFonts w:cs="Arial"/>
          <w:sz w:val="20"/>
          <w:szCs w:val="20"/>
        </w:rPr>
        <w:t xml:space="preserve"> </w:t>
      </w:r>
      <w:proofErr w:type="spellStart"/>
      <w:r w:rsidRPr="00883D55">
        <w:rPr>
          <w:rFonts w:cs="Arial"/>
          <w:sz w:val="20"/>
          <w:szCs w:val="20"/>
        </w:rPr>
        <w:t>poročanje</w:t>
      </w:r>
      <w:proofErr w:type="spellEnd"/>
      <w:r w:rsidRPr="00883D55">
        <w:rPr>
          <w:rFonts w:cs="Arial"/>
          <w:sz w:val="20"/>
          <w:szCs w:val="20"/>
        </w:rPr>
        <w:t xml:space="preserve"> o </w:t>
      </w:r>
      <w:proofErr w:type="spellStart"/>
      <w:r w:rsidRPr="00883D55">
        <w:rPr>
          <w:rFonts w:cs="Arial"/>
          <w:sz w:val="20"/>
          <w:szCs w:val="20"/>
        </w:rPr>
        <w:t>spletnem</w:t>
      </w:r>
      <w:proofErr w:type="spellEnd"/>
      <w:r w:rsidRPr="00883D55">
        <w:rPr>
          <w:rFonts w:cs="Arial"/>
          <w:sz w:val="20"/>
          <w:szCs w:val="20"/>
        </w:rPr>
        <w:t xml:space="preserve"> </w:t>
      </w:r>
      <w:proofErr w:type="spellStart"/>
      <w:r w:rsidRPr="00883D55">
        <w:rPr>
          <w:rFonts w:cs="Arial"/>
          <w:sz w:val="20"/>
          <w:szCs w:val="20"/>
        </w:rPr>
        <w:t>nasilju</w:t>
      </w:r>
      <w:proofErr w:type="spellEnd"/>
      <w:r w:rsidRPr="00883D55">
        <w:rPr>
          <w:rFonts w:cs="Arial"/>
          <w:sz w:val="20"/>
          <w:szCs w:val="20"/>
        </w:rPr>
        <w:t xml:space="preserve"> v </w:t>
      </w:r>
      <w:proofErr w:type="spellStart"/>
      <w:r w:rsidRPr="00883D55">
        <w:rPr>
          <w:rFonts w:cs="Arial"/>
          <w:sz w:val="20"/>
          <w:szCs w:val="20"/>
        </w:rPr>
        <w:t>medijih</w:t>
      </w:r>
      <w:proofErr w:type="spellEnd"/>
    </w:p>
    <w:p w14:paraId="13BA862C" w14:textId="77777777" w:rsidR="00DC5A2C" w:rsidRPr="00883D55" w:rsidRDefault="00DC5A2C" w:rsidP="00DC5A2C">
      <w:pPr>
        <w:pStyle w:val="Neotevilenodstavek"/>
        <w:numPr>
          <w:ilvl w:val="0"/>
          <w:numId w:val="11"/>
        </w:numPr>
        <w:spacing w:line="276" w:lineRule="auto"/>
        <w:rPr>
          <w:rFonts w:cs="Arial"/>
          <w:sz w:val="20"/>
          <w:szCs w:val="20"/>
        </w:rPr>
      </w:pPr>
      <w:proofErr w:type="spellStart"/>
      <w:r w:rsidRPr="00883D55">
        <w:rPr>
          <w:rFonts w:cs="Arial"/>
          <w:sz w:val="20"/>
          <w:szCs w:val="20"/>
        </w:rPr>
        <w:t>izboljšana</w:t>
      </w:r>
      <w:proofErr w:type="spellEnd"/>
      <w:r w:rsidRPr="00883D55">
        <w:rPr>
          <w:rFonts w:cs="Arial"/>
          <w:sz w:val="20"/>
          <w:szCs w:val="20"/>
        </w:rPr>
        <w:t xml:space="preserve"> </w:t>
      </w:r>
      <w:proofErr w:type="spellStart"/>
      <w:r w:rsidRPr="00883D55">
        <w:rPr>
          <w:rFonts w:cs="Arial"/>
          <w:sz w:val="20"/>
          <w:szCs w:val="20"/>
        </w:rPr>
        <w:t>ozaveščenost</w:t>
      </w:r>
      <w:proofErr w:type="spellEnd"/>
      <w:r w:rsidRPr="00883D55">
        <w:rPr>
          <w:rFonts w:cs="Arial"/>
          <w:sz w:val="20"/>
          <w:szCs w:val="20"/>
        </w:rPr>
        <w:t xml:space="preserve"> in </w:t>
      </w:r>
      <w:proofErr w:type="spellStart"/>
      <w:r w:rsidRPr="00883D55">
        <w:rPr>
          <w:rFonts w:cs="Arial"/>
          <w:sz w:val="20"/>
          <w:szCs w:val="20"/>
        </w:rPr>
        <w:t>znanje</w:t>
      </w:r>
      <w:proofErr w:type="spellEnd"/>
      <w:r w:rsidRPr="00883D55">
        <w:rPr>
          <w:rFonts w:cs="Arial"/>
          <w:sz w:val="20"/>
          <w:szCs w:val="20"/>
        </w:rPr>
        <w:t xml:space="preserve"> </w:t>
      </w:r>
      <w:proofErr w:type="spellStart"/>
      <w:r w:rsidRPr="00883D55">
        <w:rPr>
          <w:rFonts w:cs="Arial"/>
          <w:sz w:val="20"/>
          <w:szCs w:val="20"/>
        </w:rPr>
        <w:t>mladih</w:t>
      </w:r>
      <w:proofErr w:type="spellEnd"/>
      <w:r w:rsidRPr="00883D55">
        <w:rPr>
          <w:rFonts w:cs="Arial"/>
          <w:sz w:val="20"/>
          <w:szCs w:val="20"/>
        </w:rPr>
        <w:t>, (</w:t>
      </w:r>
      <w:proofErr w:type="spellStart"/>
      <w:r w:rsidRPr="00883D55">
        <w:rPr>
          <w:rFonts w:cs="Arial"/>
          <w:sz w:val="20"/>
          <w:szCs w:val="20"/>
        </w:rPr>
        <w:t>potencialnih</w:t>
      </w:r>
      <w:proofErr w:type="spellEnd"/>
      <w:r w:rsidRPr="00883D55">
        <w:rPr>
          <w:rFonts w:cs="Arial"/>
          <w:sz w:val="20"/>
          <w:szCs w:val="20"/>
        </w:rPr>
        <w:t xml:space="preserve">) </w:t>
      </w:r>
      <w:proofErr w:type="spellStart"/>
      <w:r w:rsidRPr="00883D55">
        <w:rPr>
          <w:rFonts w:cs="Arial"/>
          <w:sz w:val="20"/>
          <w:szCs w:val="20"/>
        </w:rPr>
        <w:t>žrtev</w:t>
      </w:r>
      <w:proofErr w:type="spellEnd"/>
      <w:r w:rsidRPr="00883D55">
        <w:rPr>
          <w:rFonts w:cs="Arial"/>
          <w:sz w:val="20"/>
          <w:szCs w:val="20"/>
        </w:rPr>
        <w:t xml:space="preserve">, </w:t>
      </w:r>
      <w:proofErr w:type="spellStart"/>
      <w:r w:rsidRPr="00883D55">
        <w:rPr>
          <w:rFonts w:cs="Arial"/>
          <w:sz w:val="20"/>
          <w:szCs w:val="20"/>
        </w:rPr>
        <w:t>rizičnih</w:t>
      </w:r>
      <w:proofErr w:type="spellEnd"/>
      <w:r w:rsidRPr="00883D55">
        <w:rPr>
          <w:rFonts w:cs="Arial"/>
          <w:sz w:val="20"/>
          <w:szCs w:val="20"/>
        </w:rPr>
        <w:t xml:space="preserve"> </w:t>
      </w:r>
      <w:proofErr w:type="spellStart"/>
      <w:r w:rsidRPr="00883D55">
        <w:rPr>
          <w:rFonts w:cs="Arial"/>
          <w:sz w:val="20"/>
          <w:szCs w:val="20"/>
        </w:rPr>
        <w:t>skupin</w:t>
      </w:r>
      <w:proofErr w:type="spellEnd"/>
      <w:r w:rsidRPr="00883D55">
        <w:rPr>
          <w:rFonts w:cs="Arial"/>
          <w:sz w:val="20"/>
          <w:szCs w:val="20"/>
        </w:rPr>
        <w:t xml:space="preserve">, </w:t>
      </w:r>
      <w:proofErr w:type="spellStart"/>
      <w:r w:rsidRPr="00883D55">
        <w:rPr>
          <w:rFonts w:cs="Arial"/>
          <w:sz w:val="20"/>
          <w:szCs w:val="20"/>
        </w:rPr>
        <w:t>staršev</w:t>
      </w:r>
      <w:proofErr w:type="spellEnd"/>
      <w:r w:rsidRPr="00883D55">
        <w:rPr>
          <w:rFonts w:cs="Arial"/>
          <w:sz w:val="20"/>
          <w:szCs w:val="20"/>
        </w:rPr>
        <w:t>, (</w:t>
      </w:r>
      <w:proofErr w:type="spellStart"/>
      <w:r w:rsidRPr="00883D55">
        <w:rPr>
          <w:rFonts w:cs="Arial"/>
          <w:sz w:val="20"/>
          <w:szCs w:val="20"/>
        </w:rPr>
        <w:t>potencialnih</w:t>
      </w:r>
      <w:proofErr w:type="spellEnd"/>
      <w:r w:rsidRPr="00883D55">
        <w:rPr>
          <w:rFonts w:cs="Arial"/>
          <w:sz w:val="20"/>
          <w:szCs w:val="20"/>
        </w:rPr>
        <w:t xml:space="preserve">) </w:t>
      </w:r>
      <w:proofErr w:type="spellStart"/>
      <w:r w:rsidRPr="00883D55">
        <w:rPr>
          <w:rFonts w:cs="Arial"/>
          <w:sz w:val="20"/>
          <w:szCs w:val="20"/>
        </w:rPr>
        <w:t>povzročiteljev</w:t>
      </w:r>
      <w:proofErr w:type="spellEnd"/>
      <w:r w:rsidRPr="00883D55">
        <w:rPr>
          <w:rFonts w:cs="Arial"/>
          <w:sz w:val="20"/>
          <w:szCs w:val="20"/>
        </w:rPr>
        <w:t xml:space="preserve"> in </w:t>
      </w:r>
      <w:proofErr w:type="spellStart"/>
      <w:r w:rsidRPr="00883D55">
        <w:rPr>
          <w:rFonts w:cs="Arial"/>
          <w:sz w:val="20"/>
          <w:szCs w:val="20"/>
        </w:rPr>
        <w:t>prič</w:t>
      </w:r>
      <w:proofErr w:type="spellEnd"/>
      <w:r w:rsidRPr="00883D55">
        <w:rPr>
          <w:rFonts w:cs="Arial"/>
          <w:sz w:val="20"/>
          <w:szCs w:val="20"/>
        </w:rPr>
        <w:t xml:space="preserve"> o </w:t>
      </w:r>
      <w:proofErr w:type="spellStart"/>
      <w:r w:rsidRPr="00883D55">
        <w:rPr>
          <w:rFonts w:cs="Arial"/>
          <w:sz w:val="20"/>
          <w:szCs w:val="20"/>
        </w:rPr>
        <w:t>spletnem</w:t>
      </w:r>
      <w:proofErr w:type="spellEnd"/>
      <w:r w:rsidRPr="00883D55">
        <w:rPr>
          <w:rFonts w:cs="Arial"/>
          <w:sz w:val="20"/>
          <w:szCs w:val="20"/>
        </w:rPr>
        <w:t xml:space="preserve"> </w:t>
      </w:r>
      <w:proofErr w:type="spellStart"/>
      <w:r w:rsidRPr="00883D55">
        <w:rPr>
          <w:rFonts w:cs="Arial"/>
          <w:sz w:val="20"/>
          <w:szCs w:val="20"/>
        </w:rPr>
        <w:t>nasilju</w:t>
      </w:r>
      <w:proofErr w:type="spellEnd"/>
      <w:r w:rsidRPr="00883D55">
        <w:rPr>
          <w:rFonts w:cs="Arial"/>
          <w:sz w:val="20"/>
          <w:szCs w:val="20"/>
        </w:rPr>
        <w:t xml:space="preserve"> (</w:t>
      </w:r>
      <w:proofErr w:type="spellStart"/>
      <w:r w:rsidRPr="00883D55">
        <w:rPr>
          <w:rFonts w:cs="Arial"/>
          <w:sz w:val="20"/>
          <w:szCs w:val="20"/>
        </w:rPr>
        <w:t>tveganje</w:t>
      </w:r>
      <w:proofErr w:type="spellEnd"/>
      <w:r w:rsidRPr="00883D55">
        <w:rPr>
          <w:rFonts w:cs="Arial"/>
          <w:sz w:val="20"/>
          <w:szCs w:val="20"/>
        </w:rPr>
        <w:t xml:space="preserve">, </w:t>
      </w:r>
      <w:proofErr w:type="spellStart"/>
      <w:r w:rsidRPr="00883D55">
        <w:rPr>
          <w:rFonts w:cs="Arial"/>
          <w:sz w:val="20"/>
          <w:szCs w:val="20"/>
        </w:rPr>
        <w:t>pravice</w:t>
      </w:r>
      <w:proofErr w:type="spellEnd"/>
      <w:r w:rsidRPr="00883D55">
        <w:rPr>
          <w:rFonts w:cs="Arial"/>
          <w:sz w:val="20"/>
          <w:szCs w:val="20"/>
        </w:rPr>
        <w:t xml:space="preserve">, </w:t>
      </w:r>
      <w:proofErr w:type="spellStart"/>
      <w:r w:rsidRPr="00883D55">
        <w:rPr>
          <w:rFonts w:cs="Arial"/>
          <w:sz w:val="20"/>
          <w:szCs w:val="20"/>
        </w:rPr>
        <w:t>možnost</w:t>
      </w:r>
      <w:proofErr w:type="spellEnd"/>
      <w:r w:rsidRPr="00883D55">
        <w:rPr>
          <w:rFonts w:cs="Arial"/>
          <w:sz w:val="20"/>
          <w:szCs w:val="20"/>
        </w:rPr>
        <w:t xml:space="preserve"> </w:t>
      </w:r>
      <w:proofErr w:type="spellStart"/>
      <w:r w:rsidRPr="00883D55">
        <w:rPr>
          <w:rFonts w:cs="Arial"/>
          <w:sz w:val="20"/>
          <w:szCs w:val="20"/>
        </w:rPr>
        <w:t>prijave</w:t>
      </w:r>
      <w:proofErr w:type="spellEnd"/>
      <w:r w:rsidRPr="00883D55">
        <w:rPr>
          <w:rFonts w:cs="Arial"/>
          <w:sz w:val="20"/>
          <w:szCs w:val="20"/>
        </w:rPr>
        <w:t xml:space="preserve">, </w:t>
      </w:r>
      <w:proofErr w:type="spellStart"/>
      <w:r w:rsidRPr="00883D55">
        <w:rPr>
          <w:rFonts w:cs="Arial"/>
          <w:sz w:val="20"/>
          <w:szCs w:val="20"/>
        </w:rPr>
        <w:t>podporne</w:t>
      </w:r>
      <w:proofErr w:type="spellEnd"/>
      <w:r w:rsidRPr="00883D55">
        <w:rPr>
          <w:rFonts w:cs="Arial"/>
          <w:sz w:val="20"/>
          <w:szCs w:val="20"/>
        </w:rPr>
        <w:t xml:space="preserve"> </w:t>
      </w:r>
      <w:proofErr w:type="spellStart"/>
      <w:r w:rsidRPr="00883D55">
        <w:rPr>
          <w:rFonts w:cs="Arial"/>
          <w:sz w:val="20"/>
          <w:szCs w:val="20"/>
        </w:rPr>
        <w:t>storitve</w:t>
      </w:r>
      <w:proofErr w:type="spellEnd"/>
      <w:r w:rsidRPr="00883D55">
        <w:rPr>
          <w:rFonts w:cs="Arial"/>
          <w:sz w:val="20"/>
          <w:szCs w:val="20"/>
        </w:rPr>
        <w:t xml:space="preserve"> </w:t>
      </w:r>
      <w:proofErr w:type="spellStart"/>
      <w:r w:rsidRPr="00883D55">
        <w:rPr>
          <w:rFonts w:cs="Arial"/>
          <w:sz w:val="20"/>
          <w:szCs w:val="20"/>
        </w:rPr>
        <w:t>itd</w:t>
      </w:r>
      <w:proofErr w:type="spellEnd"/>
      <w:r w:rsidRPr="00883D55">
        <w:rPr>
          <w:rFonts w:cs="Arial"/>
          <w:sz w:val="20"/>
          <w:szCs w:val="20"/>
        </w:rPr>
        <w:t xml:space="preserve">.) </w:t>
      </w:r>
    </w:p>
    <w:p w14:paraId="75BA12EF" w14:textId="77777777" w:rsidR="00DC5A2C" w:rsidRPr="00883D55" w:rsidRDefault="00DC5A2C" w:rsidP="00DC5A2C">
      <w:pPr>
        <w:pStyle w:val="Neotevilenodstavek"/>
        <w:numPr>
          <w:ilvl w:val="0"/>
          <w:numId w:val="11"/>
        </w:numPr>
        <w:spacing w:line="276" w:lineRule="auto"/>
        <w:rPr>
          <w:rFonts w:cs="Arial"/>
          <w:sz w:val="20"/>
          <w:szCs w:val="20"/>
        </w:rPr>
      </w:pPr>
      <w:proofErr w:type="spellStart"/>
      <w:r w:rsidRPr="00883D55">
        <w:rPr>
          <w:rFonts w:cs="Arial"/>
          <w:sz w:val="20"/>
          <w:szCs w:val="20"/>
        </w:rPr>
        <w:lastRenderedPageBreak/>
        <w:t>izboljšana</w:t>
      </w:r>
      <w:proofErr w:type="spellEnd"/>
      <w:r w:rsidRPr="00883D55">
        <w:rPr>
          <w:rFonts w:cs="Arial"/>
          <w:sz w:val="20"/>
          <w:szCs w:val="20"/>
        </w:rPr>
        <w:t xml:space="preserve"> </w:t>
      </w:r>
      <w:proofErr w:type="spellStart"/>
      <w:r w:rsidRPr="00883D55">
        <w:rPr>
          <w:rFonts w:cs="Arial"/>
          <w:sz w:val="20"/>
          <w:szCs w:val="20"/>
        </w:rPr>
        <w:t>ozaveščenost</w:t>
      </w:r>
      <w:proofErr w:type="spellEnd"/>
      <w:r w:rsidRPr="00883D55">
        <w:rPr>
          <w:rFonts w:cs="Arial"/>
          <w:sz w:val="20"/>
          <w:szCs w:val="20"/>
        </w:rPr>
        <w:t xml:space="preserve"> o </w:t>
      </w:r>
      <w:proofErr w:type="spellStart"/>
      <w:r w:rsidRPr="00883D55">
        <w:rPr>
          <w:rFonts w:cs="Arial"/>
          <w:sz w:val="20"/>
          <w:szCs w:val="20"/>
        </w:rPr>
        <w:t>obstoju</w:t>
      </w:r>
      <w:proofErr w:type="spellEnd"/>
      <w:r w:rsidRPr="00883D55">
        <w:rPr>
          <w:rFonts w:cs="Arial"/>
          <w:sz w:val="20"/>
          <w:szCs w:val="20"/>
        </w:rPr>
        <w:t xml:space="preserve"> in </w:t>
      </w:r>
      <w:proofErr w:type="spellStart"/>
      <w:r w:rsidRPr="00883D55">
        <w:rPr>
          <w:rFonts w:cs="Arial"/>
          <w:sz w:val="20"/>
          <w:szCs w:val="20"/>
        </w:rPr>
        <w:t>uporabi</w:t>
      </w:r>
      <w:proofErr w:type="spellEnd"/>
      <w:r w:rsidRPr="00883D55">
        <w:rPr>
          <w:rFonts w:cs="Arial"/>
          <w:sz w:val="20"/>
          <w:szCs w:val="20"/>
        </w:rPr>
        <w:t xml:space="preserve"> </w:t>
      </w:r>
      <w:proofErr w:type="spellStart"/>
      <w:r w:rsidRPr="00883D55">
        <w:rPr>
          <w:rFonts w:cs="Arial"/>
          <w:sz w:val="20"/>
          <w:szCs w:val="20"/>
        </w:rPr>
        <w:t>ukrepov</w:t>
      </w:r>
      <w:proofErr w:type="spellEnd"/>
      <w:r w:rsidRPr="00883D55">
        <w:rPr>
          <w:rFonts w:cs="Arial"/>
          <w:sz w:val="20"/>
          <w:szCs w:val="20"/>
        </w:rPr>
        <w:t xml:space="preserve"> </w:t>
      </w:r>
      <w:proofErr w:type="spellStart"/>
      <w:r w:rsidRPr="00883D55">
        <w:rPr>
          <w:rFonts w:cs="Arial"/>
          <w:sz w:val="20"/>
          <w:szCs w:val="20"/>
        </w:rPr>
        <w:t>ter</w:t>
      </w:r>
      <w:proofErr w:type="spellEnd"/>
      <w:r w:rsidRPr="00883D55">
        <w:rPr>
          <w:rFonts w:cs="Arial"/>
          <w:sz w:val="20"/>
          <w:szCs w:val="20"/>
        </w:rPr>
        <w:t xml:space="preserve"> </w:t>
      </w:r>
      <w:proofErr w:type="spellStart"/>
      <w:r w:rsidRPr="00883D55">
        <w:rPr>
          <w:rFonts w:cs="Arial"/>
          <w:sz w:val="20"/>
          <w:szCs w:val="20"/>
        </w:rPr>
        <w:t>dobrih</w:t>
      </w:r>
      <w:proofErr w:type="spellEnd"/>
      <w:r w:rsidRPr="00883D55">
        <w:rPr>
          <w:rFonts w:cs="Arial"/>
          <w:sz w:val="20"/>
          <w:szCs w:val="20"/>
        </w:rPr>
        <w:t xml:space="preserve"> </w:t>
      </w:r>
      <w:proofErr w:type="spellStart"/>
      <w:r w:rsidRPr="00883D55">
        <w:rPr>
          <w:rFonts w:cs="Arial"/>
          <w:sz w:val="20"/>
          <w:szCs w:val="20"/>
        </w:rPr>
        <w:t>praks</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preprečevanje</w:t>
      </w:r>
      <w:proofErr w:type="spellEnd"/>
      <w:r w:rsidRPr="00883D55">
        <w:rPr>
          <w:rFonts w:cs="Arial"/>
          <w:sz w:val="20"/>
          <w:szCs w:val="20"/>
        </w:rPr>
        <w:t xml:space="preserve"> </w:t>
      </w:r>
      <w:proofErr w:type="spellStart"/>
      <w:r w:rsidRPr="00883D55">
        <w:rPr>
          <w:rFonts w:cs="Arial"/>
          <w:sz w:val="20"/>
          <w:szCs w:val="20"/>
        </w:rPr>
        <w:t>spletnega</w:t>
      </w:r>
      <w:proofErr w:type="spellEnd"/>
      <w:r w:rsidRPr="00883D55">
        <w:rPr>
          <w:rFonts w:cs="Arial"/>
          <w:sz w:val="20"/>
          <w:szCs w:val="20"/>
        </w:rPr>
        <w:t xml:space="preserve"> </w:t>
      </w:r>
      <w:proofErr w:type="spellStart"/>
      <w:r w:rsidRPr="00883D55">
        <w:rPr>
          <w:rFonts w:cs="Arial"/>
          <w:sz w:val="20"/>
          <w:szCs w:val="20"/>
        </w:rPr>
        <w:t>nasilja</w:t>
      </w:r>
      <w:proofErr w:type="spellEnd"/>
      <w:r w:rsidRPr="00883D55">
        <w:rPr>
          <w:rFonts w:cs="Arial"/>
          <w:sz w:val="20"/>
          <w:szCs w:val="20"/>
        </w:rPr>
        <w:t xml:space="preserve"> </w:t>
      </w:r>
      <w:proofErr w:type="spellStart"/>
      <w:r w:rsidRPr="00883D55">
        <w:rPr>
          <w:rFonts w:cs="Arial"/>
          <w:sz w:val="20"/>
          <w:szCs w:val="20"/>
        </w:rPr>
        <w:t>na</w:t>
      </w:r>
      <w:proofErr w:type="spellEnd"/>
      <w:r w:rsidRPr="00883D55">
        <w:rPr>
          <w:rFonts w:cs="Arial"/>
          <w:sz w:val="20"/>
          <w:szCs w:val="20"/>
        </w:rPr>
        <w:t xml:space="preserve"> </w:t>
      </w:r>
      <w:proofErr w:type="spellStart"/>
      <w:r w:rsidRPr="00883D55">
        <w:rPr>
          <w:rFonts w:cs="Arial"/>
          <w:sz w:val="20"/>
          <w:szCs w:val="20"/>
        </w:rPr>
        <w:t>nacionalni</w:t>
      </w:r>
      <w:proofErr w:type="spellEnd"/>
      <w:r w:rsidRPr="00883D55">
        <w:rPr>
          <w:rFonts w:cs="Arial"/>
          <w:sz w:val="20"/>
          <w:szCs w:val="20"/>
        </w:rPr>
        <w:t xml:space="preserve"> in </w:t>
      </w:r>
      <w:proofErr w:type="spellStart"/>
      <w:r w:rsidRPr="00883D55">
        <w:rPr>
          <w:rFonts w:cs="Arial"/>
          <w:sz w:val="20"/>
          <w:szCs w:val="20"/>
        </w:rPr>
        <w:t>evropski</w:t>
      </w:r>
      <w:proofErr w:type="spellEnd"/>
      <w:r w:rsidRPr="00883D55">
        <w:rPr>
          <w:rFonts w:cs="Arial"/>
          <w:sz w:val="20"/>
          <w:szCs w:val="20"/>
        </w:rPr>
        <w:t xml:space="preserve"> </w:t>
      </w:r>
      <w:proofErr w:type="spellStart"/>
      <w:r w:rsidRPr="00883D55">
        <w:rPr>
          <w:rFonts w:cs="Arial"/>
          <w:sz w:val="20"/>
          <w:szCs w:val="20"/>
        </w:rPr>
        <w:t>ravni</w:t>
      </w:r>
      <w:proofErr w:type="spellEnd"/>
      <w:r w:rsidRPr="00883D55">
        <w:rPr>
          <w:rFonts w:cs="Arial"/>
          <w:sz w:val="20"/>
          <w:szCs w:val="20"/>
        </w:rPr>
        <w:t xml:space="preserve">. </w:t>
      </w:r>
    </w:p>
    <w:p w14:paraId="7E754991" w14:textId="77777777" w:rsidR="00DC5A2C" w:rsidRPr="00883D55" w:rsidRDefault="00DC5A2C" w:rsidP="00DC5A2C">
      <w:pPr>
        <w:pStyle w:val="Neotevilenodstavek"/>
        <w:spacing w:line="276" w:lineRule="auto"/>
        <w:ind w:left="720"/>
        <w:rPr>
          <w:rFonts w:cs="Arial"/>
          <w:sz w:val="20"/>
          <w:szCs w:val="20"/>
          <w:highlight w:val="yellow"/>
        </w:rPr>
      </w:pPr>
    </w:p>
    <w:p w14:paraId="74942B7F" w14:textId="77777777" w:rsidR="00DC5A2C" w:rsidRPr="00883D55" w:rsidRDefault="00DC5A2C" w:rsidP="00DC5A2C">
      <w:pPr>
        <w:pStyle w:val="Neotevilenodstavek"/>
        <w:spacing w:line="276" w:lineRule="auto"/>
        <w:rPr>
          <w:rFonts w:cs="Arial"/>
          <w:sz w:val="20"/>
          <w:szCs w:val="20"/>
        </w:rPr>
      </w:pPr>
      <w:proofErr w:type="spellStart"/>
      <w:r w:rsidRPr="00883D55">
        <w:rPr>
          <w:rFonts w:cs="Arial"/>
          <w:sz w:val="20"/>
          <w:szCs w:val="20"/>
        </w:rPr>
        <w:t>Pričakovani</w:t>
      </w:r>
      <w:proofErr w:type="spellEnd"/>
      <w:r w:rsidRPr="00883D55">
        <w:rPr>
          <w:rFonts w:cs="Arial"/>
          <w:sz w:val="20"/>
          <w:szCs w:val="20"/>
        </w:rPr>
        <w:t xml:space="preserve"> </w:t>
      </w:r>
      <w:proofErr w:type="spellStart"/>
      <w:r w:rsidRPr="00883D55">
        <w:rPr>
          <w:rFonts w:cs="Arial"/>
          <w:sz w:val="20"/>
          <w:szCs w:val="20"/>
        </w:rPr>
        <w:t>izidi</w:t>
      </w:r>
      <w:proofErr w:type="spellEnd"/>
      <w:r w:rsidRPr="00883D55">
        <w:rPr>
          <w:rFonts w:cs="Arial"/>
          <w:sz w:val="20"/>
          <w:szCs w:val="20"/>
        </w:rPr>
        <w:t xml:space="preserve"> </w:t>
      </w:r>
      <w:proofErr w:type="spellStart"/>
      <w:r w:rsidRPr="00883D55">
        <w:rPr>
          <w:rFonts w:cs="Arial"/>
          <w:sz w:val="20"/>
          <w:szCs w:val="20"/>
        </w:rPr>
        <w:t>projekta</w:t>
      </w:r>
      <w:proofErr w:type="spellEnd"/>
      <w:r w:rsidRPr="00883D55">
        <w:rPr>
          <w:rFonts w:cs="Arial"/>
          <w:sz w:val="20"/>
          <w:szCs w:val="20"/>
        </w:rPr>
        <w:t>:</w:t>
      </w:r>
    </w:p>
    <w:p w14:paraId="73558FA9"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w:t>
      </w:r>
      <w:proofErr w:type="spellStart"/>
      <w:r w:rsidRPr="00883D55">
        <w:rPr>
          <w:rFonts w:cs="Arial"/>
          <w:sz w:val="20"/>
          <w:szCs w:val="20"/>
        </w:rPr>
        <w:t>otvoritvena</w:t>
      </w:r>
      <w:proofErr w:type="spellEnd"/>
      <w:r w:rsidRPr="00883D55">
        <w:rPr>
          <w:rFonts w:cs="Arial"/>
          <w:sz w:val="20"/>
          <w:szCs w:val="20"/>
        </w:rPr>
        <w:t xml:space="preserve"> </w:t>
      </w:r>
      <w:proofErr w:type="spellStart"/>
      <w:r w:rsidRPr="00883D55">
        <w:rPr>
          <w:rFonts w:cs="Arial"/>
          <w:sz w:val="20"/>
          <w:szCs w:val="20"/>
        </w:rPr>
        <w:t>okrogla</w:t>
      </w:r>
      <w:proofErr w:type="spellEnd"/>
      <w:r w:rsidRPr="00883D55">
        <w:rPr>
          <w:rFonts w:cs="Arial"/>
          <w:sz w:val="20"/>
          <w:szCs w:val="20"/>
        </w:rPr>
        <w:t xml:space="preserve"> </w:t>
      </w:r>
      <w:proofErr w:type="spellStart"/>
      <w:r w:rsidRPr="00883D55">
        <w:rPr>
          <w:rFonts w:cs="Arial"/>
          <w:sz w:val="20"/>
          <w:szCs w:val="20"/>
        </w:rPr>
        <w:t>miza</w:t>
      </w:r>
      <w:proofErr w:type="spellEnd"/>
    </w:p>
    <w:p w14:paraId="34752F38"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w:t>
      </w:r>
      <w:proofErr w:type="spellStart"/>
      <w:r w:rsidRPr="00883D55">
        <w:rPr>
          <w:rFonts w:cs="Arial"/>
          <w:sz w:val="20"/>
          <w:szCs w:val="20"/>
        </w:rPr>
        <w:t>medijska</w:t>
      </w:r>
      <w:proofErr w:type="spellEnd"/>
      <w:r w:rsidRPr="00883D55">
        <w:rPr>
          <w:rFonts w:cs="Arial"/>
          <w:sz w:val="20"/>
          <w:szCs w:val="20"/>
        </w:rPr>
        <w:t xml:space="preserve"> </w:t>
      </w:r>
      <w:proofErr w:type="spellStart"/>
      <w:r w:rsidRPr="00883D55">
        <w:rPr>
          <w:rFonts w:cs="Arial"/>
          <w:sz w:val="20"/>
          <w:szCs w:val="20"/>
        </w:rPr>
        <w:t>kampanja</w:t>
      </w:r>
      <w:proofErr w:type="spellEnd"/>
    </w:p>
    <w:p w14:paraId="0EA155AF"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4 </w:t>
      </w:r>
      <w:proofErr w:type="spellStart"/>
      <w:r w:rsidRPr="00883D55">
        <w:rPr>
          <w:rFonts w:cs="Arial"/>
          <w:sz w:val="20"/>
          <w:szCs w:val="20"/>
        </w:rPr>
        <w:t>informativni</w:t>
      </w:r>
      <w:proofErr w:type="spellEnd"/>
      <w:r w:rsidRPr="00883D55">
        <w:rPr>
          <w:rFonts w:cs="Arial"/>
          <w:sz w:val="20"/>
          <w:szCs w:val="20"/>
        </w:rPr>
        <w:t xml:space="preserve"> </w:t>
      </w:r>
      <w:proofErr w:type="spellStart"/>
      <w:r w:rsidRPr="00883D55">
        <w:rPr>
          <w:rFonts w:cs="Arial"/>
          <w:sz w:val="20"/>
          <w:szCs w:val="20"/>
        </w:rPr>
        <w:t>dnevi</w:t>
      </w:r>
      <w:proofErr w:type="spellEnd"/>
      <w:r w:rsidRPr="00883D55">
        <w:rPr>
          <w:rFonts w:cs="Arial"/>
          <w:sz w:val="20"/>
          <w:szCs w:val="20"/>
        </w:rPr>
        <w:t>/</w:t>
      </w:r>
      <w:proofErr w:type="spellStart"/>
      <w:r w:rsidRPr="00883D55">
        <w:rPr>
          <w:rFonts w:cs="Arial"/>
          <w:sz w:val="20"/>
          <w:szCs w:val="20"/>
        </w:rPr>
        <w:t>dogodki</w:t>
      </w:r>
      <w:proofErr w:type="spellEnd"/>
      <w:r w:rsidRPr="00883D55">
        <w:rPr>
          <w:rFonts w:cs="Arial"/>
          <w:sz w:val="20"/>
          <w:szCs w:val="20"/>
        </w:rPr>
        <w:t xml:space="preserve"> </w:t>
      </w:r>
      <w:proofErr w:type="spellStart"/>
      <w:r w:rsidRPr="00883D55">
        <w:rPr>
          <w:rFonts w:cs="Arial"/>
          <w:sz w:val="20"/>
          <w:szCs w:val="20"/>
        </w:rPr>
        <w:t>ter</w:t>
      </w:r>
      <w:proofErr w:type="spellEnd"/>
      <w:r w:rsidRPr="00883D55">
        <w:rPr>
          <w:rFonts w:cs="Arial"/>
          <w:sz w:val="20"/>
          <w:szCs w:val="20"/>
        </w:rPr>
        <w:t xml:space="preserve"> </w:t>
      </w:r>
      <w:proofErr w:type="spellStart"/>
      <w:r w:rsidRPr="00883D55">
        <w:rPr>
          <w:rFonts w:cs="Arial"/>
          <w:sz w:val="20"/>
          <w:szCs w:val="20"/>
        </w:rPr>
        <w:t>zloženke</w:t>
      </w:r>
      <w:proofErr w:type="spellEnd"/>
    </w:p>
    <w:p w14:paraId="5E60C1FC"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5 </w:t>
      </w:r>
      <w:proofErr w:type="spellStart"/>
      <w:r w:rsidRPr="00883D55">
        <w:rPr>
          <w:rFonts w:cs="Arial"/>
          <w:sz w:val="20"/>
          <w:szCs w:val="20"/>
        </w:rPr>
        <w:t>setov</w:t>
      </w:r>
      <w:proofErr w:type="spellEnd"/>
      <w:r w:rsidRPr="00883D55">
        <w:rPr>
          <w:rFonts w:cs="Arial"/>
          <w:sz w:val="20"/>
          <w:szCs w:val="20"/>
        </w:rPr>
        <w:t xml:space="preserve"> </w:t>
      </w:r>
      <w:proofErr w:type="spellStart"/>
      <w:r w:rsidRPr="00883D55">
        <w:rPr>
          <w:rFonts w:cs="Arial"/>
          <w:sz w:val="20"/>
          <w:szCs w:val="20"/>
        </w:rPr>
        <w:t>promocijskih</w:t>
      </w:r>
      <w:proofErr w:type="spellEnd"/>
      <w:r w:rsidRPr="00883D55">
        <w:rPr>
          <w:rFonts w:cs="Arial"/>
          <w:sz w:val="20"/>
          <w:szCs w:val="20"/>
        </w:rPr>
        <w:t xml:space="preserve"> </w:t>
      </w:r>
      <w:proofErr w:type="spellStart"/>
      <w:r w:rsidRPr="00883D55">
        <w:rPr>
          <w:rFonts w:cs="Arial"/>
          <w:sz w:val="20"/>
          <w:szCs w:val="20"/>
        </w:rPr>
        <w:t>gradiv</w:t>
      </w:r>
      <w:proofErr w:type="spellEnd"/>
      <w:r w:rsidRPr="00883D55">
        <w:rPr>
          <w:rFonts w:cs="Arial"/>
          <w:sz w:val="20"/>
          <w:szCs w:val="20"/>
        </w:rPr>
        <w:t xml:space="preserve"> </w:t>
      </w:r>
    </w:p>
    <w:p w14:paraId="40FECF37"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w:t>
      </w:r>
      <w:proofErr w:type="spellStart"/>
      <w:r w:rsidRPr="00883D55">
        <w:rPr>
          <w:rFonts w:cs="Arial"/>
          <w:sz w:val="20"/>
          <w:szCs w:val="20"/>
        </w:rPr>
        <w:t>mobilna</w:t>
      </w:r>
      <w:proofErr w:type="spellEnd"/>
      <w:r w:rsidRPr="00883D55">
        <w:rPr>
          <w:rFonts w:cs="Arial"/>
          <w:sz w:val="20"/>
          <w:szCs w:val="20"/>
        </w:rPr>
        <w:t xml:space="preserve"> </w:t>
      </w:r>
      <w:proofErr w:type="spellStart"/>
      <w:r w:rsidRPr="00883D55">
        <w:rPr>
          <w:rFonts w:cs="Arial"/>
          <w:sz w:val="20"/>
          <w:szCs w:val="20"/>
        </w:rPr>
        <w:t>aplikacija</w:t>
      </w:r>
      <w:proofErr w:type="spellEnd"/>
    </w:p>
    <w:p w14:paraId="0A6055B0"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3 </w:t>
      </w:r>
      <w:proofErr w:type="spellStart"/>
      <w:r w:rsidRPr="00883D55">
        <w:rPr>
          <w:rFonts w:cs="Arial"/>
          <w:sz w:val="20"/>
          <w:szCs w:val="20"/>
        </w:rPr>
        <w:t>študijski</w:t>
      </w:r>
      <w:proofErr w:type="spellEnd"/>
      <w:r w:rsidRPr="00883D55">
        <w:rPr>
          <w:rFonts w:cs="Arial"/>
          <w:sz w:val="20"/>
          <w:szCs w:val="20"/>
        </w:rPr>
        <w:t xml:space="preserve"> </w:t>
      </w:r>
      <w:proofErr w:type="spellStart"/>
      <w:r w:rsidRPr="00883D55">
        <w:rPr>
          <w:rFonts w:cs="Arial"/>
          <w:sz w:val="20"/>
          <w:szCs w:val="20"/>
        </w:rPr>
        <w:t>obiski</w:t>
      </w:r>
      <w:proofErr w:type="spellEnd"/>
    </w:p>
    <w:p w14:paraId="2CC3F936"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seminar </w:t>
      </w:r>
      <w:proofErr w:type="spellStart"/>
      <w:r w:rsidRPr="00883D55">
        <w:rPr>
          <w:rFonts w:cs="Arial"/>
          <w:sz w:val="20"/>
          <w:szCs w:val="20"/>
        </w:rPr>
        <w:t>izmenjave</w:t>
      </w:r>
      <w:proofErr w:type="spellEnd"/>
      <w:r w:rsidRPr="00883D55">
        <w:rPr>
          <w:rFonts w:cs="Arial"/>
          <w:sz w:val="20"/>
          <w:szCs w:val="20"/>
        </w:rPr>
        <w:t xml:space="preserve"> </w:t>
      </w:r>
      <w:proofErr w:type="spellStart"/>
      <w:r w:rsidRPr="00883D55">
        <w:rPr>
          <w:rFonts w:cs="Arial"/>
          <w:sz w:val="20"/>
          <w:szCs w:val="20"/>
        </w:rPr>
        <w:t>dobrih</w:t>
      </w:r>
      <w:proofErr w:type="spellEnd"/>
      <w:r w:rsidRPr="00883D55">
        <w:rPr>
          <w:rFonts w:cs="Arial"/>
          <w:sz w:val="20"/>
          <w:szCs w:val="20"/>
        </w:rPr>
        <w:t xml:space="preserve"> </w:t>
      </w:r>
      <w:proofErr w:type="spellStart"/>
      <w:r w:rsidRPr="00883D55">
        <w:rPr>
          <w:rFonts w:cs="Arial"/>
          <w:sz w:val="20"/>
          <w:szCs w:val="20"/>
        </w:rPr>
        <w:t>praks</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oblikovalce</w:t>
      </w:r>
      <w:proofErr w:type="spellEnd"/>
      <w:r w:rsidRPr="00883D55">
        <w:rPr>
          <w:rFonts w:cs="Arial"/>
          <w:sz w:val="20"/>
          <w:szCs w:val="20"/>
        </w:rPr>
        <w:t>/</w:t>
      </w:r>
      <w:proofErr w:type="spellStart"/>
      <w:r w:rsidRPr="00883D55">
        <w:rPr>
          <w:rFonts w:cs="Arial"/>
          <w:sz w:val="20"/>
          <w:szCs w:val="20"/>
        </w:rPr>
        <w:t>ke</w:t>
      </w:r>
      <w:proofErr w:type="spellEnd"/>
      <w:r w:rsidRPr="00883D55">
        <w:rPr>
          <w:rFonts w:cs="Arial"/>
          <w:sz w:val="20"/>
          <w:szCs w:val="20"/>
        </w:rPr>
        <w:t xml:space="preserve"> </w:t>
      </w:r>
      <w:proofErr w:type="spellStart"/>
      <w:r w:rsidRPr="00883D55">
        <w:rPr>
          <w:rFonts w:cs="Arial"/>
          <w:sz w:val="20"/>
          <w:szCs w:val="20"/>
        </w:rPr>
        <w:t>politik</w:t>
      </w:r>
      <w:proofErr w:type="spellEnd"/>
    </w:p>
    <w:p w14:paraId="753C4FE6"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seminar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medije</w:t>
      </w:r>
      <w:proofErr w:type="spellEnd"/>
    </w:p>
    <w:p w14:paraId="25D22F1B"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w:t>
      </w:r>
      <w:proofErr w:type="spellStart"/>
      <w:r w:rsidRPr="00883D55">
        <w:rPr>
          <w:rFonts w:cs="Arial"/>
          <w:sz w:val="20"/>
          <w:szCs w:val="20"/>
        </w:rPr>
        <w:t>smernice</w:t>
      </w:r>
      <w:proofErr w:type="spellEnd"/>
      <w:r w:rsidRPr="00883D55">
        <w:rPr>
          <w:rFonts w:cs="Arial"/>
          <w:sz w:val="20"/>
          <w:szCs w:val="20"/>
        </w:rPr>
        <w:t xml:space="preserve"> s </w:t>
      </w:r>
      <w:proofErr w:type="spellStart"/>
      <w:r w:rsidRPr="00883D55">
        <w:rPr>
          <w:rFonts w:cs="Arial"/>
          <w:sz w:val="20"/>
          <w:szCs w:val="20"/>
        </w:rPr>
        <w:t>priporočili</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oblikovalce</w:t>
      </w:r>
      <w:proofErr w:type="spellEnd"/>
      <w:r w:rsidRPr="00883D55">
        <w:rPr>
          <w:rFonts w:cs="Arial"/>
          <w:sz w:val="20"/>
          <w:szCs w:val="20"/>
        </w:rPr>
        <w:t>/</w:t>
      </w:r>
      <w:proofErr w:type="spellStart"/>
      <w:r w:rsidRPr="00883D55">
        <w:rPr>
          <w:rFonts w:cs="Arial"/>
          <w:sz w:val="20"/>
          <w:szCs w:val="20"/>
        </w:rPr>
        <w:t>ke</w:t>
      </w:r>
      <w:proofErr w:type="spellEnd"/>
      <w:r w:rsidRPr="00883D55">
        <w:rPr>
          <w:rFonts w:cs="Arial"/>
          <w:sz w:val="20"/>
          <w:szCs w:val="20"/>
        </w:rPr>
        <w:t xml:space="preserve"> </w:t>
      </w:r>
      <w:proofErr w:type="spellStart"/>
      <w:r w:rsidRPr="00883D55">
        <w:rPr>
          <w:rFonts w:cs="Arial"/>
          <w:sz w:val="20"/>
          <w:szCs w:val="20"/>
        </w:rPr>
        <w:t>politik</w:t>
      </w:r>
      <w:proofErr w:type="spellEnd"/>
    </w:p>
    <w:p w14:paraId="0B65DEBA"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w:t>
      </w:r>
      <w:proofErr w:type="spellStart"/>
      <w:r w:rsidRPr="00883D55">
        <w:rPr>
          <w:rFonts w:cs="Arial"/>
          <w:sz w:val="20"/>
          <w:szCs w:val="20"/>
        </w:rPr>
        <w:t>smernice</w:t>
      </w:r>
      <w:proofErr w:type="spellEnd"/>
      <w:r w:rsidRPr="00883D55">
        <w:rPr>
          <w:rFonts w:cs="Arial"/>
          <w:sz w:val="20"/>
          <w:szCs w:val="20"/>
        </w:rPr>
        <w:t xml:space="preserve"> s </w:t>
      </w:r>
      <w:proofErr w:type="spellStart"/>
      <w:r w:rsidRPr="00883D55">
        <w:rPr>
          <w:rFonts w:cs="Arial"/>
          <w:sz w:val="20"/>
          <w:szCs w:val="20"/>
        </w:rPr>
        <w:t>priporočili</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medije</w:t>
      </w:r>
      <w:proofErr w:type="spellEnd"/>
    </w:p>
    <w:p w14:paraId="5E1E36B9"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w:t>
      </w:r>
      <w:proofErr w:type="spellStart"/>
      <w:r w:rsidRPr="00883D55">
        <w:rPr>
          <w:rFonts w:cs="Arial"/>
          <w:color w:val="000000"/>
          <w:sz w:val="20"/>
          <w:szCs w:val="20"/>
        </w:rPr>
        <w:t>usposabljanje</w:t>
      </w:r>
      <w:proofErr w:type="spellEnd"/>
      <w:r w:rsidRPr="00883D55">
        <w:rPr>
          <w:rFonts w:cs="Arial"/>
          <w:color w:val="000000"/>
          <w:sz w:val="20"/>
          <w:szCs w:val="20"/>
        </w:rPr>
        <w:t xml:space="preserve"> </w:t>
      </w:r>
      <w:proofErr w:type="spellStart"/>
      <w:r w:rsidRPr="00883D55">
        <w:rPr>
          <w:rFonts w:cs="Arial"/>
          <w:color w:val="000000"/>
          <w:sz w:val="20"/>
          <w:szCs w:val="20"/>
        </w:rPr>
        <w:t>za</w:t>
      </w:r>
      <w:proofErr w:type="spellEnd"/>
      <w:r w:rsidRPr="00883D55">
        <w:rPr>
          <w:rFonts w:cs="Arial"/>
          <w:color w:val="000000"/>
          <w:sz w:val="20"/>
          <w:szCs w:val="20"/>
        </w:rPr>
        <w:t xml:space="preserve"> </w:t>
      </w:r>
      <w:proofErr w:type="spellStart"/>
      <w:r w:rsidRPr="00883D55">
        <w:rPr>
          <w:rFonts w:cs="Arial"/>
          <w:color w:val="000000"/>
          <w:sz w:val="20"/>
          <w:szCs w:val="20"/>
        </w:rPr>
        <w:t>mentorje</w:t>
      </w:r>
      <w:proofErr w:type="spellEnd"/>
      <w:r w:rsidRPr="00883D55">
        <w:rPr>
          <w:rFonts w:cs="Arial"/>
          <w:color w:val="000000"/>
          <w:sz w:val="20"/>
          <w:szCs w:val="20"/>
        </w:rPr>
        <w:t xml:space="preserve"> </w:t>
      </w:r>
      <w:proofErr w:type="spellStart"/>
      <w:r w:rsidRPr="00883D55">
        <w:rPr>
          <w:rFonts w:cs="Arial"/>
          <w:color w:val="000000"/>
          <w:sz w:val="20"/>
          <w:szCs w:val="20"/>
        </w:rPr>
        <w:t>za</w:t>
      </w:r>
      <w:proofErr w:type="spellEnd"/>
      <w:r w:rsidRPr="00883D55">
        <w:rPr>
          <w:rFonts w:cs="Arial"/>
          <w:color w:val="000000"/>
          <w:sz w:val="20"/>
          <w:szCs w:val="20"/>
        </w:rPr>
        <w:t xml:space="preserve"> </w:t>
      </w:r>
      <w:proofErr w:type="spellStart"/>
      <w:r w:rsidRPr="00883D55">
        <w:rPr>
          <w:rFonts w:cs="Arial"/>
          <w:color w:val="000000"/>
          <w:sz w:val="20"/>
          <w:szCs w:val="20"/>
        </w:rPr>
        <w:t>izvedbo</w:t>
      </w:r>
      <w:proofErr w:type="spellEnd"/>
      <w:r w:rsidRPr="00883D55">
        <w:rPr>
          <w:rFonts w:cs="Arial"/>
          <w:color w:val="000000"/>
          <w:sz w:val="20"/>
          <w:szCs w:val="20"/>
        </w:rPr>
        <w:t xml:space="preserve"> </w:t>
      </w:r>
      <w:proofErr w:type="spellStart"/>
      <w:r w:rsidRPr="00883D55">
        <w:rPr>
          <w:rFonts w:cs="Arial"/>
          <w:color w:val="000000"/>
          <w:sz w:val="20"/>
          <w:szCs w:val="20"/>
        </w:rPr>
        <w:t>izobraževalnih</w:t>
      </w:r>
      <w:proofErr w:type="spellEnd"/>
      <w:r w:rsidRPr="00883D55">
        <w:rPr>
          <w:rFonts w:cs="Arial"/>
          <w:color w:val="000000"/>
          <w:sz w:val="20"/>
          <w:szCs w:val="20"/>
        </w:rPr>
        <w:t xml:space="preserve"> </w:t>
      </w:r>
      <w:proofErr w:type="spellStart"/>
      <w:r w:rsidRPr="00883D55">
        <w:rPr>
          <w:rFonts w:cs="Arial"/>
          <w:color w:val="000000"/>
          <w:sz w:val="20"/>
          <w:szCs w:val="20"/>
        </w:rPr>
        <w:t>modulov</w:t>
      </w:r>
      <w:proofErr w:type="spellEnd"/>
    </w:p>
    <w:p w14:paraId="4826370A"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w:t>
      </w:r>
      <w:proofErr w:type="spellStart"/>
      <w:r w:rsidRPr="00883D55">
        <w:rPr>
          <w:rFonts w:cs="Arial"/>
          <w:sz w:val="20"/>
          <w:szCs w:val="20"/>
        </w:rPr>
        <w:t>zaključna</w:t>
      </w:r>
      <w:proofErr w:type="spellEnd"/>
      <w:r w:rsidRPr="00883D55">
        <w:rPr>
          <w:rFonts w:cs="Arial"/>
          <w:sz w:val="20"/>
          <w:szCs w:val="20"/>
        </w:rPr>
        <w:t xml:space="preserve"> </w:t>
      </w:r>
      <w:proofErr w:type="spellStart"/>
      <w:r w:rsidRPr="00883D55">
        <w:rPr>
          <w:rFonts w:cs="Arial"/>
          <w:sz w:val="20"/>
          <w:szCs w:val="20"/>
        </w:rPr>
        <w:t>mednarodna</w:t>
      </w:r>
      <w:proofErr w:type="spellEnd"/>
      <w:r w:rsidRPr="00883D55">
        <w:rPr>
          <w:rFonts w:cs="Arial"/>
          <w:sz w:val="20"/>
          <w:szCs w:val="20"/>
        </w:rPr>
        <w:t xml:space="preserve"> </w:t>
      </w:r>
      <w:proofErr w:type="spellStart"/>
      <w:r w:rsidRPr="00883D55">
        <w:rPr>
          <w:rFonts w:cs="Arial"/>
          <w:sz w:val="20"/>
          <w:szCs w:val="20"/>
        </w:rPr>
        <w:t>konferenca</w:t>
      </w:r>
      <w:proofErr w:type="spellEnd"/>
    </w:p>
    <w:p w14:paraId="7D1A60AF"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100 </w:t>
      </w:r>
      <w:proofErr w:type="spellStart"/>
      <w:r w:rsidRPr="00883D55">
        <w:rPr>
          <w:rFonts w:cs="Arial"/>
          <w:sz w:val="20"/>
          <w:szCs w:val="20"/>
        </w:rPr>
        <w:t>delavnic</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učenke</w:t>
      </w:r>
      <w:proofErr w:type="spellEnd"/>
      <w:r w:rsidRPr="00883D55">
        <w:rPr>
          <w:rFonts w:cs="Arial"/>
          <w:sz w:val="20"/>
          <w:szCs w:val="20"/>
        </w:rPr>
        <w:t xml:space="preserve"> in </w:t>
      </w:r>
      <w:proofErr w:type="spellStart"/>
      <w:r w:rsidRPr="00883D55">
        <w:rPr>
          <w:rFonts w:cs="Arial"/>
          <w:sz w:val="20"/>
          <w:szCs w:val="20"/>
        </w:rPr>
        <w:t>učence</w:t>
      </w:r>
      <w:proofErr w:type="spellEnd"/>
      <w:r w:rsidRPr="00883D55">
        <w:rPr>
          <w:rFonts w:cs="Arial"/>
          <w:sz w:val="20"/>
          <w:szCs w:val="20"/>
        </w:rPr>
        <w:t xml:space="preserve"> v </w:t>
      </w:r>
      <w:proofErr w:type="spellStart"/>
      <w:r w:rsidRPr="00883D55">
        <w:rPr>
          <w:rFonts w:cs="Arial"/>
          <w:sz w:val="20"/>
          <w:szCs w:val="20"/>
        </w:rPr>
        <w:t>osnovnih</w:t>
      </w:r>
      <w:proofErr w:type="spellEnd"/>
      <w:r w:rsidRPr="00883D55">
        <w:rPr>
          <w:rFonts w:cs="Arial"/>
          <w:sz w:val="20"/>
          <w:szCs w:val="20"/>
        </w:rPr>
        <w:t xml:space="preserve"> in </w:t>
      </w:r>
      <w:proofErr w:type="spellStart"/>
      <w:r w:rsidRPr="00883D55">
        <w:rPr>
          <w:rFonts w:cs="Arial"/>
          <w:sz w:val="20"/>
          <w:szCs w:val="20"/>
        </w:rPr>
        <w:t>srednjih</w:t>
      </w:r>
      <w:proofErr w:type="spellEnd"/>
      <w:r w:rsidRPr="00883D55">
        <w:rPr>
          <w:rFonts w:cs="Arial"/>
          <w:sz w:val="20"/>
          <w:szCs w:val="20"/>
        </w:rPr>
        <w:t xml:space="preserve"> </w:t>
      </w:r>
      <w:proofErr w:type="spellStart"/>
      <w:r w:rsidRPr="00883D55">
        <w:rPr>
          <w:rFonts w:cs="Arial"/>
          <w:sz w:val="20"/>
          <w:szCs w:val="20"/>
        </w:rPr>
        <w:t>šolah</w:t>
      </w:r>
      <w:proofErr w:type="spellEnd"/>
    </w:p>
    <w:p w14:paraId="77FC028C"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2 </w:t>
      </w:r>
      <w:proofErr w:type="spellStart"/>
      <w:r w:rsidRPr="00883D55">
        <w:rPr>
          <w:rFonts w:cs="Arial"/>
          <w:sz w:val="20"/>
          <w:szCs w:val="20"/>
        </w:rPr>
        <w:t>usposabljanji</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strokovnjakinje</w:t>
      </w:r>
      <w:proofErr w:type="spellEnd"/>
      <w:r w:rsidRPr="00883D55">
        <w:rPr>
          <w:rFonts w:cs="Arial"/>
          <w:sz w:val="20"/>
          <w:szCs w:val="20"/>
        </w:rPr>
        <w:t xml:space="preserve"> in </w:t>
      </w:r>
      <w:proofErr w:type="spellStart"/>
      <w:r w:rsidRPr="00883D55">
        <w:rPr>
          <w:rFonts w:cs="Arial"/>
          <w:sz w:val="20"/>
          <w:szCs w:val="20"/>
        </w:rPr>
        <w:t>strokovnjake</w:t>
      </w:r>
      <w:proofErr w:type="spellEnd"/>
    </w:p>
    <w:p w14:paraId="19FAA122"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2 </w:t>
      </w:r>
      <w:proofErr w:type="spellStart"/>
      <w:r w:rsidRPr="00883D55">
        <w:rPr>
          <w:rFonts w:cs="Arial"/>
          <w:sz w:val="20"/>
          <w:szCs w:val="20"/>
        </w:rPr>
        <w:t>usposabljanju</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zaposlene</w:t>
      </w:r>
      <w:proofErr w:type="spellEnd"/>
      <w:r w:rsidRPr="00883D55">
        <w:rPr>
          <w:rFonts w:cs="Arial"/>
          <w:sz w:val="20"/>
          <w:szCs w:val="20"/>
        </w:rPr>
        <w:t xml:space="preserve"> v </w:t>
      </w:r>
      <w:proofErr w:type="spellStart"/>
      <w:r w:rsidRPr="00883D55">
        <w:rPr>
          <w:rFonts w:cs="Arial"/>
          <w:sz w:val="20"/>
          <w:szCs w:val="20"/>
        </w:rPr>
        <w:t>policiji</w:t>
      </w:r>
      <w:proofErr w:type="spellEnd"/>
    </w:p>
    <w:p w14:paraId="3F045AF6"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w:t>
      </w:r>
      <w:proofErr w:type="spellStart"/>
      <w:r w:rsidRPr="00883D55">
        <w:rPr>
          <w:rFonts w:cs="Arial"/>
          <w:sz w:val="20"/>
          <w:szCs w:val="20"/>
        </w:rPr>
        <w:t>usposabljanje</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zaposlene</w:t>
      </w:r>
      <w:proofErr w:type="spellEnd"/>
      <w:r w:rsidRPr="00883D55">
        <w:rPr>
          <w:rFonts w:cs="Arial"/>
          <w:sz w:val="20"/>
          <w:szCs w:val="20"/>
        </w:rPr>
        <w:t xml:space="preserve"> v </w:t>
      </w:r>
      <w:proofErr w:type="spellStart"/>
      <w:r w:rsidRPr="00883D55">
        <w:rPr>
          <w:rFonts w:cs="Arial"/>
          <w:sz w:val="20"/>
          <w:szCs w:val="20"/>
        </w:rPr>
        <w:t>pravosodju</w:t>
      </w:r>
      <w:proofErr w:type="spellEnd"/>
    </w:p>
    <w:p w14:paraId="25225F64"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2 </w:t>
      </w:r>
      <w:proofErr w:type="spellStart"/>
      <w:r w:rsidRPr="00883D55">
        <w:rPr>
          <w:rFonts w:cs="Arial"/>
          <w:sz w:val="20"/>
          <w:szCs w:val="20"/>
        </w:rPr>
        <w:t>izobraževalna</w:t>
      </w:r>
      <w:proofErr w:type="spellEnd"/>
      <w:r w:rsidRPr="00883D55">
        <w:rPr>
          <w:rFonts w:cs="Arial"/>
          <w:sz w:val="20"/>
          <w:szCs w:val="20"/>
        </w:rPr>
        <w:t xml:space="preserve"> </w:t>
      </w:r>
      <w:proofErr w:type="spellStart"/>
      <w:r w:rsidRPr="00883D55">
        <w:rPr>
          <w:rFonts w:cs="Arial"/>
          <w:sz w:val="20"/>
          <w:szCs w:val="20"/>
        </w:rPr>
        <w:t>modula</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učence</w:t>
      </w:r>
      <w:proofErr w:type="spellEnd"/>
      <w:r w:rsidRPr="00883D55">
        <w:rPr>
          <w:rFonts w:cs="Arial"/>
          <w:sz w:val="20"/>
          <w:szCs w:val="20"/>
        </w:rPr>
        <w:t xml:space="preserve"> in </w:t>
      </w:r>
      <w:proofErr w:type="spellStart"/>
      <w:r w:rsidRPr="00883D55">
        <w:rPr>
          <w:rFonts w:cs="Arial"/>
          <w:sz w:val="20"/>
          <w:szCs w:val="20"/>
        </w:rPr>
        <w:t>učenke</w:t>
      </w:r>
      <w:proofErr w:type="spellEnd"/>
      <w:r w:rsidRPr="00883D55">
        <w:rPr>
          <w:rFonts w:cs="Arial"/>
          <w:sz w:val="20"/>
          <w:szCs w:val="20"/>
        </w:rPr>
        <w:t xml:space="preserve"> </w:t>
      </w:r>
      <w:proofErr w:type="spellStart"/>
      <w:r w:rsidRPr="00883D55">
        <w:rPr>
          <w:rFonts w:cs="Arial"/>
          <w:sz w:val="20"/>
          <w:szCs w:val="20"/>
        </w:rPr>
        <w:t>osnovnih</w:t>
      </w:r>
      <w:proofErr w:type="spellEnd"/>
      <w:r w:rsidRPr="00883D55">
        <w:rPr>
          <w:rFonts w:cs="Arial"/>
          <w:sz w:val="20"/>
          <w:szCs w:val="20"/>
        </w:rPr>
        <w:t xml:space="preserve"> </w:t>
      </w:r>
      <w:proofErr w:type="spellStart"/>
      <w:r w:rsidRPr="00883D55">
        <w:rPr>
          <w:rFonts w:cs="Arial"/>
          <w:sz w:val="20"/>
          <w:szCs w:val="20"/>
        </w:rPr>
        <w:t>šol</w:t>
      </w:r>
      <w:proofErr w:type="spellEnd"/>
    </w:p>
    <w:p w14:paraId="32B258DE"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2 </w:t>
      </w:r>
      <w:proofErr w:type="spellStart"/>
      <w:r w:rsidRPr="00883D55">
        <w:rPr>
          <w:rFonts w:cs="Arial"/>
          <w:sz w:val="20"/>
          <w:szCs w:val="20"/>
        </w:rPr>
        <w:t>izobraževalna</w:t>
      </w:r>
      <w:proofErr w:type="spellEnd"/>
      <w:r w:rsidRPr="00883D55">
        <w:rPr>
          <w:rFonts w:cs="Arial"/>
          <w:sz w:val="20"/>
          <w:szCs w:val="20"/>
        </w:rPr>
        <w:t xml:space="preserve"> </w:t>
      </w:r>
      <w:proofErr w:type="spellStart"/>
      <w:r w:rsidRPr="00883D55">
        <w:rPr>
          <w:rFonts w:cs="Arial"/>
          <w:sz w:val="20"/>
          <w:szCs w:val="20"/>
        </w:rPr>
        <w:t>modula</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učence</w:t>
      </w:r>
      <w:proofErr w:type="spellEnd"/>
      <w:r w:rsidRPr="00883D55">
        <w:rPr>
          <w:rFonts w:cs="Arial"/>
          <w:sz w:val="20"/>
          <w:szCs w:val="20"/>
        </w:rPr>
        <w:t xml:space="preserve"> in </w:t>
      </w:r>
      <w:proofErr w:type="spellStart"/>
      <w:r w:rsidRPr="00883D55">
        <w:rPr>
          <w:rFonts w:cs="Arial"/>
          <w:sz w:val="20"/>
          <w:szCs w:val="20"/>
        </w:rPr>
        <w:t>učenke</w:t>
      </w:r>
      <w:proofErr w:type="spellEnd"/>
      <w:r w:rsidRPr="00883D55">
        <w:rPr>
          <w:rFonts w:cs="Arial"/>
          <w:sz w:val="20"/>
          <w:szCs w:val="20"/>
        </w:rPr>
        <w:t xml:space="preserve"> </w:t>
      </w:r>
      <w:proofErr w:type="spellStart"/>
      <w:r w:rsidRPr="00883D55">
        <w:rPr>
          <w:rFonts w:cs="Arial"/>
          <w:sz w:val="20"/>
          <w:szCs w:val="20"/>
        </w:rPr>
        <w:t>srednjih</w:t>
      </w:r>
      <w:proofErr w:type="spellEnd"/>
      <w:r w:rsidRPr="00883D55">
        <w:rPr>
          <w:rFonts w:cs="Arial"/>
          <w:sz w:val="20"/>
          <w:szCs w:val="20"/>
        </w:rPr>
        <w:t xml:space="preserve"> </w:t>
      </w:r>
      <w:proofErr w:type="spellStart"/>
      <w:r w:rsidRPr="00883D55">
        <w:rPr>
          <w:rFonts w:cs="Arial"/>
          <w:sz w:val="20"/>
          <w:szCs w:val="20"/>
        </w:rPr>
        <w:t>šol</w:t>
      </w:r>
      <w:proofErr w:type="spellEnd"/>
    </w:p>
    <w:p w14:paraId="7F0818CF"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w:t>
      </w:r>
      <w:proofErr w:type="spellStart"/>
      <w:r w:rsidRPr="00883D55">
        <w:rPr>
          <w:rFonts w:cs="Arial"/>
          <w:sz w:val="20"/>
          <w:szCs w:val="20"/>
        </w:rPr>
        <w:t>priročnik</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zaposlene</w:t>
      </w:r>
      <w:proofErr w:type="spellEnd"/>
      <w:r w:rsidRPr="00883D55">
        <w:rPr>
          <w:rFonts w:cs="Arial"/>
          <w:sz w:val="20"/>
          <w:szCs w:val="20"/>
        </w:rPr>
        <w:t xml:space="preserve"> v </w:t>
      </w:r>
      <w:proofErr w:type="spellStart"/>
      <w:r w:rsidRPr="00883D55">
        <w:rPr>
          <w:rFonts w:cs="Arial"/>
          <w:sz w:val="20"/>
          <w:szCs w:val="20"/>
        </w:rPr>
        <w:t>policiji</w:t>
      </w:r>
      <w:proofErr w:type="spellEnd"/>
    </w:p>
    <w:p w14:paraId="74ACA712"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w:t>
      </w:r>
      <w:proofErr w:type="spellStart"/>
      <w:r w:rsidRPr="00883D55">
        <w:rPr>
          <w:rFonts w:cs="Arial"/>
          <w:sz w:val="20"/>
          <w:szCs w:val="20"/>
        </w:rPr>
        <w:t>priročnik</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strokovnjakinje</w:t>
      </w:r>
      <w:proofErr w:type="spellEnd"/>
      <w:r w:rsidRPr="00883D55">
        <w:rPr>
          <w:rFonts w:cs="Arial"/>
          <w:sz w:val="20"/>
          <w:szCs w:val="20"/>
        </w:rPr>
        <w:t xml:space="preserve"> in </w:t>
      </w:r>
      <w:proofErr w:type="spellStart"/>
      <w:r w:rsidRPr="00883D55">
        <w:rPr>
          <w:rFonts w:cs="Arial"/>
          <w:sz w:val="20"/>
          <w:szCs w:val="20"/>
        </w:rPr>
        <w:t>strokovnjake</w:t>
      </w:r>
      <w:proofErr w:type="spellEnd"/>
    </w:p>
    <w:p w14:paraId="1E9250B5"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w:t>
      </w:r>
      <w:proofErr w:type="spellStart"/>
      <w:r w:rsidRPr="00883D55">
        <w:rPr>
          <w:rFonts w:cs="Arial"/>
          <w:sz w:val="20"/>
          <w:szCs w:val="20"/>
        </w:rPr>
        <w:t>priročnik</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zaposlene</w:t>
      </w:r>
      <w:proofErr w:type="spellEnd"/>
      <w:r w:rsidRPr="00883D55">
        <w:rPr>
          <w:rFonts w:cs="Arial"/>
          <w:sz w:val="20"/>
          <w:szCs w:val="20"/>
        </w:rPr>
        <w:t xml:space="preserve"> v </w:t>
      </w:r>
      <w:proofErr w:type="spellStart"/>
      <w:r w:rsidRPr="00883D55">
        <w:rPr>
          <w:rFonts w:cs="Arial"/>
          <w:sz w:val="20"/>
          <w:szCs w:val="20"/>
        </w:rPr>
        <w:t>pravosodju</w:t>
      </w:r>
      <w:proofErr w:type="spellEnd"/>
    </w:p>
    <w:p w14:paraId="6E2EEA45" w14:textId="77777777" w:rsidR="00DC5A2C" w:rsidRPr="00883D55" w:rsidRDefault="00DC5A2C" w:rsidP="00DC5A2C">
      <w:pPr>
        <w:pStyle w:val="Neotevilenodstavek"/>
        <w:numPr>
          <w:ilvl w:val="0"/>
          <w:numId w:val="11"/>
        </w:numPr>
        <w:spacing w:line="276" w:lineRule="auto"/>
        <w:rPr>
          <w:rFonts w:cs="Arial"/>
          <w:sz w:val="20"/>
          <w:szCs w:val="20"/>
        </w:rPr>
      </w:pPr>
      <w:r w:rsidRPr="00883D55">
        <w:rPr>
          <w:rFonts w:cs="Arial"/>
          <w:sz w:val="20"/>
          <w:szCs w:val="20"/>
        </w:rPr>
        <w:t xml:space="preserve">1 </w:t>
      </w:r>
      <w:proofErr w:type="spellStart"/>
      <w:r w:rsidRPr="00883D55">
        <w:rPr>
          <w:rFonts w:cs="Arial"/>
          <w:sz w:val="20"/>
          <w:szCs w:val="20"/>
        </w:rPr>
        <w:t>promocijski</w:t>
      </w:r>
      <w:proofErr w:type="spellEnd"/>
      <w:r w:rsidRPr="00883D55">
        <w:rPr>
          <w:rFonts w:cs="Arial"/>
          <w:sz w:val="20"/>
          <w:szCs w:val="20"/>
        </w:rPr>
        <w:t xml:space="preserve"> </w:t>
      </w:r>
      <w:proofErr w:type="spellStart"/>
      <w:r w:rsidRPr="00883D55">
        <w:rPr>
          <w:rFonts w:cs="Arial"/>
          <w:sz w:val="20"/>
          <w:szCs w:val="20"/>
        </w:rPr>
        <w:t>letak</w:t>
      </w:r>
      <w:proofErr w:type="spellEnd"/>
    </w:p>
    <w:p w14:paraId="18DE53F4" w14:textId="77777777" w:rsidR="00DC5A2C" w:rsidRPr="00883D55" w:rsidRDefault="00DC5A2C" w:rsidP="00DC5A2C">
      <w:pPr>
        <w:pStyle w:val="Neotevilenodstavek"/>
        <w:spacing w:line="276" w:lineRule="auto"/>
        <w:rPr>
          <w:rFonts w:cs="Arial"/>
          <w:sz w:val="20"/>
          <w:szCs w:val="20"/>
          <w:lang w:val="sl-SI"/>
        </w:rPr>
      </w:pPr>
    </w:p>
    <w:p w14:paraId="244766EC" w14:textId="77777777" w:rsidR="00DC5A2C" w:rsidRPr="00883D55" w:rsidRDefault="00DC5A2C" w:rsidP="00DC5A2C">
      <w:pPr>
        <w:pStyle w:val="Neotevilenodstavek"/>
        <w:spacing w:line="276" w:lineRule="auto"/>
        <w:rPr>
          <w:rFonts w:cs="Arial"/>
          <w:sz w:val="20"/>
          <w:szCs w:val="20"/>
        </w:rPr>
      </w:pPr>
      <w:proofErr w:type="spellStart"/>
      <w:r w:rsidRPr="00883D55">
        <w:rPr>
          <w:rFonts w:cs="Arial"/>
          <w:sz w:val="20"/>
          <w:szCs w:val="20"/>
        </w:rPr>
        <w:t>Projekt</w:t>
      </w:r>
      <w:proofErr w:type="spellEnd"/>
      <w:r w:rsidRPr="00883D55">
        <w:rPr>
          <w:rFonts w:cs="Arial"/>
          <w:sz w:val="20"/>
          <w:szCs w:val="20"/>
        </w:rPr>
        <w:t xml:space="preserve"> se </w:t>
      </w:r>
      <w:proofErr w:type="spellStart"/>
      <w:r w:rsidRPr="00883D55">
        <w:rPr>
          <w:rFonts w:cs="Arial"/>
          <w:sz w:val="20"/>
          <w:szCs w:val="20"/>
        </w:rPr>
        <w:t>bo</w:t>
      </w:r>
      <w:proofErr w:type="spellEnd"/>
      <w:r w:rsidRPr="00883D55">
        <w:rPr>
          <w:rFonts w:cs="Arial"/>
          <w:sz w:val="20"/>
          <w:szCs w:val="20"/>
        </w:rPr>
        <w:t xml:space="preserve"> </w:t>
      </w:r>
      <w:proofErr w:type="spellStart"/>
      <w:r w:rsidRPr="00883D55">
        <w:rPr>
          <w:rFonts w:cs="Arial"/>
          <w:sz w:val="20"/>
          <w:szCs w:val="20"/>
        </w:rPr>
        <w:t>izvajal</w:t>
      </w:r>
      <w:proofErr w:type="spellEnd"/>
      <w:r w:rsidRPr="00883D55">
        <w:rPr>
          <w:rFonts w:cs="Arial"/>
          <w:sz w:val="20"/>
          <w:szCs w:val="20"/>
        </w:rPr>
        <w:t xml:space="preserve"> 30 </w:t>
      </w:r>
      <w:proofErr w:type="spellStart"/>
      <w:r w:rsidRPr="00883D55">
        <w:rPr>
          <w:rFonts w:cs="Arial"/>
          <w:sz w:val="20"/>
          <w:szCs w:val="20"/>
        </w:rPr>
        <w:t>mesecev</w:t>
      </w:r>
      <w:proofErr w:type="spellEnd"/>
      <w:r w:rsidRPr="00883D55">
        <w:rPr>
          <w:rFonts w:cs="Arial"/>
          <w:sz w:val="20"/>
          <w:szCs w:val="20"/>
        </w:rPr>
        <w:t xml:space="preserve">. </w:t>
      </w:r>
      <w:r w:rsidRPr="00883D55">
        <w:rPr>
          <w:rFonts w:cs="Arial"/>
          <w:sz w:val="20"/>
          <w:szCs w:val="20"/>
          <w:lang w:val="sl-SI"/>
        </w:rPr>
        <w:t>Celotna vrednost</w:t>
      </w:r>
      <w:r w:rsidRPr="00883D55">
        <w:rPr>
          <w:rFonts w:cs="Arial"/>
          <w:sz w:val="20"/>
          <w:szCs w:val="20"/>
        </w:rPr>
        <w:t xml:space="preserve"> </w:t>
      </w:r>
      <w:proofErr w:type="spellStart"/>
      <w:r w:rsidRPr="00883D55">
        <w:rPr>
          <w:rFonts w:cs="Arial"/>
          <w:sz w:val="20"/>
          <w:szCs w:val="20"/>
        </w:rPr>
        <w:t>projekta</w:t>
      </w:r>
      <w:proofErr w:type="spellEnd"/>
      <w:r w:rsidRPr="00883D55">
        <w:rPr>
          <w:rFonts w:cs="Arial"/>
          <w:sz w:val="20"/>
          <w:szCs w:val="20"/>
        </w:rPr>
        <w:t xml:space="preserve"> </w:t>
      </w:r>
      <w:proofErr w:type="spellStart"/>
      <w:r w:rsidRPr="00883D55">
        <w:rPr>
          <w:rFonts w:cs="Arial"/>
          <w:sz w:val="20"/>
          <w:szCs w:val="20"/>
        </w:rPr>
        <w:t>znaša</w:t>
      </w:r>
      <w:proofErr w:type="spellEnd"/>
      <w:r w:rsidRPr="00883D55">
        <w:rPr>
          <w:rFonts w:cs="Arial"/>
          <w:sz w:val="20"/>
          <w:szCs w:val="20"/>
        </w:rPr>
        <w:t xml:space="preserve"> </w:t>
      </w:r>
      <w:r w:rsidRPr="00883D55">
        <w:rPr>
          <w:rFonts w:cs="Arial"/>
          <w:color w:val="000000"/>
          <w:sz w:val="20"/>
          <w:szCs w:val="20"/>
        </w:rPr>
        <w:t>422.538,34 EUR</w:t>
      </w:r>
      <w:r w:rsidRPr="00883D55">
        <w:rPr>
          <w:rFonts w:cs="Arial"/>
          <w:color w:val="000000"/>
          <w:sz w:val="20"/>
          <w:szCs w:val="20"/>
          <w:lang w:val="sl-SI"/>
        </w:rPr>
        <w:t xml:space="preserve"> brez DDV oziroma 457.160,99 EUR z DDV</w:t>
      </w:r>
      <w:r w:rsidRPr="00883D55">
        <w:rPr>
          <w:rFonts w:cs="Arial"/>
          <w:color w:val="000000"/>
          <w:sz w:val="20"/>
          <w:szCs w:val="20"/>
        </w:rPr>
        <w:t xml:space="preserve"> </w:t>
      </w:r>
      <w:r w:rsidRPr="00883D55">
        <w:rPr>
          <w:rFonts w:cs="Arial"/>
          <w:sz w:val="20"/>
          <w:szCs w:val="20"/>
        </w:rPr>
        <w:t>.</w:t>
      </w:r>
      <w:r w:rsidRPr="00883D55">
        <w:rPr>
          <w:rFonts w:cs="Arial"/>
          <w:sz w:val="20"/>
          <w:szCs w:val="20"/>
          <w:lang w:val="sl-SI"/>
        </w:rPr>
        <w:t xml:space="preserve"> Višina sredstev MDDSZ je 245.760,88 EUR (EU sredstva 195.760,88 EUR, slovenska udeležba 50.000 EUR) ali 280.383,53 EUR z DDV (DDV 34.622,65 EUR); višina sredstev projektnega partnerja UL je 176.777,46 EUR (EU sredstva 141.381,97 EUR, lastna udeležba 35.395,49 EUR). Pridružena partnerja MNZ-Policija in MP-CIP nista finančna upravičenca projekta. Projekt nima tujih partnerjev.  </w:t>
      </w:r>
      <w:r w:rsidRPr="00883D55">
        <w:rPr>
          <w:rFonts w:cs="Arial"/>
          <w:sz w:val="20"/>
          <w:szCs w:val="20"/>
        </w:rPr>
        <w:t xml:space="preserve"> </w:t>
      </w:r>
      <w:r w:rsidRPr="00883D55">
        <w:rPr>
          <w:rFonts w:cs="Arial"/>
          <w:sz w:val="20"/>
          <w:szCs w:val="20"/>
          <w:lang w:val="sl-SI"/>
        </w:rPr>
        <w:t>Časovni okvir za izvedbo aktivnosti projekta je</w:t>
      </w:r>
      <w:r w:rsidRPr="00883D55">
        <w:rPr>
          <w:rFonts w:cs="Arial"/>
          <w:sz w:val="20"/>
          <w:szCs w:val="20"/>
        </w:rPr>
        <w:t xml:space="preserve"> do 31. 12. 2019, v </w:t>
      </w:r>
      <w:proofErr w:type="spellStart"/>
      <w:r w:rsidRPr="00883D55">
        <w:rPr>
          <w:rFonts w:cs="Arial"/>
          <w:sz w:val="20"/>
          <w:szCs w:val="20"/>
        </w:rPr>
        <w:t>skladu</w:t>
      </w:r>
      <w:proofErr w:type="spellEnd"/>
      <w:r w:rsidRPr="00883D55">
        <w:rPr>
          <w:rFonts w:cs="Arial"/>
          <w:sz w:val="20"/>
          <w:szCs w:val="20"/>
        </w:rPr>
        <w:t xml:space="preserve"> s </w:t>
      </w:r>
      <w:proofErr w:type="spellStart"/>
      <w:r w:rsidRPr="00883D55">
        <w:rPr>
          <w:rFonts w:cs="Arial"/>
          <w:sz w:val="20"/>
          <w:szCs w:val="20"/>
        </w:rPr>
        <w:t>pogodbo</w:t>
      </w:r>
      <w:proofErr w:type="spellEnd"/>
      <w:r w:rsidRPr="00883D55">
        <w:rPr>
          <w:rFonts w:cs="Arial"/>
          <w:sz w:val="20"/>
          <w:szCs w:val="20"/>
        </w:rPr>
        <w:t xml:space="preserve"> </w:t>
      </w:r>
      <w:r w:rsidRPr="00883D55">
        <w:rPr>
          <w:rFonts w:cs="Arial"/>
          <w:sz w:val="20"/>
          <w:szCs w:val="20"/>
          <w:lang w:val="sl-SI"/>
        </w:rPr>
        <w:t xml:space="preserve">pa se </w:t>
      </w:r>
      <w:proofErr w:type="spellStart"/>
      <w:r w:rsidRPr="00883D55">
        <w:rPr>
          <w:rFonts w:cs="Arial"/>
          <w:sz w:val="20"/>
          <w:szCs w:val="20"/>
        </w:rPr>
        <w:t>plačila</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storitve</w:t>
      </w:r>
      <w:proofErr w:type="spellEnd"/>
      <w:r w:rsidRPr="00883D55">
        <w:rPr>
          <w:rFonts w:cs="Arial"/>
          <w:sz w:val="20"/>
          <w:szCs w:val="20"/>
        </w:rPr>
        <w:t xml:space="preserve">, </w:t>
      </w:r>
      <w:proofErr w:type="spellStart"/>
      <w:r w:rsidRPr="00883D55">
        <w:rPr>
          <w:rFonts w:cs="Arial"/>
          <w:sz w:val="20"/>
          <w:szCs w:val="20"/>
        </w:rPr>
        <w:t>izvedene</w:t>
      </w:r>
      <w:proofErr w:type="spellEnd"/>
      <w:r w:rsidRPr="00883D55">
        <w:rPr>
          <w:rFonts w:cs="Arial"/>
          <w:sz w:val="20"/>
          <w:szCs w:val="20"/>
        </w:rPr>
        <w:t xml:space="preserve"> v </w:t>
      </w:r>
      <w:proofErr w:type="spellStart"/>
      <w:r w:rsidRPr="00883D55">
        <w:rPr>
          <w:rFonts w:cs="Arial"/>
          <w:sz w:val="20"/>
          <w:szCs w:val="20"/>
        </w:rPr>
        <w:t>času</w:t>
      </w:r>
      <w:proofErr w:type="spellEnd"/>
      <w:r w:rsidRPr="00883D55">
        <w:rPr>
          <w:rFonts w:cs="Arial"/>
          <w:sz w:val="20"/>
          <w:szCs w:val="20"/>
        </w:rPr>
        <w:t xml:space="preserve"> </w:t>
      </w:r>
      <w:proofErr w:type="spellStart"/>
      <w:r w:rsidRPr="00883D55">
        <w:rPr>
          <w:rFonts w:cs="Arial"/>
          <w:sz w:val="20"/>
          <w:szCs w:val="20"/>
        </w:rPr>
        <w:t>trajanja</w:t>
      </w:r>
      <w:proofErr w:type="spellEnd"/>
      <w:r w:rsidRPr="00883D55">
        <w:rPr>
          <w:rFonts w:cs="Arial"/>
          <w:sz w:val="20"/>
          <w:szCs w:val="20"/>
        </w:rPr>
        <w:t xml:space="preserve"> </w:t>
      </w:r>
      <w:proofErr w:type="spellStart"/>
      <w:r w:rsidRPr="00883D55">
        <w:rPr>
          <w:rFonts w:cs="Arial"/>
          <w:sz w:val="20"/>
          <w:szCs w:val="20"/>
        </w:rPr>
        <w:t>projekta</w:t>
      </w:r>
      <w:proofErr w:type="spellEnd"/>
      <w:r w:rsidRPr="00883D55">
        <w:rPr>
          <w:rFonts w:cs="Arial"/>
          <w:sz w:val="20"/>
          <w:szCs w:val="20"/>
        </w:rPr>
        <w:t xml:space="preserve">, </w:t>
      </w:r>
      <w:r w:rsidRPr="00883D55">
        <w:rPr>
          <w:rFonts w:cs="Arial"/>
          <w:sz w:val="20"/>
          <w:szCs w:val="20"/>
          <w:lang w:val="sl-SI"/>
        </w:rPr>
        <w:t xml:space="preserve">lahko izvedejo v roku 60 dni od datuma zaključka projekta. Finančne posledice bodo tako nastale tudi v letu 2020. </w:t>
      </w:r>
      <w:proofErr w:type="spellStart"/>
      <w:r w:rsidRPr="00883D55">
        <w:rPr>
          <w:rFonts w:cs="Arial"/>
          <w:sz w:val="20"/>
          <w:szCs w:val="20"/>
        </w:rPr>
        <w:t>Evropska</w:t>
      </w:r>
      <w:proofErr w:type="spellEnd"/>
      <w:r w:rsidRPr="00883D55">
        <w:rPr>
          <w:rFonts w:cs="Arial"/>
          <w:sz w:val="20"/>
          <w:szCs w:val="20"/>
        </w:rPr>
        <w:t xml:space="preserve"> </w:t>
      </w:r>
      <w:proofErr w:type="spellStart"/>
      <w:r w:rsidRPr="00883D55">
        <w:rPr>
          <w:rFonts w:cs="Arial"/>
          <w:sz w:val="20"/>
          <w:szCs w:val="20"/>
        </w:rPr>
        <w:t>komisija</w:t>
      </w:r>
      <w:proofErr w:type="spellEnd"/>
      <w:r w:rsidRPr="00883D55">
        <w:rPr>
          <w:rFonts w:cs="Arial"/>
          <w:sz w:val="20"/>
          <w:szCs w:val="20"/>
        </w:rPr>
        <w:t xml:space="preserve"> (EK) je MDDSZ </w:t>
      </w:r>
      <w:proofErr w:type="spellStart"/>
      <w:r w:rsidRPr="00883D55">
        <w:rPr>
          <w:rFonts w:cs="Arial"/>
          <w:sz w:val="20"/>
          <w:szCs w:val="20"/>
        </w:rPr>
        <w:t>nakazala</w:t>
      </w:r>
      <w:proofErr w:type="spellEnd"/>
      <w:r w:rsidRPr="00883D55">
        <w:rPr>
          <w:rFonts w:cs="Arial"/>
          <w:sz w:val="20"/>
          <w:szCs w:val="20"/>
        </w:rPr>
        <w:t xml:space="preserve"> </w:t>
      </w:r>
      <w:proofErr w:type="spellStart"/>
      <w:r w:rsidRPr="00883D55">
        <w:rPr>
          <w:rFonts w:cs="Arial"/>
          <w:sz w:val="20"/>
          <w:szCs w:val="20"/>
        </w:rPr>
        <w:t>akontacijo</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izvajanje</w:t>
      </w:r>
      <w:proofErr w:type="spellEnd"/>
      <w:r w:rsidRPr="00883D55">
        <w:rPr>
          <w:rFonts w:cs="Arial"/>
          <w:sz w:val="20"/>
          <w:szCs w:val="20"/>
        </w:rPr>
        <w:t xml:space="preserve"> </w:t>
      </w:r>
      <w:proofErr w:type="spellStart"/>
      <w:r w:rsidRPr="00883D55">
        <w:rPr>
          <w:rFonts w:cs="Arial"/>
          <w:sz w:val="20"/>
          <w:szCs w:val="20"/>
        </w:rPr>
        <w:t>projekta</w:t>
      </w:r>
      <w:proofErr w:type="spellEnd"/>
      <w:r w:rsidRPr="00883D55">
        <w:rPr>
          <w:rFonts w:cs="Arial"/>
          <w:sz w:val="20"/>
          <w:szCs w:val="20"/>
        </w:rPr>
        <w:t xml:space="preserve"> v </w:t>
      </w:r>
      <w:proofErr w:type="spellStart"/>
      <w:r w:rsidRPr="00883D55">
        <w:rPr>
          <w:rFonts w:cs="Arial"/>
          <w:sz w:val="20"/>
          <w:szCs w:val="20"/>
        </w:rPr>
        <w:t>višini</w:t>
      </w:r>
      <w:proofErr w:type="spellEnd"/>
      <w:r w:rsidRPr="00883D55">
        <w:rPr>
          <w:rFonts w:cs="Arial"/>
          <w:sz w:val="20"/>
          <w:szCs w:val="20"/>
        </w:rPr>
        <w:t xml:space="preserve"> </w:t>
      </w:r>
      <w:r w:rsidRPr="00883D55">
        <w:rPr>
          <w:rFonts w:cs="Arial"/>
          <w:color w:val="000000"/>
          <w:sz w:val="20"/>
          <w:szCs w:val="20"/>
          <w:lang w:eastAsia="sl-SI"/>
        </w:rPr>
        <w:t>269.714,28 EUR</w:t>
      </w:r>
      <w:r w:rsidRPr="00883D55">
        <w:rPr>
          <w:rFonts w:cs="Arial"/>
          <w:sz w:val="20"/>
          <w:szCs w:val="20"/>
        </w:rPr>
        <w:t xml:space="preserve"> (80 % </w:t>
      </w:r>
      <w:proofErr w:type="spellStart"/>
      <w:r w:rsidRPr="00883D55">
        <w:rPr>
          <w:rFonts w:cs="Arial"/>
          <w:sz w:val="20"/>
          <w:szCs w:val="20"/>
        </w:rPr>
        <w:t>vrednosti</w:t>
      </w:r>
      <w:proofErr w:type="spellEnd"/>
      <w:r w:rsidRPr="00883D55">
        <w:rPr>
          <w:rFonts w:cs="Arial"/>
          <w:sz w:val="20"/>
          <w:szCs w:val="20"/>
        </w:rPr>
        <w:t xml:space="preserve"> </w:t>
      </w:r>
      <w:proofErr w:type="spellStart"/>
      <w:r w:rsidRPr="00883D55">
        <w:rPr>
          <w:rFonts w:cs="Arial"/>
          <w:sz w:val="20"/>
          <w:szCs w:val="20"/>
        </w:rPr>
        <w:t>projekta</w:t>
      </w:r>
      <w:proofErr w:type="spellEnd"/>
      <w:r w:rsidRPr="00883D55">
        <w:rPr>
          <w:rFonts w:cs="Arial"/>
          <w:sz w:val="20"/>
          <w:szCs w:val="20"/>
        </w:rPr>
        <w:t xml:space="preserve"> – EU </w:t>
      </w:r>
      <w:proofErr w:type="spellStart"/>
      <w:r w:rsidRPr="00883D55">
        <w:rPr>
          <w:rFonts w:cs="Arial"/>
          <w:sz w:val="20"/>
          <w:szCs w:val="20"/>
        </w:rPr>
        <w:t>sredstva</w:t>
      </w:r>
      <w:proofErr w:type="spellEnd"/>
      <w:r w:rsidRPr="00883D55">
        <w:rPr>
          <w:rFonts w:cs="Arial"/>
          <w:sz w:val="20"/>
          <w:szCs w:val="20"/>
        </w:rPr>
        <w:t xml:space="preserve">), </w:t>
      </w:r>
      <w:proofErr w:type="spellStart"/>
      <w:r w:rsidRPr="00883D55">
        <w:rPr>
          <w:rFonts w:cs="Arial"/>
          <w:sz w:val="20"/>
          <w:szCs w:val="20"/>
        </w:rPr>
        <w:t>preostanek</w:t>
      </w:r>
      <w:proofErr w:type="spellEnd"/>
      <w:r w:rsidRPr="00883D55">
        <w:rPr>
          <w:rFonts w:cs="Arial"/>
          <w:sz w:val="20"/>
          <w:szCs w:val="20"/>
        </w:rPr>
        <w:t xml:space="preserve"> </w:t>
      </w:r>
      <w:proofErr w:type="spellStart"/>
      <w:r w:rsidRPr="00883D55">
        <w:rPr>
          <w:rFonts w:cs="Arial"/>
          <w:sz w:val="20"/>
          <w:szCs w:val="20"/>
        </w:rPr>
        <w:t>bo</w:t>
      </w:r>
      <w:proofErr w:type="spellEnd"/>
      <w:r w:rsidRPr="00883D55">
        <w:rPr>
          <w:rFonts w:cs="Arial"/>
          <w:sz w:val="20"/>
          <w:szCs w:val="20"/>
        </w:rPr>
        <w:t xml:space="preserve"> MDDSZ </w:t>
      </w:r>
      <w:proofErr w:type="spellStart"/>
      <w:r w:rsidRPr="00883D55">
        <w:rPr>
          <w:rFonts w:cs="Arial"/>
          <w:sz w:val="20"/>
          <w:szCs w:val="20"/>
        </w:rPr>
        <w:t>prejel</w:t>
      </w:r>
      <w:proofErr w:type="spellEnd"/>
      <w:r w:rsidRPr="00883D55">
        <w:rPr>
          <w:rFonts w:cs="Arial"/>
          <w:sz w:val="20"/>
          <w:szCs w:val="20"/>
        </w:rPr>
        <w:t xml:space="preserve"> v </w:t>
      </w:r>
      <w:proofErr w:type="spellStart"/>
      <w:r w:rsidRPr="00883D55">
        <w:rPr>
          <w:rFonts w:cs="Arial"/>
          <w:sz w:val="20"/>
          <w:szCs w:val="20"/>
        </w:rPr>
        <w:t>letu</w:t>
      </w:r>
      <w:proofErr w:type="spellEnd"/>
      <w:r w:rsidRPr="00883D55">
        <w:rPr>
          <w:rFonts w:cs="Arial"/>
          <w:sz w:val="20"/>
          <w:szCs w:val="20"/>
        </w:rPr>
        <w:t xml:space="preserve"> 2020, </w:t>
      </w:r>
      <w:proofErr w:type="spellStart"/>
      <w:r w:rsidRPr="00883D55">
        <w:rPr>
          <w:rFonts w:cs="Arial"/>
          <w:sz w:val="20"/>
          <w:szCs w:val="20"/>
        </w:rPr>
        <w:t>ko</w:t>
      </w:r>
      <w:proofErr w:type="spellEnd"/>
      <w:r w:rsidRPr="00883D55">
        <w:rPr>
          <w:rFonts w:cs="Arial"/>
          <w:sz w:val="20"/>
          <w:szCs w:val="20"/>
        </w:rPr>
        <w:t xml:space="preserve"> </w:t>
      </w:r>
      <w:proofErr w:type="spellStart"/>
      <w:r w:rsidRPr="00883D55">
        <w:rPr>
          <w:rFonts w:cs="Arial"/>
          <w:sz w:val="20"/>
          <w:szCs w:val="20"/>
        </w:rPr>
        <w:t>bo</w:t>
      </w:r>
      <w:proofErr w:type="spellEnd"/>
      <w:r w:rsidRPr="00883D55">
        <w:rPr>
          <w:rFonts w:cs="Arial"/>
          <w:sz w:val="20"/>
          <w:szCs w:val="20"/>
        </w:rPr>
        <w:t xml:space="preserve"> </w:t>
      </w:r>
      <w:proofErr w:type="spellStart"/>
      <w:r w:rsidRPr="00883D55">
        <w:rPr>
          <w:rFonts w:cs="Arial"/>
          <w:sz w:val="20"/>
          <w:szCs w:val="20"/>
        </w:rPr>
        <w:t>Evropska</w:t>
      </w:r>
      <w:proofErr w:type="spellEnd"/>
      <w:r w:rsidRPr="00883D55">
        <w:rPr>
          <w:rFonts w:cs="Arial"/>
          <w:sz w:val="20"/>
          <w:szCs w:val="20"/>
        </w:rPr>
        <w:t xml:space="preserve"> </w:t>
      </w:r>
      <w:proofErr w:type="spellStart"/>
      <w:r w:rsidRPr="00883D55">
        <w:rPr>
          <w:rFonts w:cs="Arial"/>
          <w:sz w:val="20"/>
          <w:szCs w:val="20"/>
        </w:rPr>
        <w:t>komisija</w:t>
      </w:r>
      <w:proofErr w:type="spellEnd"/>
      <w:r w:rsidRPr="00883D55">
        <w:rPr>
          <w:rFonts w:cs="Arial"/>
          <w:sz w:val="20"/>
          <w:szCs w:val="20"/>
        </w:rPr>
        <w:t xml:space="preserve"> </w:t>
      </w:r>
      <w:proofErr w:type="spellStart"/>
      <w:r w:rsidRPr="00883D55">
        <w:rPr>
          <w:rFonts w:cs="Arial"/>
          <w:sz w:val="20"/>
          <w:szCs w:val="20"/>
        </w:rPr>
        <w:t>odobrila</w:t>
      </w:r>
      <w:proofErr w:type="spellEnd"/>
      <w:r w:rsidRPr="00883D55">
        <w:rPr>
          <w:rFonts w:cs="Arial"/>
          <w:sz w:val="20"/>
          <w:szCs w:val="20"/>
        </w:rPr>
        <w:t xml:space="preserve"> </w:t>
      </w:r>
      <w:proofErr w:type="spellStart"/>
      <w:r w:rsidRPr="00883D55">
        <w:rPr>
          <w:rFonts w:cs="Arial"/>
          <w:sz w:val="20"/>
          <w:szCs w:val="20"/>
        </w:rPr>
        <w:t>končno</w:t>
      </w:r>
      <w:proofErr w:type="spellEnd"/>
      <w:r w:rsidRPr="00883D55">
        <w:rPr>
          <w:rFonts w:cs="Arial"/>
          <w:sz w:val="20"/>
          <w:szCs w:val="20"/>
        </w:rPr>
        <w:t xml:space="preserve"> </w:t>
      </w:r>
      <w:proofErr w:type="spellStart"/>
      <w:r w:rsidRPr="00883D55">
        <w:rPr>
          <w:rFonts w:cs="Arial"/>
          <w:sz w:val="20"/>
          <w:szCs w:val="20"/>
        </w:rPr>
        <w:t>poročilo</w:t>
      </w:r>
      <w:proofErr w:type="spellEnd"/>
      <w:r w:rsidRPr="00883D55">
        <w:rPr>
          <w:rFonts w:cs="Arial"/>
          <w:sz w:val="20"/>
          <w:szCs w:val="20"/>
          <w:lang w:val="sl-SI"/>
        </w:rPr>
        <w:t xml:space="preserve"> (predvidoma do 1.7.2020)</w:t>
      </w:r>
      <w:r w:rsidRPr="00883D55">
        <w:rPr>
          <w:rFonts w:cs="Arial"/>
          <w:sz w:val="20"/>
          <w:szCs w:val="20"/>
        </w:rPr>
        <w:t xml:space="preserve">. </w:t>
      </w:r>
      <w:r w:rsidRPr="00883D55">
        <w:rPr>
          <w:rFonts w:cs="Arial"/>
          <w:sz w:val="20"/>
          <w:szCs w:val="20"/>
          <w:lang w:val="sl-SI"/>
        </w:rPr>
        <w:t xml:space="preserve">Celotni prispevek proračuna EU znaša 337.142,85 EUR. </w:t>
      </w:r>
      <w:r w:rsidRPr="00883D55">
        <w:rPr>
          <w:rFonts w:cs="Arial"/>
          <w:sz w:val="20"/>
          <w:szCs w:val="20"/>
        </w:rPr>
        <w:t xml:space="preserve">Del </w:t>
      </w:r>
      <w:proofErr w:type="spellStart"/>
      <w:r w:rsidRPr="00883D55">
        <w:rPr>
          <w:rFonts w:cs="Arial"/>
          <w:sz w:val="20"/>
          <w:szCs w:val="20"/>
        </w:rPr>
        <w:t>akontacije</w:t>
      </w:r>
      <w:proofErr w:type="spellEnd"/>
      <w:r w:rsidRPr="00883D55">
        <w:rPr>
          <w:rFonts w:cs="Arial"/>
          <w:sz w:val="20"/>
          <w:szCs w:val="20"/>
        </w:rPr>
        <w:t xml:space="preserve"> v </w:t>
      </w:r>
      <w:proofErr w:type="spellStart"/>
      <w:r w:rsidRPr="00883D55">
        <w:rPr>
          <w:rFonts w:cs="Arial"/>
          <w:sz w:val="20"/>
          <w:szCs w:val="20"/>
        </w:rPr>
        <w:t>višini</w:t>
      </w:r>
      <w:proofErr w:type="spellEnd"/>
      <w:r w:rsidRPr="00883D55">
        <w:rPr>
          <w:rFonts w:cs="Arial"/>
          <w:sz w:val="20"/>
          <w:szCs w:val="20"/>
        </w:rPr>
        <w:t xml:space="preserve"> 113.105,57 EUR mora MDDSZ v </w:t>
      </w:r>
      <w:proofErr w:type="spellStart"/>
      <w:r w:rsidRPr="00883D55">
        <w:rPr>
          <w:rFonts w:cs="Arial"/>
          <w:sz w:val="20"/>
          <w:szCs w:val="20"/>
        </w:rPr>
        <w:t>letu</w:t>
      </w:r>
      <w:proofErr w:type="spellEnd"/>
      <w:r w:rsidRPr="00883D55">
        <w:rPr>
          <w:rFonts w:cs="Arial"/>
          <w:sz w:val="20"/>
          <w:szCs w:val="20"/>
        </w:rPr>
        <w:t xml:space="preserve"> 2017 in 2018 </w:t>
      </w:r>
      <w:proofErr w:type="spellStart"/>
      <w:r w:rsidRPr="00883D55">
        <w:rPr>
          <w:rFonts w:cs="Arial"/>
          <w:sz w:val="20"/>
          <w:szCs w:val="20"/>
        </w:rPr>
        <w:t>nakazati</w:t>
      </w:r>
      <w:proofErr w:type="spellEnd"/>
      <w:r w:rsidRPr="00883D55">
        <w:rPr>
          <w:rFonts w:cs="Arial"/>
          <w:sz w:val="20"/>
          <w:szCs w:val="20"/>
        </w:rPr>
        <w:t xml:space="preserve"> </w:t>
      </w:r>
      <w:proofErr w:type="spellStart"/>
      <w:r w:rsidRPr="00883D55">
        <w:rPr>
          <w:rFonts w:cs="Arial"/>
          <w:sz w:val="20"/>
          <w:szCs w:val="20"/>
        </w:rPr>
        <w:t>projektnemu</w:t>
      </w:r>
      <w:proofErr w:type="spellEnd"/>
      <w:r w:rsidRPr="00883D55">
        <w:rPr>
          <w:rFonts w:cs="Arial"/>
          <w:sz w:val="20"/>
          <w:szCs w:val="20"/>
        </w:rPr>
        <w:t xml:space="preserve"> </w:t>
      </w:r>
      <w:proofErr w:type="spellStart"/>
      <w:r w:rsidRPr="00883D55">
        <w:rPr>
          <w:rFonts w:cs="Arial"/>
          <w:sz w:val="20"/>
          <w:szCs w:val="20"/>
        </w:rPr>
        <w:t>partnerju</w:t>
      </w:r>
      <w:proofErr w:type="spellEnd"/>
      <w:r w:rsidRPr="00883D55">
        <w:rPr>
          <w:rFonts w:cs="Arial"/>
          <w:sz w:val="20"/>
          <w:szCs w:val="20"/>
        </w:rPr>
        <w:t xml:space="preserve"> UL, </w:t>
      </w:r>
      <w:proofErr w:type="spellStart"/>
      <w:r w:rsidRPr="00883D55">
        <w:rPr>
          <w:rFonts w:cs="Arial"/>
          <w:sz w:val="20"/>
          <w:szCs w:val="20"/>
        </w:rPr>
        <w:t>preostanek</w:t>
      </w:r>
      <w:proofErr w:type="spellEnd"/>
      <w:r w:rsidRPr="00883D55">
        <w:rPr>
          <w:rFonts w:cs="Arial"/>
          <w:sz w:val="20"/>
          <w:szCs w:val="20"/>
        </w:rPr>
        <w:t xml:space="preserve"> pa </w:t>
      </w:r>
      <w:r w:rsidRPr="00883D55">
        <w:rPr>
          <w:rFonts w:cs="Arial"/>
          <w:sz w:val="20"/>
          <w:szCs w:val="20"/>
          <w:lang w:val="sl-SI"/>
        </w:rPr>
        <w:t>po končanih aktivnostih projektnega partnerja</w:t>
      </w:r>
      <w:r w:rsidRPr="00883D55">
        <w:rPr>
          <w:rFonts w:cs="Arial"/>
          <w:sz w:val="20"/>
          <w:szCs w:val="20"/>
        </w:rPr>
        <w:t xml:space="preserve">. </w:t>
      </w:r>
    </w:p>
    <w:p w14:paraId="624436D0" w14:textId="77777777" w:rsidR="00DC5A2C" w:rsidRPr="00883D55" w:rsidRDefault="00DC5A2C" w:rsidP="00DC5A2C">
      <w:pPr>
        <w:pStyle w:val="Neotevilenodstavek"/>
        <w:rPr>
          <w:rFonts w:cs="Arial"/>
          <w:iCs/>
          <w:sz w:val="20"/>
          <w:szCs w:val="20"/>
        </w:rPr>
      </w:pPr>
      <w:proofErr w:type="spellStart"/>
      <w:r w:rsidRPr="00883D55">
        <w:rPr>
          <w:rFonts w:cs="Arial"/>
          <w:sz w:val="20"/>
          <w:szCs w:val="20"/>
        </w:rPr>
        <w:t>Sredstva</w:t>
      </w:r>
      <w:proofErr w:type="spellEnd"/>
      <w:r w:rsidRPr="00883D55">
        <w:rPr>
          <w:rFonts w:cs="Arial"/>
          <w:sz w:val="20"/>
          <w:szCs w:val="20"/>
        </w:rPr>
        <w:t xml:space="preserve"> </w:t>
      </w:r>
      <w:proofErr w:type="spellStart"/>
      <w:r w:rsidRPr="00883D55">
        <w:rPr>
          <w:rFonts w:cs="Arial"/>
          <w:sz w:val="20"/>
          <w:szCs w:val="20"/>
        </w:rPr>
        <w:t>za</w:t>
      </w:r>
      <w:proofErr w:type="spellEnd"/>
      <w:r w:rsidRPr="00883D55">
        <w:rPr>
          <w:rFonts w:cs="Arial"/>
          <w:sz w:val="20"/>
          <w:szCs w:val="20"/>
        </w:rPr>
        <w:t xml:space="preserve"> </w:t>
      </w:r>
      <w:proofErr w:type="spellStart"/>
      <w:r w:rsidRPr="00883D55">
        <w:rPr>
          <w:rFonts w:cs="Arial"/>
          <w:sz w:val="20"/>
          <w:szCs w:val="20"/>
        </w:rPr>
        <w:t>izvedbo</w:t>
      </w:r>
      <w:proofErr w:type="spellEnd"/>
      <w:r w:rsidRPr="00883D55">
        <w:rPr>
          <w:rFonts w:cs="Arial"/>
          <w:sz w:val="20"/>
          <w:szCs w:val="20"/>
        </w:rPr>
        <w:t xml:space="preserve"> </w:t>
      </w:r>
      <w:proofErr w:type="spellStart"/>
      <w:r w:rsidRPr="00883D55">
        <w:rPr>
          <w:rFonts w:cs="Arial"/>
          <w:sz w:val="20"/>
          <w:szCs w:val="20"/>
        </w:rPr>
        <w:t>sofinanciranja</w:t>
      </w:r>
      <w:proofErr w:type="spellEnd"/>
      <w:r w:rsidRPr="00883D55">
        <w:rPr>
          <w:rFonts w:cs="Arial"/>
          <w:sz w:val="20"/>
          <w:szCs w:val="20"/>
        </w:rPr>
        <w:t xml:space="preserve">, </w:t>
      </w:r>
      <w:proofErr w:type="spellStart"/>
      <w:r w:rsidRPr="00883D55">
        <w:rPr>
          <w:rFonts w:cs="Arial"/>
          <w:sz w:val="20"/>
          <w:szCs w:val="20"/>
        </w:rPr>
        <w:t>ki</w:t>
      </w:r>
      <w:proofErr w:type="spellEnd"/>
      <w:r w:rsidRPr="00883D55">
        <w:rPr>
          <w:rFonts w:cs="Arial"/>
          <w:sz w:val="20"/>
          <w:szCs w:val="20"/>
        </w:rPr>
        <w:t xml:space="preserve"> </w:t>
      </w:r>
      <w:proofErr w:type="spellStart"/>
      <w:r w:rsidRPr="00883D55">
        <w:rPr>
          <w:rFonts w:cs="Arial"/>
          <w:sz w:val="20"/>
          <w:szCs w:val="20"/>
        </w:rPr>
        <w:t>jih</w:t>
      </w:r>
      <w:proofErr w:type="spellEnd"/>
      <w:r w:rsidRPr="00883D55">
        <w:rPr>
          <w:rFonts w:cs="Arial"/>
          <w:sz w:val="20"/>
          <w:szCs w:val="20"/>
        </w:rPr>
        <w:t xml:space="preserve"> </w:t>
      </w:r>
      <w:proofErr w:type="spellStart"/>
      <w:r w:rsidRPr="00883D55">
        <w:rPr>
          <w:rFonts w:cs="Arial"/>
          <w:sz w:val="20"/>
          <w:szCs w:val="20"/>
        </w:rPr>
        <w:t>bo</w:t>
      </w:r>
      <w:proofErr w:type="spellEnd"/>
      <w:r w:rsidRPr="00883D55">
        <w:rPr>
          <w:rFonts w:cs="Arial"/>
          <w:sz w:val="20"/>
          <w:szCs w:val="20"/>
        </w:rPr>
        <w:t xml:space="preserve"> </w:t>
      </w:r>
      <w:proofErr w:type="spellStart"/>
      <w:r w:rsidRPr="00883D55">
        <w:rPr>
          <w:rFonts w:cs="Arial"/>
          <w:sz w:val="20"/>
          <w:szCs w:val="20"/>
        </w:rPr>
        <w:t>pokril</w:t>
      </w:r>
      <w:proofErr w:type="spellEnd"/>
      <w:r w:rsidRPr="00883D55">
        <w:rPr>
          <w:rFonts w:cs="Arial"/>
          <w:sz w:val="20"/>
          <w:szCs w:val="20"/>
        </w:rPr>
        <w:t xml:space="preserve"> MDDSZ, so </w:t>
      </w:r>
      <w:proofErr w:type="spellStart"/>
      <w:r w:rsidRPr="00883D55">
        <w:rPr>
          <w:rFonts w:cs="Arial"/>
          <w:sz w:val="20"/>
          <w:szCs w:val="20"/>
        </w:rPr>
        <w:t>zagotovljena</w:t>
      </w:r>
      <w:proofErr w:type="spellEnd"/>
      <w:r w:rsidRPr="00883D55">
        <w:rPr>
          <w:rFonts w:cs="Arial"/>
          <w:sz w:val="20"/>
          <w:szCs w:val="20"/>
        </w:rPr>
        <w:t xml:space="preserve"> </w:t>
      </w:r>
      <w:proofErr w:type="spellStart"/>
      <w:r w:rsidRPr="00883D55">
        <w:rPr>
          <w:rFonts w:cs="Arial"/>
          <w:sz w:val="20"/>
          <w:szCs w:val="20"/>
        </w:rPr>
        <w:t>na</w:t>
      </w:r>
      <w:proofErr w:type="spellEnd"/>
      <w:r w:rsidRPr="00883D55">
        <w:rPr>
          <w:rFonts w:cs="Arial"/>
          <w:sz w:val="20"/>
          <w:szCs w:val="20"/>
        </w:rPr>
        <w:t xml:space="preserve"> </w:t>
      </w:r>
      <w:proofErr w:type="spellStart"/>
      <w:r w:rsidRPr="00883D55">
        <w:rPr>
          <w:rFonts w:cs="Arial"/>
          <w:sz w:val="20"/>
          <w:szCs w:val="20"/>
        </w:rPr>
        <w:t>projektu</w:t>
      </w:r>
      <w:proofErr w:type="spellEnd"/>
      <w:r w:rsidRPr="00883D55">
        <w:rPr>
          <w:rFonts w:cs="Arial"/>
          <w:sz w:val="20"/>
          <w:szCs w:val="20"/>
        </w:rPr>
        <w:t xml:space="preserve"> 2611-17-0102</w:t>
      </w:r>
      <w:r w:rsidRPr="00883D55">
        <w:rPr>
          <w:rFonts w:cs="Arial"/>
          <w:iCs/>
          <w:sz w:val="20"/>
          <w:szCs w:val="20"/>
        </w:rPr>
        <w:t xml:space="preserve"> CYBERVAW.</w:t>
      </w:r>
    </w:p>
    <w:p w14:paraId="6DF7A38D" w14:textId="77777777" w:rsidR="00DC5A2C" w:rsidRPr="00883D55" w:rsidRDefault="00DC5A2C" w:rsidP="00DC5A2C">
      <w:pPr>
        <w:pStyle w:val="Pripombabesedilo"/>
        <w:rPr>
          <w:rFonts w:ascii="Arial" w:hAnsi="Arial" w:cs="Arial"/>
        </w:rPr>
      </w:pPr>
    </w:p>
    <w:p w14:paraId="5FE0D586" w14:textId="330BEFD5" w:rsidR="00DC5A2C" w:rsidRPr="00883D55" w:rsidRDefault="00DC5A2C" w:rsidP="00954B56">
      <w:pPr>
        <w:pStyle w:val="Neotevilenodstavek"/>
        <w:spacing w:line="276" w:lineRule="auto"/>
        <w:rPr>
          <w:rFonts w:cs="Arial"/>
          <w:color w:val="000000"/>
          <w:sz w:val="20"/>
          <w:szCs w:val="20"/>
          <w:lang w:val="sl-SI"/>
        </w:rPr>
      </w:pPr>
      <w:r w:rsidRPr="00883D55">
        <w:rPr>
          <w:rFonts w:cs="Arial"/>
          <w:color w:val="000000"/>
          <w:sz w:val="20"/>
          <w:szCs w:val="20"/>
          <w:lang w:val="sl-SI"/>
        </w:rPr>
        <w:t xml:space="preserve">Sredstva </w:t>
      </w:r>
      <w:r w:rsidR="007B54E7">
        <w:rPr>
          <w:rFonts w:cs="Arial"/>
          <w:color w:val="000000"/>
          <w:sz w:val="20"/>
          <w:szCs w:val="20"/>
          <w:lang w:val="sl-SI"/>
        </w:rPr>
        <w:t xml:space="preserve">za </w:t>
      </w:r>
      <w:r w:rsidRPr="00883D55">
        <w:rPr>
          <w:rFonts w:cs="Arial"/>
          <w:color w:val="000000"/>
          <w:sz w:val="20"/>
          <w:szCs w:val="20"/>
          <w:lang w:val="sl-SI"/>
        </w:rPr>
        <w:t xml:space="preserve">sofinanciranje projekta 2611-17-0102 CYBERVAW-Odprava spletnega nasilja nad ženskami, ki jih bo pokril MDDSZ, se bodo prerazporedila iz evidenčnega projekta št. 2611-16-003. </w:t>
      </w:r>
    </w:p>
    <w:sectPr w:rsidR="00DC5A2C" w:rsidRPr="00883D55"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D130F" w14:textId="77777777" w:rsidR="00831988" w:rsidRDefault="00831988" w:rsidP="00BD6A1D">
      <w:pPr>
        <w:spacing w:after="0" w:line="240" w:lineRule="auto"/>
      </w:pPr>
      <w:r>
        <w:separator/>
      </w:r>
    </w:p>
  </w:endnote>
  <w:endnote w:type="continuationSeparator" w:id="0">
    <w:p w14:paraId="1EE96D67" w14:textId="77777777" w:rsidR="00831988" w:rsidRDefault="00831988"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4CE9C" w14:textId="77777777" w:rsidR="00831988" w:rsidRDefault="00831988" w:rsidP="00BD6A1D">
      <w:pPr>
        <w:spacing w:after="0" w:line="240" w:lineRule="auto"/>
      </w:pPr>
      <w:r>
        <w:separator/>
      </w:r>
    </w:p>
  </w:footnote>
  <w:footnote w:type="continuationSeparator" w:id="0">
    <w:p w14:paraId="07C27C57" w14:textId="77777777" w:rsidR="00831988" w:rsidRDefault="00831988"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3B64A" w14:textId="77777777" w:rsidR="00DC5A2C" w:rsidRDefault="00DC5A2C" w:rsidP="002654BC">
    <w:pPr>
      <w:pStyle w:val="Glava"/>
      <w:tabs>
        <w:tab w:val="left" w:pos="5112"/>
      </w:tabs>
      <w:spacing w:before="120" w:line="240" w:lineRule="exact"/>
      <w:ind w:firstLine="284"/>
      <w:rPr>
        <w:rFonts w:cs="Arial"/>
        <w:sz w:val="16"/>
      </w:rPr>
    </w:pPr>
  </w:p>
  <w:p w14:paraId="44451580" w14:textId="77777777" w:rsidR="00DC5A2C" w:rsidRDefault="00DC5A2C" w:rsidP="002654BC">
    <w:pPr>
      <w:pStyle w:val="Glava"/>
      <w:tabs>
        <w:tab w:val="left" w:pos="5112"/>
      </w:tabs>
      <w:spacing w:before="120" w:line="240" w:lineRule="exact"/>
      <w:ind w:firstLine="284"/>
      <w:rPr>
        <w:rFonts w:cs="Arial"/>
        <w:sz w:val="16"/>
      </w:rPr>
    </w:pPr>
  </w:p>
  <w:p w14:paraId="29569735" w14:textId="77777777" w:rsidR="00DC5A2C" w:rsidRDefault="00DC5A2C" w:rsidP="002654BC">
    <w:pPr>
      <w:pStyle w:val="Glava"/>
      <w:tabs>
        <w:tab w:val="left" w:pos="5112"/>
      </w:tabs>
      <w:spacing w:before="120" w:line="240" w:lineRule="exact"/>
      <w:ind w:firstLine="284"/>
      <w:rPr>
        <w:rFonts w:cs="Arial"/>
        <w:sz w:val="16"/>
      </w:rPr>
    </w:pPr>
  </w:p>
  <w:p w14:paraId="79F39F92" w14:textId="77777777" w:rsidR="00DC5A2C" w:rsidRPr="008F3500" w:rsidRDefault="00DC5A2C" w:rsidP="002654BC">
    <w:pPr>
      <w:pStyle w:val="Glava"/>
      <w:tabs>
        <w:tab w:val="left" w:pos="5112"/>
      </w:tabs>
      <w:spacing w:before="120" w:line="240" w:lineRule="exact"/>
      <w:ind w:firstLine="284"/>
      <w:rPr>
        <w:rFonts w:cs="Arial"/>
        <w:sz w:val="16"/>
      </w:rPr>
    </w:pPr>
    <w:r>
      <w:rPr>
        <w:noProof/>
        <w:lang w:val="en-GB" w:eastAsia="en-GB"/>
      </w:rPr>
      <w:drawing>
        <wp:anchor distT="0" distB="0" distL="114300" distR="114300" simplePos="0" relativeHeight="251660288" behindDoc="1" locked="0" layoutInCell="1" allowOverlap="1" wp14:anchorId="28A02A78" wp14:editId="2389FDBC">
          <wp:simplePos x="0" y="0"/>
          <wp:positionH relativeFrom="page">
            <wp:align>left</wp:align>
          </wp:positionH>
          <wp:positionV relativeFrom="page">
            <wp:align>top</wp:align>
          </wp:positionV>
          <wp:extent cx="3349625" cy="1453515"/>
          <wp:effectExtent l="1905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Pr>
        <w:rFonts w:cs="Arial"/>
        <w:sz w:val="16"/>
      </w:rPr>
      <w:t>Kotnikova ulica 28</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01 369 77 00</w:t>
    </w:r>
  </w:p>
  <w:p w14:paraId="123DA3A5" w14:textId="77777777" w:rsidR="00DC5A2C" w:rsidRPr="008F3500" w:rsidRDefault="00DC5A2C" w:rsidP="002654BC">
    <w:pPr>
      <w:pStyle w:val="Glava"/>
      <w:tabs>
        <w:tab w:val="left" w:pos="5112"/>
      </w:tabs>
      <w:spacing w:line="240" w:lineRule="exact"/>
      <w:ind w:firstLine="284"/>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61BBB14E" w14:textId="77777777" w:rsidR="00DC5A2C" w:rsidRPr="008F3500" w:rsidRDefault="00DC5A2C" w:rsidP="002654BC">
    <w:pPr>
      <w:pStyle w:val="Glava"/>
      <w:tabs>
        <w:tab w:val="left" w:pos="5112"/>
      </w:tabs>
      <w:spacing w:line="240" w:lineRule="exact"/>
      <w:ind w:firstLine="284"/>
      <w:rPr>
        <w:rFonts w:cs="Arial"/>
        <w:sz w:val="16"/>
      </w:rPr>
    </w:pPr>
    <w:r w:rsidRPr="008F3500">
      <w:rPr>
        <w:rFonts w:cs="Arial"/>
        <w:sz w:val="16"/>
      </w:rPr>
      <w:tab/>
      <w:t xml:space="preserve">E: </w:t>
    </w:r>
    <w:r>
      <w:rPr>
        <w:rFonts w:cs="Arial"/>
        <w:sz w:val="16"/>
      </w:rPr>
      <w:t>gp.mddsz@gov.si</w:t>
    </w:r>
  </w:p>
  <w:p w14:paraId="788DD84C" w14:textId="77777777" w:rsidR="00DC5A2C" w:rsidRPr="008F3500" w:rsidRDefault="00DC5A2C" w:rsidP="002654BC">
    <w:pPr>
      <w:pStyle w:val="Glava"/>
      <w:tabs>
        <w:tab w:val="left" w:pos="5112"/>
      </w:tabs>
      <w:spacing w:line="240" w:lineRule="exact"/>
      <w:ind w:firstLine="284"/>
      <w:rPr>
        <w:rFonts w:cs="Arial"/>
        <w:sz w:val="16"/>
      </w:rPr>
    </w:pPr>
    <w:r w:rsidRPr="008F3500">
      <w:rPr>
        <w:rFonts w:cs="Arial"/>
        <w:sz w:val="16"/>
      </w:rPr>
      <w:tab/>
    </w:r>
    <w:r>
      <w:rPr>
        <w:rFonts w:cs="Arial"/>
        <w:sz w:val="16"/>
      </w:rPr>
      <w:t>www.mddsz.gov.si</w:t>
    </w:r>
  </w:p>
  <w:p w14:paraId="74AFC914" w14:textId="77777777" w:rsidR="00DC5A2C" w:rsidRPr="008F3500" w:rsidRDefault="00DC5A2C" w:rsidP="002654BC">
    <w:pPr>
      <w:pStyle w:val="Glava"/>
      <w:tabs>
        <w:tab w:val="left" w:pos="51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F3CE" w14:textId="70B2E01F" w:rsidR="00BD6A1D" w:rsidRPr="00BD6A1D" w:rsidRDefault="00BD6A1D" w:rsidP="00BD6A1D">
    <w:pPr>
      <w:pStyle w:val="Glava"/>
      <w:tabs>
        <w:tab w:val="left" w:pos="5112"/>
      </w:tabs>
      <w:spacing w:line="240" w:lineRule="exact"/>
      <w:ind w:left="5103"/>
      <w:rPr>
        <w:rFonts w:ascii="Arial" w:hAnsi="Arial" w:cs="Arial"/>
        <w:sz w:val="16"/>
        <w:szCs w:val="16"/>
      </w:rPr>
    </w:pPr>
  </w:p>
  <w:p w14:paraId="3F20F064" w14:textId="77777777" w:rsidR="00BD6A1D" w:rsidRDefault="00BD6A1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149"/>
    <w:multiLevelType w:val="hybridMultilevel"/>
    <w:tmpl w:val="3692CCF6"/>
    <w:lvl w:ilvl="0" w:tplc="298C522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620219"/>
    <w:multiLevelType w:val="hybridMultilevel"/>
    <w:tmpl w:val="380E003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93296D"/>
    <w:multiLevelType w:val="hybridMultilevel"/>
    <w:tmpl w:val="E2C0682C"/>
    <w:lvl w:ilvl="0" w:tplc="BFBAF88C">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B62919"/>
    <w:multiLevelType w:val="hybridMultilevel"/>
    <w:tmpl w:val="B592485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F60F5E"/>
    <w:multiLevelType w:val="hybridMultilevel"/>
    <w:tmpl w:val="6A8AC042"/>
    <w:lvl w:ilvl="0" w:tplc="4EDE34F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2"/>
  </w:num>
  <w:num w:numId="5">
    <w:abstractNumId w:val="13"/>
  </w:num>
  <w:num w:numId="6">
    <w:abstractNumId w:val="4"/>
  </w:num>
  <w:num w:numId="7">
    <w:abstractNumId w:val="3"/>
  </w:num>
  <w:num w:numId="8">
    <w:abstractNumId w:val="5"/>
  </w:num>
  <w:num w:numId="9">
    <w:abstractNumId w:val="9"/>
  </w:num>
  <w:num w:numId="10">
    <w:abstractNumId w:val="6"/>
  </w:num>
  <w:num w:numId="11">
    <w:abstractNumId w:val="0"/>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88"/>
    <w:rsid w:val="000018D1"/>
    <w:rsid w:val="00010BD8"/>
    <w:rsid w:val="00194E82"/>
    <w:rsid w:val="001973E4"/>
    <w:rsid w:val="001A46DA"/>
    <w:rsid w:val="001E14DA"/>
    <w:rsid w:val="002C71FB"/>
    <w:rsid w:val="00321A64"/>
    <w:rsid w:val="004F236C"/>
    <w:rsid w:val="004F768E"/>
    <w:rsid w:val="0052041A"/>
    <w:rsid w:val="00597BDE"/>
    <w:rsid w:val="00695EC3"/>
    <w:rsid w:val="007B54E7"/>
    <w:rsid w:val="00831988"/>
    <w:rsid w:val="008320E6"/>
    <w:rsid w:val="00883D55"/>
    <w:rsid w:val="008E0EAE"/>
    <w:rsid w:val="008F210F"/>
    <w:rsid w:val="00954B56"/>
    <w:rsid w:val="00990888"/>
    <w:rsid w:val="009E2B00"/>
    <w:rsid w:val="00AE1F83"/>
    <w:rsid w:val="00B379A0"/>
    <w:rsid w:val="00B80D09"/>
    <w:rsid w:val="00B837FE"/>
    <w:rsid w:val="00BC1355"/>
    <w:rsid w:val="00BD6A1D"/>
    <w:rsid w:val="00BF026B"/>
    <w:rsid w:val="00C24B2C"/>
    <w:rsid w:val="00C35CED"/>
    <w:rsid w:val="00C44C5F"/>
    <w:rsid w:val="00C61661"/>
    <w:rsid w:val="00C719B9"/>
    <w:rsid w:val="00D63166"/>
    <w:rsid w:val="00D8645F"/>
    <w:rsid w:val="00DC5A2C"/>
    <w:rsid w:val="00ED5432"/>
    <w:rsid w:val="00EE47A4"/>
    <w:rsid w:val="00FB397B"/>
    <w:rsid w:val="00FB4D1B"/>
    <w:rsid w:val="00FC784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B38741"/>
  <w15:docId w15:val="{DB20F20D-ED92-4786-80BF-2EDA11F3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0018D1"/>
    <w:pPr>
      <w:widowControl w:val="0"/>
      <w:tabs>
        <w:tab w:val="left" w:pos="360"/>
      </w:tabs>
      <w:spacing w:after="0" w:line="260" w:lineRule="exact"/>
      <w:outlineLvl w:val="0"/>
    </w:pPr>
    <w:rPr>
      <w:rFonts w:ascii="Arial" w:eastAsia="Times New Roman" w:hAnsi="Arial" w:cs="Times New Roman"/>
      <w:kern w:val="32"/>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4F236C"/>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F236C"/>
    <w:rPr>
      <w:rFonts w:ascii="Arial" w:eastAsia="Times New Roman" w:hAnsi="Arial" w:cs="Times New Roman"/>
      <w:lang w:val="x-none" w:eastAsia="x-none"/>
    </w:rPr>
  </w:style>
  <w:style w:type="paragraph" w:styleId="Odstavekseznama">
    <w:name w:val="List Paragraph"/>
    <w:basedOn w:val="Navaden"/>
    <w:uiPriority w:val="34"/>
    <w:qFormat/>
    <w:rsid w:val="004F236C"/>
    <w:pPr>
      <w:spacing w:after="0" w:line="240" w:lineRule="auto"/>
      <w:ind w:left="708"/>
    </w:pPr>
    <w:rPr>
      <w:rFonts w:ascii="Times New Roman" w:eastAsia="Times New Roman" w:hAnsi="Times New Roman" w:cs="Times New Roman"/>
      <w:sz w:val="24"/>
      <w:szCs w:val="24"/>
      <w:lang w:eastAsia="sl-SI"/>
    </w:rPr>
  </w:style>
  <w:style w:type="character" w:styleId="Pripombasklic">
    <w:name w:val="annotation reference"/>
    <w:semiHidden/>
    <w:rsid w:val="0052041A"/>
    <w:rPr>
      <w:sz w:val="16"/>
      <w:szCs w:val="16"/>
    </w:rPr>
  </w:style>
  <w:style w:type="paragraph" w:styleId="Pripombabesedilo">
    <w:name w:val="annotation text"/>
    <w:basedOn w:val="Navaden"/>
    <w:link w:val="PripombabesediloZnak"/>
    <w:semiHidden/>
    <w:rsid w:val="005204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PripombabesediloZnak">
    <w:name w:val="Pripomba – besedilo Znak"/>
    <w:basedOn w:val="Privzetapisavaodstavka"/>
    <w:link w:val="Pripombabesedilo"/>
    <w:semiHidden/>
    <w:rsid w:val="0052041A"/>
    <w:rPr>
      <w:rFonts w:ascii="Times New Roman" w:eastAsia="Times New Roman" w:hAnsi="Times New Roman" w:cs="Times New Roman"/>
      <w:sz w:val="20"/>
      <w:szCs w:val="20"/>
      <w:lang w:val="x-none"/>
    </w:rPr>
  </w:style>
  <w:style w:type="paragraph" w:styleId="Besedilooblaka">
    <w:name w:val="Balloon Text"/>
    <w:basedOn w:val="Navaden"/>
    <w:link w:val="BesedilooblakaZnak"/>
    <w:uiPriority w:val="99"/>
    <w:semiHidden/>
    <w:unhideWhenUsed/>
    <w:rsid w:val="0052041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041A"/>
    <w:rPr>
      <w:rFonts w:ascii="Segoe UI" w:hAnsi="Segoe UI" w:cs="Segoe UI"/>
      <w:sz w:val="18"/>
      <w:szCs w:val="18"/>
    </w:rPr>
  </w:style>
  <w:style w:type="character" w:customStyle="1" w:styleId="Naslov1Znak">
    <w:name w:val="Naslov 1 Znak"/>
    <w:aliases w:val="NASLOV Znak"/>
    <w:basedOn w:val="Privzetapisavaodstavka"/>
    <w:link w:val="Naslov1"/>
    <w:rsid w:val="000018D1"/>
    <w:rPr>
      <w:rFonts w:ascii="Arial" w:eastAsia="Times New Roman" w:hAnsi="Arial" w:cs="Times New Roman"/>
      <w:kern w:val="32"/>
      <w:sz w:val="20"/>
      <w:szCs w:val="20"/>
      <w:lang w:val="x-none" w:eastAsia="x-none"/>
    </w:rPr>
  </w:style>
  <w:style w:type="paragraph" w:customStyle="1" w:styleId="Poglavje">
    <w:name w:val="Poglavje"/>
    <w:basedOn w:val="Navaden"/>
    <w:qFormat/>
    <w:rsid w:val="00DC5A2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podpisi">
    <w:name w:val="podpisi"/>
    <w:basedOn w:val="Navaden"/>
    <w:qFormat/>
    <w:rsid w:val="00DC5A2C"/>
    <w:pPr>
      <w:tabs>
        <w:tab w:val="left" w:pos="3402"/>
      </w:tabs>
      <w:spacing w:after="0" w:line="260" w:lineRule="exact"/>
    </w:pPr>
    <w:rPr>
      <w:rFonts w:ascii="Arial" w:eastAsia="Times New Roman" w:hAnsi="Arial" w:cs="Times New Roman"/>
      <w:sz w:val="20"/>
      <w:szCs w:val="24"/>
      <w:lang w:val="it-IT"/>
    </w:rPr>
  </w:style>
  <w:style w:type="paragraph" w:styleId="Navadensplet">
    <w:name w:val="Normal (Web)"/>
    <w:basedOn w:val="Navaden"/>
    <w:uiPriority w:val="99"/>
    <w:rsid w:val="00DC5A2C"/>
    <w:pPr>
      <w:spacing w:after="0" w:line="240" w:lineRule="auto"/>
    </w:pPr>
    <w:rPr>
      <w:rFonts w:ascii="Verdana" w:eastAsia="Times New Roman" w:hAnsi="Verdana" w:cs="Times New Roman"/>
      <w:color w:val="4F4F4F"/>
      <w:sz w:val="17"/>
      <w:szCs w:val="17"/>
      <w:lang w:eastAsia="sl-SI"/>
    </w:rPr>
  </w:style>
  <w:style w:type="paragraph" w:styleId="Zadevapripombe">
    <w:name w:val="annotation subject"/>
    <w:basedOn w:val="Pripombabesedilo"/>
    <w:next w:val="Pripombabesedilo"/>
    <w:link w:val="ZadevapripombeZnak"/>
    <w:uiPriority w:val="99"/>
    <w:semiHidden/>
    <w:unhideWhenUsed/>
    <w:rsid w:val="00C61661"/>
    <w:pPr>
      <w:overflowPunct/>
      <w:autoSpaceDE/>
      <w:autoSpaceDN/>
      <w:adjustRightInd/>
      <w:spacing w:after="160"/>
      <w:jc w:val="left"/>
      <w:textAlignment w:val="auto"/>
    </w:pPr>
    <w:rPr>
      <w:rFonts w:asciiTheme="minorHAnsi" w:eastAsiaTheme="minorHAnsi" w:hAnsiTheme="minorHAnsi" w:cstheme="minorBidi"/>
      <w:b/>
      <w:bCs/>
      <w:lang w:val="sl-SI"/>
    </w:rPr>
  </w:style>
  <w:style w:type="character" w:customStyle="1" w:styleId="ZadevapripombeZnak">
    <w:name w:val="Zadeva pripombe Znak"/>
    <w:basedOn w:val="PripombabesediloZnak"/>
    <w:link w:val="Zadevapripombe"/>
    <w:uiPriority w:val="99"/>
    <w:semiHidden/>
    <w:rsid w:val="00C61661"/>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30</TotalTime>
  <Pages>9</Pages>
  <Words>2792</Words>
  <Characters>15919</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dc:creator>
  <cp:keywords/>
  <dc:description/>
  <cp:lastModifiedBy>md330</cp:lastModifiedBy>
  <cp:revision>16</cp:revision>
  <dcterms:created xsi:type="dcterms:W3CDTF">2017-08-31T08:54:00Z</dcterms:created>
  <dcterms:modified xsi:type="dcterms:W3CDTF">2017-09-14T08:20:00Z</dcterms:modified>
</cp:coreProperties>
</file>