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765A30" w:rsidTr="00CA11B4">
        <w:trPr>
          <w:gridAfter w:val="2"/>
          <w:wAfter w:w="3067" w:type="dxa"/>
        </w:trPr>
        <w:tc>
          <w:tcPr>
            <w:tcW w:w="6096" w:type="dxa"/>
            <w:gridSpan w:val="2"/>
          </w:tcPr>
          <w:p w:rsidR="00AE1F83" w:rsidRPr="00765A30" w:rsidRDefault="00AE1F83" w:rsidP="0037220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5A30">
              <w:rPr>
                <w:rFonts w:ascii="Arial" w:eastAsia="Times New Roman" w:hAnsi="Arial" w:cs="Arial"/>
                <w:sz w:val="20"/>
                <w:szCs w:val="20"/>
                <w:lang w:eastAsia="sl-SI"/>
              </w:rPr>
              <w:t xml:space="preserve">Številka: </w:t>
            </w:r>
            <w:r w:rsidR="005B0315">
              <w:rPr>
                <w:rFonts w:ascii="Arial" w:eastAsia="Times New Roman" w:hAnsi="Arial" w:cs="Arial"/>
                <w:sz w:val="20"/>
                <w:szCs w:val="20"/>
                <w:lang w:eastAsia="sl-SI"/>
              </w:rPr>
              <w:t xml:space="preserve"> </w:t>
            </w:r>
            <w:r w:rsidR="00802F50" w:rsidRPr="00765A30">
              <w:rPr>
                <w:rFonts w:ascii="Arial" w:eastAsia="Times New Roman" w:hAnsi="Arial" w:cs="Arial"/>
                <w:sz w:val="20"/>
                <w:szCs w:val="20"/>
                <w:lang w:eastAsia="sl-SI"/>
              </w:rPr>
              <w:t>007-22/2018/</w:t>
            </w:r>
            <w:r w:rsidR="005B0315">
              <w:rPr>
                <w:rFonts w:ascii="Arial" w:eastAsia="Times New Roman" w:hAnsi="Arial" w:cs="Arial"/>
                <w:sz w:val="20"/>
                <w:szCs w:val="20"/>
                <w:lang w:eastAsia="sl-SI"/>
              </w:rPr>
              <w:t>7</w:t>
            </w:r>
          </w:p>
        </w:tc>
      </w:tr>
      <w:tr w:rsidR="00AE1F83" w:rsidRPr="00765A30" w:rsidTr="00CA11B4">
        <w:trPr>
          <w:gridAfter w:val="2"/>
          <w:wAfter w:w="3067" w:type="dxa"/>
        </w:trPr>
        <w:tc>
          <w:tcPr>
            <w:tcW w:w="6096" w:type="dxa"/>
            <w:gridSpan w:val="2"/>
          </w:tcPr>
          <w:p w:rsidR="00AE1F83" w:rsidRPr="00765A30" w:rsidRDefault="00AE1F83" w:rsidP="00C06AA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5A30">
              <w:rPr>
                <w:rFonts w:ascii="Arial" w:eastAsia="Times New Roman" w:hAnsi="Arial" w:cs="Arial"/>
                <w:sz w:val="20"/>
                <w:szCs w:val="20"/>
                <w:lang w:eastAsia="sl-SI"/>
              </w:rPr>
              <w:t xml:space="preserve">Ljubljana, </w:t>
            </w:r>
            <w:r w:rsidR="005B0315">
              <w:rPr>
                <w:rFonts w:ascii="Arial" w:eastAsia="Times New Roman" w:hAnsi="Arial" w:cs="Arial"/>
                <w:sz w:val="20"/>
                <w:szCs w:val="20"/>
                <w:lang w:eastAsia="sl-SI"/>
              </w:rPr>
              <w:t>2</w:t>
            </w:r>
            <w:r w:rsidR="00C06AAE">
              <w:rPr>
                <w:rFonts w:ascii="Arial" w:eastAsia="Times New Roman" w:hAnsi="Arial" w:cs="Arial"/>
                <w:sz w:val="20"/>
                <w:szCs w:val="20"/>
                <w:lang w:eastAsia="sl-SI"/>
              </w:rPr>
              <w:t>8</w:t>
            </w:r>
            <w:bookmarkStart w:id="0" w:name="_GoBack"/>
            <w:bookmarkEnd w:id="0"/>
            <w:r w:rsidR="005B0315">
              <w:rPr>
                <w:rFonts w:ascii="Arial" w:eastAsia="Times New Roman" w:hAnsi="Arial" w:cs="Arial"/>
                <w:sz w:val="20"/>
                <w:szCs w:val="20"/>
                <w:lang w:eastAsia="sl-SI"/>
              </w:rPr>
              <w:t>. 2. 2018</w:t>
            </w:r>
          </w:p>
        </w:tc>
      </w:tr>
      <w:tr w:rsidR="00AE1F83" w:rsidRPr="00765A30" w:rsidTr="00CA11B4">
        <w:trPr>
          <w:gridAfter w:val="2"/>
          <w:wAfter w:w="3067" w:type="dxa"/>
        </w:trPr>
        <w:tc>
          <w:tcPr>
            <w:tcW w:w="6096" w:type="dxa"/>
            <w:gridSpan w:val="2"/>
          </w:tcPr>
          <w:p w:rsidR="00AE1F83" w:rsidRPr="00765A30" w:rsidRDefault="00AE1F83" w:rsidP="00AE1F83">
            <w:pPr>
              <w:spacing w:after="0" w:line="260" w:lineRule="exact"/>
              <w:rPr>
                <w:rFonts w:ascii="Arial" w:eastAsia="Times New Roman" w:hAnsi="Arial" w:cs="Arial"/>
                <w:sz w:val="20"/>
                <w:szCs w:val="20"/>
              </w:rPr>
            </w:pPr>
          </w:p>
          <w:p w:rsidR="00AE1F83" w:rsidRPr="00765A30" w:rsidRDefault="00AE1F83" w:rsidP="00AE1F83">
            <w:pPr>
              <w:spacing w:after="0" w:line="260" w:lineRule="exact"/>
              <w:rPr>
                <w:rFonts w:ascii="Arial" w:eastAsia="Times New Roman" w:hAnsi="Arial" w:cs="Arial"/>
                <w:sz w:val="20"/>
                <w:szCs w:val="20"/>
              </w:rPr>
            </w:pPr>
            <w:r w:rsidRPr="00765A30">
              <w:rPr>
                <w:rFonts w:ascii="Arial" w:eastAsia="Times New Roman" w:hAnsi="Arial" w:cs="Arial"/>
                <w:sz w:val="20"/>
                <w:szCs w:val="20"/>
              </w:rPr>
              <w:t>GENERALNI SEKRETARIAT VLADE REPUBLIKE SLOVENIJE</w:t>
            </w:r>
          </w:p>
          <w:p w:rsidR="00AE1F83" w:rsidRPr="00765A30" w:rsidRDefault="00C06AAE" w:rsidP="00AE1F83">
            <w:pPr>
              <w:spacing w:after="0" w:line="260" w:lineRule="exact"/>
              <w:rPr>
                <w:rFonts w:ascii="Arial" w:eastAsia="Times New Roman" w:hAnsi="Arial" w:cs="Arial"/>
                <w:sz w:val="20"/>
                <w:szCs w:val="20"/>
              </w:rPr>
            </w:pPr>
            <w:hyperlink r:id="rId8" w:history="1">
              <w:r w:rsidR="00AE1F83" w:rsidRPr="00765A30">
                <w:rPr>
                  <w:rFonts w:ascii="Arial" w:eastAsia="Times New Roman" w:hAnsi="Arial" w:cs="Times New Roman"/>
                  <w:color w:val="0000FF"/>
                  <w:sz w:val="20"/>
                  <w:szCs w:val="20"/>
                  <w:u w:val="single"/>
                </w:rPr>
                <w:t>Gp.gs@gov.si</w:t>
              </w:r>
            </w:hyperlink>
          </w:p>
          <w:p w:rsidR="00AE1F83" w:rsidRPr="00765A30" w:rsidRDefault="00AE1F83" w:rsidP="00AE1F83">
            <w:pPr>
              <w:spacing w:after="0" w:line="260" w:lineRule="exact"/>
              <w:rPr>
                <w:rFonts w:ascii="Arial" w:eastAsia="Times New Roman" w:hAnsi="Arial" w:cs="Arial"/>
                <w:sz w:val="20"/>
                <w:szCs w:val="20"/>
              </w:rPr>
            </w:pPr>
          </w:p>
        </w:tc>
      </w:tr>
      <w:tr w:rsidR="00AE1F83" w:rsidRPr="00765A30" w:rsidTr="00CA11B4">
        <w:tc>
          <w:tcPr>
            <w:tcW w:w="9163" w:type="dxa"/>
            <w:gridSpan w:val="4"/>
          </w:tcPr>
          <w:p w:rsidR="00AE1F83" w:rsidRPr="00765A30" w:rsidRDefault="00AE1F83" w:rsidP="00B74788">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65A30">
              <w:rPr>
                <w:rFonts w:ascii="Arial" w:eastAsia="Times New Roman" w:hAnsi="Arial" w:cs="Arial"/>
                <w:b/>
                <w:sz w:val="20"/>
                <w:szCs w:val="20"/>
                <w:lang w:eastAsia="sl-SI"/>
              </w:rPr>
              <w:t xml:space="preserve">ZADEVA: </w:t>
            </w:r>
            <w:r w:rsidR="00B74788" w:rsidRPr="00765A30">
              <w:rPr>
                <w:rFonts w:ascii="Arial" w:eastAsia="Times New Roman" w:hAnsi="Arial" w:cs="Arial"/>
                <w:b/>
                <w:sz w:val="20"/>
                <w:szCs w:val="20"/>
                <w:lang w:eastAsia="sl-SI"/>
              </w:rPr>
              <w:t>Četrto poročilo o delu medresorske delovne skupine za prenovo registrske zakonodaje</w:t>
            </w:r>
            <w:r w:rsidRPr="00765A30">
              <w:rPr>
                <w:rFonts w:ascii="Arial" w:eastAsia="Times New Roman" w:hAnsi="Arial" w:cs="Arial"/>
                <w:b/>
                <w:sz w:val="20"/>
                <w:szCs w:val="20"/>
                <w:lang w:eastAsia="sl-SI"/>
              </w:rPr>
              <w:t xml:space="preserve"> – predlog za obravnavo </w:t>
            </w:r>
          </w:p>
        </w:tc>
      </w:tr>
      <w:tr w:rsidR="00AE1F83" w:rsidRPr="00765A30" w:rsidTr="00CA11B4">
        <w:tc>
          <w:tcPr>
            <w:tcW w:w="9163" w:type="dxa"/>
            <w:gridSpan w:val="4"/>
          </w:tcPr>
          <w:p w:rsidR="00AE1F83" w:rsidRPr="00765A30"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65A30">
              <w:rPr>
                <w:rFonts w:ascii="Arial" w:eastAsia="Times New Roman" w:hAnsi="Arial" w:cs="Arial"/>
                <w:b/>
                <w:sz w:val="20"/>
                <w:szCs w:val="20"/>
                <w:lang w:eastAsia="sl-SI"/>
              </w:rPr>
              <w:t>1. Predlog sklepov vlade:</w:t>
            </w:r>
          </w:p>
        </w:tc>
      </w:tr>
      <w:tr w:rsidR="00AE1F83" w:rsidRPr="00765A30" w:rsidTr="00CA11B4">
        <w:tc>
          <w:tcPr>
            <w:tcW w:w="9163" w:type="dxa"/>
            <w:gridSpan w:val="4"/>
          </w:tcPr>
          <w:p w:rsidR="00472507" w:rsidRPr="00765A30" w:rsidRDefault="00472507" w:rsidP="00472507">
            <w:pPr>
              <w:pStyle w:val="datumtevilka"/>
              <w:jc w:val="both"/>
              <w:rPr>
                <w:rFonts w:cs="Arial"/>
                <w:noProof/>
                <w:lang w:eastAsia="en-US"/>
              </w:rPr>
            </w:pPr>
            <w:r w:rsidRPr="00765A30">
              <w:rPr>
                <w:rFonts w:cs="Arial"/>
                <w:noProof/>
                <w:lang w:eastAsia="ar-SA"/>
              </w:rPr>
              <w:t xml:space="preserve">Na podlagi šestega odstavka 21. člena Zakona o Vladi Republike Slovenije (Uradni list RS, št. 24/05 – uradno prečiščeno besedilo, 109/08, 38/10 – ZUKN, 8/12, 21/13, 47/13 – ZDU-1G, 65/14 in 55/17) v zvezi z 2. točko Sklepa Vlade Republike Slovenije št. </w:t>
            </w:r>
            <w:r w:rsidRPr="00765A30">
              <w:rPr>
                <w:rFonts w:cs="Arial"/>
              </w:rPr>
              <w:t xml:space="preserve">02402-8/2014/12 </w:t>
            </w:r>
            <w:r w:rsidRPr="00765A30">
              <w:rPr>
                <w:rFonts w:cs="Arial"/>
                <w:noProof/>
                <w:lang w:eastAsia="ar-SA"/>
              </w:rPr>
              <w:t xml:space="preserve">z dne </w:t>
            </w:r>
            <w:r w:rsidRPr="00765A30">
              <w:rPr>
                <w:rFonts w:cs="Arial"/>
              </w:rPr>
              <w:t>1. 2. 2017</w:t>
            </w:r>
            <w:r w:rsidRPr="00765A30">
              <w:t xml:space="preserve"> </w:t>
            </w:r>
            <w:r w:rsidRPr="00765A30">
              <w:rPr>
                <w:rFonts w:cs="Arial"/>
                <w:noProof/>
                <w:lang w:eastAsia="ar-SA"/>
              </w:rPr>
              <w:t>je Vlada Republike Slovenije na ... seji dne ... sprejela naslednji sklep:</w:t>
            </w:r>
          </w:p>
          <w:p w:rsidR="00472507" w:rsidRPr="00765A30" w:rsidRDefault="00472507" w:rsidP="00472507">
            <w:pPr>
              <w:pStyle w:val="datumtevilka"/>
              <w:jc w:val="both"/>
              <w:rPr>
                <w:rFonts w:cs="Arial"/>
                <w:noProof/>
                <w:lang w:eastAsia="ar-SA"/>
              </w:rPr>
            </w:pPr>
          </w:p>
          <w:p w:rsidR="00472507" w:rsidRPr="00765A30" w:rsidRDefault="00472507" w:rsidP="00472507">
            <w:pPr>
              <w:pStyle w:val="datumtevilka"/>
              <w:jc w:val="both"/>
              <w:rPr>
                <w:rFonts w:cs="Arial"/>
                <w:noProof/>
                <w:lang w:eastAsia="ar-SA"/>
              </w:rPr>
            </w:pPr>
            <w:r w:rsidRPr="00765A30">
              <w:rPr>
                <w:rFonts w:cs="Arial"/>
                <w:noProof/>
                <w:lang w:eastAsia="ar-SA"/>
              </w:rPr>
              <w:t>1. Vlada Republike Slovenije se je seznanila s četrtim poročilom o delu medresorske delovne skupine za prenovo registrske zakonodaje.</w:t>
            </w:r>
          </w:p>
          <w:p w:rsidR="00472507" w:rsidRPr="00765A30" w:rsidRDefault="00472507" w:rsidP="00472507">
            <w:pPr>
              <w:pStyle w:val="datumtevilka"/>
              <w:jc w:val="both"/>
              <w:rPr>
                <w:rFonts w:cs="Arial"/>
                <w:noProof/>
                <w:lang w:eastAsia="ar-SA"/>
              </w:rPr>
            </w:pPr>
          </w:p>
          <w:p w:rsidR="00472507" w:rsidRPr="00765A30" w:rsidRDefault="00472507" w:rsidP="00472507">
            <w:pPr>
              <w:pStyle w:val="datumtevilka"/>
              <w:jc w:val="both"/>
              <w:rPr>
                <w:rFonts w:cs="Arial"/>
                <w:noProof/>
                <w:lang w:eastAsia="ar-SA"/>
              </w:rPr>
            </w:pPr>
            <w:r w:rsidRPr="00765A30">
              <w:rPr>
                <w:rFonts w:cs="Arial"/>
                <w:noProof/>
                <w:lang w:eastAsia="ar-SA"/>
              </w:rPr>
              <w:t>2. Medresorska delovna skupina posreduje naslednje poročilo o svojem delu Vladi Republike Slovenije do 31. 12. 2018.</w:t>
            </w:r>
          </w:p>
          <w:p w:rsidR="00472507" w:rsidRPr="00765A30" w:rsidRDefault="00472507" w:rsidP="00472507">
            <w:pPr>
              <w:pStyle w:val="Neotevilenodstavek"/>
              <w:spacing w:line="260" w:lineRule="exact"/>
              <w:rPr>
                <w:rFonts w:ascii="Arial" w:hAnsi="Arial" w:cs="Arial"/>
                <w:bCs/>
                <w:sz w:val="20"/>
                <w:szCs w:val="20"/>
                <w:lang w:val="sl-SI" w:eastAsia="ar-SA"/>
              </w:rPr>
            </w:pPr>
          </w:p>
          <w:p w:rsidR="00472507" w:rsidRPr="00765A30" w:rsidRDefault="00472507" w:rsidP="00472507">
            <w:pPr>
              <w:pStyle w:val="Neotevilenodstavek"/>
              <w:rPr>
                <w:rFonts w:ascii="Arial" w:hAnsi="Arial" w:cs="Arial"/>
                <w:bCs/>
                <w:sz w:val="20"/>
                <w:szCs w:val="20"/>
                <w:lang w:val="sl-SI" w:eastAsia="ar-SA"/>
              </w:rPr>
            </w:pPr>
          </w:p>
          <w:p w:rsidR="00472507" w:rsidRPr="00765A30" w:rsidRDefault="00472507" w:rsidP="00472507">
            <w:pPr>
              <w:spacing w:before="60" w:after="60" w:line="200" w:lineRule="exact"/>
              <w:ind w:left="5041"/>
              <w:jc w:val="both"/>
              <w:rPr>
                <w:rFonts w:ascii="Arial" w:hAnsi="Arial" w:cs="Arial"/>
                <w:sz w:val="20"/>
                <w:szCs w:val="20"/>
              </w:rPr>
            </w:pPr>
            <w:r w:rsidRPr="00765A30">
              <w:rPr>
                <w:rFonts w:ascii="Arial" w:hAnsi="Arial" w:cs="Arial"/>
                <w:sz w:val="20"/>
                <w:szCs w:val="20"/>
              </w:rPr>
              <w:t xml:space="preserve">            mag. Lilijana Kozlovič</w:t>
            </w:r>
          </w:p>
          <w:p w:rsidR="00472507" w:rsidRPr="00765A30" w:rsidRDefault="00472507" w:rsidP="00472507">
            <w:pPr>
              <w:spacing w:before="60" w:after="60" w:line="200" w:lineRule="exact"/>
              <w:ind w:left="5041"/>
              <w:jc w:val="both"/>
              <w:rPr>
                <w:rFonts w:ascii="Arial" w:hAnsi="Arial" w:cs="Arial"/>
                <w:sz w:val="20"/>
                <w:szCs w:val="20"/>
              </w:rPr>
            </w:pPr>
            <w:r w:rsidRPr="00765A30">
              <w:rPr>
                <w:rFonts w:ascii="Arial" w:hAnsi="Arial" w:cs="Arial"/>
                <w:sz w:val="20"/>
                <w:szCs w:val="20"/>
              </w:rPr>
              <w:t xml:space="preserve">       GENERALNA SEKRETARKA</w:t>
            </w:r>
          </w:p>
          <w:p w:rsidR="00472507" w:rsidRPr="00765A30" w:rsidRDefault="00472507" w:rsidP="00472507">
            <w:pPr>
              <w:spacing w:before="60" w:after="60" w:line="200" w:lineRule="exact"/>
              <w:ind w:left="5041"/>
              <w:jc w:val="both"/>
              <w:rPr>
                <w:rFonts w:ascii="Arial" w:hAnsi="Arial" w:cs="Arial"/>
                <w:sz w:val="20"/>
                <w:szCs w:val="20"/>
              </w:rPr>
            </w:pPr>
          </w:p>
          <w:p w:rsidR="00472507" w:rsidRPr="00765A30" w:rsidRDefault="00472507" w:rsidP="00472507">
            <w:pPr>
              <w:pStyle w:val="Neotevilenodstavek"/>
              <w:rPr>
                <w:rFonts w:ascii="Arial" w:hAnsi="Arial" w:cs="Arial"/>
                <w:iCs/>
                <w:sz w:val="20"/>
                <w:szCs w:val="20"/>
                <w:lang w:val="sl-SI" w:eastAsia="sl-SI"/>
              </w:rPr>
            </w:pPr>
            <w:r w:rsidRPr="00765A30">
              <w:rPr>
                <w:rFonts w:ascii="Arial" w:hAnsi="Arial" w:cs="Arial"/>
                <w:iCs/>
                <w:sz w:val="20"/>
                <w:szCs w:val="20"/>
                <w:lang w:val="sl-SI" w:eastAsia="sl-SI"/>
              </w:rPr>
              <w:t>Priloga:</w:t>
            </w:r>
          </w:p>
          <w:p w:rsidR="00472507" w:rsidRPr="00765A30" w:rsidRDefault="00472507" w:rsidP="00472507">
            <w:pPr>
              <w:pStyle w:val="ZADEVA"/>
              <w:numPr>
                <w:ilvl w:val="0"/>
                <w:numId w:val="13"/>
              </w:numPr>
              <w:tabs>
                <w:tab w:val="clear" w:pos="1701"/>
                <w:tab w:val="left" w:pos="-3227"/>
              </w:tabs>
              <w:spacing w:line="240" w:lineRule="auto"/>
              <w:jc w:val="both"/>
              <w:rPr>
                <w:rFonts w:cs="Arial"/>
                <w:b w:val="0"/>
                <w:iCs/>
                <w:szCs w:val="20"/>
                <w:lang w:val="sl-SI" w:eastAsia="sl-SI"/>
              </w:rPr>
            </w:pPr>
            <w:r w:rsidRPr="00765A30">
              <w:rPr>
                <w:rFonts w:cs="Arial"/>
                <w:b w:val="0"/>
                <w:bCs/>
                <w:szCs w:val="20"/>
                <w:lang w:val="sl-SI"/>
              </w:rPr>
              <w:t>Četrto poročilo o delu medresorske delovne skupine za prenovo registrske zakonodaje.</w:t>
            </w:r>
          </w:p>
          <w:p w:rsidR="00472507" w:rsidRPr="00765A30" w:rsidRDefault="00472507" w:rsidP="00472507">
            <w:pPr>
              <w:pStyle w:val="ZADEVA"/>
              <w:tabs>
                <w:tab w:val="clear" w:pos="1701"/>
                <w:tab w:val="left" w:pos="-3227"/>
              </w:tabs>
              <w:spacing w:line="240" w:lineRule="auto"/>
              <w:jc w:val="both"/>
              <w:rPr>
                <w:rFonts w:cs="Arial"/>
                <w:iCs/>
                <w:szCs w:val="20"/>
                <w:lang w:val="sl-SI" w:eastAsia="sl-SI"/>
              </w:rPr>
            </w:pPr>
          </w:p>
          <w:p w:rsidR="00472507" w:rsidRPr="00765A30" w:rsidRDefault="00472507" w:rsidP="00472507">
            <w:pPr>
              <w:pStyle w:val="Neotevilenodstavek"/>
              <w:rPr>
                <w:rFonts w:ascii="Arial" w:hAnsi="Arial" w:cs="Arial"/>
                <w:iCs/>
                <w:sz w:val="20"/>
                <w:szCs w:val="20"/>
                <w:lang w:val="sl-SI" w:eastAsia="sl-SI"/>
              </w:rPr>
            </w:pPr>
            <w:r w:rsidRPr="00765A30">
              <w:rPr>
                <w:rFonts w:ascii="Arial" w:hAnsi="Arial" w:cs="Arial"/>
                <w:iCs/>
                <w:sz w:val="20"/>
                <w:szCs w:val="20"/>
                <w:lang w:val="sl-SI" w:eastAsia="sl-SI"/>
              </w:rPr>
              <w:t>Sklep prejmejo:</w:t>
            </w:r>
          </w:p>
          <w:p w:rsidR="00472507" w:rsidRPr="00765A30" w:rsidRDefault="00472507" w:rsidP="00472507">
            <w:pPr>
              <w:pStyle w:val="ZADEVA"/>
              <w:numPr>
                <w:ilvl w:val="0"/>
                <w:numId w:val="13"/>
              </w:numPr>
              <w:tabs>
                <w:tab w:val="clear" w:pos="1701"/>
                <w:tab w:val="left" w:pos="-3227"/>
              </w:tabs>
              <w:spacing w:line="240" w:lineRule="auto"/>
              <w:jc w:val="both"/>
              <w:rPr>
                <w:rFonts w:cs="Arial"/>
                <w:b w:val="0"/>
                <w:bCs/>
                <w:szCs w:val="20"/>
                <w:lang w:val="sl-SI"/>
              </w:rPr>
            </w:pPr>
            <w:r w:rsidRPr="00765A30">
              <w:rPr>
                <w:rFonts w:cs="Arial"/>
                <w:b w:val="0"/>
                <w:bCs/>
                <w:szCs w:val="20"/>
                <w:lang w:val="sl-SI"/>
              </w:rPr>
              <w:t xml:space="preserve">ministrstva, </w:t>
            </w:r>
          </w:p>
          <w:p w:rsidR="00AE1F83" w:rsidRPr="00765A30" w:rsidRDefault="00472507" w:rsidP="00472507">
            <w:pPr>
              <w:pStyle w:val="ZADEVA"/>
              <w:numPr>
                <w:ilvl w:val="0"/>
                <w:numId w:val="13"/>
              </w:numPr>
              <w:tabs>
                <w:tab w:val="clear" w:pos="1701"/>
                <w:tab w:val="left" w:pos="-3227"/>
              </w:tabs>
              <w:spacing w:line="240" w:lineRule="auto"/>
              <w:jc w:val="both"/>
              <w:rPr>
                <w:rFonts w:cs="Arial"/>
                <w:iCs/>
                <w:szCs w:val="20"/>
                <w:lang w:eastAsia="sl-SI"/>
              </w:rPr>
            </w:pPr>
            <w:r w:rsidRPr="00765A30">
              <w:rPr>
                <w:rFonts w:cs="Arial"/>
                <w:b w:val="0"/>
                <w:bCs/>
                <w:szCs w:val="20"/>
                <w:lang w:val="sl-SI"/>
              </w:rPr>
              <w:t>vladne službe.</w:t>
            </w:r>
          </w:p>
        </w:tc>
      </w:tr>
      <w:tr w:rsidR="00AE1F83" w:rsidRPr="00765A30" w:rsidTr="00CA11B4">
        <w:tc>
          <w:tcPr>
            <w:tcW w:w="9163" w:type="dxa"/>
            <w:gridSpan w:val="4"/>
          </w:tcPr>
          <w:p w:rsidR="00AE1F83" w:rsidRPr="00765A30"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65A30">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765A30" w:rsidTr="00CA11B4">
        <w:tc>
          <w:tcPr>
            <w:tcW w:w="9163" w:type="dxa"/>
            <w:gridSpan w:val="4"/>
          </w:tcPr>
          <w:p w:rsidR="00AE1F83" w:rsidRPr="00765A30" w:rsidRDefault="00472507"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w:t>
            </w:r>
          </w:p>
        </w:tc>
      </w:tr>
      <w:tr w:rsidR="00AE1F83" w:rsidRPr="00765A30" w:rsidTr="00CA11B4">
        <w:tc>
          <w:tcPr>
            <w:tcW w:w="9163" w:type="dxa"/>
            <w:gridSpan w:val="4"/>
          </w:tcPr>
          <w:p w:rsidR="00AE1F83" w:rsidRPr="00765A30"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65A30">
              <w:rPr>
                <w:rFonts w:ascii="Arial" w:eastAsia="Times New Roman" w:hAnsi="Arial" w:cs="Arial"/>
                <w:b/>
                <w:sz w:val="20"/>
                <w:szCs w:val="20"/>
                <w:lang w:eastAsia="sl-SI"/>
              </w:rPr>
              <w:t>3.a Osebe, odgovorne za strokovno pripravo in usklajenost gradiva:</w:t>
            </w:r>
          </w:p>
        </w:tc>
      </w:tr>
      <w:tr w:rsidR="00AE1F83" w:rsidRPr="00765A30" w:rsidTr="00CA11B4">
        <w:tc>
          <w:tcPr>
            <w:tcW w:w="9163" w:type="dxa"/>
            <w:gridSpan w:val="4"/>
          </w:tcPr>
          <w:p w:rsidR="00472507" w:rsidRPr="00765A30" w:rsidRDefault="00472507" w:rsidP="00472507">
            <w:pPr>
              <w:pStyle w:val="ZADEVA"/>
              <w:numPr>
                <w:ilvl w:val="0"/>
                <w:numId w:val="13"/>
              </w:numPr>
              <w:tabs>
                <w:tab w:val="clear" w:pos="1701"/>
                <w:tab w:val="left" w:pos="-3227"/>
              </w:tabs>
              <w:spacing w:line="240" w:lineRule="auto"/>
              <w:jc w:val="both"/>
              <w:rPr>
                <w:rFonts w:cs="Arial"/>
                <w:b w:val="0"/>
                <w:bCs/>
                <w:szCs w:val="20"/>
                <w:lang w:val="sl-SI"/>
              </w:rPr>
            </w:pPr>
            <w:r w:rsidRPr="00765A30">
              <w:rPr>
                <w:rFonts w:cs="Arial"/>
                <w:b w:val="0"/>
                <w:bCs/>
                <w:szCs w:val="20"/>
                <w:lang w:val="sl-SI"/>
              </w:rPr>
              <w:t>Franc Stanonik, generalni direktor, Direktorat za notranji trg</w:t>
            </w:r>
          </w:p>
          <w:p w:rsidR="00472507" w:rsidRPr="00765A30" w:rsidRDefault="00472507" w:rsidP="00472507">
            <w:pPr>
              <w:pStyle w:val="ZADEVA"/>
              <w:numPr>
                <w:ilvl w:val="0"/>
                <w:numId w:val="13"/>
              </w:numPr>
              <w:tabs>
                <w:tab w:val="clear" w:pos="1701"/>
                <w:tab w:val="left" w:pos="-3227"/>
              </w:tabs>
              <w:spacing w:line="240" w:lineRule="auto"/>
              <w:jc w:val="both"/>
              <w:rPr>
                <w:rFonts w:cs="Arial"/>
                <w:b w:val="0"/>
                <w:bCs/>
                <w:szCs w:val="20"/>
                <w:lang w:val="sl-SI"/>
              </w:rPr>
            </w:pPr>
            <w:r w:rsidRPr="00765A30">
              <w:rPr>
                <w:rFonts w:cs="Arial"/>
                <w:b w:val="0"/>
                <w:bCs/>
                <w:szCs w:val="20"/>
                <w:lang w:val="sl-SI"/>
              </w:rPr>
              <w:t xml:space="preserve">Mag. Alenka Žagar, sekretarka, </w:t>
            </w:r>
            <w:r w:rsidR="005B0315">
              <w:rPr>
                <w:rFonts w:cs="Arial"/>
                <w:b w:val="0"/>
                <w:bCs/>
                <w:szCs w:val="20"/>
                <w:lang w:val="sl-SI"/>
              </w:rPr>
              <w:t xml:space="preserve">po pooblastilu </w:t>
            </w:r>
            <w:r w:rsidRPr="00765A30">
              <w:rPr>
                <w:rFonts w:cs="Arial"/>
                <w:b w:val="0"/>
                <w:bCs/>
                <w:szCs w:val="20"/>
                <w:lang w:val="sl-SI"/>
              </w:rPr>
              <w:t xml:space="preserve">vodja </w:t>
            </w:r>
            <w:r w:rsidR="005B0315">
              <w:rPr>
                <w:rFonts w:cs="Arial"/>
                <w:b w:val="0"/>
                <w:bCs/>
                <w:szCs w:val="20"/>
                <w:lang w:val="sl-SI"/>
              </w:rPr>
              <w:t>S</w:t>
            </w:r>
            <w:r w:rsidRPr="00765A30">
              <w:rPr>
                <w:rFonts w:cs="Arial"/>
                <w:b w:val="0"/>
                <w:bCs/>
                <w:szCs w:val="20"/>
                <w:lang w:val="sl-SI"/>
              </w:rPr>
              <w:t>ektorja za gospodarsko pravo, pomoč in prestrukturiranje gospodarskih družb v težavah in intelektualno lastnino, Direktorat za notranji trg</w:t>
            </w:r>
          </w:p>
          <w:p w:rsidR="00AE1F83" w:rsidRPr="00765A30" w:rsidRDefault="00472507" w:rsidP="00472507">
            <w:pPr>
              <w:pStyle w:val="ZADEVA"/>
              <w:numPr>
                <w:ilvl w:val="0"/>
                <w:numId w:val="13"/>
              </w:numPr>
              <w:tabs>
                <w:tab w:val="clear" w:pos="1701"/>
                <w:tab w:val="left" w:pos="-3227"/>
              </w:tabs>
              <w:spacing w:line="240" w:lineRule="auto"/>
              <w:jc w:val="both"/>
              <w:rPr>
                <w:rFonts w:cs="Arial"/>
                <w:iCs/>
                <w:szCs w:val="20"/>
                <w:lang w:eastAsia="sl-SI"/>
              </w:rPr>
            </w:pPr>
            <w:r w:rsidRPr="00765A30">
              <w:rPr>
                <w:rFonts w:cs="Arial"/>
                <w:b w:val="0"/>
                <w:bCs/>
                <w:szCs w:val="20"/>
                <w:lang w:val="sl-SI"/>
              </w:rPr>
              <w:t>Aleš Gorišek, sekretar, Sektor za gospodarsko pravo, pomoč in prestrukturiranje gospodarskih družb v težavah in intelektualno lastnino, Direktorat za notranji trg</w:t>
            </w:r>
          </w:p>
        </w:tc>
      </w:tr>
      <w:tr w:rsidR="00AE1F83" w:rsidRPr="00765A30" w:rsidTr="00CA11B4">
        <w:tc>
          <w:tcPr>
            <w:tcW w:w="9163" w:type="dxa"/>
            <w:gridSpan w:val="4"/>
          </w:tcPr>
          <w:p w:rsidR="00AE1F83" w:rsidRPr="00765A30"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65A30">
              <w:rPr>
                <w:rFonts w:ascii="Arial" w:eastAsia="Times New Roman" w:hAnsi="Arial" w:cs="Arial"/>
                <w:b/>
                <w:iCs/>
                <w:sz w:val="20"/>
                <w:szCs w:val="20"/>
                <w:lang w:eastAsia="sl-SI"/>
              </w:rPr>
              <w:t xml:space="preserve">3.b Zunanji strokovnjaki, ki so </w:t>
            </w:r>
            <w:r w:rsidRPr="00765A30">
              <w:rPr>
                <w:rFonts w:ascii="Arial" w:eastAsia="Times New Roman" w:hAnsi="Arial" w:cs="Arial"/>
                <w:b/>
                <w:sz w:val="20"/>
                <w:szCs w:val="20"/>
                <w:lang w:eastAsia="sl-SI"/>
              </w:rPr>
              <w:t>sodelovali pri pripravi dela ali celotnega gradiva:</w:t>
            </w:r>
          </w:p>
        </w:tc>
      </w:tr>
      <w:tr w:rsidR="00AE1F83" w:rsidRPr="00765A30" w:rsidTr="00CA11B4">
        <w:tc>
          <w:tcPr>
            <w:tcW w:w="9163" w:type="dxa"/>
            <w:gridSpan w:val="4"/>
          </w:tcPr>
          <w:p w:rsidR="00AE1F83" w:rsidRPr="00765A30" w:rsidRDefault="00472507"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w:t>
            </w:r>
          </w:p>
        </w:tc>
      </w:tr>
      <w:tr w:rsidR="00AE1F83" w:rsidRPr="00765A30" w:rsidTr="00CA11B4">
        <w:tc>
          <w:tcPr>
            <w:tcW w:w="9163" w:type="dxa"/>
            <w:gridSpan w:val="4"/>
          </w:tcPr>
          <w:p w:rsidR="00AE1F83" w:rsidRPr="00765A30"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65A30">
              <w:rPr>
                <w:rFonts w:ascii="Arial" w:eastAsia="Times New Roman" w:hAnsi="Arial" w:cs="Arial"/>
                <w:b/>
                <w:sz w:val="20"/>
                <w:szCs w:val="20"/>
                <w:lang w:eastAsia="sl-SI"/>
              </w:rPr>
              <w:t>4. Predstavniki vlade, ki bodo sodelovali pri delu državnega zbora:</w:t>
            </w:r>
          </w:p>
        </w:tc>
      </w:tr>
      <w:tr w:rsidR="00AE1F83" w:rsidRPr="00765A30" w:rsidTr="00CA11B4">
        <w:tc>
          <w:tcPr>
            <w:tcW w:w="9163" w:type="dxa"/>
            <w:gridSpan w:val="4"/>
          </w:tcPr>
          <w:p w:rsidR="00AE1F83" w:rsidRPr="00765A30" w:rsidRDefault="00472507"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65A30">
              <w:rPr>
                <w:rFonts w:ascii="Arial" w:eastAsia="Times New Roman" w:hAnsi="Arial" w:cs="Arial"/>
                <w:iCs/>
                <w:sz w:val="20"/>
                <w:szCs w:val="20"/>
                <w:lang w:eastAsia="sl-SI"/>
              </w:rPr>
              <w:t>/</w:t>
            </w:r>
          </w:p>
        </w:tc>
      </w:tr>
      <w:tr w:rsidR="00AE1F83" w:rsidRPr="00765A30" w:rsidTr="00CA11B4">
        <w:tc>
          <w:tcPr>
            <w:tcW w:w="9163" w:type="dxa"/>
            <w:gridSpan w:val="4"/>
          </w:tcPr>
          <w:p w:rsidR="00AE1F83" w:rsidRPr="00765A30"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65A30">
              <w:rPr>
                <w:rFonts w:ascii="Arial" w:eastAsia="Times New Roman" w:hAnsi="Arial" w:cs="Arial"/>
                <w:b/>
                <w:sz w:val="20"/>
                <w:szCs w:val="20"/>
                <w:lang w:eastAsia="sl-SI"/>
              </w:rPr>
              <w:t>5. Kratek povzetek gradiva:</w:t>
            </w:r>
          </w:p>
        </w:tc>
      </w:tr>
      <w:tr w:rsidR="00AE1F83" w:rsidRPr="00765A30" w:rsidTr="00CA11B4">
        <w:tc>
          <w:tcPr>
            <w:tcW w:w="9163" w:type="dxa"/>
            <w:gridSpan w:val="4"/>
          </w:tcPr>
          <w:p w:rsidR="00AE1F83" w:rsidRPr="00765A30" w:rsidRDefault="00472507" w:rsidP="0047250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hAnsi="Arial" w:cs="Arial"/>
                <w:iCs/>
                <w:sz w:val="20"/>
                <w:szCs w:val="20"/>
              </w:rPr>
              <w:t xml:space="preserve">Gradivo vsebuje četrto </w:t>
            </w:r>
            <w:r w:rsidRPr="00765A30">
              <w:rPr>
                <w:rFonts w:ascii="Arial" w:hAnsi="Arial" w:cs="Arial"/>
                <w:bCs/>
                <w:sz w:val="20"/>
                <w:szCs w:val="20"/>
                <w:lang w:eastAsia="ar-SA"/>
              </w:rPr>
              <w:t>poročilo o delu medresorske delovne skupine za prenovo registrske zakonodaje</w:t>
            </w:r>
            <w:r w:rsidRPr="00765A30">
              <w:rPr>
                <w:rFonts w:ascii="Arial" w:hAnsi="Arial" w:cs="Arial"/>
                <w:iCs/>
                <w:sz w:val="20"/>
                <w:szCs w:val="20"/>
              </w:rPr>
              <w:t>.</w:t>
            </w:r>
          </w:p>
        </w:tc>
      </w:tr>
      <w:tr w:rsidR="00AE1F83" w:rsidRPr="00765A30" w:rsidTr="00CA11B4">
        <w:tc>
          <w:tcPr>
            <w:tcW w:w="9163" w:type="dxa"/>
            <w:gridSpan w:val="4"/>
          </w:tcPr>
          <w:p w:rsidR="00AE1F83" w:rsidRPr="00765A30"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65A30">
              <w:rPr>
                <w:rFonts w:ascii="Arial" w:eastAsia="Times New Roman" w:hAnsi="Arial" w:cs="Arial"/>
                <w:b/>
                <w:sz w:val="20"/>
                <w:szCs w:val="20"/>
                <w:lang w:eastAsia="sl-SI"/>
              </w:rPr>
              <w:lastRenderedPageBreak/>
              <w:t>6. Presoja posledic za:</w:t>
            </w:r>
          </w:p>
        </w:tc>
      </w:tr>
      <w:tr w:rsidR="00AE1F83" w:rsidRPr="00765A30" w:rsidTr="00CA11B4">
        <w:tc>
          <w:tcPr>
            <w:tcW w:w="1448" w:type="dxa"/>
          </w:tcPr>
          <w:p w:rsidR="00AE1F83" w:rsidRPr="00765A30"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a)</w:t>
            </w:r>
          </w:p>
        </w:tc>
        <w:tc>
          <w:tcPr>
            <w:tcW w:w="5444" w:type="dxa"/>
            <w:gridSpan w:val="2"/>
          </w:tcPr>
          <w:p w:rsidR="00AE1F83" w:rsidRPr="00765A30"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65A30">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765A30"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AE1F83" w:rsidRPr="00765A30" w:rsidTr="00CA11B4">
        <w:tc>
          <w:tcPr>
            <w:tcW w:w="1448" w:type="dxa"/>
          </w:tcPr>
          <w:p w:rsidR="00AE1F83" w:rsidRPr="00765A30"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b)</w:t>
            </w:r>
          </w:p>
        </w:tc>
        <w:tc>
          <w:tcPr>
            <w:tcW w:w="5444" w:type="dxa"/>
            <w:gridSpan w:val="2"/>
          </w:tcPr>
          <w:p w:rsidR="00AE1F83" w:rsidRPr="00765A30"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765A30"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AE1F83" w:rsidRPr="00765A30" w:rsidTr="00CA11B4">
        <w:tc>
          <w:tcPr>
            <w:tcW w:w="1448" w:type="dxa"/>
          </w:tcPr>
          <w:p w:rsidR="00AE1F83" w:rsidRPr="00765A30"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c)</w:t>
            </w:r>
          </w:p>
        </w:tc>
        <w:tc>
          <w:tcPr>
            <w:tcW w:w="5444" w:type="dxa"/>
            <w:gridSpan w:val="2"/>
          </w:tcPr>
          <w:p w:rsidR="00AE1F83" w:rsidRPr="00765A30"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administrativne posledice</w:t>
            </w:r>
          </w:p>
        </w:tc>
        <w:tc>
          <w:tcPr>
            <w:tcW w:w="2271" w:type="dxa"/>
            <w:vAlign w:val="center"/>
          </w:tcPr>
          <w:p w:rsidR="00AE1F83" w:rsidRPr="00765A30"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AE1F83" w:rsidRPr="00765A30" w:rsidTr="00CA11B4">
        <w:tc>
          <w:tcPr>
            <w:tcW w:w="1448" w:type="dxa"/>
          </w:tcPr>
          <w:p w:rsidR="00AE1F83" w:rsidRPr="00765A30"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č)</w:t>
            </w:r>
          </w:p>
        </w:tc>
        <w:tc>
          <w:tcPr>
            <w:tcW w:w="5444" w:type="dxa"/>
            <w:gridSpan w:val="2"/>
          </w:tcPr>
          <w:p w:rsidR="00AE1F83" w:rsidRPr="00765A30"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65A30">
              <w:rPr>
                <w:rFonts w:ascii="Arial" w:eastAsia="Times New Roman" w:hAnsi="Arial" w:cs="Arial"/>
                <w:sz w:val="20"/>
                <w:szCs w:val="20"/>
                <w:lang w:eastAsia="sl-SI"/>
              </w:rPr>
              <w:t>gospodarstvo, zlasti</w:t>
            </w:r>
            <w:r w:rsidRPr="00765A30">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765A30"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AE1F83" w:rsidRPr="00765A30" w:rsidTr="00CA11B4">
        <w:tc>
          <w:tcPr>
            <w:tcW w:w="1448" w:type="dxa"/>
          </w:tcPr>
          <w:p w:rsidR="00AE1F83" w:rsidRPr="00765A30"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d)</w:t>
            </w:r>
          </w:p>
        </w:tc>
        <w:tc>
          <w:tcPr>
            <w:tcW w:w="5444" w:type="dxa"/>
            <w:gridSpan w:val="2"/>
          </w:tcPr>
          <w:p w:rsidR="00AE1F83" w:rsidRPr="00765A30"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65A30">
              <w:rPr>
                <w:rFonts w:ascii="Arial" w:eastAsia="Times New Roman" w:hAnsi="Arial" w:cs="Arial"/>
                <w:bCs/>
                <w:sz w:val="20"/>
                <w:szCs w:val="20"/>
                <w:lang w:eastAsia="sl-SI"/>
              </w:rPr>
              <w:t>okolje, vključno s prostorskimi in varstvenimi vidiki</w:t>
            </w:r>
          </w:p>
        </w:tc>
        <w:tc>
          <w:tcPr>
            <w:tcW w:w="2271" w:type="dxa"/>
            <w:vAlign w:val="center"/>
          </w:tcPr>
          <w:p w:rsidR="00AE1F83" w:rsidRPr="00765A30"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AE1F83" w:rsidRPr="00765A30" w:rsidTr="00CA11B4">
        <w:tc>
          <w:tcPr>
            <w:tcW w:w="1448" w:type="dxa"/>
          </w:tcPr>
          <w:p w:rsidR="00AE1F83" w:rsidRPr="00765A30"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e)</w:t>
            </w:r>
          </w:p>
        </w:tc>
        <w:tc>
          <w:tcPr>
            <w:tcW w:w="5444" w:type="dxa"/>
            <w:gridSpan w:val="2"/>
          </w:tcPr>
          <w:p w:rsidR="00AE1F83" w:rsidRPr="00765A30"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65A30">
              <w:rPr>
                <w:rFonts w:ascii="Arial" w:eastAsia="Times New Roman" w:hAnsi="Arial" w:cs="Arial"/>
                <w:bCs/>
                <w:sz w:val="20"/>
                <w:szCs w:val="20"/>
                <w:lang w:eastAsia="sl-SI"/>
              </w:rPr>
              <w:t>socialno področje</w:t>
            </w:r>
          </w:p>
        </w:tc>
        <w:tc>
          <w:tcPr>
            <w:tcW w:w="2271" w:type="dxa"/>
            <w:vAlign w:val="center"/>
          </w:tcPr>
          <w:p w:rsidR="00AE1F83" w:rsidRPr="00765A30"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AE1F83" w:rsidRPr="00765A30" w:rsidTr="00CA11B4">
        <w:tc>
          <w:tcPr>
            <w:tcW w:w="1448" w:type="dxa"/>
            <w:tcBorders>
              <w:bottom w:val="single" w:sz="4" w:space="0" w:color="auto"/>
            </w:tcBorders>
          </w:tcPr>
          <w:p w:rsidR="00AE1F83" w:rsidRPr="00765A30"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765A30"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65A30">
              <w:rPr>
                <w:rFonts w:ascii="Arial" w:eastAsia="Times New Roman" w:hAnsi="Arial" w:cs="Arial"/>
                <w:bCs/>
                <w:sz w:val="20"/>
                <w:szCs w:val="20"/>
                <w:lang w:eastAsia="sl-SI"/>
              </w:rPr>
              <w:t>dokumente razvojnega načrtovanja:</w:t>
            </w:r>
          </w:p>
          <w:p w:rsidR="00AE1F83" w:rsidRPr="00765A30"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65A30">
              <w:rPr>
                <w:rFonts w:ascii="Arial" w:eastAsia="Times New Roman" w:hAnsi="Arial" w:cs="Arial"/>
                <w:bCs/>
                <w:sz w:val="20"/>
                <w:szCs w:val="20"/>
                <w:lang w:eastAsia="sl-SI"/>
              </w:rPr>
              <w:t>nacionalne dokumente razvojnega načrtovanja</w:t>
            </w:r>
          </w:p>
          <w:p w:rsidR="00AE1F83" w:rsidRPr="00765A30"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65A30">
              <w:rPr>
                <w:rFonts w:ascii="Arial" w:eastAsia="Times New Roman" w:hAnsi="Arial" w:cs="Arial"/>
                <w:bCs/>
                <w:sz w:val="20"/>
                <w:szCs w:val="20"/>
                <w:lang w:eastAsia="sl-SI"/>
              </w:rPr>
              <w:t>razvojne politike na ravni programov po strukturi razvojne klasifikacije programskega proračuna</w:t>
            </w:r>
          </w:p>
          <w:p w:rsidR="00AE1F83" w:rsidRPr="00765A30"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65A3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765A30"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AE1F83" w:rsidRPr="00765A30" w:rsidTr="00CA11B4">
        <w:tc>
          <w:tcPr>
            <w:tcW w:w="9163" w:type="dxa"/>
            <w:gridSpan w:val="4"/>
            <w:tcBorders>
              <w:top w:val="single" w:sz="4" w:space="0" w:color="auto"/>
              <w:left w:val="single" w:sz="4" w:space="0" w:color="auto"/>
              <w:bottom w:val="single" w:sz="4" w:space="0" w:color="auto"/>
              <w:right w:val="single" w:sz="4" w:space="0" w:color="auto"/>
            </w:tcBorders>
          </w:tcPr>
          <w:p w:rsidR="00AE1F83" w:rsidRPr="00765A30"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65A30">
              <w:rPr>
                <w:rFonts w:ascii="Arial" w:eastAsia="Times New Roman" w:hAnsi="Arial" w:cs="Arial"/>
                <w:b/>
                <w:sz w:val="20"/>
                <w:szCs w:val="20"/>
                <w:lang w:eastAsia="sl-SI"/>
              </w:rPr>
              <w:t>7.a Predstavitev ocene finančnih posledic nad 40.000 EUR:</w:t>
            </w:r>
          </w:p>
          <w:p w:rsidR="00AE1F83" w:rsidRPr="00765A30" w:rsidRDefault="00472507"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65A30">
              <w:rPr>
                <w:rFonts w:ascii="Arial" w:eastAsia="Times New Roman" w:hAnsi="Arial" w:cs="Arial"/>
                <w:sz w:val="20"/>
                <w:szCs w:val="20"/>
                <w:lang w:eastAsia="sl-SI"/>
              </w:rPr>
              <w:t>/</w:t>
            </w:r>
          </w:p>
        </w:tc>
      </w:tr>
    </w:tbl>
    <w:p w:rsidR="00AE1F83" w:rsidRPr="00765A30"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765A30" w:rsidTr="00CA11B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765A30"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65A30">
              <w:rPr>
                <w:rFonts w:ascii="Arial" w:eastAsia="Times New Roman" w:hAnsi="Arial" w:cs="Arial"/>
                <w:b/>
                <w:kern w:val="32"/>
                <w:sz w:val="20"/>
                <w:szCs w:val="20"/>
                <w:lang w:eastAsia="sl-SI"/>
              </w:rPr>
              <w:lastRenderedPageBreak/>
              <w:t>I. Ocena finančnih posledic, ki niso načrtovane v sprejetem proračunu</w:t>
            </w:r>
          </w:p>
        </w:tc>
      </w:tr>
      <w:tr w:rsidR="00AE1F83" w:rsidRPr="00765A30" w:rsidTr="00CA11B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t + 3</w:t>
            </w:r>
          </w:p>
        </w:tc>
      </w:tr>
      <w:tr w:rsidR="00AE1F83" w:rsidRPr="00765A30" w:rsidTr="00CA11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rPr>
                <w:rFonts w:ascii="Arial" w:eastAsia="Times New Roman" w:hAnsi="Arial" w:cs="Arial"/>
                <w:bCs/>
                <w:sz w:val="20"/>
                <w:szCs w:val="20"/>
              </w:rPr>
            </w:pPr>
            <w:r w:rsidRPr="00765A30">
              <w:rPr>
                <w:rFonts w:ascii="Arial" w:eastAsia="Times New Roman" w:hAnsi="Arial" w:cs="Arial"/>
                <w:bCs/>
                <w:sz w:val="20"/>
                <w:szCs w:val="20"/>
              </w:rPr>
              <w:t>Predvideno povečanje (+) ali zmanjšanje (</w:t>
            </w:r>
            <w:r w:rsidRPr="00765A30">
              <w:rPr>
                <w:rFonts w:ascii="Arial" w:eastAsia="Times New Roman" w:hAnsi="Arial" w:cs="Arial"/>
                <w:b/>
                <w:sz w:val="20"/>
                <w:szCs w:val="20"/>
              </w:rPr>
              <w:t>–</w:t>
            </w:r>
            <w:r w:rsidRPr="00765A30">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765A30" w:rsidTr="00CA11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rPr>
                <w:rFonts w:ascii="Arial" w:eastAsia="Times New Roman" w:hAnsi="Arial" w:cs="Arial"/>
                <w:bCs/>
                <w:sz w:val="20"/>
                <w:szCs w:val="20"/>
              </w:rPr>
            </w:pPr>
            <w:r w:rsidRPr="00765A30">
              <w:rPr>
                <w:rFonts w:ascii="Arial" w:eastAsia="Times New Roman" w:hAnsi="Arial" w:cs="Arial"/>
                <w:bCs/>
                <w:sz w:val="20"/>
                <w:szCs w:val="20"/>
              </w:rPr>
              <w:t>Predvideno povečanje (+) ali zmanjšanje (</w:t>
            </w:r>
            <w:r w:rsidRPr="00765A30">
              <w:rPr>
                <w:rFonts w:ascii="Arial" w:eastAsia="Times New Roman" w:hAnsi="Arial" w:cs="Arial"/>
                <w:b/>
                <w:sz w:val="20"/>
                <w:szCs w:val="20"/>
              </w:rPr>
              <w:t>–</w:t>
            </w:r>
            <w:r w:rsidRPr="00765A30">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765A30" w:rsidTr="00CA11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rPr>
                <w:rFonts w:ascii="Arial" w:eastAsia="Times New Roman" w:hAnsi="Arial" w:cs="Arial"/>
                <w:bCs/>
                <w:sz w:val="20"/>
                <w:szCs w:val="20"/>
              </w:rPr>
            </w:pPr>
            <w:r w:rsidRPr="00765A30">
              <w:rPr>
                <w:rFonts w:ascii="Arial" w:eastAsia="Times New Roman" w:hAnsi="Arial" w:cs="Arial"/>
                <w:bCs/>
                <w:sz w:val="20"/>
                <w:szCs w:val="20"/>
              </w:rPr>
              <w:t>Predvideno povečanje (+) ali zmanjšanje (</w:t>
            </w:r>
            <w:r w:rsidRPr="00765A30">
              <w:rPr>
                <w:rFonts w:ascii="Arial" w:eastAsia="Times New Roman" w:hAnsi="Arial" w:cs="Arial"/>
                <w:b/>
                <w:sz w:val="20"/>
                <w:szCs w:val="20"/>
              </w:rPr>
              <w:t>–</w:t>
            </w:r>
            <w:r w:rsidRPr="00765A30">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p>
        </w:tc>
      </w:tr>
      <w:tr w:rsidR="00AE1F83" w:rsidRPr="00765A30" w:rsidTr="00CA11B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rPr>
                <w:rFonts w:ascii="Arial" w:eastAsia="Times New Roman" w:hAnsi="Arial" w:cs="Arial"/>
                <w:bCs/>
                <w:sz w:val="20"/>
                <w:szCs w:val="20"/>
              </w:rPr>
            </w:pPr>
            <w:r w:rsidRPr="00765A30">
              <w:rPr>
                <w:rFonts w:ascii="Arial" w:eastAsia="Times New Roman" w:hAnsi="Arial" w:cs="Arial"/>
                <w:bCs/>
                <w:sz w:val="20"/>
                <w:szCs w:val="20"/>
              </w:rPr>
              <w:t>Predvideno povečanje (+) ali zmanjšanje (</w:t>
            </w:r>
            <w:r w:rsidRPr="00765A30">
              <w:rPr>
                <w:rFonts w:ascii="Arial" w:eastAsia="Times New Roman" w:hAnsi="Arial" w:cs="Arial"/>
                <w:b/>
                <w:sz w:val="20"/>
                <w:szCs w:val="20"/>
              </w:rPr>
              <w:t>–</w:t>
            </w:r>
            <w:r w:rsidRPr="00765A30">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p>
        </w:tc>
      </w:tr>
      <w:tr w:rsidR="00AE1F83" w:rsidRPr="00765A30" w:rsidTr="00CA11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rPr>
                <w:rFonts w:ascii="Arial" w:eastAsia="Times New Roman" w:hAnsi="Arial" w:cs="Arial"/>
                <w:bCs/>
                <w:sz w:val="20"/>
                <w:szCs w:val="20"/>
              </w:rPr>
            </w:pPr>
            <w:r w:rsidRPr="00765A30">
              <w:rPr>
                <w:rFonts w:ascii="Arial" w:eastAsia="Times New Roman" w:hAnsi="Arial" w:cs="Arial"/>
                <w:bCs/>
                <w:sz w:val="20"/>
                <w:szCs w:val="20"/>
              </w:rPr>
              <w:t>Predvideno povečanje (+) ali zmanjšanje (</w:t>
            </w:r>
            <w:r w:rsidRPr="00765A30">
              <w:rPr>
                <w:rFonts w:ascii="Arial" w:eastAsia="Times New Roman" w:hAnsi="Arial" w:cs="Arial"/>
                <w:b/>
                <w:sz w:val="20"/>
                <w:szCs w:val="20"/>
              </w:rPr>
              <w:t>–</w:t>
            </w:r>
            <w:r w:rsidRPr="00765A30">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765A30" w:rsidTr="00CA11B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65A30"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65A30">
              <w:rPr>
                <w:rFonts w:ascii="Arial" w:eastAsia="Times New Roman" w:hAnsi="Arial" w:cs="Arial"/>
                <w:b/>
                <w:kern w:val="32"/>
                <w:sz w:val="20"/>
                <w:szCs w:val="20"/>
                <w:lang w:eastAsia="sl-SI"/>
              </w:rPr>
              <w:t>II. Finančne posledice za državni proračun</w:t>
            </w:r>
          </w:p>
        </w:tc>
      </w:tr>
      <w:tr w:rsidR="00AE1F83" w:rsidRPr="00765A30" w:rsidTr="00CA11B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65A30"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765A30">
              <w:rPr>
                <w:rFonts w:ascii="Arial" w:eastAsia="Times New Roman" w:hAnsi="Arial" w:cs="Arial"/>
                <w:b/>
                <w:kern w:val="32"/>
                <w:sz w:val="20"/>
                <w:szCs w:val="20"/>
                <w:lang w:eastAsia="sl-SI"/>
              </w:rPr>
              <w:t>II.a</w:t>
            </w:r>
            <w:proofErr w:type="spellEnd"/>
            <w:r w:rsidRPr="00765A30">
              <w:rPr>
                <w:rFonts w:ascii="Arial" w:eastAsia="Times New Roman" w:hAnsi="Arial" w:cs="Arial"/>
                <w:b/>
                <w:kern w:val="32"/>
                <w:sz w:val="20"/>
                <w:szCs w:val="20"/>
                <w:lang w:eastAsia="sl-SI"/>
              </w:rPr>
              <w:t xml:space="preserve"> Pravice porabe za izvedbo predlaganih rešitev so zagotovljene:</w:t>
            </w:r>
          </w:p>
        </w:tc>
      </w:tr>
      <w:tr w:rsidR="00AE1F83" w:rsidRPr="00765A30" w:rsidTr="00CA11B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Znesek za t + 1</w:t>
            </w:r>
          </w:p>
        </w:tc>
      </w:tr>
      <w:tr w:rsidR="00AE1F83" w:rsidRPr="00765A30" w:rsidTr="00CA11B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65A30" w:rsidTr="00CA11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65A30" w:rsidTr="00CA11B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65A3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65A30" w:rsidTr="00CA11B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65A30"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765A30">
              <w:rPr>
                <w:rFonts w:ascii="Arial" w:eastAsia="Times New Roman" w:hAnsi="Arial" w:cs="Arial"/>
                <w:b/>
                <w:kern w:val="32"/>
                <w:sz w:val="20"/>
                <w:szCs w:val="20"/>
                <w:lang w:eastAsia="sl-SI"/>
              </w:rPr>
              <w:t>II.b</w:t>
            </w:r>
            <w:proofErr w:type="spellEnd"/>
            <w:r w:rsidRPr="00765A30">
              <w:rPr>
                <w:rFonts w:ascii="Arial" w:eastAsia="Times New Roman" w:hAnsi="Arial" w:cs="Arial"/>
                <w:b/>
                <w:kern w:val="32"/>
                <w:sz w:val="20"/>
                <w:szCs w:val="20"/>
                <w:lang w:eastAsia="sl-SI"/>
              </w:rPr>
              <w:t xml:space="preserve"> Manjkajoče pravice porabe bodo zagotovljene s prerazporeditvijo:</w:t>
            </w:r>
          </w:p>
        </w:tc>
      </w:tr>
      <w:tr w:rsidR="00AE1F83" w:rsidRPr="00765A30" w:rsidTr="00CA11B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jc w:val="center"/>
              <w:rPr>
                <w:rFonts w:ascii="Arial" w:eastAsia="Times New Roman" w:hAnsi="Arial" w:cs="Arial"/>
                <w:sz w:val="20"/>
                <w:szCs w:val="20"/>
              </w:rPr>
            </w:pPr>
            <w:r w:rsidRPr="00765A30">
              <w:rPr>
                <w:rFonts w:ascii="Arial" w:eastAsia="Times New Roman" w:hAnsi="Arial" w:cs="Arial"/>
                <w:sz w:val="20"/>
                <w:szCs w:val="20"/>
              </w:rPr>
              <w:t xml:space="preserve">Znesek za t + 1 </w:t>
            </w:r>
          </w:p>
        </w:tc>
      </w:tr>
      <w:tr w:rsidR="00AE1F83" w:rsidRPr="00765A30" w:rsidTr="00CA11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65A30" w:rsidTr="00CA11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65A30" w:rsidTr="00CA11B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65A3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65A30" w:rsidTr="00CA11B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765A30"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765A30">
              <w:rPr>
                <w:rFonts w:ascii="Arial" w:eastAsia="Times New Roman" w:hAnsi="Arial" w:cs="Arial"/>
                <w:b/>
                <w:kern w:val="32"/>
                <w:sz w:val="20"/>
                <w:szCs w:val="20"/>
                <w:lang w:eastAsia="sl-SI"/>
              </w:rPr>
              <w:t>II.c</w:t>
            </w:r>
            <w:proofErr w:type="spellEnd"/>
            <w:r w:rsidRPr="00765A30">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765A30" w:rsidTr="00CA11B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ind w:left="-122" w:right="-112"/>
              <w:jc w:val="center"/>
              <w:rPr>
                <w:rFonts w:ascii="Arial" w:eastAsia="Times New Roman" w:hAnsi="Arial" w:cs="Arial"/>
                <w:sz w:val="20"/>
                <w:szCs w:val="20"/>
              </w:rPr>
            </w:pPr>
            <w:r w:rsidRPr="00765A30">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ind w:left="-122" w:right="-112"/>
              <w:jc w:val="center"/>
              <w:rPr>
                <w:rFonts w:ascii="Arial" w:eastAsia="Times New Roman" w:hAnsi="Arial" w:cs="Arial"/>
                <w:sz w:val="20"/>
                <w:szCs w:val="20"/>
              </w:rPr>
            </w:pPr>
            <w:r w:rsidRPr="00765A30">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spacing w:after="0" w:line="260" w:lineRule="exact"/>
              <w:ind w:left="-122" w:right="-112"/>
              <w:jc w:val="center"/>
              <w:rPr>
                <w:rFonts w:ascii="Arial" w:eastAsia="Times New Roman" w:hAnsi="Arial" w:cs="Arial"/>
                <w:sz w:val="20"/>
                <w:szCs w:val="20"/>
              </w:rPr>
            </w:pPr>
            <w:r w:rsidRPr="00765A30">
              <w:rPr>
                <w:rFonts w:ascii="Arial" w:eastAsia="Times New Roman" w:hAnsi="Arial" w:cs="Arial"/>
                <w:sz w:val="20"/>
                <w:szCs w:val="20"/>
              </w:rPr>
              <w:t>Znesek za t + 1</w:t>
            </w:r>
          </w:p>
        </w:tc>
      </w:tr>
      <w:tr w:rsidR="00AE1F83" w:rsidRPr="00765A30" w:rsidTr="00CA11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65A30" w:rsidTr="00CA11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65A30" w:rsidTr="00CA11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65A30" w:rsidTr="00CA11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65A30">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765A3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65A30"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765A30" w:rsidRDefault="00AE1F83" w:rsidP="00AE1F83">
            <w:pPr>
              <w:widowControl w:val="0"/>
              <w:spacing w:after="0" w:line="260" w:lineRule="exact"/>
              <w:rPr>
                <w:rFonts w:ascii="Arial" w:eastAsia="Times New Roman" w:hAnsi="Arial" w:cs="Arial"/>
                <w:b/>
                <w:sz w:val="20"/>
                <w:szCs w:val="20"/>
              </w:rPr>
            </w:pPr>
          </w:p>
          <w:p w:rsidR="00AE1F83" w:rsidRPr="00765A30" w:rsidRDefault="00AE1F83" w:rsidP="00AE1F83">
            <w:pPr>
              <w:widowControl w:val="0"/>
              <w:spacing w:after="0" w:line="260" w:lineRule="exact"/>
              <w:rPr>
                <w:rFonts w:ascii="Arial" w:eastAsia="Times New Roman" w:hAnsi="Arial" w:cs="Arial"/>
                <w:b/>
                <w:sz w:val="20"/>
                <w:szCs w:val="20"/>
              </w:rPr>
            </w:pPr>
            <w:r w:rsidRPr="00765A30">
              <w:rPr>
                <w:rFonts w:ascii="Arial" w:eastAsia="Times New Roman" w:hAnsi="Arial" w:cs="Arial"/>
                <w:b/>
                <w:sz w:val="20"/>
                <w:szCs w:val="20"/>
              </w:rPr>
              <w:t>OBRAZLOŽITEV:</w:t>
            </w:r>
          </w:p>
          <w:p w:rsidR="00AE1F83" w:rsidRPr="00765A30"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765A30">
              <w:rPr>
                <w:rFonts w:ascii="Arial" w:eastAsia="Times New Roman" w:hAnsi="Arial" w:cs="Arial"/>
                <w:b/>
                <w:sz w:val="20"/>
                <w:szCs w:val="20"/>
                <w:lang w:eastAsia="sl-SI"/>
              </w:rPr>
              <w:t>Ocena finančnih posledic, ki niso načrtovane v sprejetem proračunu</w:t>
            </w:r>
          </w:p>
          <w:p w:rsidR="00AE1F83" w:rsidRPr="00765A30"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765A30">
              <w:rPr>
                <w:rFonts w:ascii="Arial" w:eastAsia="Times New Roman" w:hAnsi="Arial" w:cs="Arial"/>
                <w:sz w:val="20"/>
                <w:szCs w:val="20"/>
                <w:lang w:eastAsia="sl-SI"/>
              </w:rPr>
              <w:t>V zvezi s predlaganim vladnim gradivom se navedejo predvidene spremembe (povečanje, zmanjšanje):</w:t>
            </w:r>
          </w:p>
          <w:p w:rsidR="00AE1F83" w:rsidRPr="00765A30"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765A30">
              <w:rPr>
                <w:rFonts w:ascii="Arial" w:eastAsia="Times New Roman" w:hAnsi="Arial" w:cs="Arial"/>
                <w:sz w:val="20"/>
                <w:szCs w:val="20"/>
                <w:lang w:eastAsia="sl-SI"/>
              </w:rPr>
              <w:t>prihodkov državnega proračuna in občinskih proračunov,</w:t>
            </w:r>
          </w:p>
          <w:p w:rsidR="00AE1F83" w:rsidRPr="00765A30"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765A30">
              <w:rPr>
                <w:rFonts w:ascii="Arial" w:eastAsia="Times New Roman" w:hAnsi="Arial" w:cs="Arial"/>
                <w:sz w:val="20"/>
                <w:szCs w:val="20"/>
                <w:lang w:eastAsia="sl-SI"/>
              </w:rPr>
              <w:t>odhodkov državnega proračuna, ki niso načrtovani na ukrepih oziroma projektih sprejetih proračunov,</w:t>
            </w:r>
          </w:p>
          <w:p w:rsidR="00AE1F83" w:rsidRPr="00765A30"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765A30">
              <w:rPr>
                <w:rFonts w:ascii="Arial" w:eastAsia="Times New Roman" w:hAnsi="Arial" w:cs="Arial"/>
                <w:sz w:val="20"/>
                <w:szCs w:val="20"/>
                <w:lang w:eastAsia="sl-SI"/>
              </w:rPr>
              <w:t xml:space="preserve">obveznosti za druga javnofinančna sredstva (drugi viri), ki niso načrtovana na ukrepih </w:t>
            </w:r>
            <w:r w:rsidRPr="00765A30">
              <w:rPr>
                <w:rFonts w:ascii="Arial" w:eastAsia="Times New Roman" w:hAnsi="Arial" w:cs="Arial"/>
                <w:sz w:val="20"/>
                <w:szCs w:val="20"/>
                <w:lang w:eastAsia="sl-SI"/>
              </w:rPr>
              <w:lastRenderedPageBreak/>
              <w:t>oziroma projektih sprejetih proračunov.</w:t>
            </w:r>
          </w:p>
          <w:p w:rsidR="00AE1F83" w:rsidRPr="00765A30" w:rsidRDefault="00AE1F83" w:rsidP="00AE1F83">
            <w:pPr>
              <w:widowControl w:val="0"/>
              <w:spacing w:after="0" w:line="260" w:lineRule="exact"/>
              <w:ind w:left="284"/>
              <w:rPr>
                <w:rFonts w:ascii="Arial" w:eastAsia="Times New Roman" w:hAnsi="Arial" w:cs="Arial"/>
                <w:sz w:val="20"/>
                <w:szCs w:val="20"/>
                <w:lang w:eastAsia="sl-SI"/>
              </w:rPr>
            </w:pPr>
          </w:p>
          <w:p w:rsidR="00AE1F83" w:rsidRPr="00765A30"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765A30">
              <w:rPr>
                <w:rFonts w:ascii="Arial" w:eastAsia="Times New Roman" w:hAnsi="Arial" w:cs="Arial"/>
                <w:b/>
                <w:sz w:val="20"/>
                <w:szCs w:val="20"/>
                <w:lang w:eastAsia="sl-SI"/>
              </w:rPr>
              <w:t>Finančne posledice za državni proračun</w:t>
            </w:r>
          </w:p>
          <w:p w:rsidR="00AE1F83" w:rsidRPr="00765A30" w:rsidRDefault="00AE1F83" w:rsidP="00AE1F83">
            <w:pPr>
              <w:widowControl w:val="0"/>
              <w:spacing w:after="0" w:line="260" w:lineRule="exact"/>
              <w:ind w:left="284"/>
              <w:jc w:val="both"/>
              <w:rPr>
                <w:rFonts w:ascii="Arial" w:eastAsia="Times New Roman" w:hAnsi="Arial" w:cs="Arial"/>
                <w:sz w:val="20"/>
                <w:szCs w:val="20"/>
                <w:lang w:eastAsia="sl-SI"/>
              </w:rPr>
            </w:pPr>
            <w:r w:rsidRPr="00765A30">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765A30"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765A30">
              <w:rPr>
                <w:rFonts w:ascii="Arial" w:eastAsia="Times New Roman" w:hAnsi="Arial" w:cs="Arial"/>
                <w:b/>
                <w:sz w:val="20"/>
                <w:szCs w:val="20"/>
                <w:lang w:eastAsia="sl-SI"/>
              </w:rPr>
              <w:t>II.a</w:t>
            </w:r>
            <w:proofErr w:type="spellEnd"/>
            <w:r w:rsidRPr="00765A30">
              <w:rPr>
                <w:rFonts w:ascii="Arial" w:eastAsia="Times New Roman" w:hAnsi="Arial" w:cs="Arial"/>
                <w:b/>
                <w:sz w:val="20"/>
                <w:szCs w:val="20"/>
                <w:lang w:eastAsia="sl-SI"/>
              </w:rPr>
              <w:t xml:space="preserve"> Pravice porabe za izvedbo predlaganih rešitev so zagotovljene:</w:t>
            </w:r>
          </w:p>
          <w:p w:rsidR="00AE1F83" w:rsidRPr="00765A30" w:rsidRDefault="00AE1F83" w:rsidP="00AE1F83">
            <w:pPr>
              <w:widowControl w:val="0"/>
              <w:spacing w:after="0" w:line="260" w:lineRule="exact"/>
              <w:ind w:left="284"/>
              <w:jc w:val="both"/>
              <w:rPr>
                <w:rFonts w:ascii="Arial" w:eastAsia="Times New Roman" w:hAnsi="Arial" w:cs="Arial"/>
                <w:sz w:val="20"/>
                <w:szCs w:val="20"/>
                <w:lang w:eastAsia="sl-SI"/>
              </w:rPr>
            </w:pPr>
            <w:r w:rsidRPr="00765A30">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65A30">
              <w:rPr>
                <w:rFonts w:ascii="Arial" w:eastAsia="Times New Roman" w:hAnsi="Arial" w:cs="Arial"/>
                <w:sz w:val="20"/>
                <w:szCs w:val="20"/>
                <w:lang w:eastAsia="sl-SI"/>
              </w:rPr>
              <w:t>II.b</w:t>
            </w:r>
            <w:proofErr w:type="spellEnd"/>
            <w:r w:rsidRPr="00765A30">
              <w:rPr>
                <w:rFonts w:ascii="Arial" w:eastAsia="Times New Roman" w:hAnsi="Arial" w:cs="Arial"/>
                <w:sz w:val="20"/>
                <w:szCs w:val="20"/>
                <w:lang w:eastAsia="sl-SI"/>
              </w:rPr>
              <w:t>). Pri uvrstitvi novega projekta oziroma ukrepa v načrt razvojnih programov se navedejo:</w:t>
            </w:r>
          </w:p>
          <w:p w:rsidR="00AE1F83" w:rsidRPr="00765A30"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765A30">
              <w:rPr>
                <w:rFonts w:ascii="Arial" w:eastAsia="Times New Roman" w:hAnsi="Arial" w:cs="Arial"/>
                <w:sz w:val="20"/>
                <w:szCs w:val="20"/>
                <w:lang w:eastAsia="sl-SI"/>
              </w:rPr>
              <w:t>proračunski uporabnik, ki bo financiral novi projekt oziroma ukrep,</w:t>
            </w:r>
          </w:p>
          <w:p w:rsidR="00AE1F83" w:rsidRPr="00765A30"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765A30">
              <w:rPr>
                <w:rFonts w:ascii="Arial" w:eastAsia="Times New Roman" w:hAnsi="Arial" w:cs="Arial"/>
                <w:sz w:val="20"/>
                <w:szCs w:val="20"/>
                <w:lang w:eastAsia="sl-SI"/>
              </w:rPr>
              <w:t xml:space="preserve">projekt oziroma ukrep, s katerim se bodo dosegli cilji vladnega gradiva, in </w:t>
            </w:r>
          </w:p>
          <w:p w:rsidR="00AE1F83" w:rsidRPr="00765A30"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765A30">
              <w:rPr>
                <w:rFonts w:ascii="Arial" w:eastAsia="Times New Roman" w:hAnsi="Arial" w:cs="Arial"/>
                <w:sz w:val="20"/>
                <w:szCs w:val="20"/>
                <w:lang w:eastAsia="sl-SI"/>
              </w:rPr>
              <w:t>proračunske postavke.</w:t>
            </w:r>
          </w:p>
          <w:p w:rsidR="00AE1F83" w:rsidRPr="00765A30" w:rsidRDefault="00AE1F83" w:rsidP="00AE1F83">
            <w:pPr>
              <w:widowControl w:val="0"/>
              <w:spacing w:after="0" w:line="260" w:lineRule="exact"/>
              <w:ind w:left="284"/>
              <w:jc w:val="both"/>
              <w:rPr>
                <w:rFonts w:ascii="Arial" w:eastAsia="Times New Roman" w:hAnsi="Arial" w:cs="Arial"/>
                <w:sz w:val="20"/>
                <w:szCs w:val="20"/>
                <w:lang w:eastAsia="sl-SI"/>
              </w:rPr>
            </w:pPr>
            <w:r w:rsidRPr="00765A30">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765A30">
              <w:rPr>
                <w:rFonts w:ascii="Arial" w:eastAsia="Times New Roman" w:hAnsi="Arial" w:cs="Arial"/>
                <w:sz w:val="20"/>
                <w:szCs w:val="20"/>
                <w:lang w:eastAsia="sl-SI"/>
              </w:rPr>
              <w:t>II.b</w:t>
            </w:r>
            <w:proofErr w:type="spellEnd"/>
            <w:r w:rsidRPr="00765A30">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765A30"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765A30">
              <w:rPr>
                <w:rFonts w:ascii="Arial" w:eastAsia="Times New Roman" w:hAnsi="Arial" w:cs="Arial"/>
                <w:b/>
                <w:sz w:val="20"/>
                <w:szCs w:val="20"/>
                <w:lang w:eastAsia="sl-SI"/>
              </w:rPr>
              <w:t>II.b</w:t>
            </w:r>
            <w:proofErr w:type="spellEnd"/>
            <w:r w:rsidRPr="00765A30">
              <w:rPr>
                <w:rFonts w:ascii="Arial" w:eastAsia="Times New Roman" w:hAnsi="Arial" w:cs="Arial"/>
                <w:b/>
                <w:sz w:val="20"/>
                <w:szCs w:val="20"/>
                <w:lang w:eastAsia="sl-SI"/>
              </w:rPr>
              <w:t xml:space="preserve"> Manjkajoče pravice porabe bodo zagotovljene s prerazporeditvijo:</w:t>
            </w:r>
          </w:p>
          <w:p w:rsidR="00AE1F83" w:rsidRPr="00765A30" w:rsidRDefault="00AE1F83" w:rsidP="00AE1F83">
            <w:pPr>
              <w:widowControl w:val="0"/>
              <w:spacing w:after="0" w:line="260" w:lineRule="exact"/>
              <w:ind w:left="284"/>
              <w:jc w:val="both"/>
              <w:rPr>
                <w:rFonts w:ascii="Arial" w:eastAsia="Times New Roman" w:hAnsi="Arial" w:cs="Arial"/>
                <w:sz w:val="20"/>
                <w:szCs w:val="20"/>
                <w:lang w:eastAsia="sl-SI"/>
              </w:rPr>
            </w:pPr>
            <w:r w:rsidRPr="00765A30">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765A30"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765A30">
              <w:rPr>
                <w:rFonts w:ascii="Arial" w:eastAsia="Times New Roman" w:hAnsi="Arial" w:cs="Arial"/>
                <w:b/>
                <w:sz w:val="20"/>
                <w:szCs w:val="20"/>
                <w:lang w:eastAsia="sl-SI"/>
              </w:rPr>
              <w:t>II.c</w:t>
            </w:r>
            <w:proofErr w:type="spellEnd"/>
            <w:r w:rsidRPr="00765A30">
              <w:rPr>
                <w:rFonts w:ascii="Arial" w:eastAsia="Times New Roman" w:hAnsi="Arial" w:cs="Arial"/>
                <w:b/>
                <w:sz w:val="20"/>
                <w:szCs w:val="20"/>
                <w:lang w:eastAsia="sl-SI"/>
              </w:rPr>
              <w:t xml:space="preserve"> Načrtovana nadomestitev zmanjšanih prihodkov in povečanih odhodkov proračuna:</w:t>
            </w:r>
          </w:p>
          <w:p w:rsidR="00AE1F83" w:rsidRPr="00765A30" w:rsidRDefault="00AE1F83" w:rsidP="00AE1F83">
            <w:pPr>
              <w:widowControl w:val="0"/>
              <w:spacing w:after="0" w:line="260" w:lineRule="exact"/>
              <w:ind w:left="284"/>
              <w:jc w:val="both"/>
              <w:rPr>
                <w:rFonts w:ascii="Arial" w:eastAsia="Times New Roman" w:hAnsi="Arial" w:cs="Arial"/>
                <w:sz w:val="20"/>
                <w:szCs w:val="20"/>
                <w:lang w:eastAsia="sl-SI"/>
              </w:rPr>
            </w:pPr>
            <w:r w:rsidRPr="00765A30">
              <w:rPr>
                <w:rFonts w:ascii="Arial" w:eastAsia="Times New Roman" w:hAnsi="Arial" w:cs="Arial"/>
                <w:sz w:val="20"/>
                <w:szCs w:val="20"/>
                <w:lang w:eastAsia="sl-SI"/>
              </w:rPr>
              <w:t xml:space="preserve">Če se povečani odhodki (pravice porabe) ne bodo zagotovili tako, kot je določeno v točkah </w:t>
            </w:r>
            <w:proofErr w:type="spellStart"/>
            <w:r w:rsidRPr="00765A30">
              <w:rPr>
                <w:rFonts w:ascii="Arial" w:eastAsia="Times New Roman" w:hAnsi="Arial" w:cs="Arial"/>
                <w:sz w:val="20"/>
                <w:szCs w:val="20"/>
                <w:lang w:eastAsia="sl-SI"/>
              </w:rPr>
              <w:t>II.a</w:t>
            </w:r>
            <w:proofErr w:type="spellEnd"/>
            <w:r w:rsidRPr="00765A30">
              <w:rPr>
                <w:rFonts w:ascii="Arial" w:eastAsia="Times New Roman" w:hAnsi="Arial" w:cs="Arial"/>
                <w:sz w:val="20"/>
                <w:szCs w:val="20"/>
                <w:lang w:eastAsia="sl-SI"/>
              </w:rPr>
              <w:t xml:space="preserve"> in </w:t>
            </w:r>
            <w:proofErr w:type="spellStart"/>
            <w:r w:rsidRPr="00765A30">
              <w:rPr>
                <w:rFonts w:ascii="Arial" w:eastAsia="Times New Roman" w:hAnsi="Arial" w:cs="Arial"/>
                <w:sz w:val="20"/>
                <w:szCs w:val="20"/>
                <w:lang w:eastAsia="sl-SI"/>
              </w:rPr>
              <w:t>II.b</w:t>
            </w:r>
            <w:proofErr w:type="spellEnd"/>
            <w:r w:rsidRPr="00765A30">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765A30"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765A30"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65A30" w:rsidRDefault="00AE1F83" w:rsidP="00AE1F83">
            <w:pPr>
              <w:spacing w:after="0" w:line="260" w:lineRule="exact"/>
              <w:rPr>
                <w:rFonts w:ascii="Arial" w:eastAsia="Times New Roman" w:hAnsi="Arial" w:cs="Arial"/>
                <w:b/>
                <w:sz w:val="20"/>
                <w:szCs w:val="20"/>
              </w:rPr>
            </w:pPr>
            <w:r w:rsidRPr="00765A30">
              <w:rPr>
                <w:rFonts w:ascii="Arial" w:eastAsia="Times New Roman" w:hAnsi="Arial" w:cs="Arial"/>
                <w:b/>
                <w:sz w:val="20"/>
                <w:szCs w:val="20"/>
              </w:rPr>
              <w:lastRenderedPageBreak/>
              <w:t>7.b Predstavitev ocene finančnih posledic pod 40.000 EUR:</w:t>
            </w:r>
          </w:p>
          <w:p w:rsidR="00472507" w:rsidRPr="00765A30" w:rsidRDefault="00472507" w:rsidP="00AE1F83">
            <w:pPr>
              <w:spacing w:after="0" w:line="260" w:lineRule="exact"/>
              <w:rPr>
                <w:rFonts w:ascii="Arial" w:eastAsia="Times New Roman" w:hAnsi="Arial" w:cs="Arial"/>
                <w:sz w:val="20"/>
                <w:szCs w:val="20"/>
              </w:rPr>
            </w:pPr>
            <w:r w:rsidRPr="00765A30">
              <w:rPr>
                <w:rFonts w:ascii="Arial" w:eastAsia="Times New Roman" w:hAnsi="Arial" w:cs="Arial"/>
                <w:sz w:val="20"/>
                <w:szCs w:val="20"/>
              </w:rPr>
              <w:t>/</w:t>
            </w:r>
          </w:p>
          <w:p w:rsidR="00AE1F83" w:rsidRPr="00765A30" w:rsidRDefault="00AE1F83" w:rsidP="00AE1F83">
            <w:pPr>
              <w:spacing w:after="0" w:line="260" w:lineRule="exact"/>
              <w:rPr>
                <w:rFonts w:ascii="Arial" w:eastAsia="Times New Roman" w:hAnsi="Arial" w:cs="Arial"/>
                <w:b/>
                <w:sz w:val="20"/>
                <w:szCs w:val="20"/>
              </w:rPr>
            </w:pPr>
            <w:r w:rsidRPr="00765A30">
              <w:rPr>
                <w:rFonts w:ascii="Arial" w:eastAsia="Times New Roman" w:hAnsi="Arial" w:cs="Arial"/>
                <w:b/>
                <w:sz w:val="20"/>
                <w:szCs w:val="20"/>
              </w:rPr>
              <w:t>Kratka obrazložitev</w:t>
            </w:r>
            <w:r w:rsidR="00472507" w:rsidRPr="00765A30">
              <w:rPr>
                <w:rFonts w:ascii="Arial" w:eastAsia="Times New Roman" w:hAnsi="Arial" w:cs="Arial"/>
                <w:b/>
                <w:sz w:val="20"/>
                <w:szCs w:val="20"/>
              </w:rPr>
              <w:t>:</w:t>
            </w:r>
          </w:p>
          <w:p w:rsidR="00AE1F83" w:rsidRPr="00765A30" w:rsidRDefault="00472507" w:rsidP="00AE1F83">
            <w:pPr>
              <w:spacing w:after="0" w:line="260" w:lineRule="exact"/>
              <w:rPr>
                <w:rFonts w:ascii="Arial" w:eastAsia="Times New Roman" w:hAnsi="Arial" w:cs="Arial"/>
                <w:sz w:val="20"/>
                <w:szCs w:val="20"/>
              </w:rPr>
            </w:pPr>
            <w:r w:rsidRPr="00765A30">
              <w:rPr>
                <w:rFonts w:ascii="Arial" w:eastAsia="Times New Roman" w:hAnsi="Arial" w:cs="Arial"/>
                <w:sz w:val="20"/>
                <w:szCs w:val="20"/>
              </w:rPr>
              <w:t>Gradivo nima finančnih posledic.</w:t>
            </w:r>
          </w:p>
        </w:tc>
      </w:tr>
      <w:tr w:rsidR="00AE1F83" w:rsidRPr="00765A30"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65A30" w:rsidRDefault="00AE1F83" w:rsidP="00AE1F83">
            <w:pPr>
              <w:spacing w:after="0" w:line="260" w:lineRule="exact"/>
              <w:rPr>
                <w:rFonts w:ascii="Arial" w:eastAsia="Times New Roman" w:hAnsi="Arial" w:cs="Arial"/>
                <w:b/>
                <w:sz w:val="20"/>
                <w:szCs w:val="20"/>
              </w:rPr>
            </w:pPr>
            <w:r w:rsidRPr="00765A30">
              <w:rPr>
                <w:rFonts w:ascii="Arial" w:eastAsia="Times New Roman" w:hAnsi="Arial" w:cs="Arial"/>
                <w:b/>
                <w:sz w:val="20"/>
                <w:szCs w:val="20"/>
              </w:rPr>
              <w:t>8. Predstavitev sodelovanja z združenji občin:</w:t>
            </w:r>
          </w:p>
        </w:tc>
      </w:tr>
      <w:tr w:rsidR="00AE1F83" w:rsidRPr="00765A30"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Vsebina predloženega gradiva (predpisa) vpliva na:</w:t>
            </w:r>
          </w:p>
          <w:p w:rsidR="00AE1F83" w:rsidRPr="00765A30"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pristojnosti občin,</w:t>
            </w:r>
          </w:p>
          <w:p w:rsidR="00AE1F83" w:rsidRPr="00765A30"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delovanje občin,</w:t>
            </w:r>
          </w:p>
          <w:p w:rsidR="00AE1F83" w:rsidRPr="00765A30"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financiranje občin.</w:t>
            </w:r>
          </w:p>
          <w:p w:rsidR="00AE1F83" w:rsidRPr="00765A30"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765A30"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AE1F83" w:rsidRPr="00765A30"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 xml:space="preserve">Gradivo (predpis) je bilo poslano v mnenje: </w:t>
            </w:r>
          </w:p>
          <w:p w:rsidR="00AE1F83" w:rsidRPr="00765A30"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Skupnosti občin Slovenije SOS: DA/</w:t>
            </w:r>
            <w:r w:rsidRPr="00765A30">
              <w:rPr>
                <w:rFonts w:ascii="Arial" w:eastAsia="Times New Roman" w:hAnsi="Arial" w:cs="Arial"/>
                <w:iCs/>
                <w:sz w:val="20"/>
                <w:szCs w:val="20"/>
                <w:u w:val="single"/>
                <w:lang w:eastAsia="sl-SI"/>
              </w:rPr>
              <w:t>NE</w:t>
            </w:r>
          </w:p>
          <w:p w:rsidR="00AE1F83" w:rsidRPr="00765A30"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Združenju občin Slovenije ZOS: DA/</w:t>
            </w:r>
            <w:r w:rsidRPr="00765A30">
              <w:rPr>
                <w:rFonts w:ascii="Arial" w:eastAsia="Times New Roman" w:hAnsi="Arial" w:cs="Arial"/>
                <w:iCs/>
                <w:sz w:val="20"/>
                <w:szCs w:val="20"/>
                <w:u w:val="single"/>
                <w:lang w:eastAsia="sl-SI"/>
              </w:rPr>
              <w:t>NE</w:t>
            </w:r>
          </w:p>
          <w:p w:rsidR="00AE1F83" w:rsidRPr="00765A30"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Združenju mestnih občin Slovenije ZMOS: DA/</w:t>
            </w:r>
            <w:r w:rsidRPr="00765A30">
              <w:rPr>
                <w:rFonts w:ascii="Arial" w:eastAsia="Times New Roman" w:hAnsi="Arial" w:cs="Arial"/>
                <w:iCs/>
                <w:sz w:val="20"/>
                <w:szCs w:val="20"/>
                <w:u w:val="single"/>
                <w:lang w:eastAsia="sl-SI"/>
              </w:rPr>
              <w:t>NE</w:t>
            </w: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Predlogi in pripombe združenj so bili upoštevani:</w:t>
            </w:r>
          </w:p>
          <w:p w:rsidR="00AE1F83" w:rsidRPr="00765A3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v celoti,</w:t>
            </w:r>
          </w:p>
          <w:p w:rsidR="00AE1F83" w:rsidRPr="00765A3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večinoma,</w:t>
            </w:r>
          </w:p>
          <w:p w:rsidR="00AE1F83" w:rsidRPr="00765A3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delno,</w:t>
            </w:r>
          </w:p>
          <w:p w:rsidR="00AE1F83" w:rsidRPr="00765A3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niso bili upoštevani.</w:t>
            </w:r>
          </w:p>
          <w:p w:rsidR="00AE1F83" w:rsidRPr="00765A30"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Bistveni predlogi in pripombe, ki niso bili upoštevani.</w:t>
            </w: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65A30"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765A30"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65A30">
              <w:rPr>
                <w:rFonts w:ascii="Arial" w:eastAsia="Times New Roman" w:hAnsi="Arial" w:cs="Arial"/>
                <w:b/>
                <w:sz w:val="20"/>
                <w:szCs w:val="20"/>
                <w:lang w:eastAsia="sl-SI"/>
              </w:rPr>
              <w:lastRenderedPageBreak/>
              <w:t>9. Predstavitev sodelovanja javnosti:</w:t>
            </w:r>
          </w:p>
        </w:tc>
      </w:tr>
      <w:tr w:rsidR="00AE1F83" w:rsidRPr="00765A30"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65A30">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765A30"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AE1F83" w:rsidRPr="00765A30"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765A30" w:rsidRDefault="00472507"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hAnsi="Arial" w:cs="Arial"/>
                <w:iCs/>
                <w:sz w:val="20"/>
                <w:szCs w:val="20"/>
              </w:rPr>
              <w:t>Gradivo je takšne narave, da sodelovanje javnosti ni potrebno.</w:t>
            </w:r>
          </w:p>
        </w:tc>
      </w:tr>
      <w:tr w:rsidR="00AE1F83" w:rsidRPr="00765A30"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(Če je odgovor DA, navedite:</w:t>
            </w:r>
            <w:r w:rsidR="00472507" w:rsidRPr="00765A30">
              <w:rPr>
                <w:rFonts w:ascii="Arial" w:eastAsia="Times New Roman" w:hAnsi="Arial" w:cs="Arial"/>
                <w:iCs/>
                <w:sz w:val="20"/>
                <w:szCs w:val="20"/>
                <w:lang w:eastAsia="sl-SI"/>
              </w:rPr>
              <w:t xml:space="preserve"> /</w:t>
            </w: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Datum objave: ………</w:t>
            </w: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 xml:space="preserve">V razpravo so bili vključeni: </w:t>
            </w:r>
          </w:p>
          <w:p w:rsidR="00AE1F83" w:rsidRPr="00765A30"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 xml:space="preserve">nevladne organizacije, </w:t>
            </w:r>
          </w:p>
          <w:p w:rsidR="00AE1F83" w:rsidRPr="00765A30"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predstavniki zainteresirane javnosti,</w:t>
            </w:r>
          </w:p>
          <w:p w:rsidR="00AE1F83" w:rsidRPr="00765A30"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predstavniki strokovne javnosti.</w:t>
            </w:r>
          </w:p>
          <w:p w:rsidR="00AE1F83" w:rsidRPr="00765A30" w:rsidRDefault="00AE1F83" w:rsidP="0047250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 xml:space="preserve">Mnenja, predlogi in pripombe z navedbo predlagateljev </w:t>
            </w:r>
            <w:r w:rsidRPr="00765A30">
              <w:rPr>
                <w:rFonts w:ascii="Arial" w:eastAsia="Times New Roman" w:hAnsi="Arial" w:cs="Arial"/>
                <w:color w:val="000000"/>
                <w:sz w:val="20"/>
                <w:szCs w:val="20"/>
                <w:lang w:eastAsia="sl-SI"/>
              </w:rPr>
              <w:t>(imen in priimkov fizičnih oseb, ki niso poslovni subjekti, ne navajajte</w:t>
            </w:r>
            <w:r w:rsidRPr="00765A30">
              <w:rPr>
                <w:rFonts w:ascii="Arial" w:eastAsia="Times New Roman" w:hAnsi="Arial" w:cs="Arial"/>
                <w:iCs/>
                <w:sz w:val="20"/>
                <w:szCs w:val="20"/>
                <w:lang w:eastAsia="sl-SI"/>
              </w:rPr>
              <w:t>):</w:t>
            </w:r>
            <w:r w:rsidR="00472507" w:rsidRPr="00765A30">
              <w:rPr>
                <w:rFonts w:ascii="Arial" w:eastAsia="Times New Roman" w:hAnsi="Arial" w:cs="Arial"/>
                <w:iCs/>
                <w:sz w:val="20"/>
                <w:szCs w:val="20"/>
                <w:lang w:eastAsia="sl-SI"/>
              </w:rPr>
              <w:t xml:space="preserve"> /</w:t>
            </w: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Upoštevani so bili:</w:t>
            </w:r>
          </w:p>
          <w:p w:rsidR="00AE1F83" w:rsidRPr="00765A3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v celoti,</w:t>
            </w:r>
          </w:p>
          <w:p w:rsidR="00AE1F83" w:rsidRPr="00765A3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večinoma,</w:t>
            </w:r>
          </w:p>
          <w:p w:rsidR="00AE1F83" w:rsidRPr="00765A3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delno,</w:t>
            </w:r>
          </w:p>
          <w:p w:rsidR="00AE1F83" w:rsidRPr="00765A3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niso bili upoštevani.</w:t>
            </w: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Bistvena mnenja, predlogi in pripombe, ki niso bili upoštevani, ter razlogi za neupoštevanje:</w:t>
            </w:r>
            <w:r w:rsidR="00472507" w:rsidRPr="00765A30">
              <w:rPr>
                <w:rFonts w:ascii="Arial" w:eastAsia="Times New Roman" w:hAnsi="Arial" w:cs="Arial"/>
                <w:iCs/>
                <w:sz w:val="20"/>
                <w:szCs w:val="20"/>
                <w:lang w:eastAsia="sl-SI"/>
              </w:rPr>
              <w:t xml:space="preserve"> /</w:t>
            </w: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Poročilo je bilo dano ……………..</w:t>
            </w: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765A3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5A30">
              <w:rPr>
                <w:rFonts w:ascii="Arial" w:eastAsia="Times New Roman" w:hAnsi="Arial" w:cs="Arial"/>
                <w:iCs/>
                <w:sz w:val="20"/>
                <w:szCs w:val="20"/>
                <w:lang w:eastAsia="sl-SI"/>
              </w:rPr>
              <w:t>Javnost je bila vključena v pripravo gradiva v skladu z Zakonom o …, kar je navedeno v predlogu predpisa.)</w:t>
            </w:r>
          </w:p>
        </w:tc>
      </w:tr>
      <w:tr w:rsidR="00AE1F83" w:rsidRPr="00765A30"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765A30"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5A30">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765A30"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AE1F83" w:rsidRPr="00765A30"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765A30"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65A30">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765A30"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65A30">
              <w:rPr>
                <w:rFonts w:ascii="Arial" w:eastAsia="Times New Roman" w:hAnsi="Arial" w:cs="Arial"/>
                <w:sz w:val="20"/>
                <w:szCs w:val="20"/>
                <w:lang w:eastAsia="sl-SI"/>
              </w:rPr>
              <w:t>DA/</w:t>
            </w:r>
            <w:r w:rsidRPr="00765A30">
              <w:rPr>
                <w:rFonts w:ascii="Arial" w:eastAsia="Times New Roman" w:hAnsi="Arial" w:cs="Arial"/>
                <w:sz w:val="20"/>
                <w:szCs w:val="20"/>
                <w:u w:val="single"/>
                <w:lang w:eastAsia="sl-SI"/>
              </w:rPr>
              <w:t>NE</w:t>
            </w:r>
          </w:p>
        </w:tc>
      </w:tr>
      <w:tr w:rsidR="00AE1F83" w:rsidRPr="00765A30" w:rsidTr="00CA1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765A30"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FE5E58" w:rsidRPr="00765A30" w:rsidRDefault="00FE5E5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FE5E58" w:rsidRPr="00765A30" w:rsidRDefault="00FE5E5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FE5E58" w:rsidRPr="00765A30" w:rsidRDefault="00FE5E58" w:rsidP="00FE5E58">
            <w:pPr>
              <w:pStyle w:val="Poglavje"/>
              <w:widowControl w:val="0"/>
              <w:spacing w:before="0" w:after="0" w:line="260" w:lineRule="atLeast"/>
              <w:ind w:left="5664"/>
              <w:jc w:val="left"/>
              <w:rPr>
                <w:sz w:val="20"/>
                <w:szCs w:val="20"/>
              </w:rPr>
            </w:pPr>
            <w:r w:rsidRPr="00765A30">
              <w:rPr>
                <w:sz w:val="20"/>
                <w:szCs w:val="20"/>
              </w:rPr>
              <w:t>Zdravko Počivalšek</w:t>
            </w:r>
          </w:p>
          <w:p w:rsidR="00FE5E58" w:rsidRPr="00765A30" w:rsidRDefault="00FE5E58" w:rsidP="00FE5E58">
            <w:pPr>
              <w:pStyle w:val="Poglavje"/>
              <w:widowControl w:val="0"/>
              <w:spacing w:before="0" w:after="0" w:line="260" w:lineRule="atLeast"/>
              <w:ind w:left="5664"/>
              <w:jc w:val="left"/>
              <w:rPr>
                <w:sz w:val="20"/>
                <w:szCs w:val="20"/>
              </w:rPr>
            </w:pPr>
            <w:r w:rsidRPr="00765A30">
              <w:rPr>
                <w:sz w:val="20"/>
                <w:szCs w:val="20"/>
              </w:rPr>
              <w:t xml:space="preserve">         MINISTER</w:t>
            </w:r>
          </w:p>
          <w:p w:rsidR="00AE1F83" w:rsidRPr="00765A30"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765A30" w:rsidRDefault="00FB397B"/>
    <w:p w:rsidR="00FE5E58" w:rsidRPr="00765A30" w:rsidRDefault="00FE5E58"/>
    <w:p w:rsidR="00FE5E58" w:rsidRPr="00765A30" w:rsidRDefault="00FE5E58" w:rsidP="00FE5E58">
      <w:pPr>
        <w:suppressAutoHyphens/>
        <w:jc w:val="both"/>
        <w:outlineLvl w:val="0"/>
        <w:rPr>
          <w:rFonts w:ascii="Arial" w:hAnsi="Arial" w:cs="Arial"/>
          <w:sz w:val="20"/>
          <w:szCs w:val="20"/>
          <w:lang w:eastAsia="ar-SA"/>
        </w:rPr>
      </w:pPr>
      <w:r w:rsidRPr="00765A30">
        <w:rPr>
          <w:rFonts w:ascii="Arial" w:hAnsi="Arial" w:cs="Arial"/>
          <w:sz w:val="20"/>
          <w:szCs w:val="20"/>
          <w:lang w:eastAsia="ar-SA"/>
        </w:rPr>
        <w:t xml:space="preserve">PRILOGA: </w:t>
      </w:r>
    </w:p>
    <w:p w:rsidR="00FE5E58" w:rsidRPr="00765A30" w:rsidRDefault="00FE5E58" w:rsidP="00FE5E58">
      <w:pPr>
        <w:pStyle w:val="Odstavekseznama"/>
        <w:numPr>
          <w:ilvl w:val="0"/>
          <w:numId w:val="15"/>
        </w:numPr>
        <w:suppressAutoHyphens/>
        <w:jc w:val="both"/>
        <w:outlineLvl w:val="0"/>
        <w:rPr>
          <w:rFonts w:ascii="Arial" w:hAnsi="Arial" w:cs="Arial"/>
          <w:sz w:val="20"/>
          <w:szCs w:val="20"/>
          <w:lang w:eastAsia="ar-SA"/>
        </w:rPr>
      </w:pPr>
      <w:r w:rsidRPr="00765A30">
        <w:rPr>
          <w:rFonts w:ascii="Arial" w:hAnsi="Arial" w:cs="Arial"/>
          <w:bCs/>
          <w:sz w:val="20"/>
          <w:szCs w:val="20"/>
        </w:rPr>
        <w:t>Četrto poročilo o delu medresorske delovne skupine za prenovo registrske zakonodaje.</w:t>
      </w:r>
    </w:p>
    <w:p w:rsidR="00FE5E58" w:rsidRPr="00765A30" w:rsidRDefault="00FE5E58"/>
    <w:p w:rsidR="00FE5E58" w:rsidRPr="00765A30" w:rsidRDefault="00FE5E58">
      <w:pPr>
        <w:sectPr w:rsidR="00FE5E58" w:rsidRPr="00765A30" w:rsidSect="00053DC2">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rsidR="00FE5E58" w:rsidRPr="00765A30" w:rsidRDefault="00FE5E58" w:rsidP="00FE5E58">
      <w:pPr>
        <w:jc w:val="right"/>
        <w:rPr>
          <w:rFonts w:ascii="Arial" w:hAnsi="Arial" w:cs="Arial"/>
          <w:sz w:val="20"/>
          <w:szCs w:val="20"/>
        </w:rPr>
      </w:pPr>
      <w:r w:rsidRPr="00765A30">
        <w:rPr>
          <w:rFonts w:ascii="Arial" w:hAnsi="Arial" w:cs="Arial"/>
          <w:sz w:val="20"/>
          <w:szCs w:val="20"/>
        </w:rPr>
        <w:lastRenderedPageBreak/>
        <w:t>PRILOGA</w:t>
      </w:r>
    </w:p>
    <w:p w:rsidR="00FE5E58" w:rsidRPr="00765A30" w:rsidRDefault="00FE5E58" w:rsidP="00FE5E58">
      <w:pPr>
        <w:jc w:val="center"/>
        <w:rPr>
          <w:rFonts w:ascii="Arial" w:hAnsi="Arial" w:cs="Arial"/>
          <w:b/>
          <w:sz w:val="20"/>
          <w:szCs w:val="20"/>
        </w:rPr>
      </w:pPr>
    </w:p>
    <w:p w:rsidR="00FE5E58" w:rsidRPr="00765A30" w:rsidRDefault="00FE5E58" w:rsidP="00FE5E58">
      <w:pPr>
        <w:suppressAutoHyphens/>
        <w:jc w:val="center"/>
        <w:outlineLvl w:val="0"/>
        <w:rPr>
          <w:rFonts w:ascii="Arial" w:hAnsi="Arial" w:cs="Arial"/>
          <w:b/>
          <w:bCs/>
          <w:sz w:val="20"/>
          <w:szCs w:val="20"/>
        </w:rPr>
      </w:pPr>
      <w:r w:rsidRPr="00765A30">
        <w:rPr>
          <w:rFonts w:ascii="Arial" w:hAnsi="Arial" w:cs="Arial"/>
          <w:b/>
          <w:sz w:val="20"/>
          <w:szCs w:val="20"/>
        </w:rPr>
        <w:t xml:space="preserve">ČETRTO POROČILO </w:t>
      </w:r>
      <w:r w:rsidRPr="00765A30">
        <w:rPr>
          <w:rFonts w:ascii="Arial" w:hAnsi="Arial" w:cs="Arial"/>
          <w:b/>
          <w:bCs/>
          <w:sz w:val="20"/>
          <w:szCs w:val="20"/>
        </w:rPr>
        <w:t xml:space="preserve">O DELU MEDRESORSKE DELOVNE SKUPINE ZA PRENOVO REGISTRSKE ZAKONODAJE </w:t>
      </w:r>
    </w:p>
    <w:p w:rsidR="00C16BDE" w:rsidRPr="00765A30" w:rsidRDefault="00C16BDE" w:rsidP="00F73B30">
      <w:pPr>
        <w:pStyle w:val="Brezrazmikov"/>
        <w:jc w:val="both"/>
      </w:pPr>
    </w:p>
    <w:p w:rsidR="00C16BDE" w:rsidRPr="00765A30" w:rsidRDefault="00C16BDE" w:rsidP="00F73B30">
      <w:pPr>
        <w:pStyle w:val="Brezrazmikov"/>
        <w:jc w:val="both"/>
        <w:rPr>
          <w:b/>
        </w:rPr>
      </w:pPr>
      <w:r w:rsidRPr="00765A30">
        <w:rPr>
          <w:b/>
        </w:rPr>
        <w:t>Uvod</w:t>
      </w:r>
    </w:p>
    <w:p w:rsidR="00C16BDE" w:rsidRPr="00765A30" w:rsidRDefault="00C16BDE" w:rsidP="00F73B30">
      <w:pPr>
        <w:pStyle w:val="Brezrazmikov"/>
        <w:jc w:val="both"/>
      </w:pPr>
    </w:p>
    <w:p w:rsidR="00F73B30" w:rsidRPr="00765A30" w:rsidRDefault="00F73B30" w:rsidP="00F73B30">
      <w:pPr>
        <w:pStyle w:val="Brezrazmikov"/>
        <w:jc w:val="both"/>
      </w:pPr>
      <w:r w:rsidRPr="00765A30">
        <w:t>Medresorska delovna skupina za prenovo registrske zakonodaje (v nadaljnjem besedilu: medresorska delovna skupina) je bila ustanovljena 3. 4. 2014 s skl</w:t>
      </w:r>
      <w:r w:rsidR="00C16BDE" w:rsidRPr="00765A30">
        <w:t>epom Vlade Republike Slovenije (v nadaljnjem besedilu: Vlada RS) št.</w:t>
      </w:r>
      <w:r w:rsidRPr="00765A30">
        <w:t xml:space="preserve"> </w:t>
      </w:r>
      <w:r w:rsidR="00C16BDE" w:rsidRPr="00765A30">
        <w:t xml:space="preserve">01201-5/2014/6 </w:t>
      </w:r>
      <w:r w:rsidRPr="00765A30">
        <w:t xml:space="preserve">o ustanovitvi, nalogah in sestavi </w:t>
      </w:r>
      <w:r w:rsidR="00C16BDE" w:rsidRPr="00765A30">
        <w:t>medresorske delovne skupine</w:t>
      </w:r>
      <w:r w:rsidRPr="00765A30">
        <w:t xml:space="preserve"> za prenovo registrske zakonodaje. Sestava </w:t>
      </w:r>
      <w:r w:rsidR="00C16BDE" w:rsidRPr="00765A30">
        <w:t>medresorske delovne skupine</w:t>
      </w:r>
      <w:r w:rsidRPr="00765A30">
        <w:t xml:space="preserve"> je bila </w:t>
      </w:r>
      <w:r w:rsidR="00C16BDE" w:rsidRPr="00765A30">
        <w:t xml:space="preserve">do sedaj </w:t>
      </w:r>
      <w:r w:rsidRPr="00765A30">
        <w:t xml:space="preserve">spremenjena </w:t>
      </w:r>
      <w:r w:rsidR="00C16BDE" w:rsidRPr="00765A30">
        <w:t>dvakrat: s sklepoma št. 01203-1/2016/5 z dne 28. 1. 2016 in št. 01203-1/2016/8 z dne 1. 12. 2016.</w:t>
      </w:r>
    </w:p>
    <w:p w:rsidR="00F73B30" w:rsidRPr="00765A30" w:rsidRDefault="00F73B30" w:rsidP="00F73B30">
      <w:pPr>
        <w:pStyle w:val="Brezrazmikov"/>
        <w:jc w:val="both"/>
      </w:pPr>
    </w:p>
    <w:p w:rsidR="00F73B30" w:rsidRPr="00765A30" w:rsidRDefault="0038338D" w:rsidP="00F73B30">
      <w:pPr>
        <w:pStyle w:val="Brezrazmikov"/>
        <w:jc w:val="both"/>
      </w:pPr>
      <w:r w:rsidRPr="00765A30">
        <w:t>Medresorska delovna skupina š</w:t>
      </w:r>
      <w:r w:rsidR="00F73B30" w:rsidRPr="00765A30">
        <w:t xml:space="preserve">teje 19 članov iz 8 organov. </w:t>
      </w:r>
      <w:r w:rsidRPr="00765A30">
        <w:t>V</w:t>
      </w:r>
      <w:r w:rsidR="00F73B30" w:rsidRPr="00765A30">
        <w:t xml:space="preserve">odi </w:t>
      </w:r>
      <w:r w:rsidRPr="00765A30">
        <w:t xml:space="preserve">jo </w:t>
      </w:r>
      <w:r w:rsidR="00F73B30" w:rsidRPr="00765A30">
        <w:t xml:space="preserve">generalni direktor </w:t>
      </w:r>
      <w:r w:rsidRPr="00765A30">
        <w:t>Direktorata za notranji trg na Ministrstvu za gospodarski razvoj in tehnologijo</w:t>
      </w:r>
      <w:r w:rsidR="00F73B30" w:rsidRPr="00765A30">
        <w:t xml:space="preserve">. </w:t>
      </w:r>
    </w:p>
    <w:p w:rsidR="00F73B30" w:rsidRPr="00765A30" w:rsidRDefault="00F73B30" w:rsidP="00F73B30">
      <w:pPr>
        <w:pStyle w:val="Brezrazmikov"/>
        <w:jc w:val="both"/>
      </w:pPr>
    </w:p>
    <w:p w:rsidR="0038338D" w:rsidRPr="00765A30" w:rsidRDefault="0038338D" w:rsidP="0038338D">
      <w:pPr>
        <w:pStyle w:val="Brezrazmikov"/>
        <w:jc w:val="both"/>
        <w:rPr>
          <w:rFonts w:cs="Arial"/>
          <w:bCs/>
          <w:szCs w:val="20"/>
          <w:lang w:eastAsia="ar-SA"/>
        </w:rPr>
      </w:pPr>
      <w:r w:rsidRPr="00765A30">
        <w:rPr>
          <w:rFonts w:cs="Arial"/>
          <w:bCs/>
          <w:szCs w:val="20"/>
          <w:lang w:eastAsia="ar-SA"/>
        </w:rPr>
        <w:t xml:space="preserve">Temeljna naloga medresorske delovne skupine je priprava strokovnih podlag za prenovo določb Zakona o gospodarskih družbah (Uradni list RS, št. 65/09 – uradno prečiščeno besedilo, 33/11, 91/11, 32/12, 57/12, 44/13 – </w:t>
      </w:r>
      <w:proofErr w:type="spellStart"/>
      <w:r w:rsidRPr="00765A30">
        <w:rPr>
          <w:rFonts w:cs="Arial"/>
          <w:bCs/>
          <w:szCs w:val="20"/>
          <w:lang w:eastAsia="ar-SA"/>
        </w:rPr>
        <w:t>odl</w:t>
      </w:r>
      <w:proofErr w:type="spellEnd"/>
      <w:r w:rsidRPr="00765A30">
        <w:rPr>
          <w:rFonts w:cs="Arial"/>
          <w:bCs/>
          <w:szCs w:val="20"/>
          <w:lang w:eastAsia="ar-SA"/>
        </w:rPr>
        <w:t>. US, 82/13, 55/15 in 15/17</w:t>
      </w:r>
      <w:r w:rsidR="003B79D7" w:rsidRPr="00765A30">
        <w:rPr>
          <w:rFonts w:cs="Arial"/>
          <w:bCs/>
          <w:szCs w:val="20"/>
          <w:lang w:eastAsia="ar-SA"/>
        </w:rPr>
        <w:t>; v nadaljnjem besedilu: ZGD-1</w:t>
      </w:r>
      <w:r w:rsidRPr="00765A30">
        <w:rPr>
          <w:rFonts w:cs="Arial"/>
          <w:bCs/>
          <w:szCs w:val="20"/>
          <w:lang w:eastAsia="ar-SA"/>
        </w:rPr>
        <w:t xml:space="preserve">), Zakona o Poslovnem registru Slovenije (Uradni list RS, št. 49/06, </w:t>
      </w:r>
      <w:r w:rsidRPr="00765A30">
        <w:t>33</w:t>
      </w:r>
      <w:r w:rsidRPr="00765A30">
        <w:rPr>
          <w:rFonts w:cs="Arial"/>
          <w:bCs/>
          <w:szCs w:val="20"/>
          <w:lang w:eastAsia="ar-SA"/>
        </w:rPr>
        <w:t>/07 – ZSReg-B, 19/15 in 54/17</w:t>
      </w:r>
      <w:r w:rsidR="003B79D7" w:rsidRPr="00765A30">
        <w:rPr>
          <w:rFonts w:cs="Arial"/>
          <w:bCs/>
          <w:szCs w:val="20"/>
          <w:lang w:eastAsia="ar-SA"/>
        </w:rPr>
        <w:t>; v nadaljnjem besedilu: ZPRS-1</w:t>
      </w:r>
      <w:r w:rsidRPr="00765A30">
        <w:rPr>
          <w:rFonts w:cs="Arial"/>
          <w:bCs/>
          <w:szCs w:val="20"/>
          <w:lang w:eastAsia="ar-SA"/>
        </w:rPr>
        <w:t>) in Zakona o sodnem registru (Uradni list RS, št. 54/07 – uradno prečiščeno besedilo, 65/08, 49/09, 82/13 – ZGD-1H, 17/15 in 54/17</w:t>
      </w:r>
      <w:r w:rsidR="003B79D7" w:rsidRPr="00765A30">
        <w:rPr>
          <w:rFonts w:cs="Arial"/>
          <w:bCs/>
          <w:szCs w:val="20"/>
          <w:lang w:eastAsia="ar-SA"/>
        </w:rPr>
        <w:t>; v nadaljnjem besedilu: ZSReg</w:t>
      </w:r>
      <w:r w:rsidRPr="00765A30">
        <w:rPr>
          <w:rFonts w:cs="Arial"/>
          <w:bCs/>
          <w:szCs w:val="20"/>
          <w:lang w:eastAsia="ar-SA"/>
        </w:rPr>
        <w:t xml:space="preserve">), ki se nanašajo na registrske postopke in sistem Vse na enem mestu (VEM), po novem sistem za podporo poslovnim subjektom. </w:t>
      </w:r>
    </w:p>
    <w:p w:rsidR="0038338D" w:rsidRPr="00765A30" w:rsidRDefault="0038338D" w:rsidP="0038338D">
      <w:pPr>
        <w:pStyle w:val="Brezrazmikov"/>
        <w:jc w:val="both"/>
        <w:rPr>
          <w:rFonts w:cs="Arial"/>
          <w:bCs/>
          <w:szCs w:val="20"/>
          <w:lang w:eastAsia="ar-SA"/>
        </w:rPr>
      </w:pPr>
    </w:p>
    <w:p w:rsidR="0038338D" w:rsidRPr="00765A30" w:rsidRDefault="0038338D" w:rsidP="00307D7C">
      <w:pPr>
        <w:pStyle w:val="Brezrazmikov"/>
        <w:jc w:val="both"/>
        <w:rPr>
          <w:rFonts w:cs="Arial"/>
          <w:bCs/>
          <w:szCs w:val="20"/>
          <w:lang w:eastAsia="ar-SA"/>
        </w:rPr>
      </w:pPr>
      <w:r w:rsidRPr="00765A30">
        <w:rPr>
          <w:rFonts w:cs="Arial"/>
          <w:bCs/>
          <w:szCs w:val="20"/>
          <w:lang w:eastAsia="ar-SA"/>
        </w:rPr>
        <w:t>V skladu z izhodišči za prenovo registrske zakonodaje, s katerimi se je Vlada RS seznanila 17. 7. 2014, so poglavitni cilji prenove:</w:t>
      </w:r>
    </w:p>
    <w:p w:rsidR="0038338D" w:rsidRPr="00765A30" w:rsidRDefault="0038338D" w:rsidP="00307D7C">
      <w:pPr>
        <w:pStyle w:val="Odstavekseznama"/>
        <w:numPr>
          <w:ilvl w:val="0"/>
          <w:numId w:val="16"/>
        </w:numPr>
        <w:spacing w:after="0" w:line="240" w:lineRule="auto"/>
        <w:jc w:val="both"/>
        <w:rPr>
          <w:rFonts w:ascii="Arial" w:hAnsi="Arial" w:cs="Arial"/>
          <w:bCs/>
          <w:sz w:val="20"/>
          <w:szCs w:val="20"/>
          <w:lang w:eastAsia="ar-SA"/>
        </w:rPr>
      </w:pPr>
      <w:r w:rsidRPr="00765A30">
        <w:rPr>
          <w:rFonts w:ascii="Arial" w:hAnsi="Arial" w:cs="Arial"/>
          <w:bCs/>
          <w:sz w:val="20"/>
          <w:szCs w:val="20"/>
          <w:lang w:eastAsia="ar-SA"/>
        </w:rPr>
        <w:t>poenostavitev in poenotenje postopkov registracije poslovnih subjektov,</w:t>
      </w:r>
    </w:p>
    <w:p w:rsidR="0038338D" w:rsidRPr="00765A30" w:rsidRDefault="0038338D" w:rsidP="00307D7C">
      <w:pPr>
        <w:pStyle w:val="Odstavekseznama"/>
        <w:numPr>
          <w:ilvl w:val="0"/>
          <w:numId w:val="16"/>
        </w:numPr>
        <w:spacing w:after="0" w:line="240" w:lineRule="auto"/>
        <w:jc w:val="both"/>
        <w:rPr>
          <w:rFonts w:ascii="Arial" w:hAnsi="Arial" w:cs="Arial"/>
          <w:bCs/>
          <w:sz w:val="20"/>
          <w:szCs w:val="20"/>
          <w:lang w:eastAsia="ar-SA"/>
        </w:rPr>
      </w:pPr>
      <w:r w:rsidRPr="00765A30">
        <w:rPr>
          <w:rFonts w:ascii="Arial" w:hAnsi="Arial" w:cs="Arial"/>
          <w:bCs/>
          <w:sz w:val="20"/>
          <w:szCs w:val="20"/>
          <w:lang w:eastAsia="ar-SA"/>
        </w:rPr>
        <w:t>vzpostavitev enotne platforme za registracijo poslovnih subjektov za vse pristojne organe,</w:t>
      </w:r>
    </w:p>
    <w:p w:rsidR="0038338D" w:rsidRPr="00765A30" w:rsidRDefault="0038338D" w:rsidP="00307D7C">
      <w:pPr>
        <w:pStyle w:val="Odstavekseznama"/>
        <w:numPr>
          <w:ilvl w:val="0"/>
          <w:numId w:val="16"/>
        </w:numPr>
        <w:spacing w:after="0" w:line="240" w:lineRule="auto"/>
        <w:jc w:val="both"/>
        <w:rPr>
          <w:rFonts w:ascii="Arial" w:hAnsi="Arial" w:cs="Arial"/>
          <w:bCs/>
          <w:sz w:val="20"/>
          <w:szCs w:val="20"/>
          <w:lang w:eastAsia="ar-SA"/>
        </w:rPr>
      </w:pPr>
      <w:r w:rsidRPr="00765A30">
        <w:rPr>
          <w:rFonts w:ascii="Arial" w:hAnsi="Arial" w:cs="Arial"/>
          <w:bCs/>
          <w:sz w:val="20"/>
          <w:szCs w:val="20"/>
          <w:lang w:eastAsia="ar-SA"/>
        </w:rPr>
        <w:t>zagotovitev mehanizmov za vodenje ažurnih podatkov o vseh poslovnih subjektih,</w:t>
      </w:r>
    </w:p>
    <w:p w:rsidR="0038338D" w:rsidRPr="00765A30" w:rsidRDefault="0038338D" w:rsidP="00307D7C">
      <w:pPr>
        <w:pStyle w:val="Odstavekseznama"/>
        <w:numPr>
          <w:ilvl w:val="0"/>
          <w:numId w:val="16"/>
        </w:numPr>
        <w:spacing w:after="0" w:line="240" w:lineRule="auto"/>
        <w:jc w:val="both"/>
        <w:rPr>
          <w:rFonts w:ascii="Arial" w:hAnsi="Arial" w:cs="Arial"/>
          <w:bCs/>
          <w:sz w:val="20"/>
          <w:szCs w:val="20"/>
          <w:lang w:eastAsia="ar-SA"/>
        </w:rPr>
      </w:pPr>
      <w:r w:rsidRPr="00765A30">
        <w:rPr>
          <w:rFonts w:ascii="Arial" w:hAnsi="Arial" w:cs="Arial"/>
          <w:bCs/>
          <w:sz w:val="20"/>
          <w:szCs w:val="20"/>
          <w:lang w:eastAsia="ar-SA"/>
        </w:rPr>
        <w:t>vodenje podatkov o poslovnih subjektih v enem registru – poslovnem registru,</w:t>
      </w:r>
    </w:p>
    <w:p w:rsidR="0038338D" w:rsidRPr="00765A30" w:rsidRDefault="0038338D" w:rsidP="00307D7C">
      <w:pPr>
        <w:pStyle w:val="Odstavekseznama"/>
        <w:numPr>
          <w:ilvl w:val="0"/>
          <w:numId w:val="16"/>
        </w:numPr>
        <w:spacing w:after="0" w:line="240" w:lineRule="auto"/>
        <w:jc w:val="both"/>
        <w:rPr>
          <w:rFonts w:ascii="Arial" w:hAnsi="Arial" w:cs="Arial"/>
          <w:bCs/>
          <w:sz w:val="20"/>
          <w:szCs w:val="20"/>
          <w:lang w:eastAsia="ar-SA"/>
        </w:rPr>
      </w:pPr>
      <w:r w:rsidRPr="00765A30">
        <w:rPr>
          <w:rFonts w:ascii="Arial" w:hAnsi="Arial" w:cs="Arial"/>
          <w:bCs/>
          <w:sz w:val="20"/>
          <w:szCs w:val="20"/>
          <w:lang w:eastAsia="ar-SA"/>
        </w:rPr>
        <w:t>zagotovitev večje pravne varnosti in varnosti pravnega prometa.</w:t>
      </w:r>
    </w:p>
    <w:p w:rsidR="0038338D" w:rsidRPr="00765A30" w:rsidRDefault="0038338D" w:rsidP="0038338D">
      <w:pPr>
        <w:pStyle w:val="Brezrazmikov"/>
        <w:jc w:val="both"/>
        <w:rPr>
          <w:rFonts w:cs="Arial"/>
          <w:bCs/>
          <w:szCs w:val="20"/>
          <w:lang w:eastAsia="ar-SA"/>
        </w:rPr>
      </w:pPr>
    </w:p>
    <w:p w:rsidR="0038338D" w:rsidRPr="00765A30" w:rsidRDefault="0038338D" w:rsidP="0038338D">
      <w:pPr>
        <w:pStyle w:val="Brezrazmikov"/>
        <w:jc w:val="both"/>
        <w:rPr>
          <w:rFonts w:cs="Arial"/>
          <w:szCs w:val="20"/>
          <w:lang w:eastAsia="ar-SA"/>
        </w:rPr>
      </w:pPr>
      <w:r w:rsidRPr="00765A30">
        <w:rPr>
          <w:rFonts w:cs="Arial"/>
          <w:szCs w:val="20"/>
          <w:lang w:eastAsia="ar-SA"/>
        </w:rPr>
        <w:t xml:space="preserve">Medresorska </w:t>
      </w:r>
      <w:r w:rsidRPr="00765A30">
        <w:rPr>
          <w:rFonts w:cs="Arial"/>
          <w:bCs/>
          <w:szCs w:val="20"/>
          <w:lang w:eastAsia="ar-SA"/>
        </w:rPr>
        <w:t>delovna</w:t>
      </w:r>
      <w:r w:rsidRPr="00765A30">
        <w:rPr>
          <w:rFonts w:cs="Arial"/>
          <w:szCs w:val="20"/>
          <w:lang w:eastAsia="ar-SA"/>
        </w:rPr>
        <w:t xml:space="preserve"> skupina o svojem delu poroča Vladi Republike Slovenije.</w:t>
      </w:r>
      <w:r w:rsidR="00307D7C" w:rsidRPr="00765A30">
        <w:rPr>
          <w:rFonts w:cs="Arial"/>
          <w:szCs w:val="20"/>
          <w:lang w:eastAsia="ar-SA"/>
        </w:rPr>
        <w:t xml:space="preserve"> Do sedaj je poročala trikrat: </w:t>
      </w:r>
      <w:r w:rsidR="00307D7C" w:rsidRPr="00765A30">
        <w:t>11. 12. 2014, 28. 1. 2016 in 1. 2. 2017.</w:t>
      </w:r>
    </w:p>
    <w:p w:rsidR="00F73B30" w:rsidRPr="00765A30" w:rsidRDefault="00F73B30" w:rsidP="00F73B30">
      <w:pPr>
        <w:pStyle w:val="Brezrazmikov"/>
        <w:jc w:val="both"/>
      </w:pPr>
    </w:p>
    <w:p w:rsidR="00307D7C" w:rsidRPr="00765A30" w:rsidRDefault="00307D7C" w:rsidP="00F73B30">
      <w:pPr>
        <w:pStyle w:val="Brezrazmikov"/>
        <w:jc w:val="both"/>
        <w:rPr>
          <w:b/>
        </w:rPr>
      </w:pPr>
      <w:r w:rsidRPr="00765A30">
        <w:rPr>
          <w:b/>
        </w:rPr>
        <w:t>Poročilo o delu medresorske delovne skupine v obdobju od 1. 2. 2017 do 1. 2. 2018</w:t>
      </w:r>
    </w:p>
    <w:p w:rsidR="00307D7C" w:rsidRPr="00765A30" w:rsidRDefault="00307D7C" w:rsidP="00F73B30">
      <w:pPr>
        <w:pStyle w:val="Brezrazmikov"/>
        <w:jc w:val="both"/>
      </w:pPr>
    </w:p>
    <w:p w:rsidR="00FD5E3B" w:rsidRPr="00765A30" w:rsidRDefault="00FD5E3B" w:rsidP="00F73B30">
      <w:pPr>
        <w:pStyle w:val="Brezrazmikov"/>
        <w:jc w:val="both"/>
        <w:rPr>
          <w:u w:val="single"/>
        </w:rPr>
      </w:pPr>
      <w:r w:rsidRPr="00765A30">
        <w:rPr>
          <w:u w:val="single"/>
        </w:rPr>
        <w:t>Aktivnosti na normativnem področju</w:t>
      </w:r>
    </w:p>
    <w:p w:rsidR="00FD5E3B" w:rsidRPr="00765A30" w:rsidRDefault="00FD5E3B" w:rsidP="00F73B30">
      <w:pPr>
        <w:pStyle w:val="Brezrazmikov"/>
        <w:jc w:val="both"/>
      </w:pPr>
    </w:p>
    <w:p w:rsidR="00307D7C" w:rsidRPr="00765A30" w:rsidRDefault="00307D7C" w:rsidP="00F73B30">
      <w:pPr>
        <w:pStyle w:val="Brezrazmikov"/>
        <w:jc w:val="both"/>
      </w:pPr>
      <w:r w:rsidRPr="00765A30">
        <w:t>V obdobju od 1. 2. 2017</w:t>
      </w:r>
      <w:r w:rsidR="00635884" w:rsidRPr="00765A30">
        <w:t xml:space="preserve"> do 1. 2. 2018 so potekale aktivnosti v okviru prve faze prenove registrske zakonodaje. Državni zbor Republike Slovenije (v nadaljnjem besedilu: Državni zbor RS) je sprejel tri zakonske novele: </w:t>
      </w:r>
      <w:r w:rsidR="00635884" w:rsidRPr="00765A30">
        <w:rPr>
          <w:u w:val="single"/>
        </w:rPr>
        <w:t>Zakon o spremembah in dopolnitvah Zakona o gospodarskih družbah</w:t>
      </w:r>
      <w:r w:rsidR="00635884" w:rsidRPr="00765A30">
        <w:t xml:space="preserve"> (Uradni list RS, št. 15/17; v nadaljnjem besedilu: ZGD-1J), </w:t>
      </w:r>
      <w:r w:rsidR="00635884" w:rsidRPr="00765A30">
        <w:rPr>
          <w:u w:val="single"/>
        </w:rPr>
        <w:t xml:space="preserve">Zakon o spremembah in dopolnitvah </w:t>
      </w:r>
      <w:r w:rsidR="00D30097" w:rsidRPr="00765A30">
        <w:rPr>
          <w:u w:val="single"/>
        </w:rPr>
        <w:t>Zakona o Poslovnem registru Slovenije</w:t>
      </w:r>
      <w:r w:rsidR="00D30097" w:rsidRPr="00765A30">
        <w:t xml:space="preserve"> (Uradni list RS, št. 54/17; v nadaljnjem besedilu: ZPRS-1B), </w:t>
      </w:r>
      <w:r w:rsidR="00D30097" w:rsidRPr="00765A30">
        <w:rPr>
          <w:u w:val="single"/>
        </w:rPr>
        <w:t>Zakon o spremembah in dopolnitvah Zakona o sodnem registru</w:t>
      </w:r>
      <w:r w:rsidR="00D30097" w:rsidRPr="00765A30">
        <w:t xml:space="preserve"> (Uradni list RS, št. 54/17: ZSReg-G). </w:t>
      </w:r>
    </w:p>
    <w:p w:rsidR="00307D7C" w:rsidRPr="00765A30" w:rsidRDefault="00307D7C" w:rsidP="00F73B30">
      <w:pPr>
        <w:pStyle w:val="Brezrazmikov"/>
        <w:jc w:val="both"/>
      </w:pPr>
    </w:p>
    <w:p w:rsidR="005473D3" w:rsidRPr="00765A30" w:rsidRDefault="005473D3" w:rsidP="00F73B30">
      <w:pPr>
        <w:pStyle w:val="Brezrazmikov"/>
        <w:jc w:val="both"/>
      </w:pPr>
      <w:r w:rsidRPr="00765A30">
        <w:t xml:space="preserve">Na podlagi </w:t>
      </w:r>
      <w:r w:rsidR="001340CA" w:rsidRPr="00765A30">
        <w:t>ZSReg-G</w:t>
      </w:r>
      <w:r w:rsidRPr="00765A30">
        <w:t xml:space="preserve"> </w:t>
      </w:r>
      <w:r w:rsidR="006A4053" w:rsidRPr="00765A30">
        <w:t xml:space="preserve">in v skladu s spremembami ZGD-1J </w:t>
      </w:r>
      <w:r w:rsidRPr="00765A30">
        <w:t xml:space="preserve">je Vlada RS </w:t>
      </w:r>
      <w:r w:rsidR="001340CA" w:rsidRPr="00765A30">
        <w:t xml:space="preserve">4. 1. 2018 </w:t>
      </w:r>
      <w:r w:rsidRPr="00765A30">
        <w:t>sprejela</w:t>
      </w:r>
      <w:r w:rsidR="001340CA" w:rsidRPr="00765A30">
        <w:t xml:space="preserve"> </w:t>
      </w:r>
      <w:r w:rsidR="001340CA" w:rsidRPr="00765A30">
        <w:rPr>
          <w:u w:val="single"/>
        </w:rPr>
        <w:t>Uredbo o spremembah in dopolnitvah Uredbe o sodnem registru</w:t>
      </w:r>
      <w:r w:rsidR="003F3D4F" w:rsidRPr="003F3D4F">
        <w:t xml:space="preserve"> (Uradni list RS, št. 1/18)</w:t>
      </w:r>
      <w:r w:rsidR="001340CA" w:rsidRPr="00765A30">
        <w:t xml:space="preserve"> in </w:t>
      </w:r>
      <w:r w:rsidR="001340CA" w:rsidRPr="00765A30">
        <w:rPr>
          <w:u w:val="single"/>
        </w:rPr>
        <w:t>Uredbo o spremembah in dopolnitvah Uredbe o vpisu družb in drugih pravnih oseb v sodni register</w:t>
      </w:r>
      <w:r w:rsidR="003F3D4F" w:rsidRPr="003F3D4F">
        <w:t xml:space="preserve"> (Uradni list RS, št. 1/18)</w:t>
      </w:r>
      <w:r w:rsidR="001340CA" w:rsidRPr="00765A30">
        <w:t xml:space="preserve">. </w:t>
      </w:r>
      <w:r w:rsidRPr="00765A30">
        <w:t xml:space="preserve"> </w:t>
      </w:r>
    </w:p>
    <w:p w:rsidR="00AF378D" w:rsidRPr="00765A30" w:rsidRDefault="00AF378D" w:rsidP="00F73B30">
      <w:pPr>
        <w:pStyle w:val="Brezrazmikov"/>
        <w:jc w:val="both"/>
      </w:pPr>
    </w:p>
    <w:p w:rsidR="00AF378D" w:rsidRPr="00765A30" w:rsidRDefault="00AF378D" w:rsidP="00F73B30">
      <w:pPr>
        <w:pStyle w:val="Brezrazmikov"/>
        <w:jc w:val="both"/>
      </w:pPr>
      <w:r w:rsidRPr="00765A30">
        <w:t xml:space="preserve">Na podlagi ZPRS-1B bodo sprejeti nova Uredba o </w:t>
      </w:r>
      <w:r w:rsidRPr="00765A30">
        <w:rPr>
          <w:rFonts w:eastAsia="Times New Roman" w:cs="Arial"/>
          <w:szCs w:val="20"/>
          <w:lang w:eastAsia="sl-SI"/>
        </w:rPr>
        <w:t>vodenju in vzdrževanju Poslovnega registra Slovenije ter pravilnika o točkah za podporo poslovnim subj</w:t>
      </w:r>
      <w:r w:rsidR="00017359" w:rsidRPr="00765A30">
        <w:rPr>
          <w:rFonts w:eastAsia="Times New Roman" w:cs="Arial"/>
          <w:szCs w:val="20"/>
          <w:lang w:eastAsia="sl-SI"/>
        </w:rPr>
        <w:t xml:space="preserve">ektom in o oddaji vlog v sistem za podporo poslovnim subjektom.  </w:t>
      </w:r>
    </w:p>
    <w:p w:rsidR="005473D3" w:rsidRPr="00765A30" w:rsidRDefault="005473D3" w:rsidP="00F73B30">
      <w:pPr>
        <w:pStyle w:val="Brezrazmikov"/>
        <w:jc w:val="both"/>
      </w:pPr>
    </w:p>
    <w:p w:rsidR="008A76B9" w:rsidRPr="00765A30" w:rsidRDefault="00AE60E5" w:rsidP="00F73B30">
      <w:pPr>
        <w:pStyle w:val="Brezrazmikov"/>
        <w:jc w:val="both"/>
        <w:rPr>
          <w:u w:val="single"/>
        </w:rPr>
      </w:pPr>
      <w:r w:rsidRPr="00765A30">
        <w:rPr>
          <w:u w:val="single"/>
        </w:rPr>
        <w:t>Poglavitne v</w:t>
      </w:r>
      <w:r w:rsidR="008A76B9" w:rsidRPr="00765A30">
        <w:rPr>
          <w:u w:val="single"/>
        </w:rPr>
        <w:t>sebinske rešitve</w:t>
      </w:r>
    </w:p>
    <w:p w:rsidR="008A76B9" w:rsidRPr="00765A30" w:rsidRDefault="008A76B9" w:rsidP="00F73B30">
      <w:pPr>
        <w:pStyle w:val="Brezrazmikov"/>
        <w:jc w:val="both"/>
      </w:pPr>
    </w:p>
    <w:p w:rsidR="008A76B9" w:rsidRPr="00765A30" w:rsidRDefault="008A76B9" w:rsidP="00F73B30">
      <w:pPr>
        <w:pStyle w:val="Brezrazmikov"/>
        <w:jc w:val="both"/>
      </w:pPr>
      <w:r w:rsidRPr="00765A30">
        <w:t>1. Sistem povezovanja poslovnih registrov</w:t>
      </w:r>
    </w:p>
    <w:p w:rsidR="008A76B9" w:rsidRPr="00765A30" w:rsidRDefault="008A76B9" w:rsidP="00F73B30">
      <w:pPr>
        <w:pStyle w:val="Brezrazmikov"/>
        <w:jc w:val="both"/>
      </w:pPr>
    </w:p>
    <w:p w:rsidR="00D30097" w:rsidRPr="00765A30" w:rsidRDefault="00FD5E3B" w:rsidP="00F73B30">
      <w:pPr>
        <w:pStyle w:val="Brezrazmikov"/>
        <w:jc w:val="both"/>
      </w:pPr>
      <w:r w:rsidRPr="00765A30">
        <w:t>Z zakonskimi novelami smo v slovenski pravni red prenesli določbe Direktiv</w:t>
      </w:r>
      <w:r w:rsidR="00112A27">
        <w:t>e</w:t>
      </w:r>
      <w:r w:rsidRPr="00765A30">
        <w:t xml:space="preserve"> 2012/17/EU Evropskega parlamenta in Sveta z dne 13. junija 2012 o spremembi Direktive Sveta 89/666/EGS ter direktiv 2005/56/ES in 2009/101/ES Evropskega parlamenta in Sveta glede povezovanja centralnih in trgovinskih registrov ter registrov družb (UL L št. 156 z dne 16. 6. 2012, str. 1, v nadaljnjem besedilu: Direktiva 2012/17/EU). </w:t>
      </w:r>
    </w:p>
    <w:p w:rsidR="00FD5E3B" w:rsidRPr="00765A30" w:rsidRDefault="00FD5E3B" w:rsidP="00FD5E3B">
      <w:pPr>
        <w:pStyle w:val="Brezrazmikov"/>
        <w:jc w:val="both"/>
      </w:pPr>
    </w:p>
    <w:p w:rsidR="00FD5E3B" w:rsidRPr="00765A30" w:rsidRDefault="00FD5E3B" w:rsidP="00FD5E3B">
      <w:pPr>
        <w:pStyle w:val="Brezrazmikov"/>
        <w:jc w:val="both"/>
      </w:pPr>
      <w:r w:rsidRPr="00765A30">
        <w:t>Na podlagi Direktive 2012</w:t>
      </w:r>
      <w:r w:rsidR="00112A27">
        <w:t>/</w:t>
      </w:r>
      <w:r w:rsidRPr="00765A30">
        <w:t xml:space="preserve">17/EU je bil na evropski ravni vzpostavljen </w:t>
      </w:r>
      <w:r w:rsidRPr="00765A30">
        <w:rPr>
          <w:u w:val="single"/>
        </w:rPr>
        <w:t>sistem povezovanja poslovnih registro</w:t>
      </w:r>
      <w:r w:rsidRPr="00765A30">
        <w:t>v, ki ga sestavljajo poslovni registri držav članic Evropske unije in Evropskega gospodarskega prostora, evropski portal za dostop do podatkov o družbah in podružnicah teh družb ter osrednja informacijska platforma, ki podpira procese.</w:t>
      </w:r>
    </w:p>
    <w:p w:rsidR="00FD5E3B" w:rsidRPr="00765A30" w:rsidRDefault="00FD5E3B" w:rsidP="00FD5E3B">
      <w:pPr>
        <w:pStyle w:val="Brezrazmikov"/>
        <w:jc w:val="both"/>
      </w:pPr>
    </w:p>
    <w:p w:rsidR="00FD5E3B" w:rsidRPr="00765A30" w:rsidRDefault="00FD5E3B" w:rsidP="00FD5E3B">
      <w:pPr>
        <w:pStyle w:val="Brezrazmikov"/>
        <w:jc w:val="both"/>
      </w:pPr>
      <w:r w:rsidRPr="00765A30">
        <w:t>Sistem povezovanja poslovnih registrov</w:t>
      </w:r>
      <w:r w:rsidR="00582EE4">
        <w:t xml:space="preserve"> od junija 2017 dalje</w:t>
      </w:r>
      <w:r w:rsidRPr="00765A30">
        <w:t xml:space="preserve">: </w:t>
      </w:r>
    </w:p>
    <w:p w:rsidR="00FD5E3B" w:rsidRPr="00765A30" w:rsidRDefault="00FD5E3B" w:rsidP="00FD5E3B">
      <w:pPr>
        <w:pStyle w:val="Brezrazmikov"/>
        <w:jc w:val="both"/>
      </w:pPr>
      <w:r w:rsidRPr="00765A30">
        <w:t xml:space="preserve">1. omogoča enostavno in enotno elektronsko komunikacijo med poslovnimi registri o pravnih dejstvih, povezanih s poslovanjem družb in podružnic teh družb na notranjem trgu Evropske unije </w:t>
      </w:r>
      <w:r w:rsidR="00582EE4">
        <w:t>in Evropskega gospodarskega prostora ter</w:t>
      </w:r>
      <w:r w:rsidRPr="00765A30">
        <w:t xml:space="preserve"> </w:t>
      </w:r>
    </w:p>
    <w:p w:rsidR="00FD5E3B" w:rsidRPr="00765A30" w:rsidRDefault="00FD5E3B" w:rsidP="00FD5E3B">
      <w:pPr>
        <w:pStyle w:val="Brezrazmikov"/>
        <w:jc w:val="both"/>
      </w:pPr>
      <w:r w:rsidRPr="00765A30">
        <w:t xml:space="preserve">2. na enem mestu, to je na evropskem spletnem portalu e-pravosodje zagotavlja javne podatke in dokumente o vseh kapitalskih družbah in podružnicah teh družb. </w:t>
      </w:r>
    </w:p>
    <w:p w:rsidR="00FD5E3B" w:rsidRPr="00765A30" w:rsidRDefault="00FD5E3B" w:rsidP="00FD5E3B">
      <w:pPr>
        <w:pStyle w:val="Brezrazmikov"/>
        <w:jc w:val="both"/>
      </w:pPr>
    </w:p>
    <w:p w:rsidR="00FD5E3B" w:rsidRPr="00765A30" w:rsidRDefault="00FD5E3B" w:rsidP="00FD5E3B">
      <w:pPr>
        <w:pStyle w:val="Brezrazmikov"/>
        <w:jc w:val="both"/>
      </w:pPr>
      <w:r w:rsidRPr="00765A30">
        <w:t xml:space="preserve">Komunikacija med poslovnimi registri v tem trenutku obsega dve funkcionalnosti: </w:t>
      </w:r>
    </w:p>
    <w:p w:rsidR="00FD5E3B" w:rsidRPr="00765A30" w:rsidRDefault="00FD5E3B" w:rsidP="00FD5E3B">
      <w:pPr>
        <w:pStyle w:val="Brezrazmikov"/>
        <w:jc w:val="both"/>
      </w:pPr>
      <w:r w:rsidRPr="00765A30">
        <w:t>1. izmenjavo informacij o začetku ali končanju likvidacijskih postopkov ali drugih postopkov zaradi insolventnosti družb ter izbrisu družb, ki imajo v drugi državi članici podružnico. Namen te izmenjave je doseči, da bi se po izbrisu tujega podjetja, ki nima pravnega naslednika, izbrisale tudi vse njegove podružnice, ki jih ima to podjetje v drugih državah članicah, in</w:t>
      </w:r>
    </w:p>
    <w:p w:rsidR="00FD5E3B" w:rsidRPr="00765A30" w:rsidRDefault="00FD5E3B" w:rsidP="00FD5E3B">
      <w:pPr>
        <w:pStyle w:val="Brezrazmikov"/>
        <w:jc w:val="both"/>
      </w:pPr>
      <w:r w:rsidRPr="00765A30">
        <w:t xml:space="preserve">2. izmenjavo informacij o vpisu čezmejne združitve v register. </w:t>
      </w:r>
    </w:p>
    <w:p w:rsidR="00FD5E3B" w:rsidRPr="00765A30" w:rsidRDefault="00FD5E3B" w:rsidP="00FD5E3B">
      <w:pPr>
        <w:pStyle w:val="Brezrazmikov"/>
        <w:jc w:val="both"/>
      </w:pPr>
    </w:p>
    <w:p w:rsidR="00FD5E3B" w:rsidRPr="00765A30" w:rsidRDefault="00FD5E3B" w:rsidP="00FD5E3B">
      <w:pPr>
        <w:pStyle w:val="Brezrazmikov"/>
        <w:jc w:val="both"/>
      </w:pPr>
      <w:r w:rsidRPr="00765A30">
        <w:t xml:space="preserve">Na evropskem spletnem portalu e-pravosodje se zagotavljajo podatki in dokumenti, ki jih od držav članic zahtevata publicitetni direktivi o razkritjih podatkov in dokumentov kapitalskih družb in podružnic tujih podjetij. Nekateri osnovni podatki o družbah so na portalu dostopni brezplačno, medtem ko so drugi podatki in dokumenti o družbah ter podatki in dokumenti o podružnicah teh družb lahko dostopni brezplačno ali proti plačilu glede na politiko posamezne države članice. </w:t>
      </w:r>
    </w:p>
    <w:p w:rsidR="00FD5E3B" w:rsidRPr="00765A30" w:rsidRDefault="00FD5E3B" w:rsidP="00FD5E3B">
      <w:pPr>
        <w:pStyle w:val="Brezrazmikov"/>
        <w:jc w:val="both"/>
      </w:pPr>
    </w:p>
    <w:p w:rsidR="00FD5E3B" w:rsidRPr="00765A30" w:rsidRDefault="00FD5E3B" w:rsidP="00FD5E3B">
      <w:pPr>
        <w:pStyle w:val="Brezrazmikov"/>
        <w:jc w:val="both"/>
      </w:pPr>
      <w:r w:rsidRPr="00765A30">
        <w:t>Z zakonskimi novelami smo v Slove</w:t>
      </w:r>
      <w:r w:rsidR="004D5636" w:rsidRPr="00765A30">
        <w:t xml:space="preserve">niji vzpostavili podlago za delovanje </w:t>
      </w:r>
      <w:r w:rsidR="001A609C" w:rsidRPr="00765A30">
        <w:t xml:space="preserve">slovenskega </w:t>
      </w:r>
      <w:r w:rsidR="001A609C" w:rsidRPr="00765A30">
        <w:rPr>
          <w:u w:val="single"/>
        </w:rPr>
        <w:t>nacionalnega vozlišča sistema povezovanja poslovnih registrov</w:t>
      </w:r>
      <w:r w:rsidR="001A609C" w:rsidRPr="00765A30">
        <w:t xml:space="preserve">. </w:t>
      </w:r>
    </w:p>
    <w:p w:rsidR="001A609C" w:rsidRPr="00765A30" w:rsidRDefault="001A609C" w:rsidP="00FD5E3B">
      <w:pPr>
        <w:pStyle w:val="Brezrazmikov"/>
        <w:jc w:val="both"/>
      </w:pPr>
    </w:p>
    <w:p w:rsidR="001A609C" w:rsidRPr="00765A30" w:rsidRDefault="00AC3FE7" w:rsidP="00FD5E3B">
      <w:pPr>
        <w:pStyle w:val="Brezrazmikov"/>
        <w:jc w:val="both"/>
      </w:pPr>
      <w:r w:rsidRPr="00765A30">
        <w:t xml:space="preserve">Po uveljavitvi zakonskih novel je bil na pobudo Agencije Republike Slovenije za javnopravne evidence in storitve (v nadaljnjem besedilu AJPES) sklenjen </w:t>
      </w:r>
      <w:r w:rsidRPr="00765A30">
        <w:rPr>
          <w:u w:val="single"/>
        </w:rPr>
        <w:t>Sporazum o sodelovanje pri upravljanju slovenskega nacionalnega vozlišča sistema povezovanja poslovnih registrov</w:t>
      </w:r>
      <w:r w:rsidRPr="00765A30">
        <w:t xml:space="preserve">, h kateremu je poleg AJPES pristopilo še Vrhovno sodišče Republike Slovenije, Ministrstvo za gospodarski razvoj in tehnologijo in Ministrstvo za pravosodje. Sporazum, ki je začel veljati 5. 12. 2017, ureja pravice in obveznosti navedenih organov v zvezi z upravljanjem nacionalnega vozlišča. </w:t>
      </w:r>
    </w:p>
    <w:p w:rsidR="001A609C" w:rsidRPr="00765A30" w:rsidRDefault="001A609C" w:rsidP="00FD5E3B">
      <w:pPr>
        <w:pStyle w:val="Brezrazmikov"/>
        <w:jc w:val="both"/>
      </w:pPr>
    </w:p>
    <w:p w:rsidR="008A76B9" w:rsidRPr="00765A30" w:rsidRDefault="008A76B9" w:rsidP="00FD5E3B">
      <w:pPr>
        <w:pStyle w:val="Brezrazmikov"/>
        <w:jc w:val="both"/>
      </w:pPr>
      <w:r w:rsidRPr="00765A30">
        <w:t>2. Sistem za podporo poslovnim subjektom</w:t>
      </w:r>
    </w:p>
    <w:p w:rsidR="008A76B9" w:rsidRPr="00765A30" w:rsidRDefault="008A76B9" w:rsidP="00FD5E3B">
      <w:pPr>
        <w:pStyle w:val="Brezrazmikov"/>
        <w:jc w:val="both"/>
      </w:pPr>
    </w:p>
    <w:p w:rsidR="003B79D7" w:rsidRPr="00765A30" w:rsidRDefault="003B79D7" w:rsidP="003B79D7">
      <w:pPr>
        <w:pStyle w:val="Brezrazmikov"/>
        <w:jc w:val="both"/>
      </w:pPr>
      <w:r w:rsidRPr="00765A30">
        <w:t xml:space="preserve">Z ZPRS-1B smo iz ZSReg prenesli določbe o </w:t>
      </w:r>
      <w:r w:rsidRPr="00765A30">
        <w:rPr>
          <w:u w:val="single"/>
        </w:rPr>
        <w:t>sistemu »Vse na enem mestu«</w:t>
      </w:r>
      <w:r w:rsidRPr="00765A30">
        <w:t xml:space="preserve"> in jih prenovili v skladu z Zagonskim elaboratom vladnega strateškega razvojnega projekta </w:t>
      </w:r>
      <w:proofErr w:type="spellStart"/>
      <w:r w:rsidRPr="00765A30">
        <w:t>P6.3</w:t>
      </w:r>
      <w:proofErr w:type="spellEnd"/>
      <w:r w:rsidRPr="00765A30">
        <w:t xml:space="preserve"> »VEM za poslovne subjekte«. </w:t>
      </w:r>
      <w:r w:rsidR="007223BC">
        <w:t>Z ZPRS-1B in</w:t>
      </w:r>
      <w:r w:rsidRPr="00765A30">
        <w:t xml:space="preserve"> ZSReg-G je bil zaokrožen zakonodajni del prizadevanj za vzpostavitev še učinkovitejšega podpornega sistema za podjetnike in družbe v vseh fazah njihovega razvoja. </w:t>
      </w:r>
    </w:p>
    <w:p w:rsidR="00307D7C" w:rsidRPr="00765A30" w:rsidRDefault="00307D7C" w:rsidP="00F73B30">
      <w:pPr>
        <w:pStyle w:val="Brezrazmikov"/>
        <w:jc w:val="both"/>
      </w:pPr>
    </w:p>
    <w:p w:rsidR="008A76B9" w:rsidRPr="00765A30" w:rsidRDefault="008A76B9" w:rsidP="00F73B30">
      <w:pPr>
        <w:pStyle w:val="Brezrazmikov"/>
        <w:jc w:val="both"/>
      </w:pPr>
      <w:r w:rsidRPr="00765A30">
        <w:t xml:space="preserve">Sistem »Vse na enem mestu« (v nadaljnjem besedilu: VEM) se je preimenoval v </w:t>
      </w:r>
      <w:r w:rsidRPr="00765A30">
        <w:rPr>
          <w:u w:val="single"/>
        </w:rPr>
        <w:t>sistem za podporo poslovnim subjektom</w:t>
      </w:r>
      <w:r w:rsidRPr="00765A30">
        <w:t>, točke VEM v točke za podporo poslovnim subjektom, informacijski sistem e-VEM pa v informacijski sistem za podporo poslovnim subjektom. Določena je bila možnost oddaje sprememb prijav</w:t>
      </w:r>
      <w:r w:rsidR="00AE60E5" w:rsidRPr="00765A30">
        <w:t>e</w:t>
      </w:r>
      <w:r w:rsidRPr="00765A30">
        <w:t xml:space="preserve"> v sistemu socialnega zavarovanja. </w:t>
      </w:r>
      <w:r w:rsidR="001A7147" w:rsidRPr="00765A30">
        <w:t>S</w:t>
      </w:r>
      <w:r w:rsidRPr="00765A30">
        <w:t xml:space="preserve">istem za podporo poslovnim subjektom </w:t>
      </w:r>
      <w:r w:rsidR="00C10208" w:rsidRPr="00765A30">
        <w:t xml:space="preserve">v skladu z ZGD-1 </w:t>
      </w:r>
      <w:r w:rsidRPr="00765A30">
        <w:t xml:space="preserve">obsega tudi preverjanje omejitev vpisa v sodni ali poslovni register. Določeno je bilo, da lahko poslovne procese prek sistema za podporo poslovnim procesom </w:t>
      </w:r>
      <w:r w:rsidR="00C10208" w:rsidRPr="00765A30">
        <w:t xml:space="preserve">neposredno prek oddaljenega dostopa opravljajo tudi drugi poslovni subjekti in ne samo samostojni podjetniki </w:t>
      </w:r>
      <w:r w:rsidR="001A7147" w:rsidRPr="00765A30">
        <w:t>ali</w:t>
      </w:r>
      <w:r w:rsidR="00C10208" w:rsidRPr="00765A30">
        <w:t xml:space="preserve"> gospodarske družbe. Rok hrambe začasne centralne elektronske hrambe podatkov je bil določen na 6 mesecev</w:t>
      </w:r>
      <w:r w:rsidR="001A7147" w:rsidRPr="00765A30">
        <w:t xml:space="preserve"> od zaključka postopka. Določili smo tudi, s katerim enoličnim identifikatorjem se iz različnih </w:t>
      </w:r>
      <w:r w:rsidR="001A7147" w:rsidRPr="00765A30">
        <w:lastRenderedPageBreak/>
        <w:t>evid</w:t>
      </w:r>
      <w:r w:rsidR="00AE60E5" w:rsidRPr="00765A30">
        <w:t xml:space="preserve">enc prevzemajo osebni podatki. Pristojnost za podelitev dovoljenja za opravljanje postopkov za podporo poslovnim procesov in nadzor točk za podporo poslovnim procesom sta se iz Ministrstva za javno upravo prenesla na Ministrstvo za gospodarski razvoj in tehnologijo.  </w:t>
      </w:r>
    </w:p>
    <w:p w:rsidR="00AC3FE7" w:rsidRPr="00765A30" w:rsidRDefault="00AC3FE7" w:rsidP="00F73B30">
      <w:pPr>
        <w:pStyle w:val="Brezrazmikov"/>
        <w:jc w:val="both"/>
      </w:pPr>
    </w:p>
    <w:p w:rsidR="00DC2C9F" w:rsidRPr="00765A30" w:rsidRDefault="00DC2C9F" w:rsidP="00F73B30">
      <w:pPr>
        <w:pStyle w:val="Brezrazmikov"/>
        <w:jc w:val="both"/>
      </w:pPr>
      <w:r w:rsidRPr="00765A30">
        <w:t xml:space="preserve">3. </w:t>
      </w:r>
      <w:r w:rsidR="005473D3" w:rsidRPr="00765A30">
        <w:t>Vpogled v podatke o poslovnih subjektih po posameznikih</w:t>
      </w:r>
    </w:p>
    <w:p w:rsidR="00AE60E5" w:rsidRPr="00765A30" w:rsidRDefault="00AE60E5" w:rsidP="00F73B30">
      <w:pPr>
        <w:pStyle w:val="Brezrazmikov"/>
        <w:jc w:val="both"/>
      </w:pPr>
    </w:p>
    <w:p w:rsidR="005473D3" w:rsidRPr="00765A30" w:rsidRDefault="005473D3" w:rsidP="00F73B30">
      <w:pPr>
        <w:pStyle w:val="Brezrazmikov"/>
        <w:jc w:val="both"/>
      </w:pPr>
      <w:r w:rsidRPr="00765A30">
        <w:t>Z ZSReg-G in ZPRS-1B je bila dopolnjena ureditev vpogleda v podatke o poslovnih subjektih po posameznikih. Od leta 2015</w:t>
      </w:r>
      <w:r w:rsidRPr="00765A30">
        <w:rPr>
          <w:rFonts w:eastAsia="Times New Roman" w:cs="Arial"/>
          <w:szCs w:val="20"/>
        </w:rPr>
        <w:t xml:space="preserve"> iskanje ni več vezano samo na poslovni subjekt ampak tudi na posameznika. Iskalnik, ki je dostopen na spletni strani AJPES, omogoča podatek, v katerih poslovnih subjektih v Sloveniji je fizična ali pravna oseba ustanovitelj, družbenik, zastopnik in član organa nadzora. Za dostop do podatkov je treba v iskalnik predhodno vpisati ustrezne identifikacijske znake. Pri fizičnih osebah se zahteva kombinacija osebnega imena in EMŠO ali osebnega imena in davčne številke ali osebnega imena in naslova prebivališča, pri pravnih osebah pa firma, ime, matična ali davčna številka. </w:t>
      </w:r>
    </w:p>
    <w:p w:rsidR="00AE60E5" w:rsidRPr="00765A30" w:rsidRDefault="00AE60E5" w:rsidP="00AE60E5">
      <w:pPr>
        <w:keepNext/>
        <w:spacing w:after="0" w:line="260" w:lineRule="exact"/>
        <w:jc w:val="both"/>
        <w:rPr>
          <w:rFonts w:ascii="Arial" w:eastAsia="Times New Roman" w:hAnsi="Arial" w:cs="Arial"/>
          <w:sz w:val="20"/>
          <w:szCs w:val="20"/>
        </w:rPr>
      </w:pPr>
    </w:p>
    <w:p w:rsidR="00AE60E5" w:rsidRPr="00765A30" w:rsidRDefault="005473D3" w:rsidP="005473D3">
      <w:pPr>
        <w:pStyle w:val="Brezrazmikov"/>
        <w:jc w:val="both"/>
        <w:rPr>
          <w:rFonts w:cs="Arial"/>
          <w:szCs w:val="20"/>
        </w:rPr>
      </w:pPr>
      <w:r w:rsidRPr="00765A30">
        <w:rPr>
          <w:rFonts w:eastAsia="Times New Roman" w:cs="Arial"/>
          <w:szCs w:val="20"/>
        </w:rPr>
        <w:t>Dopolnjena ureditev ponuja</w:t>
      </w:r>
      <w:r w:rsidR="00AE60E5" w:rsidRPr="00765A30">
        <w:rPr>
          <w:rFonts w:eastAsia="Times New Roman" w:cs="Arial"/>
          <w:szCs w:val="20"/>
        </w:rPr>
        <w:t xml:space="preserve"> možnost vpogleda o udeležbi posameznika v povezanih osebah, ki bo uporabniku skrajšala pot do podatka o posameznikovi udeležbi v povezanih osebah. Uporabniki bodo lahko za vse osebe, ki v določenem poslovnem subjektu nastopajo v vlogi ustanovitelja, družbenika, zastopnika ali člana organa osebe, z dodatno zahtevo preverili, v kakšni vlogi in v katerem poslovnem subjektu še nastopajo v eni izmed teh vlog. </w:t>
      </w:r>
      <w:r w:rsidR="00AE60E5" w:rsidRPr="00765A30">
        <w:rPr>
          <w:rFonts w:cs="Arial"/>
          <w:szCs w:val="20"/>
        </w:rPr>
        <w:t>S</w:t>
      </w:r>
      <w:r w:rsidR="00AE60E5" w:rsidRPr="00765A30">
        <w:rPr>
          <w:rFonts w:cs="Arial"/>
          <w:color w:val="000000"/>
          <w:szCs w:val="20"/>
          <w:lang w:eastAsia="sl-SI"/>
        </w:rPr>
        <w:t xml:space="preserve">pletne strani AJPES bodo v skladu z navedenim nadgrajene z dodatnimi funkcionalnostmi. Zasnovane bodo tako, da bo vpogled podatkov o subjektu vpisa v sodni register (npr. gospodarske družbe) vseboval tudi povezavo do vpogleda podatkov o udeležbi ustanoviteljev, družbenikov, zastopnikov ali članov nadzora v povezanih pravnih osebah (poslovnih subjektih). </w:t>
      </w:r>
      <w:r w:rsidR="00AE60E5" w:rsidRPr="00765A30">
        <w:rPr>
          <w:rFonts w:cs="Arial"/>
          <w:szCs w:val="20"/>
        </w:rPr>
        <w:t xml:space="preserve">Nova ureditev bo prek spletnih strani AJPES dostopna </w:t>
      </w:r>
      <w:r w:rsidRPr="00765A30">
        <w:rPr>
          <w:rFonts w:cs="Arial"/>
          <w:szCs w:val="20"/>
        </w:rPr>
        <w:t>v drugi četrtini leta</w:t>
      </w:r>
      <w:r w:rsidR="00AE60E5" w:rsidRPr="00765A30">
        <w:rPr>
          <w:rFonts w:cs="Arial"/>
          <w:szCs w:val="20"/>
        </w:rPr>
        <w:t>.</w:t>
      </w:r>
    </w:p>
    <w:p w:rsidR="00DC2C9F" w:rsidRPr="00765A30" w:rsidRDefault="00DC2C9F" w:rsidP="00F73B30">
      <w:pPr>
        <w:pStyle w:val="Brezrazmikov"/>
        <w:jc w:val="both"/>
      </w:pPr>
    </w:p>
    <w:p w:rsidR="00FD5E3B" w:rsidRPr="00765A30" w:rsidRDefault="00FD5E3B" w:rsidP="00F73B30">
      <w:pPr>
        <w:pStyle w:val="Brezrazmikov"/>
        <w:jc w:val="both"/>
        <w:rPr>
          <w:u w:val="single"/>
        </w:rPr>
      </w:pPr>
      <w:r w:rsidRPr="00765A30">
        <w:rPr>
          <w:u w:val="single"/>
        </w:rPr>
        <w:t xml:space="preserve">Aktivnosti v okviru delovne skupine </w:t>
      </w:r>
    </w:p>
    <w:p w:rsidR="00FD5E3B" w:rsidRPr="00765A30" w:rsidRDefault="00FD5E3B" w:rsidP="00F73B30">
      <w:pPr>
        <w:pStyle w:val="Brezrazmikov"/>
        <w:jc w:val="both"/>
      </w:pPr>
    </w:p>
    <w:p w:rsidR="00F73B30" w:rsidRPr="00765A30" w:rsidRDefault="00487D33" w:rsidP="00F73B30">
      <w:pPr>
        <w:pStyle w:val="Brezrazmikov"/>
        <w:jc w:val="both"/>
      </w:pPr>
      <w:r w:rsidRPr="00765A30">
        <w:t>Medresorska delovna skupina</w:t>
      </w:r>
      <w:r w:rsidR="00F73B30" w:rsidRPr="00765A30">
        <w:t xml:space="preserve"> se je do sedaj sestala </w:t>
      </w:r>
      <w:r w:rsidRPr="00765A30">
        <w:t>šti</w:t>
      </w:r>
      <w:r w:rsidR="00F73B30" w:rsidRPr="00765A30">
        <w:t>rikrat: 29. 5. 2014, 24. 10. 2014</w:t>
      </w:r>
      <w:r w:rsidRPr="00765A30">
        <w:t>,</w:t>
      </w:r>
      <w:r w:rsidR="00F73B30" w:rsidRPr="00765A30">
        <w:t xml:space="preserve"> 15. 10. 2015</w:t>
      </w:r>
      <w:r w:rsidRPr="00765A30">
        <w:t xml:space="preserve"> in 12. 1. 2018</w:t>
      </w:r>
      <w:r w:rsidR="00F73B30" w:rsidRPr="00765A30">
        <w:t xml:space="preserve">. Na </w:t>
      </w:r>
      <w:r w:rsidR="00F73B30" w:rsidRPr="00765A30">
        <w:rPr>
          <w:u w:val="single"/>
        </w:rPr>
        <w:t>prvem sestanku</w:t>
      </w:r>
      <w:r w:rsidR="00F73B30" w:rsidRPr="00765A30">
        <w:t xml:space="preserve"> so člani pregledali naloge, obravnavali izhodišča za prenovo registrske zakonodaje in se dogovorili o nadaljnjem delu, na </w:t>
      </w:r>
      <w:r w:rsidR="00F73B30" w:rsidRPr="00765A30">
        <w:rPr>
          <w:u w:val="single"/>
        </w:rPr>
        <w:t>drugem sestanku</w:t>
      </w:r>
      <w:r w:rsidR="00F73B30" w:rsidRPr="00765A30">
        <w:t xml:space="preserve"> so člani obravnavali prvo poročilo o delu</w:t>
      </w:r>
      <w:r w:rsidRPr="00765A30">
        <w:t>,</w:t>
      </w:r>
      <w:r w:rsidR="00F73B30" w:rsidRPr="00765A30">
        <w:t xml:space="preserve"> na </w:t>
      </w:r>
      <w:r w:rsidR="00F73B30" w:rsidRPr="00765A30">
        <w:rPr>
          <w:u w:val="single"/>
        </w:rPr>
        <w:t>tretjem sestanku</w:t>
      </w:r>
      <w:r w:rsidR="00F73B30" w:rsidRPr="00765A30">
        <w:t xml:space="preserve"> vsebinske pripombe na osnutek </w:t>
      </w:r>
      <w:r w:rsidRPr="00765A30">
        <w:t xml:space="preserve">novega </w:t>
      </w:r>
      <w:r w:rsidR="00F73B30" w:rsidRPr="00765A30">
        <w:t>Zakona o Poslovnem registru Slovenije (</w:t>
      </w:r>
      <w:r w:rsidRPr="00765A30">
        <w:t xml:space="preserve">v nadaljnjem besedilu: </w:t>
      </w:r>
      <w:r w:rsidR="00F73B30" w:rsidRPr="00765A30">
        <w:t>ZPRS-2)</w:t>
      </w:r>
      <w:r w:rsidR="00DC2C9F" w:rsidRPr="00765A30">
        <w:t xml:space="preserve">, povezane z </w:t>
      </w:r>
      <w:r w:rsidR="006A4053" w:rsidRPr="00765A30">
        <w:rPr>
          <w:rFonts w:cs="Arial"/>
          <w:szCs w:val="20"/>
          <w:lang w:eastAsia="ar-SA"/>
        </w:rPr>
        <w:t xml:space="preserve">vprašanjem definicije poslovnega registra, terminologije z ZSReg, vpisov delov poslovnih subjektov in dejavnosti, </w:t>
      </w:r>
      <w:r w:rsidR="006A4053" w:rsidRPr="00765A30">
        <w:t>vodenja podatkov o računih poslovnih subjektov v tujini, vpisovanja končnih / dejanskih lastnikov,</w:t>
      </w:r>
      <w:r w:rsidR="006A4053" w:rsidRPr="00765A30">
        <w:rPr>
          <w:b/>
        </w:rPr>
        <w:t xml:space="preserve"> </w:t>
      </w:r>
      <w:r w:rsidR="006A4053" w:rsidRPr="00765A30">
        <w:t>oblikovanja prehodnih določb idr.</w:t>
      </w:r>
      <w:r w:rsidR="00F73B30" w:rsidRPr="00765A30">
        <w:t xml:space="preserve">, plan in vsebino dela </w:t>
      </w:r>
      <w:r w:rsidRPr="00765A30">
        <w:t>medresorske delovne skupine</w:t>
      </w:r>
      <w:r w:rsidR="00F73B30" w:rsidRPr="00765A30">
        <w:t xml:space="preserve">, drugo poročilo o delu in spremembe sestave </w:t>
      </w:r>
      <w:r w:rsidRPr="00765A30">
        <w:t>medresorske delovne skupine</w:t>
      </w:r>
      <w:r w:rsidR="00F73B30" w:rsidRPr="00765A30">
        <w:t xml:space="preserve">. </w:t>
      </w:r>
    </w:p>
    <w:p w:rsidR="00017359" w:rsidRPr="00765A30" w:rsidRDefault="00017359" w:rsidP="00F73B30">
      <w:pPr>
        <w:pStyle w:val="Brezrazmikov"/>
        <w:jc w:val="both"/>
      </w:pPr>
    </w:p>
    <w:p w:rsidR="0038750A" w:rsidRPr="00765A30" w:rsidRDefault="006A4053" w:rsidP="00017359">
      <w:pPr>
        <w:pStyle w:val="Brezrazmikov"/>
        <w:jc w:val="both"/>
      </w:pPr>
      <w:r w:rsidRPr="00765A30">
        <w:t xml:space="preserve">Na </w:t>
      </w:r>
      <w:r w:rsidRPr="00765A30">
        <w:rPr>
          <w:u w:val="single"/>
        </w:rPr>
        <w:t>četrtem sestanku</w:t>
      </w:r>
      <w:r w:rsidRPr="00765A30">
        <w:t xml:space="preserve"> </w:t>
      </w:r>
      <w:r w:rsidR="00C65B21" w:rsidRPr="00765A30">
        <w:t xml:space="preserve">12. 1. 2018 </w:t>
      </w:r>
      <w:r w:rsidRPr="00765A30">
        <w:t>so člani obravnav</w:t>
      </w:r>
      <w:r w:rsidR="00C65B21" w:rsidRPr="00765A30">
        <w:t xml:space="preserve">ali </w:t>
      </w:r>
      <w:r w:rsidR="007223BC">
        <w:t xml:space="preserve">četrto </w:t>
      </w:r>
      <w:r w:rsidR="00C65B21" w:rsidRPr="00765A30">
        <w:t xml:space="preserve">obdobno poročilo Vladi RS, spremembe sestave medresorske delovne skupine </w:t>
      </w:r>
      <w:r w:rsidR="003F3D4F">
        <w:t>in</w:t>
      </w:r>
      <w:r w:rsidR="00C65B21" w:rsidRPr="00765A30">
        <w:t xml:space="preserve"> dve vsebinski točki: vpis dejavnosti poslovnih subjektov v poslovni register ter </w:t>
      </w:r>
      <w:r w:rsidR="007223BC">
        <w:t xml:space="preserve">vpis </w:t>
      </w:r>
      <w:r w:rsidR="00C65B21" w:rsidRPr="00765A30">
        <w:t>investicijskih in pokojninskih skladov. Dogovorili so se</w:t>
      </w:r>
      <w:r w:rsidR="00017359" w:rsidRPr="00765A30">
        <w:t xml:space="preserve"> tudi o planu dela v letu 2018. </w:t>
      </w:r>
    </w:p>
    <w:p w:rsidR="0038750A" w:rsidRPr="00765A30" w:rsidRDefault="0038750A" w:rsidP="00017359">
      <w:pPr>
        <w:pStyle w:val="Brezrazmikov"/>
        <w:jc w:val="both"/>
        <w:rPr>
          <w:rFonts w:eastAsiaTheme="minorHAnsi" w:cs="Arial"/>
          <w:b/>
          <w:bCs/>
          <w:szCs w:val="20"/>
        </w:rPr>
      </w:pPr>
    </w:p>
    <w:p w:rsidR="00017359" w:rsidRPr="00765A30" w:rsidRDefault="00017359" w:rsidP="00017359">
      <w:pPr>
        <w:pStyle w:val="Brezrazmikov"/>
        <w:jc w:val="both"/>
      </w:pPr>
      <w:r w:rsidRPr="00765A30">
        <w:t>Poleg sestankov članov medresorske delovne skupine je bil</w:t>
      </w:r>
      <w:r w:rsidR="003F3D4F">
        <w:t>a</w:t>
      </w:r>
      <w:r w:rsidRPr="00765A30">
        <w:t xml:space="preserve"> v obdobju poročanja organizirana vrsta drugih sestankov v različnih sestavah, namenjenih usklajevanju zakonskih rešitev in drugih vprašanj, povezanih z registrsko zakonodajo in drugimi povezanimi področji.  </w:t>
      </w:r>
    </w:p>
    <w:p w:rsidR="0038750A" w:rsidRPr="00765A30" w:rsidRDefault="0038750A" w:rsidP="0038750A">
      <w:pPr>
        <w:pStyle w:val="Brezrazmikov"/>
        <w:jc w:val="both"/>
        <w:rPr>
          <w:rFonts w:eastAsiaTheme="minorHAnsi" w:cs="Arial"/>
          <w:b/>
          <w:bCs/>
          <w:szCs w:val="20"/>
        </w:rPr>
      </w:pPr>
    </w:p>
    <w:p w:rsidR="00FE5E58" w:rsidRPr="00765A30" w:rsidRDefault="0038750A" w:rsidP="00015BE4">
      <w:pPr>
        <w:pStyle w:val="Brezrazmikov"/>
        <w:jc w:val="both"/>
      </w:pPr>
      <w:r w:rsidRPr="00765A30">
        <w:t xml:space="preserve">Člani medresorske delovne skupine so se dogovorili, da se bodo v letu 2018 sestali še dvakrat, prvikrat do konca junija in drugikrat do začetka novembra 2018. Ministrstvo za gospodarski razvoj in tehnologijo bo </w:t>
      </w:r>
      <w:r w:rsidR="007223BC" w:rsidRPr="00765A30">
        <w:t xml:space="preserve">moralo </w:t>
      </w:r>
      <w:r w:rsidRPr="00765A30">
        <w:t>v okviru prve faze prenove registrske zakonodaje Vladi RS predlagati sprejem nove Uredbe o vodenju in vzdrževanju Poslovnega registra Slovenije</w:t>
      </w:r>
      <w:r w:rsidR="00015BE4" w:rsidRPr="00765A30">
        <w:t>, ki je v fazi medresorskega usklajevanja,</w:t>
      </w:r>
      <w:r w:rsidRPr="00765A30">
        <w:t xml:space="preserve"> in sprejeti pravilnik, ki bo urejal točke za podporo poslovnih subjektom in oddajo vlog v informacijski sistem za podporo poslovnim subjektom. Prav tako bo ministrstvo do začetka marca</w:t>
      </w:r>
      <w:r w:rsidR="00015BE4" w:rsidRPr="00765A30">
        <w:t xml:space="preserve"> 2018</w:t>
      </w:r>
      <w:r w:rsidRPr="00765A30">
        <w:t xml:space="preserve"> prenovilo besedilo novega Zakona o Poslovnem registru Slovenije in ga poslalo v mnenje članom medresorske delovne skupine. Ko bo besedilo novega zakona usklajeno, bo ministrstvo besedilo poslalo vsem registrskim organom in organom, pristojnim za zakonodajo, ki ureja status poslovnih subjektov s pozivom, da pripravijo in pošljejo besedil</w:t>
      </w:r>
      <w:r w:rsidR="00015BE4" w:rsidRPr="00765A30">
        <w:t>o sprememb področne zakonodaje.</w:t>
      </w:r>
      <w:r w:rsidR="007223BC">
        <w:t xml:space="preserve"> </w:t>
      </w:r>
    </w:p>
    <w:sectPr w:rsidR="00FE5E58" w:rsidRPr="00765A30" w:rsidSect="00053DC2">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E4" w:rsidRDefault="00582EE4" w:rsidP="00CA11B4">
      <w:pPr>
        <w:spacing w:after="0" w:line="240" w:lineRule="auto"/>
      </w:pPr>
      <w:r>
        <w:separator/>
      </w:r>
    </w:p>
  </w:endnote>
  <w:endnote w:type="continuationSeparator" w:id="0">
    <w:p w:rsidR="00582EE4" w:rsidRDefault="00582EE4" w:rsidP="00CA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11139"/>
      <w:docPartObj>
        <w:docPartGallery w:val="Page Numbers (Bottom of Page)"/>
        <w:docPartUnique/>
      </w:docPartObj>
    </w:sdtPr>
    <w:sdtEndPr/>
    <w:sdtContent>
      <w:p w:rsidR="00582EE4" w:rsidRDefault="00582EE4">
        <w:pPr>
          <w:pStyle w:val="Noga"/>
          <w:jc w:val="right"/>
        </w:pPr>
        <w:r>
          <w:fldChar w:fldCharType="begin"/>
        </w:r>
        <w:r>
          <w:instrText>PAGE   \* MERGEFORMAT</w:instrText>
        </w:r>
        <w:r>
          <w:fldChar w:fldCharType="separate"/>
        </w:r>
        <w:r w:rsidR="00C06AAE">
          <w:rPr>
            <w:noProof/>
          </w:rPr>
          <w:t>8</w:t>
        </w:r>
        <w:r>
          <w:fldChar w:fldCharType="end"/>
        </w:r>
      </w:p>
    </w:sdtContent>
  </w:sdt>
  <w:p w:rsidR="00582EE4" w:rsidRDefault="00582EE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924940"/>
      <w:docPartObj>
        <w:docPartGallery w:val="Page Numbers (Bottom of Page)"/>
        <w:docPartUnique/>
      </w:docPartObj>
    </w:sdtPr>
    <w:sdtEndPr/>
    <w:sdtContent>
      <w:p w:rsidR="00582EE4" w:rsidRDefault="00582EE4">
        <w:pPr>
          <w:pStyle w:val="Noga"/>
          <w:jc w:val="right"/>
        </w:pPr>
        <w:r>
          <w:fldChar w:fldCharType="begin"/>
        </w:r>
        <w:r>
          <w:instrText>PAGE   \* MERGEFORMAT</w:instrText>
        </w:r>
        <w:r>
          <w:fldChar w:fldCharType="separate"/>
        </w:r>
        <w:r w:rsidR="00C06AAE">
          <w:rPr>
            <w:noProof/>
          </w:rPr>
          <w:t>6</w:t>
        </w:r>
        <w:r>
          <w:fldChar w:fldCharType="end"/>
        </w:r>
      </w:p>
    </w:sdtContent>
  </w:sdt>
  <w:p w:rsidR="00582EE4" w:rsidRDefault="00582EE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E4" w:rsidRDefault="00582EE4" w:rsidP="00CA11B4">
      <w:pPr>
        <w:spacing w:after="0" w:line="240" w:lineRule="auto"/>
      </w:pPr>
      <w:r>
        <w:separator/>
      </w:r>
    </w:p>
  </w:footnote>
  <w:footnote w:type="continuationSeparator" w:id="0">
    <w:p w:rsidR="00582EE4" w:rsidRDefault="00582EE4" w:rsidP="00CA1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E4" w:rsidRPr="00053DC2" w:rsidRDefault="00582EE4" w:rsidP="00053DC2">
    <w:pPr>
      <w:tabs>
        <w:tab w:val="center" w:pos="4536"/>
        <w:tab w:val="right" w:pos="9072"/>
      </w:tabs>
      <w:spacing w:after="0" w:line="240" w:lineRule="auto"/>
      <w:rPr>
        <w:rFonts w:ascii="Calibri" w:eastAsia="Calibri" w:hAnsi="Calibri" w:cs="Times New Roman"/>
        <w:noProof/>
        <w:lang w:eastAsia="sl-SI"/>
      </w:rPr>
    </w:pPr>
    <w:r>
      <w:rPr>
        <w:rFonts w:ascii="Calibri" w:eastAsia="Calibri" w:hAnsi="Calibri" w:cs="Times New Roman"/>
        <w:noProof/>
        <w:lang w:eastAsia="sl-SI"/>
      </w:rPr>
      <w:drawing>
        <wp:inline distT="0" distB="0" distL="0" distR="0" wp14:anchorId="2A05C43C" wp14:editId="3A460019">
          <wp:extent cx="4030980" cy="457200"/>
          <wp:effectExtent l="0" t="0" r="762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0980" cy="457200"/>
                  </a:xfrm>
                  <a:prstGeom prst="rect">
                    <a:avLst/>
                  </a:prstGeom>
                  <a:noFill/>
                  <a:ln>
                    <a:noFill/>
                  </a:ln>
                </pic:spPr>
              </pic:pic>
            </a:graphicData>
          </a:graphic>
        </wp:inline>
      </w:drawing>
    </w:r>
  </w:p>
  <w:p w:rsidR="00582EE4" w:rsidRPr="007664FC" w:rsidRDefault="00582EE4" w:rsidP="00053DC2">
    <w:pPr>
      <w:tabs>
        <w:tab w:val="left" w:pos="5112"/>
        <w:tab w:val="right" w:pos="9072"/>
      </w:tabs>
      <w:spacing w:before="240" w:after="0" w:line="240" w:lineRule="exact"/>
      <w:ind w:left="851"/>
      <w:rPr>
        <w:rFonts w:ascii="Arial" w:eastAsia="Calibri" w:hAnsi="Arial" w:cs="Arial"/>
        <w:sz w:val="16"/>
      </w:rPr>
    </w:pPr>
    <w:r w:rsidRPr="007664FC">
      <w:rPr>
        <w:rFonts w:ascii="Arial" w:eastAsia="Calibri" w:hAnsi="Arial" w:cs="Arial"/>
        <w:sz w:val="16"/>
      </w:rPr>
      <w:t>Kotnikova ulica 5, 1000 Ljubljana</w:t>
    </w:r>
    <w:r w:rsidRPr="007664FC">
      <w:rPr>
        <w:rFonts w:ascii="Arial" w:eastAsia="Calibri" w:hAnsi="Arial" w:cs="Arial"/>
        <w:sz w:val="16"/>
      </w:rPr>
      <w:tab/>
      <w:t>T: 01 400 36 00, 01 400 33 11</w:t>
    </w:r>
  </w:p>
  <w:p w:rsidR="00582EE4" w:rsidRPr="007664FC" w:rsidRDefault="00582EE4" w:rsidP="00053DC2">
    <w:pPr>
      <w:tabs>
        <w:tab w:val="left" w:pos="5112"/>
        <w:tab w:val="right" w:pos="9072"/>
      </w:tabs>
      <w:spacing w:after="0" w:line="240" w:lineRule="exact"/>
      <w:ind w:left="851"/>
      <w:rPr>
        <w:rFonts w:ascii="Arial" w:eastAsia="Calibri" w:hAnsi="Arial" w:cs="Arial"/>
        <w:sz w:val="16"/>
      </w:rPr>
    </w:pPr>
    <w:r w:rsidRPr="007664FC">
      <w:rPr>
        <w:rFonts w:ascii="Arial" w:eastAsia="Calibri" w:hAnsi="Arial" w:cs="Arial"/>
        <w:sz w:val="16"/>
      </w:rPr>
      <w:tab/>
      <w:t xml:space="preserve"> </w:t>
    </w:r>
  </w:p>
  <w:p w:rsidR="00582EE4" w:rsidRPr="007664FC" w:rsidRDefault="00582EE4" w:rsidP="00053DC2">
    <w:pPr>
      <w:tabs>
        <w:tab w:val="left" w:pos="5112"/>
        <w:tab w:val="right" w:pos="9072"/>
      </w:tabs>
      <w:spacing w:after="0" w:line="240" w:lineRule="exact"/>
      <w:ind w:left="851"/>
      <w:rPr>
        <w:rFonts w:ascii="Arial" w:eastAsia="Calibri" w:hAnsi="Arial" w:cs="Arial"/>
        <w:sz w:val="16"/>
      </w:rPr>
    </w:pPr>
    <w:r w:rsidRPr="007664FC">
      <w:rPr>
        <w:rFonts w:ascii="Arial" w:eastAsia="Calibri" w:hAnsi="Arial" w:cs="Arial"/>
        <w:sz w:val="16"/>
      </w:rPr>
      <w:tab/>
      <w:t xml:space="preserve">E: </w:t>
    </w:r>
    <w:hyperlink r:id="rId2" w:history="1">
      <w:r w:rsidRPr="007664FC">
        <w:rPr>
          <w:rFonts w:ascii="Arial" w:eastAsia="Calibri" w:hAnsi="Arial" w:cs="Arial"/>
          <w:color w:val="0000FF"/>
          <w:sz w:val="16"/>
          <w:u w:val="single"/>
        </w:rPr>
        <w:t>gp.mgrt@gov.si</w:t>
      </w:r>
    </w:hyperlink>
    <w:r w:rsidRPr="007664FC">
      <w:rPr>
        <w:rFonts w:ascii="Arial" w:eastAsia="Calibri" w:hAnsi="Arial" w:cs="Arial"/>
        <w:sz w:val="16"/>
      </w:rPr>
      <w:t xml:space="preserve"> </w:t>
    </w:r>
  </w:p>
  <w:p w:rsidR="00582EE4" w:rsidRPr="007664FC" w:rsidRDefault="00582EE4" w:rsidP="00053DC2">
    <w:pPr>
      <w:tabs>
        <w:tab w:val="left" w:pos="5112"/>
        <w:tab w:val="right" w:pos="9072"/>
      </w:tabs>
      <w:spacing w:after="0" w:line="240" w:lineRule="exact"/>
      <w:ind w:left="851"/>
      <w:rPr>
        <w:rFonts w:ascii="Arial" w:eastAsia="Calibri" w:hAnsi="Arial" w:cs="Arial"/>
        <w:sz w:val="16"/>
      </w:rPr>
    </w:pPr>
    <w:r w:rsidRPr="007664FC">
      <w:rPr>
        <w:rFonts w:ascii="Arial" w:eastAsia="Calibri" w:hAnsi="Arial" w:cs="Arial"/>
        <w:sz w:val="16"/>
      </w:rPr>
      <w:tab/>
    </w:r>
    <w:hyperlink r:id="rId3" w:history="1">
      <w:r w:rsidRPr="007664FC">
        <w:rPr>
          <w:rFonts w:ascii="Arial" w:eastAsia="Calibri" w:hAnsi="Arial" w:cs="Arial"/>
          <w:color w:val="0000FF"/>
          <w:sz w:val="16"/>
          <w:u w:val="single"/>
        </w:rPr>
        <w:t>www.mgrt.gov.si</w:t>
      </w:r>
    </w:hyperlink>
    <w:r w:rsidRPr="007664FC">
      <w:rPr>
        <w:rFonts w:ascii="Arial" w:eastAsia="Calibri" w:hAnsi="Arial" w:cs="Arial"/>
        <w:sz w:val="16"/>
      </w:rPr>
      <w:t xml:space="preserve"> </w:t>
    </w:r>
  </w:p>
  <w:p w:rsidR="00582EE4" w:rsidRDefault="00582EE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E4" w:rsidRDefault="00582EE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B62"/>
    <w:multiLevelType w:val="hybridMultilevel"/>
    <w:tmpl w:val="7FE03344"/>
    <w:lvl w:ilvl="0" w:tplc="FC086F1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E3667F8"/>
    <w:multiLevelType w:val="hybridMultilevel"/>
    <w:tmpl w:val="EE526FE0"/>
    <w:lvl w:ilvl="0" w:tplc="20E66158">
      <w:numFmt w:val="bullet"/>
      <w:pStyle w:val="Odsek"/>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1805185"/>
    <w:multiLevelType w:val="hybridMultilevel"/>
    <w:tmpl w:val="4B9C1F74"/>
    <w:lvl w:ilvl="0" w:tplc="E4E83AB2">
      <w:start w:val="23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9E44A75"/>
    <w:multiLevelType w:val="hybridMultilevel"/>
    <w:tmpl w:val="45E8428A"/>
    <w:lvl w:ilvl="0" w:tplc="FC086F1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CF42B40"/>
    <w:multiLevelType w:val="hybridMultilevel"/>
    <w:tmpl w:val="DA188D0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3E4E6D26"/>
    <w:multiLevelType w:val="hybridMultilevel"/>
    <w:tmpl w:val="53CC0E1C"/>
    <w:lvl w:ilvl="0" w:tplc="FC086F1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FC948CE"/>
    <w:multiLevelType w:val="hybridMultilevel"/>
    <w:tmpl w:val="8542930E"/>
    <w:lvl w:ilvl="0" w:tplc="FC086F1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7BF0E74"/>
    <w:multiLevelType w:val="hybridMultilevel"/>
    <w:tmpl w:val="F5380E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5"/>
  </w:num>
  <w:num w:numId="6">
    <w:abstractNumId w:val="9"/>
  </w:num>
  <w:num w:numId="7">
    <w:abstractNumId w:val="5"/>
  </w:num>
  <w:num w:numId="8">
    <w:abstractNumId w:val="1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
  </w:num>
  <w:num w:numId="13">
    <w:abstractNumId w:val="4"/>
  </w:num>
  <w:num w:numId="14">
    <w:abstractNumId w:val="7"/>
  </w:num>
  <w:num w:numId="15">
    <w:abstractNumId w:val="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83"/>
    <w:rsid w:val="00015BE4"/>
    <w:rsid w:val="00017359"/>
    <w:rsid w:val="00053DC2"/>
    <w:rsid w:val="00112A27"/>
    <w:rsid w:val="001340CA"/>
    <w:rsid w:val="001973E4"/>
    <w:rsid w:val="001A609C"/>
    <w:rsid w:val="001A7147"/>
    <w:rsid w:val="002D5480"/>
    <w:rsid w:val="00307D7C"/>
    <w:rsid w:val="00321A64"/>
    <w:rsid w:val="00372206"/>
    <w:rsid w:val="0038338D"/>
    <w:rsid w:val="0038750A"/>
    <w:rsid w:val="003B79D7"/>
    <w:rsid w:val="003F3D4F"/>
    <w:rsid w:val="00472507"/>
    <w:rsid w:val="00487D33"/>
    <w:rsid w:val="004D5636"/>
    <w:rsid w:val="005473D3"/>
    <w:rsid w:val="00582EE4"/>
    <w:rsid w:val="00597BDE"/>
    <w:rsid w:val="005B0315"/>
    <w:rsid w:val="005E69B5"/>
    <w:rsid w:val="00635884"/>
    <w:rsid w:val="00695EC3"/>
    <w:rsid w:val="006A4053"/>
    <w:rsid w:val="007223BC"/>
    <w:rsid w:val="00765A30"/>
    <w:rsid w:val="007664FC"/>
    <w:rsid w:val="007F57ED"/>
    <w:rsid w:val="00802F50"/>
    <w:rsid w:val="008A76B9"/>
    <w:rsid w:val="008F210F"/>
    <w:rsid w:val="00990888"/>
    <w:rsid w:val="00A53211"/>
    <w:rsid w:val="00AC3FE7"/>
    <w:rsid w:val="00AE1F83"/>
    <w:rsid w:val="00AE60E5"/>
    <w:rsid w:val="00AF378D"/>
    <w:rsid w:val="00B379A0"/>
    <w:rsid w:val="00B74788"/>
    <w:rsid w:val="00B8364E"/>
    <w:rsid w:val="00BC1355"/>
    <w:rsid w:val="00C06AAE"/>
    <w:rsid w:val="00C10208"/>
    <w:rsid w:val="00C16BDE"/>
    <w:rsid w:val="00C24B2C"/>
    <w:rsid w:val="00C44C5F"/>
    <w:rsid w:val="00C65B21"/>
    <w:rsid w:val="00CA11B4"/>
    <w:rsid w:val="00CD197F"/>
    <w:rsid w:val="00CF2503"/>
    <w:rsid w:val="00D30097"/>
    <w:rsid w:val="00DC2C9F"/>
    <w:rsid w:val="00F73B30"/>
    <w:rsid w:val="00FB397B"/>
    <w:rsid w:val="00FC7849"/>
    <w:rsid w:val="00FD5E3B"/>
    <w:rsid w:val="00FE5E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11B4"/>
    <w:pPr>
      <w:tabs>
        <w:tab w:val="center" w:pos="4536"/>
        <w:tab w:val="right" w:pos="9072"/>
      </w:tabs>
      <w:spacing w:after="0" w:line="240" w:lineRule="auto"/>
    </w:pPr>
  </w:style>
  <w:style w:type="character" w:customStyle="1" w:styleId="GlavaZnak">
    <w:name w:val="Glava Znak"/>
    <w:basedOn w:val="Privzetapisavaodstavka"/>
    <w:link w:val="Glava"/>
    <w:uiPriority w:val="99"/>
    <w:rsid w:val="00CA11B4"/>
  </w:style>
  <w:style w:type="paragraph" w:styleId="Noga">
    <w:name w:val="footer"/>
    <w:basedOn w:val="Navaden"/>
    <w:link w:val="NogaZnak"/>
    <w:uiPriority w:val="99"/>
    <w:unhideWhenUsed/>
    <w:rsid w:val="00CA11B4"/>
    <w:pPr>
      <w:tabs>
        <w:tab w:val="center" w:pos="4536"/>
        <w:tab w:val="right" w:pos="9072"/>
      </w:tabs>
      <w:spacing w:after="0" w:line="240" w:lineRule="auto"/>
    </w:pPr>
  </w:style>
  <w:style w:type="character" w:customStyle="1" w:styleId="NogaZnak">
    <w:name w:val="Noga Znak"/>
    <w:basedOn w:val="Privzetapisavaodstavka"/>
    <w:link w:val="Noga"/>
    <w:uiPriority w:val="99"/>
    <w:rsid w:val="00CA11B4"/>
  </w:style>
  <w:style w:type="paragraph" w:styleId="Besedilooblaka">
    <w:name w:val="Balloon Text"/>
    <w:basedOn w:val="Navaden"/>
    <w:link w:val="BesedilooblakaZnak"/>
    <w:uiPriority w:val="99"/>
    <w:semiHidden/>
    <w:unhideWhenUsed/>
    <w:rsid w:val="00CA11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A11B4"/>
    <w:rPr>
      <w:rFonts w:ascii="Tahoma" w:hAnsi="Tahoma" w:cs="Tahoma"/>
      <w:sz w:val="16"/>
      <w:szCs w:val="16"/>
    </w:rPr>
  </w:style>
  <w:style w:type="paragraph" w:customStyle="1" w:styleId="Neotevilenodstavek">
    <w:name w:val="Neoštevilčen odstavek"/>
    <w:basedOn w:val="Navaden"/>
    <w:link w:val="NeotevilenodstavekZnak"/>
    <w:qFormat/>
    <w:rsid w:val="00472507"/>
    <w:pPr>
      <w:overflowPunct w:val="0"/>
      <w:autoSpaceDE w:val="0"/>
      <w:autoSpaceDN w:val="0"/>
      <w:adjustRightInd w:val="0"/>
      <w:spacing w:before="60" w:after="60" w:line="200" w:lineRule="exact"/>
      <w:jc w:val="both"/>
      <w:textAlignment w:val="baseline"/>
    </w:pPr>
    <w:rPr>
      <w:rFonts w:ascii="Calibri" w:eastAsia="Calibri" w:hAnsi="Calibri" w:cs="Times New Roman"/>
      <w:lang w:val="x-none" w:eastAsia="x-none"/>
    </w:rPr>
  </w:style>
  <w:style w:type="character" w:customStyle="1" w:styleId="NeotevilenodstavekZnak">
    <w:name w:val="Neoštevilčen odstavek Znak"/>
    <w:link w:val="Neotevilenodstavek"/>
    <w:rsid w:val="00472507"/>
    <w:rPr>
      <w:rFonts w:ascii="Calibri" w:eastAsia="Calibri" w:hAnsi="Calibri" w:cs="Times New Roman"/>
      <w:lang w:val="x-none" w:eastAsia="x-none"/>
    </w:rPr>
  </w:style>
  <w:style w:type="paragraph" w:customStyle="1" w:styleId="Odsek">
    <w:name w:val="Odsek"/>
    <w:basedOn w:val="Navaden"/>
    <w:qFormat/>
    <w:rsid w:val="00472507"/>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Calibri" w:eastAsia="Calibri" w:hAnsi="Calibri" w:cs="Times New Roman"/>
      <w:b/>
      <w:lang w:val="x-none" w:eastAsia="x-none"/>
    </w:rPr>
  </w:style>
  <w:style w:type="paragraph" w:customStyle="1" w:styleId="datumtevilka">
    <w:name w:val="datum številka"/>
    <w:basedOn w:val="Navaden"/>
    <w:qFormat/>
    <w:rsid w:val="0047250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7250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glavje">
    <w:name w:val="Poglavje"/>
    <w:basedOn w:val="Navaden"/>
    <w:qFormat/>
    <w:rsid w:val="00FE5E5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Odstavekseznama">
    <w:name w:val="List Paragraph"/>
    <w:basedOn w:val="Navaden"/>
    <w:uiPriority w:val="34"/>
    <w:qFormat/>
    <w:rsid w:val="00FE5E58"/>
    <w:pPr>
      <w:ind w:left="720"/>
      <w:contextualSpacing/>
    </w:pPr>
  </w:style>
  <w:style w:type="paragraph" w:styleId="Brezrazmikov">
    <w:name w:val="No Spacing"/>
    <w:qFormat/>
    <w:rsid w:val="00F73B30"/>
    <w:pPr>
      <w:spacing w:after="0" w:line="240" w:lineRule="auto"/>
    </w:pPr>
    <w:rPr>
      <w:rFonts w:ascii="Arial" w:eastAsia="Calibri" w:hAnsi="Arial" w:cs="Times New Roman"/>
      <w:sz w:val="20"/>
    </w:rPr>
  </w:style>
  <w:style w:type="paragraph" w:customStyle="1" w:styleId="T1">
    <w:name w:val="T1"/>
    <w:basedOn w:val="Brezrazmikov"/>
    <w:link w:val="T1Znak"/>
    <w:qFormat/>
    <w:rsid w:val="00FD5E3B"/>
    <w:pPr>
      <w:suppressAutoHyphens/>
      <w:spacing w:after="200" w:line="360" w:lineRule="auto"/>
      <w:jc w:val="both"/>
    </w:pPr>
    <w:rPr>
      <w:rFonts w:ascii="Times New Roman" w:hAnsi="Times New Roman"/>
      <w:color w:val="000000"/>
      <w:kern w:val="1"/>
      <w:sz w:val="24"/>
      <w:szCs w:val="24"/>
      <w:lang w:val="x-none" w:eastAsia="zh-CN"/>
    </w:rPr>
  </w:style>
  <w:style w:type="character" w:customStyle="1" w:styleId="T1Znak">
    <w:name w:val="T1 Znak"/>
    <w:link w:val="T1"/>
    <w:rsid w:val="00FD5E3B"/>
    <w:rPr>
      <w:rFonts w:ascii="Times New Roman" w:eastAsia="Calibri" w:hAnsi="Times New Roman" w:cs="Times New Roman"/>
      <w:color w:val="000000"/>
      <w:kern w:val="1"/>
      <w:sz w:val="24"/>
      <w:szCs w:val="24"/>
      <w:lang w:val="x-none" w:eastAsia="zh-CN"/>
    </w:rPr>
  </w:style>
  <w:style w:type="paragraph" w:styleId="Sprotnaopomba-besedilo">
    <w:name w:val="footnote text"/>
    <w:basedOn w:val="Navaden"/>
    <w:link w:val="Sprotnaopomba-besediloZnak"/>
    <w:uiPriority w:val="99"/>
    <w:semiHidden/>
    <w:unhideWhenUsed/>
    <w:rsid w:val="00AE60E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E60E5"/>
    <w:rPr>
      <w:sz w:val="20"/>
      <w:szCs w:val="20"/>
    </w:rPr>
  </w:style>
  <w:style w:type="character" w:styleId="Sprotnaopomba-sklic">
    <w:name w:val="footnote reference"/>
    <w:basedOn w:val="Privzetapisavaodstavka"/>
    <w:uiPriority w:val="99"/>
    <w:semiHidden/>
    <w:unhideWhenUsed/>
    <w:rsid w:val="00AE60E5"/>
    <w:rPr>
      <w:vertAlign w:val="superscript"/>
    </w:rPr>
  </w:style>
  <w:style w:type="paragraph" w:customStyle="1" w:styleId="Standard">
    <w:name w:val="Standard"/>
    <w:rsid w:val="0038750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11B4"/>
    <w:pPr>
      <w:tabs>
        <w:tab w:val="center" w:pos="4536"/>
        <w:tab w:val="right" w:pos="9072"/>
      </w:tabs>
      <w:spacing w:after="0" w:line="240" w:lineRule="auto"/>
    </w:pPr>
  </w:style>
  <w:style w:type="character" w:customStyle="1" w:styleId="GlavaZnak">
    <w:name w:val="Glava Znak"/>
    <w:basedOn w:val="Privzetapisavaodstavka"/>
    <w:link w:val="Glava"/>
    <w:uiPriority w:val="99"/>
    <w:rsid w:val="00CA11B4"/>
  </w:style>
  <w:style w:type="paragraph" w:styleId="Noga">
    <w:name w:val="footer"/>
    <w:basedOn w:val="Navaden"/>
    <w:link w:val="NogaZnak"/>
    <w:uiPriority w:val="99"/>
    <w:unhideWhenUsed/>
    <w:rsid w:val="00CA11B4"/>
    <w:pPr>
      <w:tabs>
        <w:tab w:val="center" w:pos="4536"/>
        <w:tab w:val="right" w:pos="9072"/>
      </w:tabs>
      <w:spacing w:after="0" w:line="240" w:lineRule="auto"/>
    </w:pPr>
  </w:style>
  <w:style w:type="character" w:customStyle="1" w:styleId="NogaZnak">
    <w:name w:val="Noga Znak"/>
    <w:basedOn w:val="Privzetapisavaodstavka"/>
    <w:link w:val="Noga"/>
    <w:uiPriority w:val="99"/>
    <w:rsid w:val="00CA11B4"/>
  </w:style>
  <w:style w:type="paragraph" w:styleId="Besedilooblaka">
    <w:name w:val="Balloon Text"/>
    <w:basedOn w:val="Navaden"/>
    <w:link w:val="BesedilooblakaZnak"/>
    <w:uiPriority w:val="99"/>
    <w:semiHidden/>
    <w:unhideWhenUsed/>
    <w:rsid w:val="00CA11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A11B4"/>
    <w:rPr>
      <w:rFonts w:ascii="Tahoma" w:hAnsi="Tahoma" w:cs="Tahoma"/>
      <w:sz w:val="16"/>
      <w:szCs w:val="16"/>
    </w:rPr>
  </w:style>
  <w:style w:type="paragraph" w:customStyle="1" w:styleId="Neotevilenodstavek">
    <w:name w:val="Neoštevilčen odstavek"/>
    <w:basedOn w:val="Navaden"/>
    <w:link w:val="NeotevilenodstavekZnak"/>
    <w:qFormat/>
    <w:rsid w:val="00472507"/>
    <w:pPr>
      <w:overflowPunct w:val="0"/>
      <w:autoSpaceDE w:val="0"/>
      <w:autoSpaceDN w:val="0"/>
      <w:adjustRightInd w:val="0"/>
      <w:spacing w:before="60" w:after="60" w:line="200" w:lineRule="exact"/>
      <w:jc w:val="both"/>
      <w:textAlignment w:val="baseline"/>
    </w:pPr>
    <w:rPr>
      <w:rFonts w:ascii="Calibri" w:eastAsia="Calibri" w:hAnsi="Calibri" w:cs="Times New Roman"/>
      <w:lang w:val="x-none" w:eastAsia="x-none"/>
    </w:rPr>
  </w:style>
  <w:style w:type="character" w:customStyle="1" w:styleId="NeotevilenodstavekZnak">
    <w:name w:val="Neoštevilčen odstavek Znak"/>
    <w:link w:val="Neotevilenodstavek"/>
    <w:rsid w:val="00472507"/>
    <w:rPr>
      <w:rFonts w:ascii="Calibri" w:eastAsia="Calibri" w:hAnsi="Calibri" w:cs="Times New Roman"/>
      <w:lang w:val="x-none" w:eastAsia="x-none"/>
    </w:rPr>
  </w:style>
  <w:style w:type="paragraph" w:customStyle="1" w:styleId="Odsek">
    <w:name w:val="Odsek"/>
    <w:basedOn w:val="Navaden"/>
    <w:qFormat/>
    <w:rsid w:val="00472507"/>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Calibri" w:eastAsia="Calibri" w:hAnsi="Calibri" w:cs="Times New Roman"/>
      <w:b/>
      <w:lang w:val="x-none" w:eastAsia="x-none"/>
    </w:rPr>
  </w:style>
  <w:style w:type="paragraph" w:customStyle="1" w:styleId="datumtevilka">
    <w:name w:val="datum številka"/>
    <w:basedOn w:val="Navaden"/>
    <w:qFormat/>
    <w:rsid w:val="0047250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7250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glavje">
    <w:name w:val="Poglavje"/>
    <w:basedOn w:val="Navaden"/>
    <w:qFormat/>
    <w:rsid w:val="00FE5E5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Odstavekseznama">
    <w:name w:val="List Paragraph"/>
    <w:basedOn w:val="Navaden"/>
    <w:uiPriority w:val="34"/>
    <w:qFormat/>
    <w:rsid w:val="00FE5E58"/>
    <w:pPr>
      <w:ind w:left="720"/>
      <w:contextualSpacing/>
    </w:pPr>
  </w:style>
  <w:style w:type="paragraph" w:styleId="Brezrazmikov">
    <w:name w:val="No Spacing"/>
    <w:qFormat/>
    <w:rsid w:val="00F73B30"/>
    <w:pPr>
      <w:spacing w:after="0" w:line="240" w:lineRule="auto"/>
    </w:pPr>
    <w:rPr>
      <w:rFonts w:ascii="Arial" w:eastAsia="Calibri" w:hAnsi="Arial" w:cs="Times New Roman"/>
      <w:sz w:val="20"/>
    </w:rPr>
  </w:style>
  <w:style w:type="paragraph" w:customStyle="1" w:styleId="T1">
    <w:name w:val="T1"/>
    <w:basedOn w:val="Brezrazmikov"/>
    <w:link w:val="T1Znak"/>
    <w:qFormat/>
    <w:rsid w:val="00FD5E3B"/>
    <w:pPr>
      <w:suppressAutoHyphens/>
      <w:spacing w:after="200" w:line="360" w:lineRule="auto"/>
      <w:jc w:val="both"/>
    </w:pPr>
    <w:rPr>
      <w:rFonts w:ascii="Times New Roman" w:hAnsi="Times New Roman"/>
      <w:color w:val="000000"/>
      <w:kern w:val="1"/>
      <w:sz w:val="24"/>
      <w:szCs w:val="24"/>
      <w:lang w:val="x-none" w:eastAsia="zh-CN"/>
    </w:rPr>
  </w:style>
  <w:style w:type="character" w:customStyle="1" w:styleId="T1Znak">
    <w:name w:val="T1 Znak"/>
    <w:link w:val="T1"/>
    <w:rsid w:val="00FD5E3B"/>
    <w:rPr>
      <w:rFonts w:ascii="Times New Roman" w:eastAsia="Calibri" w:hAnsi="Times New Roman" w:cs="Times New Roman"/>
      <w:color w:val="000000"/>
      <w:kern w:val="1"/>
      <w:sz w:val="24"/>
      <w:szCs w:val="24"/>
      <w:lang w:val="x-none" w:eastAsia="zh-CN"/>
    </w:rPr>
  </w:style>
  <w:style w:type="paragraph" w:styleId="Sprotnaopomba-besedilo">
    <w:name w:val="footnote text"/>
    <w:basedOn w:val="Navaden"/>
    <w:link w:val="Sprotnaopomba-besediloZnak"/>
    <w:uiPriority w:val="99"/>
    <w:semiHidden/>
    <w:unhideWhenUsed/>
    <w:rsid w:val="00AE60E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E60E5"/>
    <w:rPr>
      <w:sz w:val="20"/>
      <w:szCs w:val="20"/>
    </w:rPr>
  </w:style>
  <w:style w:type="character" w:styleId="Sprotnaopomba-sklic">
    <w:name w:val="footnote reference"/>
    <w:basedOn w:val="Privzetapisavaodstavka"/>
    <w:uiPriority w:val="99"/>
    <w:semiHidden/>
    <w:unhideWhenUsed/>
    <w:rsid w:val="00AE60E5"/>
    <w:rPr>
      <w:vertAlign w:val="superscript"/>
    </w:rPr>
  </w:style>
  <w:style w:type="paragraph" w:customStyle="1" w:styleId="Standard">
    <w:name w:val="Standard"/>
    <w:rsid w:val="0038750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2999</Words>
  <Characters>17096</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Aleš Gorišek</cp:lastModifiedBy>
  <cp:revision>4</cp:revision>
  <cp:lastPrinted>2018-02-28T07:34:00Z</cp:lastPrinted>
  <dcterms:created xsi:type="dcterms:W3CDTF">2018-02-26T09:09:00Z</dcterms:created>
  <dcterms:modified xsi:type="dcterms:W3CDTF">2018-02-28T07:34:00Z</dcterms:modified>
</cp:coreProperties>
</file>