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699" w:rsidRPr="00B54E1F" w:rsidRDefault="00C71699" w:rsidP="00312119">
      <w:pPr>
        <w:rPr>
          <w:rFonts w:cs="Arial"/>
          <w:szCs w:val="20"/>
        </w:rPr>
      </w:pPr>
    </w:p>
    <w:p w:rsidR="00312119" w:rsidRPr="00B54E1F" w:rsidRDefault="00312119" w:rsidP="00312119">
      <w:pPr>
        <w:jc w:val="both"/>
        <w:rPr>
          <w:rFonts w:cs="Arial"/>
          <w:b/>
          <w:szCs w:val="20"/>
        </w:rPr>
      </w:pPr>
      <w:r w:rsidRPr="00B54E1F">
        <w:rPr>
          <w:rFonts w:cs="Arial"/>
          <w:b/>
          <w:szCs w:val="20"/>
        </w:rPr>
        <w:t xml:space="preserve">GENERALNI SEKRETARIAT </w:t>
      </w:r>
    </w:p>
    <w:p w:rsidR="00312119" w:rsidRPr="00B54E1F" w:rsidRDefault="00312119" w:rsidP="00312119">
      <w:pPr>
        <w:jc w:val="both"/>
        <w:rPr>
          <w:rFonts w:cs="Arial"/>
          <w:b/>
          <w:szCs w:val="20"/>
        </w:rPr>
      </w:pPr>
      <w:r w:rsidRPr="00B54E1F">
        <w:rPr>
          <w:rFonts w:cs="Arial"/>
          <w:b/>
          <w:szCs w:val="20"/>
        </w:rPr>
        <w:t>VLADE REPUBLIKE SLOVENIJE</w:t>
      </w:r>
    </w:p>
    <w:p w:rsidR="00312119" w:rsidRPr="00B54E1F" w:rsidRDefault="00B04593" w:rsidP="00312119">
      <w:pPr>
        <w:rPr>
          <w:rFonts w:cs="Arial"/>
          <w:szCs w:val="20"/>
        </w:rPr>
      </w:pPr>
      <w:hyperlink r:id="rId8" w:history="1">
        <w:r w:rsidR="00312119" w:rsidRPr="00B54E1F">
          <w:rPr>
            <w:rStyle w:val="Hiperpovezava"/>
            <w:rFonts w:cs="Arial"/>
            <w:b/>
            <w:szCs w:val="20"/>
          </w:rPr>
          <w:t>gp.gs@gov.si</w:t>
        </w:r>
      </w:hyperlink>
    </w:p>
    <w:p w:rsidR="00312119" w:rsidRPr="00B54E1F" w:rsidRDefault="00312119" w:rsidP="00312119">
      <w:pPr>
        <w:rPr>
          <w:rFonts w:cs="Arial"/>
          <w:szCs w:val="20"/>
        </w:rPr>
      </w:pPr>
    </w:p>
    <w:p w:rsidR="00312119" w:rsidRPr="00B54E1F" w:rsidRDefault="00312119" w:rsidP="00312119">
      <w:pPr>
        <w:rPr>
          <w:rFonts w:cs="Arial"/>
          <w:szCs w:val="20"/>
        </w:rPr>
      </w:pPr>
    </w:p>
    <w:p w:rsidR="00344BA8" w:rsidRDefault="00344BA8" w:rsidP="00D851AB">
      <w:pPr>
        <w:rPr>
          <w:rFonts w:cs="Arial"/>
          <w:szCs w:val="20"/>
        </w:rPr>
      </w:pPr>
    </w:p>
    <w:p w:rsidR="00256C89" w:rsidRDefault="00256C89" w:rsidP="00D851AB">
      <w:pPr>
        <w:rPr>
          <w:rFonts w:cs="Arial"/>
          <w:szCs w:val="20"/>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517"/>
        <w:gridCol w:w="892"/>
        <w:gridCol w:w="1414"/>
        <w:gridCol w:w="417"/>
        <w:gridCol w:w="913"/>
        <w:gridCol w:w="495"/>
        <w:gridCol w:w="188"/>
        <w:gridCol w:w="385"/>
        <w:gridCol w:w="223"/>
        <w:gridCol w:w="225"/>
        <w:gridCol w:w="1983"/>
        <w:gridCol w:w="63"/>
      </w:tblGrid>
      <w:tr w:rsidR="00256C89" w:rsidRPr="000219B6" w:rsidTr="00A11D40">
        <w:trPr>
          <w:gridBefore w:val="1"/>
          <w:gridAfter w:val="6"/>
          <w:wBefore w:w="100" w:type="dxa"/>
          <w:wAfter w:w="3067" w:type="dxa"/>
        </w:trPr>
        <w:tc>
          <w:tcPr>
            <w:tcW w:w="6096" w:type="dxa"/>
            <w:gridSpan w:val="7"/>
          </w:tcPr>
          <w:p w:rsidR="00256C89" w:rsidRPr="00F013A2" w:rsidRDefault="00256C89" w:rsidP="00A11D40">
            <w:pPr>
              <w:pStyle w:val="Neotevilenodstavek"/>
              <w:spacing w:before="0" w:after="0" w:line="260" w:lineRule="exact"/>
              <w:jc w:val="left"/>
              <w:rPr>
                <w:sz w:val="20"/>
                <w:szCs w:val="20"/>
              </w:rPr>
            </w:pPr>
            <w:r w:rsidRPr="000219B6">
              <w:rPr>
                <w:sz w:val="20"/>
                <w:szCs w:val="20"/>
              </w:rPr>
              <w:t xml:space="preserve">Številka: </w:t>
            </w:r>
            <w:r w:rsidR="00F013A2">
              <w:rPr>
                <w:sz w:val="20"/>
                <w:szCs w:val="20"/>
              </w:rPr>
              <w:t>007-513/2019/</w:t>
            </w:r>
            <w:r w:rsidR="00B04593">
              <w:rPr>
                <w:sz w:val="20"/>
                <w:szCs w:val="20"/>
              </w:rPr>
              <w:t>6</w:t>
            </w:r>
            <w:bookmarkStart w:id="0" w:name="_GoBack"/>
            <w:bookmarkEnd w:id="0"/>
          </w:p>
        </w:tc>
      </w:tr>
      <w:tr w:rsidR="00256C89" w:rsidRPr="000219B6" w:rsidTr="00A11D40">
        <w:trPr>
          <w:gridBefore w:val="1"/>
          <w:gridAfter w:val="6"/>
          <w:wBefore w:w="100" w:type="dxa"/>
          <w:wAfter w:w="3067" w:type="dxa"/>
        </w:trPr>
        <w:tc>
          <w:tcPr>
            <w:tcW w:w="6096" w:type="dxa"/>
            <w:gridSpan w:val="7"/>
          </w:tcPr>
          <w:p w:rsidR="00256C89" w:rsidRPr="00F013A2" w:rsidRDefault="00256C89" w:rsidP="00A11D40">
            <w:pPr>
              <w:pStyle w:val="Neotevilenodstavek"/>
              <w:spacing w:before="0" w:after="0" w:line="260" w:lineRule="exact"/>
              <w:jc w:val="left"/>
              <w:rPr>
                <w:sz w:val="20"/>
                <w:szCs w:val="20"/>
              </w:rPr>
            </w:pPr>
            <w:r w:rsidRPr="000219B6">
              <w:rPr>
                <w:sz w:val="20"/>
                <w:szCs w:val="20"/>
              </w:rPr>
              <w:t xml:space="preserve">Ljubljana, dne </w:t>
            </w:r>
            <w:r w:rsidR="00B04593">
              <w:rPr>
                <w:sz w:val="20"/>
                <w:szCs w:val="20"/>
              </w:rPr>
              <w:t>11</w:t>
            </w:r>
            <w:r w:rsidR="00F013A2">
              <w:rPr>
                <w:sz w:val="20"/>
                <w:szCs w:val="20"/>
              </w:rPr>
              <w:t>.</w:t>
            </w:r>
            <w:r w:rsidR="00B04593">
              <w:rPr>
                <w:sz w:val="20"/>
                <w:szCs w:val="20"/>
              </w:rPr>
              <w:t xml:space="preserve"> </w:t>
            </w:r>
            <w:r w:rsidR="00F013A2">
              <w:rPr>
                <w:sz w:val="20"/>
                <w:szCs w:val="20"/>
              </w:rPr>
              <w:t>7.</w:t>
            </w:r>
            <w:r w:rsidR="00B04593">
              <w:rPr>
                <w:sz w:val="20"/>
                <w:szCs w:val="20"/>
              </w:rPr>
              <w:t xml:space="preserve"> </w:t>
            </w:r>
            <w:r w:rsidR="00F013A2">
              <w:rPr>
                <w:sz w:val="20"/>
                <w:szCs w:val="20"/>
              </w:rPr>
              <w:t>2019</w:t>
            </w:r>
          </w:p>
        </w:tc>
      </w:tr>
      <w:tr w:rsidR="00256C89" w:rsidRPr="000219B6" w:rsidTr="00A11D40">
        <w:trPr>
          <w:gridBefore w:val="1"/>
          <w:gridAfter w:val="6"/>
          <w:wBefore w:w="100" w:type="dxa"/>
          <w:wAfter w:w="3067" w:type="dxa"/>
        </w:trPr>
        <w:tc>
          <w:tcPr>
            <w:tcW w:w="6096" w:type="dxa"/>
            <w:gridSpan w:val="7"/>
          </w:tcPr>
          <w:p w:rsidR="00256C89" w:rsidRPr="00F013A2" w:rsidRDefault="00256C89" w:rsidP="00A11D40">
            <w:pPr>
              <w:pStyle w:val="Neotevilenodstavek"/>
              <w:spacing w:before="0" w:after="0" w:line="260" w:lineRule="exact"/>
              <w:jc w:val="left"/>
              <w:rPr>
                <w:sz w:val="20"/>
                <w:szCs w:val="20"/>
              </w:rPr>
            </w:pPr>
            <w:r w:rsidRPr="000219B6">
              <w:rPr>
                <w:sz w:val="20"/>
                <w:szCs w:val="20"/>
              </w:rPr>
              <w:t>EVA:</w:t>
            </w:r>
            <w:r w:rsidR="00F013A2">
              <w:rPr>
                <w:sz w:val="20"/>
                <w:szCs w:val="20"/>
              </w:rPr>
              <w:t xml:space="preserve"> 2019-3130-0026</w:t>
            </w:r>
          </w:p>
        </w:tc>
      </w:tr>
      <w:tr w:rsidR="00256C89" w:rsidRPr="000219B6" w:rsidTr="00A11D40">
        <w:trPr>
          <w:gridBefore w:val="1"/>
          <w:gridAfter w:val="6"/>
          <w:wBefore w:w="100" w:type="dxa"/>
          <w:wAfter w:w="3067" w:type="dxa"/>
        </w:trPr>
        <w:tc>
          <w:tcPr>
            <w:tcW w:w="6096" w:type="dxa"/>
            <w:gridSpan w:val="7"/>
          </w:tcPr>
          <w:p w:rsidR="00256C89" w:rsidRPr="000219B6" w:rsidRDefault="00256C89" w:rsidP="00A11D40">
            <w:pPr>
              <w:rPr>
                <w:rFonts w:cs="Arial"/>
                <w:szCs w:val="20"/>
              </w:rPr>
            </w:pPr>
          </w:p>
          <w:p w:rsidR="00256C89" w:rsidRPr="000219B6" w:rsidRDefault="00256C89" w:rsidP="00A11D40">
            <w:pPr>
              <w:rPr>
                <w:rFonts w:cs="Arial"/>
                <w:szCs w:val="20"/>
              </w:rPr>
            </w:pPr>
            <w:r w:rsidRPr="000219B6">
              <w:rPr>
                <w:rFonts w:cs="Arial"/>
                <w:szCs w:val="20"/>
              </w:rPr>
              <w:t>GENERALNI SEKRETARIAT VLADE REPUBLIKE SLOVENIJE</w:t>
            </w:r>
          </w:p>
          <w:p w:rsidR="00256C89" w:rsidRPr="000219B6" w:rsidRDefault="00B04593" w:rsidP="00A11D40">
            <w:pPr>
              <w:rPr>
                <w:rFonts w:cs="Arial"/>
                <w:szCs w:val="20"/>
              </w:rPr>
            </w:pPr>
            <w:hyperlink r:id="rId9" w:history="1">
              <w:r w:rsidR="00256C89" w:rsidRPr="000219B6">
                <w:rPr>
                  <w:rStyle w:val="Hiperpovezava"/>
                  <w:rFonts w:cs="Arial"/>
                  <w:color w:val="auto"/>
                  <w:szCs w:val="20"/>
                </w:rPr>
                <w:t>Gp.gs@gov.si</w:t>
              </w:r>
            </w:hyperlink>
          </w:p>
          <w:p w:rsidR="00256C89" w:rsidRPr="000219B6" w:rsidRDefault="00256C89" w:rsidP="00A11D40">
            <w:pPr>
              <w:rPr>
                <w:rFonts w:cs="Arial"/>
                <w:szCs w:val="20"/>
              </w:rPr>
            </w:pPr>
          </w:p>
        </w:tc>
      </w:tr>
      <w:tr w:rsidR="00256C89" w:rsidRPr="000219B6" w:rsidTr="00A11D40">
        <w:trPr>
          <w:gridBefore w:val="1"/>
          <w:wBefore w:w="100" w:type="dxa"/>
        </w:trPr>
        <w:tc>
          <w:tcPr>
            <w:tcW w:w="9163" w:type="dxa"/>
            <w:gridSpan w:val="13"/>
          </w:tcPr>
          <w:p w:rsidR="00256C89" w:rsidRPr="0075162C" w:rsidRDefault="00256C89" w:rsidP="00A11D40">
            <w:pPr>
              <w:spacing w:after="200" w:line="240" w:lineRule="atLeast"/>
              <w:ind w:left="1100" w:hanging="1100"/>
              <w:rPr>
                <w:color w:val="FF0000"/>
                <w:szCs w:val="20"/>
              </w:rPr>
            </w:pPr>
          </w:p>
          <w:p w:rsidR="00256C89" w:rsidRPr="00F013A2" w:rsidRDefault="00256C89" w:rsidP="00256C89">
            <w:pPr>
              <w:pStyle w:val="Naslovpredpisa"/>
              <w:spacing w:before="0" w:after="0" w:line="260" w:lineRule="exact"/>
              <w:jc w:val="left"/>
              <w:rPr>
                <w:rFonts w:cs="Arial"/>
                <w:bCs/>
                <w:sz w:val="20"/>
                <w:szCs w:val="20"/>
                <w:lang w:eastAsia="sl-SI"/>
              </w:rPr>
            </w:pPr>
            <w:r w:rsidRPr="00F013A2">
              <w:rPr>
                <w:szCs w:val="20"/>
              </w:rPr>
              <w:t xml:space="preserve">ZADEVA:    </w:t>
            </w:r>
            <w:r w:rsidRPr="00F013A2">
              <w:rPr>
                <w:rFonts w:cs="Arial"/>
                <w:bCs/>
                <w:sz w:val="20"/>
                <w:szCs w:val="20"/>
                <w:lang w:eastAsia="sl-SI"/>
              </w:rPr>
              <w:t xml:space="preserve">Predlog Uredbe o </w:t>
            </w:r>
            <w:r w:rsidR="00061F88" w:rsidRPr="00F013A2">
              <w:rPr>
                <w:rFonts w:cs="Arial"/>
                <w:bCs/>
                <w:sz w:val="20"/>
                <w:szCs w:val="20"/>
                <w:lang w:eastAsia="sl-SI"/>
              </w:rPr>
              <w:t>sprememb</w:t>
            </w:r>
            <w:r w:rsidR="00F013A2" w:rsidRPr="00F013A2">
              <w:rPr>
                <w:rFonts w:cs="Arial"/>
                <w:bCs/>
                <w:sz w:val="20"/>
                <w:szCs w:val="20"/>
                <w:lang w:eastAsia="sl-SI"/>
              </w:rPr>
              <w:t>ah</w:t>
            </w:r>
            <w:r w:rsidR="00061F88" w:rsidRPr="00F013A2">
              <w:rPr>
                <w:rFonts w:cs="Arial"/>
                <w:bCs/>
                <w:sz w:val="20"/>
                <w:szCs w:val="20"/>
                <w:lang w:eastAsia="sl-SI"/>
              </w:rPr>
              <w:t xml:space="preserve"> </w:t>
            </w:r>
            <w:r w:rsidRPr="00F013A2">
              <w:rPr>
                <w:rFonts w:cs="Arial"/>
                <w:bCs/>
                <w:sz w:val="20"/>
                <w:szCs w:val="20"/>
                <w:lang w:eastAsia="sl-SI"/>
              </w:rPr>
              <w:t xml:space="preserve">Uredbe o notranji organizaciji, </w:t>
            </w:r>
          </w:p>
          <w:p w:rsidR="00256C89" w:rsidRPr="00F013A2" w:rsidRDefault="00256C89" w:rsidP="00256C89">
            <w:pPr>
              <w:pStyle w:val="Naslovpredpisa"/>
              <w:spacing w:before="0" w:after="0" w:line="260" w:lineRule="exact"/>
              <w:jc w:val="left"/>
              <w:rPr>
                <w:rFonts w:cs="Arial"/>
                <w:bCs/>
                <w:sz w:val="20"/>
                <w:szCs w:val="20"/>
                <w:lang w:eastAsia="sl-SI"/>
              </w:rPr>
            </w:pPr>
            <w:r w:rsidRPr="00F013A2">
              <w:rPr>
                <w:rFonts w:cs="Arial"/>
                <w:bCs/>
                <w:sz w:val="20"/>
                <w:szCs w:val="20"/>
                <w:lang w:eastAsia="sl-SI"/>
              </w:rPr>
              <w:t xml:space="preserve">                      sistemizaciji, delovnih mestih in nazivih v organih javne uprave in v pravosodnih </w:t>
            </w:r>
          </w:p>
          <w:p w:rsidR="00256C89" w:rsidRPr="0075162C" w:rsidRDefault="00256C89" w:rsidP="00256C89">
            <w:pPr>
              <w:spacing w:after="200" w:line="240" w:lineRule="atLeast"/>
              <w:ind w:left="1100" w:hanging="1100"/>
              <w:rPr>
                <w:rFonts w:cs="Arial"/>
                <w:b/>
                <w:color w:val="FF0000"/>
                <w:szCs w:val="20"/>
              </w:rPr>
            </w:pPr>
            <w:r w:rsidRPr="00F013A2">
              <w:rPr>
                <w:rFonts w:cs="Arial"/>
                <w:b/>
                <w:bCs/>
                <w:szCs w:val="20"/>
                <w:lang w:eastAsia="sl-SI"/>
              </w:rPr>
              <w:t xml:space="preserve">                      organih  – PREDLOG ZA OBRAVNAVO</w:t>
            </w:r>
          </w:p>
        </w:tc>
      </w:tr>
      <w:tr w:rsidR="00256C89" w:rsidRPr="000219B6" w:rsidTr="00A11D40">
        <w:trPr>
          <w:gridBefore w:val="1"/>
          <w:wBefore w:w="100" w:type="dxa"/>
        </w:trPr>
        <w:tc>
          <w:tcPr>
            <w:tcW w:w="9163" w:type="dxa"/>
            <w:gridSpan w:val="13"/>
          </w:tcPr>
          <w:p w:rsidR="00256C89" w:rsidRPr="0075162C" w:rsidRDefault="00256C89" w:rsidP="00A11D40">
            <w:pPr>
              <w:pStyle w:val="Poglavje0"/>
              <w:spacing w:before="0" w:after="0" w:line="260" w:lineRule="exact"/>
              <w:jc w:val="left"/>
              <w:rPr>
                <w:color w:val="FF0000"/>
                <w:sz w:val="20"/>
                <w:szCs w:val="20"/>
              </w:rPr>
            </w:pPr>
            <w:r w:rsidRPr="00F013A2">
              <w:rPr>
                <w:sz w:val="20"/>
                <w:szCs w:val="20"/>
              </w:rPr>
              <w:t>1. Predlog sklepov vlade:</w:t>
            </w:r>
          </w:p>
        </w:tc>
      </w:tr>
      <w:tr w:rsidR="00256C89" w:rsidRPr="000219B6" w:rsidTr="00A11D40">
        <w:trPr>
          <w:gridBefore w:val="1"/>
          <w:wBefore w:w="100" w:type="dxa"/>
        </w:trPr>
        <w:tc>
          <w:tcPr>
            <w:tcW w:w="9163" w:type="dxa"/>
            <w:gridSpan w:val="13"/>
          </w:tcPr>
          <w:p w:rsidR="00256C89" w:rsidRPr="00F013A2" w:rsidRDefault="00256C89" w:rsidP="00A11D40">
            <w:pPr>
              <w:spacing w:line="220" w:lineRule="atLeast"/>
              <w:jc w:val="both"/>
              <w:rPr>
                <w:rFonts w:eastAsia="Calibri" w:cs="Arial"/>
                <w:szCs w:val="20"/>
              </w:rPr>
            </w:pPr>
            <w:r w:rsidRPr="00F013A2">
              <w:rPr>
                <w:rFonts w:eastAsia="Calibri" w:cs="Arial"/>
                <w:szCs w:val="20"/>
              </w:rPr>
              <w:t xml:space="preserve">Na podlagi 21. člena Zakona o Vladi Republike Slovenije (Uradni list RS, št. 24/05 - uradno prečiščeno besedilo, 109/08, 38/10 - ZUKN, 8/12, 21/13, 47/13 - ZDU-1G, 65/14 in 55/17) je Vlada Republike Slovenije na .. seji dne …sprejela naslednji </w:t>
            </w:r>
          </w:p>
          <w:p w:rsidR="00256C89" w:rsidRPr="00F013A2" w:rsidRDefault="00256C89" w:rsidP="00A11D40">
            <w:pPr>
              <w:spacing w:line="220" w:lineRule="atLeast"/>
              <w:jc w:val="both"/>
              <w:rPr>
                <w:rFonts w:eastAsia="Calibri" w:cs="Arial"/>
                <w:szCs w:val="20"/>
              </w:rPr>
            </w:pPr>
          </w:p>
          <w:p w:rsidR="00256C89" w:rsidRPr="00F013A2" w:rsidRDefault="00256C89" w:rsidP="00256C89">
            <w:pPr>
              <w:pStyle w:val="Naslov2"/>
              <w:spacing w:line="220" w:lineRule="atLeast"/>
              <w:jc w:val="center"/>
              <w:rPr>
                <w:rFonts w:ascii="Arial" w:hAnsi="Arial" w:cs="Arial"/>
                <w:color w:val="auto"/>
                <w:sz w:val="20"/>
                <w:szCs w:val="20"/>
              </w:rPr>
            </w:pPr>
            <w:r w:rsidRPr="00F013A2">
              <w:rPr>
                <w:rFonts w:ascii="Arial" w:hAnsi="Arial" w:cs="Arial"/>
                <w:color w:val="auto"/>
                <w:sz w:val="20"/>
                <w:szCs w:val="20"/>
              </w:rPr>
              <w:t>S K L E P</w:t>
            </w:r>
          </w:p>
          <w:p w:rsidR="00256C89" w:rsidRPr="00F013A2" w:rsidRDefault="00256C89" w:rsidP="00256C89">
            <w:pPr>
              <w:spacing w:line="220" w:lineRule="atLeast"/>
              <w:rPr>
                <w:rFonts w:cs="Arial"/>
                <w:szCs w:val="20"/>
              </w:rPr>
            </w:pPr>
          </w:p>
          <w:p w:rsidR="00256C89" w:rsidRPr="00F013A2" w:rsidRDefault="00256C89" w:rsidP="00256C89">
            <w:pPr>
              <w:spacing w:line="240" w:lineRule="atLeast"/>
              <w:ind w:right="-108"/>
              <w:jc w:val="both"/>
              <w:rPr>
                <w:rFonts w:cs="Arial"/>
                <w:szCs w:val="20"/>
              </w:rPr>
            </w:pPr>
            <w:r w:rsidRPr="00F013A2">
              <w:rPr>
                <w:rFonts w:cs="Arial"/>
                <w:szCs w:val="20"/>
              </w:rPr>
              <w:t xml:space="preserve">Vlada Republike Slovenije je izdala Uredbo o </w:t>
            </w:r>
            <w:r w:rsidR="0075162C" w:rsidRPr="00F013A2">
              <w:rPr>
                <w:rFonts w:cs="Arial"/>
                <w:szCs w:val="20"/>
              </w:rPr>
              <w:t>sprememb</w:t>
            </w:r>
            <w:r w:rsidR="00F013A2" w:rsidRPr="00F013A2">
              <w:rPr>
                <w:rFonts w:cs="Arial"/>
                <w:szCs w:val="20"/>
              </w:rPr>
              <w:t>ah</w:t>
            </w:r>
            <w:r w:rsidR="008E3A68" w:rsidRPr="00F013A2">
              <w:rPr>
                <w:rFonts w:cs="Arial"/>
                <w:szCs w:val="20"/>
              </w:rPr>
              <w:t xml:space="preserve"> </w:t>
            </w:r>
            <w:r w:rsidRPr="00F013A2">
              <w:rPr>
                <w:rFonts w:cs="Arial"/>
                <w:bCs/>
                <w:szCs w:val="20"/>
                <w:lang w:eastAsia="sl-SI"/>
              </w:rPr>
              <w:t xml:space="preserve">Uredbe o notranji organizaciji, sistemizaciji, delovnih mestih in nazivih v organih javne uprave in v pravosodnih organih </w:t>
            </w:r>
            <w:r w:rsidRPr="00F013A2">
              <w:rPr>
                <w:rFonts w:cs="Arial"/>
                <w:szCs w:val="20"/>
              </w:rPr>
              <w:t xml:space="preserve">in jo objavi v Uradnem listu Republike Slovenije.  </w:t>
            </w:r>
          </w:p>
          <w:p w:rsidR="00256C89" w:rsidRPr="00F013A2" w:rsidRDefault="00256C89" w:rsidP="00A11D40">
            <w:pPr>
              <w:spacing w:line="240" w:lineRule="atLeast"/>
              <w:ind w:right="-108"/>
              <w:jc w:val="both"/>
              <w:rPr>
                <w:rFonts w:cs="Arial"/>
                <w:szCs w:val="20"/>
              </w:rPr>
            </w:pPr>
          </w:p>
          <w:p w:rsidR="00256C89" w:rsidRPr="00F013A2" w:rsidRDefault="00256C89" w:rsidP="00A11D40">
            <w:pPr>
              <w:jc w:val="center"/>
              <w:rPr>
                <w:rFonts w:cs="Arial"/>
                <w:szCs w:val="20"/>
                <w:lang w:eastAsia="sl-SI"/>
              </w:rPr>
            </w:pPr>
            <w:r w:rsidRPr="00F013A2">
              <w:rPr>
                <w:rFonts w:cs="Arial"/>
                <w:szCs w:val="20"/>
              </w:rPr>
              <w:t xml:space="preserve">                                              </w:t>
            </w:r>
            <w:r w:rsidRPr="00F013A2">
              <w:rPr>
                <w:rFonts w:cs="Arial"/>
                <w:szCs w:val="20"/>
                <w:lang w:eastAsia="sl-SI"/>
              </w:rPr>
              <w:t>Stojan Tramte</w:t>
            </w:r>
          </w:p>
          <w:p w:rsidR="00256C89" w:rsidRPr="00F013A2" w:rsidRDefault="00256C89" w:rsidP="00A11D40">
            <w:pPr>
              <w:jc w:val="both"/>
              <w:rPr>
                <w:rFonts w:cs="Arial"/>
                <w:szCs w:val="20"/>
              </w:rPr>
            </w:pPr>
            <w:r w:rsidRPr="00F013A2">
              <w:rPr>
                <w:rFonts w:cs="Arial"/>
                <w:szCs w:val="20"/>
              </w:rPr>
              <w:t xml:space="preserve">                                                                                    GENERALNI SEKRETAR</w:t>
            </w:r>
          </w:p>
          <w:p w:rsidR="00256C89" w:rsidRPr="00F013A2" w:rsidRDefault="00256C89" w:rsidP="00A11D40">
            <w:pPr>
              <w:spacing w:line="240" w:lineRule="atLeast"/>
              <w:ind w:right="-108"/>
              <w:jc w:val="both"/>
              <w:rPr>
                <w:rFonts w:cs="Arial"/>
                <w:szCs w:val="20"/>
              </w:rPr>
            </w:pPr>
          </w:p>
          <w:p w:rsidR="00256C89" w:rsidRPr="00F013A2" w:rsidRDefault="00256C89" w:rsidP="00A11D40">
            <w:pPr>
              <w:spacing w:line="240" w:lineRule="atLeast"/>
              <w:ind w:right="-108"/>
              <w:jc w:val="both"/>
              <w:rPr>
                <w:rFonts w:cs="Arial"/>
                <w:szCs w:val="20"/>
              </w:rPr>
            </w:pPr>
            <w:r w:rsidRPr="00F013A2">
              <w:rPr>
                <w:rFonts w:cs="Arial"/>
                <w:szCs w:val="20"/>
              </w:rPr>
              <w:t>PREJMEJO:</w:t>
            </w:r>
          </w:p>
          <w:p w:rsidR="00256C89" w:rsidRPr="00F013A2" w:rsidRDefault="00256C89" w:rsidP="00A11D40">
            <w:pPr>
              <w:numPr>
                <w:ilvl w:val="0"/>
                <w:numId w:val="23"/>
              </w:numPr>
              <w:spacing w:line="240" w:lineRule="atLeast"/>
              <w:ind w:right="-108"/>
              <w:jc w:val="both"/>
              <w:rPr>
                <w:rFonts w:eastAsia="Calibri" w:cs="Arial"/>
                <w:szCs w:val="20"/>
              </w:rPr>
            </w:pPr>
            <w:r w:rsidRPr="00F013A2">
              <w:rPr>
                <w:rFonts w:cs="Arial"/>
                <w:szCs w:val="20"/>
              </w:rPr>
              <w:t xml:space="preserve">ministrstva </w:t>
            </w:r>
          </w:p>
          <w:p w:rsidR="00256C89" w:rsidRPr="00F013A2" w:rsidRDefault="00256C89" w:rsidP="00A11D40">
            <w:pPr>
              <w:numPr>
                <w:ilvl w:val="0"/>
                <w:numId w:val="23"/>
              </w:numPr>
              <w:spacing w:line="240" w:lineRule="atLeast"/>
              <w:ind w:right="-108"/>
              <w:jc w:val="both"/>
              <w:rPr>
                <w:rFonts w:eastAsia="Calibri" w:cs="Arial"/>
                <w:szCs w:val="20"/>
              </w:rPr>
            </w:pPr>
            <w:r w:rsidRPr="00F013A2">
              <w:rPr>
                <w:rFonts w:cs="Arial"/>
                <w:szCs w:val="20"/>
              </w:rPr>
              <w:t>Služba Vlade Republike Slovenije za zakonodajo</w:t>
            </w:r>
          </w:p>
          <w:p w:rsidR="00256C89" w:rsidRPr="00F013A2" w:rsidRDefault="00256C89" w:rsidP="00256C89">
            <w:pPr>
              <w:spacing w:line="240" w:lineRule="atLeast"/>
              <w:ind w:left="720" w:right="-108"/>
              <w:jc w:val="both"/>
              <w:rPr>
                <w:rFonts w:eastAsia="Calibri" w:cs="Arial"/>
                <w:szCs w:val="20"/>
              </w:rPr>
            </w:pPr>
          </w:p>
        </w:tc>
      </w:tr>
      <w:tr w:rsidR="00256C89" w:rsidRPr="000219B6" w:rsidTr="00A11D40">
        <w:trPr>
          <w:gridBefore w:val="1"/>
          <w:wBefore w:w="100" w:type="dxa"/>
        </w:trPr>
        <w:tc>
          <w:tcPr>
            <w:tcW w:w="9163" w:type="dxa"/>
            <w:gridSpan w:val="13"/>
          </w:tcPr>
          <w:p w:rsidR="00256C89" w:rsidRPr="0075162C" w:rsidRDefault="00256C89" w:rsidP="00A11D40">
            <w:pPr>
              <w:pStyle w:val="Neotevilenodstavek"/>
              <w:spacing w:before="0" w:after="0" w:line="260" w:lineRule="exact"/>
              <w:rPr>
                <w:b/>
                <w:iCs/>
                <w:color w:val="FF0000"/>
                <w:sz w:val="20"/>
                <w:szCs w:val="20"/>
              </w:rPr>
            </w:pPr>
            <w:r w:rsidRPr="0075162C">
              <w:rPr>
                <w:b/>
                <w:color w:val="FF0000"/>
                <w:sz w:val="20"/>
                <w:szCs w:val="20"/>
              </w:rPr>
              <w:t xml:space="preserve"> </w:t>
            </w:r>
            <w:r w:rsidRPr="00F013A2">
              <w:rPr>
                <w:b/>
                <w:sz w:val="20"/>
                <w:szCs w:val="20"/>
              </w:rPr>
              <w:t>2. Predlog za obravnavo predloga zakona po nujnem ali skrajšanem postopku v državnem zboru z obrazložitvijo razlogov:</w:t>
            </w:r>
          </w:p>
        </w:tc>
      </w:tr>
      <w:tr w:rsidR="00256C89" w:rsidRPr="000219B6" w:rsidTr="00A11D40">
        <w:trPr>
          <w:gridBefore w:val="1"/>
          <w:wBefore w:w="100" w:type="dxa"/>
        </w:trPr>
        <w:tc>
          <w:tcPr>
            <w:tcW w:w="9163" w:type="dxa"/>
            <w:gridSpan w:val="13"/>
          </w:tcPr>
          <w:p w:rsidR="00256C89" w:rsidRPr="0075162C" w:rsidRDefault="00256C89" w:rsidP="00A11D40">
            <w:pPr>
              <w:pStyle w:val="Neotevilenodstavek"/>
              <w:spacing w:before="0" w:after="0" w:line="260" w:lineRule="exact"/>
              <w:rPr>
                <w:iCs/>
                <w:color w:val="FF0000"/>
                <w:sz w:val="20"/>
                <w:szCs w:val="20"/>
              </w:rPr>
            </w:pPr>
            <w:r w:rsidRPr="00F013A2">
              <w:rPr>
                <w:iCs/>
                <w:sz w:val="20"/>
                <w:szCs w:val="20"/>
              </w:rPr>
              <w:t>/</w:t>
            </w:r>
          </w:p>
        </w:tc>
      </w:tr>
      <w:tr w:rsidR="00256C89" w:rsidRPr="000219B6" w:rsidTr="00A11D40">
        <w:trPr>
          <w:gridBefore w:val="1"/>
          <w:wBefore w:w="100" w:type="dxa"/>
        </w:trPr>
        <w:tc>
          <w:tcPr>
            <w:tcW w:w="9163" w:type="dxa"/>
            <w:gridSpan w:val="13"/>
          </w:tcPr>
          <w:p w:rsidR="00256C89" w:rsidRPr="00F013A2" w:rsidRDefault="00256C89" w:rsidP="00A11D40">
            <w:pPr>
              <w:pStyle w:val="Neotevilenodstavek"/>
              <w:spacing w:before="0" w:after="0" w:line="260" w:lineRule="exact"/>
              <w:rPr>
                <w:b/>
                <w:iCs/>
                <w:sz w:val="20"/>
                <w:szCs w:val="20"/>
              </w:rPr>
            </w:pPr>
            <w:r w:rsidRPr="00F013A2">
              <w:rPr>
                <w:b/>
                <w:sz w:val="20"/>
                <w:szCs w:val="20"/>
              </w:rPr>
              <w:t>3.a Osebe, odgovorne za strokovno pripravo in usklajenost gradiva:</w:t>
            </w:r>
          </w:p>
        </w:tc>
      </w:tr>
      <w:tr w:rsidR="00256C89" w:rsidRPr="000219B6" w:rsidTr="00A11D40">
        <w:trPr>
          <w:gridBefore w:val="1"/>
          <w:wBefore w:w="100" w:type="dxa"/>
        </w:trPr>
        <w:tc>
          <w:tcPr>
            <w:tcW w:w="9163" w:type="dxa"/>
            <w:gridSpan w:val="13"/>
          </w:tcPr>
          <w:p w:rsidR="00256C89" w:rsidRPr="00F013A2" w:rsidRDefault="00256C89" w:rsidP="00256C89">
            <w:pPr>
              <w:autoSpaceDE w:val="0"/>
              <w:autoSpaceDN w:val="0"/>
              <w:adjustRightInd w:val="0"/>
              <w:spacing w:line="220" w:lineRule="atLeast"/>
              <w:jc w:val="both"/>
              <w:rPr>
                <w:rFonts w:cs="Arial"/>
                <w:bCs/>
                <w:szCs w:val="20"/>
              </w:rPr>
            </w:pPr>
            <w:r w:rsidRPr="00F013A2">
              <w:rPr>
                <w:rFonts w:cs="Arial"/>
                <w:bCs/>
                <w:szCs w:val="20"/>
              </w:rPr>
              <w:t xml:space="preserve">- Rudi Medved, minister, </w:t>
            </w:r>
            <w:r w:rsidRPr="00F013A2">
              <w:rPr>
                <w:rFonts w:cs="Arial"/>
                <w:szCs w:val="20"/>
              </w:rPr>
              <w:t>Ministrstvo za javno upravo</w:t>
            </w:r>
          </w:p>
          <w:p w:rsidR="00256C89" w:rsidRPr="00F013A2" w:rsidRDefault="00256C89" w:rsidP="00256C89">
            <w:pPr>
              <w:autoSpaceDE w:val="0"/>
              <w:autoSpaceDN w:val="0"/>
              <w:adjustRightInd w:val="0"/>
              <w:spacing w:line="220" w:lineRule="atLeast"/>
              <w:jc w:val="both"/>
              <w:rPr>
                <w:rFonts w:cs="Arial"/>
                <w:bCs/>
                <w:szCs w:val="20"/>
              </w:rPr>
            </w:pPr>
            <w:r w:rsidRPr="00F013A2">
              <w:rPr>
                <w:rFonts w:cs="Arial"/>
                <w:bCs/>
                <w:szCs w:val="20"/>
              </w:rPr>
              <w:t xml:space="preserve">- Mojca Ramšak Pešec, državna sekretarka, </w:t>
            </w:r>
            <w:r w:rsidRPr="00F013A2">
              <w:rPr>
                <w:rFonts w:cs="Arial"/>
                <w:szCs w:val="20"/>
              </w:rPr>
              <w:t>Ministrstvo za javno upravo</w:t>
            </w:r>
          </w:p>
          <w:p w:rsidR="00256C89" w:rsidRPr="00F013A2" w:rsidRDefault="00256C89" w:rsidP="00256C89">
            <w:pPr>
              <w:autoSpaceDE w:val="0"/>
              <w:autoSpaceDN w:val="0"/>
              <w:adjustRightInd w:val="0"/>
              <w:spacing w:line="220" w:lineRule="atLeast"/>
              <w:jc w:val="both"/>
              <w:rPr>
                <w:rFonts w:cs="Arial"/>
                <w:bCs/>
                <w:szCs w:val="20"/>
              </w:rPr>
            </w:pPr>
            <w:r w:rsidRPr="00F013A2">
              <w:rPr>
                <w:rFonts w:cs="Arial"/>
                <w:bCs/>
                <w:szCs w:val="20"/>
              </w:rPr>
              <w:t xml:space="preserve">- </w:t>
            </w:r>
            <w:r w:rsidRPr="00F013A2">
              <w:rPr>
                <w:rFonts w:cs="Arial"/>
                <w:szCs w:val="20"/>
              </w:rPr>
              <w:t>Peter Pogačar, generaln</w:t>
            </w:r>
            <w:r w:rsidR="00CA5FA6" w:rsidRPr="00F013A2">
              <w:rPr>
                <w:rFonts w:cs="Arial"/>
                <w:szCs w:val="20"/>
              </w:rPr>
              <w:t>i</w:t>
            </w:r>
            <w:r w:rsidRPr="00F013A2">
              <w:rPr>
                <w:rFonts w:cs="Arial"/>
                <w:szCs w:val="20"/>
              </w:rPr>
              <w:t xml:space="preserve"> direktor, Ministrstvo za javno upravo</w:t>
            </w:r>
          </w:p>
          <w:p w:rsidR="00256C89" w:rsidRPr="00F013A2" w:rsidRDefault="00256C89" w:rsidP="00256C89">
            <w:pPr>
              <w:overflowPunct w:val="0"/>
              <w:autoSpaceDE w:val="0"/>
              <w:autoSpaceDN w:val="0"/>
              <w:adjustRightInd w:val="0"/>
              <w:jc w:val="both"/>
              <w:textAlignment w:val="baseline"/>
              <w:rPr>
                <w:rFonts w:cs="Arial"/>
                <w:bCs/>
                <w:szCs w:val="20"/>
              </w:rPr>
            </w:pPr>
            <w:r w:rsidRPr="00F013A2">
              <w:rPr>
                <w:rFonts w:cs="Arial"/>
                <w:bCs/>
                <w:szCs w:val="20"/>
              </w:rPr>
              <w:t>- Štefka Korade Purg, vodja sektorja, Ministrstvo za javno upravo</w:t>
            </w:r>
          </w:p>
        </w:tc>
      </w:tr>
      <w:tr w:rsidR="00256C89" w:rsidRPr="000219B6" w:rsidTr="00A11D40">
        <w:trPr>
          <w:gridBefore w:val="1"/>
          <w:wBefore w:w="100" w:type="dxa"/>
        </w:trPr>
        <w:tc>
          <w:tcPr>
            <w:tcW w:w="9163" w:type="dxa"/>
            <w:gridSpan w:val="13"/>
          </w:tcPr>
          <w:p w:rsidR="00256C89" w:rsidRPr="00F013A2" w:rsidRDefault="00256C89" w:rsidP="00A11D40">
            <w:pPr>
              <w:pStyle w:val="Neotevilenodstavek"/>
              <w:spacing w:before="0" w:after="0" w:line="260" w:lineRule="exact"/>
              <w:rPr>
                <w:b/>
                <w:iCs/>
                <w:sz w:val="20"/>
                <w:szCs w:val="20"/>
              </w:rPr>
            </w:pPr>
            <w:r w:rsidRPr="00F013A2">
              <w:rPr>
                <w:b/>
                <w:iCs/>
                <w:sz w:val="20"/>
                <w:szCs w:val="20"/>
              </w:rPr>
              <w:t xml:space="preserve">3.b Zunanji strokovnjaki, ki so </w:t>
            </w:r>
            <w:r w:rsidRPr="00F013A2">
              <w:rPr>
                <w:b/>
                <w:sz w:val="20"/>
                <w:szCs w:val="20"/>
              </w:rPr>
              <w:t>sodelovali pri pripravi dela ali celotnega gradiva:</w:t>
            </w:r>
          </w:p>
        </w:tc>
      </w:tr>
      <w:tr w:rsidR="00256C89" w:rsidRPr="000219B6" w:rsidTr="00A11D40">
        <w:trPr>
          <w:gridBefore w:val="1"/>
          <w:wBefore w:w="100" w:type="dxa"/>
        </w:trPr>
        <w:tc>
          <w:tcPr>
            <w:tcW w:w="9163" w:type="dxa"/>
            <w:gridSpan w:val="13"/>
          </w:tcPr>
          <w:p w:rsidR="00256C89" w:rsidRPr="00F013A2" w:rsidRDefault="00256C89" w:rsidP="00A11D40">
            <w:pPr>
              <w:pStyle w:val="Neotevilenodstavek"/>
              <w:spacing w:before="0" w:after="0" w:line="260" w:lineRule="exact"/>
              <w:rPr>
                <w:iCs/>
                <w:sz w:val="20"/>
                <w:szCs w:val="20"/>
              </w:rPr>
            </w:pPr>
            <w:r w:rsidRPr="00F013A2">
              <w:rPr>
                <w:iCs/>
                <w:sz w:val="20"/>
                <w:szCs w:val="20"/>
              </w:rPr>
              <w:t>/</w:t>
            </w:r>
          </w:p>
        </w:tc>
      </w:tr>
      <w:tr w:rsidR="00256C89" w:rsidRPr="000219B6" w:rsidTr="00A11D40">
        <w:trPr>
          <w:gridBefore w:val="1"/>
          <w:wBefore w:w="100" w:type="dxa"/>
        </w:trPr>
        <w:tc>
          <w:tcPr>
            <w:tcW w:w="9163" w:type="dxa"/>
            <w:gridSpan w:val="13"/>
          </w:tcPr>
          <w:p w:rsidR="00256C89" w:rsidRPr="0075162C" w:rsidRDefault="00256C89" w:rsidP="00A11D40">
            <w:pPr>
              <w:pStyle w:val="Neotevilenodstavek"/>
              <w:spacing w:before="0" w:after="0" w:line="260" w:lineRule="exact"/>
              <w:rPr>
                <w:b/>
                <w:iCs/>
                <w:color w:val="FF0000"/>
                <w:sz w:val="20"/>
                <w:szCs w:val="20"/>
              </w:rPr>
            </w:pPr>
            <w:r w:rsidRPr="00F013A2">
              <w:rPr>
                <w:b/>
                <w:sz w:val="20"/>
                <w:szCs w:val="20"/>
              </w:rPr>
              <w:t>4. Predstavniki vlade, ki bodo sodelovali pri delu državnega zbora:</w:t>
            </w:r>
          </w:p>
        </w:tc>
      </w:tr>
      <w:tr w:rsidR="00256C89" w:rsidRPr="000219B6" w:rsidTr="00A11D40">
        <w:trPr>
          <w:gridBefore w:val="1"/>
          <w:wBefore w:w="100" w:type="dxa"/>
        </w:trPr>
        <w:tc>
          <w:tcPr>
            <w:tcW w:w="9163" w:type="dxa"/>
            <w:gridSpan w:val="13"/>
          </w:tcPr>
          <w:p w:rsidR="00256C89" w:rsidRPr="00F013A2" w:rsidRDefault="00256C89" w:rsidP="00256C89">
            <w:pPr>
              <w:overflowPunct w:val="0"/>
              <w:autoSpaceDE w:val="0"/>
              <w:autoSpaceDN w:val="0"/>
              <w:adjustRightInd w:val="0"/>
              <w:jc w:val="both"/>
              <w:textAlignment w:val="baseline"/>
              <w:rPr>
                <w:rFonts w:cs="Arial"/>
                <w:bCs/>
                <w:szCs w:val="20"/>
              </w:rPr>
            </w:pPr>
            <w:r w:rsidRPr="00F013A2">
              <w:rPr>
                <w:rFonts w:cs="Arial"/>
                <w:bCs/>
                <w:szCs w:val="20"/>
              </w:rPr>
              <w:lastRenderedPageBreak/>
              <w:t>/</w:t>
            </w:r>
          </w:p>
        </w:tc>
      </w:tr>
      <w:tr w:rsidR="00256C89" w:rsidRPr="000219B6" w:rsidTr="00A11D40">
        <w:trPr>
          <w:gridBefore w:val="1"/>
          <w:wBefore w:w="100" w:type="dxa"/>
        </w:trPr>
        <w:tc>
          <w:tcPr>
            <w:tcW w:w="9163" w:type="dxa"/>
            <w:gridSpan w:val="13"/>
          </w:tcPr>
          <w:p w:rsidR="00256C89" w:rsidRPr="00F013A2" w:rsidRDefault="00256C89" w:rsidP="00A11D40">
            <w:pPr>
              <w:pStyle w:val="Oddelek"/>
              <w:numPr>
                <w:ilvl w:val="0"/>
                <w:numId w:val="0"/>
              </w:numPr>
              <w:spacing w:before="0" w:after="0" w:line="260" w:lineRule="exact"/>
              <w:jc w:val="left"/>
              <w:rPr>
                <w:rFonts w:cs="Arial"/>
                <w:sz w:val="20"/>
                <w:szCs w:val="20"/>
                <w:lang w:eastAsia="sl-SI"/>
              </w:rPr>
            </w:pPr>
            <w:r w:rsidRPr="00F013A2">
              <w:rPr>
                <w:rFonts w:cs="Arial"/>
                <w:sz w:val="20"/>
                <w:szCs w:val="20"/>
                <w:lang w:eastAsia="sl-SI"/>
              </w:rPr>
              <w:t>5. Kratek povzetek gradiva:</w:t>
            </w:r>
          </w:p>
        </w:tc>
      </w:tr>
      <w:tr w:rsidR="00256C89" w:rsidRPr="000219B6" w:rsidTr="00A11D40">
        <w:trPr>
          <w:gridBefore w:val="1"/>
          <w:wBefore w:w="100" w:type="dxa"/>
        </w:trPr>
        <w:tc>
          <w:tcPr>
            <w:tcW w:w="9163" w:type="dxa"/>
            <w:gridSpan w:val="13"/>
          </w:tcPr>
          <w:p w:rsidR="00256C89" w:rsidRPr="0075162C" w:rsidRDefault="00256C89" w:rsidP="00A11D40">
            <w:pPr>
              <w:spacing w:line="240" w:lineRule="atLeast"/>
              <w:jc w:val="both"/>
              <w:rPr>
                <w:rFonts w:cs="Arial"/>
                <w:color w:val="FF0000"/>
                <w:szCs w:val="20"/>
              </w:rPr>
            </w:pPr>
          </w:p>
          <w:p w:rsidR="00B04593" w:rsidRDefault="00256C89" w:rsidP="0075162C">
            <w:pPr>
              <w:pStyle w:val="datumtevilka"/>
              <w:spacing w:line="240" w:lineRule="auto"/>
              <w:jc w:val="both"/>
              <w:rPr>
                <w:rFonts w:cs="Arial"/>
              </w:rPr>
            </w:pPr>
            <w:r w:rsidRPr="00F013A2">
              <w:rPr>
                <w:rFonts w:cs="Arial"/>
              </w:rPr>
              <w:t xml:space="preserve">V Uredbi o notranji organizaciji, sistemizaciji, delovnih mestih in nazivih v organih javne uprave in v pravosodnih organih se spreminja </w:t>
            </w:r>
            <w:r w:rsidR="00F013A2" w:rsidRPr="00F013A2">
              <w:rPr>
                <w:rFonts w:cs="Arial"/>
              </w:rPr>
              <w:t xml:space="preserve">12. točka 13. člena, ki ureja število in vrste direktoratov v Ministrstvu za zdravje. Ukine se Direktorat za dolgotrajno oskrbo, njegovo delovno področje pa se prenese v Direktorat za zdravstveno varstvo. </w:t>
            </w:r>
          </w:p>
          <w:p w:rsidR="00B04593" w:rsidRDefault="00B04593" w:rsidP="0075162C">
            <w:pPr>
              <w:pStyle w:val="datumtevilka"/>
              <w:spacing w:line="240" w:lineRule="auto"/>
              <w:jc w:val="both"/>
              <w:rPr>
                <w:rFonts w:cs="Arial"/>
              </w:rPr>
            </w:pPr>
          </w:p>
          <w:p w:rsidR="0075162C" w:rsidRPr="00F013A2" w:rsidRDefault="00F013A2" w:rsidP="0075162C">
            <w:pPr>
              <w:pStyle w:val="datumtevilka"/>
              <w:spacing w:line="240" w:lineRule="auto"/>
              <w:jc w:val="both"/>
              <w:rPr>
                <w:rFonts w:cs="Arial"/>
              </w:rPr>
            </w:pPr>
            <w:r w:rsidRPr="00F013A2">
              <w:rPr>
                <w:rFonts w:cs="Arial"/>
              </w:rPr>
              <w:t xml:space="preserve">Spreminja se tudi </w:t>
            </w:r>
            <w:r w:rsidR="0075162C" w:rsidRPr="00F013A2">
              <w:rPr>
                <w:rFonts w:cs="Arial"/>
              </w:rPr>
              <w:t>13</w:t>
            </w:r>
            <w:r w:rsidR="00256C89" w:rsidRPr="00F013A2">
              <w:rPr>
                <w:rFonts w:cs="Arial"/>
              </w:rPr>
              <w:t>. točka 13. člena, ki ureja število in vrste direktoratov</w:t>
            </w:r>
            <w:r w:rsidR="003E4650" w:rsidRPr="00F013A2">
              <w:rPr>
                <w:rFonts w:cs="Arial"/>
              </w:rPr>
              <w:t xml:space="preserve"> v Ministrstvu za </w:t>
            </w:r>
            <w:r w:rsidR="0075162C" w:rsidRPr="00F013A2">
              <w:rPr>
                <w:rFonts w:cs="Arial"/>
              </w:rPr>
              <w:t>zunanje zadeve</w:t>
            </w:r>
            <w:r w:rsidR="003E4650" w:rsidRPr="00F013A2">
              <w:rPr>
                <w:rFonts w:cs="Arial"/>
              </w:rPr>
              <w:t xml:space="preserve">. </w:t>
            </w:r>
            <w:r w:rsidR="003067C1" w:rsidRPr="00F013A2">
              <w:rPr>
                <w:rFonts w:cs="Arial"/>
              </w:rPr>
              <w:t>D</w:t>
            </w:r>
            <w:r w:rsidR="003E4650" w:rsidRPr="00F013A2">
              <w:rPr>
                <w:rFonts w:cs="Arial"/>
              </w:rPr>
              <w:t>osedanji</w:t>
            </w:r>
            <w:r w:rsidR="003067C1" w:rsidRPr="00F013A2">
              <w:rPr>
                <w:rFonts w:cs="Arial"/>
              </w:rPr>
              <w:t>m</w:t>
            </w:r>
            <w:r w:rsidR="003E4650" w:rsidRPr="00F013A2">
              <w:rPr>
                <w:rFonts w:cs="Arial"/>
              </w:rPr>
              <w:t xml:space="preserve"> </w:t>
            </w:r>
            <w:r w:rsidR="0075162C" w:rsidRPr="00F013A2">
              <w:rPr>
                <w:rFonts w:cs="Arial"/>
              </w:rPr>
              <w:t xml:space="preserve">štirim </w:t>
            </w:r>
            <w:r w:rsidR="003E4650" w:rsidRPr="00F013A2">
              <w:rPr>
                <w:rFonts w:cs="Arial"/>
              </w:rPr>
              <w:t>direktorato</w:t>
            </w:r>
            <w:r w:rsidR="003067C1" w:rsidRPr="00F013A2">
              <w:rPr>
                <w:rFonts w:cs="Arial"/>
              </w:rPr>
              <w:t>m</w:t>
            </w:r>
            <w:r w:rsidR="003E4650" w:rsidRPr="00F013A2">
              <w:rPr>
                <w:rFonts w:cs="Arial"/>
              </w:rPr>
              <w:t xml:space="preserve"> se doda </w:t>
            </w:r>
            <w:r w:rsidR="0075162C" w:rsidRPr="00F013A2">
              <w:rPr>
                <w:rFonts w:cs="Arial"/>
              </w:rPr>
              <w:t xml:space="preserve">Direktorat za mednarodno pravo in zaščito interesov, posledično pa se spremeni poimenovanje Direktorata za multilateralo, razvojno sodelovanje in mednarodno pravo v Direktorat za multilateralo in razvojno sodelovanje. </w:t>
            </w:r>
          </w:p>
          <w:p w:rsidR="003E4650" w:rsidRPr="0075162C" w:rsidRDefault="003E4650" w:rsidP="008E3A68">
            <w:pPr>
              <w:pStyle w:val="datumtevilka"/>
              <w:spacing w:line="240" w:lineRule="atLeast"/>
              <w:jc w:val="both"/>
              <w:rPr>
                <w:rFonts w:cs="Arial"/>
                <w:color w:val="FF0000"/>
              </w:rPr>
            </w:pPr>
          </w:p>
        </w:tc>
      </w:tr>
      <w:tr w:rsidR="00256C89" w:rsidRPr="000219B6" w:rsidTr="00A11D40">
        <w:trPr>
          <w:gridBefore w:val="1"/>
          <w:wBefore w:w="100" w:type="dxa"/>
        </w:trPr>
        <w:tc>
          <w:tcPr>
            <w:tcW w:w="9163" w:type="dxa"/>
            <w:gridSpan w:val="13"/>
          </w:tcPr>
          <w:p w:rsidR="00256C89" w:rsidRPr="000219B6" w:rsidRDefault="00256C89" w:rsidP="00A11D40">
            <w:pPr>
              <w:pStyle w:val="Oddelek"/>
              <w:numPr>
                <w:ilvl w:val="0"/>
                <w:numId w:val="0"/>
              </w:numPr>
              <w:spacing w:before="0" w:after="0" w:line="260" w:lineRule="exact"/>
              <w:jc w:val="left"/>
              <w:rPr>
                <w:rFonts w:cs="Arial"/>
                <w:sz w:val="20"/>
                <w:szCs w:val="20"/>
                <w:lang w:eastAsia="sl-SI"/>
              </w:rPr>
            </w:pPr>
            <w:r w:rsidRPr="000219B6">
              <w:rPr>
                <w:rFonts w:cs="Arial"/>
                <w:sz w:val="20"/>
                <w:szCs w:val="20"/>
                <w:lang w:eastAsia="sl-SI"/>
              </w:rPr>
              <w:t xml:space="preserve"> 6. Presoja posledic za:</w:t>
            </w:r>
          </w:p>
        </w:tc>
      </w:tr>
      <w:tr w:rsidR="00256C89" w:rsidRPr="000219B6" w:rsidTr="00A11D40">
        <w:trPr>
          <w:gridBefore w:val="1"/>
          <w:wBefore w:w="100" w:type="dxa"/>
        </w:trPr>
        <w:tc>
          <w:tcPr>
            <w:tcW w:w="1448" w:type="dxa"/>
          </w:tcPr>
          <w:p w:rsidR="00256C89" w:rsidRPr="000219B6" w:rsidRDefault="00256C89" w:rsidP="00A11D40">
            <w:pPr>
              <w:pStyle w:val="Neotevilenodstavek"/>
              <w:spacing w:before="0" w:after="0" w:line="260" w:lineRule="exact"/>
              <w:ind w:left="360"/>
              <w:rPr>
                <w:iCs/>
                <w:sz w:val="20"/>
                <w:szCs w:val="20"/>
              </w:rPr>
            </w:pPr>
            <w:r w:rsidRPr="000219B6">
              <w:rPr>
                <w:iCs/>
                <w:sz w:val="20"/>
                <w:szCs w:val="20"/>
              </w:rPr>
              <w:t>a)</w:t>
            </w:r>
          </w:p>
        </w:tc>
        <w:tc>
          <w:tcPr>
            <w:tcW w:w="5444" w:type="dxa"/>
            <w:gridSpan w:val="9"/>
          </w:tcPr>
          <w:p w:rsidR="00256C89" w:rsidRPr="000219B6" w:rsidRDefault="00256C89" w:rsidP="00A11D40">
            <w:pPr>
              <w:pStyle w:val="Neotevilenodstavek"/>
              <w:spacing w:before="0" w:after="0" w:line="260" w:lineRule="exact"/>
              <w:rPr>
                <w:sz w:val="20"/>
                <w:szCs w:val="20"/>
              </w:rPr>
            </w:pPr>
            <w:r w:rsidRPr="000219B6">
              <w:rPr>
                <w:sz w:val="20"/>
                <w:szCs w:val="20"/>
              </w:rPr>
              <w:t>javnofinančna sredstva nad 40.000 EUR v tekočem in naslednjih treh letih</w:t>
            </w:r>
          </w:p>
        </w:tc>
        <w:tc>
          <w:tcPr>
            <w:tcW w:w="2271" w:type="dxa"/>
            <w:gridSpan w:val="3"/>
            <w:vAlign w:val="center"/>
          </w:tcPr>
          <w:p w:rsidR="00256C89" w:rsidRPr="00256C89" w:rsidRDefault="00F013A2" w:rsidP="00A11D40">
            <w:pPr>
              <w:pStyle w:val="Neotevilenodstavek"/>
              <w:spacing w:before="0" w:after="0" w:line="260" w:lineRule="exact"/>
              <w:jc w:val="center"/>
              <w:rPr>
                <w:iCs/>
                <w:sz w:val="20"/>
                <w:szCs w:val="20"/>
              </w:rPr>
            </w:pPr>
            <w:r>
              <w:rPr>
                <w:sz w:val="20"/>
                <w:szCs w:val="20"/>
              </w:rPr>
              <w:t>NE</w:t>
            </w:r>
          </w:p>
        </w:tc>
      </w:tr>
      <w:tr w:rsidR="00256C89" w:rsidRPr="000219B6" w:rsidTr="00A11D40">
        <w:trPr>
          <w:gridBefore w:val="1"/>
          <w:wBefore w:w="100" w:type="dxa"/>
        </w:trPr>
        <w:tc>
          <w:tcPr>
            <w:tcW w:w="1448" w:type="dxa"/>
          </w:tcPr>
          <w:p w:rsidR="00256C89" w:rsidRPr="000219B6" w:rsidRDefault="00256C89" w:rsidP="00A11D40">
            <w:pPr>
              <w:pStyle w:val="Neotevilenodstavek"/>
              <w:spacing w:before="0" w:after="0" w:line="260" w:lineRule="exact"/>
              <w:ind w:left="360"/>
              <w:rPr>
                <w:iCs/>
                <w:sz w:val="20"/>
                <w:szCs w:val="20"/>
              </w:rPr>
            </w:pPr>
            <w:r w:rsidRPr="000219B6">
              <w:rPr>
                <w:iCs/>
                <w:sz w:val="20"/>
                <w:szCs w:val="20"/>
              </w:rPr>
              <w:t>b)</w:t>
            </w:r>
          </w:p>
        </w:tc>
        <w:tc>
          <w:tcPr>
            <w:tcW w:w="5444" w:type="dxa"/>
            <w:gridSpan w:val="9"/>
          </w:tcPr>
          <w:p w:rsidR="00256C89" w:rsidRPr="000219B6" w:rsidRDefault="00256C89" w:rsidP="00A11D40">
            <w:pPr>
              <w:pStyle w:val="Neotevilenodstavek"/>
              <w:spacing w:before="0" w:after="0" w:line="260" w:lineRule="exact"/>
              <w:rPr>
                <w:iCs/>
                <w:sz w:val="20"/>
                <w:szCs w:val="20"/>
              </w:rPr>
            </w:pPr>
            <w:r w:rsidRPr="000219B6">
              <w:rPr>
                <w:bCs/>
                <w:sz w:val="20"/>
                <w:szCs w:val="20"/>
              </w:rPr>
              <w:t>usklajenost slovenskega pravnega reda s pravnim redom Evropske unije</w:t>
            </w:r>
          </w:p>
        </w:tc>
        <w:tc>
          <w:tcPr>
            <w:tcW w:w="2271" w:type="dxa"/>
            <w:gridSpan w:val="3"/>
            <w:vAlign w:val="center"/>
          </w:tcPr>
          <w:p w:rsidR="00256C89" w:rsidRPr="00256C89" w:rsidRDefault="00256C89" w:rsidP="00A11D40">
            <w:pPr>
              <w:pStyle w:val="Neotevilenodstavek"/>
              <w:spacing w:before="0" w:after="0" w:line="260" w:lineRule="exact"/>
              <w:jc w:val="center"/>
              <w:rPr>
                <w:iCs/>
                <w:sz w:val="20"/>
                <w:szCs w:val="20"/>
              </w:rPr>
            </w:pPr>
            <w:r w:rsidRPr="00256C89">
              <w:rPr>
                <w:sz w:val="20"/>
                <w:szCs w:val="20"/>
              </w:rPr>
              <w:t>NE</w:t>
            </w:r>
          </w:p>
        </w:tc>
      </w:tr>
      <w:tr w:rsidR="00256C89" w:rsidRPr="000219B6" w:rsidTr="00A11D40">
        <w:trPr>
          <w:gridBefore w:val="1"/>
          <w:wBefore w:w="100" w:type="dxa"/>
        </w:trPr>
        <w:tc>
          <w:tcPr>
            <w:tcW w:w="1448" w:type="dxa"/>
          </w:tcPr>
          <w:p w:rsidR="00256C89" w:rsidRPr="000219B6" w:rsidRDefault="00256C89" w:rsidP="00A11D40">
            <w:pPr>
              <w:pStyle w:val="Neotevilenodstavek"/>
              <w:spacing w:before="0" w:after="0" w:line="260" w:lineRule="exact"/>
              <w:ind w:left="360"/>
              <w:rPr>
                <w:iCs/>
                <w:sz w:val="20"/>
                <w:szCs w:val="20"/>
              </w:rPr>
            </w:pPr>
            <w:r w:rsidRPr="000219B6">
              <w:rPr>
                <w:iCs/>
                <w:sz w:val="20"/>
                <w:szCs w:val="20"/>
              </w:rPr>
              <w:t>c)</w:t>
            </w:r>
          </w:p>
        </w:tc>
        <w:tc>
          <w:tcPr>
            <w:tcW w:w="5444" w:type="dxa"/>
            <w:gridSpan w:val="9"/>
          </w:tcPr>
          <w:p w:rsidR="00256C89" w:rsidRPr="000219B6" w:rsidRDefault="00256C89" w:rsidP="00A11D40">
            <w:pPr>
              <w:pStyle w:val="Neotevilenodstavek"/>
              <w:spacing w:before="0" w:after="0" w:line="260" w:lineRule="exact"/>
              <w:rPr>
                <w:iCs/>
                <w:sz w:val="20"/>
                <w:szCs w:val="20"/>
              </w:rPr>
            </w:pPr>
            <w:r w:rsidRPr="000219B6">
              <w:rPr>
                <w:sz w:val="20"/>
                <w:szCs w:val="20"/>
              </w:rPr>
              <w:t>administrativne posledice</w:t>
            </w:r>
          </w:p>
        </w:tc>
        <w:tc>
          <w:tcPr>
            <w:tcW w:w="2271" w:type="dxa"/>
            <w:gridSpan w:val="3"/>
            <w:vAlign w:val="center"/>
          </w:tcPr>
          <w:p w:rsidR="00256C89" w:rsidRPr="00256C89" w:rsidRDefault="00256C89" w:rsidP="00A11D40">
            <w:pPr>
              <w:pStyle w:val="Neotevilenodstavek"/>
              <w:spacing w:before="0" w:after="0" w:line="260" w:lineRule="exact"/>
              <w:jc w:val="center"/>
              <w:rPr>
                <w:sz w:val="20"/>
                <w:szCs w:val="20"/>
              </w:rPr>
            </w:pPr>
            <w:r w:rsidRPr="00256C89">
              <w:rPr>
                <w:sz w:val="20"/>
                <w:szCs w:val="20"/>
              </w:rPr>
              <w:t>NE</w:t>
            </w:r>
          </w:p>
        </w:tc>
      </w:tr>
      <w:tr w:rsidR="00256C89" w:rsidRPr="000219B6" w:rsidTr="00A11D40">
        <w:trPr>
          <w:gridBefore w:val="1"/>
          <w:wBefore w:w="100" w:type="dxa"/>
        </w:trPr>
        <w:tc>
          <w:tcPr>
            <w:tcW w:w="1448" w:type="dxa"/>
          </w:tcPr>
          <w:p w:rsidR="00256C89" w:rsidRPr="000219B6" w:rsidRDefault="00256C89" w:rsidP="00A11D40">
            <w:pPr>
              <w:pStyle w:val="Neotevilenodstavek"/>
              <w:spacing w:before="0" w:after="0" w:line="260" w:lineRule="exact"/>
              <w:ind w:left="360"/>
              <w:rPr>
                <w:iCs/>
                <w:sz w:val="20"/>
                <w:szCs w:val="20"/>
              </w:rPr>
            </w:pPr>
            <w:r w:rsidRPr="000219B6">
              <w:rPr>
                <w:iCs/>
                <w:sz w:val="20"/>
                <w:szCs w:val="20"/>
              </w:rPr>
              <w:t>č)</w:t>
            </w:r>
          </w:p>
        </w:tc>
        <w:tc>
          <w:tcPr>
            <w:tcW w:w="5444" w:type="dxa"/>
            <w:gridSpan w:val="9"/>
          </w:tcPr>
          <w:p w:rsidR="00256C89" w:rsidRPr="000219B6" w:rsidRDefault="00256C89" w:rsidP="00A11D40">
            <w:pPr>
              <w:pStyle w:val="Neotevilenodstavek"/>
              <w:spacing w:before="0" w:after="0" w:line="260" w:lineRule="exact"/>
              <w:rPr>
                <w:bCs/>
                <w:sz w:val="20"/>
                <w:szCs w:val="20"/>
              </w:rPr>
            </w:pPr>
            <w:r w:rsidRPr="000219B6">
              <w:rPr>
                <w:sz w:val="20"/>
                <w:szCs w:val="20"/>
              </w:rPr>
              <w:t>gospodarstvo, zlasti</w:t>
            </w:r>
            <w:r w:rsidRPr="000219B6">
              <w:rPr>
                <w:bCs/>
                <w:sz w:val="20"/>
                <w:szCs w:val="20"/>
              </w:rPr>
              <w:t xml:space="preserve"> mala in srednja podjetja ter konkurenčnost podjetij</w:t>
            </w:r>
          </w:p>
        </w:tc>
        <w:tc>
          <w:tcPr>
            <w:tcW w:w="2271" w:type="dxa"/>
            <w:gridSpan w:val="3"/>
            <w:vAlign w:val="center"/>
          </w:tcPr>
          <w:p w:rsidR="00256C89" w:rsidRPr="00256C89" w:rsidRDefault="00256C89" w:rsidP="00A11D40">
            <w:pPr>
              <w:pStyle w:val="Neotevilenodstavek"/>
              <w:spacing w:before="0" w:after="0" w:line="260" w:lineRule="exact"/>
              <w:jc w:val="center"/>
              <w:rPr>
                <w:iCs/>
                <w:sz w:val="20"/>
                <w:szCs w:val="20"/>
              </w:rPr>
            </w:pPr>
            <w:r w:rsidRPr="00256C89">
              <w:rPr>
                <w:sz w:val="20"/>
                <w:szCs w:val="20"/>
              </w:rPr>
              <w:t>NE</w:t>
            </w:r>
          </w:p>
        </w:tc>
      </w:tr>
      <w:tr w:rsidR="00256C89" w:rsidRPr="000219B6" w:rsidTr="00A11D40">
        <w:trPr>
          <w:gridBefore w:val="1"/>
          <w:wBefore w:w="100" w:type="dxa"/>
        </w:trPr>
        <w:tc>
          <w:tcPr>
            <w:tcW w:w="1448" w:type="dxa"/>
          </w:tcPr>
          <w:p w:rsidR="00256C89" w:rsidRPr="000219B6" w:rsidRDefault="00256C89" w:rsidP="00A11D40">
            <w:pPr>
              <w:pStyle w:val="Neotevilenodstavek"/>
              <w:spacing w:before="0" w:after="0" w:line="260" w:lineRule="exact"/>
              <w:ind w:left="360"/>
              <w:rPr>
                <w:iCs/>
                <w:sz w:val="20"/>
                <w:szCs w:val="20"/>
              </w:rPr>
            </w:pPr>
            <w:r w:rsidRPr="000219B6">
              <w:rPr>
                <w:iCs/>
                <w:sz w:val="20"/>
                <w:szCs w:val="20"/>
              </w:rPr>
              <w:t>d)</w:t>
            </w:r>
          </w:p>
        </w:tc>
        <w:tc>
          <w:tcPr>
            <w:tcW w:w="5444" w:type="dxa"/>
            <w:gridSpan w:val="9"/>
          </w:tcPr>
          <w:p w:rsidR="00256C89" w:rsidRPr="000219B6" w:rsidRDefault="00256C89" w:rsidP="00A11D40">
            <w:pPr>
              <w:pStyle w:val="Neotevilenodstavek"/>
              <w:spacing w:before="0" w:after="0" w:line="260" w:lineRule="exact"/>
              <w:rPr>
                <w:bCs/>
                <w:sz w:val="20"/>
                <w:szCs w:val="20"/>
              </w:rPr>
            </w:pPr>
            <w:r w:rsidRPr="000219B6">
              <w:rPr>
                <w:bCs/>
                <w:sz w:val="20"/>
                <w:szCs w:val="20"/>
              </w:rPr>
              <w:t>okolje, vključno s prostorskimi in varstvenimi vidiki</w:t>
            </w:r>
          </w:p>
        </w:tc>
        <w:tc>
          <w:tcPr>
            <w:tcW w:w="2271" w:type="dxa"/>
            <w:gridSpan w:val="3"/>
            <w:vAlign w:val="center"/>
          </w:tcPr>
          <w:p w:rsidR="00256C89" w:rsidRPr="00256C89" w:rsidRDefault="00256C89" w:rsidP="00A11D40">
            <w:pPr>
              <w:pStyle w:val="Neotevilenodstavek"/>
              <w:spacing w:before="0" w:after="0" w:line="260" w:lineRule="exact"/>
              <w:jc w:val="center"/>
              <w:rPr>
                <w:iCs/>
                <w:sz w:val="20"/>
                <w:szCs w:val="20"/>
              </w:rPr>
            </w:pPr>
            <w:r w:rsidRPr="00256C89">
              <w:rPr>
                <w:sz w:val="20"/>
                <w:szCs w:val="20"/>
              </w:rPr>
              <w:t>NE</w:t>
            </w:r>
          </w:p>
        </w:tc>
      </w:tr>
      <w:tr w:rsidR="00256C89" w:rsidRPr="000219B6" w:rsidTr="00A11D40">
        <w:trPr>
          <w:gridBefore w:val="1"/>
          <w:wBefore w:w="100" w:type="dxa"/>
        </w:trPr>
        <w:tc>
          <w:tcPr>
            <w:tcW w:w="1448" w:type="dxa"/>
          </w:tcPr>
          <w:p w:rsidR="00256C89" w:rsidRPr="000219B6" w:rsidRDefault="00256C89" w:rsidP="00A11D40">
            <w:pPr>
              <w:pStyle w:val="Neotevilenodstavek"/>
              <w:spacing w:before="0" w:after="0" w:line="260" w:lineRule="exact"/>
              <w:ind w:left="360"/>
              <w:rPr>
                <w:iCs/>
                <w:sz w:val="20"/>
                <w:szCs w:val="20"/>
              </w:rPr>
            </w:pPr>
            <w:r w:rsidRPr="000219B6">
              <w:rPr>
                <w:iCs/>
                <w:sz w:val="20"/>
                <w:szCs w:val="20"/>
              </w:rPr>
              <w:t>e)</w:t>
            </w:r>
          </w:p>
        </w:tc>
        <w:tc>
          <w:tcPr>
            <w:tcW w:w="5444" w:type="dxa"/>
            <w:gridSpan w:val="9"/>
          </w:tcPr>
          <w:p w:rsidR="00256C89" w:rsidRPr="000219B6" w:rsidRDefault="00256C89" w:rsidP="00A11D40">
            <w:pPr>
              <w:pStyle w:val="Neotevilenodstavek"/>
              <w:spacing w:before="0" w:after="0" w:line="260" w:lineRule="exact"/>
              <w:rPr>
                <w:bCs/>
                <w:sz w:val="20"/>
                <w:szCs w:val="20"/>
              </w:rPr>
            </w:pPr>
            <w:r w:rsidRPr="000219B6">
              <w:rPr>
                <w:bCs/>
                <w:sz w:val="20"/>
                <w:szCs w:val="20"/>
              </w:rPr>
              <w:t>socialno področje</w:t>
            </w:r>
          </w:p>
        </w:tc>
        <w:tc>
          <w:tcPr>
            <w:tcW w:w="2271" w:type="dxa"/>
            <w:gridSpan w:val="3"/>
            <w:vAlign w:val="center"/>
          </w:tcPr>
          <w:p w:rsidR="00256C89" w:rsidRPr="00256C89" w:rsidRDefault="00256C89" w:rsidP="00A11D40">
            <w:pPr>
              <w:pStyle w:val="Neotevilenodstavek"/>
              <w:spacing w:before="0" w:after="0" w:line="260" w:lineRule="exact"/>
              <w:jc w:val="center"/>
              <w:rPr>
                <w:iCs/>
                <w:sz w:val="20"/>
                <w:szCs w:val="20"/>
              </w:rPr>
            </w:pPr>
            <w:r w:rsidRPr="00256C89">
              <w:rPr>
                <w:sz w:val="20"/>
                <w:szCs w:val="20"/>
              </w:rPr>
              <w:t>NE</w:t>
            </w:r>
          </w:p>
        </w:tc>
      </w:tr>
      <w:tr w:rsidR="00256C89" w:rsidRPr="000219B6" w:rsidTr="00A11D40">
        <w:trPr>
          <w:gridBefore w:val="1"/>
          <w:wBefore w:w="100" w:type="dxa"/>
        </w:trPr>
        <w:tc>
          <w:tcPr>
            <w:tcW w:w="1448" w:type="dxa"/>
            <w:tcBorders>
              <w:bottom w:val="single" w:sz="4" w:space="0" w:color="auto"/>
            </w:tcBorders>
          </w:tcPr>
          <w:p w:rsidR="00256C89" w:rsidRPr="000219B6" w:rsidRDefault="00256C89" w:rsidP="00A11D40">
            <w:pPr>
              <w:pStyle w:val="Neotevilenodstavek"/>
              <w:spacing w:before="0" w:after="0" w:line="260" w:lineRule="exact"/>
              <w:ind w:left="360"/>
              <w:rPr>
                <w:iCs/>
                <w:sz w:val="20"/>
                <w:szCs w:val="20"/>
              </w:rPr>
            </w:pPr>
            <w:r w:rsidRPr="000219B6">
              <w:rPr>
                <w:iCs/>
                <w:sz w:val="20"/>
                <w:szCs w:val="20"/>
              </w:rPr>
              <w:t>f)</w:t>
            </w:r>
          </w:p>
        </w:tc>
        <w:tc>
          <w:tcPr>
            <w:tcW w:w="5444" w:type="dxa"/>
            <w:gridSpan w:val="9"/>
            <w:tcBorders>
              <w:bottom w:val="single" w:sz="4" w:space="0" w:color="auto"/>
            </w:tcBorders>
          </w:tcPr>
          <w:p w:rsidR="00256C89" w:rsidRPr="000219B6" w:rsidRDefault="00256C89" w:rsidP="00A11D40">
            <w:pPr>
              <w:pStyle w:val="Neotevilenodstavek"/>
              <w:spacing w:before="0" w:after="0" w:line="260" w:lineRule="exact"/>
              <w:rPr>
                <w:bCs/>
                <w:sz w:val="20"/>
                <w:szCs w:val="20"/>
              </w:rPr>
            </w:pPr>
            <w:r w:rsidRPr="000219B6">
              <w:rPr>
                <w:bCs/>
                <w:sz w:val="20"/>
                <w:szCs w:val="20"/>
              </w:rPr>
              <w:t>dokumente razvojnega načrtovanja:</w:t>
            </w:r>
          </w:p>
          <w:p w:rsidR="00256C89" w:rsidRPr="000219B6" w:rsidRDefault="00256C89" w:rsidP="00256C89">
            <w:pPr>
              <w:pStyle w:val="Neotevilenodstavek"/>
              <w:numPr>
                <w:ilvl w:val="0"/>
                <w:numId w:val="4"/>
              </w:numPr>
              <w:spacing w:before="0" w:after="0" w:line="260" w:lineRule="exact"/>
              <w:rPr>
                <w:bCs/>
                <w:sz w:val="20"/>
                <w:szCs w:val="20"/>
              </w:rPr>
            </w:pPr>
            <w:r w:rsidRPr="000219B6">
              <w:rPr>
                <w:bCs/>
                <w:sz w:val="20"/>
                <w:szCs w:val="20"/>
              </w:rPr>
              <w:t>nacionalne dokumente razvojnega načrtovanja</w:t>
            </w:r>
          </w:p>
          <w:p w:rsidR="00256C89" w:rsidRPr="000219B6" w:rsidRDefault="00256C89" w:rsidP="00256C89">
            <w:pPr>
              <w:pStyle w:val="Neotevilenodstavek"/>
              <w:numPr>
                <w:ilvl w:val="0"/>
                <w:numId w:val="4"/>
              </w:numPr>
              <w:spacing w:before="0" w:after="0" w:line="260" w:lineRule="exact"/>
              <w:rPr>
                <w:bCs/>
                <w:sz w:val="20"/>
                <w:szCs w:val="20"/>
              </w:rPr>
            </w:pPr>
            <w:r w:rsidRPr="000219B6">
              <w:rPr>
                <w:bCs/>
                <w:sz w:val="20"/>
                <w:szCs w:val="20"/>
              </w:rPr>
              <w:t>razvojne politike na ravni programov po strukturi razvojne klasifikacije programskega proračuna</w:t>
            </w:r>
          </w:p>
          <w:p w:rsidR="00256C89" w:rsidRPr="000219B6" w:rsidRDefault="00256C89" w:rsidP="00256C89">
            <w:pPr>
              <w:pStyle w:val="Neotevilenodstavek"/>
              <w:numPr>
                <w:ilvl w:val="0"/>
                <w:numId w:val="4"/>
              </w:numPr>
              <w:spacing w:before="0" w:after="0" w:line="260" w:lineRule="exact"/>
              <w:rPr>
                <w:bCs/>
                <w:sz w:val="20"/>
                <w:szCs w:val="20"/>
              </w:rPr>
            </w:pPr>
            <w:r w:rsidRPr="000219B6">
              <w:rPr>
                <w:bCs/>
                <w:sz w:val="20"/>
                <w:szCs w:val="20"/>
              </w:rPr>
              <w:t>razvojne dokumente Evropske unije in mednarodnih organizacij</w:t>
            </w:r>
          </w:p>
        </w:tc>
        <w:tc>
          <w:tcPr>
            <w:tcW w:w="2271" w:type="dxa"/>
            <w:gridSpan w:val="3"/>
            <w:tcBorders>
              <w:bottom w:val="single" w:sz="4" w:space="0" w:color="auto"/>
            </w:tcBorders>
            <w:vAlign w:val="center"/>
          </w:tcPr>
          <w:p w:rsidR="00256C89" w:rsidRPr="00256C89" w:rsidRDefault="00256C89" w:rsidP="00A11D40">
            <w:pPr>
              <w:pStyle w:val="Neotevilenodstavek"/>
              <w:spacing w:before="0" w:after="0" w:line="260" w:lineRule="exact"/>
              <w:jc w:val="center"/>
              <w:rPr>
                <w:iCs/>
                <w:sz w:val="20"/>
                <w:szCs w:val="20"/>
              </w:rPr>
            </w:pPr>
            <w:r w:rsidRPr="00256C89">
              <w:rPr>
                <w:sz w:val="20"/>
                <w:szCs w:val="20"/>
              </w:rPr>
              <w:t>NE</w:t>
            </w:r>
          </w:p>
        </w:tc>
      </w:tr>
      <w:tr w:rsidR="00256C89" w:rsidRPr="000219B6" w:rsidTr="00A11D40">
        <w:trPr>
          <w:gridBefore w:val="1"/>
          <w:wBefore w:w="100" w:type="dxa"/>
        </w:trPr>
        <w:tc>
          <w:tcPr>
            <w:tcW w:w="1448" w:type="dxa"/>
            <w:tcBorders>
              <w:bottom w:val="single" w:sz="4" w:space="0" w:color="auto"/>
            </w:tcBorders>
          </w:tcPr>
          <w:p w:rsidR="00256C89" w:rsidRPr="000219B6" w:rsidRDefault="00256C89" w:rsidP="00A11D40">
            <w:pPr>
              <w:pStyle w:val="Neotevilenodstavek"/>
              <w:spacing w:before="0" w:after="0" w:line="260" w:lineRule="exact"/>
              <w:ind w:left="360"/>
              <w:rPr>
                <w:iCs/>
                <w:sz w:val="20"/>
                <w:szCs w:val="20"/>
              </w:rPr>
            </w:pPr>
          </w:p>
        </w:tc>
        <w:tc>
          <w:tcPr>
            <w:tcW w:w="5444" w:type="dxa"/>
            <w:gridSpan w:val="9"/>
            <w:tcBorders>
              <w:bottom w:val="single" w:sz="4" w:space="0" w:color="auto"/>
            </w:tcBorders>
          </w:tcPr>
          <w:p w:rsidR="00256C89" w:rsidRPr="000219B6" w:rsidRDefault="00256C89" w:rsidP="00A11D40">
            <w:pPr>
              <w:pStyle w:val="Neotevilenodstavek"/>
              <w:spacing w:before="0" w:after="0" w:line="260" w:lineRule="exact"/>
              <w:rPr>
                <w:bCs/>
                <w:sz w:val="20"/>
                <w:szCs w:val="20"/>
              </w:rPr>
            </w:pPr>
          </w:p>
        </w:tc>
        <w:tc>
          <w:tcPr>
            <w:tcW w:w="2271" w:type="dxa"/>
            <w:gridSpan w:val="3"/>
            <w:tcBorders>
              <w:bottom w:val="single" w:sz="4" w:space="0" w:color="auto"/>
            </w:tcBorders>
            <w:vAlign w:val="center"/>
          </w:tcPr>
          <w:p w:rsidR="00256C89" w:rsidRPr="000219B6" w:rsidRDefault="00256C89" w:rsidP="00A11D40">
            <w:pPr>
              <w:pStyle w:val="Neotevilenodstavek"/>
              <w:spacing w:before="0" w:after="0" w:line="260" w:lineRule="exact"/>
              <w:jc w:val="center"/>
              <w:rPr>
                <w:sz w:val="20"/>
                <w:szCs w:val="20"/>
              </w:rPr>
            </w:pPr>
          </w:p>
        </w:tc>
      </w:tr>
      <w:tr w:rsidR="00256C89" w:rsidRPr="000219B6" w:rsidTr="00A11D40">
        <w:trPr>
          <w:gridBefore w:val="1"/>
          <w:wBefore w:w="100" w:type="dxa"/>
        </w:trPr>
        <w:tc>
          <w:tcPr>
            <w:tcW w:w="9163" w:type="dxa"/>
            <w:gridSpan w:val="13"/>
            <w:tcBorders>
              <w:top w:val="single" w:sz="4" w:space="0" w:color="auto"/>
              <w:left w:val="single" w:sz="4" w:space="0" w:color="auto"/>
              <w:bottom w:val="single" w:sz="4" w:space="0" w:color="auto"/>
              <w:right w:val="single" w:sz="4" w:space="0" w:color="auto"/>
            </w:tcBorders>
          </w:tcPr>
          <w:p w:rsidR="00256C89" w:rsidRPr="00F013A2" w:rsidRDefault="00256C89" w:rsidP="00A11D40">
            <w:pPr>
              <w:pStyle w:val="Oddelek"/>
              <w:widowControl w:val="0"/>
              <w:numPr>
                <w:ilvl w:val="0"/>
                <w:numId w:val="0"/>
              </w:numPr>
              <w:spacing w:before="0" w:after="0" w:line="260" w:lineRule="exact"/>
              <w:jc w:val="left"/>
              <w:rPr>
                <w:rFonts w:cs="Arial"/>
                <w:sz w:val="20"/>
                <w:szCs w:val="20"/>
                <w:lang w:eastAsia="sl-SI"/>
              </w:rPr>
            </w:pPr>
            <w:r w:rsidRPr="00F013A2">
              <w:rPr>
                <w:rFonts w:cs="Arial"/>
                <w:sz w:val="20"/>
                <w:szCs w:val="20"/>
                <w:lang w:eastAsia="sl-SI"/>
              </w:rPr>
              <w:t>7.a Predstavitev ocene finančnih posledic nad 40.000 EUR:</w:t>
            </w:r>
          </w:p>
          <w:p w:rsidR="003067C1" w:rsidRPr="00F013A2" w:rsidRDefault="00256C89" w:rsidP="00F013A2">
            <w:pPr>
              <w:pStyle w:val="datumtevilka"/>
              <w:jc w:val="both"/>
              <w:rPr>
                <w:rFonts w:cs="Arial"/>
                <w:color w:val="FF0000"/>
              </w:rPr>
            </w:pPr>
            <w:r w:rsidRPr="0075162C">
              <w:rPr>
                <w:rFonts w:cs="Arial"/>
                <w:color w:val="FF0000"/>
              </w:rPr>
              <w:t xml:space="preserve"> </w:t>
            </w:r>
          </w:p>
        </w:tc>
      </w:tr>
      <w:tr w:rsidR="00256C89" w:rsidRPr="000219B6" w:rsidTr="00A1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5"/>
        </w:trPr>
        <w:tc>
          <w:tcPr>
            <w:tcW w:w="920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256C89" w:rsidRPr="000219B6" w:rsidRDefault="00256C89" w:rsidP="003067C1">
            <w:pPr>
              <w:pStyle w:val="Naslov1"/>
            </w:pPr>
            <w:r w:rsidRPr="000219B6">
              <w:t>I. Ocena finančnih posledic, ki niso načrtovane v sprejetem proračunu</w:t>
            </w:r>
          </w:p>
        </w:tc>
      </w:tr>
      <w:tr w:rsidR="00256C89" w:rsidRPr="000219B6" w:rsidTr="00306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4"/>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jc w:val="center"/>
              <w:rPr>
                <w:rFonts w:cs="Arial"/>
                <w:szCs w:val="20"/>
              </w:rPr>
            </w:pPr>
            <w:r w:rsidRPr="000219B6">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jc w:val="center"/>
              <w:rPr>
                <w:rFonts w:cs="Arial"/>
                <w:szCs w:val="20"/>
              </w:rPr>
            </w:pPr>
            <w:r w:rsidRPr="000219B6">
              <w:rPr>
                <w:rFonts w:cs="Arial"/>
                <w:szCs w:val="20"/>
              </w:rPr>
              <w:t>t + 1</w:t>
            </w:r>
          </w:p>
        </w:tc>
        <w:tc>
          <w:tcPr>
            <w:tcW w:w="1516" w:type="dxa"/>
            <w:gridSpan w:val="5"/>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jc w:val="center"/>
              <w:rPr>
                <w:rFonts w:cs="Arial"/>
                <w:szCs w:val="20"/>
              </w:rPr>
            </w:pPr>
            <w:r w:rsidRPr="000219B6">
              <w:rPr>
                <w:rFonts w:cs="Arial"/>
                <w:szCs w:val="20"/>
              </w:rPr>
              <w:t>t + 2</w:t>
            </w:r>
          </w:p>
        </w:tc>
        <w:tc>
          <w:tcPr>
            <w:tcW w:w="1983" w:type="dxa"/>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jc w:val="center"/>
              <w:rPr>
                <w:rFonts w:cs="Arial"/>
                <w:szCs w:val="20"/>
              </w:rPr>
            </w:pPr>
            <w:r w:rsidRPr="000219B6">
              <w:rPr>
                <w:rFonts w:cs="Arial"/>
                <w:szCs w:val="20"/>
              </w:rPr>
              <w:t>t + 3</w:t>
            </w:r>
          </w:p>
        </w:tc>
      </w:tr>
      <w:tr w:rsidR="00256C89" w:rsidRPr="000219B6" w:rsidTr="00306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rPr>
                <w:rFonts w:cs="Arial"/>
                <w:bCs/>
                <w:szCs w:val="20"/>
              </w:rPr>
            </w:pPr>
            <w:r w:rsidRPr="000219B6">
              <w:rPr>
                <w:rFonts w:cs="Arial"/>
                <w:bCs/>
                <w:szCs w:val="20"/>
              </w:rPr>
              <w:t>Predvideno povečanje (+) ali zmanjšanje (</w:t>
            </w:r>
            <w:r w:rsidRPr="000219B6">
              <w:rPr>
                <w:rFonts w:cs="Arial"/>
                <w:b/>
                <w:szCs w:val="20"/>
              </w:rPr>
              <w:t>–</w:t>
            </w:r>
            <w:r w:rsidRPr="000219B6">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c>
          <w:tcPr>
            <w:tcW w:w="1516" w:type="dxa"/>
            <w:gridSpan w:val="5"/>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r>
      <w:tr w:rsidR="00256C89" w:rsidRPr="000219B6" w:rsidTr="00306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rPr>
                <w:rFonts w:cs="Arial"/>
                <w:bCs/>
                <w:szCs w:val="20"/>
              </w:rPr>
            </w:pPr>
            <w:r w:rsidRPr="000219B6">
              <w:rPr>
                <w:rFonts w:cs="Arial"/>
                <w:bCs/>
                <w:szCs w:val="20"/>
              </w:rPr>
              <w:t>Predvideno povečanje (+) ali zmanjšanje (</w:t>
            </w:r>
            <w:r w:rsidRPr="000219B6">
              <w:rPr>
                <w:rFonts w:cs="Arial"/>
                <w:b/>
                <w:szCs w:val="20"/>
              </w:rPr>
              <w:t>–</w:t>
            </w:r>
            <w:r w:rsidRPr="000219B6">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c>
          <w:tcPr>
            <w:tcW w:w="1516" w:type="dxa"/>
            <w:gridSpan w:val="5"/>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r>
      <w:tr w:rsidR="00256C89" w:rsidRPr="000219B6" w:rsidTr="00306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rPr>
                <w:rFonts w:cs="Arial"/>
                <w:bCs/>
                <w:szCs w:val="20"/>
              </w:rPr>
            </w:pPr>
            <w:r w:rsidRPr="000219B6">
              <w:rPr>
                <w:rFonts w:cs="Arial"/>
                <w:bCs/>
                <w:szCs w:val="20"/>
              </w:rPr>
              <w:t>Predvideno povečanje (+) ali zmanjšanje (</w:t>
            </w:r>
            <w:r w:rsidRPr="000219B6">
              <w:rPr>
                <w:rFonts w:cs="Arial"/>
                <w:b/>
                <w:szCs w:val="20"/>
              </w:rPr>
              <w:t>–</w:t>
            </w:r>
            <w:r w:rsidRPr="000219B6">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56C89" w:rsidRPr="00883E4D" w:rsidRDefault="00256C89" w:rsidP="00A11D40">
            <w:pPr>
              <w:widowControl w:val="0"/>
              <w:jc w:val="center"/>
              <w:rPr>
                <w:rFonts w:cs="Arial"/>
                <w:color w:val="FF000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256C89" w:rsidRPr="00883E4D" w:rsidRDefault="00256C89" w:rsidP="00A11D40">
            <w:pPr>
              <w:widowControl w:val="0"/>
              <w:jc w:val="center"/>
              <w:rPr>
                <w:rFonts w:cs="Arial"/>
                <w:color w:val="FF0000"/>
                <w:szCs w:val="20"/>
              </w:rPr>
            </w:pPr>
          </w:p>
        </w:tc>
        <w:tc>
          <w:tcPr>
            <w:tcW w:w="1516" w:type="dxa"/>
            <w:gridSpan w:val="5"/>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jc w:val="center"/>
              <w:rPr>
                <w:rFonts w:cs="Arial"/>
                <w:szCs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jc w:val="center"/>
              <w:rPr>
                <w:rFonts w:cs="Arial"/>
                <w:szCs w:val="20"/>
              </w:rPr>
            </w:pPr>
          </w:p>
        </w:tc>
      </w:tr>
      <w:tr w:rsidR="00256C89" w:rsidRPr="000219B6" w:rsidTr="00306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rPr>
                <w:rFonts w:cs="Arial"/>
                <w:bCs/>
                <w:szCs w:val="20"/>
              </w:rPr>
            </w:pPr>
            <w:r w:rsidRPr="000219B6">
              <w:rPr>
                <w:rFonts w:cs="Arial"/>
                <w:bCs/>
                <w:szCs w:val="20"/>
              </w:rPr>
              <w:t>Predvideno povečanje (+) ali zmanjšanje (</w:t>
            </w:r>
            <w:r w:rsidRPr="000219B6">
              <w:rPr>
                <w:rFonts w:cs="Arial"/>
                <w:b/>
                <w:szCs w:val="20"/>
              </w:rPr>
              <w:t>–</w:t>
            </w:r>
            <w:r w:rsidRPr="000219B6">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jc w:val="center"/>
              <w:rPr>
                <w:rFonts w:cs="Arial"/>
                <w:szCs w:val="20"/>
              </w:rPr>
            </w:pPr>
          </w:p>
        </w:tc>
        <w:tc>
          <w:tcPr>
            <w:tcW w:w="1516" w:type="dxa"/>
            <w:gridSpan w:val="5"/>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jc w:val="center"/>
              <w:rPr>
                <w:rFonts w:cs="Arial"/>
                <w:szCs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jc w:val="center"/>
              <w:rPr>
                <w:rFonts w:cs="Arial"/>
                <w:szCs w:val="20"/>
              </w:rPr>
            </w:pPr>
          </w:p>
        </w:tc>
      </w:tr>
      <w:tr w:rsidR="00256C89" w:rsidRPr="000219B6" w:rsidTr="00306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4"/>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rPr>
                <w:rFonts w:cs="Arial"/>
                <w:bCs/>
                <w:szCs w:val="20"/>
              </w:rPr>
            </w:pPr>
            <w:r w:rsidRPr="000219B6">
              <w:rPr>
                <w:rFonts w:cs="Arial"/>
                <w:bCs/>
                <w:szCs w:val="20"/>
              </w:rPr>
              <w:t>Predvideno povečanje (+) ali zmanjšanje (</w:t>
            </w:r>
            <w:r w:rsidRPr="000219B6">
              <w:rPr>
                <w:rFonts w:cs="Arial"/>
                <w:b/>
                <w:szCs w:val="20"/>
              </w:rPr>
              <w:t>–</w:t>
            </w:r>
            <w:r w:rsidRPr="000219B6">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c>
          <w:tcPr>
            <w:tcW w:w="1516" w:type="dxa"/>
            <w:gridSpan w:val="5"/>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r>
      <w:tr w:rsidR="00256C89" w:rsidRPr="000219B6" w:rsidTr="00A1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56C89" w:rsidRPr="000219B6" w:rsidRDefault="00256C89" w:rsidP="003067C1">
            <w:pPr>
              <w:pStyle w:val="Naslov1"/>
            </w:pPr>
            <w:r w:rsidRPr="000219B6">
              <w:t>II. Finančne posledice za državni proračun</w:t>
            </w:r>
          </w:p>
        </w:tc>
      </w:tr>
      <w:tr w:rsidR="00256C89" w:rsidRPr="000219B6" w:rsidTr="00A1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56C89" w:rsidRPr="000219B6" w:rsidRDefault="00256C89" w:rsidP="003067C1">
            <w:pPr>
              <w:pStyle w:val="Naslov1"/>
            </w:pPr>
            <w:r w:rsidRPr="000219B6">
              <w:t>II.a Pravice porabe za izvedbo predlaganih rešitev so zagotovljene:</w:t>
            </w:r>
          </w:p>
        </w:tc>
      </w:tr>
      <w:tr w:rsidR="00256C89" w:rsidRPr="000219B6" w:rsidTr="00306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jc w:val="center"/>
              <w:rPr>
                <w:rFonts w:cs="Arial"/>
                <w:szCs w:val="20"/>
              </w:rPr>
            </w:pPr>
            <w:r w:rsidRPr="000219B6">
              <w:rPr>
                <w:rFonts w:cs="Arial"/>
                <w:szCs w:val="20"/>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jc w:val="center"/>
              <w:rPr>
                <w:rFonts w:cs="Arial"/>
                <w:szCs w:val="20"/>
              </w:rPr>
            </w:pPr>
            <w:r w:rsidRPr="000219B6">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jc w:val="center"/>
              <w:rPr>
                <w:rFonts w:cs="Arial"/>
                <w:szCs w:val="20"/>
              </w:rPr>
            </w:pPr>
            <w:r w:rsidRPr="000219B6">
              <w:rPr>
                <w:rFonts w:cs="Arial"/>
                <w:szCs w:val="20"/>
              </w:rPr>
              <w:t>Šifra in naziv proračunske postavke</w:t>
            </w:r>
          </w:p>
        </w:tc>
        <w:tc>
          <w:tcPr>
            <w:tcW w:w="1516" w:type="dxa"/>
            <w:gridSpan w:val="5"/>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jc w:val="center"/>
              <w:rPr>
                <w:rFonts w:cs="Arial"/>
                <w:szCs w:val="20"/>
              </w:rPr>
            </w:pPr>
            <w:r w:rsidRPr="000219B6">
              <w:rPr>
                <w:rFonts w:cs="Arial"/>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jc w:val="center"/>
              <w:rPr>
                <w:rFonts w:cs="Arial"/>
                <w:szCs w:val="20"/>
              </w:rPr>
            </w:pPr>
            <w:r w:rsidRPr="000219B6">
              <w:rPr>
                <w:rFonts w:cs="Arial"/>
                <w:szCs w:val="20"/>
              </w:rPr>
              <w:t>Znesek za t + 1</w:t>
            </w:r>
          </w:p>
        </w:tc>
      </w:tr>
      <w:tr w:rsidR="00256C89" w:rsidRPr="000219B6" w:rsidTr="00306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gridSpan w:val="3"/>
            <w:tcBorders>
              <w:top w:val="single" w:sz="4" w:space="0" w:color="auto"/>
              <w:left w:val="single" w:sz="4" w:space="0" w:color="auto"/>
              <w:bottom w:val="single" w:sz="4" w:space="0" w:color="auto"/>
              <w:right w:val="single" w:sz="4" w:space="0" w:color="auto"/>
            </w:tcBorders>
            <w:vAlign w:val="center"/>
          </w:tcPr>
          <w:p w:rsidR="00256C89" w:rsidRPr="003067C1" w:rsidRDefault="00256C89" w:rsidP="003067C1">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56C89" w:rsidRPr="00883E4D" w:rsidRDefault="00256C89" w:rsidP="003067C1">
            <w:pPr>
              <w:pStyle w:val="Naslov1"/>
              <w:rPr>
                <w:b/>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56C89" w:rsidRPr="00883E4D" w:rsidRDefault="00256C89" w:rsidP="003067C1">
            <w:pPr>
              <w:pStyle w:val="Naslov1"/>
              <w:rPr>
                <w:b/>
              </w:rPr>
            </w:pPr>
          </w:p>
        </w:tc>
        <w:tc>
          <w:tcPr>
            <w:tcW w:w="1516" w:type="dxa"/>
            <w:gridSpan w:val="5"/>
            <w:tcBorders>
              <w:top w:val="single" w:sz="4" w:space="0" w:color="auto"/>
              <w:left w:val="single" w:sz="4" w:space="0" w:color="auto"/>
              <w:bottom w:val="single" w:sz="4" w:space="0" w:color="auto"/>
              <w:right w:val="single" w:sz="4" w:space="0" w:color="auto"/>
            </w:tcBorders>
            <w:vAlign w:val="center"/>
          </w:tcPr>
          <w:p w:rsidR="00256C89" w:rsidRPr="003067C1" w:rsidRDefault="00256C89" w:rsidP="007448F2">
            <w:pPr>
              <w:widowControl w:val="0"/>
              <w:jc w:val="center"/>
            </w:pPr>
          </w:p>
        </w:tc>
        <w:tc>
          <w:tcPr>
            <w:tcW w:w="1983" w:type="dxa"/>
            <w:tcBorders>
              <w:top w:val="single" w:sz="4" w:space="0" w:color="auto"/>
              <w:left w:val="single" w:sz="4" w:space="0" w:color="auto"/>
              <w:bottom w:val="single" w:sz="4" w:space="0" w:color="auto"/>
              <w:right w:val="single" w:sz="4" w:space="0" w:color="auto"/>
            </w:tcBorders>
            <w:vAlign w:val="center"/>
          </w:tcPr>
          <w:p w:rsidR="00256C89" w:rsidRPr="00883E4D" w:rsidRDefault="00256C89" w:rsidP="003067C1">
            <w:pPr>
              <w:pStyle w:val="Naslov1"/>
              <w:rPr>
                <w:b/>
              </w:rPr>
            </w:pPr>
          </w:p>
        </w:tc>
      </w:tr>
      <w:tr w:rsidR="00256C89" w:rsidRPr="000219B6" w:rsidTr="00306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c>
          <w:tcPr>
            <w:tcW w:w="1516" w:type="dxa"/>
            <w:gridSpan w:val="5"/>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r>
      <w:tr w:rsidR="00256C89" w:rsidRPr="000219B6" w:rsidTr="00306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r w:rsidRPr="000219B6">
              <w:t>SKUPAJ</w:t>
            </w:r>
          </w:p>
        </w:tc>
        <w:tc>
          <w:tcPr>
            <w:tcW w:w="1516" w:type="dxa"/>
            <w:gridSpan w:val="5"/>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jc w:val="center"/>
              <w:rPr>
                <w:rFonts w:cs="Arial"/>
                <w:b/>
                <w:szCs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r>
      <w:tr w:rsidR="00256C89" w:rsidRPr="000219B6" w:rsidTr="00A1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56C89" w:rsidRPr="000219B6" w:rsidRDefault="00256C89" w:rsidP="003067C1">
            <w:pPr>
              <w:pStyle w:val="Naslov1"/>
            </w:pPr>
            <w:r w:rsidRPr="000219B6">
              <w:t>II.b Manjkajoče pravice porabe bodo zagotovljene s prerazporeditvijo:</w:t>
            </w:r>
          </w:p>
        </w:tc>
      </w:tr>
      <w:tr w:rsidR="00256C89" w:rsidRPr="000219B6" w:rsidTr="00306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gridSpan w:val="3"/>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jc w:val="center"/>
              <w:rPr>
                <w:rFonts w:cs="Arial"/>
                <w:szCs w:val="20"/>
              </w:rPr>
            </w:pPr>
            <w:r w:rsidRPr="000219B6">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jc w:val="center"/>
              <w:rPr>
                <w:rFonts w:cs="Arial"/>
                <w:szCs w:val="20"/>
              </w:rPr>
            </w:pPr>
            <w:r w:rsidRPr="000219B6">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jc w:val="center"/>
              <w:rPr>
                <w:rFonts w:cs="Arial"/>
                <w:szCs w:val="20"/>
              </w:rPr>
            </w:pPr>
            <w:r w:rsidRPr="000219B6">
              <w:rPr>
                <w:rFonts w:cs="Arial"/>
                <w:szCs w:val="20"/>
              </w:rPr>
              <w:t xml:space="preserve">Šifra in naziv proračunske postavke </w:t>
            </w:r>
          </w:p>
        </w:tc>
        <w:tc>
          <w:tcPr>
            <w:tcW w:w="1516" w:type="dxa"/>
            <w:gridSpan w:val="5"/>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jc w:val="center"/>
              <w:rPr>
                <w:rFonts w:cs="Arial"/>
                <w:szCs w:val="20"/>
              </w:rPr>
            </w:pPr>
            <w:r w:rsidRPr="000219B6">
              <w:rPr>
                <w:rFonts w:cs="Arial"/>
                <w:szCs w:val="20"/>
              </w:rPr>
              <w:t>Znesek za tekoče leto (t)</w:t>
            </w:r>
          </w:p>
        </w:tc>
        <w:tc>
          <w:tcPr>
            <w:tcW w:w="1983" w:type="dxa"/>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jc w:val="center"/>
              <w:rPr>
                <w:rFonts w:cs="Arial"/>
                <w:szCs w:val="20"/>
              </w:rPr>
            </w:pPr>
            <w:r w:rsidRPr="000219B6">
              <w:rPr>
                <w:rFonts w:cs="Arial"/>
                <w:szCs w:val="20"/>
              </w:rPr>
              <w:t xml:space="preserve">Znesek za t + 1 </w:t>
            </w:r>
          </w:p>
        </w:tc>
      </w:tr>
      <w:tr w:rsidR="00256C89" w:rsidRPr="000219B6" w:rsidTr="00306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c>
          <w:tcPr>
            <w:tcW w:w="1516" w:type="dxa"/>
            <w:gridSpan w:val="5"/>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r>
      <w:tr w:rsidR="00256C89" w:rsidRPr="000219B6" w:rsidTr="00306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gridSpan w:val="3"/>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c>
          <w:tcPr>
            <w:tcW w:w="1516" w:type="dxa"/>
            <w:gridSpan w:val="5"/>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r>
      <w:tr w:rsidR="00256C89" w:rsidRPr="000219B6" w:rsidTr="00306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7"/>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r w:rsidRPr="000219B6">
              <w:t>SKUPAJ</w:t>
            </w:r>
          </w:p>
        </w:tc>
        <w:tc>
          <w:tcPr>
            <w:tcW w:w="1516" w:type="dxa"/>
            <w:gridSpan w:val="5"/>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c>
          <w:tcPr>
            <w:tcW w:w="1983" w:type="dxa"/>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r>
      <w:tr w:rsidR="00256C89" w:rsidRPr="000219B6" w:rsidTr="00A1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56C89" w:rsidRPr="000219B6" w:rsidRDefault="00256C89" w:rsidP="003067C1">
            <w:pPr>
              <w:pStyle w:val="Naslov1"/>
            </w:pPr>
            <w:r w:rsidRPr="000219B6">
              <w:t>II.c Načrtovana nadomestitev zmanjšanih prihodkov in povečanih odhodkov proračuna:</w:t>
            </w:r>
          </w:p>
        </w:tc>
      </w:tr>
      <w:tr w:rsidR="00256C89" w:rsidRPr="000219B6" w:rsidTr="00A1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ind w:left="-122" w:right="-112"/>
              <w:jc w:val="center"/>
              <w:rPr>
                <w:rFonts w:cs="Arial"/>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ind w:left="-122" w:right="-112"/>
              <w:jc w:val="center"/>
              <w:rPr>
                <w:rFonts w:cs="Arial"/>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ind w:left="-122" w:right="-112"/>
              <w:jc w:val="center"/>
              <w:rPr>
                <w:rFonts w:cs="Arial"/>
                <w:szCs w:val="20"/>
              </w:rPr>
            </w:pPr>
          </w:p>
        </w:tc>
      </w:tr>
      <w:tr w:rsidR="00256C89" w:rsidRPr="000219B6" w:rsidTr="00A1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ind w:left="-122" w:right="-112"/>
              <w:jc w:val="center"/>
              <w:rPr>
                <w:rFonts w:cs="Arial"/>
                <w:szCs w:val="20"/>
              </w:rPr>
            </w:pPr>
            <w:r w:rsidRPr="000219B6">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ind w:left="-122" w:right="-112"/>
              <w:jc w:val="center"/>
              <w:rPr>
                <w:rFonts w:cs="Arial"/>
                <w:szCs w:val="20"/>
              </w:rPr>
            </w:pPr>
            <w:r w:rsidRPr="000219B6">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256C89" w:rsidRPr="000219B6" w:rsidRDefault="00256C89" w:rsidP="00A11D40">
            <w:pPr>
              <w:widowControl w:val="0"/>
              <w:ind w:left="-122" w:right="-112"/>
              <w:jc w:val="center"/>
              <w:rPr>
                <w:rFonts w:cs="Arial"/>
                <w:szCs w:val="20"/>
              </w:rPr>
            </w:pPr>
            <w:r w:rsidRPr="000219B6">
              <w:rPr>
                <w:rFonts w:cs="Arial"/>
                <w:szCs w:val="20"/>
              </w:rPr>
              <w:t>Znesek za t + 1</w:t>
            </w:r>
          </w:p>
        </w:tc>
      </w:tr>
      <w:tr w:rsidR="00256C89" w:rsidRPr="000219B6" w:rsidTr="00A1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r>
      <w:tr w:rsidR="00256C89" w:rsidRPr="000219B6" w:rsidTr="00A1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r>
      <w:tr w:rsidR="00256C89" w:rsidRPr="000219B6" w:rsidTr="00A1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r>
      <w:tr w:rsidR="00256C89" w:rsidRPr="000219B6" w:rsidTr="00A1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r w:rsidRPr="000219B6">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256C89" w:rsidRPr="000219B6" w:rsidRDefault="00256C89" w:rsidP="003067C1">
            <w:pPr>
              <w:pStyle w:val="Naslov1"/>
            </w:pPr>
          </w:p>
        </w:tc>
      </w:tr>
      <w:tr w:rsidR="00256C89" w:rsidRPr="000219B6" w:rsidTr="00A11D40">
        <w:trPr>
          <w:gridAfter w:val="1"/>
          <w:wAfter w:w="63" w:type="dxa"/>
          <w:trHeight w:val="1910"/>
        </w:trPr>
        <w:tc>
          <w:tcPr>
            <w:tcW w:w="9200" w:type="dxa"/>
            <w:gridSpan w:val="13"/>
          </w:tcPr>
          <w:p w:rsidR="00256C89" w:rsidRPr="000219B6" w:rsidRDefault="00256C89" w:rsidP="00A11D40">
            <w:pPr>
              <w:widowControl w:val="0"/>
              <w:rPr>
                <w:rFonts w:cs="Arial"/>
                <w:b/>
                <w:szCs w:val="20"/>
              </w:rPr>
            </w:pPr>
          </w:p>
          <w:p w:rsidR="00256C89" w:rsidRPr="000219B6" w:rsidRDefault="00256C89" w:rsidP="00A11D40">
            <w:pPr>
              <w:widowControl w:val="0"/>
              <w:rPr>
                <w:rFonts w:cs="Arial"/>
                <w:b/>
                <w:szCs w:val="20"/>
              </w:rPr>
            </w:pPr>
            <w:r w:rsidRPr="000219B6">
              <w:rPr>
                <w:rFonts w:cs="Arial"/>
                <w:b/>
                <w:szCs w:val="20"/>
              </w:rPr>
              <w:t>OBRAZLOŽITEV:</w:t>
            </w:r>
          </w:p>
          <w:p w:rsidR="00256C89" w:rsidRPr="000219B6" w:rsidRDefault="00256C89" w:rsidP="00256C89">
            <w:pPr>
              <w:widowControl w:val="0"/>
              <w:numPr>
                <w:ilvl w:val="0"/>
                <w:numId w:val="21"/>
              </w:numPr>
              <w:suppressAutoHyphens/>
              <w:ind w:left="284" w:hanging="284"/>
              <w:jc w:val="both"/>
              <w:rPr>
                <w:rFonts w:cs="Arial"/>
                <w:b/>
                <w:szCs w:val="20"/>
                <w:lang w:eastAsia="sl-SI"/>
              </w:rPr>
            </w:pPr>
            <w:r w:rsidRPr="000219B6">
              <w:rPr>
                <w:rFonts w:cs="Arial"/>
                <w:b/>
                <w:szCs w:val="20"/>
                <w:lang w:eastAsia="sl-SI"/>
              </w:rPr>
              <w:t>Ocena finančnih posledic, ki niso načrtovane v sprejetem proračunu</w:t>
            </w:r>
          </w:p>
          <w:p w:rsidR="00256C89" w:rsidRPr="000219B6" w:rsidRDefault="00256C89" w:rsidP="00A11D40">
            <w:pPr>
              <w:widowControl w:val="0"/>
              <w:ind w:left="360" w:hanging="76"/>
              <w:jc w:val="both"/>
              <w:rPr>
                <w:rFonts w:cs="Arial"/>
                <w:szCs w:val="20"/>
                <w:lang w:eastAsia="sl-SI"/>
              </w:rPr>
            </w:pPr>
            <w:r w:rsidRPr="000219B6">
              <w:rPr>
                <w:rFonts w:cs="Arial"/>
                <w:szCs w:val="20"/>
                <w:lang w:eastAsia="sl-SI"/>
              </w:rPr>
              <w:t>V zvezi s predlaganim vladnim gradivom se navedejo predvidene spremembe (povečanje, zmanjšanje):</w:t>
            </w:r>
          </w:p>
          <w:p w:rsidR="00256C89" w:rsidRPr="000219B6" w:rsidRDefault="00256C89" w:rsidP="00256C89">
            <w:pPr>
              <w:widowControl w:val="0"/>
              <w:numPr>
                <w:ilvl w:val="0"/>
                <w:numId w:val="9"/>
              </w:numPr>
              <w:suppressAutoHyphens/>
              <w:jc w:val="both"/>
              <w:rPr>
                <w:rFonts w:cs="Arial"/>
                <w:szCs w:val="20"/>
              </w:rPr>
            </w:pPr>
            <w:r w:rsidRPr="000219B6">
              <w:rPr>
                <w:rFonts w:cs="Arial"/>
                <w:szCs w:val="20"/>
                <w:lang w:eastAsia="sl-SI"/>
              </w:rPr>
              <w:t>prihodkov državnega proračuna in občinskih proračunov,</w:t>
            </w:r>
          </w:p>
          <w:p w:rsidR="00256C89" w:rsidRPr="000219B6" w:rsidRDefault="00256C89" w:rsidP="00256C89">
            <w:pPr>
              <w:widowControl w:val="0"/>
              <w:numPr>
                <w:ilvl w:val="0"/>
                <w:numId w:val="9"/>
              </w:numPr>
              <w:suppressAutoHyphens/>
              <w:jc w:val="both"/>
              <w:rPr>
                <w:rFonts w:cs="Arial"/>
                <w:szCs w:val="20"/>
              </w:rPr>
            </w:pPr>
            <w:r w:rsidRPr="000219B6">
              <w:rPr>
                <w:rFonts w:cs="Arial"/>
                <w:szCs w:val="20"/>
                <w:lang w:eastAsia="sl-SI"/>
              </w:rPr>
              <w:t>odhodkov državnega proračuna, ki niso načrtovani na ukrepih oziroma projektih sprejetih proračunov,</w:t>
            </w:r>
          </w:p>
          <w:p w:rsidR="00256C89" w:rsidRPr="000219B6" w:rsidRDefault="00256C89" w:rsidP="00256C89">
            <w:pPr>
              <w:widowControl w:val="0"/>
              <w:numPr>
                <w:ilvl w:val="0"/>
                <w:numId w:val="9"/>
              </w:numPr>
              <w:suppressAutoHyphens/>
              <w:jc w:val="both"/>
              <w:rPr>
                <w:rFonts w:cs="Arial"/>
                <w:szCs w:val="20"/>
              </w:rPr>
            </w:pPr>
            <w:r w:rsidRPr="000219B6">
              <w:rPr>
                <w:rFonts w:cs="Arial"/>
                <w:szCs w:val="20"/>
                <w:lang w:eastAsia="sl-SI"/>
              </w:rPr>
              <w:t>obveznosti za druga javnofinančna sredstva (drugi viri), ki niso načrtovana na ukrepih oziroma projektih sprejetih proračunov.</w:t>
            </w:r>
          </w:p>
          <w:p w:rsidR="00256C89" w:rsidRPr="000219B6" w:rsidRDefault="00256C89" w:rsidP="00A11D40">
            <w:pPr>
              <w:widowControl w:val="0"/>
              <w:ind w:left="284"/>
              <w:rPr>
                <w:rFonts w:cs="Arial"/>
                <w:szCs w:val="20"/>
                <w:lang w:eastAsia="sl-SI"/>
              </w:rPr>
            </w:pPr>
          </w:p>
          <w:p w:rsidR="00256C89" w:rsidRPr="000219B6" w:rsidRDefault="00256C89" w:rsidP="00256C89">
            <w:pPr>
              <w:widowControl w:val="0"/>
              <w:numPr>
                <w:ilvl w:val="0"/>
                <w:numId w:val="21"/>
              </w:numPr>
              <w:suppressAutoHyphens/>
              <w:ind w:left="284" w:hanging="284"/>
              <w:jc w:val="both"/>
              <w:rPr>
                <w:rFonts w:cs="Arial"/>
                <w:b/>
                <w:szCs w:val="20"/>
                <w:lang w:eastAsia="sl-SI"/>
              </w:rPr>
            </w:pPr>
            <w:r w:rsidRPr="000219B6">
              <w:rPr>
                <w:rFonts w:cs="Arial"/>
                <w:b/>
                <w:szCs w:val="20"/>
                <w:lang w:eastAsia="sl-SI"/>
              </w:rPr>
              <w:t>Finančne posledice za državni proračun</w:t>
            </w:r>
          </w:p>
          <w:p w:rsidR="00256C89" w:rsidRPr="000219B6" w:rsidRDefault="00256C89" w:rsidP="00A11D40">
            <w:pPr>
              <w:widowControl w:val="0"/>
              <w:ind w:left="284"/>
              <w:jc w:val="both"/>
              <w:rPr>
                <w:rFonts w:cs="Arial"/>
                <w:szCs w:val="20"/>
                <w:lang w:eastAsia="sl-SI"/>
              </w:rPr>
            </w:pPr>
            <w:r w:rsidRPr="000219B6">
              <w:rPr>
                <w:rFonts w:cs="Arial"/>
                <w:szCs w:val="20"/>
                <w:lang w:eastAsia="sl-SI"/>
              </w:rPr>
              <w:t>Prikazane morajo biti finančne posledice za državni proračun, ki so na proračunskih postavkah načrtovane v dinamiki projektov oziroma ukrepov:</w:t>
            </w:r>
          </w:p>
          <w:p w:rsidR="00256C89" w:rsidRPr="000219B6" w:rsidRDefault="00256C89" w:rsidP="00A11D40">
            <w:pPr>
              <w:widowControl w:val="0"/>
              <w:suppressAutoHyphens/>
              <w:ind w:left="720"/>
              <w:jc w:val="both"/>
              <w:rPr>
                <w:rFonts w:cs="Arial"/>
                <w:b/>
                <w:szCs w:val="20"/>
                <w:lang w:eastAsia="sl-SI"/>
              </w:rPr>
            </w:pPr>
            <w:r w:rsidRPr="000219B6">
              <w:rPr>
                <w:rFonts w:cs="Arial"/>
                <w:b/>
                <w:szCs w:val="20"/>
                <w:lang w:eastAsia="sl-SI"/>
              </w:rPr>
              <w:t>II.a Pravice porabe za izvedbo predlaganih rešitev so zagotovljene:</w:t>
            </w:r>
          </w:p>
          <w:p w:rsidR="00256C89" w:rsidRPr="000219B6" w:rsidRDefault="00256C89" w:rsidP="00A11D40">
            <w:pPr>
              <w:widowControl w:val="0"/>
              <w:ind w:left="284"/>
              <w:jc w:val="both"/>
              <w:rPr>
                <w:rFonts w:cs="Arial"/>
                <w:szCs w:val="20"/>
                <w:lang w:eastAsia="sl-SI"/>
              </w:rPr>
            </w:pPr>
            <w:r w:rsidRPr="000219B6">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256C89" w:rsidRPr="000219B6" w:rsidRDefault="00256C89" w:rsidP="00256C89">
            <w:pPr>
              <w:widowControl w:val="0"/>
              <w:numPr>
                <w:ilvl w:val="0"/>
                <w:numId w:val="22"/>
              </w:numPr>
              <w:suppressAutoHyphens/>
              <w:jc w:val="both"/>
              <w:rPr>
                <w:rFonts w:cs="Arial"/>
                <w:szCs w:val="20"/>
                <w:lang w:eastAsia="sl-SI"/>
              </w:rPr>
            </w:pPr>
            <w:r w:rsidRPr="000219B6">
              <w:rPr>
                <w:rFonts w:cs="Arial"/>
                <w:szCs w:val="20"/>
                <w:lang w:eastAsia="sl-SI"/>
              </w:rPr>
              <w:t>proračunski uporabnik, ki bo financiral novi projekt oziroma ukrep,</w:t>
            </w:r>
          </w:p>
          <w:p w:rsidR="00256C89" w:rsidRPr="000219B6" w:rsidRDefault="00256C89" w:rsidP="00256C89">
            <w:pPr>
              <w:widowControl w:val="0"/>
              <w:numPr>
                <w:ilvl w:val="0"/>
                <w:numId w:val="22"/>
              </w:numPr>
              <w:suppressAutoHyphens/>
              <w:jc w:val="both"/>
              <w:rPr>
                <w:rFonts w:cs="Arial"/>
                <w:szCs w:val="20"/>
                <w:lang w:eastAsia="sl-SI"/>
              </w:rPr>
            </w:pPr>
            <w:r w:rsidRPr="000219B6">
              <w:rPr>
                <w:rFonts w:cs="Arial"/>
                <w:szCs w:val="20"/>
                <w:lang w:eastAsia="sl-SI"/>
              </w:rPr>
              <w:t xml:space="preserve">projekt oziroma ukrep, s katerim se bodo dosegli cilji vladnega gradiva, in </w:t>
            </w:r>
          </w:p>
          <w:p w:rsidR="00256C89" w:rsidRPr="000219B6" w:rsidRDefault="00256C89" w:rsidP="00256C89">
            <w:pPr>
              <w:widowControl w:val="0"/>
              <w:numPr>
                <w:ilvl w:val="0"/>
                <w:numId w:val="22"/>
              </w:numPr>
              <w:suppressAutoHyphens/>
              <w:jc w:val="both"/>
              <w:rPr>
                <w:rFonts w:cs="Arial"/>
                <w:szCs w:val="20"/>
                <w:lang w:eastAsia="sl-SI"/>
              </w:rPr>
            </w:pPr>
            <w:r w:rsidRPr="000219B6">
              <w:rPr>
                <w:rFonts w:cs="Arial"/>
                <w:szCs w:val="20"/>
                <w:lang w:eastAsia="sl-SI"/>
              </w:rPr>
              <w:t>proračunske postavke.</w:t>
            </w:r>
          </w:p>
          <w:p w:rsidR="00256C89" w:rsidRPr="000219B6" w:rsidRDefault="00256C89" w:rsidP="00A11D40">
            <w:pPr>
              <w:widowControl w:val="0"/>
              <w:ind w:left="284"/>
              <w:jc w:val="both"/>
              <w:rPr>
                <w:rFonts w:cs="Arial"/>
                <w:szCs w:val="20"/>
                <w:lang w:eastAsia="sl-SI"/>
              </w:rPr>
            </w:pPr>
            <w:r w:rsidRPr="000219B6">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256C89" w:rsidRPr="000219B6" w:rsidRDefault="00256C89" w:rsidP="00A11D40">
            <w:pPr>
              <w:widowControl w:val="0"/>
              <w:suppressAutoHyphens/>
              <w:ind w:left="714"/>
              <w:jc w:val="both"/>
              <w:rPr>
                <w:rFonts w:cs="Arial"/>
                <w:b/>
                <w:szCs w:val="20"/>
                <w:lang w:eastAsia="sl-SI"/>
              </w:rPr>
            </w:pPr>
            <w:r w:rsidRPr="000219B6">
              <w:rPr>
                <w:rFonts w:cs="Arial"/>
                <w:b/>
                <w:szCs w:val="20"/>
                <w:lang w:eastAsia="sl-SI"/>
              </w:rPr>
              <w:t>II.b Manjkajoče pravice porabe bodo zagotovljene s prerazporeditvijo:</w:t>
            </w:r>
          </w:p>
          <w:p w:rsidR="00256C89" w:rsidRPr="000219B6" w:rsidRDefault="00256C89" w:rsidP="00A11D40">
            <w:pPr>
              <w:widowControl w:val="0"/>
              <w:ind w:left="284"/>
              <w:jc w:val="both"/>
              <w:rPr>
                <w:rFonts w:cs="Arial"/>
                <w:szCs w:val="20"/>
                <w:lang w:eastAsia="sl-SI"/>
              </w:rPr>
            </w:pPr>
            <w:r w:rsidRPr="000219B6">
              <w:rPr>
                <w:rFonts w:cs="Arial"/>
                <w:szCs w:val="20"/>
                <w:lang w:eastAsia="sl-SI"/>
              </w:rPr>
              <w:lastRenderedPageBreak/>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256C89" w:rsidRPr="000219B6" w:rsidRDefault="00256C89" w:rsidP="00A11D40">
            <w:pPr>
              <w:widowControl w:val="0"/>
              <w:suppressAutoHyphens/>
              <w:ind w:left="714"/>
              <w:jc w:val="both"/>
              <w:rPr>
                <w:rFonts w:cs="Arial"/>
                <w:b/>
                <w:szCs w:val="20"/>
                <w:lang w:eastAsia="sl-SI"/>
              </w:rPr>
            </w:pPr>
            <w:r w:rsidRPr="000219B6">
              <w:rPr>
                <w:rFonts w:cs="Arial"/>
                <w:b/>
                <w:szCs w:val="20"/>
                <w:lang w:eastAsia="sl-SI"/>
              </w:rPr>
              <w:t>II.c Načrtovana nadomestitev zmanjšanih prihodkov in povečanih odhodkov proračuna:</w:t>
            </w:r>
          </w:p>
          <w:p w:rsidR="00256C89" w:rsidRPr="000219B6" w:rsidRDefault="00256C89" w:rsidP="00A11D40">
            <w:pPr>
              <w:widowControl w:val="0"/>
              <w:ind w:left="284"/>
              <w:jc w:val="both"/>
              <w:rPr>
                <w:rFonts w:cs="Arial"/>
                <w:szCs w:val="20"/>
                <w:lang w:eastAsia="sl-SI"/>
              </w:rPr>
            </w:pPr>
            <w:r w:rsidRPr="000219B6">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256C89" w:rsidRPr="000219B6" w:rsidRDefault="00256C89" w:rsidP="00A11D40">
            <w:pPr>
              <w:pStyle w:val="Vrstapredpisa"/>
              <w:widowControl w:val="0"/>
              <w:spacing w:before="0" w:line="260" w:lineRule="exact"/>
              <w:jc w:val="both"/>
              <w:rPr>
                <w:color w:val="auto"/>
                <w:sz w:val="20"/>
                <w:szCs w:val="20"/>
              </w:rPr>
            </w:pPr>
          </w:p>
        </w:tc>
      </w:tr>
      <w:tr w:rsidR="00256C89" w:rsidRPr="000219B6" w:rsidTr="00256C89">
        <w:trPr>
          <w:gridAfter w:val="1"/>
          <w:wAfter w:w="63" w:type="dxa"/>
          <w:trHeight w:val="755"/>
        </w:trPr>
        <w:tc>
          <w:tcPr>
            <w:tcW w:w="9200" w:type="dxa"/>
            <w:gridSpan w:val="13"/>
            <w:tcBorders>
              <w:top w:val="single" w:sz="4" w:space="0" w:color="000000"/>
              <w:left w:val="single" w:sz="4" w:space="0" w:color="000000"/>
              <w:bottom w:val="single" w:sz="4" w:space="0" w:color="000000"/>
              <w:right w:val="single" w:sz="4" w:space="0" w:color="000000"/>
            </w:tcBorders>
          </w:tcPr>
          <w:p w:rsidR="00256C89" w:rsidRPr="000219B6" w:rsidRDefault="00256C89" w:rsidP="00A11D40">
            <w:pPr>
              <w:rPr>
                <w:rFonts w:cs="Arial"/>
                <w:b/>
                <w:szCs w:val="20"/>
              </w:rPr>
            </w:pPr>
            <w:r w:rsidRPr="000219B6">
              <w:rPr>
                <w:rFonts w:cs="Arial"/>
                <w:b/>
                <w:szCs w:val="20"/>
              </w:rPr>
              <w:lastRenderedPageBreak/>
              <w:t>7.b Predstavitev ocene finančnih posledic pod 40.000 EUR:</w:t>
            </w:r>
          </w:p>
          <w:p w:rsidR="00256C89" w:rsidRDefault="00256C89" w:rsidP="00A11D40">
            <w:pPr>
              <w:rPr>
                <w:rFonts w:cs="Arial"/>
                <w:szCs w:val="20"/>
              </w:rPr>
            </w:pPr>
          </w:p>
          <w:p w:rsidR="00F013A2" w:rsidRDefault="00F013A2" w:rsidP="00F013A2">
            <w:pPr>
              <w:pStyle w:val="datumtevilka"/>
              <w:jc w:val="both"/>
              <w:rPr>
                <w:rFonts w:cs="Arial"/>
                <w:bCs/>
              </w:rPr>
            </w:pPr>
            <w:r w:rsidRPr="008E3A68">
              <w:rPr>
                <w:rFonts w:cs="Arial"/>
              </w:rPr>
              <w:t>Predlog Uredbe o</w:t>
            </w:r>
            <w:r>
              <w:rPr>
                <w:rFonts w:cs="Arial"/>
              </w:rPr>
              <w:t xml:space="preserve"> spremembah </w:t>
            </w:r>
            <w:r w:rsidRPr="008E3A68">
              <w:rPr>
                <w:rFonts w:cs="Arial"/>
              </w:rPr>
              <w:t>Uredbe o notranji organizaciji, sistemizaciji, delovnih mestih in nazivih v organih javne uprave in v pravosodnih organih bo imel finančne po</w:t>
            </w:r>
            <w:r>
              <w:rPr>
                <w:rFonts w:cs="Arial"/>
              </w:rPr>
              <w:t xml:space="preserve">sledice pod 40.000 eur. V Ministrstvu za zunanje zadeve bo po uveljavitvi uredbe namesto štirih delovalo pet direktoratov, finančne posledice pa so povezane s plačo generalnega direktorja novega direktorata in tajnice generalnega direktorja. Na podlagi 7. b člena Zakona o zunanjih zadevah je generalni direktor diplomat, ki je dosegel naziv pooblaščeni minister ali veleposlanik. Delovna mesta direktorjev v javnem sektorju so v plačni razred uvrščena s prilogo II Uredbe o plačah direktorjev v javnem </w:t>
            </w:r>
            <w:r w:rsidRPr="00C31E37">
              <w:rPr>
                <w:rFonts w:cs="Arial"/>
              </w:rPr>
              <w:t>sektorju (</w:t>
            </w:r>
            <w:r w:rsidRPr="00C31E37">
              <w:rPr>
                <w:rFonts w:cs="Arial"/>
                <w:bCs/>
              </w:rPr>
              <w:t xml:space="preserve">Uradni list RS, št. </w:t>
            </w:r>
            <w:hyperlink r:id="rId10" w:tgtFrame="_blank" w:tooltip="Uredba o plačah direktorjev v javnem sektorju" w:history="1">
              <w:r w:rsidRPr="00C31E37">
                <w:rPr>
                  <w:rFonts w:cs="Arial"/>
                  <w:bCs/>
                </w:rPr>
                <w:t>68/17</w:t>
              </w:r>
            </w:hyperlink>
            <w:r w:rsidRPr="00C31E37">
              <w:rPr>
                <w:rFonts w:cs="Arial"/>
                <w:bCs/>
              </w:rPr>
              <w:t xml:space="preserve">, </w:t>
            </w:r>
            <w:hyperlink r:id="rId11" w:tgtFrame="_blank" w:tooltip="Uredba o dopolnitvi Uredbe o plačah direktorjev v javnem sektorju" w:history="1">
              <w:r w:rsidRPr="00C31E37">
                <w:rPr>
                  <w:rFonts w:cs="Arial"/>
                  <w:bCs/>
                </w:rPr>
                <w:t>4/18</w:t>
              </w:r>
            </w:hyperlink>
            <w:r w:rsidRPr="00C31E37">
              <w:rPr>
                <w:rFonts w:cs="Arial"/>
                <w:bCs/>
              </w:rPr>
              <w:t xml:space="preserve"> in </w:t>
            </w:r>
            <w:hyperlink r:id="rId12" w:tgtFrame="_blank" w:tooltip="Uredba o spremembah Uredbe o plačah direktorjev v javnem sektorju" w:history="1">
              <w:r w:rsidRPr="00C31E37">
                <w:rPr>
                  <w:rFonts w:cs="Arial"/>
                  <w:bCs/>
                </w:rPr>
                <w:t>30/18</w:t>
              </w:r>
            </w:hyperlink>
            <w:r w:rsidRPr="00C31E37">
              <w:rPr>
                <w:rFonts w:cs="Arial"/>
                <w:bCs/>
              </w:rPr>
              <w:t>)</w:t>
            </w:r>
            <w:r>
              <w:rPr>
                <w:rFonts w:cs="Arial"/>
                <w:bCs/>
              </w:rPr>
              <w:t xml:space="preserve">. Upoštevajoč kriterije bo novo delovno mesto generalni direktor uvrščeno v 57. plačni razred. </w:t>
            </w:r>
          </w:p>
          <w:p w:rsidR="00F013A2" w:rsidRDefault="00F013A2" w:rsidP="00F013A2">
            <w:pPr>
              <w:pStyle w:val="datumtevilka"/>
              <w:jc w:val="both"/>
              <w:rPr>
                <w:rFonts w:cs="Arial"/>
                <w:bCs/>
              </w:rPr>
            </w:pPr>
          </w:p>
          <w:p w:rsidR="00F013A2" w:rsidRDefault="00F013A2" w:rsidP="00F013A2">
            <w:pPr>
              <w:pStyle w:val="datumtevilka"/>
              <w:jc w:val="both"/>
              <w:rPr>
                <w:rFonts w:cs="Arial"/>
                <w:bCs/>
              </w:rPr>
            </w:pPr>
            <w:r w:rsidRPr="00457363">
              <w:rPr>
                <w:rFonts w:cs="Arial"/>
                <w:bCs/>
              </w:rPr>
              <w:t>Na podlagi Zakona o zunanjih zadevah (7.b člen) bo za generalnega direktorja novoustanovljenega direktorata imenovan kandidat v diplomatskem nazivu pooblaščeni minister oz</w:t>
            </w:r>
            <w:r w:rsidR="007448F2">
              <w:rPr>
                <w:rFonts w:cs="Arial"/>
                <w:bCs/>
              </w:rPr>
              <w:t>iroma</w:t>
            </w:r>
            <w:r w:rsidRPr="00457363">
              <w:rPr>
                <w:rFonts w:cs="Arial"/>
                <w:bCs/>
              </w:rPr>
              <w:t xml:space="preserve"> veleposlanik, ki je že zaposlen v Ministrstvu za zunanje zadeve, v direktorat pa bo po</w:t>
            </w:r>
            <w:r>
              <w:rPr>
                <w:rFonts w:cs="Arial"/>
                <w:bCs/>
              </w:rPr>
              <w:t>trebno</w:t>
            </w:r>
            <w:r w:rsidRPr="00457363">
              <w:rPr>
                <w:rFonts w:cs="Arial"/>
                <w:bCs/>
              </w:rPr>
              <w:t xml:space="preserve"> razporediti tajnico, ki je že zaposlena v ministrstvu, zato bodo finančne posledice, povezane z razliko v plači med generalnim direktorjem in diplomatom ter tajnico, znašale 919 evrov mesečno oz</w:t>
            </w:r>
            <w:r w:rsidR="007448F2">
              <w:rPr>
                <w:rFonts w:cs="Arial"/>
                <w:bCs/>
              </w:rPr>
              <w:t>iroma</w:t>
            </w:r>
            <w:r w:rsidRPr="00457363">
              <w:rPr>
                <w:rFonts w:cs="Arial"/>
                <w:bCs/>
              </w:rPr>
              <w:t xml:space="preserve"> 11.028 evrov letno.</w:t>
            </w:r>
            <w:r w:rsidRPr="0069656F">
              <w:rPr>
                <w:rFonts w:cs="Arial"/>
                <w:bCs/>
              </w:rPr>
              <w:t xml:space="preserve"> </w:t>
            </w:r>
            <w:r>
              <w:rPr>
                <w:rFonts w:cs="Arial"/>
                <w:bCs/>
              </w:rPr>
              <w:t xml:space="preserve">Finančne posledice bo zagotovilo Ministrstvo za zunanje zadeve na  PP 3015, NRP 1811-13-0001 in sicer v letu 2019 1.838 evra ter v letu 2020 11.028 evra. </w:t>
            </w:r>
          </w:p>
          <w:p w:rsidR="00B04593" w:rsidRDefault="00B04593" w:rsidP="00F013A2">
            <w:pPr>
              <w:pStyle w:val="datumtevilka"/>
              <w:jc w:val="both"/>
              <w:rPr>
                <w:rFonts w:cs="Arial"/>
              </w:rPr>
            </w:pPr>
          </w:p>
          <w:p w:rsidR="00B04593" w:rsidRDefault="00B04593" w:rsidP="00B04593">
            <w:pPr>
              <w:pStyle w:val="datumtevilka"/>
              <w:jc w:val="both"/>
              <w:rPr>
                <w:rFonts w:cs="Arial"/>
              </w:rPr>
            </w:pPr>
            <w:r>
              <w:rPr>
                <w:rFonts w:cs="Arial"/>
                <w:bCs/>
              </w:rPr>
              <w:t xml:space="preserve">V Ministrstvu za zdravje bodo po uveljavitvi uredbe namesto štirih delovali le trije direktorati. Vsebine in delovna mesta ukinjenega direktorata se bodo prenesle v Sektor za dolgotrajno oskrbo, ki bo sistemiziran znotraj Direktorata za zdravstveno varstvo. Glede na to, da Direktorat za dolgotrajno oskrbo ni imel tajnice so finančne posledice v smeri zmanjšanja odhodkov proračuna le pri delovnem mestu generalnega direktorja, in sicer razlika med plačo na delovnem mestu generalnega direktorja in vodjo sektorja, kar pa predstavlja minimalno zmanjšanje odhodkov v višini 2 plačnih razredov. Finančne posledice v smeri zmanjšanja odhodkov proračuna bodo tako v Ministrstvu za zdravje v letu 2019  </w:t>
            </w:r>
            <w:r w:rsidRPr="005D2CB6">
              <w:rPr>
                <w:rFonts w:cs="Arial"/>
                <w:bCs/>
              </w:rPr>
              <w:t>1.195,08</w:t>
            </w:r>
            <w:r>
              <w:rPr>
                <w:rFonts w:cs="Arial"/>
                <w:bCs/>
              </w:rPr>
              <w:t xml:space="preserve"> evra in v letu 2020 </w:t>
            </w:r>
            <w:r w:rsidRPr="005D2CB6">
              <w:rPr>
                <w:rFonts w:cs="Arial"/>
                <w:bCs/>
              </w:rPr>
              <w:t>3.585,24</w:t>
            </w:r>
            <w:r>
              <w:rPr>
                <w:rFonts w:cs="Arial"/>
                <w:bCs/>
              </w:rPr>
              <w:t xml:space="preserve"> evra.</w:t>
            </w:r>
          </w:p>
          <w:p w:rsidR="00F013A2" w:rsidRPr="000219B6" w:rsidRDefault="00F013A2" w:rsidP="00A11D40">
            <w:pPr>
              <w:rPr>
                <w:rFonts w:cs="Arial"/>
                <w:szCs w:val="20"/>
              </w:rPr>
            </w:pPr>
          </w:p>
        </w:tc>
      </w:tr>
      <w:tr w:rsidR="00256C89" w:rsidRPr="000219B6" w:rsidTr="00A11D40">
        <w:trPr>
          <w:gridAfter w:val="1"/>
          <w:wAfter w:w="63" w:type="dxa"/>
          <w:trHeight w:val="371"/>
        </w:trPr>
        <w:tc>
          <w:tcPr>
            <w:tcW w:w="9200" w:type="dxa"/>
            <w:gridSpan w:val="13"/>
            <w:tcBorders>
              <w:top w:val="single" w:sz="4" w:space="0" w:color="000000"/>
              <w:left w:val="single" w:sz="4" w:space="0" w:color="000000"/>
              <w:bottom w:val="single" w:sz="4" w:space="0" w:color="000000"/>
              <w:right w:val="single" w:sz="4" w:space="0" w:color="000000"/>
            </w:tcBorders>
          </w:tcPr>
          <w:p w:rsidR="00256C89" w:rsidRPr="000219B6" w:rsidRDefault="00256C89" w:rsidP="00A11D40">
            <w:pPr>
              <w:rPr>
                <w:rFonts w:cs="Arial"/>
                <w:b/>
                <w:szCs w:val="20"/>
              </w:rPr>
            </w:pPr>
            <w:r w:rsidRPr="000219B6">
              <w:rPr>
                <w:rFonts w:cs="Arial"/>
                <w:b/>
                <w:szCs w:val="20"/>
              </w:rPr>
              <w:t>8. Predstavitev sodelovanja z združenji občin:</w:t>
            </w:r>
          </w:p>
        </w:tc>
      </w:tr>
      <w:tr w:rsidR="00256C89" w:rsidRPr="000219B6" w:rsidTr="00A11D40">
        <w:trPr>
          <w:gridAfter w:val="1"/>
          <w:wAfter w:w="63" w:type="dxa"/>
        </w:trPr>
        <w:tc>
          <w:tcPr>
            <w:tcW w:w="6769" w:type="dxa"/>
            <w:gridSpan w:val="10"/>
          </w:tcPr>
          <w:p w:rsidR="00256C89" w:rsidRPr="000219B6" w:rsidRDefault="00256C89" w:rsidP="00A11D40">
            <w:pPr>
              <w:pStyle w:val="Neotevilenodstavek"/>
              <w:widowControl w:val="0"/>
              <w:spacing w:before="0" w:after="0" w:line="260" w:lineRule="exact"/>
              <w:rPr>
                <w:iCs/>
                <w:sz w:val="20"/>
                <w:szCs w:val="20"/>
              </w:rPr>
            </w:pPr>
            <w:r w:rsidRPr="000219B6">
              <w:rPr>
                <w:iCs/>
                <w:sz w:val="20"/>
                <w:szCs w:val="20"/>
              </w:rPr>
              <w:t>Vsebina predloženega gradiva (predpisa) vpliva na:</w:t>
            </w:r>
          </w:p>
          <w:p w:rsidR="00256C89" w:rsidRPr="000219B6" w:rsidRDefault="00256C89" w:rsidP="00256C89">
            <w:pPr>
              <w:pStyle w:val="Neotevilenodstavek"/>
              <w:widowControl w:val="0"/>
              <w:numPr>
                <w:ilvl w:val="1"/>
                <w:numId w:val="9"/>
              </w:numPr>
              <w:spacing w:before="0" w:after="0" w:line="260" w:lineRule="exact"/>
              <w:rPr>
                <w:iCs/>
                <w:sz w:val="20"/>
                <w:szCs w:val="20"/>
              </w:rPr>
            </w:pPr>
            <w:r w:rsidRPr="000219B6">
              <w:rPr>
                <w:iCs/>
                <w:sz w:val="20"/>
                <w:szCs w:val="20"/>
              </w:rPr>
              <w:t>pristojnosti občin,</w:t>
            </w:r>
          </w:p>
          <w:p w:rsidR="00256C89" w:rsidRPr="000219B6" w:rsidRDefault="00256C89" w:rsidP="00256C89">
            <w:pPr>
              <w:pStyle w:val="Neotevilenodstavek"/>
              <w:widowControl w:val="0"/>
              <w:numPr>
                <w:ilvl w:val="1"/>
                <w:numId w:val="9"/>
              </w:numPr>
              <w:spacing w:before="0" w:after="0" w:line="260" w:lineRule="exact"/>
              <w:rPr>
                <w:iCs/>
                <w:sz w:val="20"/>
                <w:szCs w:val="20"/>
              </w:rPr>
            </w:pPr>
            <w:r w:rsidRPr="000219B6">
              <w:rPr>
                <w:iCs/>
                <w:sz w:val="20"/>
                <w:szCs w:val="20"/>
              </w:rPr>
              <w:t>delovanje občin,</w:t>
            </w:r>
          </w:p>
          <w:p w:rsidR="00256C89" w:rsidRPr="000219B6" w:rsidRDefault="00256C89" w:rsidP="00256C89">
            <w:pPr>
              <w:pStyle w:val="Neotevilenodstavek"/>
              <w:widowControl w:val="0"/>
              <w:numPr>
                <w:ilvl w:val="1"/>
                <w:numId w:val="9"/>
              </w:numPr>
              <w:spacing w:before="0" w:after="0" w:line="260" w:lineRule="exact"/>
              <w:rPr>
                <w:iCs/>
                <w:sz w:val="20"/>
                <w:szCs w:val="20"/>
              </w:rPr>
            </w:pPr>
            <w:r w:rsidRPr="000219B6">
              <w:rPr>
                <w:iCs/>
                <w:sz w:val="20"/>
                <w:szCs w:val="20"/>
              </w:rPr>
              <w:t>financiranje občin.</w:t>
            </w:r>
          </w:p>
          <w:p w:rsidR="00256C89" w:rsidRPr="000219B6" w:rsidRDefault="00256C89" w:rsidP="00A11D40">
            <w:pPr>
              <w:pStyle w:val="Neotevilenodstavek"/>
              <w:widowControl w:val="0"/>
              <w:spacing w:before="0" w:after="0" w:line="260" w:lineRule="exact"/>
              <w:ind w:left="1440"/>
              <w:rPr>
                <w:iCs/>
                <w:sz w:val="20"/>
                <w:szCs w:val="20"/>
              </w:rPr>
            </w:pPr>
          </w:p>
        </w:tc>
        <w:tc>
          <w:tcPr>
            <w:tcW w:w="2431" w:type="dxa"/>
            <w:gridSpan w:val="3"/>
          </w:tcPr>
          <w:p w:rsidR="00256C89" w:rsidRPr="00256C89" w:rsidRDefault="00256C89" w:rsidP="00A11D40">
            <w:pPr>
              <w:pStyle w:val="Neotevilenodstavek"/>
              <w:widowControl w:val="0"/>
              <w:spacing w:before="0" w:after="0" w:line="260" w:lineRule="exact"/>
              <w:jc w:val="center"/>
              <w:rPr>
                <w:sz w:val="20"/>
                <w:szCs w:val="20"/>
              </w:rPr>
            </w:pPr>
            <w:r w:rsidRPr="00256C89">
              <w:rPr>
                <w:sz w:val="20"/>
                <w:szCs w:val="20"/>
              </w:rPr>
              <w:t>NE</w:t>
            </w:r>
          </w:p>
        </w:tc>
      </w:tr>
      <w:tr w:rsidR="00256C89" w:rsidRPr="000219B6" w:rsidTr="00A11D40">
        <w:trPr>
          <w:gridAfter w:val="1"/>
          <w:wAfter w:w="63" w:type="dxa"/>
          <w:trHeight w:val="274"/>
        </w:trPr>
        <w:tc>
          <w:tcPr>
            <w:tcW w:w="9200" w:type="dxa"/>
            <w:gridSpan w:val="13"/>
          </w:tcPr>
          <w:p w:rsidR="00256C89" w:rsidRPr="000219B6" w:rsidRDefault="00256C89" w:rsidP="00A11D40">
            <w:pPr>
              <w:pStyle w:val="Neotevilenodstavek"/>
              <w:widowControl w:val="0"/>
              <w:spacing w:before="0" w:after="0" w:line="260" w:lineRule="exact"/>
              <w:rPr>
                <w:iCs/>
                <w:sz w:val="20"/>
                <w:szCs w:val="20"/>
              </w:rPr>
            </w:pPr>
            <w:r w:rsidRPr="000219B6">
              <w:rPr>
                <w:iCs/>
                <w:sz w:val="20"/>
                <w:szCs w:val="20"/>
              </w:rPr>
              <w:t xml:space="preserve">Gradivo (predpis) je bilo poslano v mnenje: </w:t>
            </w:r>
          </w:p>
          <w:p w:rsidR="00256C89" w:rsidRPr="000219B6" w:rsidRDefault="00256C89" w:rsidP="00A11D40">
            <w:pPr>
              <w:pStyle w:val="Neotevilenodstavek"/>
              <w:widowControl w:val="0"/>
              <w:numPr>
                <w:ilvl w:val="0"/>
                <w:numId w:val="7"/>
              </w:numPr>
              <w:spacing w:before="0" w:after="0" w:line="260" w:lineRule="exact"/>
              <w:rPr>
                <w:b/>
                <w:iCs/>
                <w:sz w:val="20"/>
                <w:szCs w:val="20"/>
              </w:rPr>
            </w:pPr>
            <w:r w:rsidRPr="000219B6">
              <w:rPr>
                <w:iCs/>
                <w:sz w:val="20"/>
                <w:szCs w:val="20"/>
              </w:rPr>
              <w:t>Sk</w:t>
            </w:r>
            <w:r>
              <w:rPr>
                <w:iCs/>
                <w:sz w:val="20"/>
                <w:szCs w:val="20"/>
              </w:rPr>
              <w:t xml:space="preserve">upnosti občin Slovenije SOS: </w:t>
            </w:r>
            <w:r w:rsidRPr="00256C89">
              <w:rPr>
                <w:iCs/>
                <w:sz w:val="20"/>
                <w:szCs w:val="20"/>
              </w:rPr>
              <w:t>NE</w:t>
            </w:r>
          </w:p>
          <w:p w:rsidR="00256C89" w:rsidRPr="00256C89" w:rsidRDefault="00256C89" w:rsidP="00A11D40">
            <w:pPr>
              <w:pStyle w:val="Neotevilenodstavek"/>
              <w:widowControl w:val="0"/>
              <w:numPr>
                <w:ilvl w:val="0"/>
                <w:numId w:val="7"/>
              </w:numPr>
              <w:spacing w:before="0" w:after="0" w:line="260" w:lineRule="exact"/>
              <w:rPr>
                <w:iCs/>
                <w:sz w:val="20"/>
                <w:szCs w:val="20"/>
              </w:rPr>
            </w:pPr>
            <w:r w:rsidRPr="000219B6">
              <w:rPr>
                <w:iCs/>
                <w:sz w:val="20"/>
                <w:szCs w:val="20"/>
              </w:rPr>
              <w:t xml:space="preserve">Združenju občin Slovenije ZOS: </w:t>
            </w:r>
            <w:r w:rsidRPr="00256C89">
              <w:rPr>
                <w:iCs/>
                <w:sz w:val="20"/>
                <w:szCs w:val="20"/>
              </w:rPr>
              <w:t>NE</w:t>
            </w:r>
          </w:p>
          <w:p w:rsidR="00256C89" w:rsidRPr="00256C89" w:rsidRDefault="00256C89" w:rsidP="00A11D40">
            <w:pPr>
              <w:pStyle w:val="Neotevilenodstavek"/>
              <w:widowControl w:val="0"/>
              <w:numPr>
                <w:ilvl w:val="0"/>
                <w:numId w:val="7"/>
              </w:numPr>
              <w:spacing w:before="0" w:after="0" w:line="260" w:lineRule="exact"/>
              <w:rPr>
                <w:iCs/>
                <w:sz w:val="20"/>
                <w:szCs w:val="20"/>
              </w:rPr>
            </w:pPr>
            <w:r w:rsidRPr="000219B6">
              <w:rPr>
                <w:iCs/>
                <w:sz w:val="20"/>
                <w:szCs w:val="20"/>
              </w:rPr>
              <w:t xml:space="preserve">Združenju mestnih občin Slovenije ZMOS: </w:t>
            </w:r>
            <w:r w:rsidRPr="00256C89">
              <w:rPr>
                <w:iCs/>
                <w:sz w:val="20"/>
                <w:szCs w:val="20"/>
              </w:rPr>
              <w:t>NE</w:t>
            </w:r>
          </w:p>
          <w:p w:rsidR="00256C89" w:rsidRPr="000219B6" w:rsidRDefault="00256C89" w:rsidP="00A11D40">
            <w:pPr>
              <w:pStyle w:val="Neotevilenodstavek"/>
              <w:widowControl w:val="0"/>
              <w:spacing w:before="0" w:after="0" w:line="260" w:lineRule="exact"/>
              <w:rPr>
                <w:iCs/>
                <w:sz w:val="20"/>
                <w:szCs w:val="20"/>
              </w:rPr>
            </w:pPr>
          </w:p>
          <w:p w:rsidR="00256C89" w:rsidRPr="000219B6" w:rsidRDefault="00256C89" w:rsidP="00A11D40">
            <w:pPr>
              <w:pStyle w:val="Neotevilenodstavek"/>
              <w:widowControl w:val="0"/>
              <w:spacing w:before="0" w:after="0" w:line="260" w:lineRule="exact"/>
              <w:rPr>
                <w:iCs/>
                <w:sz w:val="20"/>
                <w:szCs w:val="20"/>
              </w:rPr>
            </w:pPr>
            <w:r w:rsidRPr="000219B6">
              <w:rPr>
                <w:iCs/>
                <w:sz w:val="20"/>
                <w:szCs w:val="20"/>
              </w:rPr>
              <w:t>Predlogi in pripombe združenj so bili upoštevani:</w:t>
            </w:r>
          </w:p>
          <w:p w:rsidR="00256C89" w:rsidRPr="000219B6" w:rsidRDefault="00256C89" w:rsidP="00A11D40">
            <w:pPr>
              <w:pStyle w:val="Neotevilenodstavek"/>
              <w:widowControl w:val="0"/>
              <w:numPr>
                <w:ilvl w:val="0"/>
                <w:numId w:val="8"/>
              </w:numPr>
              <w:spacing w:before="0" w:after="0" w:line="260" w:lineRule="exact"/>
              <w:rPr>
                <w:iCs/>
                <w:sz w:val="20"/>
                <w:szCs w:val="20"/>
              </w:rPr>
            </w:pPr>
            <w:r w:rsidRPr="000219B6">
              <w:rPr>
                <w:iCs/>
                <w:sz w:val="20"/>
                <w:szCs w:val="20"/>
              </w:rPr>
              <w:t>v celoti,</w:t>
            </w:r>
          </w:p>
          <w:p w:rsidR="00256C89" w:rsidRPr="000219B6" w:rsidRDefault="00256C89" w:rsidP="00A11D40">
            <w:pPr>
              <w:pStyle w:val="Neotevilenodstavek"/>
              <w:widowControl w:val="0"/>
              <w:numPr>
                <w:ilvl w:val="0"/>
                <w:numId w:val="8"/>
              </w:numPr>
              <w:spacing w:before="0" w:after="0" w:line="260" w:lineRule="exact"/>
              <w:rPr>
                <w:iCs/>
                <w:sz w:val="20"/>
                <w:szCs w:val="20"/>
              </w:rPr>
            </w:pPr>
            <w:r w:rsidRPr="000219B6">
              <w:rPr>
                <w:iCs/>
                <w:sz w:val="20"/>
                <w:szCs w:val="20"/>
              </w:rPr>
              <w:t>večinoma,</w:t>
            </w:r>
          </w:p>
          <w:p w:rsidR="00256C89" w:rsidRPr="000219B6" w:rsidRDefault="00256C89" w:rsidP="00A11D40">
            <w:pPr>
              <w:pStyle w:val="Neotevilenodstavek"/>
              <w:widowControl w:val="0"/>
              <w:numPr>
                <w:ilvl w:val="0"/>
                <w:numId w:val="8"/>
              </w:numPr>
              <w:spacing w:before="0" w:after="0" w:line="260" w:lineRule="exact"/>
              <w:rPr>
                <w:b/>
                <w:iCs/>
                <w:sz w:val="20"/>
                <w:szCs w:val="20"/>
              </w:rPr>
            </w:pPr>
            <w:r w:rsidRPr="000219B6">
              <w:rPr>
                <w:iCs/>
                <w:sz w:val="20"/>
                <w:szCs w:val="20"/>
              </w:rPr>
              <w:t>delno</w:t>
            </w:r>
            <w:r w:rsidRPr="000219B6">
              <w:rPr>
                <w:b/>
                <w:iCs/>
                <w:sz w:val="20"/>
                <w:szCs w:val="20"/>
              </w:rPr>
              <w:t>,</w:t>
            </w:r>
          </w:p>
          <w:p w:rsidR="00256C89" w:rsidRPr="000219B6" w:rsidRDefault="00256C89" w:rsidP="00A11D40">
            <w:pPr>
              <w:pStyle w:val="Neotevilenodstavek"/>
              <w:widowControl w:val="0"/>
              <w:numPr>
                <w:ilvl w:val="0"/>
                <w:numId w:val="8"/>
              </w:numPr>
              <w:spacing w:before="0" w:after="0" w:line="260" w:lineRule="exact"/>
              <w:rPr>
                <w:iCs/>
                <w:sz w:val="20"/>
                <w:szCs w:val="20"/>
              </w:rPr>
            </w:pPr>
            <w:r w:rsidRPr="000219B6">
              <w:rPr>
                <w:iCs/>
                <w:sz w:val="20"/>
                <w:szCs w:val="20"/>
              </w:rPr>
              <w:t>niso bili upoštevani.</w:t>
            </w:r>
          </w:p>
          <w:p w:rsidR="00256C89" w:rsidRPr="000219B6" w:rsidRDefault="00256C89" w:rsidP="00A11D40">
            <w:pPr>
              <w:pStyle w:val="Neotevilenodstavek"/>
              <w:widowControl w:val="0"/>
              <w:spacing w:before="0" w:after="0" w:line="260" w:lineRule="exact"/>
              <w:ind w:left="360"/>
              <w:rPr>
                <w:iCs/>
                <w:sz w:val="20"/>
                <w:szCs w:val="20"/>
              </w:rPr>
            </w:pPr>
          </w:p>
          <w:p w:rsidR="00256C89" w:rsidRPr="000219B6" w:rsidRDefault="00256C89" w:rsidP="00A11D40">
            <w:pPr>
              <w:pStyle w:val="Neotevilenodstavek"/>
              <w:widowControl w:val="0"/>
              <w:spacing w:before="0" w:after="0" w:line="260" w:lineRule="exact"/>
              <w:rPr>
                <w:iCs/>
                <w:sz w:val="20"/>
                <w:szCs w:val="20"/>
              </w:rPr>
            </w:pPr>
            <w:r w:rsidRPr="000219B6">
              <w:rPr>
                <w:iCs/>
                <w:sz w:val="20"/>
                <w:szCs w:val="20"/>
              </w:rPr>
              <w:t>Bistveni predlogi in pripombe, ki niso bili upoštevani.</w:t>
            </w:r>
          </w:p>
          <w:p w:rsidR="00256C89" w:rsidRPr="000219B6" w:rsidRDefault="00256C89" w:rsidP="00A11D40">
            <w:pPr>
              <w:pStyle w:val="Neotevilenodstavek"/>
              <w:widowControl w:val="0"/>
              <w:spacing w:before="0" w:after="0" w:line="260" w:lineRule="exact"/>
              <w:rPr>
                <w:iCs/>
                <w:sz w:val="20"/>
                <w:szCs w:val="20"/>
              </w:rPr>
            </w:pPr>
          </w:p>
        </w:tc>
      </w:tr>
      <w:tr w:rsidR="00256C89" w:rsidRPr="000219B6" w:rsidTr="00A11D40">
        <w:trPr>
          <w:gridAfter w:val="1"/>
          <w:wAfter w:w="63" w:type="dxa"/>
        </w:trPr>
        <w:tc>
          <w:tcPr>
            <w:tcW w:w="9200" w:type="dxa"/>
            <w:gridSpan w:val="13"/>
            <w:vAlign w:val="center"/>
          </w:tcPr>
          <w:p w:rsidR="00256C89" w:rsidRPr="000219B6" w:rsidRDefault="00256C89" w:rsidP="00A11D40">
            <w:pPr>
              <w:pStyle w:val="Neotevilenodstavek"/>
              <w:widowControl w:val="0"/>
              <w:spacing w:before="0" w:after="0" w:line="260" w:lineRule="exact"/>
              <w:jc w:val="left"/>
              <w:rPr>
                <w:b/>
                <w:sz w:val="20"/>
                <w:szCs w:val="20"/>
              </w:rPr>
            </w:pPr>
            <w:r w:rsidRPr="000219B6">
              <w:rPr>
                <w:b/>
                <w:sz w:val="20"/>
                <w:szCs w:val="20"/>
              </w:rPr>
              <w:lastRenderedPageBreak/>
              <w:t>9. Predstavitev sodelovanja javnosti:</w:t>
            </w:r>
          </w:p>
        </w:tc>
      </w:tr>
      <w:tr w:rsidR="00256C89" w:rsidRPr="000219B6" w:rsidTr="00A11D40">
        <w:trPr>
          <w:gridAfter w:val="1"/>
          <w:wAfter w:w="63" w:type="dxa"/>
        </w:trPr>
        <w:tc>
          <w:tcPr>
            <w:tcW w:w="6769" w:type="dxa"/>
            <w:gridSpan w:val="10"/>
          </w:tcPr>
          <w:p w:rsidR="00256C89" w:rsidRPr="000219B6" w:rsidRDefault="00256C89" w:rsidP="00A11D40">
            <w:pPr>
              <w:pStyle w:val="Neotevilenodstavek"/>
              <w:widowControl w:val="0"/>
              <w:spacing w:before="0" w:after="0" w:line="260" w:lineRule="exact"/>
              <w:rPr>
                <w:iCs/>
                <w:sz w:val="20"/>
                <w:szCs w:val="20"/>
              </w:rPr>
            </w:pPr>
            <w:r w:rsidRPr="000219B6">
              <w:rPr>
                <w:iCs/>
                <w:sz w:val="20"/>
                <w:szCs w:val="20"/>
              </w:rPr>
              <w:t>Gradivo je bilo predhodno objavljeno na spletni strani predlagatelja:</w:t>
            </w:r>
          </w:p>
          <w:p w:rsidR="00256C89" w:rsidRPr="000219B6" w:rsidRDefault="00256C89" w:rsidP="00A11D40">
            <w:pPr>
              <w:pStyle w:val="Neotevilenodstavek"/>
              <w:widowControl w:val="0"/>
              <w:spacing w:before="0" w:after="0" w:line="260" w:lineRule="exact"/>
              <w:rPr>
                <w:sz w:val="20"/>
                <w:szCs w:val="20"/>
              </w:rPr>
            </w:pPr>
          </w:p>
        </w:tc>
        <w:tc>
          <w:tcPr>
            <w:tcW w:w="2431" w:type="dxa"/>
            <w:gridSpan w:val="3"/>
          </w:tcPr>
          <w:p w:rsidR="00256C89" w:rsidRPr="00256C89" w:rsidRDefault="00256C89" w:rsidP="00A11D40">
            <w:pPr>
              <w:pStyle w:val="Neotevilenodstavek"/>
              <w:widowControl w:val="0"/>
              <w:spacing w:before="0" w:after="0" w:line="260" w:lineRule="exact"/>
              <w:jc w:val="center"/>
              <w:rPr>
                <w:iCs/>
                <w:sz w:val="20"/>
                <w:szCs w:val="20"/>
              </w:rPr>
            </w:pPr>
            <w:r w:rsidRPr="00256C89">
              <w:rPr>
                <w:sz w:val="20"/>
                <w:szCs w:val="20"/>
              </w:rPr>
              <w:t>NE</w:t>
            </w:r>
          </w:p>
        </w:tc>
      </w:tr>
      <w:tr w:rsidR="00256C89" w:rsidRPr="000219B6" w:rsidTr="00A11D40">
        <w:trPr>
          <w:gridAfter w:val="1"/>
          <w:wAfter w:w="63" w:type="dxa"/>
        </w:trPr>
        <w:tc>
          <w:tcPr>
            <w:tcW w:w="9200" w:type="dxa"/>
            <w:gridSpan w:val="13"/>
          </w:tcPr>
          <w:p w:rsidR="00256C89" w:rsidRPr="000219B6" w:rsidRDefault="00256C89" w:rsidP="00A11D40">
            <w:pPr>
              <w:pStyle w:val="Neotevilenodstavek"/>
              <w:widowControl w:val="0"/>
              <w:spacing w:before="0" w:after="0" w:line="260" w:lineRule="exact"/>
              <w:rPr>
                <w:iCs/>
                <w:sz w:val="20"/>
                <w:szCs w:val="20"/>
              </w:rPr>
            </w:pPr>
            <w:r w:rsidRPr="000219B6">
              <w:rPr>
                <w:iCs/>
                <w:sz w:val="20"/>
                <w:szCs w:val="20"/>
              </w:rPr>
              <w:t xml:space="preserve">(Če je odgovor NE, navedite, zakaj ni bilo objavljeno.) </w:t>
            </w:r>
          </w:p>
          <w:p w:rsidR="00934A54" w:rsidRDefault="00934A54" w:rsidP="00A11D40">
            <w:pPr>
              <w:pStyle w:val="Neotevilenodstavek"/>
              <w:widowControl w:val="0"/>
              <w:spacing w:before="0" w:after="0" w:line="260" w:lineRule="exact"/>
              <w:rPr>
                <w:rFonts w:cs="Arial"/>
                <w:iCs/>
                <w:sz w:val="20"/>
                <w:szCs w:val="20"/>
                <w:lang w:eastAsia="sl-SI"/>
              </w:rPr>
            </w:pPr>
          </w:p>
          <w:p w:rsidR="00256C89" w:rsidRPr="000219B6" w:rsidRDefault="00256C89" w:rsidP="00A11D40">
            <w:pPr>
              <w:pStyle w:val="Neotevilenodstavek"/>
              <w:widowControl w:val="0"/>
              <w:spacing w:before="0" w:after="0" w:line="260" w:lineRule="exact"/>
              <w:rPr>
                <w:iCs/>
                <w:sz w:val="20"/>
                <w:szCs w:val="20"/>
              </w:rPr>
            </w:pPr>
            <w:r w:rsidRPr="00F839B8">
              <w:rPr>
                <w:rFonts w:cs="Arial"/>
                <w:iCs/>
                <w:sz w:val="20"/>
                <w:szCs w:val="20"/>
                <w:lang w:eastAsia="sl-SI"/>
              </w:rPr>
              <w:t>Gradiva ni treba objavljati na spletni strani, ker gre za urejanje notranje organizacije organov državne uprave.</w:t>
            </w:r>
          </w:p>
        </w:tc>
      </w:tr>
      <w:tr w:rsidR="00256C89" w:rsidRPr="000219B6" w:rsidTr="00A11D40">
        <w:trPr>
          <w:gridAfter w:val="1"/>
          <w:wAfter w:w="63" w:type="dxa"/>
        </w:trPr>
        <w:tc>
          <w:tcPr>
            <w:tcW w:w="9200" w:type="dxa"/>
            <w:gridSpan w:val="13"/>
          </w:tcPr>
          <w:p w:rsidR="00256C89" w:rsidRPr="000219B6" w:rsidRDefault="00256C89" w:rsidP="00A11D40">
            <w:pPr>
              <w:pStyle w:val="Neotevilenodstavek"/>
              <w:widowControl w:val="0"/>
              <w:spacing w:before="0" w:after="0" w:line="260" w:lineRule="exact"/>
              <w:rPr>
                <w:iCs/>
                <w:sz w:val="20"/>
                <w:szCs w:val="20"/>
              </w:rPr>
            </w:pPr>
            <w:r w:rsidRPr="000219B6">
              <w:rPr>
                <w:iCs/>
                <w:sz w:val="20"/>
                <w:szCs w:val="20"/>
              </w:rPr>
              <w:t>(Če je odgovor DA, navedite:</w:t>
            </w:r>
          </w:p>
          <w:p w:rsidR="00256C89" w:rsidRPr="000219B6" w:rsidRDefault="00256C89" w:rsidP="00A11D40">
            <w:pPr>
              <w:pStyle w:val="Neotevilenodstavek"/>
              <w:widowControl w:val="0"/>
              <w:spacing w:before="0" w:after="0" w:line="260" w:lineRule="exact"/>
              <w:rPr>
                <w:iCs/>
                <w:sz w:val="20"/>
                <w:szCs w:val="20"/>
              </w:rPr>
            </w:pPr>
            <w:r w:rsidRPr="000219B6">
              <w:rPr>
                <w:iCs/>
                <w:sz w:val="20"/>
                <w:szCs w:val="20"/>
              </w:rPr>
              <w:t>Datum objave: …………</w:t>
            </w:r>
          </w:p>
          <w:p w:rsidR="00256C89" w:rsidRPr="000219B6" w:rsidRDefault="00256C89" w:rsidP="00A11D40">
            <w:pPr>
              <w:pStyle w:val="Neotevilenodstavek"/>
              <w:widowControl w:val="0"/>
              <w:spacing w:before="0" w:after="0" w:line="260" w:lineRule="exact"/>
              <w:rPr>
                <w:iCs/>
                <w:sz w:val="20"/>
                <w:szCs w:val="20"/>
              </w:rPr>
            </w:pPr>
            <w:r w:rsidRPr="000219B6">
              <w:rPr>
                <w:iCs/>
                <w:sz w:val="20"/>
                <w:szCs w:val="20"/>
              </w:rPr>
              <w:t xml:space="preserve">V razpravo so bili vključeni: </w:t>
            </w:r>
          </w:p>
          <w:p w:rsidR="00256C89" w:rsidRPr="000219B6" w:rsidRDefault="00256C89" w:rsidP="00A11D40">
            <w:pPr>
              <w:pStyle w:val="Neotevilenodstavek"/>
              <w:widowControl w:val="0"/>
              <w:numPr>
                <w:ilvl w:val="0"/>
                <w:numId w:val="7"/>
              </w:numPr>
              <w:spacing w:before="0" w:after="0" w:line="260" w:lineRule="exact"/>
              <w:rPr>
                <w:iCs/>
                <w:sz w:val="20"/>
                <w:szCs w:val="20"/>
              </w:rPr>
            </w:pPr>
            <w:r w:rsidRPr="000219B6">
              <w:rPr>
                <w:iCs/>
                <w:sz w:val="20"/>
                <w:szCs w:val="20"/>
              </w:rPr>
              <w:t xml:space="preserve">nevladne organizacije, </w:t>
            </w:r>
          </w:p>
          <w:p w:rsidR="00256C89" w:rsidRPr="000219B6" w:rsidRDefault="00256C89" w:rsidP="00A11D40">
            <w:pPr>
              <w:pStyle w:val="Neotevilenodstavek"/>
              <w:widowControl w:val="0"/>
              <w:numPr>
                <w:ilvl w:val="0"/>
                <w:numId w:val="7"/>
              </w:numPr>
              <w:spacing w:before="0" w:after="0" w:line="260" w:lineRule="exact"/>
              <w:rPr>
                <w:iCs/>
                <w:sz w:val="20"/>
                <w:szCs w:val="20"/>
              </w:rPr>
            </w:pPr>
            <w:r w:rsidRPr="000219B6">
              <w:rPr>
                <w:iCs/>
                <w:sz w:val="20"/>
                <w:szCs w:val="20"/>
              </w:rPr>
              <w:t>predstavniki zainteresirane javnosti,</w:t>
            </w:r>
          </w:p>
          <w:p w:rsidR="00256C89" w:rsidRPr="000219B6" w:rsidRDefault="00256C89" w:rsidP="00A11D40">
            <w:pPr>
              <w:pStyle w:val="Neotevilenodstavek"/>
              <w:widowControl w:val="0"/>
              <w:numPr>
                <w:ilvl w:val="0"/>
                <w:numId w:val="7"/>
              </w:numPr>
              <w:spacing w:before="0" w:after="0" w:line="260" w:lineRule="exact"/>
              <w:rPr>
                <w:iCs/>
                <w:sz w:val="20"/>
                <w:szCs w:val="20"/>
              </w:rPr>
            </w:pPr>
            <w:r w:rsidRPr="000219B6">
              <w:rPr>
                <w:iCs/>
                <w:sz w:val="20"/>
                <w:szCs w:val="20"/>
              </w:rPr>
              <w:t>predstavniki strokovne javnosti.</w:t>
            </w:r>
          </w:p>
          <w:p w:rsidR="00256C89" w:rsidRPr="000219B6" w:rsidRDefault="00256C89" w:rsidP="00ED4FF5">
            <w:pPr>
              <w:pStyle w:val="Neotevilenodstavek"/>
              <w:widowControl w:val="0"/>
              <w:spacing w:before="0" w:after="0" w:line="260" w:lineRule="exact"/>
              <w:rPr>
                <w:iCs/>
                <w:sz w:val="20"/>
                <w:szCs w:val="20"/>
              </w:rPr>
            </w:pPr>
          </w:p>
          <w:p w:rsidR="00256C89" w:rsidRPr="000219B6" w:rsidRDefault="00256C89" w:rsidP="00A11D40">
            <w:pPr>
              <w:pStyle w:val="Neotevilenodstavek"/>
              <w:widowControl w:val="0"/>
              <w:spacing w:before="0" w:after="0" w:line="260" w:lineRule="exact"/>
              <w:rPr>
                <w:iCs/>
                <w:sz w:val="20"/>
                <w:szCs w:val="20"/>
              </w:rPr>
            </w:pPr>
            <w:r w:rsidRPr="000219B6">
              <w:rPr>
                <w:iCs/>
                <w:sz w:val="20"/>
                <w:szCs w:val="20"/>
              </w:rPr>
              <w:t xml:space="preserve">Mnenja, predlogi in pripombe z navedbo predlagateljev </w:t>
            </w:r>
            <w:r w:rsidRPr="000219B6">
              <w:rPr>
                <w:sz w:val="20"/>
                <w:szCs w:val="20"/>
              </w:rPr>
              <w:t>(imen in priimkov fizičnih oseb, ki niso poslovni subjekti, ne navajajte</w:t>
            </w:r>
            <w:r w:rsidRPr="000219B6">
              <w:rPr>
                <w:iCs/>
                <w:sz w:val="20"/>
                <w:szCs w:val="20"/>
              </w:rPr>
              <w:t>):</w:t>
            </w:r>
          </w:p>
          <w:p w:rsidR="00256C89" w:rsidRPr="000219B6" w:rsidRDefault="00256C89" w:rsidP="00A11D40">
            <w:pPr>
              <w:pStyle w:val="Neotevilenodstavek"/>
              <w:widowControl w:val="0"/>
              <w:spacing w:before="0" w:after="0" w:line="260" w:lineRule="exact"/>
              <w:rPr>
                <w:iCs/>
                <w:sz w:val="20"/>
                <w:szCs w:val="20"/>
              </w:rPr>
            </w:pPr>
          </w:p>
          <w:p w:rsidR="00256C89" w:rsidRPr="000219B6" w:rsidRDefault="00256C89" w:rsidP="00A11D40">
            <w:pPr>
              <w:pStyle w:val="Neotevilenodstavek"/>
              <w:widowControl w:val="0"/>
              <w:spacing w:before="0" w:after="0" w:line="260" w:lineRule="exact"/>
              <w:rPr>
                <w:iCs/>
                <w:sz w:val="20"/>
                <w:szCs w:val="20"/>
              </w:rPr>
            </w:pPr>
            <w:r w:rsidRPr="000219B6">
              <w:rPr>
                <w:iCs/>
                <w:sz w:val="20"/>
                <w:szCs w:val="20"/>
              </w:rPr>
              <w:t>Upoštevani so bili:</w:t>
            </w:r>
          </w:p>
          <w:p w:rsidR="00256C89" w:rsidRPr="000219B6" w:rsidRDefault="00256C89" w:rsidP="00A11D40">
            <w:pPr>
              <w:pStyle w:val="Neotevilenodstavek"/>
              <w:widowControl w:val="0"/>
              <w:numPr>
                <w:ilvl w:val="0"/>
                <w:numId w:val="8"/>
              </w:numPr>
              <w:spacing w:before="0" w:after="0" w:line="260" w:lineRule="exact"/>
              <w:rPr>
                <w:iCs/>
                <w:sz w:val="20"/>
                <w:szCs w:val="20"/>
              </w:rPr>
            </w:pPr>
            <w:r w:rsidRPr="000219B6">
              <w:rPr>
                <w:iCs/>
                <w:sz w:val="20"/>
                <w:szCs w:val="20"/>
              </w:rPr>
              <w:t>v celoti,</w:t>
            </w:r>
          </w:p>
          <w:p w:rsidR="00256C89" w:rsidRPr="000219B6" w:rsidRDefault="00256C89" w:rsidP="00A11D40">
            <w:pPr>
              <w:pStyle w:val="Neotevilenodstavek"/>
              <w:widowControl w:val="0"/>
              <w:numPr>
                <w:ilvl w:val="0"/>
                <w:numId w:val="8"/>
              </w:numPr>
              <w:spacing w:before="0" w:after="0" w:line="260" w:lineRule="exact"/>
              <w:rPr>
                <w:iCs/>
                <w:sz w:val="20"/>
                <w:szCs w:val="20"/>
              </w:rPr>
            </w:pPr>
            <w:r w:rsidRPr="000219B6">
              <w:rPr>
                <w:iCs/>
                <w:sz w:val="20"/>
                <w:szCs w:val="20"/>
              </w:rPr>
              <w:t>večinoma,</w:t>
            </w:r>
          </w:p>
          <w:p w:rsidR="00256C89" w:rsidRPr="000219B6" w:rsidRDefault="00256C89" w:rsidP="00A11D40">
            <w:pPr>
              <w:pStyle w:val="Neotevilenodstavek"/>
              <w:widowControl w:val="0"/>
              <w:numPr>
                <w:ilvl w:val="0"/>
                <w:numId w:val="8"/>
              </w:numPr>
              <w:spacing w:before="0" w:after="0" w:line="260" w:lineRule="exact"/>
              <w:rPr>
                <w:iCs/>
                <w:sz w:val="20"/>
                <w:szCs w:val="20"/>
              </w:rPr>
            </w:pPr>
            <w:r w:rsidRPr="000219B6">
              <w:rPr>
                <w:iCs/>
                <w:sz w:val="20"/>
                <w:szCs w:val="20"/>
              </w:rPr>
              <w:t>delno,</w:t>
            </w:r>
          </w:p>
          <w:p w:rsidR="00256C89" w:rsidRPr="000219B6" w:rsidRDefault="00256C89" w:rsidP="00A11D40">
            <w:pPr>
              <w:pStyle w:val="Neotevilenodstavek"/>
              <w:widowControl w:val="0"/>
              <w:numPr>
                <w:ilvl w:val="0"/>
                <w:numId w:val="8"/>
              </w:numPr>
              <w:spacing w:before="0" w:after="0" w:line="260" w:lineRule="exact"/>
              <w:rPr>
                <w:iCs/>
                <w:sz w:val="20"/>
                <w:szCs w:val="20"/>
              </w:rPr>
            </w:pPr>
            <w:r w:rsidRPr="000219B6">
              <w:rPr>
                <w:iCs/>
                <w:sz w:val="20"/>
                <w:szCs w:val="20"/>
              </w:rPr>
              <w:t>niso bili upoštevani.</w:t>
            </w:r>
          </w:p>
          <w:p w:rsidR="00256C89" w:rsidRPr="000219B6" w:rsidRDefault="00256C89" w:rsidP="00A11D40">
            <w:pPr>
              <w:pStyle w:val="Neotevilenodstavek"/>
              <w:widowControl w:val="0"/>
              <w:spacing w:before="0" w:after="0" w:line="260" w:lineRule="exact"/>
              <w:rPr>
                <w:iCs/>
                <w:sz w:val="20"/>
                <w:szCs w:val="20"/>
              </w:rPr>
            </w:pPr>
          </w:p>
          <w:p w:rsidR="00256C89" w:rsidRPr="000219B6" w:rsidRDefault="00256C89" w:rsidP="00A11D40">
            <w:pPr>
              <w:pStyle w:val="Neotevilenodstavek"/>
              <w:widowControl w:val="0"/>
              <w:spacing w:before="0" w:after="0" w:line="260" w:lineRule="exact"/>
              <w:rPr>
                <w:iCs/>
                <w:sz w:val="20"/>
                <w:szCs w:val="20"/>
              </w:rPr>
            </w:pPr>
            <w:r w:rsidRPr="000219B6">
              <w:rPr>
                <w:iCs/>
                <w:sz w:val="20"/>
                <w:szCs w:val="20"/>
              </w:rPr>
              <w:t>Bistvena mnenja, predlogi in pripombe, ki niso bili upoštevani, ter razlogi za neupoštevanje:</w:t>
            </w:r>
          </w:p>
          <w:p w:rsidR="00256C89" w:rsidRPr="000219B6" w:rsidRDefault="00256C89" w:rsidP="00A11D40">
            <w:pPr>
              <w:pStyle w:val="Neotevilenodstavek"/>
              <w:widowControl w:val="0"/>
              <w:spacing w:before="0" w:after="0" w:line="260" w:lineRule="exact"/>
              <w:rPr>
                <w:iCs/>
                <w:sz w:val="20"/>
                <w:szCs w:val="20"/>
              </w:rPr>
            </w:pPr>
          </w:p>
          <w:p w:rsidR="00256C89" w:rsidRPr="000219B6" w:rsidRDefault="00256C89" w:rsidP="00A11D40">
            <w:pPr>
              <w:pStyle w:val="Neotevilenodstavek"/>
              <w:widowControl w:val="0"/>
              <w:spacing w:before="0" w:after="0" w:line="260" w:lineRule="exact"/>
              <w:rPr>
                <w:iCs/>
                <w:sz w:val="20"/>
                <w:szCs w:val="20"/>
              </w:rPr>
            </w:pPr>
            <w:r w:rsidRPr="000219B6">
              <w:rPr>
                <w:iCs/>
                <w:sz w:val="20"/>
                <w:szCs w:val="20"/>
              </w:rPr>
              <w:t>Poročilo je bilo dano ……………..</w:t>
            </w:r>
          </w:p>
          <w:p w:rsidR="00256C89" w:rsidRPr="000219B6" w:rsidRDefault="00256C89" w:rsidP="00A11D40">
            <w:pPr>
              <w:pStyle w:val="Neotevilenodstavek"/>
              <w:widowControl w:val="0"/>
              <w:spacing w:before="0" w:after="0" w:line="260" w:lineRule="exact"/>
              <w:rPr>
                <w:iCs/>
                <w:sz w:val="20"/>
                <w:szCs w:val="20"/>
              </w:rPr>
            </w:pPr>
          </w:p>
          <w:p w:rsidR="00256C89" w:rsidRPr="000219B6" w:rsidRDefault="00256C89" w:rsidP="00A11D40">
            <w:pPr>
              <w:pStyle w:val="Neotevilenodstavek"/>
              <w:widowControl w:val="0"/>
              <w:spacing w:before="0" w:after="0" w:line="260" w:lineRule="exact"/>
              <w:rPr>
                <w:iCs/>
                <w:sz w:val="20"/>
                <w:szCs w:val="20"/>
              </w:rPr>
            </w:pPr>
            <w:r w:rsidRPr="000219B6">
              <w:rPr>
                <w:iCs/>
                <w:sz w:val="20"/>
                <w:szCs w:val="20"/>
              </w:rPr>
              <w:t>Javnost je bila vključena v pripravo gradiva v skladu z Zakonom o …, kar je navedeno v predlogu predpisa.)</w:t>
            </w:r>
          </w:p>
          <w:p w:rsidR="00256C89" w:rsidRPr="000219B6" w:rsidRDefault="00256C89" w:rsidP="00A11D40">
            <w:pPr>
              <w:pStyle w:val="Neotevilenodstavek"/>
              <w:widowControl w:val="0"/>
              <w:spacing w:before="0" w:after="0" w:line="260" w:lineRule="exact"/>
              <w:rPr>
                <w:iCs/>
                <w:sz w:val="20"/>
                <w:szCs w:val="20"/>
              </w:rPr>
            </w:pPr>
          </w:p>
        </w:tc>
      </w:tr>
      <w:tr w:rsidR="00256C89" w:rsidRPr="000219B6" w:rsidTr="00A11D40">
        <w:trPr>
          <w:gridAfter w:val="1"/>
          <w:wAfter w:w="63" w:type="dxa"/>
        </w:trPr>
        <w:tc>
          <w:tcPr>
            <w:tcW w:w="6769" w:type="dxa"/>
            <w:gridSpan w:val="10"/>
            <w:vAlign w:val="center"/>
          </w:tcPr>
          <w:p w:rsidR="00256C89" w:rsidRPr="000219B6" w:rsidRDefault="00256C89" w:rsidP="00A11D40">
            <w:pPr>
              <w:pStyle w:val="Neotevilenodstavek"/>
              <w:widowControl w:val="0"/>
              <w:spacing w:before="0" w:after="0" w:line="260" w:lineRule="exact"/>
              <w:jc w:val="left"/>
              <w:rPr>
                <w:sz w:val="20"/>
                <w:szCs w:val="20"/>
              </w:rPr>
            </w:pPr>
            <w:r w:rsidRPr="000219B6">
              <w:rPr>
                <w:b/>
                <w:sz w:val="20"/>
                <w:szCs w:val="20"/>
              </w:rPr>
              <w:t>10. Pri pripravi gradiva so bile upoštevane zahteve iz Resolucije o normativni dejavnosti:</w:t>
            </w:r>
          </w:p>
        </w:tc>
        <w:tc>
          <w:tcPr>
            <w:tcW w:w="2431" w:type="dxa"/>
            <w:gridSpan w:val="3"/>
            <w:vAlign w:val="center"/>
          </w:tcPr>
          <w:p w:rsidR="00256C89" w:rsidRPr="00256C89" w:rsidRDefault="00256C89" w:rsidP="00A11D40">
            <w:pPr>
              <w:pStyle w:val="Neotevilenodstavek"/>
              <w:widowControl w:val="0"/>
              <w:spacing w:before="0" w:after="0" w:line="260" w:lineRule="exact"/>
              <w:jc w:val="center"/>
              <w:rPr>
                <w:iCs/>
                <w:sz w:val="20"/>
                <w:szCs w:val="20"/>
              </w:rPr>
            </w:pPr>
            <w:r w:rsidRPr="00256C89">
              <w:rPr>
                <w:sz w:val="20"/>
                <w:szCs w:val="20"/>
              </w:rPr>
              <w:t>NE</w:t>
            </w:r>
          </w:p>
        </w:tc>
      </w:tr>
      <w:tr w:rsidR="00256C89" w:rsidRPr="000219B6" w:rsidTr="00A11D40">
        <w:trPr>
          <w:gridAfter w:val="1"/>
          <w:wAfter w:w="63" w:type="dxa"/>
        </w:trPr>
        <w:tc>
          <w:tcPr>
            <w:tcW w:w="6769" w:type="dxa"/>
            <w:gridSpan w:val="10"/>
            <w:vAlign w:val="center"/>
          </w:tcPr>
          <w:p w:rsidR="00256C89" w:rsidRPr="000219B6" w:rsidRDefault="00256C89" w:rsidP="00A11D40">
            <w:pPr>
              <w:pStyle w:val="Neotevilenodstavek"/>
              <w:widowControl w:val="0"/>
              <w:spacing w:before="0" w:after="0" w:line="260" w:lineRule="exact"/>
              <w:jc w:val="left"/>
              <w:rPr>
                <w:b/>
                <w:sz w:val="20"/>
                <w:szCs w:val="20"/>
              </w:rPr>
            </w:pPr>
            <w:r w:rsidRPr="000219B6">
              <w:rPr>
                <w:b/>
                <w:sz w:val="20"/>
                <w:szCs w:val="20"/>
              </w:rPr>
              <w:t>11. Gradivo je uvrščeno v delovni program vlade:</w:t>
            </w:r>
          </w:p>
        </w:tc>
        <w:tc>
          <w:tcPr>
            <w:tcW w:w="2431" w:type="dxa"/>
            <w:gridSpan w:val="3"/>
            <w:vAlign w:val="center"/>
          </w:tcPr>
          <w:p w:rsidR="00256C89" w:rsidRPr="00256C89" w:rsidRDefault="00256C89" w:rsidP="00A11D40">
            <w:pPr>
              <w:pStyle w:val="Neotevilenodstavek"/>
              <w:widowControl w:val="0"/>
              <w:spacing w:before="0" w:after="0" w:line="260" w:lineRule="exact"/>
              <w:jc w:val="center"/>
              <w:rPr>
                <w:sz w:val="20"/>
                <w:szCs w:val="20"/>
              </w:rPr>
            </w:pPr>
            <w:r w:rsidRPr="00256C89">
              <w:rPr>
                <w:sz w:val="20"/>
                <w:szCs w:val="20"/>
              </w:rPr>
              <w:t>NE</w:t>
            </w:r>
          </w:p>
        </w:tc>
      </w:tr>
      <w:tr w:rsidR="00256C89" w:rsidRPr="000219B6" w:rsidTr="00A11D40">
        <w:trPr>
          <w:gridAfter w:val="1"/>
          <w:wAfter w:w="63" w:type="dxa"/>
        </w:trPr>
        <w:tc>
          <w:tcPr>
            <w:tcW w:w="9200" w:type="dxa"/>
            <w:gridSpan w:val="13"/>
            <w:tcBorders>
              <w:top w:val="single" w:sz="4" w:space="0" w:color="000000"/>
              <w:left w:val="single" w:sz="4" w:space="0" w:color="000000"/>
              <w:bottom w:val="single" w:sz="4" w:space="0" w:color="000000"/>
              <w:right w:val="single" w:sz="4" w:space="0" w:color="000000"/>
            </w:tcBorders>
          </w:tcPr>
          <w:p w:rsidR="00256C89" w:rsidRPr="000219B6" w:rsidRDefault="00256C89" w:rsidP="00A11D40">
            <w:pPr>
              <w:pStyle w:val="Poglavje0"/>
              <w:widowControl w:val="0"/>
              <w:spacing w:before="0" w:after="0" w:line="260" w:lineRule="exact"/>
              <w:ind w:left="3400"/>
              <w:jc w:val="left"/>
              <w:rPr>
                <w:sz w:val="20"/>
                <w:szCs w:val="20"/>
              </w:rPr>
            </w:pPr>
          </w:p>
          <w:p w:rsidR="00256C89" w:rsidRPr="00A15D36" w:rsidRDefault="00256C89" w:rsidP="00A11D40">
            <w:pPr>
              <w:widowControl w:val="0"/>
              <w:suppressAutoHyphens/>
              <w:overflowPunct w:val="0"/>
              <w:autoSpaceDE w:val="0"/>
              <w:autoSpaceDN w:val="0"/>
              <w:adjustRightInd w:val="0"/>
              <w:ind w:left="3400"/>
              <w:textAlignment w:val="baseline"/>
              <w:outlineLvl w:val="3"/>
              <w:rPr>
                <w:rFonts w:cs="Arial"/>
                <w:b/>
                <w:szCs w:val="20"/>
                <w:lang w:eastAsia="sl-SI"/>
              </w:rPr>
            </w:pPr>
            <w:r w:rsidRPr="00A15D36">
              <w:rPr>
                <w:rFonts w:cs="Arial"/>
                <w:b/>
                <w:szCs w:val="20"/>
                <w:lang w:eastAsia="sl-SI"/>
              </w:rPr>
              <w:t xml:space="preserve">                                                   Rudi Medved</w:t>
            </w:r>
          </w:p>
          <w:p w:rsidR="00256C89" w:rsidRPr="00A15D36" w:rsidRDefault="00256C89" w:rsidP="00A11D40">
            <w:pPr>
              <w:widowControl w:val="0"/>
              <w:suppressAutoHyphens/>
              <w:overflowPunct w:val="0"/>
              <w:autoSpaceDE w:val="0"/>
              <w:autoSpaceDN w:val="0"/>
              <w:adjustRightInd w:val="0"/>
              <w:ind w:left="3400"/>
              <w:textAlignment w:val="baseline"/>
              <w:outlineLvl w:val="3"/>
              <w:rPr>
                <w:rFonts w:cs="Arial"/>
                <w:b/>
                <w:szCs w:val="20"/>
                <w:lang w:eastAsia="sl-SI"/>
              </w:rPr>
            </w:pPr>
            <w:r w:rsidRPr="00A15D36">
              <w:rPr>
                <w:rFonts w:cs="Arial"/>
                <w:b/>
                <w:szCs w:val="20"/>
                <w:lang w:eastAsia="sl-SI"/>
              </w:rPr>
              <w:t xml:space="preserve">                                                     MINISTER</w:t>
            </w:r>
          </w:p>
          <w:p w:rsidR="00256C89" w:rsidRPr="000219B6" w:rsidRDefault="00256C89" w:rsidP="00A11D40">
            <w:pPr>
              <w:pStyle w:val="Naslovpredpisa"/>
              <w:spacing w:before="0" w:after="0" w:line="240" w:lineRule="auto"/>
              <w:ind w:left="4956" w:firstLine="709"/>
              <w:rPr>
                <w:bCs/>
                <w:sz w:val="20"/>
                <w:szCs w:val="20"/>
              </w:rPr>
            </w:pPr>
          </w:p>
          <w:p w:rsidR="00256C89" w:rsidRPr="000219B6" w:rsidRDefault="00256C89" w:rsidP="00A11D40">
            <w:pPr>
              <w:rPr>
                <w:rFonts w:cs="Arial"/>
                <w:szCs w:val="20"/>
              </w:rPr>
            </w:pPr>
          </w:p>
        </w:tc>
      </w:tr>
    </w:tbl>
    <w:p w:rsidR="00256C89" w:rsidRDefault="00256C89" w:rsidP="00D851AB">
      <w:pPr>
        <w:rPr>
          <w:rFonts w:cs="Arial"/>
          <w:szCs w:val="20"/>
        </w:rPr>
      </w:pPr>
    </w:p>
    <w:p w:rsidR="00256C89" w:rsidRDefault="00256C89" w:rsidP="00D851AB">
      <w:pPr>
        <w:rPr>
          <w:rFonts w:cs="Arial"/>
          <w:szCs w:val="20"/>
        </w:rPr>
      </w:pPr>
    </w:p>
    <w:p w:rsidR="00D851AB" w:rsidRPr="00110A0A" w:rsidRDefault="00D851AB" w:rsidP="00D851AB">
      <w:pPr>
        <w:rPr>
          <w:rFonts w:cs="Arial"/>
          <w:szCs w:val="20"/>
        </w:rPr>
      </w:pPr>
      <w:r w:rsidRPr="00110A0A">
        <w:rPr>
          <w:rFonts w:cs="Arial"/>
          <w:szCs w:val="20"/>
        </w:rPr>
        <w:t>Priloga:</w:t>
      </w:r>
    </w:p>
    <w:p w:rsidR="00D851AB" w:rsidRPr="00110A0A" w:rsidRDefault="00D851AB" w:rsidP="00533FFD">
      <w:pPr>
        <w:pStyle w:val="Naslovpredpisa"/>
        <w:numPr>
          <w:ilvl w:val="0"/>
          <w:numId w:val="6"/>
        </w:numPr>
        <w:spacing w:before="0" w:after="0" w:line="240" w:lineRule="auto"/>
        <w:jc w:val="both"/>
        <w:rPr>
          <w:b w:val="0"/>
          <w:snapToGrid w:val="0"/>
          <w:sz w:val="20"/>
          <w:szCs w:val="20"/>
        </w:rPr>
      </w:pPr>
      <w:r w:rsidRPr="00110A0A">
        <w:rPr>
          <w:b w:val="0"/>
          <w:snapToGrid w:val="0"/>
          <w:sz w:val="20"/>
          <w:szCs w:val="20"/>
        </w:rPr>
        <w:t xml:space="preserve">Predlog Uredbe o </w:t>
      </w:r>
      <w:r w:rsidR="00E811BF" w:rsidRPr="00110A0A">
        <w:rPr>
          <w:b w:val="0"/>
          <w:snapToGrid w:val="0"/>
          <w:sz w:val="20"/>
          <w:szCs w:val="20"/>
        </w:rPr>
        <w:t>sprememb</w:t>
      </w:r>
      <w:r w:rsidR="00110A0A" w:rsidRPr="00110A0A">
        <w:rPr>
          <w:b w:val="0"/>
          <w:snapToGrid w:val="0"/>
          <w:sz w:val="20"/>
          <w:szCs w:val="20"/>
        </w:rPr>
        <w:t>ah</w:t>
      </w:r>
      <w:r w:rsidR="00E811BF" w:rsidRPr="00110A0A">
        <w:rPr>
          <w:b w:val="0"/>
          <w:snapToGrid w:val="0"/>
          <w:sz w:val="20"/>
          <w:szCs w:val="20"/>
        </w:rPr>
        <w:t xml:space="preserve"> </w:t>
      </w:r>
      <w:r w:rsidR="00F20D4E" w:rsidRPr="00110A0A">
        <w:rPr>
          <w:rFonts w:cs="Arial"/>
          <w:b w:val="0"/>
          <w:bCs/>
          <w:sz w:val="20"/>
          <w:szCs w:val="20"/>
          <w:lang w:eastAsia="sl-SI"/>
        </w:rPr>
        <w:t xml:space="preserve">Uredbe o notranji organizaciji, sistemizaciji, delovnih mestih in nazivih v organih javne uprave in v pravosodnih organih </w:t>
      </w:r>
      <w:r w:rsidR="00F20D4E" w:rsidRPr="00110A0A">
        <w:rPr>
          <w:rFonts w:cs="Arial"/>
          <w:bCs/>
          <w:sz w:val="20"/>
          <w:szCs w:val="20"/>
          <w:lang w:eastAsia="sl-SI"/>
        </w:rPr>
        <w:t xml:space="preserve"> </w:t>
      </w:r>
    </w:p>
    <w:p w:rsidR="005A0586" w:rsidRPr="00110A0A" w:rsidRDefault="005A0586" w:rsidP="005A0586">
      <w:pPr>
        <w:rPr>
          <w:rFonts w:cs="Arial"/>
          <w:szCs w:val="20"/>
        </w:rPr>
      </w:pPr>
    </w:p>
    <w:p w:rsidR="00821AC1" w:rsidRPr="00E811BF" w:rsidRDefault="002D3EF2" w:rsidP="003C6789">
      <w:pPr>
        <w:spacing w:line="240" w:lineRule="auto"/>
        <w:rPr>
          <w:rFonts w:cs="Arial"/>
          <w:color w:val="FF0000"/>
          <w:szCs w:val="20"/>
        </w:rPr>
      </w:pPr>
      <w:r w:rsidRPr="00E811BF">
        <w:rPr>
          <w:rFonts w:cs="Arial"/>
          <w:color w:val="FF0000"/>
          <w:szCs w:val="20"/>
        </w:rPr>
        <w:lastRenderedPageBreak/>
        <w:br w:type="page"/>
      </w:r>
    </w:p>
    <w:p w:rsidR="00D851AB" w:rsidRPr="00110A0A" w:rsidRDefault="00D851AB" w:rsidP="00D851AB">
      <w:pPr>
        <w:pStyle w:val="Golobesedilo"/>
        <w:jc w:val="left"/>
        <w:rPr>
          <w:rFonts w:ascii="Arial" w:hAnsi="Arial" w:cs="Arial"/>
          <w:b/>
        </w:rPr>
      </w:pPr>
      <w:r w:rsidRPr="00110A0A">
        <w:rPr>
          <w:rFonts w:ascii="Arial" w:hAnsi="Arial" w:cs="Arial"/>
          <w:b/>
        </w:rPr>
        <w:lastRenderedPageBreak/>
        <w:t>PREDLOG</w:t>
      </w:r>
    </w:p>
    <w:p w:rsidR="00821AC1" w:rsidRPr="00110A0A" w:rsidRDefault="00821AC1" w:rsidP="003C6789">
      <w:pPr>
        <w:spacing w:line="240" w:lineRule="auto"/>
        <w:rPr>
          <w:rFonts w:cs="Arial"/>
          <w:szCs w:val="20"/>
        </w:rPr>
      </w:pPr>
    </w:p>
    <w:p w:rsidR="0057154B" w:rsidRPr="00110A0A" w:rsidRDefault="0057154B" w:rsidP="003C6789">
      <w:pPr>
        <w:spacing w:line="240" w:lineRule="auto"/>
        <w:rPr>
          <w:rFonts w:cs="Arial"/>
          <w:szCs w:val="20"/>
        </w:rPr>
      </w:pPr>
    </w:p>
    <w:p w:rsidR="00467691" w:rsidRPr="00110A0A" w:rsidRDefault="00467691" w:rsidP="00467691">
      <w:pPr>
        <w:spacing w:line="240" w:lineRule="auto"/>
        <w:jc w:val="both"/>
        <w:rPr>
          <w:rFonts w:cs="Arial"/>
          <w:szCs w:val="20"/>
        </w:rPr>
      </w:pPr>
      <w:r w:rsidRPr="00110A0A">
        <w:rPr>
          <w:rFonts w:cs="Arial"/>
          <w:szCs w:val="20"/>
        </w:rPr>
        <w:t>Na podlagi prvega odstavka 41. člena Zakona o javnih uslužbencih (Uradni list RS, št. 63/07 – uradno prečiščeno besedilo, 65/08, 69/08 – ZTFI-A, 69/08 – ZZavar-E in 40/12 – ZUJF) Vlada Republike Slovenije izdaja</w:t>
      </w:r>
    </w:p>
    <w:p w:rsidR="00467691" w:rsidRPr="00110A0A" w:rsidRDefault="00467691" w:rsidP="00467691">
      <w:pPr>
        <w:spacing w:line="240" w:lineRule="auto"/>
        <w:jc w:val="both"/>
        <w:rPr>
          <w:rFonts w:cs="Arial"/>
          <w:szCs w:val="20"/>
        </w:rPr>
      </w:pPr>
    </w:p>
    <w:p w:rsidR="00467691" w:rsidRPr="00110A0A" w:rsidRDefault="00467691" w:rsidP="00467691">
      <w:pPr>
        <w:spacing w:line="240" w:lineRule="auto"/>
        <w:jc w:val="both"/>
        <w:rPr>
          <w:rFonts w:cs="Arial"/>
          <w:szCs w:val="20"/>
        </w:rPr>
      </w:pPr>
    </w:p>
    <w:p w:rsidR="00467691" w:rsidRPr="00110A0A" w:rsidRDefault="00467691" w:rsidP="00467691">
      <w:pPr>
        <w:spacing w:line="240" w:lineRule="auto"/>
        <w:jc w:val="both"/>
        <w:rPr>
          <w:rFonts w:cs="Arial"/>
          <w:szCs w:val="20"/>
        </w:rPr>
      </w:pPr>
    </w:p>
    <w:p w:rsidR="00467691" w:rsidRPr="00110A0A" w:rsidRDefault="00467691" w:rsidP="00467691">
      <w:pPr>
        <w:spacing w:line="240" w:lineRule="auto"/>
        <w:jc w:val="center"/>
        <w:rPr>
          <w:rFonts w:cs="Arial"/>
          <w:b/>
          <w:szCs w:val="20"/>
        </w:rPr>
      </w:pPr>
      <w:r w:rsidRPr="00110A0A">
        <w:rPr>
          <w:rFonts w:cs="Arial"/>
          <w:b/>
          <w:szCs w:val="20"/>
        </w:rPr>
        <w:t>U R E D B O</w:t>
      </w:r>
    </w:p>
    <w:p w:rsidR="001C594D" w:rsidRPr="00110A0A" w:rsidRDefault="00467691" w:rsidP="00924BB8">
      <w:pPr>
        <w:spacing w:line="240" w:lineRule="auto"/>
        <w:jc w:val="center"/>
        <w:rPr>
          <w:rFonts w:cs="Arial"/>
          <w:b/>
          <w:szCs w:val="20"/>
        </w:rPr>
      </w:pPr>
      <w:r w:rsidRPr="00110A0A">
        <w:rPr>
          <w:rFonts w:cs="Arial"/>
          <w:b/>
          <w:szCs w:val="20"/>
        </w:rPr>
        <w:t xml:space="preserve">o </w:t>
      </w:r>
      <w:r w:rsidR="00D159E0" w:rsidRPr="00110A0A">
        <w:rPr>
          <w:rFonts w:cs="Arial"/>
          <w:b/>
          <w:szCs w:val="20"/>
        </w:rPr>
        <w:t>sprememb</w:t>
      </w:r>
      <w:r w:rsidR="00110A0A">
        <w:rPr>
          <w:rFonts w:cs="Arial"/>
          <w:b/>
          <w:szCs w:val="20"/>
        </w:rPr>
        <w:t>ah</w:t>
      </w:r>
      <w:r w:rsidRPr="00110A0A">
        <w:rPr>
          <w:rFonts w:cs="Arial"/>
          <w:b/>
          <w:szCs w:val="20"/>
        </w:rPr>
        <w:t xml:space="preserve"> Uredbe o notranji organizaciji, sistemizaciji, delovnih mestih in nazivih v organih javne uprave in v pravosodnih organih</w:t>
      </w:r>
    </w:p>
    <w:p w:rsidR="003D037F" w:rsidRPr="00D159E0" w:rsidRDefault="003D037F" w:rsidP="003D037F">
      <w:pPr>
        <w:spacing w:line="240" w:lineRule="auto"/>
        <w:jc w:val="both"/>
        <w:rPr>
          <w:rFonts w:cs="Arial"/>
          <w:color w:val="FF0000"/>
          <w:szCs w:val="20"/>
        </w:rPr>
      </w:pPr>
    </w:p>
    <w:p w:rsidR="00924BB8" w:rsidRPr="00D159E0" w:rsidRDefault="00924BB8" w:rsidP="003D037F">
      <w:pPr>
        <w:spacing w:line="240" w:lineRule="auto"/>
        <w:jc w:val="both"/>
        <w:rPr>
          <w:rFonts w:cs="Arial"/>
          <w:color w:val="FF0000"/>
          <w:szCs w:val="20"/>
        </w:rPr>
      </w:pPr>
    </w:p>
    <w:p w:rsidR="003D037F" w:rsidRPr="00110A0A" w:rsidRDefault="003D037F" w:rsidP="00E07040">
      <w:pPr>
        <w:numPr>
          <w:ilvl w:val="0"/>
          <w:numId w:val="10"/>
        </w:numPr>
        <w:spacing w:line="240" w:lineRule="auto"/>
        <w:jc w:val="center"/>
        <w:rPr>
          <w:rFonts w:cs="Arial"/>
          <w:szCs w:val="20"/>
        </w:rPr>
      </w:pPr>
      <w:r w:rsidRPr="00110A0A">
        <w:rPr>
          <w:rFonts w:cs="Arial"/>
          <w:szCs w:val="20"/>
        </w:rPr>
        <w:t>člen</w:t>
      </w:r>
    </w:p>
    <w:p w:rsidR="003D037F" w:rsidRPr="00110A0A" w:rsidRDefault="003D037F" w:rsidP="003D037F">
      <w:pPr>
        <w:spacing w:line="240" w:lineRule="atLeast"/>
        <w:jc w:val="both"/>
        <w:rPr>
          <w:rFonts w:cs="Arial"/>
          <w:szCs w:val="20"/>
        </w:rPr>
      </w:pPr>
    </w:p>
    <w:p w:rsidR="00110A0A" w:rsidRPr="00110A0A" w:rsidRDefault="003D037F" w:rsidP="00883E4D">
      <w:pPr>
        <w:spacing w:line="240" w:lineRule="atLeast"/>
        <w:jc w:val="both"/>
        <w:rPr>
          <w:rFonts w:cs="Arial"/>
          <w:szCs w:val="20"/>
        </w:rPr>
      </w:pPr>
      <w:r w:rsidRPr="00110A0A">
        <w:rPr>
          <w:rFonts w:cs="Arial"/>
          <w:szCs w:val="20"/>
        </w:rPr>
        <w:t xml:space="preserve">V Uredbi o notranji organizaciji, sistemizaciji, delovnih mestih in nazivih v organih javne uprave in v pravosodnih organih (Uradni list RS, št. 58/03, 81/03, 109/03, 43/04, 58/04 – popr., 138/04, 35/05, 60/05, 72/05, 112/05, 49/06, 140/06, 9/07, 33/08, 66/08, 88/08, 8/09, 63/09, 73/09, 11/10, 42/10, 82/10, 17/11, 14/12, 17/12, 23/12, 98/12, 16/13, 18/13, 36/13, 51/13, 59/13, 14/14, 28/14, 43/14, 76/14, 91/14, 36/15, 57/15, 4/16, 44/16, 58/16, 84/16, 8/17, </w:t>
      </w:r>
      <w:hyperlink r:id="rId13" w:tgtFrame="_blank" w:tooltip="Uredba o dopolnitvi Uredbe o notranji organizaciji, sistemizaciji, delovnih mestih in nazivih v organih javne uprave in v pravosodnih organih" w:history="1">
        <w:r w:rsidRPr="00110A0A">
          <w:rPr>
            <w:rStyle w:val="Hiperpovezava"/>
            <w:color w:val="auto"/>
            <w:u w:val="none"/>
          </w:rPr>
          <w:t>40/17</w:t>
        </w:r>
      </w:hyperlink>
      <w:r w:rsidR="00ED4FF5" w:rsidRPr="00110A0A">
        <w:rPr>
          <w:rStyle w:val="Hiperpovezava"/>
          <w:color w:val="auto"/>
          <w:u w:val="none"/>
        </w:rPr>
        <w:t>,</w:t>
      </w:r>
      <w:r w:rsidRPr="00110A0A">
        <w:t xml:space="preserve"> </w:t>
      </w:r>
      <w:hyperlink r:id="rId14" w:tgtFrame="_blank" w:tooltip="Uredba o spremembah in dopolnitvah Uredbe o notranji organizaciji, sistemizaciji, delovnih mestih in nazivih v organih javne uprave in v pravosodnih organih" w:history="1">
        <w:r w:rsidRPr="00110A0A">
          <w:rPr>
            <w:rStyle w:val="Hiperpovezava"/>
            <w:color w:val="auto"/>
            <w:u w:val="none"/>
          </w:rPr>
          <w:t>41/17</w:t>
        </w:r>
      </w:hyperlink>
      <w:r w:rsidR="00442995">
        <w:t>,</w:t>
      </w:r>
      <w:r w:rsidR="00ED4FF5" w:rsidRPr="00110A0A">
        <w:rPr>
          <w:rStyle w:val="Hiperpovezava"/>
          <w:color w:val="auto"/>
          <w:u w:val="none"/>
        </w:rPr>
        <w:t xml:space="preserve"> 11/19</w:t>
      </w:r>
      <w:r w:rsidR="00442995">
        <w:rPr>
          <w:rStyle w:val="Hiperpovezava"/>
          <w:color w:val="auto"/>
          <w:u w:val="none"/>
        </w:rPr>
        <w:t xml:space="preserve"> in 25/19</w:t>
      </w:r>
      <w:r w:rsidRPr="00110A0A">
        <w:rPr>
          <w:rFonts w:cs="Arial"/>
          <w:szCs w:val="20"/>
        </w:rPr>
        <w:t>) se</w:t>
      </w:r>
      <w:r w:rsidR="00171DCB" w:rsidRPr="00110A0A">
        <w:rPr>
          <w:rFonts w:cs="Arial"/>
          <w:szCs w:val="20"/>
        </w:rPr>
        <w:t xml:space="preserve"> v </w:t>
      </w:r>
      <w:r w:rsidR="00B13D27" w:rsidRPr="00110A0A">
        <w:rPr>
          <w:rFonts w:cs="Arial"/>
          <w:szCs w:val="20"/>
        </w:rPr>
        <w:t>13. členu</w:t>
      </w:r>
      <w:r w:rsidR="00110A0A" w:rsidRPr="00110A0A">
        <w:rPr>
          <w:rFonts w:cs="Arial"/>
          <w:szCs w:val="20"/>
        </w:rPr>
        <w:t xml:space="preserve"> v 12. točki </w:t>
      </w:r>
      <w:r w:rsidR="00110A0A" w:rsidRPr="00110A0A">
        <w:t>na koncu tretje alineje vejica nadomesti s podpičjem, četrta alineja pa se črta.</w:t>
      </w:r>
    </w:p>
    <w:p w:rsidR="00110A0A" w:rsidRPr="00110A0A" w:rsidRDefault="00110A0A" w:rsidP="00883E4D">
      <w:pPr>
        <w:spacing w:line="240" w:lineRule="atLeast"/>
        <w:jc w:val="both"/>
        <w:rPr>
          <w:rFonts w:cs="Arial"/>
          <w:szCs w:val="20"/>
        </w:rPr>
      </w:pPr>
    </w:p>
    <w:p w:rsidR="00D159E0" w:rsidRPr="00110A0A" w:rsidRDefault="00D159E0" w:rsidP="00883E4D">
      <w:pPr>
        <w:spacing w:line="240" w:lineRule="atLeast"/>
        <w:jc w:val="both"/>
        <w:rPr>
          <w:rFonts w:cs="Arial"/>
          <w:szCs w:val="20"/>
        </w:rPr>
      </w:pPr>
      <w:r w:rsidRPr="00110A0A">
        <w:rPr>
          <w:rFonts w:cs="Arial"/>
          <w:szCs w:val="20"/>
        </w:rPr>
        <w:t>13</w:t>
      </w:r>
      <w:r w:rsidR="00370D7A" w:rsidRPr="00110A0A">
        <w:rPr>
          <w:rFonts w:cs="Arial"/>
          <w:szCs w:val="20"/>
        </w:rPr>
        <w:t>. točk</w:t>
      </w:r>
      <w:r w:rsidRPr="00110A0A">
        <w:rPr>
          <w:rFonts w:cs="Arial"/>
          <w:szCs w:val="20"/>
        </w:rPr>
        <w:t>a</w:t>
      </w:r>
      <w:r w:rsidR="00883E4D" w:rsidRPr="00110A0A">
        <w:rPr>
          <w:rFonts w:cs="Arial"/>
          <w:szCs w:val="20"/>
        </w:rPr>
        <w:t xml:space="preserve"> </w:t>
      </w:r>
      <w:r w:rsidR="00110A0A" w:rsidRPr="00110A0A">
        <w:rPr>
          <w:rFonts w:cs="Arial"/>
          <w:szCs w:val="20"/>
        </w:rPr>
        <w:t xml:space="preserve">se </w:t>
      </w:r>
      <w:r w:rsidRPr="00110A0A">
        <w:rPr>
          <w:rFonts w:cs="Arial"/>
          <w:szCs w:val="20"/>
        </w:rPr>
        <w:t xml:space="preserve">spremeni tako, da se glasi: </w:t>
      </w:r>
    </w:p>
    <w:p w:rsidR="00D159E0" w:rsidRPr="00110A0A" w:rsidRDefault="00D159E0" w:rsidP="00D159E0">
      <w:pPr>
        <w:spacing w:line="240" w:lineRule="atLeast"/>
        <w:jc w:val="both"/>
        <w:rPr>
          <w:rFonts w:cs="Arial"/>
          <w:szCs w:val="20"/>
        </w:rPr>
      </w:pPr>
    </w:p>
    <w:p w:rsidR="00D159E0" w:rsidRPr="00110A0A" w:rsidRDefault="00D159E0" w:rsidP="00D159E0">
      <w:pPr>
        <w:spacing w:line="240" w:lineRule="atLeast"/>
        <w:jc w:val="both"/>
        <w:rPr>
          <w:rFonts w:cs="Arial"/>
          <w:szCs w:val="20"/>
        </w:rPr>
      </w:pPr>
      <w:r w:rsidRPr="00110A0A">
        <w:rPr>
          <w:rFonts w:cs="Arial"/>
          <w:szCs w:val="20"/>
        </w:rPr>
        <w:t>»13.  v Ministrstvu za zunanje zadeve:</w:t>
      </w:r>
    </w:p>
    <w:p w:rsidR="00D159E0" w:rsidRPr="00110A0A" w:rsidRDefault="00D159E0" w:rsidP="00D159E0">
      <w:pPr>
        <w:spacing w:line="240" w:lineRule="atLeast"/>
        <w:jc w:val="both"/>
        <w:rPr>
          <w:rFonts w:cs="Arial"/>
          <w:szCs w:val="20"/>
        </w:rPr>
      </w:pPr>
    </w:p>
    <w:p w:rsidR="00D159E0" w:rsidRPr="00110A0A" w:rsidRDefault="00D159E0" w:rsidP="00D159E0">
      <w:pPr>
        <w:pStyle w:val="alineazatevilnotoko"/>
        <w:spacing w:before="0" w:beforeAutospacing="0" w:after="0" w:afterAutospacing="0" w:line="240" w:lineRule="atLeast"/>
        <w:rPr>
          <w:rFonts w:ascii="Arial" w:hAnsi="Arial" w:cs="Arial"/>
          <w:sz w:val="20"/>
          <w:szCs w:val="20"/>
        </w:rPr>
      </w:pPr>
      <w:r w:rsidRPr="00110A0A">
        <w:rPr>
          <w:rFonts w:ascii="Arial" w:hAnsi="Arial" w:cs="Arial"/>
          <w:sz w:val="20"/>
          <w:szCs w:val="20"/>
        </w:rPr>
        <w:t>–  Direktorat za skupno zunanjo in varnostno politiko,</w:t>
      </w:r>
    </w:p>
    <w:p w:rsidR="00D159E0" w:rsidRPr="00110A0A" w:rsidRDefault="00D159E0" w:rsidP="00D159E0">
      <w:pPr>
        <w:pStyle w:val="alineazatevilnotoko"/>
        <w:spacing w:before="0" w:beforeAutospacing="0" w:after="0" w:afterAutospacing="0" w:line="240" w:lineRule="atLeast"/>
        <w:rPr>
          <w:rFonts w:ascii="Arial" w:hAnsi="Arial" w:cs="Arial"/>
          <w:sz w:val="20"/>
          <w:szCs w:val="20"/>
        </w:rPr>
      </w:pPr>
      <w:r w:rsidRPr="00110A0A">
        <w:rPr>
          <w:rFonts w:ascii="Arial" w:hAnsi="Arial" w:cs="Arial"/>
          <w:sz w:val="20"/>
          <w:szCs w:val="20"/>
        </w:rPr>
        <w:t>–  Direktorat za multilateralo in razvojno sodelovanje,</w:t>
      </w:r>
    </w:p>
    <w:p w:rsidR="00D159E0" w:rsidRPr="00110A0A" w:rsidRDefault="00D159E0" w:rsidP="00D159E0">
      <w:pPr>
        <w:pStyle w:val="alineazatevilnotoko"/>
        <w:spacing w:before="0" w:beforeAutospacing="0" w:after="0" w:afterAutospacing="0" w:line="240" w:lineRule="atLeast"/>
        <w:rPr>
          <w:rFonts w:ascii="Arial" w:hAnsi="Arial" w:cs="Arial"/>
          <w:sz w:val="20"/>
          <w:szCs w:val="20"/>
        </w:rPr>
      </w:pPr>
      <w:r w:rsidRPr="00110A0A">
        <w:rPr>
          <w:rFonts w:ascii="Arial" w:hAnsi="Arial" w:cs="Arial"/>
          <w:sz w:val="20"/>
          <w:szCs w:val="20"/>
        </w:rPr>
        <w:t xml:space="preserve">–  Direktorat za mednarodno pravo in zaščito interesov,  </w:t>
      </w:r>
    </w:p>
    <w:p w:rsidR="00D159E0" w:rsidRPr="00110A0A" w:rsidRDefault="00D159E0" w:rsidP="00D159E0">
      <w:pPr>
        <w:pStyle w:val="alineazatevilnotoko"/>
        <w:spacing w:before="0" w:beforeAutospacing="0" w:after="0" w:afterAutospacing="0" w:line="240" w:lineRule="atLeast"/>
        <w:rPr>
          <w:rFonts w:ascii="Arial" w:hAnsi="Arial" w:cs="Arial"/>
          <w:sz w:val="20"/>
          <w:szCs w:val="20"/>
        </w:rPr>
      </w:pPr>
      <w:r w:rsidRPr="00110A0A">
        <w:rPr>
          <w:rFonts w:ascii="Arial" w:hAnsi="Arial" w:cs="Arial"/>
          <w:sz w:val="20"/>
          <w:szCs w:val="20"/>
        </w:rPr>
        <w:t>–  Direktorat za zadeve Evropske unije,</w:t>
      </w:r>
    </w:p>
    <w:p w:rsidR="00D159E0" w:rsidRPr="00110A0A" w:rsidRDefault="00D159E0" w:rsidP="00D159E0">
      <w:pPr>
        <w:pStyle w:val="alineazatevilnotoko"/>
        <w:spacing w:before="0" w:beforeAutospacing="0" w:after="0" w:afterAutospacing="0" w:line="240" w:lineRule="atLeast"/>
        <w:rPr>
          <w:rFonts w:ascii="Arial" w:hAnsi="Arial" w:cs="Arial"/>
          <w:sz w:val="20"/>
          <w:szCs w:val="20"/>
        </w:rPr>
      </w:pPr>
      <w:r w:rsidRPr="00110A0A">
        <w:rPr>
          <w:rFonts w:ascii="Arial" w:hAnsi="Arial" w:cs="Arial"/>
          <w:sz w:val="20"/>
          <w:szCs w:val="20"/>
        </w:rPr>
        <w:t>–  Direktorat za gospodarsko in javno diplomacijo;«.</w:t>
      </w:r>
    </w:p>
    <w:p w:rsidR="00D159E0" w:rsidRPr="00110A0A" w:rsidRDefault="00D159E0" w:rsidP="00883E4D">
      <w:pPr>
        <w:spacing w:line="240" w:lineRule="atLeast"/>
        <w:jc w:val="both"/>
        <w:rPr>
          <w:rFonts w:cs="Arial"/>
          <w:szCs w:val="20"/>
        </w:rPr>
      </w:pPr>
    </w:p>
    <w:p w:rsidR="00924BB8" w:rsidRPr="00D159E0" w:rsidRDefault="00924BB8" w:rsidP="008E3A68">
      <w:pPr>
        <w:spacing w:line="240" w:lineRule="auto"/>
        <w:rPr>
          <w:rFonts w:cs="Arial"/>
          <w:color w:val="FF0000"/>
          <w:szCs w:val="20"/>
        </w:rPr>
      </w:pPr>
    </w:p>
    <w:p w:rsidR="003D037F" w:rsidRPr="00110A0A" w:rsidRDefault="003D037F" w:rsidP="003D037F">
      <w:pPr>
        <w:spacing w:line="240" w:lineRule="auto"/>
        <w:jc w:val="center"/>
        <w:rPr>
          <w:rFonts w:cs="Arial"/>
          <w:szCs w:val="20"/>
        </w:rPr>
      </w:pPr>
      <w:r w:rsidRPr="00110A0A">
        <w:rPr>
          <w:rFonts w:cs="Arial"/>
          <w:szCs w:val="20"/>
        </w:rPr>
        <w:t>PREHODNA IN KONČN</w:t>
      </w:r>
      <w:r w:rsidR="002114B0" w:rsidRPr="00110A0A">
        <w:rPr>
          <w:rFonts w:cs="Arial"/>
          <w:szCs w:val="20"/>
        </w:rPr>
        <w:t>A</w:t>
      </w:r>
      <w:r w:rsidRPr="00110A0A">
        <w:rPr>
          <w:rFonts w:cs="Arial"/>
          <w:szCs w:val="20"/>
        </w:rPr>
        <w:t xml:space="preserve"> DOLOČB</w:t>
      </w:r>
      <w:r w:rsidR="002114B0" w:rsidRPr="00110A0A">
        <w:rPr>
          <w:rFonts w:cs="Arial"/>
          <w:szCs w:val="20"/>
        </w:rPr>
        <w:t>A</w:t>
      </w:r>
    </w:p>
    <w:p w:rsidR="003D037F" w:rsidRPr="00110A0A" w:rsidRDefault="003D037F" w:rsidP="003D037F">
      <w:pPr>
        <w:spacing w:line="240" w:lineRule="auto"/>
        <w:rPr>
          <w:rFonts w:cs="Arial"/>
          <w:szCs w:val="20"/>
        </w:rPr>
      </w:pPr>
    </w:p>
    <w:p w:rsidR="003D037F" w:rsidRPr="00110A0A" w:rsidRDefault="003D037F" w:rsidP="00E07040">
      <w:pPr>
        <w:pStyle w:val="Odstavekseznama"/>
        <w:numPr>
          <w:ilvl w:val="0"/>
          <w:numId w:val="10"/>
        </w:numPr>
        <w:spacing w:line="240" w:lineRule="auto"/>
        <w:jc w:val="center"/>
        <w:rPr>
          <w:rFonts w:cs="Arial"/>
          <w:szCs w:val="20"/>
        </w:rPr>
      </w:pPr>
      <w:r w:rsidRPr="00110A0A">
        <w:rPr>
          <w:rFonts w:cs="Arial"/>
          <w:szCs w:val="20"/>
        </w:rPr>
        <w:t xml:space="preserve">člen </w:t>
      </w:r>
    </w:p>
    <w:p w:rsidR="00171DCB" w:rsidRPr="00110A0A" w:rsidRDefault="00171DCB" w:rsidP="00171DCB">
      <w:pPr>
        <w:spacing w:line="240" w:lineRule="auto"/>
      </w:pPr>
    </w:p>
    <w:p w:rsidR="00057BCD" w:rsidRPr="00110A0A" w:rsidRDefault="00057BCD" w:rsidP="008E3A68">
      <w:pPr>
        <w:spacing w:line="240" w:lineRule="auto"/>
        <w:jc w:val="both"/>
      </w:pPr>
      <w:r w:rsidRPr="00110A0A">
        <w:t>Akt</w:t>
      </w:r>
      <w:r w:rsidR="00110A0A" w:rsidRPr="00110A0A">
        <w:t>a</w:t>
      </w:r>
      <w:r w:rsidRPr="00110A0A">
        <w:t xml:space="preserve"> o notranji organizaciji in sistemizaciji delovnih mest Ministrstva za </w:t>
      </w:r>
      <w:r w:rsidR="00D159E0" w:rsidRPr="00110A0A">
        <w:t xml:space="preserve">zunanje zadeve </w:t>
      </w:r>
      <w:r w:rsidR="00110A0A" w:rsidRPr="00110A0A">
        <w:t xml:space="preserve">in Ministrstva za zdravje </w:t>
      </w:r>
      <w:r w:rsidRPr="00110A0A">
        <w:t>se s to uredbo uskladi</w:t>
      </w:r>
      <w:r w:rsidR="00110A0A" w:rsidRPr="00110A0A">
        <w:t>ta</w:t>
      </w:r>
      <w:r w:rsidRPr="00110A0A">
        <w:t xml:space="preserve"> </w:t>
      </w:r>
      <w:r w:rsidR="00D159E0" w:rsidRPr="00110A0A">
        <w:t xml:space="preserve">najpozneje v treh mesecih po njeni uveljavitvi. </w:t>
      </w:r>
    </w:p>
    <w:p w:rsidR="00171DCB" w:rsidRPr="00110A0A" w:rsidRDefault="00171DCB" w:rsidP="00171DCB">
      <w:pPr>
        <w:spacing w:line="240" w:lineRule="auto"/>
        <w:rPr>
          <w:rFonts w:cs="Arial"/>
          <w:szCs w:val="20"/>
        </w:rPr>
      </w:pPr>
    </w:p>
    <w:p w:rsidR="00057BCD" w:rsidRPr="00D159E0" w:rsidRDefault="00057BCD" w:rsidP="00171DCB">
      <w:pPr>
        <w:spacing w:line="240" w:lineRule="auto"/>
        <w:rPr>
          <w:rFonts w:cs="Arial"/>
          <w:color w:val="FF0000"/>
          <w:szCs w:val="20"/>
        </w:rPr>
      </w:pPr>
    </w:p>
    <w:p w:rsidR="00B13D27" w:rsidRPr="00110A0A" w:rsidRDefault="00B13D27" w:rsidP="00E07040">
      <w:pPr>
        <w:pStyle w:val="Odstavekseznama"/>
        <w:numPr>
          <w:ilvl w:val="0"/>
          <w:numId w:val="10"/>
        </w:numPr>
        <w:spacing w:line="240" w:lineRule="auto"/>
        <w:jc w:val="center"/>
        <w:rPr>
          <w:rFonts w:cs="Arial"/>
          <w:szCs w:val="20"/>
        </w:rPr>
      </w:pPr>
      <w:r w:rsidRPr="00110A0A">
        <w:rPr>
          <w:rFonts w:cs="Arial"/>
          <w:szCs w:val="20"/>
        </w:rPr>
        <w:t>člen</w:t>
      </w:r>
    </w:p>
    <w:p w:rsidR="003D037F" w:rsidRPr="00110A0A" w:rsidRDefault="003D037F" w:rsidP="003D037F">
      <w:pPr>
        <w:spacing w:line="240" w:lineRule="auto"/>
        <w:rPr>
          <w:rFonts w:cs="Arial"/>
          <w:szCs w:val="20"/>
        </w:rPr>
      </w:pPr>
    </w:p>
    <w:p w:rsidR="003D037F" w:rsidRPr="00110A0A" w:rsidRDefault="003D037F" w:rsidP="003D037F">
      <w:pPr>
        <w:spacing w:line="240" w:lineRule="auto"/>
        <w:jc w:val="both"/>
        <w:rPr>
          <w:rFonts w:cs="Arial"/>
          <w:szCs w:val="20"/>
        </w:rPr>
      </w:pPr>
      <w:r w:rsidRPr="00110A0A">
        <w:rPr>
          <w:rFonts w:cs="Arial"/>
          <w:szCs w:val="20"/>
        </w:rPr>
        <w:t xml:space="preserve">Ta uredba začne veljati naslednji dan po objavi v Uradnem listu Republike Slovenije. </w:t>
      </w:r>
    </w:p>
    <w:p w:rsidR="00E271D0" w:rsidRPr="00110A0A" w:rsidRDefault="00E271D0" w:rsidP="00E271D0">
      <w:pPr>
        <w:spacing w:after="120" w:line="240" w:lineRule="atLeast"/>
        <w:jc w:val="both"/>
        <w:rPr>
          <w:rFonts w:cs="Arial"/>
          <w:szCs w:val="20"/>
        </w:rPr>
      </w:pPr>
    </w:p>
    <w:p w:rsidR="00D159E0" w:rsidRPr="00110A0A" w:rsidRDefault="001C594D" w:rsidP="001C594D">
      <w:pPr>
        <w:spacing w:line="240" w:lineRule="atLeast"/>
        <w:jc w:val="both"/>
        <w:rPr>
          <w:rFonts w:cs="Arial"/>
          <w:szCs w:val="20"/>
        </w:rPr>
      </w:pPr>
      <w:r w:rsidRPr="00110A0A">
        <w:rPr>
          <w:rFonts w:cs="Arial"/>
          <w:szCs w:val="20"/>
        </w:rPr>
        <w:t xml:space="preserve">Št. </w:t>
      </w:r>
      <w:r w:rsidR="00110A0A" w:rsidRPr="00110A0A">
        <w:rPr>
          <w:rFonts w:cs="Arial"/>
          <w:szCs w:val="20"/>
        </w:rPr>
        <w:t>007-513/2019</w:t>
      </w:r>
    </w:p>
    <w:p w:rsidR="001C594D" w:rsidRPr="00110A0A" w:rsidRDefault="001C594D" w:rsidP="001C594D">
      <w:pPr>
        <w:spacing w:line="240" w:lineRule="atLeast"/>
        <w:jc w:val="both"/>
        <w:rPr>
          <w:rFonts w:cs="Arial"/>
          <w:szCs w:val="20"/>
        </w:rPr>
      </w:pPr>
      <w:r w:rsidRPr="00110A0A">
        <w:rPr>
          <w:rFonts w:cs="Arial"/>
          <w:szCs w:val="20"/>
        </w:rPr>
        <w:t xml:space="preserve">Ljubljana, </w:t>
      </w:r>
      <w:r w:rsidR="00B04593">
        <w:rPr>
          <w:rFonts w:cs="Arial"/>
          <w:szCs w:val="20"/>
        </w:rPr>
        <w:t>11.</w:t>
      </w:r>
      <w:r w:rsidR="000A12A1">
        <w:rPr>
          <w:rFonts w:cs="Arial"/>
          <w:szCs w:val="20"/>
        </w:rPr>
        <w:t xml:space="preserve"> julija </w:t>
      </w:r>
      <w:r w:rsidR="00110A0A" w:rsidRPr="00110A0A">
        <w:rPr>
          <w:rFonts w:cs="Arial"/>
          <w:szCs w:val="20"/>
        </w:rPr>
        <w:t>2019</w:t>
      </w:r>
    </w:p>
    <w:p w:rsidR="001C594D" w:rsidRPr="00110A0A" w:rsidRDefault="001C594D" w:rsidP="001C594D">
      <w:pPr>
        <w:autoSpaceDE w:val="0"/>
        <w:autoSpaceDN w:val="0"/>
        <w:adjustRightInd w:val="0"/>
        <w:spacing w:line="240" w:lineRule="atLeast"/>
        <w:jc w:val="both"/>
        <w:rPr>
          <w:rFonts w:cs="Arial"/>
          <w:szCs w:val="20"/>
        </w:rPr>
      </w:pPr>
      <w:r w:rsidRPr="00110A0A">
        <w:rPr>
          <w:rFonts w:cs="Arial"/>
          <w:szCs w:val="20"/>
        </w:rPr>
        <w:t xml:space="preserve">EVA </w:t>
      </w:r>
      <w:r w:rsidR="00110A0A" w:rsidRPr="00110A0A">
        <w:rPr>
          <w:rFonts w:cs="Arial"/>
          <w:szCs w:val="20"/>
        </w:rPr>
        <w:t>2019-3130-0026</w:t>
      </w:r>
    </w:p>
    <w:p w:rsidR="001C594D" w:rsidRPr="00110A0A" w:rsidRDefault="001C594D" w:rsidP="001C594D">
      <w:pPr>
        <w:autoSpaceDE w:val="0"/>
        <w:autoSpaceDN w:val="0"/>
        <w:adjustRightInd w:val="0"/>
        <w:spacing w:line="240" w:lineRule="atLeast"/>
        <w:jc w:val="both"/>
        <w:rPr>
          <w:rFonts w:cs="Arial"/>
          <w:szCs w:val="20"/>
        </w:rPr>
      </w:pPr>
    </w:p>
    <w:p w:rsidR="001C594D" w:rsidRPr="00110A0A" w:rsidRDefault="001C594D" w:rsidP="001C594D">
      <w:pPr>
        <w:autoSpaceDE w:val="0"/>
        <w:autoSpaceDN w:val="0"/>
        <w:adjustRightInd w:val="0"/>
        <w:spacing w:line="240" w:lineRule="atLeast"/>
        <w:jc w:val="both"/>
        <w:rPr>
          <w:rFonts w:cs="Arial"/>
          <w:szCs w:val="20"/>
        </w:rPr>
      </w:pPr>
    </w:p>
    <w:p w:rsidR="001C594D" w:rsidRPr="00110A0A" w:rsidRDefault="001C594D" w:rsidP="001C594D">
      <w:pPr>
        <w:autoSpaceDE w:val="0"/>
        <w:autoSpaceDN w:val="0"/>
        <w:adjustRightInd w:val="0"/>
        <w:spacing w:line="240" w:lineRule="atLeast"/>
        <w:ind w:left="3600"/>
        <w:jc w:val="center"/>
        <w:rPr>
          <w:rFonts w:cs="Arial"/>
          <w:szCs w:val="20"/>
        </w:rPr>
      </w:pPr>
      <w:r w:rsidRPr="00110A0A">
        <w:rPr>
          <w:rFonts w:cs="Arial"/>
          <w:szCs w:val="20"/>
        </w:rPr>
        <w:t>Vlada Republike Slovenije</w:t>
      </w:r>
    </w:p>
    <w:p w:rsidR="001C594D" w:rsidRPr="00110A0A" w:rsidRDefault="001C594D" w:rsidP="001C594D">
      <w:pPr>
        <w:spacing w:line="240" w:lineRule="atLeast"/>
        <w:ind w:left="3600"/>
        <w:jc w:val="center"/>
        <w:rPr>
          <w:rFonts w:cs="Arial"/>
          <w:szCs w:val="20"/>
        </w:rPr>
      </w:pPr>
      <w:r w:rsidRPr="00110A0A">
        <w:rPr>
          <w:rFonts w:cs="Arial"/>
          <w:szCs w:val="20"/>
        </w:rPr>
        <w:t>Marjan Šarec</w:t>
      </w:r>
    </w:p>
    <w:p w:rsidR="001C594D" w:rsidRPr="00110A0A" w:rsidRDefault="001C594D" w:rsidP="001C594D">
      <w:pPr>
        <w:spacing w:line="240" w:lineRule="atLeast"/>
        <w:ind w:left="3600"/>
        <w:jc w:val="center"/>
        <w:rPr>
          <w:rFonts w:cs="Arial"/>
          <w:szCs w:val="20"/>
        </w:rPr>
      </w:pPr>
      <w:r w:rsidRPr="00110A0A">
        <w:rPr>
          <w:rFonts w:cs="Arial"/>
          <w:szCs w:val="20"/>
        </w:rPr>
        <w:lastRenderedPageBreak/>
        <w:t>predsednik</w:t>
      </w:r>
    </w:p>
    <w:p w:rsidR="00326BB4" w:rsidRPr="00110A0A" w:rsidRDefault="001C594D" w:rsidP="00057BCD">
      <w:pPr>
        <w:rPr>
          <w:rFonts w:cs="Arial"/>
          <w:b/>
          <w:szCs w:val="20"/>
        </w:rPr>
      </w:pPr>
      <w:r w:rsidRPr="00D159E0">
        <w:rPr>
          <w:color w:val="FF0000"/>
        </w:rPr>
        <w:br w:type="page"/>
      </w:r>
      <w:r w:rsidR="00326BB4" w:rsidRPr="00110A0A">
        <w:rPr>
          <w:rFonts w:cs="Arial"/>
          <w:b/>
          <w:szCs w:val="20"/>
        </w:rPr>
        <w:lastRenderedPageBreak/>
        <w:t xml:space="preserve">OBRAZLOŽITEV: </w:t>
      </w:r>
    </w:p>
    <w:p w:rsidR="00326BB4" w:rsidRPr="00110A0A" w:rsidRDefault="00326BB4" w:rsidP="0004248C">
      <w:pPr>
        <w:spacing w:line="240" w:lineRule="atLeast"/>
        <w:ind w:left="357"/>
        <w:jc w:val="both"/>
        <w:rPr>
          <w:rFonts w:cs="Arial"/>
          <w:b/>
          <w:szCs w:val="20"/>
        </w:rPr>
      </w:pPr>
    </w:p>
    <w:p w:rsidR="00326BB4" w:rsidRPr="00110A0A" w:rsidRDefault="00326BB4" w:rsidP="00E07040">
      <w:pPr>
        <w:numPr>
          <w:ilvl w:val="0"/>
          <w:numId w:val="12"/>
        </w:numPr>
        <w:tabs>
          <w:tab w:val="clear" w:pos="1440"/>
          <w:tab w:val="num" w:pos="567"/>
        </w:tabs>
        <w:spacing w:line="240" w:lineRule="atLeast"/>
        <w:ind w:left="357" w:hanging="357"/>
        <w:jc w:val="both"/>
        <w:rPr>
          <w:rFonts w:cs="Arial"/>
          <w:b/>
          <w:szCs w:val="20"/>
        </w:rPr>
      </w:pPr>
      <w:r w:rsidRPr="00110A0A">
        <w:rPr>
          <w:rFonts w:cs="Arial"/>
          <w:b/>
          <w:szCs w:val="20"/>
        </w:rPr>
        <w:t>UVOD</w:t>
      </w:r>
    </w:p>
    <w:p w:rsidR="00326BB4" w:rsidRPr="00110A0A" w:rsidRDefault="00326BB4" w:rsidP="0004248C">
      <w:pPr>
        <w:tabs>
          <w:tab w:val="left" w:pos="708"/>
        </w:tabs>
        <w:spacing w:line="240" w:lineRule="atLeast"/>
        <w:ind w:left="360"/>
        <w:jc w:val="both"/>
        <w:rPr>
          <w:rFonts w:cs="Arial"/>
          <w:szCs w:val="20"/>
        </w:rPr>
      </w:pPr>
    </w:p>
    <w:p w:rsidR="00326BB4" w:rsidRPr="00110A0A" w:rsidRDefault="00326BB4" w:rsidP="00E07040">
      <w:pPr>
        <w:numPr>
          <w:ilvl w:val="0"/>
          <w:numId w:val="11"/>
        </w:numPr>
        <w:tabs>
          <w:tab w:val="clear" w:pos="1080"/>
          <w:tab w:val="num" w:pos="0"/>
        </w:tabs>
        <w:spacing w:line="240" w:lineRule="atLeast"/>
        <w:ind w:left="357" w:hanging="357"/>
        <w:jc w:val="both"/>
        <w:rPr>
          <w:rFonts w:cs="Arial"/>
          <w:b/>
          <w:szCs w:val="20"/>
        </w:rPr>
      </w:pPr>
      <w:r w:rsidRPr="00110A0A">
        <w:rPr>
          <w:rFonts w:cs="Arial"/>
          <w:b/>
          <w:szCs w:val="20"/>
        </w:rPr>
        <w:t>Pravna podlaga (besedilo, vsebina zakonske določbe, ki je podlaga za izdajo predpisa):</w:t>
      </w:r>
    </w:p>
    <w:p w:rsidR="00326BB4" w:rsidRPr="00110A0A" w:rsidRDefault="00326BB4" w:rsidP="0004248C">
      <w:pPr>
        <w:spacing w:line="240" w:lineRule="atLeast"/>
        <w:jc w:val="both"/>
        <w:rPr>
          <w:rFonts w:cs="Arial"/>
          <w:szCs w:val="20"/>
        </w:rPr>
      </w:pPr>
    </w:p>
    <w:p w:rsidR="00D00D47" w:rsidRPr="00110A0A" w:rsidRDefault="00D00D47" w:rsidP="00D00D47">
      <w:pPr>
        <w:spacing w:line="240" w:lineRule="auto"/>
        <w:jc w:val="both"/>
      </w:pPr>
      <w:r w:rsidRPr="00110A0A">
        <w:rPr>
          <w:rFonts w:cs="Arial"/>
          <w:szCs w:val="20"/>
        </w:rPr>
        <w:t xml:space="preserve">Prvi odstavek 41. člena Zakona o javnih uslužbencih (Uradni list RS, št. 63/07 </w:t>
      </w:r>
      <w:r w:rsidR="00C24D28" w:rsidRPr="00110A0A">
        <w:rPr>
          <w:rFonts w:cs="Arial"/>
          <w:szCs w:val="20"/>
        </w:rPr>
        <w:t>–</w:t>
      </w:r>
      <w:r w:rsidRPr="00110A0A">
        <w:rPr>
          <w:rFonts w:cs="Arial"/>
          <w:szCs w:val="20"/>
        </w:rPr>
        <w:t xml:space="preserve">- uradno prečiščeno besedilo, 65/08, 69/08 </w:t>
      </w:r>
      <w:r w:rsidR="00C24D28" w:rsidRPr="00110A0A">
        <w:rPr>
          <w:rFonts w:cs="Arial"/>
          <w:szCs w:val="20"/>
        </w:rPr>
        <w:t>–</w:t>
      </w:r>
      <w:r w:rsidRPr="00110A0A">
        <w:rPr>
          <w:rFonts w:cs="Arial"/>
          <w:szCs w:val="20"/>
        </w:rPr>
        <w:t xml:space="preserve"> ZTFI-A, 69/08 </w:t>
      </w:r>
      <w:r w:rsidR="00C24D28" w:rsidRPr="00110A0A">
        <w:rPr>
          <w:rFonts w:cs="Arial"/>
          <w:szCs w:val="20"/>
        </w:rPr>
        <w:t>–</w:t>
      </w:r>
      <w:r w:rsidRPr="00110A0A">
        <w:rPr>
          <w:rFonts w:cs="Arial"/>
          <w:szCs w:val="20"/>
        </w:rPr>
        <w:t xml:space="preserve"> ZZavar-E in 40/12 - ZUJF), v skladu s katerim </w:t>
      </w:r>
      <w:r w:rsidRPr="00110A0A">
        <w:t>vlada z uredbo</w:t>
      </w:r>
      <w:r w:rsidRPr="00110A0A">
        <w:rPr>
          <w:rFonts w:cs="Arial"/>
          <w:szCs w:val="20"/>
        </w:rPr>
        <w:t xml:space="preserve"> </w:t>
      </w:r>
      <w:r w:rsidRPr="00110A0A">
        <w:t xml:space="preserve">določi </w:t>
      </w:r>
      <w:r w:rsidRPr="00110A0A">
        <w:rPr>
          <w:rFonts w:cs="Arial"/>
          <w:szCs w:val="20"/>
        </w:rPr>
        <w:t>s</w:t>
      </w:r>
      <w:r w:rsidRPr="00110A0A">
        <w:t>kupna izhodišča za sistemizacijo v organih državne uprave in upravah lokalnih skupnosti.</w:t>
      </w:r>
    </w:p>
    <w:p w:rsidR="00D00D47" w:rsidRPr="00110A0A" w:rsidRDefault="00D00D47" w:rsidP="00D00D47">
      <w:pPr>
        <w:spacing w:line="240" w:lineRule="auto"/>
        <w:jc w:val="both"/>
        <w:rPr>
          <w:szCs w:val="20"/>
        </w:rPr>
      </w:pPr>
    </w:p>
    <w:p w:rsidR="00326BB4" w:rsidRPr="00110A0A" w:rsidRDefault="00326BB4" w:rsidP="00E07040">
      <w:pPr>
        <w:numPr>
          <w:ilvl w:val="0"/>
          <w:numId w:val="11"/>
        </w:numPr>
        <w:tabs>
          <w:tab w:val="clear" w:pos="1080"/>
          <w:tab w:val="num" w:pos="0"/>
        </w:tabs>
        <w:spacing w:line="240" w:lineRule="atLeast"/>
        <w:ind w:left="360"/>
        <w:jc w:val="both"/>
        <w:rPr>
          <w:rFonts w:cs="Arial"/>
          <w:b/>
          <w:szCs w:val="20"/>
        </w:rPr>
      </w:pPr>
      <w:r w:rsidRPr="00110A0A">
        <w:rPr>
          <w:rFonts w:cs="Arial"/>
          <w:b/>
          <w:szCs w:val="20"/>
        </w:rPr>
        <w:t>Splošna obrazložitev v zvezi s predlogom predpisa, če je potrebna: /</w:t>
      </w:r>
    </w:p>
    <w:p w:rsidR="00326BB4" w:rsidRPr="00110A0A" w:rsidRDefault="00326BB4" w:rsidP="0004248C">
      <w:pPr>
        <w:tabs>
          <w:tab w:val="left" w:pos="708"/>
        </w:tabs>
        <w:spacing w:line="240" w:lineRule="atLeast"/>
        <w:jc w:val="both"/>
        <w:rPr>
          <w:rFonts w:cs="Arial"/>
          <w:szCs w:val="20"/>
        </w:rPr>
      </w:pPr>
    </w:p>
    <w:p w:rsidR="00326BB4" w:rsidRPr="00110A0A" w:rsidRDefault="00326BB4" w:rsidP="00E07040">
      <w:pPr>
        <w:numPr>
          <w:ilvl w:val="0"/>
          <w:numId w:val="11"/>
        </w:numPr>
        <w:tabs>
          <w:tab w:val="clear" w:pos="1080"/>
          <w:tab w:val="num" w:pos="0"/>
        </w:tabs>
        <w:spacing w:line="240" w:lineRule="atLeast"/>
        <w:ind w:left="360"/>
        <w:jc w:val="both"/>
        <w:rPr>
          <w:rFonts w:cs="Arial"/>
          <w:b/>
          <w:szCs w:val="20"/>
        </w:rPr>
      </w:pPr>
      <w:r w:rsidRPr="00110A0A">
        <w:rPr>
          <w:rFonts w:cs="Arial"/>
          <w:b/>
          <w:szCs w:val="20"/>
        </w:rPr>
        <w:t>Predstavitev presoje posledic na posamezna področja, če te niso mogle biti celovito predstavljene v predlogu zakona: /</w:t>
      </w:r>
    </w:p>
    <w:p w:rsidR="00326BB4" w:rsidRPr="00110A0A" w:rsidRDefault="00326BB4" w:rsidP="0004248C">
      <w:pPr>
        <w:pStyle w:val="Odstavekseznama1"/>
        <w:spacing w:line="240" w:lineRule="atLeast"/>
        <w:ind w:left="0"/>
        <w:jc w:val="both"/>
        <w:rPr>
          <w:rFonts w:ascii="Arial" w:hAnsi="Arial" w:cs="Arial"/>
          <w:sz w:val="20"/>
          <w:szCs w:val="20"/>
          <w:highlight w:val="green"/>
        </w:rPr>
      </w:pPr>
    </w:p>
    <w:p w:rsidR="00326BB4" w:rsidRPr="00E7569D" w:rsidRDefault="00326BB4" w:rsidP="0004248C">
      <w:pPr>
        <w:pStyle w:val="Odstavekseznama1"/>
        <w:spacing w:line="240" w:lineRule="atLeast"/>
        <w:ind w:left="0"/>
        <w:jc w:val="both"/>
        <w:rPr>
          <w:rFonts w:ascii="Arial" w:hAnsi="Arial" w:cs="Arial"/>
          <w:color w:val="FF0000"/>
          <w:sz w:val="20"/>
          <w:szCs w:val="20"/>
          <w:highlight w:val="green"/>
        </w:rPr>
      </w:pPr>
    </w:p>
    <w:p w:rsidR="00326BB4" w:rsidRPr="00DE3D4D" w:rsidRDefault="00326BB4" w:rsidP="00E07040">
      <w:pPr>
        <w:numPr>
          <w:ilvl w:val="0"/>
          <w:numId w:val="12"/>
        </w:numPr>
        <w:tabs>
          <w:tab w:val="clear" w:pos="1440"/>
          <w:tab w:val="num" w:pos="567"/>
        </w:tabs>
        <w:spacing w:line="240" w:lineRule="atLeast"/>
        <w:ind w:left="357" w:hanging="357"/>
        <w:jc w:val="both"/>
        <w:rPr>
          <w:rFonts w:cs="Arial"/>
          <w:b/>
          <w:szCs w:val="20"/>
        </w:rPr>
      </w:pPr>
      <w:r w:rsidRPr="00DE3D4D">
        <w:rPr>
          <w:rFonts w:cs="Arial"/>
          <w:b/>
          <w:szCs w:val="20"/>
        </w:rPr>
        <w:t xml:space="preserve">VSEBINSKA OBRAZLOŽITEV </w:t>
      </w:r>
    </w:p>
    <w:p w:rsidR="000A2AC1" w:rsidRPr="00DE3D4D" w:rsidRDefault="000A2AC1" w:rsidP="000A2AC1">
      <w:pPr>
        <w:spacing w:line="240" w:lineRule="atLeast"/>
        <w:jc w:val="both"/>
        <w:rPr>
          <w:rFonts w:cs="Arial"/>
          <w:szCs w:val="20"/>
        </w:rPr>
      </w:pPr>
    </w:p>
    <w:p w:rsidR="00110A0A" w:rsidRPr="00DE3D4D" w:rsidRDefault="00D00D47" w:rsidP="00771999">
      <w:pPr>
        <w:pStyle w:val="datumtevilka"/>
        <w:spacing w:line="240" w:lineRule="auto"/>
        <w:jc w:val="both"/>
        <w:rPr>
          <w:rFonts w:cs="Arial"/>
        </w:rPr>
      </w:pPr>
      <w:r w:rsidRPr="00DE3D4D">
        <w:rPr>
          <w:rFonts w:cs="Arial"/>
        </w:rPr>
        <w:t>V Uredbi o notranji organizaciji, sistemizaciji, delovnih mestih in nazivih v organih javne uprave in v pravosodnih organih (Uradni list RS, št. 58/03, 81/03, 109/03, 43/04, 58/04 – popr., 138/04, 35/05, 60/05, 72/05, 112/05, 49/06, 140/06, 9/07, 33/08, 66/08, 88/08, 8/09, 63/09, 73/09, 11/10, 42/10, 82/10, 17/11, 14/12, 17/12, 23/12, 98/12, 16/13, 18/13, 36/13, 51/13, 59/13, 14/14, 28/14, 43/14, 76/14, 91/14, 36/15, 57/15, 4/16, 44/16, 58/16, 84/16</w:t>
      </w:r>
      <w:r w:rsidR="002114B0" w:rsidRPr="00DE3D4D">
        <w:rPr>
          <w:rFonts w:cs="Arial"/>
        </w:rPr>
        <w:t xml:space="preserve">, </w:t>
      </w:r>
      <w:r w:rsidRPr="00DE3D4D">
        <w:rPr>
          <w:rFonts w:cs="Arial"/>
        </w:rPr>
        <w:t>8/17</w:t>
      </w:r>
      <w:r w:rsidR="00ED4FF5" w:rsidRPr="00DE3D4D">
        <w:rPr>
          <w:rFonts w:cs="Arial"/>
        </w:rPr>
        <w:t xml:space="preserve">, </w:t>
      </w:r>
      <w:hyperlink r:id="rId15" w:tgtFrame="_blank" w:tooltip="Uredba o dopolnitvi Uredbe o notranji organizaciji, sistemizaciji, delovnih mestih in nazivih v organih javne uprave in v pravosodnih organih" w:history="1">
        <w:r w:rsidR="00ED4FF5" w:rsidRPr="00DE3D4D">
          <w:rPr>
            <w:rStyle w:val="Hiperpovezava"/>
            <w:rFonts w:cs="Arial"/>
            <w:color w:val="auto"/>
            <w:u w:val="none"/>
          </w:rPr>
          <w:t>40/17</w:t>
        </w:r>
      </w:hyperlink>
      <w:r w:rsidR="00ED4FF5" w:rsidRPr="00DE3D4D">
        <w:rPr>
          <w:rStyle w:val="Hiperpovezava"/>
          <w:rFonts w:cs="Arial"/>
          <w:color w:val="auto"/>
          <w:u w:val="none"/>
        </w:rPr>
        <w:t>,</w:t>
      </w:r>
      <w:r w:rsidR="00ED4FF5" w:rsidRPr="00DE3D4D">
        <w:rPr>
          <w:rFonts w:cs="Arial"/>
        </w:rPr>
        <w:t xml:space="preserve"> </w:t>
      </w:r>
      <w:hyperlink r:id="rId16" w:tgtFrame="_blank" w:tooltip="Uredba o spremembah in dopolnitvah Uredbe o notranji organizaciji, sistemizaciji, delovnih mestih in nazivih v organih javne uprave in v pravosodnih organih" w:history="1">
        <w:r w:rsidR="00ED4FF5" w:rsidRPr="00DE3D4D">
          <w:rPr>
            <w:rStyle w:val="Hiperpovezava"/>
            <w:rFonts w:cs="Arial"/>
            <w:color w:val="auto"/>
            <w:u w:val="none"/>
          </w:rPr>
          <w:t>41/17</w:t>
        </w:r>
      </w:hyperlink>
      <w:r w:rsidR="00ED4FF5" w:rsidRPr="00DE3D4D">
        <w:rPr>
          <w:rStyle w:val="Hiperpovezava"/>
          <w:rFonts w:cs="Arial"/>
          <w:color w:val="auto"/>
          <w:u w:val="none"/>
        </w:rPr>
        <w:t xml:space="preserve"> in 11/19</w:t>
      </w:r>
      <w:r w:rsidRPr="00DE3D4D">
        <w:rPr>
          <w:rFonts w:cs="Arial"/>
        </w:rPr>
        <w:t xml:space="preserve">) se </w:t>
      </w:r>
      <w:r w:rsidR="00171DCB" w:rsidRPr="00DE3D4D">
        <w:rPr>
          <w:rFonts w:cs="Arial"/>
        </w:rPr>
        <w:t>spreminja</w:t>
      </w:r>
      <w:r w:rsidR="00110A0A" w:rsidRPr="00DE3D4D">
        <w:rPr>
          <w:rFonts w:cs="Arial"/>
        </w:rPr>
        <w:t xml:space="preserve"> 12. točka 13. člena, ki ureja število in vrste direktoratov v Ministrstvu za zdravje. Ministrstvo za zdravje bo v okviru reorganizacije preneslo delovno področje Direktorata za dolgotrajno oskrbo </w:t>
      </w:r>
      <w:r w:rsidR="00DE3D4D" w:rsidRPr="00DE3D4D">
        <w:rPr>
          <w:rFonts w:cs="Arial"/>
        </w:rPr>
        <w:t xml:space="preserve">v Direktorat za zdravstveno varstvo. </w:t>
      </w:r>
      <w:r w:rsidR="00110A0A" w:rsidRPr="00DE3D4D">
        <w:rPr>
          <w:rFonts w:cs="Arial"/>
        </w:rPr>
        <w:t xml:space="preserve"> </w:t>
      </w:r>
      <w:r w:rsidR="00171DCB" w:rsidRPr="00DE3D4D">
        <w:rPr>
          <w:rFonts w:cs="Arial"/>
        </w:rPr>
        <w:t xml:space="preserve"> </w:t>
      </w:r>
    </w:p>
    <w:p w:rsidR="00110A0A" w:rsidRDefault="00110A0A" w:rsidP="00771999">
      <w:pPr>
        <w:pStyle w:val="datumtevilka"/>
        <w:spacing w:line="240" w:lineRule="auto"/>
        <w:jc w:val="both"/>
        <w:rPr>
          <w:rFonts w:cs="Arial"/>
          <w:color w:val="FF0000"/>
        </w:rPr>
      </w:pPr>
    </w:p>
    <w:p w:rsidR="00DE3D4D" w:rsidRDefault="00DE3D4D" w:rsidP="00771999">
      <w:pPr>
        <w:pStyle w:val="datumtevilka"/>
        <w:spacing w:line="240" w:lineRule="auto"/>
        <w:jc w:val="both"/>
        <w:rPr>
          <w:rFonts w:cs="Arial"/>
        </w:rPr>
      </w:pPr>
      <w:r w:rsidRPr="00110A0A">
        <w:rPr>
          <w:rFonts w:cs="Arial"/>
        </w:rPr>
        <w:t>Tako se po novem v Ministrstvu za z</w:t>
      </w:r>
      <w:r>
        <w:rPr>
          <w:rFonts w:cs="Arial"/>
        </w:rPr>
        <w:t>dravje</w:t>
      </w:r>
      <w:r w:rsidRPr="00110A0A">
        <w:rPr>
          <w:rFonts w:cs="Arial"/>
        </w:rPr>
        <w:t xml:space="preserve"> organizirajo</w:t>
      </w:r>
      <w:r>
        <w:rPr>
          <w:rFonts w:cs="Arial"/>
        </w:rPr>
        <w:t xml:space="preserve">: </w:t>
      </w:r>
    </w:p>
    <w:p w:rsidR="00DE3D4D" w:rsidRDefault="00DE3D4D" w:rsidP="00771999">
      <w:pPr>
        <w:pStyle w:val="datumtevilka"/>
        <w:spacing w:line="240" w:lineRule="auto"/>
        <w:jc w:val="both"/>
        <w:rPr>
          <w:rFonts w:cs="Arial"/>
        </w:rPr>
      </w:pPr>
    </w:p>
    <w:p w:rsidR="00DE3D4D" w:rsidRPr="00DE3D4D" w:rsidRDefault="00DE3D4D" w:rsidP="00DE3D4D">
      <w:pPr>
        <w:pStyle w:val="alineazatevilnotoko"/>
        <w:numPr>
          <w:ilvl w:val="0"/>
          <w:numId w:val="39"/>
        </w:numPr>
        <w:spacing w:before="0" w:beforeAutospacing="0" w:after="0" w:afterAutospacing="0" w:line="240" w:lineRule="atLeast"/>
        <w:rPr>
          <w:rFonts w:ascii="Arial" w:hAnsi="Arial" w:cs="Arial"/>
          <w:sz w:val="20"/>
          <w:szCs w:val="20"/>
        </w:rPr>
      </w:pPr>
      <w:r w:rsidRPr="00DE3D4D">
        <w:rPr>
          <w:rFonts w:ascii="Arial" w:hAnsi="Arial" w:cs="Arial"/>
          <w:sz w:val="20"/>
          <w:szCs w:val="20"/>
        </w:rPr>
        <w:t>Direktorat za javno zdravje,</w:t>
      </w:r>
    </w:p>
    <w:p w:rsidR="00DE3D4D" w:rsidRDefault="00DE3D4D" w:rsidP="00DE3D4D">
      <w:pPr>
        <w:pStyle w:val="alineazatevilnotoko"/>
        <w:numPr>
          <w:ilvl w:val="0"/>
          <w:numId w:val="39"/>
        </w:numPr>
        <w:spacing w:before="0" w:beforeAutospacing="0" w:after="0" w:afterAutospacing="0" w:line="240" w:lineRule="atLeast"/>
        <w:rPr>
          <w:rFonts w:ascii="Arial" w:hAnsi="Arial" w:cs="Arial"/>
          <w:sz w:val="20"/>
          <w:szCs w:val="20"/>
        </w:rPr>
      </w:pPr>
      <w:r w:rsidRPr="00DE3D4D">
        <w:rPr>
          <w:rFonts w:ascii="Arial" w:hAnsi="Arial" w:cs="Arial"/>
          <w:sz w:val="20"/>
          <w:szCs w:val="20"/>
        </w:rPr>
        <w:t>Direktorat za zdravstveno varstvo</w:t>
      </w:r>
      <w:r>
        <w:rPr>
          <w:rFonts w:ascii="Arial" w:hAnsi="Arial" w:cs="Arial"/>
          <w:sz w:val="20"/>
          <w:szCs w:val="20"/>
        </w:rPr>
        <w:t xml:space="preserve"> in</w:t>
      </w:r>
    </w:p>
    <w:p w:rsidR="00DE3D4D" w:rsidRPr="00DE3D4D" w:rsidRDefault="00DE3D4D" w:rsidP="00DE3D4D">
      <w:pPr>
        <w:pStyle w:val="alineazatevilnotoko"/>
        <w:numPr>
          <w:ilvl w:val="0"/>
          <w:numId w:val="39"/>
        </w:numPr>
        <w:spacing w:before="0" w:beforeAutospacing="0" w:after="0" w:afterAutospacing="0" w:line="240" w:lineRule="atLeast"/>
        <w:rPr>
          <w:rFonts w:ascii="Arial" w:hAnsi="Arial" w:cs="Arial"/>
          <w:sz w:val="20"/>
          <w:szCs w:val="20"/>
        </w:rPr>
      </w:pPr>
      <w:r w:rsidRPr="00DE3D4D">
        <w:rPr>
          <w:rFonts w:ascii="Arial" w:hAnsi="Arial" w:cs="Arial"/>
          <w:sz w:val="20"/>
          <w:szCs w:val="20"/>
        </w:rPr>
        <w:t>Direktorat za zdravstveno ekonomiko.</w:t>
      </w:r>
    </w:p>
    <w:p w:rsidR="00DE3D4D" w:rsidRDefault="00DE3D4D" w:rsidP="00DE3D4D">
      <w:pPr>
        <w:pStyle w:val="alineazatevilnotoko"/>
        <w:spacing w:before="0" w:beforeAutospacing="0" w:after="0" w:afterAutospacing="0" w:line="240" w:lineRule="atLeast"/>
        <w:ind w:left="720"/>
        <w:rPr>
          <w:rFonts w:cs="Arial"/>
          <w:color w:val="FF0000"/>
        </w:rPr>
      </w:pPr>
    </w:p>
    <w:p w:rsidR="00771999" w:rsidRPr="00110A0A" w:rsidRDefault="00110A0A" w:rsidP="00771999">
      <w:pPr>
        <w:pStyle w:val="datumtevilka"/>
        <w:spacing w:line="240" w:lineRule="auto"/>
        <w:jc w:val="both"/>
        <w:rPr>
          <w:rFonts w:cs="Arial"/>
        </w:rPr>
      </w:pPr>
      <w:r w:rsidRPr="00110A0A">
        <w:rPr>
          <w:rFonts w:cs="Arial"/>
        </w:rPr>
        <w:t xml:space="preserve">Spreminja se tudi </w:t>
      </w:r>
      <w:r w:rsidR="00D159E0" w:rsidRPr="00110A0A">
        <w:rPr>
          <w:rFonts w:cs="Arial"/>
        </w:rPr>
        <w:t>13</w:t>
      </w:r>
      <w:r w:rsidR="00171DCB" w:rsidRPr="00110A0A">
        <w:rPr>
          <w:rFonts w:cs="Arial"/>
        </w:rPr>
        <w:t xml:space="preserve">. točka 13. člena, ki ureja število in vrste </w:t>
      </w:r>
      <w:r w:rsidR="00631E15" w:rsidRPr="00110A0A">
        <w:rPr>
          <w:rFonts w:cs="Arial"/>
        </w:rPr>
        <w:t xml:space="preserve">direktoratov v Ministrstvu za </w:t>
      </w:r>
      <w:r w:rsidR="00D159E0" w:rsidRPr="00110A0A">
        <w:rPr>
          <w:rFonts w:cs="Arial"/>
        </w:rPr>
        <w:t>zunanje zadeve</w:t>
      </w:r>
      <w:r w:rsidR="00631E15" w:rsidRPr="00110A0A">
        <w:rPr>
          <w:rFonts w:cs="Arial"/>
        </w:rPr>
        <w:t xml:space="preserve">. Dosedanjim </w:t>
      </w:r>
      <w:r w:rsidR="00D159E0" w:rsidRPr="00110A0A">
        <w:rPr>
          <w:rFonts w:cs="Arial"/>
        </w:rPr>
        <w:t xml:space="preserve">štirim </w:t>
      </w:r>
      <w:r w:rsidR="00631E15" w:rsidRPr="00110A0A">
        <w:rPr>
          <w:rFonts w:cs="Arial"/>
        </w:rPr>
        <w:t xml:space="preserve">direktoratom se doda Direktorat za </w:t>
      </w:r>
      <w:r w:rsidR="00D159E0" w:rsidRPr="00110A0A">
        <w:rPr>
          <w:rFonts w:cs="Arial"/>
        </w:rPr>
        <w:t>mednarodno pravo in zaščito interesov</w:t>
      </w:r>
      <w:r w:rsidR="00771999" w:rsidRPr="00110A0A">
        <w:rPr>
          <w:rFonts w:cs="Arial"/>
        </w:rPr>
        <w:t xml:space="preserve">, posledično pa se spremeni poimenovanje Direktorata za multilateralo, razvojno sodelovanje in mednarodno pravo v Direktorat za multilateralo in razvojno sodelovanje. </w:t>
      </w:r>
    </w:p>
    <w:p w:rsidR="00771999" w:rsidRPr="00110A0A" w:rsidRDefault="00771999" w:rsidP="00E90692">
      <w:pPr>
        <w:pStyle w:val="datumtevilka"/>
        <w:spacing w:line="240" w:lineRule="atLeast"/>
        <w:jc w:val="both"/>
        <w:rPr>
          <w:rFonts w:cs="Arial"/>
        </w:rPr>
      </w:pPr>
    </w:p>
    <w:p w:rsidR="00631E15" w:rsidRPr="00110A0A" w:rsidRDefault="00631E15" w:rsidP="00E90692">
      <w:pPr>
        <w:pStyle w:val="datumtevilka"/>
        <w:spacing w:line="240" w:lineRule="atLeast"/>
        <w:jc w:val="both"/>
        <w:rPr>
          <w:rFonts w:cs="Arial"/>
        </w:rPr>
      </w:pPr>
      <w:r w:rsidRPr="00110A0A">
        <w:rPr>
          <w:rFonts w:cs="Arial"/>
        </w:rPr>
        <w:t xml:space="preserve">Tako se po novem v Ministrstvu za </w:t>
      </w:r>
      <w:r w:rsidR="00771999" w:rsidRPr="00110A0A">
        <w:rPr>
          <w:rFonts w:cs="Arial"/>
        </w:rPr>
        <w:t xml:space="preserve">zunanje zadeve </w:t>
      </w:r>
      <w:r w:rsidRPr="00110A0A">
        <w:rPr>
          <w:rFonts w:cs="Arial"/>
        </w:rPr>
        <w:t xml:space="preserve">organizirajo: </w:t>
      </w:r>
    </w:p>
    <w:p w:rsidR="00631E15" w:rsidRPr="00110A0A" w:rsidRDefault="00631E15" w:rsidP="00E90692">
      <w:pPr>
        <w:pStyle w:val="datumtevilka"/>
        <w:spacing w:line="240" w:lineRule="atLeast"/>
        <w:jc w:val="both"/>
        <w:rPr>
          <w:rFonts w:cs="Arial"/>
        </w:rPr>
      </w:pPr>
    </w:p>
    <w:p w:rsidR="00771999" w:rsidRPr="00110A0A" w:rsidRDefault="00771999" w:rsidP="00771999">
      <w:pPr>
        <w:pStyle w:val="alineazatevilnotoko"/>
        <w:numPr>
          <w:ilvl w:val="0"/>
          <w:numId w:val="37"/>
        </w:numPr>
        <w:spacing w:before="0" w:beforeAutospacing="0" w:after="0" w:afterAutospacing="0" w:line="240" w:lineRule="atLeast"/>
        <w:rPr>
          <w:rFonts w:ascii="Arial" w:hAnsi="Arial" w:cs="Arial"/>
          <w:sz w:val="20"/>
          <w:szCs w:val="20"/>
        </w:rPr>
      </w:pPr>
      <w:r w:rsidRPr="00110A0A">
        <w:rPr>
          <w:rFonts w:ascii="Arial" w:hAnsi="Arial" w:cs="Arial"/>
          <w:sz w:val="20"/>
          <w:szCs w:val="20"/>
        </w:rPr>
        <w:t>Direktorat za skupno zunanjo in varnostno politiko,</w:t>
      </w:r>
    </w:p>
    <w:p w:rsidR="00771999" w:rsidRPr="00110A0A" w:rsidRDefault="00771999" w:rsidP="00771999">
      <w:pPr>
        <w:pStyle w:val="alineazatevilnotoko"/>
        <w:numPr>
          <w:ilvl w:val="0"/>
          <w:numId w:val="37"/>
        </w:numPr>
        <w:spacing w:before="0" w:beforeAutospacing="0" w:after="0" w:afterAutospacing="0" w:line="240" w:lineRule="atLeast"/>
        <w:rPr>
          <w:rFonts w:ascii="Arial" w:hAnsi="Arial" w:cs="Arial"/>
          <w:sz w:val="20"/>
          <w:szCs w:val="20"/>
        </w:rPr>
      </w:pPr>
      <w:r w:rsidRPr="00110A0A">
        <w:rPr>
          <w:rFonts w:ascii="Arial" w:hAnsi="Arial" w:cs="Arial"/>
          <w:sz w:val="20"/>
          <w:szCs w:val="20"/>
        </w:rPr>
        <w:t>Direktorat za multilateralo in razvojno sodelovanje,</w:t>
      </w:r>
    </w:p>
    <w:p w:rsidR="00771999" w:rsidRPr="00110A0A" w:rsidRDefault="00771999" w:rsidP="00771999">
      <w:pPr>
        <w:pStyle w:val="alineazatevilnotoko"/>
        <w:numPr>
          <w:ilvl w:val="0"/>
          <w:numId w:val="37"/>
        </w:numPr>
        <w:spacing w:before="0" w:beforeAutospacing="0" w:after="0" w:afterAutospacing="0" w:line="240" w:lineRule="atLeast"/>
        <w:rPr>
          <w:rFonts w:ascii="Arial" w:hAnsi="Arial" w:cs="Arial"/>
          <w:sz w:val="20"/>
          <w:szCs w:val="20"/>
        </w:rPr>
      </w:pPr>
      <w:r w:rsidRPr="00110A0A">
        <w:rPr>
          <w:rFonts w:ascii="Arial" w:hAnsi="Arial" w:cs="Arial"/>
          <w:sz w:val="20"/>
          <w:szCs w:val="20"/>
        </w:rPr>
        <w:t xml:space="preserve">Direktorat za mednarodno pravo in zaščito interesov,  </w:t>
      </w:r>
    </w:p>
    <w:p w:rsidR="00771999" w:rsidRPr="00110A0A" w:rsidRDefault="00771999" w:rsidP="00771999">
      <w:pPr>
        <w:pStyle w:val="alineazatevilnotoko"/>
        <w:numPr>
          <w:ilvl w:val="0"/>
          <w:numId w:val="37"/>
        </w:numPr>
        <w:spacing w:before="0" w:beforeAutospacing="0" w:after="0" w:afterAutospacing="0" w:line="240" w:lineRule="atLeast"/>
        <w:rPr>
          <w:rFonts w:ascii="Arial" w:hAnsi="Arial" w:cs="Arial"/>
          <w:sz w:val="20"/>
          <w:szCs w:val="20"/>
        </w:rPr>
      </w:pPr>
      <w:r w:rsidRPr="00110A0A">
        <w:rPr>
          <w:rFonts w:ascii="Arial" w:hAnsi="Arial" w:cs="Arial"/>
          <w:sz w:val="20"/>
          <w:szCs w:val="20"/>
        </w:rPr>
        <w:t xml:space="preserve">Direktorat za zadeve Evropske unije in </w:t>
      </w:r>
    </w:p>
    <w:p w:rsidR="00771999" w:rsidRPr="00110A0A" w:rsidRDefault="00771999" w:rsidP="00771999">
      <w:pPr>
        <w:pStyle w:val="alineazatevilnotoko"/>
        <w:numPr>
          <w:ilvl w:val="0"/>
          <w:numId w:val="37"/>
        </w:numPr>
        <w:spacing w:before="0" w:beforeAutospacing="0" w:after="0" w:afterAutospacing="0" w:line="240" w:lineRule="atLeast"/>
        <w:rPr>
          <w:rFonts w:ascii="Arial" w:hAnsi="Arial" w:cs="Arial"/>
          <w:sz w:val="20"/>
          <w:szCs w:val="20"/>
        </w:rPr>
      </w:pPr>
      <w:r w:rsidRPr="00110A0A">
        <w:rPr>
          <w:rFonts w:ascii="Arial" w:hAnsi="Arial" w:cs="Arial"/>
          <w:sz w:val="20"/>
          <w:szCs w:val="20"/>
        </w:rPr>
        <w:t>Direktorat za gospodarsko in javno diplomacijo.</w:t>
      </w:r>
    </w:p>
    <w:p w:rsidR="00631E15" w:rsidRPr="00110A0A" w:rsidRDefault="00631E15" w:rsidP="00E90692">
      <w:pPr>
        <w:pStyle w:val="datumtevilka"/>
        <w:spacing w:line="240" w:lineRule="atLeast"/>
        <w:jc w:val="both"/>
        <w:rPr>
          <w:rFonts w:cs="Arial"/>
        </w:rPr>
      </w:pPr>
    </w:p>
    <w:p w:rsidR="00771999" w:rsidRPr="00110A0A" w:rsidRDefault="00631E15" w:rsidP="00E90692">
      <w:pPr>
        <w:spacing w:line="240" w:lineRule="atLeast"/>
        <w:jc w:val="both"/>
      </w:pPr>
      <w:r w:rsidRPr="00110A0A">
        <w:t xml:space="preserve">V </w:t>
      </w:r>
      <w:r w:rsidRPr="00110A0A">
        <w:rPr>
          <w:rFonts w:cs="Arial"/>
          <w:szCs w:val="20"/>
        </w:rPr>
        <w:t xml:space="preserve">okviru novoustanovljenega </w:t>
      </w:r>
      <w:r w:rsidR="00771999" w:rsidRPr="00110A0A">
        <w:rPr>
          <w:rFonts w:cs="Arial"/>
          <w:szCs w:val="20"/>
        </w:rPr>
        <w:t xml:space="preserve">Direktorat za mednarodno pravo in zaščito interesov </w:t>
      </w:r>
      <w:r w:rsidRPr="00110A0A">
        <w:rPr>
          <w:rFonts w:cs="Arial"/>
          <w:szCs w:val="20"/>
        </w:rPr>
        <w:t xml:space="preserve">se bodo izvajale naloge s področja </w:t>
      </w:r>
      <w:r w:rsidR="00771999" w:rsidRPr="00110A0A">
        <w:rPr>
          <w:rFonts w:cs="Arial"/>
          <w:szCs w:val="20"/>
        </w:rPr>
        <w:t>mednarodnega prava, zaradi aktualnih mednarodnih postopkov, v katerih ministrstvo zastopa in ščiti interese Republike Slovenije pa je treba imenovati glavnega pravnega svetovalca, ki bo koordiniral vse aktivnosti in hkrati opravljal naloge na položaju generalnega direktorja. Podobna ureditev je obstajala v ministrstvu že do leta 2015</w:t>
      </w:r>
      <w:r w:rsidR="00771999" w:rsidRPr="00110A0A">
        <w:rPr>
          <w:rFonts w:ascii="Republika" w:hAnsi="Republika"/>
          <w:sz w:val="22"/>
          <w:szCs w:val="22"/>
        </w:rPr>
        <w:t>.</w:t>
      </w:r>
    </w:p>
    <w:p w:rsidR="00631E15" w:rsidRPr="00110A0A" w:rsidRDefault="00631E15" w:rsidP="00E90692">
      <w:pPr>
        <w:pStyle w:val="datumtevilka"/>
        <w:spacing w:line="240" w:lineRule="atLeast"/>
        <w:jc w:val="both"/>
        <w:rPr>
          <w:rFonts w:cs="Arial"/>
        </w:rPr>
      </w:pPr>
    </w:p>
    <w:p w:rsidR="00171DCB" w:rsidRPr="00110A0A" w:rsidRDefault="00171DCB" w:rsidP="00E90692">
      <w:pPr>
        <w:spacing w:line="240" w:lineRule="atLeast"/>
        <w:jc w:val="both"/>
        <w:rPr>
          <w:rFonts w:cs="Arial"/>
        </w:rPr>
      </w:pPr>
      <w:r w:rsidRPr="00110A0A">
        <w:rPr>
          <w:rFonts w:cs="Arial"/>
          <w:szCs w:val="20"/>
        </w:rPr>
        <w:t xml:space="preserve">V skladu s predlagano prehodno določbo se </w:t>
      </w:r>
      <w:r w:rsidR="00057BCD" w:rsidRPr="00110A0A">
        <w:rPr>
          <w:rFonts w:cs="Arial"/>
          <w:szCs w:val="20"/>
        </w:rPr>
        <w:t>a</w:t>
      </w:r>
      <w:r w:rsidR="00057BCD" w:rsidRPr="00110A0A">
        <w:t>kt</w:t>
      </w:r>
      <w:r w:rsidR="00110A0A" w:rsidRPr="00110A0A">
        <w:t>a</w:t>
      </w:r>
      <w:r w:rsidR="00057BCD" w:rsidRPr="00110A0A">
        <w:t xml:space="preserve"> o notranji organizaciji in sistemizaciji delovnih mest Ministrstva za </w:t>
      </w:r>
      <w:r w:rsidR="00771999" w:rsidRPr="00110A0A">
        <w:t>zunanje zadeve</w:t>
      </w:r>
      <w:r w:rsidR="00110A0A" w:rsidRPr="00110A0A">
        <w:t xml:space="preserve"> in Ministrstva za zdravje </w:t>
      </w:r>
      <w:r w:rsidR="00744CC8" w:rsidRPr="00110A0A">
        <w:t>s to</w:t>
      </w:r>
      <w:r w:rsidR="00057BCD" w:rsidRPr="00110A0A">
        <w:t xml:space="preserve"> uredbo uskladi</w:t>
      </w:r>
      <w:r w:rsidR="00110A0A" w:rsidRPr="00110A0A">
        <w:t>ta</w:t>
      </w:r>
      <w:r w:rsidR="00057BCD" w:rsidRPr="00110A0A">
        <w:t xml:space="preserve"> </w:t>
      </w:r>
      <w:r w:rsidR="00771999" w:rsidRPr="00110A0A">
        <w:t xml:space="preserve">najpozneje v </w:t>
      </w:r>
      <w:r w:rsidR="00771999" w:rsidRPr="00110A0A">
        <w:lastRenderedPageBreak/>
        <w:t xml:space="preserve">treh mesecih po njeni uveljavitvi. </w:t>
      </w:r>
      <w:r w:rsidR="00B13D27" w:rsidRPr="00110A0A">
        <w:t>P</w:t>
      </w:r>
      <w:r w:rsidR="00681F25" w:rsidRPr="00110A0A">
        <w:t xml:space="preserve">redlagana uredba </w:t>
      </w:r>
      <w:r w:rsidR="00057BCD" w:rsidRPr="00110A0A">
        <w:rPr>
          <w:rFonts w:cs="Arial"/>
          <w:szCs w:val="20"/>
        </w:rPr>
        <w:t>začne veljati naslednji dan po objavi v Uradnem listu Republike Slovenije</w:t>
      </w:r>
      <w:r w:rsidR="00681F25" w:rsidRPr="00110A0A">
        <w:rPr>
          <w:rFonts w:cs="Arial"/>
          <w:szCs w:val="20"/>
        </w:rPr>
        <w:t xml:space="preserve">. </w:t>
      </w:r>
    </w:p>
    <w:p w:rsidR="00D00D47" w:rsidRPr="00110A0A" w:rsidRDefault="00D00D47" w:rsidP="00E90692">
      <w:pPr>
        <w:spacing w:line="240" w:lineRule="atLeast"/>
        <w:jc w:val="both"/>
        <w:rPr>
          <w:rFonts w:cs="Arial"/>
        </w:rPr>
      </w:pPr>
    </w:p>
    <w:sectPr w:rsidR="00D00D47" w:rsidRPr="00110A0A" w:rsidSect="00164064">
      <w:footerReference w:type="default" r:id="rId17"/>
      <w:headerReference w:type="first" r:id="rId1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06A" w:rsidRDefault="001A006A">
      <w:r>
        <w:separator/>
      </w:r>
    </w:p>
  </w:endnote>
  <w:endnote w:type="continuationSeparator" w:id="0">
    <w:p w:rsidR="001A006A" w:rsidRDefault="001A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imes New (W1)">
    <w:altName w:val="Times New Roman"/>
    <w:charset w:val="EE"/>
    <w:family w:val="roman"/>
    <w:pitch w:val="variable"/>
    <w:sig w:usb0="00000000" w:usb1="80000000" w:usb2="00000008"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D40" w:rsidRDefault="007250BB">
    <w:pPr>
      <w:pStyle w:val="Noga"/>
      <w:jc w:val="center"/>
    </w:pPr>
    <w:r>
      <w:fldChar w:fldCharType="begin"/>
    </w:r>
    <w:r w:rsidR="00A11D40">
      <w:instrText>PAGE   \* MERGEFORMAT</w:instrText>
    </w:r>
    <w:r>
      <w:fldChar w:fldCharType="separate"/>
    </w:r>
    <w:r w:rsidR="00442995">
      <w:rPr>
        <w:noProof/>
      </w:rPr>
      <w:t>6</w:t>
    </w:r>
    <w:r>
      <w:fldChar w:fldCharType="end"/>
    </w:r>
  </w:p>
  <w:p w:rsidR="00A11D40" w:rsidRDefault="00A11D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06A" w:rsidRDefault="001A006A">
      <w:r>
        <w:separator/>
      </w:r>
    </w:p>
  </w:footnote>
  <w:footnote w:type="continuationSeparator" w:id="0">
    <w:p w:rsidR="001A006A" w:rsidRDefault="001A0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D40" w:rsidRPr="008F3500" w:rsidRDefault="00A11D40"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0" t="0" r="0" b="0"/>
          <wp:wrapNone/>
          <wp:docPr id="2"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sidR="00B04593">
      <w:rPr>
        <w:rFonts w:cs="Arial"/>
        <w:noProof/>
        <w:sz w:val="16"/>
        <w:lang w:eastAsia="sl-SI"/>
      </w:rPr>
      <mc:AlternateContent>
        <mc:Choice Requires="wps">
          <w:drawing>
            <wp:anchor distT="4294967292" distB="4294967292" distL="114300" distR="114300" simplePos="0" relativeHeight="251657216" behindDoc="0" locked="0" layoutInCell="0" allowOverlap="1">
              <wp:simplePos x="0" y="0"/>
              <wp:positionH relativeFrom="column">
                <wp:posOffset>-463550</wp:posOffset>
              </wp:positionH>
              <wp:positionV relativeFrom="page">
                <wp:posOffset>3600449</wp:posOffset>
              </wp:positionV>
              <wp:extent cx="21590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405F9A"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rsidR="00A11D40" w:rsidRPr="008F3500" w:rsidRDefault="00A11D40"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rsidR="00A11D40" w:rsidRPr="008F3500" w:rsidRDefault="00A11D40"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A11D40" w:rsidRPr="008F3500" w:rsidRDefault="00A11D40"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A11D40" w:rsidRPr="008F3500" w:rsidRDefault="00A11D40"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13D"/>
    <w:multiLevelType w:val="hybridMultilevel"/>
    <w:tmpl w:val="6BE6ED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1726C"/>
    <w:multiLevelType w:val="hybridMultilevel"/>
    <w:tmpl w:val="BE069ACC"/>
    <w:lvl w:ilvl="0" w:tplc="4EBE1FCC">
      <w:start w:val="1"/>
      <w:numFmt w:val="bullet"/>
      <w:lvlText w:val="—"/>
      <w:lvlJc w:val="left"/>
      <w:pPr>
        <w:tabs>
          <w:tab w:val="num" w:pos="720"/>
        </w:tabs>
        <w:ind w:left="720" w:hanging="360"/>
      </w:pPr>
      <w:rPr>
        <w:rFonts w:ascii="Sylfaen" w:hAnsi="Sylfae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6179E3"/>
    <w:multiLevelType w:val="hybridMultilevel"/>
    <w:tmpl w:val="BACEE5FC"/>
    <w:lvl w:ilvl="0" w:tplc="C702186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C5682"/>
    <w:multiLevelType w:val="multilevel"/>
    <w:tmpl w:val="AADE8654"/>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D306144"/>
    <w:multiLevelType w:val="hybridMultilevel"/>
    <w:tmpl w:val="956CFAE4"/>
    <w:lvl w:ilvl="0" w:tplc="C702186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25892"/>
    <w:multiLevelType w:val="hybridMultilevel"/>
    <w:tmpl w:val="42809D5C"/>
    <w:lvl w:ilvl="0" w:tplc="077A390E">
      <w:start w:val="1"/>
      <w:numFmt w:val="bullet"/>
      <w:lvlText w:val="-"/>
      <w:lvlJc w:val="left"/>
      <w:pPr>
        <w:tabs>
          <w:tab w:val="num" w:pos="720"/>
        </w:tabs>
        <w:ind w:left="720" w:hanging="360"/>
      </w:pPr>
      <w:rPr>
        <w:rFonts w:ascii="Arial" w:hAnsi="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2141718A"/>
    <w:multiLevelType w:val="hybridMultilevel"/>
    <w:tmpl w:val="2EC82614"/>
    <w:lvl w:ilvl="0" w:tplc="C70218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221B51"/>
    <w:multiLevelType w:val="hybridMultilevel"/>
    <w:tmpl w:val="60842E3A"/>
    <w:lvl w:ilvl="0" w:tplc="C70218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ED4A3B"/>
    <w:multiLevelType w:val="hybridMultilevel"/>
    <w:tmpl w:val="F5DC7EB2"/>
    <w:lvl w:ilvl="0" w:tplc="F8C0A2D0">
      <w:start w:val="1"/>
      <w:numFmt w:val="upperRoman"/>
      <w:pStyle w:val="Naslov"/>
      <w:lvlText w:val="%1."/>
      <w:lvlJc w:val="left"/>
      <w:pPr>
        <w:tabs>
          <w:tab w:val="num" w:pos="340"/>
        </w:tabs>
        <w:ind w:left="340" w:hanging="340"/>
      </w:pPr>
      <w:rPr>
        <w:rFonts w:hint="default"/>
      </w:rPr>
    </w:lvl>
    <w:lvl w:ilvl="1" w:tplc="CA940ED6">
      <w:start w:val="1"/>
      <w:numFmt w:val="decimal"/>
      <w:lvlText w:val="(%2)"/>
      <w:lvlJc w:val="left"/>
      <w:pPr>
        <w:ind w:left="502"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C0629C4"/>
    <w:multiLevelType w:val="hybridMultilevel"/>
    <w:tmpl w:val="925E9856"/>
    <w:lvl w:ilvl="0" w:tplc="AA2856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pStyle w:val="rkovnatokazaodstavkom"/>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B653E3"/>
    <w:multiLevelType w:val="hybridMultilevel"/>
    <w:tmpl w:val="C4100CC0"/>
    <w:lvl w:ilvl="0" w:tplc="0424000F">
      <w:start w:val="1"/>
      <w:numFmt w:val="decimal"/>
      <w:lvlText w:val="%1."/>
      <w:lvlJc w:val="left"/>
      <w:pPr>
        <w:tabs>
          <w:tab w:val="num" w:pos="720"/>
        </w:tabs>
        <w:ind w:left="720" w:hanging="360"/>
      </w:pPr>
      <w:rPr>
        <w:rFonts w:hint="default"/>
      </w:rPr>
    </w:lvl>
    <w:lvl w:ilvl="1" w:tplc="D83870DC">
      <w:start w:val="1"/>
      <w:numFmt w:val="bullet"/>
      <w:lvlText w:val="–"/>
      <w:lvlJc w:val="left"/>
      <w:pPr>
        <w:tabs>
          <w:tab w:val="num" w:pos="1440"/>
        </w:tabs>
        <w:ind w:left="1440" w:hanging="360"/>
      </w:pPr>
      <w:rPr>
        <w:rFonts w:ascii="Sylfaen" w:hAnsi="Sylfae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6952B56"/>
    <w:multiLevelType w:val="hybridMultilevel"/>
    <w:tmpl w:val="621E87C4"/>
    <w:lvl w:ilvl="0" w:tplc="0424000F">
      <w:start w:val="1"/>
      <w:numFmt w:val="decimal"/>
      <w:lvlText w:val="%1."/>
      <w:lvlJc w:val="left"/>
      <w:pPr>
        <w:tabs>
          <w:tab w:val="num" w:pos="720"/>
        </w:tabs>
        <w:ind w:left="720" w:hanging="360"/>
      </w:pPr>
      <w:rPr>
        <w:rFont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9150723"/>
    <w:multiLevelType w:val="hybridMultilevel"/>
    <w:tmpl w:val="5D46CC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30079"/>
    <w:multiLevelType w:val="hybridMultilevel"/>
    <w:tmpl w:val="77C643B0"/>
    <w:lvl w:ilvl="0" w:tplc="5D04C1F6">
      <w:start w:val="1"/>
      <w:numFmt w:val="decimal"/>
      <w:lvlText w:val="%1."/>
      <w:lvlJc w:val="left"/>
      <w:pPr>
        <w:tabs>
          <w:tab w:val="num" w:pos="1080"/>
        </w:tabs>
        <w:ind w:left="1080" w:hanging="360"/>
      </w:pPr>
      <w:rPr>
        <w:rFonts w:cs="Times New Roman"/>
      </w:rPr>
    </w:lvl>
    <w:lvl w:ilvl="1" w:tplc="04240003">
      <w:start w:val="2"/>
      <w:numFmt w:val="upperRoman"/>
      <w:lvlText w:val="%2."/>
      <w:lvlJc w:val="left"/>
      <w:pPr>
        <w:tabs>
          <w:tab w:val="num" w:pos="2160"/>
        </w:tabs>
        <w:ind w:left="2160" w:hanging="720"/>
      </w:pPr>
      <w:rPr>
        <w:rFonts w:cs="Times New Roman"/>
      </w:rPr>
    </w:lvl>
    <w:lvl w:ilvl="2" w:tplc="04240005">
      <w:start w:val="1"/>
      <w:numFmt w:val="lowerRoman"/>
      <w:lvlText w:val="%3."/>
      <w:lvlJc w:val="right"/>
      <w:pPr>
        <w:tabs>
          <w:tab w:val="num" w:pos="2520"/>
        </w:tabs>
        <w:ind w:left="2520" w:hanging="180"/>
      </w:pPr>
      <w:rPr>
        <w:rFonts w:cs="Times New Roman"/>
      </w:rPr>
    </w:lvl>
    <w:lvl w:ilvl="3" w:tplc="04240001">
      <w:start w:val="1"/>
      <w:numFmt w:val="decimal"/>
      <w:lvlText w:val="%4."/>
      <w:lvlJc w:val="left"/>
      <w:pPr>
        <w:tabs>
          <w:tab w:val="num" w:pos="3240"/>
        </w:tabs>
        <w:ind w:left="3240" w:hanging="360"/>
      </w:pPr>
      <w:rPr>
        <w:rFonts w:cs="Times New Roman"/>
      </w:rPr>
    </w:lvl>
    <w:lvl w:ilvl="4" w:tplc="04240003">
      <w:start w:val="1"/>
      <w:numFmt w:val="lowerLetter"/>
      <w:lvlText w:val="%5."/>
      <w:lvlJc w:val="left"/>
      <w:pPr>
        <w:tabs>
          <w:tab w:val="num" w:pos="3960"/>
        </w:tabs>
        <w:ind w:left="3960" w:hanging="360"/>
      </w:pPr>
      <w:rPr>
        <w:rFonts w:cs="Times New Roman"/>
      </w:rPr>
    </w:lvl>
    <w:lvl w:ilvl="5" w:tplc="04240005">
      <w:start w:val="1"/>
      <w:numFmt w:val="lowerRoman"/>
      <w:lvlText w:val="%6."/>
      <w:lvlJc w:val="right"/>
      <w:pPr>
        <w:tabs>
          <w:tab w:val="num" w:pos="4680"/>
        </w:tabs>
        <w:ind w:left="4680" w:hanging="180"/>
      </w:pPr>
      <w:rPr>
        <w:rFonts w:cs="Times New Roman"/>
      </w:rPr>
    </w:lvl>
    <w:lvl w:ilvl="6" w:tplc="04240001">
      <w:start w:val="1"/>
      <w:numFmt w:val="decimal"/>
      <w:lvlText w:val="%7."/>
      <w:lvlJc w:val="left"/>
      <w:pPr>
        <w:tabs>
          <w:tab w:val="num" w:pos="5400"/>
        </w:tabs>
        <w:ind w:left="5400" w:hanging="360"/>
      </w:pPr>
      <w:rPr>
        <w:rFonts w:cs="Times New Roman"/>
      </w:rPr>
    </w:lvl>
    <w:lvl w:ilvl="7" w:tplc="04240003">
      <w:start w:val="1"/>
      <w:numFmt w:val="lowerLetter"/>
      <w:lvlText w:val="%8."/>
      <w:lvlJc w:val="left"/>
      <w:pPr>
        <w:tabs>
          <w:tab w:val="num" w:pos="6120"/>
        </w:tabs>
        <w:ind w:left="6120" w:hanging="360"/>
      </w:pPr>
      <w:rPr>
        <w:rFonts w:cs="Times New Roman"/>
      </w:rPr>
    </w:lvl>
    <w:lvl w:ilvl="8" w:tplc="04240005">
      <w:start w:val="1"/>
      <w:numFmt w:val="lowerRoman"/>
      <w:lvlText w:val="%9."/>
      <w:lvlJc w:val="right"/>
      <w:pPr>
        <w:tabs>
          <w:tab w:val="num" w:pos="6840"/>
        </w:tabs>
        <w:ind w:left="6840" w:hanging="180"/>
      </w:pPr>
      <w:rPr>
        <w:rFonts w:cs="Times New Roman"/>
      </w:rPr>
    </w:lvl>
  </w:abstractNum>
  <w:abstractNum w:abstractNumId="17" w15:restartNumberingAfterBreak="0">
    <w:nsid w:val="40B51523"/>
    <w:multiLevelType w:val="hybridMultilevel"/>
    <w:tmpl w:val="3A3C9CC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41C85297"/>
    <w:multiLevelType w:val="hybridMultilevel"/>
    <w:tmpl w:val="42B2272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2004EF"/>
    <w:multiLevelType w:val="hybridMultilevel"/>
    <w:tmpl w:val="02D4F1BE"/>
    <w:lvl w:ilvl="0" w:tplc="0424000F">
      <w:start w:val="49"/>
      <w:numFmt w:val="bullet"/>
      <w:lvlText w:val=""/>
      <w:lvlJc w:val="left"/>
      <w:pPr>
        <w:ind w:left="360" w:hanging="360"/>
      </w:pPr>
      <w:rPr>
        <w:rFonts w:ascii="Symbol" w:eastAsia="Times New Roman" w:hAnsi="Symbol" w:cs="Times New Roman" w:hint="default"/>
      </w:rPr>
    </w:lvl>
    <w:lvl w:ilvl="1" w:tplc="04240019"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20" w15:restartNumberingAfterBreak="0">
    <w:nsid w:val="431B1D06"/>
    <w:multiLevelType w:val="hybridMultilevel"/>
    <w:tmpl w:val="85B88844"/>
    <w:lvl w:ilvl="0" w:tplc="85E2B9C4">
      <w:start w:val="1"/>
      <w:numFmt w:val="bullet"/>
      <w:lvlText w:val="-"/>
      <w:lvlJc w:val="left"/>
      <w:pPr>
        <w:ind w:left="1080" w:hanging="360"/>
      </w:pPr>
      <w:rPr>
        <w:rFonts w:ascii="Arial" w:eastAsia="Times New Roman" w:hAnsi="Arial" w:cs="Arial" w:hint="default"/>
      </w:rPr>
    </w:lvl>
    <w:lvl w:ilvl="1" w:tplc="04240019">
      <w:start w:val="1"/>
      <w:numFmt w:val="bullet"/>
      <w:lvlText w:val="o"/>
      <w:lvlJc w:val="left"/>
      <w:pPr>
        <w:ind w:left="1800" w:hanging="360"/>
      </w:pPr>
      <w:rPr>
        <w:rFonts w:ascii="Courier New" w:hAnsi="Courier New" w:cs="Courier New" w:hint="default"/>
      </w:rPr>
    </w:lvl>
    <w:lvl w:ilvl="2" w:tplc="0424001B" w:tentative="1">
      <w:start w:val="1"/>
      <w:numFmt w:val="bullet"/>
      <w:lvlText w:val=""/>
      <w:lvlJc w:val="left"/>
      <w:pPr>
        <w:ind w:left="2520" w:hanging="360"/>
      </w:pPr>
      <w:rPr>
        <w:rFonts w:ascii="Wingdings" w:hAnsi="Wingdings" w:hint="default"/>
      </w:rPr>
    </w:lvl>
    <w:lvl w:ilvl="3" w:tplc="0424000F" w:tentative="1">
      <w:start w:val="1"/>
      <w:numFmt w:val="bullet"/>
      <w:lvlText w:val=""/>
      <w:lvlJc w:val="left"/>
      <w:pPr>
        <w:ind w:left="3240" w:hanging="360"/>
      </w:pPr>
      <w:rPr>
        <w:rFonts w:ascii="Symbol" w:hAnsi="Symbol" w:hint="default"/>
      </w:rPr>
    </w:lvl>
    <w:lvl w:ilvl="4" w:tplc="04240019" w:tentative="1">
      <w:start w:val="1"/>
      <w:numFmt w:val="bullet"/>
      <w:lvlText w:val="o"/>
      <w:lvlJc w:val="left"/>
      <w:pPr>
        <w:ind w:left="3960" w:hanging="360"/>
      </w:pPr>
      <w:rPr>
        <w:rFonts w:ascii="Courier New" w:hAnsi="Courier New" w:cs="Courier New" w:hint="default"/>
      </w:rPr>
    </w:lvl>
    <w:lvl w:ilvl="5" w:tplc="0424001B" w:tentative="1">
      <w:start w:val="1"/>
      <w:numFmt w:val="bullet"/>
      <w:lvlText w:val=""/>
      <w:lvlJc w:val="left"/>
      <w:pPr>
        <w:ind w:left="4680" w:hanging="360"/>
      </w:pPr>
      <w:rPr>
        <w:rFonts w:ascii="Wingdings" w:hAnsi="Wingdings" w:hint="default"/>
      </w:rPr>
    </w:lvl>
    <w:lvl w:ilvl="6" w:tplc="0424000F" w:tentative="1">
      <w:start w:val="1"/>
      <w:numFmt w:val="bullet"/>
      <w:lvlText w:val=""/>
      <w:lvlJc w:val="left"/>
      <w:pPr>
        <w:ind w:left="5400" w:hanging="360"/>
      </w:pPr>
      <w:rPr>
        <w:rFonts w:ascii="Symbol" w:hAnsi="Symbol" w:hint="default"/>
      </w:rPr>
    </w:lvl>
    <w:lvl w:ilvl="7" w:tplc="04240019" w:tentative="1">
      <w:start w:val="1"/>
      <w:numFmt w:val="bullet"/>
      <w:lvlText w:val="o"/>
      <w:lvlJc w:val="left"/>
      <w:pPr>
        <w:ind w:left="6120" w:hanging="360"/>
      </w:pPr>
      <w:rPr>
        <w:rFonts w:ascii="Courier New" w:hAnsi="Courier New" w:cs="Courier New" w:hint="default"/>
      </w:rPr>
    </w:lvl>
    <w:lvl w:ilvl="8" w:tplc="0424001B" w:tentative="1">
      <w:start w:val="1"/>
      <w:numFmt w:val="bullet"/>
      <w:lvlText w:val=""/>
      <w:lvlJc w:val="left"/>
      <w:pPr>
        <w:ind w:left="6840" w:hanging="360"/>
      </w:pPr>
      <w:rPr>
        <w:rFonts w:ascii="Wingdings" w:hAnsi="Wingdings" w:hint="default"/>
      </w:rPr>
    </w:lvl>
  </w:abstractNum>
  <w:abstractNum w:abstractNumId="21" w15:restartNumberingAfterBreak="0">
    <w:nsid w:val="4DD651D7"/>
    <w:multiLevelType w:val="hybridMultilevel"/>
    <w:tmpl w:val="1CAC4296"/>
    <w:lvl w:ilvl="0" w:tplc="6FC8EEF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A2D34DE"/>
    <w:multiLevelType w:val="hybridMultilevel"/>
    <w:tmpl w:val="D3D2A0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DC765E"/>
    <w:multiLevelType w:val="hybridMultilevel"/>
    <w:tmpl w:val="7B4EC08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1D31EE9"/>
    <w:multiLevelType w:val="hybridMultilevel"/>
    <w:tmpl w:val="8E5863A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2E3780"/>
    <w:multiLevelType w:val="hybridMultilevel"/>
    <w:tmpl w:val="DAF0E038"/>
    <w:lvl w:ilvl="0" w:tplc="6B3E8654">
      <w:start w:val="1"/>
      <w:numFmt w:val="upperRoman"/>
      <w:lvlText w:val="%1."/>
      <w:lvlJc w:val="left"/>
      <w:pPr>
        <w:tabs>
          <w:tab w:val="num" w:pos="1440"/>
        </w:tabs>
        <w:ind w:left="1440" w:hanging="720"/>
      </w:pPr>
      <w:rPr>
        <w:rFonts w:hint="default"/>
      </w:rPr>
    </w:lvl>
    <w:lvl w:ilvl="1" w:tplc="16820000">
      <w:numFmt w:val="bullet"/>
      <w:lvlText w:val="-"/>
      <w:lvlJc w:val="left"/>
      <w:pPr>
        <w:ind w:left="1800" w:hanging="360"/>
      </w:pPr>
      <w:rPr>
        <w:rFonts w:ascii="Arial" w:eastAsia="Mincho" w:hAnsi="Arial" w:cs="Arial"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7" w15:restartNumberingAfterBreak="0">
    <w:nsid w:val="637C4F5D"/>
    <w:multiLevelType w:val="hybridMultilevel"/>
    <w:tmpl w:val="F4D2D50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68C52DE"/>
    <w:multiLevelType w:val="hybridMultilevel"/>
    <w:tmpl w:val="D05A9FCA"/>
    <w:lvl w:ilvl="0" w:tplc="36B2B2D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8E432B8"/>
    <w:multiLevelType w:val="hybridMultilevel"/>
    <w:tmpl w:val="E2AC6CC0"/>
    <w:lvl w:ilvl="0" w:tplc="B968716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0B08FD"/>
    <w:multiLevelType w:val="singleLevel"/>
    <w:tmpl w:val="9D765A58"/>
    <w:lvl w:ilvl="0">
      <w:start w:val="1"/>
      <w:numFmt w:val="decimal"/>
      <w:pStyle w:val="lenZnak"/>
      <w:lvlText w:val="%1."/>
      <w:lvlJc w:val="center"/>
      <w:pPr>
        <w:tabs>
          <w:tab w:val="num" w:pos="340"/>
        </w:tabs>
        <w:ind w:left="0" w:firstLine="0"/>
      </w:pPr>
      <w:rPr>
        <w:rFonts w:hint="default"/>
      </w:rPr>
    </w:lvl>
  </w:abstractNum>
  <w:abstractNum w:abstractNumId="33" w15:restartNumberingAfterBreak="0">
    <w:nsid w:val="6FA71A70"/>
    <w:multiLevelType w:val="hybridMultilevel"/>
    <w:tmpl w:val="E208DD26"/>
    <w:lvl w:ilvl="0" w:tplc="A3907724">
      <w:start w:val="1000"/>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2E87444"/>
    <w:multiLevelType w:val="hybridMultilevel"/>
    <w:tmpl w:val="2828F188"/>
    <w:lvl w:ilvl="0" w:tplc="76AC1A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80D6FFB"/>
    <w:multiLevelType w:val="multilevel"/>
    <w:tmpl w:val="2AFE9E76"/>
    <w:lvl w:ilvl="0">
      <w:start w:val="1"/>
      <w:numFmt w:val="upperRoman"/>
      <w:pStyle w:val="poglavje"/>
      <w:lvlText w:val="%1."/>
      <w:lvlJc w:val="left"/>
      <w:pPr>
        <w:ind w:left="1077" w:hanging="717"/>
      </w:pPr>
      <w:rPr>
        <w:rFonts w:hint="default"/>
      </w:rPr>
    </w:lvl>
    <w:lvl w:ilvl="1">
      <w:start w:val="1"/>
      <w:numFmt w:val="decimal"/>
      <w:lvlRestart w:val="0"/>
      <w:pStyle w:val="tevilkalena"/>
      <w:suff w:val="nothing"/>
      <w:lvlText w:val="%2. člen"/>
      <w:lvlJc w:val="center"/>
      <w:pPr>
        <w:ind w:left="0" w:firstLine="39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besedilolenazodstavki"/>
      <w:suff w:val="space"/>
      <w:lvlText w:val="(%3)"/>
      <w:lvlJc w:val="left"/>
      <w:pPr>
        <w:ind w:left="0" w:firstLine="0"/>
      </w:pPr>
      <w:rPr>
        <w:rFonts w:hint="default"/>
      </w:rPr>
    </w:lvl>
    <w:lvl w:ilvl="3">
      <w:start w:val="1"/>
      <w:numFmt w:val="none"/>
      <w:pStyle w:val="besedilolenabrezodstavkov"/>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985DD3"/>
    <w:multiLevelType w:val="hybridMultilevel"/>
    <w:tmpl w:val="77AA14A0"/>
    <w:lvl w:ilvl="0" w:tplc="BB52CC4A">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F390DA8"/>
    <w:multiLevelType w:val="hybridMultilevel"/>
    <w:tmpl w:val="13A622EE"/>
    <w:lvl w:ilvl="0" w:tplc="C3E6CB9E">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14"/>
  </w:num>
  <w:num w:numId="4">
    <w:abstractNumId w:val="24"/>
  </w:num>
  <w:num w:numId="5">
    <w:abstractNumId w:val="1"/>
  </w:num>
  <w:num w:numId="6">
    <w:abstractNumId w:val="20"/>
  </w:num>
  <w:num w:numId="7">
    <w:abstractNumId w:val="19"/>
  </w:num>
  <w:num w:numId="8">
    <w:abstractNumId w:val="9"/>
  </w:num>
  <w:num w:numId="9">
    <w:abstractNumId w:val="30"/>
  </w:num>
  <w:num w:numId="10">
    <w:abstractNumId w:val="12"/>
  </w:num>
  <w:num w:numId="11">
    <w:abstractNumId w:val="16"/>
  </w:num>
  <w:num w:numId="12">
    <w:abstractNumId w:val="26"/>
  </w:num>
  <w:num w:numId="13">
    <w:abstractNumId w:val="35"/>
  </w:num>
  <w:num w:numId="14">
    <w:abstractNumId w:val="32"/>
  </w:num>
  <w:num w:numId="15">
    <w:abstractNumId w:val="8"/>
  </w:num>
  <w:num w:numId="16">
    <w:abstractNumId w:val="25"/>
  </w:num>
  <w:num w:numId="17">
    <w:abstractNumId w:val="0"/>
  </w:num>
  <w:num w:numId="18">
    <w:abstractNumId w:val="31"/>
  </w:num>
  <w:num w:numId="19">
    <w:abstractNumId w:val="36"/>
  </w:num>
  <w:num w:numId="20">
    <w:abstractNumId w:val="33"/>
  </w:num>
  <w:num w:numId="21">
    <w:abstractNumId w:val="3"/>
  </w:num>
  <w:num w:numId="22">
    <w:abstractNumId w:val="37"/>
  </w:num>
  <w:num w:numId="23">
    <w:abstractNumId w:val="34"/>
  </w:num>
  <w:num w:numId="24">
    <w:abstractNumId w:val="4"/>
  </w:num>
  <w:num w:numId="25">
    <w:abstractNumId w:val="2"/>
  </w:num>
  <w:num w:numId="26">
    <w:abstractNumId w:val="5"/>
  </w:num>
  <w:num w:numId="27">
    <w:abstractNumId w:val="15"/>
  </w:num>
  <w:num w:numId="28">
    <w:abstractNumId w:val="27"/>
  </w:num>
  <w:num w:numId="29">
    <w:abstractNumId w:val="18"/>
  </w:num>
  <w:num w:numId="30">
    <w:abstractNumId w:val="22"/>
  </w:num>
  <w:num w:numId="31">
    <w:abstractNumId w:val="13"/>
  </w:num>
  <w:num w:numId="32">
    <w:abstractNumId w:val="13"/>
  </w:num>
  <w:num w:numId="33">
    <w:abstractNumId w:val="23"/>
  </w:num>
  <w:num w:numId="34">
    <w:abstractNumId w:val="17"/>
  </w:num>
  <w:num w:numId="35">
    <w:abstractNumId w:val="21"/>
  </w:num>
  <w:num w:numId="36">
    <w:abstractNumId w:val="29"/>
  </w:num>
  <w:num w:numId="37">
    <w:abstractNumId w:val="6"/>
  </w:num>
  <w:num w:numId="38">
    <w:abstractNumId w:val="10"/>
  </w:num>
  <w:num w:numId="3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5778">
      <o:colormru v:ext="edit" colors="#428299,#529dba"/>
    </o:shapedefaults>
    <o:shapelayout v:ext="edit">
      <o:rules v:ext="edit">
        <o:r id="V:Rule2" type="connector" idref="#AutoShape 23"/>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19"/>
    <w:rsid w:val="0000060D"/>
    <w:rsid w:val="00000629"/>
    <w:rsid w:val="00000902"/>
    <w:rsid w:val="000054C0"/>
    <w:rsid w:val="0001024E"/>
    <w:rsid w:val="00012E8E"/>
    <w:rsid w:val="00014C82"/>
    <w:rsid w:val="00016965"/>
    <w:rsid w:val="0002078F"/>
    <w:rsid w:val="00023132"/>
    <w:rsid w:val="00023A88"/>
    <w:rsid w:val="000340EB"/>
    <w:rsid w:val="00036235"/>
    <w:rsid w:val="0004248C"/>
    <w:rsid w:val="00042492"/>
    <w:rsid w:val="000426F8"/>
    <w:rsid w:val="00043608"/>
    <w:rsid w:val="00043D6D"/>
    <w:rsid w:val="000527FC"/>
    <w:rsid w:val="00053A38"/>
    <w:rsid w:val="00053AB8"/>
    <w:rsid w:val="00057BCD"/>
    <w:rsid w:val="00057CE4"/>
    <w:rsid w:val="00061449"/>
    <w:rsid w:val="00061F88"/>
    <w:rsid w:val="000706E3"/>
    <w:rsid w:val="000736A0"/>
    <w:rsid w:val="00076B93"/>
    <w:rsid w:val="00080676"/>
    <w:rsid w:val="00081603"/>
    <w:rsid w:val="0008286B"/>
    <w:rsid w:val="000834C1"/>
    <w:rsid w:val="00085DCE"/>
    <w:rsid w:val="000903B2"/>
    <w:rsid w:val="000A0E52"/>
    <w:rsid w:val="000A12A1"/>
    <w:rsid w:val="000A2AC1"/>
    <w:rsid w:val="000A40E9"/>
    <w:rsid w:val="000A7238"/>
    <w:rsid w:val="000B04B5"/>
    <w:rsid w:val="000B6505"/>
    <w:rsid w:val="000B6986"/>
    <w:rsid w:val="000C3239"/>
    <w:rsid w:val="000C5F0F"/>
    <w:rsid w:val="000C621D"/>
    <w:rsid w:val="000D6967"/>
    <w:rsid w:val="000D724F"/>
    <w:rsid w:val="000E0CCE"/>
    <w:rsid w:val="000E1055"/>
    <w:rsid w:val="000E4C4A"/>
    <w:rsid w:val="000E5AA7"/>
    <w:rsid w:val="000F18F6"/>
    <w:rsid w:val="000F7F43"/>
    <w:rsid w:val="001021C1"/>
    <w:rsid w:val="0010457E"/>
    <w:rsid w:val="00107238"/>
    <w:rsid w:val="00110A0A"/>
    <w:rsid w:val="00114050"/>
    <w:rsid w:val="0011485C"/>
    <w:rsid w:val="00122C5E"/>
    <w:rsid w:val="00123E66"/>
    <w:rsid w:val="001267C7"/>
    <w:rsid w:val="00127B86"/>
    <w:rsid w:val="00131ADC"/>
    <w:rsid w:val="001357B2"/>
    <w:rsid w:val="00140189"/>
    <w:rsid w:val="00140E32"/>
    <w:rsid w:val="00141040"/>
    <w:rsid w:val="001440A0"/>
    <w:rsid w:val="001471E9"/>
    <w:rsid w:val="00150238"/>
    <w:rsid w:val="001521E1"/>
    <w:rsid w:val="0015781D"/>
    <w:rsid w:val="00160C4E"/>
    <w:rsid w:val="00162821"/>
    <w:rsid w:val="00164064"/>
    <w:rsid w:val="00170D63"/>
    <w:rsid w:val="00171DCB"/>
    <w:rsid w:val="00172EC3"/>
    <w:rsid w:val="0017478F"/>
    <w:rsid w:val="00180CD0"/>
    <w:rsid w:val="0018321D"/>
    <w:rsid w:val="00185FFF"/>
    <w:rsid w:val="00193DB5"/>
    <w:rsid w:val="00194A7D"/>
    <w:rsid w:val="00196B95"/>
    <w:rsid w:val="001A006A"/>
    <w:rsid w:val="001A551F"/>
    <w:rsid w:val="001A6F1F"/>
    <w:rsid w:val="001B3F20"/>
    <w:rsid w:val="001B55BE"/>
    <w:rsid w:val="001B66E2"/>
    <w:rsid w:val="001C07FA"/>
    <w:rsid w:val="001C2010"/>
    <w:rsid w:val="001C5649"/>
    <w:rsid w:val="001C594D"/>
    <w:rsid w:val="001C6A80"/>
    <w:rsid w:val="001C7F2D"/>
    <w:rsid w:val="001D1640"/>
    <w:rsid w:val="001D1969"/>
    <w:rsid w:val="001D3300"/>
    <w:rsid w:val="001E0FFA"/>
    <w:rsid w:val="001E4843"/>
    <w:rsid w:val="001F0BC7"/>
    <w:rsid w:val="001F2B14"/>
    <w:rsid w:val="001F355A"/>
    <w:rsid w:val="001F588E"/>
    <w:rsid w:val="00200A92"/>
    <w:rsid w:val="00202A77"/>
    <w:rsid w:val="00203A1C"/>
    <w:rsid w:val="0020612B"/>
    <w:rsid w:val="00206F1A"/>
    <w:rsid w:val="002114B0"/>
    <w:rsid w:val="00211ABE"/>
    <w:rsid w:val="0021276B"/>
    <w:rsid w:val="00214384"/>
    <w:rsid w:val="0022765E"/>
    <w:rsid w:val="00230222"/>
    <w:rsid w:val="00230689"/>
    <w:rsid w:val="002319E3"/>
    <w:rsid w:val="002365FF"/>
    <w:rsid w:val="002379CA"/>
    <w:rsid w:val="00247098"/>
    <w:rsid w:val="00247957"/>
    <w:rsid w:val="002515C3"/>
    <w:rsid w:val="00251D26"/>
    <w:rsid w:val="00255D99"/>
    <w:rsid w:val="00256C89"/>
    <w:rsid w:val="00257B61"/>
    <w:rsid w:val="00260C46"/>
    <w:rsid w:val="00263F69"/>
    <w:rsid w:val="002654F8"/>
    <w:rsid w:val="00267E56"/>
    <w:rsid w:val="00270746"/>
    <w:rsid w:val="00271CE5"/>
    <w:rsid w:val="00272FE3"/>
    <w:rsid w:val="002750D5"/>
    <w:rsid w:val="002760E2"/>
    <w:rsid w:val="00282020"/>
    <w:rsid w:val="002821EA"/>
    <w:rsid w:val="00282FE7"/>
    <w:rsid w:val="00283997"/>
    <w:rsid w:val="00285751"/>
    <w:rsid w:val="00290F32"/>
    <w:rsid w:val="002942A5"/>
    <w:rsid w:val="00295B5B"/>
    <w:rsid w:val="0029736A"/>
    <w:rsid w:val="002A212E"/>
    <w:rsid w:val="002A2B69"/>
    <w:rsid w:val="002A4211"/>
    <w:rsid w:val="002A5D0F"/>
    <w:rsid w:val="002A633C"/>
    <w:rsid w:val="002A7C53"/>
    <w:rsid w:val="002A7F6E"/>
    <w:rsid w:val="002B138D"/>
    <w:rsid w:val="002B2452"/>
    <w:rsid w:val="002B56CF"/>
    <w:rsid w:val="002C08D1"/>
    <w:rsid w:val="002C1297"/>
    <w:rsid w:val="002C3EDC"/>
    <w:rsid w:val="002C562E"/>
    <w:rsid w:val="002C67A7"/>
    <w:rsid w:val="002D0FA7"/>
    <w:rsid w:val="002D3EF2"/>
    <w:rsid w:val="002D7C1C"/>
    <w:rsid w:val="002E1338"/>
    <w:rsid w:val="002E3105"/>
    <w:rsid w:val="002F0BEE"/>
    <w:rsid w:val="002F2D95"/>
    <w:rsid w:val="002F4172"/>
    <w:rsid w:val="0030098A"/>
    <w:rsid w:val="003028A8"/>
    <w:rsid w:val="00303096"/>
    <w:rsid w:val="00303B01"/>
    <w:rsid w:val="0030408B"/>
    <w:rsid w:val="00304C1E"/>
    <w:rsid w:val="00305034"/>
    <w:rsid w:val="003067C1"/>
    <w:rsid w:val="00307C49"/>
    <w:rsid w:val="003106A9"/>
    <w:rsid w:val="003111D3"/>
    <w:rsid w:val="003120D8"/>
    <w:rsid w:val="00312119"/>
    <w:rsid w:val="0031316A"/>
    <w:rsid w:val="00324853"/>
    <w:rsid w:val="00326BB4"/>
    <w:rsid w:val="00327B81"/>
    <w:rsid w:val="00335004"/>
    <w:rsid w:val="00340F43"/>
    <w:rsid w:val="003419A4"/>
    <w:rsid w:val="00344BA8"/>
    <w:rsid w:val="00346B53"/>
    <w:rsid w:val="0035296C"/>
    <w:rsid w:val="00353337"/>
    <w:rsid w:val="00353ED6"/>
    <w:rsid w:val="003555D3"/>
    <w:rsid w:val="00356BE0"/>
    <w:rsid w:val="003573CC"/>
    <w:rsid w:val="00357A6C"/>
    <w:rsid w:val="0036368D"/>
    <w:rsid w:val="003636BF"/>
    <w:rsid w:val="00370933"/>
    <w:rsid w:val="00370D7A"/>
    <w:rsid w:val="00371442"/>
    <w:rsid w:val="00380BC0"/>
    <w:rsid w:val="003845B4"/>
    <w:rsid w:val="00387321"/>
    <w:rsid w:val="00387B1A"/>
    <w:rsid w:val="00392873"/>
    <w:rsid w:val="00393B79"/>
    <w:rsid w:val="00394B8E"/>
    <w:rsid w:val="003A4F65"/>
    <w:rsid w:val="003A6088"/>
    <w:rsid w:val="003B3FDD"/>
    <w:rsid w:val="003B4D37"/>
    <w:rsid w:val="003B6A5A"/>
    <w:rsid w:val="003C2D78"/>
    <w:rsid w:val="003C34D5"/>
    <w:rsid w:val="003C3F9F"/>
    <w:rsid w:val="003C5EE5"/>
    <w:rsid w:val="003C6789"/>
    <w:rsid w:val="003D037F"/>
    <w:rsid w:val="003D33BD"/>
    <w:rsid w:val="003D65C4"/>
    <w:rsid w:val="003D7C19"/>
    <w:rsid w:val="003E1C74"/>
    <w:rsid w:val="003E2445"/>
    <w:rsid w:val="003E4650"/>
    <w:rsid w:val="003E4745"/>
    <w:rsid w:val="003E6504"/>
    <w:rsid w:val="003F14CF"/>
    <w:rsid w:val="003F359D"/>
    <w:rsid w:val="003F4A95"/>
    <w:rsid w:val="00401949"/>
    <w:rsid w:val="00401FFC"/>
    <w:rsid w:val="00404298"/>
    <w:rsid w:val="00411FB6"/>
    <w:rsid w:val="0041236E"/>
    <w:rsid w:val="0041402C"/>
    <w:rsid w:val="004141C7"/>
    <w:rsid w:val="00420D5D"/>
    <w:rsid w:val="0042101C"/>
    <w:rsid w:val="00426715"/>
    <w:rsid w:val="0042712C"/>
    <w:rsid w:val="0043003D"/>
    <w:rsid w:val="004344C8"/>
    <w:rsid w:val="004366BB"/>
    <w:rsid w:val="00436A10"/>
    <w:rsid w:val="00437001"/>
    <w:rsid w:val="0043705D"/>
    <w:rsid w:val="00442995"/>
    <w:rsid w:val="004464D1"/>
    <w:rsid w:val="00446E44"/>
    <w:rsid w:val="00447659"/>
    <w:rsid w:val="00450F51"/>
    <w:rsid w:val="0045124D"/>
    <w:rsid w:val="004549A1"/>
    <w:rsid w:val="00454C3F"/>
    <w:rsid w:val="00460B59"/>
    <w:rsid w:val="00461AF2"/>
    <w:rsid w:val="00463DE8"/>
    <w:rsid w:val="0046453E"/>
    <w:rsid w:val="00464EC5"/>
    <w:rsid w:val="00465169"/>
    <w:rsid w:val="004657EE"/>
    <w:rsid w:val="00467691"/>
    <w:rsid w:val="004706FC"/>
    <w:rsid w:val="004800A0"/>
    <w:rsid w:val="004824AA"/>
    <w:rsid w:val="00482FF5"/>
    <w:rsid w:val="004840B5"/>
    <w:rsid w:val="00490C5F"/>
    <w:rsid w:val="004917C1"/>
    <w:rsid w:val="0049790E"/>
    <w:rsid w:val="004A4F08"/>
    <w:rsid w:val="004B2D92"/>
    <w:rsid w:val="004B407A"/>
    <w:rsid w:val="004B550C"/>
    <w:rsid w:val="004C0D77"/>
    <w:rsid w:val="004C11CC"/>
    <w:rsid w:val="004C1312"/>
    <w:rsid w:val="004D0A00"/>
    <w:rsid w:val="004D434B"/>
    <w:rsid w:val="004D65E7"/>
    <w:rsid w:val="004F0A11"/>
    <w:rsid w:val="004F0E6B"/>
    <w:rsid w:val="004F104E"/>
    <w:rsid w:val="004F1208"/>
    <w:rsid w:val="004F13CC"/>
    <w:rsid w:val="004F4B96"/>
    <w:rsid w:val="005009E2"/>
    <w:rsid w:val="005050E7"/>
    <w:rsid w:val="0050645F"/>
    <w:rsid w:val="005207C5"/>
    <w:rsid w:val="005217EB"/>
    <w:rsid w:val="00521C3F"/>
    <w:rsid w:val="0052275C"/>
    <w:rsid w:val="00523F68"/>
    <w:rsid w:val="00525D37"/>
    <w:rsid w:val="00526246"/>
    <w:rsid w:val="005335C2"/>
    <w:rsid w:val="00533FFD"/>
    <w:rsid w:val="005347B5"/>
    <w:rsid w:val="00536355"/>
    <w:rsid w:val="00537258"/>
    <w:rsid w:val="00553C62"/>
    <w:rsid w:val="00554ED8"/>
    <w:rsid w:val="00565FFB"/>
    <w:rsid w:val="00567106"/>
    <w:rsid w:val="00567A89"/>
    <w:rsid w:val="005710D4"/>
    <w:rsid w:val="0057154B"/>
    <w:rsid w:val="00575219"/>
    <w:rsid w:val="00581F08"/>
    <w:rsid w:val="00586DD6"/>
    <w:rsid w:val="00587E07"/>
    <w:rsid w:val="005901F8"/>
    <w:rsid w:val="00590639"/>
    <w:rsid w:val="00591BBE"/>
    <w:rsid w:val="00592D2A"/>
    <w:rsid w:val="00595098"/>
    <w:rsid w:val="00597077"/>
    <w:rsid w:val="005A0115"/>
    <w:rsid w:val="005A0586"/>
    <w:rsid w:val="005A2426"/>
    <w:rsid w:val="005A7C83"/>
    <w:rsid w:val="005B15A1"/>
    <w:rsid w:val="005B2686"/>
    <w:rsid w:val="005B4D98"/>
    <w:rsid w:val="005B63F4"/>
    <w:rsid w:val="005C272A"/>
    <w:rsid w:val="005E09D8"/>
    <w:rsid w:val="005E1D3C"/>
    <w:rsid w:val="005E49C1"/>
    <w:rsid w:val="005E7CDF"/>
    <w:rsid w:val="005F21D0"/>
    <w:rsid w:val="005F2CC7"/>
    <w:rsid w:val="00600078"/>
    <w:rsid w:val="0060124C"/>
    <w:rsid w:val="00601812"/>
    <w:rsid w:val="0060198E"/>
    <w:rsid w:val="006050AC"/>
    <w:rsid w:val="00605EA5"/>
    <w:rsid w:val="00611445"/>
    <w:rsid w:val="00612356"/>
    <w:rsid w:val="006140C5"/>
    <w:rsid w:val="00625AE6"/>
    <w:rsid w:val="00626DE9"/>
    <w:rsid w:val="006305A5"/>
    <w:rsid w:val="00631E15"/>
    <w:rsid w:val="00632253"/>
    <w:rsid w:val="006339D3"/>
    <w:rsid w:val="006415BA"/>
    <w:rsid w:val="00642714"/>
    <w:rsid w:val="00642B14"/>
    <w:rsid w:val="00642DAD"/>
    <w:rsid w:val="006443F7"/>
    <w:rsid w:val="006448EB"/>
    <w:rsid w:val="006455CE"/>
    <w:rsid w:val="006458B1"/>
    <w:rsid w:val="00650AD9"/>
    <w:rsid w:val="006529ED"/>
    <w:rsid w:val="006530B7"/>
    <w:rsid w:val="00655565"/>
    <w:rsid w:val="00655841"/>
    <w:rsid w:val="00655E20"/>
    <w:rsid w:val="00657937"/>
    <w:rsid w:val="006622D0"/>
    <w:rsid w:val="00663B0A"/>
    <w:rsid w:val="006714D7"/>
    <w:rsid w:val="00673AAF"/>
    <w:rsid w:val="00676B99"/>
    <w:rsid w:val="00677754"/>
    <w:rsid w:val="00677A6F"/>
    <w:rsid w:val="00681F25"/>
    <w:rsid w:val="00683AE4"/>
    <w:rsid w:val="00683E91"/>
    <w:rsid w:val="00684DAD"/>
    <w:rsid w:val="006907A3"/>
    <w:rsid w:val="00691642"/>
    <w:rsid w:val="00692974"/>
    <w:rsid w:val="006961D8"/>
    <w:rsid w:val="0069735C"/>
    <w:rsid w:val="00697997"/>
    <w:rsid w:val="006A4925"/>
    <w:rsid w:val="006B0658"/>
    <w:rsid w:val="006B13FE"/>
    <w:rsid w:val="006B4896"/>
    <w:rsid w:val="006C1E5B"/>
    <w:rsid w:val="006C2757"/>
    <w:rsid w:val="006C77B7"/>
    <w:rsid w:val="006D03DC"/>
    <w:rsid w:val="006D3782"/>
    <w:rsid w:val="006D55DB"/>
    <w:rsid w:val="006E0710"/>
    <w:rsid w:val="006E16BF"/>
    <w:rsid w:val="006E3A74"/>
    <w:rsid w:val="006F12FA"/>
    <w:rsid w:val="006F2F93"/>
    <w:rsid w:val="006F483C"/>
    <w:rsid w:val="007036DF"/>
    <w:rsid w:val="00703A14"/>
    <w:rsid w:val="007040E3"/>
    <w:rsid w:val="00706393"/>
    <w:rsid w:val="007064D9"/>
    <w:rsid w:val="00707363"/>
    <w:rsid w:val="0070781F"/>
    <w:rsid w:val="00711BEC"/>
    <w:rsid w:val="00716210"/>
    <w:rsid w:val="007233DC"/>
    <w:rsid w:val="007250BB"/>
    <w:rsid w:val="0073143D"/>
    <w:rsid w:val="00732710"/>
    <w:rsid w:val="00732C05"/>
    <w:rsid w:val="00733017"/>
    <w:rsid w:val="0073745A"/>
    <w:rsid w:val="00742871"/>
    <w:rsid w:val="007448F2"/>
    <w:rsid w:val="00744CC8"/>
    <w:rsid w:val="00747945"/>
    <w:rsid w:val="0075162C"/>
    <w:rsid w:val="00751B61"/>
    <w:rsid w:val="00757DCB"/>
    <w:rsid w:val="0076065A"/>
    <w:rsid w:val="00765EA5"/>
    <w:rsid w:val="00766D40"/>
    <w:rsid w:val="007706F6"/>
    <w:rsid w:val="00770B52"/>
    <w:rsid w:val="00771999"/>
    <w:rsid w:val="00772F37"/>
    <w:rsid w:val="00776045"/>
    <w:rsid w:val="00776A19"/>
    <w:rsid w:val="00783310"/>
    <w:rsid w:val="00784322"/>
    <w:rsid w:val="0079273E"/>
    <w:rsid w:val="007939FF"/>
    <w:rsid w:val="00797D05"/>
    <w:rsid w:val="007A05DB"/>
    <w:rsid w:val="007A062D"/>
    <w:rsid w:val="007A321A"/>
    <w:rsid w:val="007A3706"/>
    <w:rsid w:val="007A4A6D"/>
    <w:rsid w:val="007A4E29"/>
    <w:rsid w:val="007B12A4"/>
    <w:rsid w:val="007B1921"/>
    <w:rsid w:val="007B3992"/>
    <w:rsid w:val="007C0A4E"/>
    <w:rsid w:val="007C133F"/>
    <w:rsid w:val="007C22C6"/>
    <w:rsid w:val="007C2AC2"/>
    <w:rsid w:val="007C3384"/>
    <w:rsid w:val="007C574F"/>
    <w:rsid w:val="007C63A5"/>
    <w:rsid w:val="007C71A0"/>
    <w:rsid w:val="007D0A23"/>
    <w:rsid w:val="007D1BCF"/>
    <w:rsid w:val="007D55F5"/>
    <w:rsid w:val="007D75CF"/>
    <w:rsid w:val="007D7600"/>
    <w:rsid w:val="007E0440"/>
    <w:rsid w:val="007E2A1A"/>
    <w:rsid w:val="007E4380"/>
    <w:rsid w:val="007E46F6"/>
    <w:rsid w:val="007E54B8"/>
    <w:rsid w:val="007E6DC5"/>
    <w:rsid w:val="007E70DB"/>
    <w:rsid w:val="007F1BEA"/>
    <w:rsid w:val="007F4EFE"/>
    <w:rsid w:val="007F6841"/>
    <w:rsid w:val="00800FAF"/>
    <w:rsid w:val="00803BFA"/>
    <w:rsid w:val="00810FD7"/>
    <w:rsid w:val="008120DC"/>
    <w:rsid w:val="00817F5D"/>
    <w:rsid w:val="0082005A"/>
    <w:rsid w:val="00821AC1"/>
    <w:rsid w:val="00823FBE"/>
    <w:rsid w:val="00824FB1"/>
    <w:rsid w:val="008313D7"/>
    <w:rsid w:val="008326F6"/>
    <w:rsid w:val="00835C7C"/>
    <w:rsid w:val="00837D3C"/>
    <w:rsid w:val="00844133"/>
    <w:rsid w:val="00850CAD"/>
    <w:rsid w:val="0085238E"/>
    <w:rsid w:val="0085341C"/>
    <w:rsid w:val="00854F55"/>
    <w:rsid w:val="00860499"/>
    <w:rsid w:val="008617FE"/>
    <w:rsid w:val="0086367A"/>
    <w:rsid w:val="0086464C"/>
    <w:rsid w:val="0086488C"/>
    <w:rsid w:val="00866058"/>
    <w:rsid w:val="00866139"/>
    <w:rsid w:val="00866E80"/>
    <w:rsid w:val="00867F5B"/>
    <w:rsid w:val="00870E3C"/>
    <w:rsid w:val="00872402"/>
    <w:rsid w:val="00872CC5"/>
    <w:rsid w:val="00873BBB"/>
    <w:rsid w:val="00874A4E"/>
    <w:rsid w:val="008751EC"/>
    <w:rsid w:val="00876A6A"/>
    <w:rsid w:val="00877FFC"/>
    <w:rsid w:val="0088043C"/>
    <w:rsid w:val="00883E4D"/>
    <w:rsid w:val="00884889"/>
    <w:rsid w:val="00886504"/>
    <w:rsid w:val="00890396"/>
    <w:rsid w:val="008906C9"/>
    <w:rsid w:val="008910DC"/>
    <w:rsid w:val="00896039"/>
    <w:rsid w:val="00896A36"/>
    <w:rsid w:val="008A0FFC"/>
    <w:rsid w:val="008A11A4"/>
    <w:rsid w:val="008A2008"/>
    <w:rsid w:val="008A32BE"/>
    <w:rsid w:val="008A3F16"/>
    <w:rsid w:val="008A6AEC"/>
    <w:rsid w:val="008B55A8"/>
    <w:rsid w:val="008B59D5"/>
    <w:rsid w:val="008C0D1B"/>
    <w:rsid w:val="008C1360"/>
    <w:rsid w:val="008C18A4"/>
    <w:rsid w:val="008C5738"/>
    <w:rsid w:val="008C6D05"/>
    <w:rsid w:val="008D04F0"/>
    <w:rsid w:val="008D078D"/>
    <w:rsid w:val="008D2801"/>
    <w:rsid w:val="008D291B"/>
    <w:rsid w:val="008D7578"/>
    <w:rsid w:val="008E3A68"/>
    <w:rsid w:val="008E65EB"/>
    <w:rsid w:val="008F15A8"/>
    <w:rsid w:val="008F3500"/>
    <w:rsid w:val="008F5573"/>
    <w:rsid w:val="00906426"/>
    <w:rsid w:val="0091099E"/>
    <w:rsid w:val="00911A72"/>
    <w:rsid w:val="00911ECF"/>
    <w:rsid w:val="00915C0D"/>
    <w:rsid w:val="0091623B"/>
    <w:rsid w:val="009239A8"/>
    <w:rsid w:val="00924BB8"/>
    <w:rsid w:val="00924D2E"/>
    <w:rsid w:val="00924E3C"/>
    <w:rsid w:val="00930FC5"/>
    <w:rsid w:val="00932269"/>
    <w:rsid w:val="00934A54"/>
    <w:rsid w:val="00941FF7"/>
    <w:rsid w:val="00943BD4"/>
    <w:rsid w:val="009454D9"/>
    <w:rsid w:val="00946978"/>
    <w:rsid w:val="00947F0A"/>
    <w:rsid w:val="009569EA"/>
    <w:rsid w:val="0095766A"/>
    <w:rsid w:val="0096100F"/>
    <w:rsid w:val="009612BB"/>
    <w:rsid w:val="00964F34"/>
    <w:rsid w:val="009673D0"/>
    <w:rsid w:val="00970EA4"/>
    <w:rsid w:val="009710BD"/>
    <w:rsid w:val="00972467"/>
    <w:rsid w:val="009726FC"/>
    <w:rsid w:val="0097433E"/>
    <w:rsid w:val="00980D3E"/>
    <w:rsid w:val="00987F7E"/>
    <w:rsid w:val="009926CE"/>
    <w:rsid w:val="00993DF0"/>
    <w:rsid w:val="0099437B"/>
    <w:rsid w:val="00994C65"/>
    <w:rsid w:val="00997AFC"/>
    <w:rsid w:val="009A0402"/>
    <w:rsid w:val="009A07B1"/>
    <w:rsid w:val="009B118D"/>
    <w:rsid w:val="009B278C"/>
    <w:rsid w:val="009B3A8F"/>
    <w:rsid w:val="009B476E"/>
    <w:rsid w:val="009B7266"/>
    <w:rsid w:val="009C564E"/>
    <w:rsid w:val="009C6561"/>
    <w:rsid w:val="009C740A"/>
    <w:rsid w:val="009D06DE"/>
    <w:rsid w:val="009D3400"/>
    <w:rsid w:val="009D5D3D"/>
    <w:rsid w:val="009E1A5D"/>
    <w:rsid w:val="009E2CB8"/>
    <w:rsid w:val="009E7FC7"/>
    <w:rsid w:val="009F4F7E"/>
    <w:rsid w:val="009F69AB"/>
    <w:rsid w:val="00A06CFF"/>
    <w:rsid w:val="00A100CF"/>
    <w:rsid w:val="00A1019C"/>
    <w:rsid w:val="00A1157A"/>
    <w:rsid w:val="00A11D40"/>
    <w:rsid w:val="00A120D8"/>
    <w:rsid w:val="00A125C5"/>
    <w:rsid w:val="00A132C9"/>
    <w:rsid w:val="00A15AA3"/>
    <w:rsid w:val="00A2451C"/>
    <w:rsid w:val="00A2484E"/>
    <w:rsid w:val="00A26E12"/>
    <w:rsid w:val="00A3126E"/>
    <w:rsid w:val="00A33EC3"/>
    <w:rsid w:val="00A36E97"/>
    <w:rsid w:val="00A37EC6"/>
    <w:rsid w:val="00A402C2"/>
    <w:rsid w:val="00A41D6B"/>
    <w:rsid w:val="00A42132"/>
    <w:rsid w:val="00A43034"/>
    <w:rsid w:val="00A44165"/>
    <w:rsid w:val="00A4509E"/>
    <w:rsid w:val="00A5473C"/>
    <w:rsid w:val="00A552C6"/>
    <w:rsid w:val="00A5640B"/>
    <w:rsid w:val="00A56889"/>
    <w:rsid w:val="00A5760A"/>
    <w:rsid w:val="00A60865"/>
    <w:rsid w:val="00A60FD6"/>
    <w:rsid w:val="00A610CC"/>
    <w:rsid w:val="00A6313A"/>
    <w:rsid w:val="00A65EE7"/>
    <w:rsid w:val="00A70133"/>
    <w:rsid w:val="00A72E9A"/>
    <w:rsid w:val="00A7376A"/>
    <w:rsid w:val="00A75DD3"/>
    <w:rsid w:val="00A770A6"/>
    <w:rsid w:val="00A813B1"/>
    <w:rsid w:val="00A8242F"/>
    <w:rsid w:val="00A8371B"/>
    <w:rsid w:val="00A837BF"/>
    <w:rsid w:val="00A846B6"/>
    <w:rsid w:val="00A905AE"/>
    <w:rsid w:val="00A92DEE"/>
    <w:rsid w:val="00A95047"/>
    <w:rsid w:val="00AA2C1B"/>
    <w:rsid w:val="00AA4DA0"/>
    <w:rsid w:val="00AA6BA9"/>
    <w:rsid w:val="00AB36C4"/>
    <w:rsid w:val="00AB5729"/>
    <w:rsid w:val="00AC19B1"/>
    <w:rsid w:val="00AC3258"/>
    <w:rsid w:val="00AC32B2"/>
    <w:rsid w:val="00AC405E"/>
    <w:rsid w:val="00AC516F"/>
    <w:rsid w:val="00AD029D"/>
    <w:rsid w:val="00AD217D"/>
    <w:rsid w:val="00AD43B1"/>
    <w:rsid w:val="00AD5DDA"/>
    <w:rsid w:val="00AE1AF0"/>
    <w:rsid w:val="00AE21B1"/>
    <w:rsid w:val="00AE396C"/>
    <w:rsid w:val="00AF051B"/>
    <w:rsid w:val="00AF320F"/>
    <w:rsid w:val="00AF337B"/>
    <w:rsid w:val="00AF33E0"/>
    <w:rsid w:val="00AF3576"/>
    <w:rsid w:val="00B0337D"/>
    <w:rsid w:val="00B0347B"/>
    <w:rsid w:val="00B0418A"/>
    <w:rsid w:val="00B04593"/>
    <w:rsid w:val="00B045AD"/>
    <w:rsid w:val="00B100C1"/>
    <w:rsid w:val="00B12714"/>
    <w:rsid w:val="00B138E7"/>
    <w:rsid w:val="00B13D27"/>
    <w:rsid w:val="00B13F16"/>
    <w:rsid w:val="00B1405C"/>
    <w:rsid w:val="00B15F71"/>
    <w:rsid w:val="00B163A9"/>
    <w:rsid w:val="00B17141"/>
    <w:rsid w:val="00B21317"/>
    <w:rsid w:val="00B22A31"/>
    <w:rsid w:val="00B22AC0"/>
    <w:rsid w:val="00B22F7E"/>
    <w:rsid w:val="00B25BA3"/>
    <w:rsid w:val="00B31575"/>
    <w:rsid w:val="00B36F78"/>
    <w:rsid w:val="00B403E4"/>
    <w:rsid w:val="00B413B1"/>
    <w:rsid w:val="00B41FB6"/>
    <w:rsid w:val="00B423FC"/>
    <w:rsid w:val="00B47C6F"/>
    <w:rsid w:val="00B50913"/>
    <w:rsid w:val="00B52C31"/>
    <w:rsid w:val="00B54E1F"/>
    <w:rsid w:val="00B60B23"/>
    <w:rsid w:val="00B6621A"/>
    <w:rsid w:val="00B774CC"/>
    <w:rsid w:val="00B82F63"/>
    <w:rsid w:val="00B8547D"/>
    <w:rsid w:val="00B95A61"/>
    <w:rsid w:val="00B97C65"/>
    <w:rsid w:val="00BA2A8C"/>
    <w:rsid w:val="00BA3229"/>
    <w:rsid w:val="00BA5BB0"/>
    <w:rsid w:val="00BA6D91"/>
    <w:rsid w:val="00BA7BBC"/>
    <w:rsid w:val="00BB1E88"/>
    <w:rsid w:val="00BC1409"/>
    <w:rsid w:val="00BC1410"/>
    <w:rsid w:val="00BC4876"/>
    <w:rsid w:val="00BD3706"/>
    <w:rsid w:val="00BD56A3"/>
    <w:rsid w:val="00BE0295"/>
    <w:rsid w:val="00BE04FC"/>
    <w:rsid w:val="00BE2051"/>
    <w:rsid w:val="00BE45D0"/>
    <w:rsid w:val="00BE584D"/>
    <w:rsid w:val="00BF0E32"/>
    <w:rsid w:val="00BF21F3"/>
    <w:rsid w:val="00BF2BA9"/>
    <w:rsid w:val="00BF424B"/>
    <w:rsid w:val="00BF5045"/>
    <w:rsid w:val="00C030D0"/>
    <w:rsid w:val="00C06CB3"/>
    <w:rsid w:val="00C07705"/>
    <w:rsid w:val="00C07BD6"/>
    <w:rsid w:val="00C107DA"/>
    <w:rsid w:val="00C111A2"/>
    <w:rsid w:val="00C11728"/>
    <w:rsid w:val="00C157E9"/>
    <w:rsid w:val="00C17165"/>
    <w:rsid w:val="00C20D02"/>
    <w:rsid w:val="00C24D28"/>
    <w:rsid w:val="00C250D5"/>
    <w:rsid w:val="00C25C07"/>
    <w:rsid w:val="00C302CA"/>
    <w:rsid w:val="00C32E1A"/>
    <w:rsid w:val="00C35666"/>
    <w:rsid w:val="00C35B6C"/>
    <w:rsid w:val="00C40B7E"/>
    <w:rsid w:val="00C41E51"/>
    <w:rsid w:val="00C43AF3"/>
    <w:rsid w:val="00C44C90"/>
    <w:rsid w:val="00C45C8A"/>
    <w:rsid w:val="00C47881"/>
    <w:rsid w:val="00C55EBF"/>
    <w:rsid w:val="00C56646"/>
    <w:rsid w:val="00C5667E"/>
    <w:rsid w:val="00C63087"/>
    <w:rsid w:val="00C63277"/>
    <w:rsid w:val="00C70BC3"/>
    <w:rsid w:val="00C71699"/>
    <w:rsid w:val="00C72209"/>
    <w:rsid w:val="00C741A8"/>
    <w:rsid w:val="00C7551E"/>
    <w:rsid w:val="00C7654E"/>
    <w:rsid w:val="00C7742F"/>
    <w:rsid w:val="00C83640"/>
    <w:rsid w:val="00C84103"/>
    <w:rsid w:val="00C85A19"/>
    <w:rsid w:val="00C8695F"/>
    <w:rsid w:val="00C87386"/>
    <w:rsid w:val="00C87C35"/>
    <w:rsid w:val="00C90E33"/>
    <w:rsid w:val="00C92898"/>
    <w:rsid w:val="00C93714"/>
    <w:rsid w:val="00C9404A"/>
    <w:rsid w:val="00C9669A"/>
    <w:rsid w:val="00CA42CB"/>
    <w:rsid w:val="00CA4340"/>
    <w:rsid w:val="00CA5FA6"/>
    <w:rsid w:val="00CA752C"/>
    <w:rsid w:val="00CB3E2E"/>
    <w:rsid w:val="00CB71FE"/>
    <w:rsid w:val="00CC09C0"/>
    <w:rsid w:val="00CC0DDF"/>
    <w:rsid w:val="00CC34C1"/>
    <w:rsid w:val="00CC4FAB"/>
    <w:rsid w:val="00CC7D4B"/>
    <w:rsid w:val="00CD5471"/>
    <w:rsid w:val="00CE2983"/>
    <w:rsid w:val="00CE379E"/>
    <w:rsid w:val="00CE5238"/>
    <w:rsid w:val="00CE7514"/>
    <w:rsid w:val="00CF1382"/>
    <w:rsid w:val="00CF332B"/>
    <w:rsid w:val="00CF460E"/>
    <w:rsid w:val="00CF71A7"/>
    <w:rsid w:val="00CF755E"/>
    <w:rsid w:val="00CF7E57"/>
    <w:rsid w:val="00D00D47"/>
    <w:rsid w:val="00D0307A"/>
    <w:rsid w:val="00D03713"/>
    <w:rsid w:val="00D159E0"/>
    <w:rsid w:val="00D22E55"/>
    <w:rsid w:val="00D248DE"/>
    <w:rsid w:val="00D25557"/>
    <w:rsid w:val="00D25865"/>
    <w:rsid w:val="00D32FD6"/>
    <w:rsid w:val="00D35B23"/>
    <w:rsid w:val="00D522FD"/>
    <w:rsid w:val="00D527D6"/>
    <w:rsid w:val="00D65533"/>
    <w:rsid w:val="00D70833"/>
    <w:rsid w:val="00D71ED1"/>
    <w:rsid w:val="00D84A35"/>
    <w:rsid w:val="00D851AB"/>
    <w:rsid w:val="00D8542D"/>
    <w:rsid w:val="00D85825"/>
    <w:rsid w:val="00D85EEE"/>
    <w:rsid w:val="00D86339"/>
    <w:rsid w:val="00D87825"/>
    <w:rsid w:val="00D926FB"/>
    <w:rsid w:val="00D9277A"/>
    <w:rsid w:val="00D965D4"/>
    <w:rsid w:val="00D97281"/>
    <w:rsid w:val="00DA090F"/>
    <w:rsid w:val="00DA5FEF"/>
    <w:rsid w:val="00DA6B64"/>
    <w:rsid w:val="00DA7E41"/>
    <w:rsid w:val="00DB183C"/>
    <w:rsid w:val="00DB3CB9"/>
    <w:rsid w:val="00DC24A4"/>
    <w:rsid w:val="00DC31FC"/>
    <w:rsid w:val="00DC6A71"/>
    <w:rsid w:val="00DC75E6"/>
    <w:rsid w:val="00DD0158"/>
    <w:rsid w:val="00DD021D"/>
    <w:rsid w:val="00DD22B4"/>
    <w:rsid w:val="00DD2581"/>
    <w:rsid w:val="00DE2E5A"/>
    <w:rsid w:val="00DE358E"/>
    <w:rsid w:val="00DE39E9"/>
    <w:rsid w:val="00DE3D4D"/>
    <w:rsid w:val="00DE48C6"/>
    <w:rsid w:val="00DE664F"/>
    <w:rsid w:val="00DE6A2C"/>
    <w:rsid w:val="00DF4CA6"/>
    <w:rsid w:val="00DF745B"/>
    <w:rsid w:val="00E03101"/>
    <w:rsid w:val="00E0357D"/>
    <w:rsid w:val="00E0394F"/>
    <w:rsid w:val="00E05A03"/>
    <w:rsid w:val="00E07040"/>
    <w:rsid w:val="00E120AA"/>
    <w:rsid w:val="00E124C9"/>
    <w:rsid w:val="00E14CCD"/>
    <w:rsid w:val="00E15278"/>
    <w:rsid w:val="00E218DB"/>
    <w:rsid w:val="00E23588"/>
    <w:rsid w:val="00E23BF7"/>
    <w:rsid w:val="00E23D1A"/>
    <w:rsid w:val="00E25FE0"/>
    <w:rsid w:val="00E271D0"/>
    <w:rsid w:val="00E3087B"/>
    <w:rsid w:val="00E32BA4"/>
    <w:rsid w:val="00E3799B"/>
    <w:rsid w:val="00E40342"/>
    <w:rsid w:val="00E40B03"/>
    <w:rsid w:val="00E4179A"/>
    <w:rsid w:val="00E470CA"/>
    <w:rsid w:val="00E6736F"/>
    <w:rsid w:val="00E6760F"/>
    <w:rsid w:val="00E740AE"/>
    <w:rsid w:val="00E74CF8"/>
    <w:rsid w:val="00E7569D"/>
    <w:rsid w:val="00E7613F"/>
    <w:rsid w:val="00E76A2E"/>
    <w:rsid w:val="00E811BF"/>
    <w:rsid w:val="00E82C8F"/>
    <w:rsid w:val="00E83544"/>
    <w:rsid w:val="00E90692"/>
    <w:rsid w:val="00E956A9"/>
    <w:rsid w:val="00E95F38"/>
    <w:rsid w:val="00E9681F"/>
    <w:rsid w:val="00EA0413"/>
    <w:rsid w:val="00EA3865"/>
    <w:rsid w:val="00EB32C8"/>
    <w:rsid w:val="00EB4CF3"/>
    <w:rsid w:val="00EB5FFA"/>
    <w:rsid w:val="00EC085C"/>
    <w:rsid w:val="00EC35A1"/>
    <w:rsid w:val="00EC6CDB"/>
    <w:rsid w:val="00EC6E88"/>
    <w:rsid w:val="00ED17F5"/>
    <w:rsid w:val="00ED1C3E"/>
    <w:rsid w:val="00ED1CA8"/>
    <w:rsid w:val="00ED4FF5"/>
    <w:rsid w:val="00ED5B2D"/>
    <w:rsid w:val="00ED6779"/>
    <w:rsid w:val="00ED6858"/>
    <w:rsid w:val="00EE3755"/>
    <w:rsid w:val="00EE3A13"/>
    <w:rsid w:val="00EE4A8D"/>
    <w:rsid w:val="00EE4BF2"/>
    <w:rsid w:val="00EE55A0"/>
    <w:rsid w:val="00EF2045"/>
    <w:rsid w:val="00EF27A4"/>
    <w:rsid w:val="00EF4BBC"/>
    <w:rsid w:val="00EF7B09"/>
    <w:rsid w:val="00F013A2"/>
    <w:rsid w:val="00F062DD"/>
    <w:rsid w:val="00F0644C"/>
    <w:rsid w:val="00F07232"/>
    <w:rsid w:val="00F108CD"/>
    <w:rsid w:val="00F12C34"/>
    <w:rsid w:val="00F15C51"/>
    <w:rsid w:val="00F170B9"/>
    <w:rsid w:val="00F20C15"/>
    <w:rsid w:val="00F20D4E"/>
    <w:rsid w:val="00F21D19"/>
    <w:rsid w:val="00F240BB"/>
    <w:rsid w:val="00F25630"/>
    <w:rsid w:val="00F2638D"/>
    <w:rsid w:val="00F304CC"/>
    <w:rsid w:val="00F32488"/>
    <w:rsid w:val="00F41A6D"/>
    <w:rsid w:val="00F41E52"/>
    <w:rsid w:val="00F43551"/>
    <w:rsid w:val="00F437ED"/>
    <w:rsid w:val="00F54C15"/>
    <w:rsid w:val="00F55970"/>
    <w:rsid w:val="00F57FED"/>
    <w:rsid w:val="00F6104A"/>
    <w:rsid w:val="00F61E1F"/>
    <w:rsid w:val="00F657DA"/>
    <w:rsid w:val="00F66656"/>
    <w:rsid w:val="00F74480"/>
    <w:rsid w:val="00F77DE1"/>
    <w:rsid w:val="00F8291A"/>
    <w:rsid w:val="00F839B8"/>
    <w:rsid w:val="00FA1AA8"/>
    <w:rsid w:val="00FA587A"/>
    <w:rsid w:val="00FA668D"/>
    <w:rsid w:val="00FA71E0"/>
    <w:rsid w:val="00FB1023"/>
    <w:rsid w:val="00FC0E00"/>
    <w:rsid w:val="00FC20E0"/>
    <w:rsid w:val="00FC22CD"/>
    <w:rsid w:val="00FC317A"/>
    <w:rsid w:val="00FC51A5"/>
    <w:rsid w:val="00FD0BA1"/>
    <w:rsid w:val="00FD13EB"/>
    <w:rsid w:val="00FD3AE9"/>
    <w:rsid w:val="00FD4038"/>
    <w:rsid w:val="00FD4A17"/>
    <w:rsid w:val="00FE0194"/>
    <w:rsid w:val="00FE6B38"/>
    <w:rsid w:val="00FE7708"/>
    <w:rsid w:val="00FF2DE9"/>
    <w:rsid w:val="00FF348A"/>
    <w:rsid w:val="00FF68BC"/>
    <w:rsid w:val="00FF6BA0"/>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colormru v:ext="edit" colors="#428299,#529dba"/>
    </o:shapedefaults>
    <o:shapelayout v:ext="edit">
      <o:idmap v:ext="edit" data="1"/>
    </o:shapelayout>
  </w:shapeDefaults>
  <w:doNotEmbedSmartTags/>
  <w:decimalSymbol w:val=","/>
  <w:listSeparator w:val=";"/>
  <w14:docId w14:val="634AC4AD"/>
  <w15:docId w15:val="{7E3C5D89-2095-4849-A7D4-FFD8FF16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312119"/>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067C1"/>
    <w:pPr>
      <w:widowControl w:val="0"/>
      <w:tabs>
        <w:tab w:val="left" w:pos="360"/>
      </w:tabs>
      <w:jc w:val="center"/>
      <w:outlineLvl w:val="0"/>
    </w:pPr>
    <w:rPr>
      <w:rFonts w:cs="Arial"/>
      <w:bCs/>
      <w:kern w:val="32"/>
      <w:szCs w:val="20"/>
    </w:rPr>
  </w:style>
  <w:style w:type="paragraph" w:styleId="Naslov2">
    <w:name w:val="heading 2"/>
    <w:basedOn w:val="Navaden"/>
    <w:next w:val="Navaden"/>
    <w:link w:val="Naslov2Znak"/>
    <w:unhideWhenUsed/>
    <w:qFormat/>
    <w:rsid w:val="00D851AB"/>
    <w:pPr>
      <w:keepNext/>
      <w:keepLines/>
      <w:spacing w:before="200"/>
      <w:outlineLvl w:val="1"/>
    </w:pPr>
    <w:rPr>
      <w:rFonts w:ascii="Calibri Light" w:hAnsi="Calibri Light"/>
      <w:b/>
      <w:bCs/>
      <w:color w:val="5B9BD5"/>
      <w:sz w:val="26"/>
      <w:szCs w:val="26"/>
    </w:rPr>
  </w:style>
  <w:style w:type="paragraph" w:styleId="Naslov3">
    <w:name w:val="heading 3"/>
    <w:basedOn w:val="Navaden"/>
    <w:next w:val="Navaden"/>
    <w:link w:val="Naslov3Znak"/>
    <w:qFormat/>
    <w:rsid w:val="0030408B"/>
    <w:pPr>
      <w:keepNext/>
      <w:spacing w:before="240" w:after="60" w:line="240" w:lineRule="auto"/>
      <w:outlineLvl w:val="2"/>
    </w:pPr>
    <w:rPr>
      <w:b/>
      <w:bCs/>
      <w:sz w:val="26"/>
      <w:szCs w:val="26"/>
    </w:rPr>
  </w:style>
  <w:style w:type="paragraph" w:styleId="Naslov4">
    <w:name w:val="heading 4"/>
    <w:basedOn w:val="Navaden"/>
    <w:next w:val="Navaden"/>
    <w:link w:val="Naslov4Znak"/>
    <w:qFormat/>
    <w:rsid w:val="0030408B"/>
    <w:pPr>
      <w:keepNext/>
      <w:spacing w:before="240" w:after="60" w:line="240" w:lineRule="auto"/>
      <w:outlineLvl w:val="3"/>
    </w:pPr>
    <w:rPr>
      <w:rFonts w:ascii="Times New Roman" w:hAnsi="Times New Roman"/>
      <w:b/>
      <w:bCs/>
      <w:sz w:val="28"/>
      <w:szCs w:val="28"/>
    </w:rPr>
  </w:style>
  <w:style w:type="paragraph" w:styleId="Naslov5">
    <w:name w:val="heading 5"/>
    <w:basedOn w:val="Navaden"/>
    <w:next w:val="Navaden"/>
    <w:link w:val="Naslov5Znak"/>
    <w:qFormat/>
    <w:rsid w:val="0030408B"/>
    <w:pPr>
      <w:spacing w:before="240" w:after="60" w:line="240" w:lineRule="auto"/>
      <w:outlineLvl w:val="4"/>
    </w:pPr>
    <w:rPr>
      <w:rFonts w:ascii="Times New Roman" w:hAnsi="Times New Roman"/>
      <w:b/>
      <w:bCs/>
      <w:i/>
      <w:iCs/>
      <w:sz w:val="26"/>
      <w:szCs w:val="26"/>
    </w:rPr>
  </w:style>
  <w:style w:type="paragraph" w:styleId="Naslov6">
    <w:name w:val="heading 6"/>
    <w:basedOn w:val="Navaden"/>
    <w:next w:val="Navaden"/>
    <w:link w:val="Naslov6Znak"/>
    <w:qFormat/>
    <w:rsid w:val="0030408B"/>
    <w:pPr>
      <w:spacing w:before="240" w:after="60" w:line="240" w:lineRule="auto"/>
      <w:outlineLvl w:val="5"/>
    </w:pPr>
    <w:rPr>
      <w:rFonts w:ascii="Times New Roman" w:hAnsi="Times New Roman"/>
      <w:b/>
      <w:bCs/>
      <w:sz w:val="22"/>
      <w:szCs w:val="22"/>
    </w:rPr>
  </w:style>
  <w:style w:type="paragraph" w:styleId="Naslov7">
    <w:name w:val="heading 7"/>
    <w:basedOn w:val="Navaden"/>
    <w:next w:val="Navaden"/>
    <w:link w:val="Naslov7Znak"/>
    <w:qFormat/>
    <w:rsid w:val="0030408B"/>
    <w:pPr>
      <w:spacing w:before="240" w:after="60" w:line="240" w:lineRule="auto"/>
      <w:outlineLvl w:val="6"/>
    </w:pPr>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aslovpredpisa">
    <w:name w:val="Naslov_predpisa"/>
    <w:basedOn w:val="Navaden"/>
    <w:link w:val="NaslovpredpisaZnak"/>
    <w:qFormat/>
    <w:rsid w:val="00312119"/>
    <w:pPr>
      <w:suppressAutoHyphens/>
      <w:overflowPunct w:val="0"/>
      <w:autoSpaceDE w:val="0"/>
      <w:autoSpaceDN w:val="0"/>
      <w:adjustRightInd w:val="0"/>
      <w:spacing w:before="120" w:after="160" w:line="200" w:lineRule="exact"/>
      <w:jc w:val="center"/>
      <w:textAlignment w:val="baseline"/>
    </w:pPr>
    <w:rPr>
      <w:b/>
      <w:sz w:val="22"/>
      <w:szCs w:val="22"/>
    </w:rPr>
  </w:style>
  <w:style w:type="character" w:customStyle="1" w:styleId="NaslovpredpisaZnak">
    <w:name w:val="Naslov_predpisa Znak"/>
    <w:link w:val="Naslovpredpisa"/>
    <w:rsid w:val="00312119"/>
    <w:rPr>
      <w:rFonts w:ascii="Arial" w:hAnsi="Arial" w:cs="Arial"/>
      <w:b/>
      <w:sz w:val="22"/>
      <w:szCs w:val="22"/>
    </w:rPr>
  </w:style>
  <w:style w:type="paragraph" w:customStyle="1" w:styleId="Poglavje0">
    <w:name w:val="Poglavje"/>
    <w:basedOn w:val="Navaden"/>
    <w:qFormat/>
    <w:rsid w:val="0031211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312119"/>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312119"/>
    <w:rPr>
      <w:rFonts w:ascii="Arial" w:hAnsi="Arial" w:cs="Arial"/>
      <w:sz w:val="22"/>
      <w:szCs w:val="22"/>
    </w:rPr>
  </w:style>
  <w:style w:type="paragraph" w:customStyle="1" w:styleId="Oddelek">
    <w:name w:val="Oddelek"/>
    <w:basedOn w:val="Navaden"/>
    <w:link w:val="OddelekZnak1"/>
    <w:qFormat/>
    <w:rsid w:val="00312119"/>
    <w:pPr>
      <w:numPr>
        <w:numId w:val="3"/>
      </w:numPr>
      <w:suppressAutoHyphens/>
      <w:overflowPunct w:val="0"/>
      <w:autoSpaceDE w:val="0"/>
      <w:autoSpaceDN w:val="0"/>
      <w:adjustRightInd w:val="0"/>
      <w:spacing w:before="280" w:after="60" w:line="200" w:lineRule="exact"/>
      <w:jc w:val="center"/>
      <w:textAlignment w:val="baseline"/>
      <w:outlineLvl w:val="3"/>
    </w:pPr>
    <w:rPr>
      <w:b/>
      <w:sz w:val="22"/>
      <w:szCs w:val="22"/>
    </w:rPr>
  </w:style>
  <w:style w:type="character" w:customStyle="1" w:styleId="OddelekZnak1">
    <w:name w:val="Oddelek Znak1"/>
    <w:link w:val="Oddelek"/>
    <w:rsid w:val="00312119"/>
    <w:rPr>
      <w:rFonts w:ascii="Arial" w:hAnsi="Arial"/>
      <w:b/>
      <w:sz w:val="22"/>
      <w:szCs w:val="22"/>
    </w:rPr>
  </w:style>
  <w:style w:type="character" w:customStyle="1" w:styleId="rkovnatokazaodstavkomZnak">
    <w:name w:val="Črkovna točka_za odstavkom Znak"/>
    <w:link w:val="rkovnatokazaodstavkom"/>
    <w:rsid w:val="00C35B6C"/>
    <w:rPr>
      <w:rFonts w:ascii="Arial" w:hAnsi="Arial"/>
    </w:rPr>
  </w:style>
  <w:style w:type="paragraph" w:customStyle="1" w:styleId="rkovnatokazaodstavkom">
    <w:name w:val="Črkovna točka_za odstavkom"/>
    <w:basedOn w:val="Navaden"/>
    <w:link w:val="rkovnatokazaodstavkomZnak"/>
    <w:qFormat/>
    <w:rsid w:val="00C35B6C"/>
    <w:pPr>
      <w:numPr>
        <w:numId w:val="2"/>
      </w:numPr>
      <w:overflowPunct w:val="0"/>
      <w:autoSpaceDE w:val="0"/>
      <w:autoSpaceDN w:val="0"/>
      <w:adjustRightInd w:val="0"/>
      <w:spacing w:line="200" w:lineRule="exact"/>
      <w:jc w:val="both"/>
      <w:textAlignment w:val="baseline"/>
    </w:pPr>
    <w:rPr>
      <w:szCs w:val="20"/>
    </w:rPr>
  </w:style>
  <w:style w:type="paragraph" w:customStyle="1" w:styleId="Odsek">
    <w:name w:val="Odsek"/>
    <w:basedOn w:val="Oddelek"/>
    <w:link w:val="OdsekZnak"/>
    <w:qFormat/>
    <w:rsid w:val="00036235"/>
    <w:pPr>
      <w:numPr>
        <w:numId w:val="1"/>
      </w:numPr>
      <w:ind w:left="0" w:firstLine="0"/>
    </w:pPr>
    <w:rPr>
      <w:b w:val="0"/>
    </w:rPr>
  </w:style>
  <w:style w:type="character" w:customStyle="1" w:styleId="OdsekZnak">
    <w:name w:val="Odsek Znak"/>
    <w:link w:val="Odsek"/>
    <w:rsid w:val="00036235"/>
    <w:rPr>
      <w:rFonts w:ascii="Arial" w:hAnsi="Arial"/>
      <w:sz w:val="22"/>
      <w:szCs w:val="22"/>
    </w:rPr>
  </w:style>
  <w:style w:type="character" w:customStyle="1" w:styleId="Komentar-sklic1">
    <w:name w:val="Komentar - sklic1"/>
    <w:rsid w:val="00036235"/>
    <w:rPr>
      <w:sz w:val="16"/>
      <w:szCs w:val="16"/>
    </w:rPr>
  </w:style>
  <w:style w:type="paragraph" w:customStyle="1" w:styleId="Komentar-besedilo1">
    <w:name w:val="Komentar - besedilo1"/>
    <w:basedOn w:val="Navaden"/>
    <w:link w:val="Komentar-besediloZnak1"/>
    <w:rsid w:val="00036235"/>
    <w:pPr>
      <w:spacing w:line="240" w:lineRule="auto"/>
    </w:pPr>
    <w:rPr>
      <w:szCs w:val="20"/>
    </w:rPr>
  </w:style>
  <w:style w:type="character" w:customStyle="1" w:styleId="Komentar-besediloZnak1">
    <w:name w:val="Komentar - besedilo Znak1"/>
    <w:link w:val="Komentar-besedilo1"/>
    <w:rsid w:val="00036235"/>
    <w:rPr>
      <w:rFonts w:ascii="Arial" w:hAnsi="Arial"/>
      <w:lang w:eastAsia="en-US"/>
    </w:rPr>
  </w:style>
  <w:style w:type="paragraph" w:customStyle="1" w:styleId="Zadevakomentarja1">
    <w:name w:val="Zadeva komentarja1"/>
    <w:basedOn w:val="Komentar-besedilo1"/>
    <w:next w:val="Komentar-besedilo1"/>
    <w:link w:val="ZadevakomentarjaZnak"/>
    <w:rsid w:val="00036235"/>
    <w:rPr>
      <w:b/>
      <w:bCs/>
    </w:rPr>
  </w:style>
  <w:style w:type="character" w:customStyle="1" w:styleId="ZadevakomentarjaZnak">
    <w:name w:val="Zadeva komentarja Znak"/>
    <w:link w:val="Zadevakomentarja1"/>
    <w:rsid w:val="00036235"/>
    <w:rPr>
      <w:rFonts w:ascii="Arial" w:hAnsi="Arial"/>
      <w:b/>
      <w:bCs/>
      <w:lang w:eastAsia="en-US"/>
    </w:rPr>
  </w:style>
  <w:style w:type="paragraph" w:styleId="Besedilooblaka">
    <w:name w:val="Balloon Text"/>
    <w:basedOn w:val="Navaden"/>
    <w:link w:val="BesedilooblakaZnak"/>
    <w:rsid w:val="00036235"/>
    <w:pPr>
      <w:spacing w:line="240" w:lineRule="auto"/>
    </w:pPr>
    <w:rPr>
      <w:rFonts w:ascii="Segoe UI" w:hAnsi="Segoe UI"/>
      <w:sz w:val="18"/>
      <w:szCs w:val="18"/>
    </w:rPr>
  </w:style>
  <w:style w:type="character" w:customStyle="1" w:styleId="BesedilooblakaZnak">
    <w:name w:val="Besedilo oblačka Znak"/>
    <w:link w:val="Besedilooblaka"/>
    <w:rsid w:val="00036235"/>
    <w:rPr>
      <w:rFonts w:ascii="Segoe UI" w:hAnsi="Segoe UI" w:cs="Segoe UI"/>
      <w:sz w:val="18"/>
      <w:szCs w:val="18"/>
      <w:lang w:eastAsia="en-US"/>
    </w:rPr>
  </w:style>
  <w:style w:type="paragraph" w:styleId="Sprotnaopomba-besedilo">
    <w:name w:val="footnote text"/>
    <w:basedOn w:val="Navaden"/>
    <w:link w:val="Sprotnaopomba-besediloZnak"/>
    <w:unhideWhenUsed/>
    <w:rsid w:val="00C8695F"/>
    <w:pPr>
      <w:spacing w:line="240" w:lineRule="auto"/>
    </w:pPr>
    <w:rPr>
      <w:rFonts w:ascii="Calibri" w:eastAsia="Calibri" w:hAnsi="Calibri"/>
      <w:szCs w:val="20"/>
    </w:rPr>
  </w:style>
  <w:style w:type="character" w:customStyle="1" w:styleId="Sprotnaopomba-besediloZnak">
    <w:name w:val="Sprotna opomba - besedilo Znak"/>
    <w:link w:val="Sprotnaopomba-besedilo"/>
    <w:rsid w:val="00C8695F"/>
    <w:rPr>
      <w:rFonts w:ascii="Calibri" w:eastAsia="Calibri" w:hAnsi="Calibri"/>
      <w:lang w:eastAsia="en-US"/>
    </w:rPr>
  </w:style>
  <w:style w:type="paragraph" w:styleId="Odstavekseznama">
    <w:name w:val="List Paragraph"/>
    <w:basedOn w:val="Navaden"/>
    <w:link w:val="OdstavekseznamaZnak"/>
    <w:uiPriority w:val="34"/>
    <w:qFormat/>
    <w:rsid w:val="008910DC"/>
    <w:pPr>
      <w:ind w:left="720"/>
      <w:contextualSpacing/>
    </w:pPr>
  </w:style>
  <w:style w:type="character" w:customStyle="1" w:styleId="NogaZnak">
    <w:name w:val="Noga Znak"/>
    <w:link w:val="Noga"/>
    <w:rsid w:val="00906426"/>
    <w:rPr>
      <w:rFonts w:ascii="Arial" w:hAnsi="Arial"/>
      <w:szCs w:val="24"/>
      <w:lang w:eastAsia="en-US"/>
    </w:rPr>
  </w:style>
  <w:style w:type="paragraph" w:customStyle="1" w:styleId="paragraph">
    <w:name w:val="paragraph"/>
    <w:basedOn w:val="Navaden"/>
    <w:rsid w:val="003E2445"/>
    <w:pPr>
      <w:spacing w:line="240" w:lineRule="auto"/>
    </w:pPr>
    <w:rPr>
      <w:rFonts w:ascii="Times New Roman" w:hAnsi="Times New Roman"/>
      <w:sz w:val="24"/>
      <w:lang w:val="en-GB" w:eastAsia="en-GB"/>
    </w:rPr>
  </w:style>
  <w:style w:type="character" w:customStyle="1" w:styleId="spellingerror">
    <w:name w:val="spellingerror"/>
    <w:basedOn w:val="Privzetapisavaodstavka"/>
    <w:rsid w:val="003E2445"/>
  </w:style>
  <w:style w:type="paragraph" w:customStyle="1" w:styleId="Default">
    <w:name w:val="Default"/>
    <w:rsid w:val="00B138E7"/>
    <w:pPr>
      <w:autoSpaceDE w:val="0"/>
      <w:autoSpaceDN w:val="0"/>
      <w:adjustRightInd w:val="0"/>
    </w:pPr>
    <w:rPr>
      <w:rFonts w:ascii="Arial" w:hAnsi="Arial" w:cs="Arial"/>
      <w:color w:val="000000"/>
      <w:sz w:val="24"/>
      <w:szCs w:val="24"/>
    </w:rPr>
  </w:style>
  <w:style w:type="paragraph" w:customStyle="1" w:styleId="len">
    <w:name w:val="len"/>
    <w:basedOn w:val="Navaden"/>
    <w:rsid w:val="00565FFB"/>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565FFB"/>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565FFB"/>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353ED6"/>
    <w:pPr>
      <w:spacing w:after="210" w:line="240" w:lineRule="auto"/>
    </w:pPr>
    <w:rPr>
      <w:rFonts w:ascii="Times New Roman" w:hAnsi="Times New Roman"/>
      <w:color w:val="333333"/>
      <w:sz w:val="18"/>
      <w:szCs w:val="18"/>
      <w:lang w:eastAsia="sl-SI"/>
    </w:rPr>
  </w:style>
  <w:style w:type="paragraph" w:customStyle="1" w:styleId="esegmenth4">
    <w:name w:val="esegment_h4"/>
    <w:basedOn w:val="Navaden"/>
    <w:rsid w:val="00353ED6"/>
    <w:pPr>
      <w:spacing w:after="210" w:line="240" w:lineRule="auto"/>
      <w:jc w:val="center"/>
    </w:pPr>
    <w:rPr>
      <w:rFonts w:ascii="Times New Roman" w:hAnsi="Times New Roman"/>
      <w:b/>
      <w:bCs/>
      <w:color w:val="333333"/>
      <w:sz w:val="18"/>
      <w:szCs w:val="18"/>
      <w:lang w:eastAsia="sl-SI"/>
    </w:rPr>
  </w:style>
  <w:style w:type="paragraph" w:customStyle="1" w:styleId="len1">
    <w:name w:val="len1"/>
    <w:basedOn w:val="Navaden"/>
    <w:rsid w:val="00575219"/>
    <w:pPr>
      <w:spacing w:before="480" w:line="240" w:lineRule="auto"/>
      <w:jc w:val="center"/>
    </w:pPr>
    <w:rPr>
      <w:rFonts w:cs="Arial"/>
      <w:b/>
      <w:bCs/>
      <w:sz w:val="22"/>
      <w:szCs w:val="22"/>
      <w:lang w:eastAsia="sl-SI"/>
    </w:rPr>
  </w:style>
  <w:style w:type="paragraph" w:customStyle="1" w:styleId="odstavek1">
    <w:name w:val="odstavek1"/>
    <w:basedOn w:val="Navaden"/>
    <w:rsid w:val="00575219"/>
    <w:pPr>
      <w:spacing w:before="240" w:line="240" w:lineRule="auto"/>
      <w:ind w:firstLine="1021"/>
      <w:jc w:val="both"/>
    </w:pPr>
    <w:rPr>
      <w:rFonts w:cs="Arial"/>
      <w:sz w:val="22"/>
      <w:szCs w:val="22"/>
      <w:lang w:eastAsia="sl-SI"/>
    </w:rPr>
  </w:style>
  <w:style w:type="paragraph" w:customStyle="1" w:styleId="lennaslov1">
    <w:name w:val="lennaslov1"/>
    <w:basedOn w:val="Navaden"/>
    <w:rsid w:val="00575219"/>
    <w:pPr>
      <w:spacing w:line="240" w:lineRule="auto"/>
      <w:jc w:val="center"/>
    </w:pPr>
    <w:rPr>
      <w:rFonts w:cs="Arial"/>
      <w:b/>
      <w:bCs/>
      <w:sz w:val="22"/>
      <w:szCs w:val="22"/>
      <w:lang w:eastAsia="sl-SI"/>
    </w:rPr>
  </w:style>
  <w:style w:type="character" w:styleId="Krepko">
    <w:name w:val="Strong"/>
    <w:uiPriority w:val="99"/>
    <w:qFormat/>
    <w:rsid w:val="00392873"/>
    <w:rPr>
      <w:rFonts w:cs="Times New Roman"/>
      <w:b/>
      <w:bCs/>
    </w:rPr>
  </w:style>
  <w:style w:type="paragraph" w:styleId="Telobesedila2">
    <w:name w:val="Body Text 2"/>
    <w:basedOn w:val="Navaden"/>
    <w:link w:val="Telobesedila2Znak"/>
    <w:rsid w:val="009710BD"/>
    <w:pPr>
      <w:suppressAutoHyphens/>
      <w:spacing w:after="120" w:line="480" w:lineRule="auto"/>
      <w:jc w:val="both"/>
    </w:pPr>
    <w:rPr>
      <w:rFonts w:ascii="Times New Roman" w:hAnsi="Times New Roman"/>
      <w:sz w:val="24"/>
      <w:lang w:eastAsia="ar-SA"/>
    </w:rPr>
  </w:style>
  <w:style w:type="character" w:customStyle="1" w:styleId="Telobesedila2Znak">
    <w:name w:val="Telo besedila 2 Znak"/>
    <w:link w:val="Telobesedila2"/>
    <w:rsid w:val="009710BD"/>
    <w:rPr>
      <w:sz w:val="24"/>
      <w:szCs w:val="24"/>
      <w:lang w:eastAsia="ar-SA"/>
    </w:rPr>
  </w:style>
  <w:style w:type="character" w:styleId="Sprotnaopomba-sklic">
    <w:name w:val="footnote reference"/>
    <w:rsid w:val="005B2686"/>
    <w:rPr>
      <w:vertAlign w:val="superscript"/>
    </w:rPr>
  </w:style>
  <w:style w:type="paragraph" w:styleId="Revizija">
    <w:name w:val="Revision"/>
    <w:hidden/>
    <w:uiPriority w:val="99"/>
    <w:semiHidden/>
    <w:rsid w:val="007A3706"/>
    <w:rPr>
      <w:rFonts w:ascii="Arial" w:hAnsi="Arial"/>
      <w:szCs w:val="24"/>
      <w:lang w:eastAsia="en-US"/>
    </w:rPr>
  </w:style>
  <w:style w:type="paragraph" w:customStyle="1" w:styleId="Vrstapredpisa">
    <w:name w:val="Vrsta predpisa"/>
    <w:basedOn w:val="Navaden"/>
    <w:link w:val="VrstapredpisaZnak"/>
    <w:qFormat/>
    <w:rsid w:val="005A0586"/>
    <w:pPr>
      <w:suppressAutoHyphens/>
      <w:overflowPunct w:val="0"/>
      <w:autoSpaceDE w:val="0"/>
      <w:autoSpaceDN w:val="0"/>
      <w:adjustRightInd w:val="0"/>
      <w:spacing w:before="360" w:line="220" w:lineRule="exact"/>
      <w:jc w:val="center"/>
      <w:textAlignment w:val="baseline"/>
    </w:pPr>
    <w:rPr>
      <w:b/>
      <w:bCs/>
      <w:color w:val="000000"/>
      <w:spacing w:val="40"/>
      <w:sz w:val="22"/>
      <w:szCs w:val="22"/>
    </w:rPr>
  </w:style>
  <w:style w:type="character" w:customStyle="1" w:styleId="VrstapredpisaZnak">
    <w:name w:val="Vrsta predpisa Znak"/>
    <w:link w:val="Vrstapredpisa"/>
    <w:rsid w:val="005A0586"/>
    <w:rPr>
      <w:rFonts w:ascii="Arial" w:hAnsi="Arial" w:cs="Arial"/>
      <w:b/>
      <w:bCs/>
      <w:color w:val="000000"/>
      <w:spacing w:val="40"/>
      <w:sz w:val="22"/>
      <w:szCs w:val="22"/>
    </w:rPr>
  </w:style>
  <w:style w:type="paragraph" w:customStyle="1" w:styleId="Odstavekseznama1">
    <w:name w:val="Odstavek seznama1"/>
    <w:basedOn w:val="Navaden"/>
    <w:qFormat/>
    <w:rsid w:val="005A0586"/>
    <w:pPr>
      <w:spacing w:line="240" w:lineRule="auto"/>
      <w:ind w:left="720"/>
      <w:contextualSpacing/>
    </w:pPr>
    <w:rPr>
      <w:rFonts w:ascii="Times New Roman" w:hAnsi="Times New Roman"/>
      <w:sz w:val="24"/>
      <w:lang w:eastAsia="sl-SI"/>
    </w:rPr>
  </w:style>
  <w:style w:type="character" w:customStyle="1" w:styleId="Naslov1Znak">
    <w:name w:val="Naslov 1 Znak"/>
    <w:aliases w:val="NASLOV Znak"/>
    <w:link w:val="Naslov1"/>
    <w:rsid w:val="003067C1"/>
    <w:rPr>
      <w:rFonts w:ascii="Arial" w:hAnsi="Arial" w:cs="Arial"/>
      <w:bCs/>
      <w:kern w:val="32"/>
    </w:rPr>
  </w:style>
  <w:style w:type="character" w:customStyle="1" w:styleId="Naslov2Znak">
    <w:name w:val="Naslov 2 Znak"/>
    <w:link w:val="Naslov2"/>
    <w:rsid w:val="00D851AB"/>
    <w:rPr>
      <w:rFonts w:ascii="Calibri Light" w:eastAsia="Times New Roman" w:hAnsi="Calibri Light" w:cs="Times New Roman"/>
      <w:b/>
      <w:bCs/>
      <w:color w:val="5B9BD5"/>
      <w:sz w:val="26"/>
      <w:szCs w:val="26"/>
      <w:lang w:eastAsia="en-US"/>
    </w:rPr>
  </w:style>
  <w:style w:type="paragraph" w:customStyle="1" w:styleId="tevilnatoka1">
    <w:name w:val="tevilnatoka1"/>
    <w:basedOn w:val="Navaden"/>
    <w:rsid w:val="00D851AB"/>
    <w:pPr>
      <w:spacing w:line="240" w:lineRule="auto"/>
      <w:ind w:left="425" w:hanging="425"/>
      <w:jc w:val="both"/>
    </w:pPr>
    <w:rPr>
      <w:rFonts w:cs="Arial"/>
      <w:sz w:val="22"/>
      <w:szCs w:val="22"/>
      <w:lang w:eastAsia="sl-SI"/>
    </w:rPr>
  </w:style>
  <w:style w:type="paragraph" w:styleId="Golobesedilo">
    <w:name w:val="Plain Text"/>
    <w:basedOn w:val="Navaden"/>
    <w:link w:val="GolobesediloZnak"/>
    <w:rsid w:val="00D851AB"/>
    <w:pPr>
      <w:spacing w:line="240" w:lineRule="auto"/>
      <w:jc w:val="both"/>
    </w:pPr>
    <w:rPr>
      <w:rFonts w:ascii="Courier New" w:eastAsia="Batang" w:hAnsi="Courier New"/>
      <w:szCs w:val="20"/>
      <w:lang w:eastAsia="ko-KR"/>
    </w:rPr>
  </w:style>
  <w:style w:type="character" w:customStyle="1" w:styleId="GolobesediloZnak">
    <w:name w:val="Golo besedilo Znak"/>
    <w:link w:val="Golobesedilo"/>
    <w:rsid w:val="00D851AB"/>
    <w:rPr>
      <w:rFonts w:ascii="Courier New" w:eastAsia="Batang" w:hAnsi="Courier New" w:cs="Courier New"/>
      <w:lang w:eastAsia="ko-KR"/>
    </w:rPr>
  </w:style>
  <w:style w:type="paragraph" w:customStyle="1" w:styleId="t">
    <w:name w:val="t"/>
    <w:basedOn w:val="Navaden"/>
    <w:rsid w:val="00D851AB"/>
    <w:pPr>
      <w:spacing w:before="300" w:after="225" w:line="240" w:lineRule="auto"/>
      <w:ind w:left="15" w:right="15"/>
      <w:jc w:val="center"/>
    </w:pPr>
    <w:rPr>
      <w:rFonts w:cs="Arial"/>
      <w:b/>
      <w:bCs/>
      <w:color w:val="2E3092"/>
      <w:sz w:val="29"/>
      <w:szCs w:val="29"/>
      <w:lang w:val="en-GB"/>
    </w:rPr>
  </w:style>
  <w:style w:type="paragraph" w:customStyle="1" w:styleId="alineazatevilnotoko1">
    <w:name w:val="alineazatevilnotoko1"/>
    <w:basedOn w:val="Navaden"/>
    <w:rsid w:val="00D851AB"/>
    <w:pPr>
      <w:spacing w:line="240" w:lineRule="auto"/>
      <w:ind w:left="567" w:hanging="142"/>
      <w:jc w:val="both"/>
    </w:pPr>
    <w:rPr>
      <w:rFonts w:cs="Arial"/>
      <w:sz w:val="22"/>
      <w:szCs w:val="22"/>
      <w:lang w:eastAsia="sl-SI"/>
    </w:rPr>
  </w:style>
  <w:style w:type="character" w:customStyle="1" w:styleId="Naslov3Znak">
    <w:name w:val="Naslov 3 Znak"/>
    <w:link w:val="Naslov3"/>
    <w:rsid w:val="0030408B"/>
    <w:rPr>
      <w:rFonts w:ascii="Arial" w:hAnsi="Arial" w:cs="Arial"/>
      <w:b/>
      <w:bCs/>
      <w:sz w:val="26"/>
      <w:szCs w:val="26"/>
    </w:rPr>
  </w:style>
  <w:style w:type="character" w:customStyle="1" w:styleId="Naslov4Znak">
    <w:name w:val="Naslov 4 Znak"/>
    <w:link w:val="Naslov4"/>
    <w:rsid w:val="0030408B"/>
    <w:rPr>
      <w:b/>
      <w:bCs/>
      <w:sz w:val="28"/>
      <w:szCs w:val="28"/>
    </w:rPr>
  </w:style>
  <w:style w:type="character" w:customStyle="1" w:styleId="Naslov5Znak">
    <w:name w:val="Naslov 5 Znak"/>
    <w:link w:val="Naslov5"/>
    <w:rsid w:val="0030408B"/>
    <w:rPr>
      <w:b/>
      <w:bCs/>
      <w:i/>
      <w:iCs/>
      <w:sz w:val="26"/>
      <w:szCs w:val="26"/>
    </w:rPr>
  </w:style>
  <w:style w:type="character" w:customStyle="1" w:styleId="Naslov6Znak">
    <w:name w:val="Naslov 6 Znak"/>
    <w:link w:val="Naslov6"/>
    <w:rsid w:val="0030408B"/>
    <w:rPr>
      <w:b/>
      <w:bCs/>
      <w:sz w:val="22"/>
      <w:szCs w:val="22"/>
    </w:rPr>
  </w:style>
  <w:style w:type="character" w:customStyle="1" w:styleId="Naslov7Znak">
    <w:name w:val="Naslov 7 Znak"/>
    <w:link w:val="Naslov7"/>
    <w:rsid w:val="0030408B"/>
    <w:rPr>
      <w:sz w:val="24"/>
      <w:szCs w:val="24"/>
    </w:rPr>
  </w:style>
  <w:style w:type="paragraph" w:styleId="Stvarnokazalo1">
    <w:name w:val="index 1"/>
    <w:basedOn w:val="Navaden"/>
    <w:next w:val="Navaden"/>
    <w:autoRedefine/>
    <w:semiHidden/>
    <w:rsid w:val="0030408B"/>
    <w:pPr>
      <w:spacing w:line="240" w:lineRule="auto"/>
      <w:ind w:left="240" w:hanging="240"/>
    </w:pPr>
    <w:rPr>
      <w:rFonts w:ascii="Times New (W1)" w:hAnsi="Times New (W1)"/>
      <w:b/>
      <w:sz w:val="24"/>
      <w:lang w:eastAsia="sl-SI"/>
    </w:rPr>
  </w:style>
  <w:style w:type="paragraph" w:styleId="Kazalovsebine1">
    <w:name w:val="toc 1"/>
    <w:basedOn w:val="Navaden"/>
    <w:next w:val="Navaden"/>
    <w:autoRedefine/>
    <w:uiPriority w:val="39"/>
    <w:rsid w:val="0030408B"/>
    <w:pPr>
      <w:spacing w:line="240" w:lineRule="auto"/>
    </w:pPr>
    <w:rPr>
      <w:rFonts w:ascii="Times New (W1)" w:hAnsi="Times New (W1)"/>
      <w:b/>
      <w:sz w:val="24"/>
      <w:lang w:eastAsia="sl-SI"/>
    </w:rPr>
  </w:style>
  <w:style w:type="paragraph" w:styleId="Kazalovsebine2">
    <w:name w:val="toc 2"/>
    <w:basedOn w:val="Navaden"/>
    <w:next w:val="Navaden"/>
    <w:autoRedefine/>
    <w:uiPriority w:val="39"/>
    <w:rsid w:val="0030408B"/>
    <w:pPr>
      <w:tabs>
        <w:tab w:val="left" w:pos="720"/>
        <w:tab w:val="right" w:leader="dot" w:pos="9062"/>
      </w:tabs>
      <w:spacing w:line="240" w:lineRule="auto"/>
      <w:ind w:left="708" w:hanging="468"/>
    </w:pPr>
    <w:rPr>
      <w:rFonts w:ascii="Times New Roman" w:hAnsi="Times New Roman"/>
      <w:sz w:val="24"/>
      <w:lang w:eastAsia="sl-SI"/>
    </w:rPr>
  </w:style>
  <w:style w:type="paragraph" w:styleId="Kazalovsebine3">
    <w:name w:val="toc 3"/>
    <w:basedOn w:val="Navaden"/>
    <w:next w:val="Navaden"/>
    <w:autoRedefine/>
    <w:uiPriority w:val="39"/>
    <w:rsid w:val="0030408B"/>
    <w:pPr>
      <w:spacing w:line="240" w:lineRule="auto"/>
      <w:ind w:left="480"/>
    </w:pPr>
    <w:rPr>
      <w:rFonts w:ascii="Times New Roman" w:hAnsi="Times New Roman"/>
      <w:sz w:val="24"/>
      <w:lang w:eastAsia="sl-SI"/>
    </w:rPr>
  </w:style>
  <w:style w:type="paragraph" w:styleId="Kazalovsebine4">
    <w:name w:val="toc 4"/>
    <w:basedOn w:val="Navaden"/>
    <w:next w:val="Navaden"/>
    <w:autoRedefine/>
    <w:uiPriority w:val="39"/>
    <w:rsid w:val="0030408B"/>
    <w:pPr>
      <w:spacing w:line="240" w:lineRule="auto"/>
      <w:ind w:left="720"/>
    </w:pPr>
    <w:rPr>
      <w:rFonts w:ascii="Times New Roman" w:hAnsi="Times New Roman"/>
      <w:sz w:val="24"/>
      <w:lang w:eastAsia="sl-SI"/>
    </w:rPr>
  </w:style>
  <w:style w:type="paragraph" w:styleId="Kazalovsebine5">
    <w:name w:val="toc 5"/>
    <w:basedOn w:val="Navaden"/>
    <w:next w:val="Navaden"/>
    <w:autoRedefine/>
    <w:uiPriority w:val="39"/>
    <w:rsid w:val="0030408B"/>
    <w:pPr>
      <w:spacing w:line="240" w:lineRule="auto"/>
      <w:ind w:left="960"/>
    </w:pPr>
    <w:rPr>
      <w:rFonts w:ascii="Times New Roman" w:hAnsi="Times New Roman"/>
      <w:sz w:val="24"/>
      <w:lang w:eastAsia="sl-SI"/>
    </w:rPr>
  </w:style>
  <w:style w:type="paragraph" w:styleId="Kazalovsebine6">
    <w:name w:val="toc 6"/>
    <w:basedOn w:val="Navaden"/>
    <w:next w:val="Navaden"/>
    <w:autoRedefine/>
    <w:uiPriority w:val="39"/>
    <w:rsid w:val="0030408B"/>
    <w:pPr>
      <w:spacing w:line="240" w:lineRule="auto"/>
      <w:ind w:left="1200"/>
    </w:pPr>
    <w:rPr>
      <w:rFonts w:ascii="Times New Roman" w:hAnsi="Times New Roman"/>
      <w:sz w:val="24"/>
      <w:lang w:eastAsia="sl-SI"/>
    </w:rPr>
  </w:style>
  <w:style w:type="paragraph" w:styleId="Kazalovsebine7">
    <w:name w:val="toc 7"/>
    <w:basedOn w:val="Navaden"/>
    <w:next w:val="Navaden"/>
    <w:autoRedefine/>
    <w:uiPriority w:val="39"/>
    <w:rsid w:val="0030408B"/>
    <w:pPr>
      <w:spacing w:line="240" w:lineRule="auto"/>
      <w:ind w:left="1440"/>
    </w:pPr>
    <w:rPr>
      <w:rFonts w:ascii="Times New Roman" w:hAnsi="Times New Roman"/>
      <w:sz w:val="24"/>
      <w:lang w:eastAsia="sl-SI"/>
    </w:rPr>
  </w:style>
  <w:style w:type="paragraph" w:styleId="Kazalovsebine8">
    <w:name w:val="toc 8"/>
    <w:basedOn w:val="Navaden"/>
    <w:next w:val="Navaden"/>
    <w:autoRedefine/>
    <w:uiPriority w:val="39"/>
    <w:rsid w:val="0030408B"/>
    <w:pPr>
      <w:spacing w:line="240" w:lineRule="auto"/>
      <w:ind w:left="1680"/>
    </w:pPr>
    <w:rPr>
      <w:rFonts w:ascii="Times New Roman" w:hAnsi="Times New Roman"/>
      <w:sz w:val="24"/>
      <w:lang w:eastAsia="sl-SI"/>
    </w:rPr>
  </w:style>
  <w:style w:type="paragraph" w:styleId="Kazalovsebine9">
    <w:name w:val="toc 9"/>
    <w:basedOn w:val="Navaden"/>
    <w:next w:val="Navaden"/>
    <w:autoRedefine/>
    <w:uiPriority w:val="39"/>
    <w:rsid w:val="0030408B"/>
    <w:pPr>
      <w:spacing w:line="240" w:lineRule="auto"/>
      <w:ind w:left="1920"/>
    </w:pPr>
    <w:rPr>
      <w:rFonts w:ascii="Times New Roman" w:hAnsi="Times New Roman"/>
      <w:sz w:val="24"/>
      <w:lang w:eastAsia="sl-SI"/>
    </w:rPr>
  </w:style>
  <w:style w:type="character" w:customStyle="1" w:styleId="GlavaZnak">
    <w:name w:val="Glava Znak"/>
    <w:link w:val="Glava"/>
    <w:rsid w:val="0030408B"/>
    <w:rPr>
      <w:rFonts w:ascii="Arial" w:hAnsi="Arial"/>
      <w:szCs w:val="24"/>
      <w:lang w:eastAsia="en-US"/>
    </w:rPr>
  </w:style>
  <w:style w:type="paragraph" w:styleId="Telobesedila">
    <w:name w:val="Body Text"/>
    <w:basedOn w:val="Navaden"/>
    <w:link w:val="TelobesedilaZnak"/>
    <w:rsid w:val="0030408B"/>
    <w:pPr>
      <w:tabs>
        <w:tab w:val="left" w:pos="2687"/>
      </w:tabs>
      <w:spacing w:line="240" w:lineRule="auto"/>
    </w:pPr>
    <w:rPr>
      <w:rFonts w:ascii="Times New Roman" w:hAnsi="Times New Roman"/>
      <w:color w:val="FF0000"/>
      <w:sz w:val="24"/>
    </w:rPr>
  </w:style>
  <w:style w:type="character" w:customStyle="1" w:styleId="TelobesedilaZnak">
    <w:name w:val="Telo besedila Znak"/>
    <w:link w:val="Telobesedila"/>
    <w:rsid w:val="0030408B"/>
    <w:rPr>
      <w:color w:val="FF0000"/>
      <w:sz w:val="24"/>
      <w:szCs w:val="24"/>
    </w:rPr>
  </w:style>
  <w:style w:type="character" w:styleId="tevilkastrani">
    <w:name w:val="page number"/>
    <w:basedOn w:val="Privzetapisavaodstavka"/>
    <w:rsid w:val="0030408B"/>
  </w:style>
  <w:style w:type="paragraph" w:customStyle="1" w:styleId="1">
    <w:name w:val="1"/>
    <w:link w:val="Komentar-besediloZnak"/>
    <w:uiPriority w:val="99"/>
    <w:rsid w:val="0030408B"/>
  </w:style>
  <w:style w:type="character" w:customStyle="1" w:styleId="Komentar-besediloZnak">
    <w:name w:val="Komentar - besedilo Znak"/>
    <w:link w:val="1"/>
    <w:uiPriority w:val="99"/>
    <w:rsid w:val="0030408B"/>
    <w:rPr>
      <w:lang w:val="sl-SI" w:eastAsia="sl-SI" w:bidi="ar-SA"/>
    </w:rPr>
  </w:style>
  <w:style w:type="paragraph" w:customStyle="1" w:styleId="doc">
    <w:name w:val="doc"/>
    <w:basedOn w:val="Navaden"/>
    <w:rsid w:val="002B56CF"/>
    <w:pPr>
      <w:spacing w:before="100" w:beforeAutospacing="1" w:after="100" w:afterAutospacing="1" w:line="240" w:lineRule="auto"/>
    </w:pPr>
    <w:rPr>
      <w:rFonts w:ascii="Times New Roman" w:hAnsi="Times New Roman"/>
      <w:sz w:val="24"/>
      <w:lang w:eastAsia="sl-SI"/>
    </w:rPr>
  </w:style>
  <w:style w:type="paragraph" w:customStyle="1" w:styleId="len0">
    <w:name w:val="Člen"/>
    <w:basedOn w:val="Navaden"/>
    <w:link w:val="lenZnak0"/>
    <w:qFormat/>
    <w:rsid w:val="000834C1"/>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0">
    <w:name w:val="Člen Znak"/>
    <w:link w:val="len0"/>
    <w:rsid w:val="000834C1"/>
    <w:rPr>
      <w:rFonts w:ascii="Arial" w:hAnsi="Arial"/>
      <w:b/>
      <w:sz w:val="22"/>
      <w:szCs w:val="22"/>
    </w:rPr>
  </w:style>
  <w:style w:type="character" w:customStyle="1" w:styleId="OdstavekseznamaZnak">
    <w:name w:val="Odstavek seznama Znak"/>
    <w:link w:val="Odstavekseznama"/>
    <w:uiPriority w:val="34"/>
    <w:locked/>
    <w:rsid w:val="00454C3F"/>
    <w:rPr>
      <w:rFonts w:ascii="Arial" w:hAnsi="Arial"/>
      <w:szCs w:val="24"/>
      <w:lang w:eastAsia="en-US"/>
    </w:rPr>
  </w:style>
  <w:style w:type="paragraph" w:customStyle="1" w:styleId="Odstavek0">
    <w:name w:val="Odstavek"/>
    <w:basedOn w:val="Navaden"/>
    <w:link w:val="OdstavekZnak"/>
    <w:rsid w:val="009B118D"/>
    <w:pPr>
      <w:overflowPunct w:val="0"/>
      <w:autoSpaceDE w:val="0"/>
      <w:autoSpaceDN w:val="0"/>
      <w:adjustRightInd w:val="0"/>
      <w:spacing w:before="240" w:line="240" w:lineRule="auto"/>
      <w:ind w:firstLine="1021"/>
      <w:jc w:val="both"/>
      <w:textAlignment w:val="baseline"/>
    </w:pPr>
    <w:rPr>
      <w:rFonts w:eastAsia="Calibri"/>
      <w:szCs w:val="20"/>
    </w:rPr>
  </w:style>
  <w:style w:type="character" w:customStyle="1" w:styleId="OdstavekZnak">
    <w:name w:val="Odstavek Znak"/>
    <w:link w:val="Odstavek0"/>
    <w:locked/>
    <w:rsid w:val="009B118D"/>
    <w:rPr>
      <w:rFonts w:ascii="Arial" w:eastAsia="Calibri" w:hAnsi="Arial"/>
    </w:rPr>
  </w:style>
  <w:style w:type="paragraph" w:customStyle="1" w:styleId="pa3">
    <w:name w:val="pa3"/>
    <w:basedOn w:val="Navaden"/>
    <w:rsid w:val="0008286B"/>
    <w:pPr>
      <w:spacing w:before="100" w:beforeAutospacing="1" w:after="100" w:afterAutospacing="1" w:line="240" w:lineRule="auto"/>
    </w:pPr>
    <w:rPr>
      <w:rFonts w:ascii="Times New Roman" w:hAnsi="Times New Roman"/>
      <w:sz w:val="24"/>
      <w:lang w:eastAsia="sl-SI"/>
    </w:rPr>
  </w:style>
  <w:style w:type="character" w:customStyle="1" w:styleId="odstavekznak0">
    <w:name w:val="odstavekznak"/>
    <w:basedOn w:val="Privzetapisavaodstavka"/>
    <w:rsid w:val="0008286B"/>
  </w:style>
  <w:style w:type="paragraph" w:customStyle="1" w:styleId="besedilolenabrezodstavkov">
    <w:name w:val="besedilo člena brez odstavkov"/>
    <w:basedOn w:val="Navaden"/>
    <w:next w:val="Navaden"/>
    <w:qFormat/>
    <w:rsid w:val="00DE358E"/>
    <w:pPr>
      <w:numPr>
        <w:ilvl w:val="3"/>
        <w:numId w:val="13"/>
      </w:numPr>
      <w:spacing w:before="120" w:after="120" w:line="240" w:lineRule="auto"/>
      <w:jc w:val="both"/>
    </w:pPr>
    <w:rPr>
      <w:rFonts w:eastAsia="Calibri"/>
      <w:szCs w:val="20"/>
    </w:rPr>
  </w:style>
  <w:style w:type="paragraph" w:customStyle="1" w:styleId="besedilolenazodstavki">
    <w:name w:val="besedilo člena z odstavki"/>
    <w:basedOn w:val="Navaden"/>
    <w:qFormat/>
    <w:rsid w:val="00DE358E"/>
    <w:pPr>
      <w:numPr>
        <w:ilvl w:val="2"/>
        <w:numId w:val="13"/>
      </w:numPr>
      <w:spacing w:before="120" w:after="120" w:line="240" w:lineRule="auto"/>
      <w:jc w:val="both"/>
    </w:pPr>
    <w:rPr>
      <w:rFonts w:eastAsia="Calibri"/>
      <w:szCs w:val="20"/>
    </w:rPr>
  </w:style>
  <w:style w:type="paragraph" w:customStyle="1" w:styleId="poglavje">
    <w:name w:val="poglavje"/>
    <w:basedOn w:val="Navaden"/>
    <w:next w:val="Navaden"/>
    <w:qFormat/>
    <w:rsid w:val="00DE358E"/>
    <w:pPr>
      <w:numPr>
        <w:numId w:val="13"/>
      </w:numPr>
      <w:spacing w:before="600" w:after="240" w:line="240" w:lineRule="auto"/>
      <w:jc w:val="both"/>
    </w:pPr>
    <w:rPr>
      <w:rFonts w:eastAsia="Calibri"/>
      <w:caps/>
      <w:szCs w:val="20"/>
    </w:rPr>
  </w:style>
  <w:style w:type="paragraph" w:customStyle="1" w:styleId="tevilkalena">
    <w:name w:val="številka člena"/>
    <w:basedOn w:val="Navaden"/>
    <w:next w:val="besedilolenazodstavki"/>
    <w:qFormat/>
    <w:rsid w:val="00DE358E"/>
    <w:pPr>
      <w:numPr>
        <w:ilvl w:val="1"/>
        <w:numId w:val="13"/>
      </w:numPr>
      <w:spacing w:before="240" w:after="120" w:line="240" w:lineRule="auto"/>
      <w:jc w:val="center"/>
    </w:pPr>
    <w:rPr>
      <w:rFonts w:eastAsia="Calibri"/>
      <w:szCs w:val="20"/>
    </w:rPr>
  </w:style>
  <w:style w:type="paragraph" w:customStyle="1" w:styleId="lenZnak">
    <w:name w:val="člen Znak"/>
    <w:basedOn w:val="Navaden"/>
    <w:link w:val="lenZnakZnak"/>
    <w:rsid w:val="00E83544"/>
    <w:pPr>
      <w:numPr>
        <w:numId w:val="14"/>
      </w:numPr>
      <w:spacing w:line="300" w:lineRule="atLeast"/>
      <w:jc w:val="center"/>
    </w:pPr>
    <w:rPr>
      <w:snapToGrid w:val="0"/>
      <w:sz w:val="22"/>
      <w:szCs w:val="22"/>
    </w:rPr>
  </w:style>
  <w:style w:type="character" w:customStyle="1" w:styleId="lenZnakZnak">
    <w:name w:val="člen Znak Znak"/>
    <w:link w:val="lenZnak"/>
    <w:rsid w:val="00E83544"/>
    <w:rPr>
      <w:rFonts w:ascii="Arial" w:hAnsi="Arial"/>
      <w:snapToGrid w:val="0"/>
      <w:sz w:val="22"/>
      <w:szCs w:val="22"/>
    </w:rPr>
  </w:style>
  <w:style w:type="paragraph" w:styleId="Naslov">
    <w:name w:val="Title"/>
    <w:basedOn w:val="Navaden"/>
    <w:link w:val="NaslovZnak"/>
    <w:autoRedefine/>
    <w:qFormat/>
    <w:rsid w:val="00E83544"/>
    <w:pPr>
      <w:numPr>
        <w:numId w:val="15"/>
      </w:numPr>
      <w:spacing w:after="120" w:line="240" w:lineRule="atLeast"/>
      <w:jc w:val="center"/>
      <w:outlineLvl w:val="0"/>
    </w:pPr>
    <w:rPr>
      <w:b/>
      <w:bCs/>
      <w:snapToGrid w:val="0"/>
      <w:sz w:val="22"/>
      <w:szCs w:val="32"/>
    </w:rPr>
  </w:style>
  <w:style w:type="character" w:customStyle="1" w:styleId="NaslovZnak">
    <w:name w:val="Naslov Znak"/>
    <w:link w:val="Naslov"/>
    <w:rsid w:val="00E83544"/>
    <w:rPr>
      <w:rFonts w:ascii="Arial" w:hAnsi="Arial"/>
      <w:b/>
      <w:bCs/>
      <w:snapToGrid w:val="0"/>
      <w:sz w:val="22"/>
      <w:szCs w:val="32"/>
    </w:rPr>
  </w:style>
  <w:style w:type="paragraph" w:customStyle="1" w:styleId="lennovele">
    <w:name w:val="lennovele"/>
    <w:basedOn w:val="Navaden"/>
    <w:rsid w:val="005009E2"/>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E4179A"/>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43003D"/>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3081">
      <w:bodyDiv w:val="1"/>
      <w:marLeft w:val="0"/>
      <w:marRight w:val="0"/>
      <w:marTop w:val="0"/>
      <w:marBottom w:val="0"/>
      <w:divBdr>
        <w:top w:val="none" w:sz="0" w:space="0" w:color="auto"/>
        <w:left w:val="none" w:sz="0" w:space="0" w:color="auto"/>
        <w:bottom w:val="none" w:sz="0" w:space="0" w:color="auto"/>
        <w:right w:val="none" w:sz="0" w:space="0" w:color="auto"/>
      </w:divBdr>
      <w:divsChild>
        <w:div w:id="1676759459">
          <w:marLeft w:val="0"/>
          <w:marRight w:val="0"/>
          <w:marTop w:val="0"/>
          <w:marBottom w:val="0"/>
          <w:divBdr>
            <w:top w:val="none" w:sz="0" w:space="0" w:color="auto"/>
            <w:left w:val="none" w:sz="0" w:space="0" w:color="auto"/>
            <w:bottom w:val="none" w:sz="0" w:space="0" w:color="auto"/>
            <w:right w:val="none" w:sz="0" w:space="0" w:color="auto"/>
          </w:divBdr>
          <w:divsChild>
            <w:div w:id="885064954">
              <w:marLeft w:val="0"/>
              <w:marRight w:val="60"/>
              <w:marTop w:val="0"/>
              <w:marBottom w:val="0"/>
              <w:divBdr>
                <w:top w:val="none" w:sz="0" w:space="0" w:color="auto"/>
                <w:left w:val="none" w:sz="0" w:space="0" w:color="auto"/>
                <w:bottom w:val="none" w:sz="0" w:space="0" w:color="auto"/>
                <w:right w:val="none" w:sz="0" w:space="0" w:color="auto"/>
              </w:divBdr>
              <w:divsChild>
                <w:div w:id="2011516207">
                  <w:marLeft w:val="0"/>
                  <w:marRight w:val="0"/>
                  <w:marTop w:val="0"/>
                  <w:marBottom w:val="150"/>
                  <w:divBdr>
                    <w:top w:val="none" w:sz="0" w:space="0" w:color="auto"/>
                    <w:left w:val="none" w:sz="0" w:space="0" w:color="auto"/>
                    <w:bottom w:val="none" w:sz="0" w:space="0" w:color="auto"/>
                    <w:right w:val="none" w:sz="0" w:space="0" w:color="auto"/>
                  </w:divBdr>
                  <w:divsChild>
                    <w:div w:id="2083869355">
                      <w:marLeft w:val="0"/>
                      <w:marRight w:val="0"/>
                      <w:marTop w:val="0"/>
                      <w:marBottom w:val="0"/>
                      <w:divBdr>
                        <w:top w:val="none" w:sz="0" w:space="0" w:color="auto"/>
                        <w:left w:val="none" w:sz="0" w:space="0" w:color="auto"/>
                        <w:bottom w:val="none" w:sz="0" w:space="0" w:color="auto"/>
                        <w:right w:val="none" w:sz="0" w:space="0" w:color="auto"/>
                      </w:divBdr>
                      <w:divsChild>
                        <w:div w:id="6382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548419">
      <w:bodyDiv w:val="1"/>
      <w:marLeft w:val="0"/>
      <w:marRight w:val="0"/>
      <w:marTop w:val="0"/>
      <w:marBottom w:val="0"/>
      <w:divBdr>
        <w:top w:val="none" w:sz="0" w:space="0" w:color="auto"/>
        <w:left w:val="none" w:sz="0" w:space="0" w:color="auto"/>
        <w:bottom w:val="none" w:sz="0" w:space="0" w:color="auto"/>
        <w:right w:val="none" w:sz="0" w:space="0" w:color="auto"/>
      </w:divBdr>
    </w:div>
    <w:div w:id="261304921">
      <w:bodyDiv w:val="1"/>
      <w:marLeft w:val="0"/>
      <w:marRight w:val="0"/>
      <w:marTop w:val="0"/>
      <w:marBottom w:val="0"/>
      <w:divBdr>
        <w:top w:val="none" w:sz="0" w:space="0" w:color="auto"/>
        <w:left w:val="none" w:sz="0" w:space="0" w:color="auto"/>
        <w:bottom w:val="none" w:sz="0" w:space="0" w:color="auto"/>
        <w:right w:val="none" w:sz="0" w:space="0" w:color="auto"/>
      </w:divBdr>
    </w:div>
    <w:div w:id="287779646">
      <w:bodyDiv w:val="1"/>
      <w:marLeft w:val="0"/>
      <w:marRight w:val="0"/>
      <w:marTop w:val="0"/>
      <w:marBottom w:val="0"/>
      <w:divBdr>
        <w:top w:val="none" w:sz="0" w:space="0" w:color="auto"/>
        <w:left w:val="none" w:sz="0" w:space="0" w:color="auto"/>
        <w:bottom w:val="none" w:sz="0" w:space="0" w:color="auto"/>
        <w:right w:val="none" w:sz="0" w:space="0" w:color="auto"/>
      </w:divBdr>
    </w:div>
    <w:div w:id="324164662">
      <w:bodyDiv w:val="1"/>
      <w:marLeft w:val="0"/>
      <w:marRight w:val="0"/>
      <w:marTop w:val="0"/>
      <w:marBottom w:val="0"/>
      <w:divBdr>
        <w:top w:val="none" w:sz="0" w:space="0" w:color="auto"/>
        <w:left w:val="none" w:sz="0" w:space="0" w:color="auto"/>
        <w:bottom w:val="none" w:sz="0" w:space="0" w:color="auto"/>
        <w:right w:val="none" w:sz="0" w:space="0" w:color="auto"/>
      </w:divBdr>
    </w:div>
    <w:div w:id="341321482">
      <w:bodyDiv w:val="1"/>
      <w:marLeft w:val="0"/>
      <w:marRight w:val="0"/>
      <w:marTop w:val="0"/>
      <w:marBottom w:val="0"/>
      <w:divBdr>
        <w:top w:val="none" w:sz="0" w:space="0" w:color="auto"/>
        <w:left w:val="none" w:sz="0" w:space="0" w:color="auto"/>
        <w:bottom w:val="none" w:sz="0" w:space="0" w:color="auto"/>
        <w:right w:val="none" w:sz="0" w:space="0" w:color="auto"/>
      </w:divBdr>
      <w:divsChild>
        <w:div w:id="371228398">
          <w:marLeft w:val="0"/>
          <w:marRight w:val="0"/>
          <w:marTop w:val="0"/>
          <w:marBottom w:val="0"/>
          <w:divBdr>
            <w:top w:val="none" w:sz="0" w:space="0" w:color="auto"/>
            <w:left w:val="none" w:sz="0" w:space="0" w:color="auto"/>
            <w:bottom w:val="none" w:sz="0" w:space="0" w:color="auto"/>
            <w:right w:val="none" w:sz="0" w:space="0" w:color="auto"/>
          </w:divBdr>
        </w:div>
        <w:div w:id="671371585">
          <w:marLeft w:val="0"/>
          <w:marRight w:val="0"/>
          <w:marTop w:val="0"/>
          <w:marBottom w:val="0"/>
          <w:divBdr>
            <w:top w:val="none" w:sz="0" w:space="0" w:color="auto"/>
            <w:left w:val="none" w:sz="0" w:space="0" w:color="auto"/>
            <w:bottom w:val="none" w:sz="0" w:space="0" w:color="auto"/>
            <w:right w:val="none" w:sz="0" w:space="0" w:color="auto"/>
          </w:divBdr>
        </w:div>
        <w:div w:id="1066950184">
          <w:marLeft w:val="0"/>
          <w:marRight w:val="0"/>
          <w:marTop w:val="0"/>
          <w:marBottom w:val="0"/>
          <w:divBdr>
            <w:top w:val="none" w:sz="0" w:space="0" w:color="auto"/>
            <w:left w:val="none" w:sz="0" w:space="0" w:color="auto"/>
            <w:bottom w:val="none" w:sz="0" w:space="0" w:color="auto"/>
            <w:right w:val="none" w:sz="0" w:space="0" w:color="auto"/>
          </w:divBdr>
        </w:div>
      </w:divsChild>
    </w:div>
    <w:div w:id="342629557">
      <w:bodyDiv w:val="1"/>
      <w:marLeft w:val="0"/>
      <w:marRight w:val="0"/>
      <w:marTop w:val="0"/>
      <w:marBottom w:val="0"/>
      <w:divBdr>
        <w:top w:val="none" w:sz="0" w:space="0" w:color="auto"/>
        <w:left w:val="none" w:sz="0" w:space="0" w:color="auto"/>
        <w:bottom w:val="none" w:sz="0" w:space="0" w:color="auto"/>
        <w:right w:val="none" w:sz="0" w:space="0" w:color="auto"/>
      </w:divBdr>
      <w:divsChild>
        <w:div w:id="89816307">
          <w:marLeft w:val="0"/>
          <w:marRight w:val="0"/>
          <w:marTop w:val="0"/>
          <w:marBottom w:val="0"/>
          <w:divBdr>
            <w:top w:val="none" w:sz="0" w:space="0" w:color="auto"/>
            <w:left w:val="none" w:sz="0" w:space="0" w:color="auto"/>
            <w:bottom w:val="none" w:sz="0" w:space="0" w:color="auto"/>
            <w:right w:val="none" w:sz="0" w:space="0" w:color="auto"/>
          </w:divBdr>
          <w:divsChild>
            <w:div w:id="1478840326">
              <w:marLeft w:val="0"/>
              <w:marRight w:val="0"/>
              <w:marTop w:val="100"/>
              <w:marBottom w:val="100"/>
              <w:divBdr>
                <w:top w:val="none" w:sz="0" w:space="0" w:color="auto"/>
                <w:left w:val="none" w:sz="0" w:space="0" w:color="auto"/>
                <w:bottom w:val="none" w:sz="0" w:space="0" w:color="auto"/>
                <w:right w:val="none" w:sz="0" w:space="0" w:color="auto"/>
              </w:divBdr>
              <w:divsChild>
                <w:div w:id="532115923">
                  <w:marLeft w:val="0"/>
                  <w:marRight w:val="0"/>
                  <w:marTop w:val="0"/>
                  <w:marBottom w:val="0"/>
                  <w:divBdr>
                    <w:top w:val="none" w:sz="0" w:space="0" w:color="auto"/>
                    <w:left w:val="none" w:sz="0" w:space="0" w:color="auto"/>
                    <w:bottom w:val="none" w:sz="0" w:space="0" w:color="auto"/>
                    <w:right w:val="none" w:sz="0" w:space="0" w:color="auto"/>
                  </w:divBdr>
                  <w:divsChild>
                    <w:div w:id="442385987">
                      <w:marLeft w:val="0"/>
                      <w:marRight w:val="0"/>
                      <w:marTop w:val="0"/>
                      <w:marBottom w:val="0"/>
                      <w:divBdr>
                        <w:top w:val="none" w:sz="0" w:space="0" w:color="auto"/>
                        <w:left w:val="none" w:sz="0" w:space="0" w:color="auto"/>
                        <w:bottom w:val="none" w:sz="0" w:space="0" w:color="auto"/>
                        <w:right w:val="none" w:sz="0" w:space="0" w:color="auto"/>
                      </w:divBdr>
                      <w:divsChild>
                        <w:div w:id="583760021">
                          <w:marLeft w:val="0"/>
                          <w:marRight w:val="0"/>
                          <w:marTop w:val="0"/>
                          <w:marBottom w:val="0"/>
                          <w:divBdr>
                            <w:top w:val="none" w:sz="0" w:space="0" w:color="auto"/>
                            <w:left w:val="none" w:sz="0" w:space="0" w:color="auto"/>
                            <w:bottom w:val="none" w:sz="0" w:space="0" w:color="auto"/>
                            <w:right w:val="none" w:sz="0" w:space="0" w:color="auto"/>
                          </w:divBdr>
                          <w:divsChild>
                            <w:div w:id="357394497">
                              <w:marLeft w:val="0"/>
                              <w:marRight w:val="0"/>
                              <w:marTop w:val="0"/>
                              <w:marBottom w:val="0"/>
                              <w:divBdr>
                                <w:top w:val="none" w:sz="0" w:space="0" w:color="auto"/>
                                <w:left w:val="none" w:sz="0" w:space="0" w:color="auto"/>
                                <w:bottom w:val="none" w:sz="0" w:space="0" w:color="auto"/>
                                <w:right w:val="none" w:sz="0" w:space="0" w:color="auto"/>
                              </w:divBdr>
                              <w:divsChild>
                                <w:div w:id="1487361708">
                                  <w:marLeft w:val="0"/>
                                  <w:marRight w:val="0"/>
                                  <w:marTop w:val="0"/>
                                  <w:marBottom w:val="0"/>
                                  <w:divBdr>
                                    <w:top w:val="none" w:sz="0" w:space="0" w:color="auto"/>
                                    <w:left w:val="none" w:sz="0" w:space="0" w:color="auto"/>
                                    <w:bottom w:val="none" w:sz="0" w:space="0" w:color="auto"/>
                                    <w:right w:val="none" w:sz="0" w:space="0" w:color="auto"/>
                                  </w:divBdr>
                                  <w:divsChild>
                                    <w:div w:id="1215893711">
                                      <w:marLeft w:val="0"/>
                                      <w:marRight w:val="0"/>
                                      <w:marTop w:val="0"/>
                                      <w:marBottom w:val="0"/>
                                      <w:divBdr>
                                        <w:top w:val="none" w:sz="0" w:space="0" w:color="auto"/>
                                        <w:left w:val="none" w:sz="0" w:space="0" w:color="auto"/>
                                        <w:bottom w:val="none" w:sz="0" w:space="0" w:color="auto"/>
                                        <w:right w:val="none" w:sz="0" w:space="0" w:color="auto"/>
                                      </w:divBdr>
                                      <w:divsChild>
                                        <w:div w:id="1440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053711">
      <w:bodyDiv w:val="1"/>
      <w:marLeft w:val="0"/>
      <w:marRight w:val="0"/>
      <w:marTop w:val="0"/>
      <w:marBottom w:val="0"/>
      <w:divBdr>
        <w:top w:val="none" w:sz="0" w:space="0" w:color="auto"/>
        <w:left w:val="none" w:sz="0" w:space="0" w:color="auto"/>
        <w:bottom w:val="none" w:sz="0" w:space="0" w:color="auto"/>
        <w:right w:val="none" w:sz="0" w:space="0" w:color="auto"/>
      </w:divBdr>
    </w:div>
    <w:div w:id="523635808">
      <w:bodyDiv w:val="1"/>
      <w:marLeft w:val="0"/>
      <w:marRight w:val="0"/>
      <w:marTop w:val="0"/>
      <w:marBottom w:val="0"/>
      <w:divBdr>
        <w:top w:val="none" w:sz="0" w:space="0" w:color="auto"/>
        <w:left w:val="none" w:sz="0" w:space="0" w:color="auto"/>
        <w:bottom w:val="none" w:sz="0" w:space="0" w:color="auto"/>
        <w:right w:val="none" w:sz="0" w:space="0" w:color="auto"/>
      </w:divBdr>
      <w:divsChild>
        <w:div w:id="1238128123">
          <w:marLeft w:val="0"/>
          <w:marRight w:val="0"/>
          <w:marTop w:val="0"/>
          <w:marBottom w:val="0"/>
          <w:divBdr>
            <w:top w:val="none" w:sz="0" w:space="0" w:color="auto"/>
            <w:left w:val="none" w:sz="0" w:space="0" w:color="auto"/>
            <w:bottom w:val="none" w:sz="0" w:space="0" w:color="auto"/>
            <w:right w:val="none" w:sz="0" w:space="0" w:color="auto"/>
          </w:divBdr>
          <w:divsChild>
            <w:div w:id="1572229841">
              <w:marLeft w:val="0"/>
              <w:marRight w:val="60"/>
              <w:marTop w:val="0"/>
              <w:marBottom w:val="0"/>
              <w:divBdr>
                <w:top w:val="none" w:sz="0" w:space="0" w:color="auto"/>
                <w:left w:val="none" w:sz="0" w:space="0" w:color="auto"/>
                <w:bottom w:val="none" w:sz="0" w:space="0" w:color="auto"/>
                <w:right w:val="none" w:sz="0" w:space="0" w:color="auto"/>
              </w:divBdr>
              <w:divsChild>
                <w:div w:id="1628775639">
                  <w:marLeft w:val="0"/>
                  <w:marRight w:val="0"/>
                  <w:marTop w:val="0"/>
                  <w:marBottom w:val="150"/>
                  <w:divBdr>
                    <w:top w:val="none" w:sz="0" w:space="0" w:color="auto"/>
                    <w:left w:val="none" w:sz="0" w:space="0" w:color="auto"/>
                    <w:bottom w:val="none" w:sz="0" w:space="0" w:color="auto"/>
                    <w:right w:val="none" w:sz="0" w:space="0" w:color="auto"/>
                  </w:divBdr>
                  <w:divsChild>
                    <w:div w:id="652566117">
                      <w:marLeft w:val="0"/>
                      <w:marRight w:val="0"/>
                      <w:marTop w:val="0"/>
                      <w:marBottom w:val="0"/>
                      <w:divBdr>
                        <w:top w:val="none" w:sz="0" w:space="0" w:color="auto"/>
                        <w:left w:val="none" w:sz="0" w:space="0" w:color="auto"/>
                        <w:bottom w:val="none" w:sz="0" w:space="0" w:color="auto"/>
                        <w:right w:val="none" w:sz="0" w:space="0" w:color="auto"/>
                      </w:divBdr>
                      <w:divsChild>
                        <w:div w:id="14382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52437">
      <w:bodyDiv w:val="1"/>
      <w:marLeft w:val="0"/>
      <w:marRight w:val="0"/>
      <w:marTop w:val="0"/>
      <w:marBottom w:val="0"/>
      <w:divBdr>
        <w:top w:val="none" w:sz="0" w:space="0" w:color="auto"/>
        <w:left w:val="none" w:sz="0" w:space="0" w:color="auto"/>
        <w:bottom w:val="none" w:sz="0" w:space="0" w:color="auto"/>
        <w:right w:val="none" w:sz="0" w:space="0" w:color="auto"/>
      </w:divBdr>
    </w:div>
    <w:div w:id="729812451">
      <w:bodyDiv w:val="1"/>
      <w:marLeft w:val="0"/>
      <w:marRight w:val="0"/>
      <w:marTop w:val="0"/>
      <w:marBottom w:val="0"/>
      <w:divBdr>
        <w:top w:val="none" w:sz="0" w:space="0" w:color="auto"/>
        <w:left w:val="none" w:sz="0" w:space="0" w:color="auto"/>
        <w:bottom w:val="none" w:sz="0" w:space="0" w:color="auto"/>
        <w:right w:val="none" w:sz="0" w:space="0" w:color="auto"/>
      </w:divBdr>
    </w:div>
    <w:div w:id="754279488">
      <w:bodyDiv w:val="1"/>
      <w:marLeft w:val="0"/>
      <w:marRight w:val="0"/>
      <w:marTop w:val="0"/>
      <w:marBottom w:val="0"/>
      <w:divBdr>
        <w:top w:val="none" w:sz="0" w:space="0" w:color="auto"/>
        <w:left w:val="none" w:sz="0" w:space="0" w:color="auto"/>
        <w:bottom w:val="none" w:sz="0" w:space="0" w:color="auto"/>
        <w:right w:val="none" w:sz="0" w:space="0" w:color="auto"/>
      </w:divBdr>
    </w:div>
    <w:div w:id="759563973">
      <w:bodyDiv w:val="1"/>
      <w:marLeft w:val="0"/>
      <w:marRight w:val="0"/>
      <w:marTop w:val="0"/>
      <w:marBottom w:val="0"/>
      <w:divBdr>
        <w:top w:val="none" w:sz="0" w:space="0" w:color="auto"/>
        <w:left w:val="none" w:sz="0" w:space="0" w:color="auto"/>
        <w:bottom w:val="none" w:sz="0" w:space="0" w:color="auto"/>
        <w:right w:val="none" w:sz="0" w:space="0" w:color="auto"/>
      </w:divBdr>
      <w:divsChild>
        <w:div w:id="819806213">
          <w:marLeft w:val="0"/>
          <w:marRight w:val="0"/>
          <w:marTop w:val="0"/>
          <w:marBottom w:val="0"/>
          <w:divBdr>
            <w:top w:val="none" w:sz="0" w:space="0" w:color="auto"/>
            <w:left w:val="none" w:sz="0" w:space="0" w:color="auto"/>
            <w:bottom w:val="none" w:sz="0" w:space="0" w:color="auto"/>
            <w:right w:val="none" w:sz="0" w:space="0" w:color="auto"/>
          </w:divBdr>
          <w:divsChild>
            <w:div w:id="1018578793">
              <w:marLeft w:val="0"/>
              <w:marRight w:val="0"/>
              <w:marTop w:val="100"/>
              <w:marBottom w:val="100"/>
              <w:divBdr>
                <w:top w:val="none" w:sz="0" w:space="0" w:color="auto"/>
                <w:left w:val="none" w:sz="0" w:space="0" w:color="auto"/>
                <w:bottom w:val="none" w:sz="0" w:space="0" w:color="auto"/>
                <w:right w:val="none" w:sz="0" w:space="0" w:color="auto"/>
              </w:divBdr>
              <w:divsChild>
                <w:div w:id="1179083591">
                  <w:marLeft w:val="0"/>
                  <w:marRight w:val="0"/>
                  <w:marTop w:val="0"/>
                  <w:marBottom w:val="0"/>
                  <w:divBdr>
                    <w:top w:val="none" w:sz="0" w:space="0" w:color="auto"/>
                    <w:left w:val="none" w:sz="0" w:space="0" w:color="auto"/>
                    <w:bottom w:val="none" w:sz="0" w:space="0" w:color="auto"/>
                    <w:right w:val="none" w:sz="0" w:space="0" w:color="auto"/>
                  </w:divBdr>
                  <w:divsChild>
                    <w:div w:id="1746032591">
                      <w:marLeft w:val="0"/>
                      <w:marRight w:val="0"/>
                      <w:marTop w:val="0"/>
                      <w:marBottom w:val="0"/>
                      <w:divBdr>
                        <w:top w:val="none" w:sz="0" w:space="0" w:color="auto"/>
                        <w:left w:val="none" w:sz="0" w:space="0" w:color="auto"/>
                        <w:bottom w:val="none" w:sz="0" w:space="0" w:color="auto"/>
                        <w:right w:val="none" w:sz="0" w:space="0" w:color="auto"/>
                      </w:divBdr>
                      <w:divsChild>
                        <w:div w:id="2008286254">
                          <w:marLeft w:val="0"/>
                          <w:marRight w:val="0"/>
                          <w:marTop w:val="0"/>
                          <w:marBottom w:val="0"/>
                          <w:divBdr>
                            <w:top w:val="none" w:sz="0" w:space="0" w:color="auto"/>
                            <w:left w:val="none" w:sz="0" w:space="0" w:color="auto"/>
                            <w:bottom w:val="none" w:sz="0" w:space="0" w:color="auto"/>
                            <w:right w:val="none" w:sz="0" w:space="0" w:color="auto"/>
                          </w:divBdr>
                          <w:divsChild>
                            <w:div w:id="1486388609">
                              <w:marLeft w:val="0"/>
                              <w:marRight w:val="0"/>
                              <w:marTop w:val="0"/>
                              <w:marBottom w:val="0"/>
                              <w:divBdr>
                                <w:top w:val="none" w:sz="0" w:space="0" w:color="auto"/>
                                <w:left w:val="none" w:sz="0" w:space="0" w:color="auto"/>
                                <w:bottom w:val="none" w:sz="0" w:space="0" w:color="auto"/>
                                <w:right w:val="none" w:sz="0" w:space="0" w:color="auto"/>
                              </w:divBdr>
                              <w:divsChild>
                                <w:div w:id="131411853">
                                  <w:marLeft w:val="0"/>
                                  <w:marRight w:val="0"/>
                                  <w:marTop w:val="0"/>
                                  <w:marBottom w:val="0"/>
                                  <w:divBdr>
                                    <w:top w:val="none" w:sz="0" w:space="0" w:color="auto"/>
                                    <w:left w:val="none" w:sz="0" w:space="0" w:color="auto"/>
                                    <w:bottom w:val="none" w:sz="0" w:space="0" w:color="auto"/>
                                    <w:right w:val="none" w:sz="0" w:space="0" w:color="auto"/>
                                  </w:divBdr>
                                  <w:divsChild>
                                    <w:div w:id="1284728119">
                                      <w:marLeft w:val="0"/>
                                      <w:marRight w:val="0"/>
                                      <w:marTop w:val="0"/>
                                      <w:marBottom w:val="0"/>
                                      <w:divBdr>
                                        <w:top w:val="none" w:sz="0" w:space="0" w:color="auto"/>
                                        <w:left w:val="none" w:sz="0" w:space="0" w:color="auto"/>
                                        <w:bottom w:val="none" w:sz="0" w:space="0" w:color="auto"/>
                                        <w:right w:val="none" w:sz="0" w:space="0" w:color="auto"/>
                                      </w:divBdr>
                                      <w:divsChild>
                                        <w:div w:id="20008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208414">
      <w:bodyDiv w:val="1"/>
      <w:marLeft w:val="0"/>
      <w:marRight w:val="0"/>
      <w:marTop w:val="0"/>
      <w:marBottom w:val="0"/>
      <w:divBdr>
        <w:top w:val="none" w:sz="0" w:space="0" w:color="auto"/>
        <w:left w:val="none" w:sz="0" w:space="0" w:color="auto"/>
        <w:bottom w:val="none" w:sz="0" w:space="0" w:color="auto"/>
        <w:right w:val="none" w:sz="0" w:space="0" w:color="auto"/>
      </w:divBdr>
    </w:div>
    <w:div w:id="1017659351">
      <w:bodyDiv w:val="1"/>
      <w:marLeft w:val="0"/>
      <w:marRight w:val="0"/>
      <w:marTop w:val="0"/>
      <w:marBottom w:val="0"/>
      <w:divBdr>
        <w:top w:val="none" w:sz="0" w:space="0" w:color="auto"/>
        <w:left w:val="none" w:sz="0" w:space="0" w:color="auto"/>
        <w:bottom w:val="none" w:sz="0" w:space="0" w:color="auto"/>
        <w:right w:val="none" w:sz="0" w:space="0" w:color="auto"/>
      </w:divBdr>
    </w:div>
    <w:div w:id="1040399407">
      <w:bodyDiv w:val="1"/>
      <w:marLeft w:val="0"/>
      <w:marRight w:val="0"/>
      <w:marTop w:val="0"/>
      <w:marBottom w:val="0"/>
      <w:divBdr>
        <w:top w:val="none" w:sz="0" w:space="0" w:color="auto"/>
        <w:left w:val="none" w:sz="0" w:space="0" w:color="auto"/>
        <w:bottom w:val="none" w:sz="0" w:space="0" w:color="auto"/>
        <w:right w:val="none" w:sz="0" w:space="0" w:color="auto"/>
      </w:divBdr>
    </w:div>
    <w:div w:id="1125194309">
      <w:bodyDiv w:val="1"/>
      <w:marLeft w:val="0"/>
      <w:marRight w:val="0"/>
      <w:marTop w:val="0"/>
      <w:marBottom w:val="0"/>
      <w:divBdr>
        <w:top w:val="none" w:sz="0" w:space="0" w:color="auto"/>
        <w:left w:val="none" w:sz="0" w:space="0" w:color="auto"/>
        <w:bottom w:val="none" w:sz="0" w:space="0" w:color="auto"/>
        <w:right w:val="none" w:sz="0" w:space="0" w:color="auto"/>
      </w:divBdr>
    </w:div>
    <w:div w:id="1152915997">
      <w:bodyDiv w:val="1"/>
      <w:marLeft w:val="0"/>
      <w:marRight w:val="0"/>
      <w:marTop w:val="0"/>
      <w:marBottom w:val="0"/>
      <w:divBdr>
        <w:top w:val="none" w:sz="0" w:space="0" w:color="auto"/>
        <w:left w:val="none" w:sz="0" w:space="0" w:color="auto"/>
        <w:bottom w:val="none" w:sz="0" w:space="0" w:color="auto"/>
        <w:right w:val="none" w:sz="0" w:space="0" w:color="auto"/>
      </w:divBdr>
    </w:div>
    <w:div w:id="1168669573">
      <w:bodyDiv w:val="1"/>
      <w:marLeft w:val="0"/>
      <w:marRight w:val="0"/>
      <w:marTop w:val="0"/>
      <w:marBottom w:val="0"/>
      <w:divBdr>
        <w:top w:val="none" w:sz="0" w:space="0" w:color="auto"/>
        <w:left w:val="none" w:sz="0" w:space="0" w:color="auto"/>
        <w:bottom w:val="none" w:sz="0" w:space="0" w:color="auto"/>
        <w:right w:val="none" w:sz="0" w:space="0" w:color="auto"/>
      </w:divBdr>
      <w:divsChild>
        <w:div w:id="1037126720">
          <w:marLeft w:val="0"/>
          <w:marRight w:val="0"/>
          <w:marTop w:val="0"/>
          <w:marBottom w:val="0"/>
          <w:divBdr>
            <w:top w:val="none" w:sz="0" w:space="0" w:color="auto"/>
            <w:left w:val="none" w:sz="0" w:space="0" w:color="auto"/>
            <w:bottom w:val="none" w:sz="0" w:space="0" w:color="auto"/>
            <w:right w:val="none" w:sz="0" w:space="0" w:color="auto"/>
          </w:divBdr>
          <w:divsChild>
            <w:div w:id="754013899">
              <w:marLeft w:val="0"/>
              <w:marRight w:val="0"/>
              <w:marTop w:val="100"/>
              <w:marBottom w:val="100"/>
              <w:divBdr>
                <w:top w:val="none" w:sz="0" w:space="0" w:color="auto"/>
                <w:left w:val="none" w:sz="0" w:space="0" w:color="auto"/>
                <w:bottom w:val="none" w:sz="0" w:space="0" w:color="auto"/>
                <w:right w:val="none" w:sz="0" w:space="0" w:color="auto"/>
              </w:divBdr>
              <w:divsChild>
                <w:div w:id="2070422848">
                  <w:marLeft w:val="0"/>
                  <w:marRight w:val="0"/>
                  <w:marTop w:val="0"/>
                  <w:marBottom w:val="0"/>
                  <w:divBdr>
                    <w:top w:val="none" w:sz="0" w:space="0" w:color="auto"/>
                    <w:left w:val="none" w:sz="0" w:space="0" w:color="auto"/>
                    <w:bottom w:val="none" w:sz="0" w:space="0" w:color="auto"/>
                    <w:right w:val="none" w:sz="0" w:space="0" w:color="auto"/>
                  </w:divBdr>
                  <w:divsChild>
                    <w:div w:id="824859367">
                      <w:marLeft w:val="0"/>
                      <w:marRight w:val="0"/>
                      <w:marTop w:val="0"/>
                      <w:marBottom w:val="0"/>
                      <w:divBdr>
                        <w:top w:val="none" w:sz="0" w:space="0" w:color="auto"/>
                        <w:left w:val="none" w:sz="0" w:space="0" w:color="auto"/>
                        <w:bottom w:val="none" w:sz="0" w:space="0" w:color="auto"/>
                        <w:right w:val="none" w:sz="0" w:space="0" w:color="auto"/>
                      </w:divBdr>
                      <w:divsChild>
                        <w:div w:id="338433407">
                          <w:marLeft w:val="0"/>
                          <w:marRight w:val="0"/>
                          <w:marTop w:val="0"/>
                          <w:marBottom w:val="0"/>
                          <w:divBdr>
                            <w:top w:val="none" w:sz="0" w:space="0" w:color="auto"/>
                            <w:left w:val="none" w:sz="0" w:space="0" w:color="auto"/>
                            <w:bottom w:val="none" w:sz="0" w:space="0" w:color="auto"/>
                            <w:right w:val="none" w:sz="0" w:space="0" w:color="auto"/>
                          </w:divBdr>
                          <w:divsChild>
                            <w:div w:id="127675449">
                              <w:marLeft w:val="0"/>
                              <w:marRight w:val="0"/>
                              <w:marTop w:val="0"/>
                              <w:marBottom w:val="0"/>
                              <w:divBdr>
                                <w:top w:val="none" w:sz="0" w:space="0" w:color="auto"/>
                                <w:left w:val="none" w:sz="0" w:space="0" w:color="auto"/>
                                <w:bottom w:val="none" w:sz="0" w:space="0" w:color="auto"/>
                                <w:right w:val="none" w:sz="0" w:space="0" w:color="auto"/>
                              </w:divBdr>
                              <w:divsChild>
                                <w:div w:id="2074816048">
                                  <w:marLeft w:val="0"/>
                                  <w:marRight w:val="0"/>
                                  <w:marTop w:val="0"/>
                                  <w:marBottom w:val="0"/>
                                  <w:divBdr>
                                    <w:top w:val="none" w:sz="0" w:space="0" w:color="auto"/>
                                    <w:left w:val="none" w:sz="0" w:space="0" w:color="auto"/>
                                    <w:bottom w:val="none" w:sz="0" w:space="0" w:color="auto"/>
                                    <w:right w:val="none" w:sz="0" w:space="0" w:color="auto"/>
                                  </w:divBdr>
                                  <w:divsChild>
                                    <w:div w:id="1879245734">
                                      <w:marLeft w:val="0"/>
                                      <w:marRight w:val="0"/>
                                      <w:marTop w:val="0"/>
                                      <w:marBottom w:val="0"/>
                                      <w:divBdr>
                                        <w:top w:val="none" w:sz="0" w:space="0" w:color="auto"/>
                                        <w:left w:val="none" w:sz="0" w:space="0" w:color="auto"/>
                                        <w:bottom w:val="none" w:sz="0" w:space="0" w:color="auto"/>
                                        <w:right w:val="none" w:sz="0" w:space="0" w:color="auto"/>
                                      </w:divBdr>
                                      <w:divsChild>
                                        <w:div w:id="15032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124258">
      <w:bodyDiv w:val="1"/>
      <w:marLeft w:val="0"/>
      <w:marRight w:val="0"/>
      <w:marTop w:val="0"/>
      <w:marBottom w:val="0"/>
      <w:divBdr>
        <w:top w:val="none" w:sz="0" w:space="0" w:color="auto"/>
        <w:left w:val="none" w:sz="0" w:space="0" w:color="auto"/>
        <w:bottom w:val="none" w:sz="0" w:space="0" w:color="auto"/>
        <w:right w:val="none" w:sz="0" w:space="0" w:color="auto"/>
      </w:divBdr>
      <w:divsChild>
        <w:div w:id="157425515">
          <w:marLeft w:val="0"/>
          <w:marRight w:val="0"/>
          <w:marTop w:val="0"/>
          <w:marBottom w:val="0"/>
          <w:divBdr>
            <w:top w:val="none" w:sz="0" w:space="0" w:color="auto"/>
            <w:left w:val="none" w:sz="0" w:space="0" w:color="auto"/>
            <w:bottom w:val="none" w:sz="0" w:space="0" w:color="auto"/>
            <w:right w:val="none" w:sz="0" w:space="0" w:color="auto"/>
          </w:divBdr>
          <w:divsChild>
            <w:div w:id="500313722">
              <w:marLeft w:val="0"/>
              <w:marRight w:val="0"/>
              <w:marTop w:val="100"/>
              <w:marBottom w:val="100"/>
              <w:divBdr>
                <w:top w:val="none" w:sz="0" w:space="0" w:color="auto"/>
                <w:left w:val="none" w:sz="0" w:space="0" w:color="auto"/>
                <w:bottom w:val="none" w:sz="0" w:space="0" w:color="auto"/>
                <w:right w:val="none" w:sz="0" w:space="0" w:color="auto"/>
              </w:divBdr>
              <w:divsChild>
                <w:div w:id="442189162">
                  <w:marLeft w:val="0"/>
                  <w:marRight w:val="0"/>
                  <w:marTop w:val="0"/>
                  <w:marBottom w:val="0"/>
                  <w:divBdr>
                    <w:top w:val="none" w:sz="0" w:space="0" w:color="auto"/>
                    <w:left w:val="none" w:sz="0" w:space="0" w:color="auto"/>
                    <w:bottom w:val="none" w:sz="0" w:space="0" w:color="auto"/>
                    <w:right w:val="none" w:sz="0" w:space="0" w:color="auto"/>
                  </w:divBdr>
                  <w:divsChild>
                    <w:div w:id="1661612333">
                      <w:marLeft w:val="0"/>
                      <w:marRight w:val="0"/>
                      <w:marTop w:val="0"/>
                      <w:marBottom w:val="0"/>
                      <w:divBdr>
                        <w:top w:val="none" w:sz="0" w:space="0" w:color="auto"/>
                        <w:left w:val="none" w:sz="0" w:space="0" w:color="auto"/>
                        <w:bottom w:val="none" w:sz="0" w:space="0" w:color="auto"/>
                        <w:right w:val="none" w:sz="0" w:space="0" w:color="auto"/>
                      </w:divBdr>
                      <w:divsChild>
                        <w:div w:id="817648805">
                          <w:marLeft w:val="0"/>
                          <w:marRight w:val="0"/>
                          <w:marTop w:val="0"/>
                          <w:marBottom w:val="0"/>
                          <w:divBdr>
                            <w:top w:val="none" w:sz="0" w:space="0" w:color="auto"/>
                            <w:left w:val="none" w:sz="0" w:space="0" w:color="auto"/>
                            <w:bottom w:val="none" w:sz="0" w:space="0" w:color="auto"/>
                            <w:right w:val="none" w:sz="0" w:space="0" w:color="auto"/>
                          </w:divBdr>
                          <w:divsChild>
                            <w:div w:id="138154630">
                              <w:marLeft w:val="0"/>
                              <w:marRight w:val="0"/>
                              <w:marTop w:val="0"/>
                              <w:marBottom w:val="0"/>
                              <w:divBdr>
                                <w:top w:val="none" w:sz="0" w:space="0" w:color="auto"/>
                                <w:left w:val="none" w:sz="0" w:space="0" w:color="auto"/>
                                <w:bottom w:val="none" w:sz="0" w:space="0" w:color="auto"/>
                                <w:right w:val="none" w:sz="0" w:space="0" w:color="auto"/>
                              </w:divBdr>
                              <w:divsChild>
                                <w:div w:id="1700350551">
                                  <w:marLeft w:val="0"/>
                                  <w:marRight w:val="0"/>
                                  <w:marTop w:val="0"/>
                                  <w:marBottom w:val="0"/>
                                  <w:divBdr>
                                    <w:top w:val="none" w:sz="0" w:space="0" w:color="auto"/>
                                    <w:left w:val="none" w:sz="0" w:space="0" w:color="auto"/>
                                    <w:bottom w:val="none" w:sz="0" w:space="0" w:color="auto"/>
                                    <w:right w:val="none" w:sz="0" w:space="0" w:color="auto"/>
                                  </w:divBdr>
                                  <w:divsChild>
                                    <w:div w:id="451945827">
                                      <w:marLeft w:val="0"/>
                                      <w:marRight w:val="0"/>
                                      <w:marTop w:val="0"/>
                                      <w:marBottom w:val="0"/>
                                      <w:divBdr>
                                        <w:top w:val="none" w:sz="0" w:space="0" w:color="auto"/>
                                        <w:left w:val="none" w:sz="0" w:space="0" w:color="auto"/>
                                        <w:bottom w:val="none" w:sz="0" w:space="0" w:color="auto"/>
                                        <w:right w:val="none" w:sz="0" w:space="0" w:color="auto"/>
                                      </w:divBdr>
                                      <w:divsChild>
                                        <w:div w:id="1278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807847">
      <w:bodyDiv w:val="1"/>
      <w:marLeft w:val="0"/>
      <w:marRight w:val="0"/>
      <w:marTop w:val="0"/>
      <w:marBottom w:val="0"/>
      <w:divBdr>
        <w:top w:val="none" w:sz="0" w:space="0" w:color="auto"/>
        <w:left w:val="none" w:sz="0" w:space="0" w:color="auto"/>
        <w:bottom w:val="none" w:sz="0" w:space="0" w:color="auto"/>
        <w:right w:val="none" w:sz="0" w:space="0" w:color="auto"/>
      </w:divBdr>
    </w:div>
    <w:div w:id="1507359145">
      <w:bodyDiv w:val="1"/>
      <w:marLeft w:val="0"/>
      <w:marRight w:val="0"/>
      <w:marTop w:val="0"/>
      <w:marBottom w:val="0"/>
      <w:divBdr>
        <w:top w:val="none" w:sz="0" w:space="0" w:color="auto"/>
        <w:left w:val="none" w:sz="0" w:space="0" w:color="auto"/>
        <w:bottom w:val="none" w:sz="0" w:space="0" w:color="auto"/>
        <w:right w:val="none" w:sz="0" w:space="0" w:color="auto"/>
      </w:divBdr>
    </w:div>
    <w:div w:id="1595287355">
      <w:bodyDiv w:val="1"/>
      <w:marLeft w:val="0"/>
      <w:marRight w:val="0"/>
      <w:marTop w:val="0"/>
      <w:marBottom w:val="0"/>
      <w:divBdr>
        <w:top w:val="none" w:sz="0" w:space="0" w:color="auto"/>
        <w:left w:val="none" w:sz="0" w:space="0" w:color="auto"/>
        <w:bottom w:val="none" w:sz="0" w:space="0" w:color="auto"/>
        <w:right w:val="none" w:sz="0" w:space="0" w:color="auto"/>
      </w:divBdr>
      <w:divsChild>
        <w:div w:id="1593662149">
          <w:marLeft w:val="0"/>
          <w:marRight w:val="0"/>
          <w:marTop w:val="0"/>
          <w:marBottom w:val="0"/>
          <w:divBdr>
            <w:top w:val="none" w:sz="0" w:space="0" w:color="auto"/>
            <w:left w:val="none" w:sz="0" w:space="0" w:color="auto"/>
            <w:bottom w:val="none" w:sz="0" w:space="0" w:color="auto"/>
            <w:right w:val="none" w:sz="0" w:space="0" w:color="auto"/>
          </w:divBdr>
          <w:divsChild>
            <w:div w:id="1035345888">
              <w:marLeft w:val="0"/>
              <w:marRight w:val="0"/>
              <w:marTop w:val="100"/>
              <w:marBottom w:val="100"/>
              <w:divBdr>
                <w:top w:val="none" w:sz="0" w:space="0" w:color="auto"/>
                <w:left w:val="none" w:sz="0" w:space="0" w:color="auto"/>
                <w:bottom w:val="none" w:sz="0" w:space="0" w:color="auto"/>
                <w:right w:val="none" w:sz="0" w:space="0" w:color="auto"/>
              </w:divBdr>
              <w:divsChild>
                <w:div w:id="755907353">
                  <w:marLeft w:val="0"/>
                  <w:marRight w:val="0"/>
                  <w:marTop w:val="0"/>
                  <w:marBottom w:val="0"/>
                  <w:divBdr>
                    <w:top w:val="none" w:sz="0" w:space="0" w:color="auto"/>
                    <w:left w:val="none" w:sz="0" w:space="0" w:color="auto"/>
                    <w:bottom w:val="none" w:sz="0" w:space="0" w:color="auto"/>
                    <w:right w:val="none" w:sz="0" w:space="0" w:color="auto"/>
                  </w:divBdr>
                  <w:divsChild>
                    <w:div w:id="1447846016">
                      <w:marLeft w:val="0"/>
                      <w:marRight w:val="0"/>
                      <w:marTop w:val="0"/>
                      <w:marBottom w:val="0"/>
                      <w:divBdr>
                        <w:top w:val="none" w:sz="0" w:space="0" w:color="auto"/>
                        <w:left w:val="none" w:sz="0" w:space="0" w:color="auto"/>
                        <w:bottom w:val="none" w:sz="0" w:space="0" w:color="auto"/>
                        <w:right w:val="none" w:sz="0" w:space="0" w:color="auto"/>
                      </w:divBdr>
                      <w:divsChild>
                        <w:div w:id="863399389">
                          <w:marLeft w:val="0"/>
                          <w:marRight w:val="0"/>
                          <w:marTop w:val="0"/>
                          <w:marBottom w:val="0"/>
                          <w:divBdr>
                            <w:top w:val="none" w:sz="0" w:space="0" w:color="auto"/>
                            <w:left w:val="none" w:sz="0" w:space="0" w:color="auto"/>
                            <w:bottom w:val="none" w:sz="0" w:space="0" w:color="auto"/>
                            <w:right w:val="none" w:sz="0" w:space="0" w:color="auto"/>
                          </w:divBdr>
                          <w:divsChild>
                            <w:div w:id="2112967217">
                              <w:marLeft w:val="0"/>
                              <w:marRight w:val="0"/>
                              <w:marTop w:val="0"/>
                              <w:marBottom w:val="0"/>
                              <w:divBdr>
                                <w:top w:val="none" w:sz="0" w:space="0" w:color="auto"/>
                                <w:left w:val="none" w:sz="0" w:space="0" w:color="auto"/>
                                <w:bottom w:val="none" w:sz="0" w:space="0" w:color="auto"/>
                                <w:right w:val="none" w:sz="0" w:space="0" w:color="auto"/>
                              </w:divBdr>
                              <w:divsChild>
                                <w:div w:id="294021504">
                                  <w:marLeft w:val="0"/>
                                  <w:marRight w:val="0"/>
                                  <w:marTop w:val="0"/>
                                  <w:marBottom w:val="0"/>
                                  <w:divBdr>
                                    <w:top w:val="none" w:sz="0" w:space="0" w:color="auto"/>
                                    <w:left w:val="none" w:sz="0" w:space="0" w:color="auto"/>
                                    <w:bottom w:val="none" w:sz="0" w:space="0" w:color="auto"/>
                                    <w:right w:val="none" w:sz="0" w:space="0" w:color="auto"/>
                                  </w:divBdr>
                                  <w:divsChild>
                                    <w:div w:id="2032487256">
                                      <w:marLeft w:val="0"/>
                                      <w:marRight w:val="0"/>
                                      <w:marTop w:val="0"/>
                                      <w:marBottom w:val="0"/>
                                      <w:divBdr>
                                        <w:top w:val="none" w:sz="0" w:space="0" w:color="auto"/>
                                        <w:left w:val="none" w:sz="0" w:space="0" w:color="auto"/>
                                        <w:bottom w:val="none" w:sz="0" w:space="0" w:color="auto"/>
                                        <w:right w:val="none" w:sz="0" w:space="0" w:color="auto"/>
                                      </w:divBdr>
                                      <w:divsChild>
                                        <w:div w:id="11663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746886">
      <w:bodyDiv w:val="1"/>
      <w:marLeft w:val="0"/>
      <w:marRight w:val="0"/>
      <w:marTop w:val="0"/>
      <w:marBottom w:val="0"/>
      <w:divBdr>
        <w:top w:val="none" w:sz="0" w:space="0" w:color="auto"/>
        <w:left w:val="none" w:sz="0" w:space="0" w:color="auto"/>
        <w:bottom w:val="none" w:sz="0" w:space="0" w:color="auto"/>
        <w:right w:val="none" w:sz="0" w:space="0" w:color="auto"/>
      </w:divBdr>
      <w:divsChild>
        <w:div w:id="1957635084">
          <w:marLeft w:val="0"/>
          <w:marRight w:val="0"/>
          <w:marTop w:val="0"/>
          <w:marBottom w:val="0"/>
          <w:divBdr>
            <w:top w:val="none" w:sz="0" w:space="0" w:color="auto"/>
            <w:left w:val="none" w:sz="0" w:space="0" w:color="auto"/>
            <w:bottom w:val="none" w:sz="0" w:space="0" w:color="auto"/>
            <w:right w:val="none" w:sz="0" w:space="0" w:color="auto"/>
          </w:divBdr>
          <w:divsChild>
            <w:div w:id="379520627">
              <w:marLeft w:val="0"/>
              <w:marRight w:val="0"/>
              <w:marTop w:val="100"/>
              <w:marBottom w:val="100"/>
              <w:divBdr>
                <w:top w:val="none" w:sz="0" w:space="0" w:color="auto"/>
                <w:left w:val="none" w:sz="0" w:space="0" w:color="auto"/>
                <w:bottom w:val="none" w:sz="0" w:space="0" w:color="auto"/>
                <w:right w:val="none" w:sz="0" w:space="0" w:color="auto"/>
              </w:divBdr>
              <w:divsChild>
                <w:div w:id="996880995">
                  <w:marLeft w:val="0"/>
                  <w:marRight w:val="0"/>
                  <w:marTop w:val="0"/>
                  <w:marBottom w:val="0"/>
                  <w:divBdr>
                    <w:top w:val="none" w:sz="0" w:space="0" w:color="auto"/>
                    <w:left w:val="none" w:sz="0" w:space="0" w:color="auto"/>
                    <w:bottom w:val="none" w:sz="0" w:space="0" w:color="auto"/>
                    <w:right w:val="none" w:sz="0" w:space="0" w:color="auto"/>
                  </w:divBdr>
                  <w:divsChild>
                    <w:div w:id="1325670100">
                      <w:marLeft w:val="0"/>
                      <w:marRight w:val="0"/>
                      <w:marTop w:val="0"/>
                      <w:marBottom w:val="0"/>
                      <w:divBdr>
                        <w:top w:val="none" w:sz="0" w:space="0" w:color="auto"/>
                        <w:left w:val="none" w:sz="0" w:space="0" w:color="auto"/>
                        <w:bottom w:val="none" w:sz="0" w:space="0" w:color="auto"/>
                        <w:right w:val="none" w:sz="0" w:space="0" w:color="auto"/>
                      </w:divBdr>
                      <w:divsChild>
                        <w:div w:id="1347713088">
                          <w:marLeft w:val="0"/>
                          <w:marRight w:val="0"/>
                          <w:marTop w:val="0"/>
                          <w:marBottom w:val="0"/>
                          <w:divBdr>
                            <w:top w:val="none" w:sz="0" w:space="0" w:color="auto"/>
                            <w:left w:val="none" w:sz="0" w:space="0" w:color="auto"/>
                            <w:bottom w:val="none" w:sz="0" w:space="0" w:color="auto"/>
                            <w:right w:val="none" w:sz="0" w:space="0" w:color="auto"/>
                          </w:divBdr>
                          <w:divsChild>
                            <w:div w:id="306016706">
                              <w:marLeft w:val="0"/>
                              <w:marRight w:val="0"/>
                              <w:marTop w:val="0"/>
                              <w:marBottom w:val="0"/>
                              <w:divBdr>
                                <w:top w:val="none" w:sz="0" w:space="0" w:color="auto"/>
                                <w:left w:val="none" w:sz="0" w:space="0" w:color="auto"/>
                                <w:bottom w:val="none" w:sz="0" w:space="0" w:color="auto"/>
                                <w:right w:val="none" w:sz="0" w:space="0" w:color="auto"/>
                              </w:divBdr>
                              <w:divsChild>
                                <w:div w:id="1818961162">
                                  <w:marLeft w:val="0"/>
                                  <w:marRight w:val="0"/>
                                  <w:marTop w:val="0"/>
                                  <w:marBottom w:val="0"/>
                                  <w:divBdr>
                                    <w:top w:val="none" w:sz="0" w:space="0" w:color="auto"/>
                                    <w:left w:val="none" w:sz="0" w:space="0" w:color="auto"/>
                                    <w:bottom w:val="none" w:sz="0" w:space="0" w:color="auto"/>
                                    <w:right w:val="none" w:sz="0" w:space="0" w:color="auto"/>
                                  </w:divBdr>
                                  <w:divsChild>
                                    <w:div w:id="1255046819">
                                      <w:marLeft w:val="0"/>
                                      <w:marRight w:val="0"/>
                                      <w:marTop w:val="0"/>
                                      <w:marBottom w:val="0"/>
                                      <w:divBdr>
                                        <w:top w:val="none" w:sz="0" w:space="0" w:color="auto"/>
                                        <w:left w:val="none" w:sz="0" w:space="0" w:color="auto"/>
                                        <w:bottom w:val="none" w:sz="0" w:space="0" w:color="auto"/>
                                        <w:right w:val="none" w:sz="0" w:space="0" w:color="auto"/>
                                      </w:divBdr>
                                      <w:divsChild>
                                        <w:div w:id="15806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639856">
      <w:bodyDiv w:val="1"/>
      <w:marLeft w:val="0"/>
      <w:marRight w:val="0"/>
      <w:marTop w:val="0"/>
      <w:marBottom w:val="0"/>
      <w:divBdr>
        <w:top w:val="none" w:sz="0" w:space="0" w:color="auto"/>
        <w:left w:val="none" w:sz="0" w:space="0" w:color="auto"/>
        <w:bottom w:val="none" w:sz="0" w:space="0" w:color="auto"/>
        <w:right w:val="none" w:sz="0" w:space="0" w:color="auto"/>
      </w:divBdr>
      <w:divsChild>
        <w:div w:id="178549374">
          <w:marLeft w:val="0"/>
          <w:marRight w:val="0"/>
          <w:marTop w:val="0"/>
          <w:marBottom w:val="0"/>
          <w:divBdr>
            <w:top w:val="none" w:sz="0" w:space="0" w:color="auto"/>
            <w:left w:val="none" w:sz="0" w:space="0" w:color="auto"/>
            <w:bottom w:val="none" w:sz="0" w:space="0" w:color="auto"/>
            <w:right w:val="none" w:sz="0" w:space="0" w:color="auto"/>
          </w:divBdr>
        </w:div>
        <w:div w:id="472525184">
          <w:marLeft w:val="0"/>
          <w:marRight w:val="0"/>
          <w:marTop w:val="0"/>
          <w:marBottom w:val="0"/>
          <w:divBdr>
            <w:top w:val="none" w:sz="0" w:space="0" w:color="auto"/>
            <w:left w:val="none" w:sz="0" w:space="0" w:color="auto"/>
            <w:bottom w:val="none" w:sz="0" w:space="0" w:color="auto"/>
            <w:right w:val="none" w:sz="0" w:space="0" w:color="auto"/>
          </w:divBdr>
        </w:div>
        <w:div w:id="883712376">
          <w:marLeft w:val="0"/>
          <w:marRight w:val="0"/>
          <w:marTop w:val="0"/>
          <w:marBottom w:val="0"/>
          <w:divBdr>
            <w:top w:val="none" w:sz="0" w:space="0" w:color="auto"/>
            <w:left w:val="none" w:sz="0" w:space="0" w:color="auto"/>
            <w:bottom w:val="none" w:sz="0" w:space="0" w:color="auto"/>
            <w:right w:val="none" w:sz="0" w:space="0" w:color="auto"/>
          </w:divBdr>
        </w:div>
        <w:div w:id="1934435695">
          <w:marLeft w:val="0"/>
          <w:marRight w:val="0"/>
          <w:marTop w:val="0"/>
          <w:marBottom w:val="0"/>
          <w:divBdr>
            <w:top w:val="none" w:sz="0" w:space="0" w:color="auto"/>
            <w:left w:val="none" w:sz="0" w:space="0" w:color="auto"/>
            <w:bottom w:val="none" w:sz="0" w:space="0" w:color="auto"/>
            <w:right w:val="none" w:sz="0" w:space="0" w:color="auto"/>
          </w:divBdr>
        </w:div>
        <w:div w:id="1989169291">
          <w:marLeft w:val="0"/>
          <w:marRight w:val="0"/>
          <w:marTop w:val="0"/>
          <w:marBottom w:val="0"/>
          <w:divBdr>
            <w:top w:val="none" w:sz="0" w:space="0" w:color="auto"/>
            <w:left w:val="none" w:sz="0" w:space="0" w:color="auto"/>
            <w:bottom w:val="none" w:sz="0" w:space="0" w:color="auto"/>
            <w:right w:val="none" w:sz="0" w:space="0" w:color="auto"/>
          </w:divBdr>
        </w:div>
      </w:divsChild>
    </w:div>
    <w:div w:id="1811704833">
      <w:bodyDiv w:val="1"/>
      <w:marLeft w:val="0"/>
      <w:marRight w:val="0"/>
      <w:marTop w:val="0"/>
      <w:marBottom w:val="0"/>
      <w:divBdr>
        <w:top w:val="none" w:sz="0" w:space="0" w:color="auto"/>
        <w:left w:val="none" w:sz="0" w:space="0" w:color="auto"/>
        <w:bottom w:val="none" w:sz="0" w:space="0" w:color="auto"/>
        <w:right w:val="none" w:sz="0" w:space="0" w:color="auto"/>
      </w:divBdr>
    </w:div>
    <w:div w:id="1836728895">
      <w:bodyDiv w:val="1"/>
      <w:marLeft w:val="0"/>
      <w:marRight w:val="0"/>
      <w:marTop w:val="0"/>
      <w:marBottom w:val="0"/>
      <w:divBdr>
        <w:top w:val="none" w:sz="0" w:space="0" w:color="auto"/>
        <w:left w:val="none" w:sz="0" w:space="0" w:color="auto"/>
        <w:bottom w:val="none" w:sz="0" w:space="0" w:color="auto"/>
        <w:right w:val="none" w:sz="0" w:space="0" w:color="auto"/>
      </w:divBdr>
    </w:div>
    <w:div w:id="1901674911">
      <w:bodyDiv w:val="1"/>
      <w:marLeft w:val="0"/>
      <w:marRight w:val="0"/>
      <w:marTop w:val="0"/>
      <w:marBottom w:val="0"/>
      <w:divBdr>
        <w:top w:val="none" w:sz="0" w:space="0" w:color="auto"/>
        <w:left w:val="none" w:sz="0" w:space="0" w:color="auto"/>
        <w:bottom w:val="none" w:sz="0" w:space="0" w:color="auto"/>
        <w:right w:val="none" w:sz="0" w:space="0" w:color="auto"/>
      </w:divBdr>
    </w:div>
    <w:div w:id="2028363923">
      <w:bodyDiv w:val="1"/>
      <w:marLeft w:val="0"/>
      <w:marRight w:val="0"/>
      <w:marTop w:val="0"/>
      <w:marBottom w:val="0"/>
      <w:divBdr>
        <w:top w:val="none" w:sz="0" w:space="0" w:color="auto"/>
        <w:left w:val="none" w:sz="0" w:space="0" w:color="auto"/>
        <w:bottom w:val="none" w:sz="0" w:space="0" w:color="auto"/>
        <w:right w:val="none" w:sz="0" w:space="0" w:color="auto"/>
      </w:divBdr>
    </w:div>
    <w:div w:id="20984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7-01-2054"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8-01-136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radni-list.si/1/objava.jsp?sop=2017-01-2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8-01-0156" TargetMode="External"/><Relationship Id="rId5" Type="http://schemas.openxmlformats.org/officeDocument/2006/relationships/webSettings" Target="webSettings.xml"/><Relationship Id="rId15" Type="http://schemas.openxmlformats.org/officeDocument/2006/relationships/hyperlink" Target="http://www.uradni-list.si/1/objava.jsp?sop=2017-01-2054" TargetMode="External"/><Relationship Id="rId10" Type="http://schemas.openxmlformats.org/officeDocument/2006/relationships/hyperlink" Target="http://www.uradni-list.si/1/objava.jsp?sop=2017-01-325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7-01-21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D9244-321E-445A-9A86-876F2F54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2585</Words>
  <Characters>14735</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17286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Petra.Brus@gov.si</dc:creator>
  <cp:keywords/>
  <cp:lastModifiedBy>Petra Brus</cp:lastModifiedBy>
  <cp:revision>2</cp:revision>
  <cp:lastPrinted>2019-01-28T12:25:00Z</cp:lastPrinted>
  <dcterms:created xsi:type="dcterms:W3CDTF">2019-07-11T06:50:00Z</dcterms:created>
  <dcterms:modified xsi:type="dcterms:W3CDTF">2019-07-11T06:50:00Z</dcterms:modified>
</cp:coreProperties>
</file>