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A" w:rsidRPr="00DD1121" w:rsidRDefault="00AF5EAF" w:rsidP="000E138A">
      <w:pPr>
        <w:spacing w:before="4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782292D" wp14:editId="67727A0A">
            <wp:simplePos x="0" y="0"/>
            <wp:positionH relativeFrom="column">
              <wp:posOffset>-53340</wp:posOffset>
            </wp:positionH>
            <wp:positionV relativeFrom="paragraph">
              <wp:posOffset>-17145</wp:posOffset>
            </wp:positionV>
            <wp:extent cx="3121660" cy="376555"/>
            <wp:effectExtent l="0" t="0" r="254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8A" w:rsidRPr="00DD1121" w:rsidRDefault="000E138A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0E138A" w:rsidRPr="00DD1121" w:rsidRDefault="0064494C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138A" w:rsidRPr="00DD1121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DD1121">
        <w:rPr>
          <w:rFonts w:cs="Arial"/>
          <w:color w:val="000000"/>
          <w:szCs w:val="20"/>
          <w:lang w:val="sl-SI" w:eastAsia="ar-SA"/>
        </w:rPr>
        <w:t xml:space="preserve">     </w:t>
      </w:r>
      <w:r w:rsidRPr="00DD1121">
        <w:rPr>
          <w:rFonts w:cs="Arial"/>
          <w:szCs w:val="20"/>
          <w:lang w:val="sl-SI"/>
        </w:rPr>
        <w:t>Langusova ulica 4, 1535 Ljubljana</w:t>
      </w:r>
      <w:r w:rsidRPr="00DD1121">
        <w:rPr>
          <w:rFonts w:cs="Arial"/>
          <w:szCs w:val="20"/>
          <w:lang w:val="sl-SI"/>
        </w:rPr>
        <w:tab/>
        <w:t>T: 01 478 80 00</w:t>
      </w:r>
    </w:p>
    <w:p w:rsidR="000E138A" w:rsidRPr="00DD1121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DD1121">
        <w:rPr>
          <w:rFonts w:cs="Arial"/>
          <w:szCs w:val="20"/>
          <w:lang w:val="sl-SI"/>
        </w:rPr>
        <w:tab/>
        <w:t xml:space="preserve">F: 01 478 81 39 </w:t>
      </w:r>
    </w:p>
    <w:p w:rsidR="000E138A" w:rsidRPr="00DD1121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DD1121">
        <w:rPr>
          <w:rFonts w:cs="Arial"/>
          <w:szCs w:val="20"/>
          <w:lang w:val="sl-SI"/>
        </w:rPr>
        <w:tab/>
        <w:t xml:space="preserve">E: </w:t>
      </w:r>
      <w:hyperlink r:id="rId9" w:history="1">
        <w:r w:rsidR="00DD1121" w:rsidRPr="00DD1121">
          <w:rPr>
            <w:lang w:val="sl-SI"/>
          </w:rPr>
          <w:t>gp.mzip@gov.si</w:t>
        </w:r>
      </w:hyperlink>
    </w:p>
    <w:p w:rsidR="00DD1121" w:rsidRPr="00DD1121" w:rsidRDefault="00DD1121" w:rsidP="00DD112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center"/>
        <w:rPr>
          <w:rFonts w:cs="Arial"/>
          <w:szCs w:val="20"/>
          <w:lang w:val="sl-SI"/>
        </w:rPr>
      </w:pPr>
      <w:r w:rsidRPr="00DD1121">
        <w:rPr>
          <w:rFonts w:cs="Arial"/>
          <w:szCs w:val="20"/>
          <w:lang w:val="sl-SI"/>
        </w:rPr>
        <w:t xml:space="preserve">                                   </w:t>
      </w:r>
      <w:proofErr w:type="spellStart"/>
      <w:r w:rsidRPr="00DD1121">
        <w:rPr>
          <w:rFonts w:cs="Arial"/>
          <w:szCs w:val="20"/>
          <w:lang w:val="sl-SI"/>
        </w:rPr>
        <w:t>www.mzip.gov.si</w:t>
      </w:r>
      <w:proofErr w:type="spellEnd"/>
    </w:p>
    <w:p w:rsidR="00DD1121" w:rsidRPr="00F02B4B" w:rsidRDefault="00DD1121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447"/>
        <w:gridCol w:w="2367"/>
        <w:gridCol w:w="2276"/>
        <w:gridCol w:w="405"/>
        <w:gridCol w:w="2599"/>
        <w:gridCol w:w="63"/>
      </w:tblGrid>
      <w:tr w:rsidR="00DD1121" w:rsidRPr="008D1759" w:rsidTr="00DD1121">
        <w:trPr>
          <w:gridAfter w:val="3"/>
          <w:wAfter w:w="3067" w:type="dxa"/>
        </w:trPr>
        <w:tc>
          <w:tcPr>
            <w:tcW w:w="6096" w:type="dxa"/>
            <w:gridSpan w:val="4"/>
          </w:tcPr>
          <w:p w:rsidR="00DD1121" w:rsidRPr="008D1759" w:rsidRDefault="00DD1121" w:rsidP="00412D9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9725BC">
              <w:rPr>
                <w:szCs w:val="20"/>
                <w:lang w:eastAsia="ar-SA"/>
              </w:rPr>
              <w:t>012-3/2018/38</w:t>
            </w:r>
          </w:p>
        </w:tc>
      </w:tr>
      <w:tr w:rsidR="00DD1121" w:rsidRPr="008D1759" w:rsidTr="00DD1121">
        <w:trPr>
          <w:gridAfter w:val="3"/>
          <w:wAfter w:w="3067" w:type="dxa"/>
        </w:trPr>
        <w:tc>
          <w:tcPr>
            <w:tcW w:w="6096" w:type="dxa"/>
            <w:gridSpan w:val="4"/>
          </w:tcPr>
          <w:p w:rsidR="00DD1121" w:rsidRPr="008D1759" w:rsidRDefault="00DD1121" w:rsidP="009725B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9725BC">
              <w:rPr>
                <w:sz w:val="20"/>
                <w:szCs w:val="20"/>
              </w:rPr>
              <w:t>28</w:t>
            </w:r>
            <w:r w:rsidR="000E1F96">
              <w:rPr>
                <w:sz w:val="20"/>
                <w:szCs w:val="20"/>
              </w:rPr>
              <w:t xml:space="preserve">. </w:t>
            </w:r>
            <w:r w:rsidR="009725BC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0E1F96">
              <w:rPr>
                <w:sz w:val="20"/>
                <w:szCs w:val="20"/>
              </w:rPr>
              <w:t>. 201</w:t>
            </w:r>
            <w:r w:rsidR="00A5641A">
              <w:rPr>
                <w:sz w:val="20"/>
                <w:szCs w:val="20"/>
              </w:rPr>
              <w:t>8</w:t>
            </w:r>
          </w:p>
        </w:tc>
      </w:tr>
      <w:tr w:rsidR="00DD1121" w:rsidRPr="008D1759" w:rsidTr="00DD1121">
        <w:trPr>
          <w:gridAfter w:val="3"/>
          <w:wAfter w:w="3067" w:type="dxa"/>
        </w:trPr>
        <w:tc>
          <w:tcPr>
            <w:tcW w:w="6096" w:type="dxa"/>
            <w:gridSpan w:val="4"/>
          </w:tcPr>
          <w:p w:rsidR="00DD1121" w:rsidRPr="00594B90" w:rsidRDefault="00DD1121" w:rsidP="00CA40B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</w:t>
            </w:r>
            <w:r w:rsidR="003E635F">
              <w:rPr>
                <w:iCs/>
                <w:sz w:val="20"/>
                <w:szCs w:val="20"/>
              </w:rPr>
              <w:t xml:space="preserve">: </w:t>
            </w:r>
            <w:r w:rsidR="00CA40B3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DD1121" w:rsidRPr="008D1759" w:rsidTr="00DD1121">
        <w:tc>
          <w:tcPr>
            <w:tcW w:w="9163" w:type="dxa"/>
            <w:gridSpan w:val="7"/>
          </w:tcPr>
          <w:p w:rsidR="00DD1121" w:rsidRDefault="00DD1121" w:rsidP="00DD1121">
            <w:pPr>
              <w:pStyle w:val="podpisi"/>
              <w:jc w:val="both"/>
              <w:rPr>
                <w:szCs w:val="20"/>
              </w:rPr>
            </w:pPr>
          </w:p>
          <w:p w:rsidR="00DD1121" w:rsidRDefault="00DD1121" w:rsidP="00DD1121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szCs w:val="20"/>
              </w:rPr>
              <w:t xml:space="preserve">ZADEVA: </w:t>
            </w:r>
            <w:r w:rsidRPr="008D1759">
              <w:rPr>
                <w:rFonts w:cs="Arial"/>
                <w:b/>
                <w:szCs w:val="20"/>
                <w:lang w:val="sl-SI"/>
              </w:rPr>
              <w:t xml:space="preserve">PRILOGA </w:t>
            </w:r>
            <w:r>
              <w:rPr>
                <w:rFonts w:cs="Arial"/>
                <w:b/>
                <w:szCs w:val="20"/>
                <w:lang w:val="sl-SI"/>
              </w:rPr>
              <w:t xml:space="preserve">(spremni dopis – 2. del) – </w:t>
            </w:r>
            <w:r w:rsidRPr="001D275B">
              <w:rPr>
                <w:rFonts w:cs="Arial"/>
                <w:b/>
                <w:szCs w:val="20"/>
                <w:lang w:val="sl-SI"/>
              </w:rPr>
              <w:t xml:space="preserve">podatki o izvedbi notranjih postopkov pred odločitvijo na seji </w:t>
            </w:r>
            <w:proofErr w:type="gramStart"/>
            <w:r w:rsidRPr="001D275B">
              <w:rPr>
                <w:rFonts w:cs="Arial"/>
                <w:b/>
                <w:szCs w:val="20"/>
                <w:lang w:val="sl-SI"/>
              </w:rPr>
              <w:t>vlade</w:t>
            </w:r>
            <w:proofErr w:type="gramEnd"/>
            <w:r w:rsidR="000268A9">
              <w:rPr>
                <w:rFonts w:cs="Arial"/>
                <w:b/>
                <w:szCs w:val="20"/>
                <w:lang w:val="sl-SI"/>
              </w:rPr>
              <w:t xml:space="preserve"> </w:t>
            </w:r>
          </w:p>
          <w:p w:rsidR="00DD1121" w:rsidRPr="008D1759" w:rsidRDefault="00DD1121" w:rsidP="006B0CCE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DD1121" w:rsidRPr="008D1759" w:rsidTr="00DD1121">
        <w:trPr>
          <w:gridBefore w:val="1"/>
          <w:gridAfter w:val="1"/>
          <w:wBefore w:w="6" w:type="dxa"/>
          <w:wAfter w:w="63" w:type="dxa"/>
        </w:trPr>
        <w:tc>
          <w:tcPr>
            <w:tcW w:w="9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21" w:rsidRPr="008D1759" w:rsidRDefault="00DD1121" w:rsidP="006B0CC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DD1121" w:rsidRPr="008D1759" w:rsidTr="00DD1121">
        <w:trPr>
          <w:gridBefore w:val="1"/>
          <w:gridAfter w:val="1"/>
          <w:wBefore w:w="6" w:type="dxa"/>
          <w:wAfter w:w="63" w:type="dxa"/>
        </w:trPr>
        <w:tc>
          <w:tcPr>
            <w:tcW w:w="1447" w:type="dxa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48" w:type="dxa"/>
            <w:gridSpan w:val="3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599" w:type="dxa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1453" w:type="dxa"/>
            <w:gridSpan w:val="2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48" w:type="dxa"/>
            <w:gridSpan w:val="3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599" w:type="dxa"/>
          </w:tcPr>
          <w:p w:rsidR="00DD1121" w:rsidRPr="007F053D" w:rsidRDefault="007F053D" w:rsidP="003E635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F053D">
              <w:rPr>
                <w:sz w:val="20"/>
                <w:szCs w:val="20"/>
              </w:rPr>
              <w:t>NE</w:t>
            </w: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1453" w:type="dxa"/>
            <w:gridSpan w:val="2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48" w:type="dxa"/>
            <w:gridSpan w:val="3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599" w:type="dxa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9100" w:type="dxa"/>
            <w:gridSpan w:val="6"/>
          </w:tcPr>
          <w:p w:rsidR="00DD1121" w:rsidRPr="008D1759" w:rsidRDefault="00DD1121" w:rsidP="006B0CC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9100" w:type="dxa"/>
            <w:gridSpan w:val="6"/>
          </w:tcPr>
          <w:p w:rsidR="00DD1121" w:rsidRPr="004128C8" w:rsidRDefault="00421183" w:rsidP="006B0CC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  <w:r w:rsidR="004128C8" w:rsidRPr="004128C8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6501" w:type="dxa"/>
            <w:gridSpan w:val="5"/>
          </w:tcPr>
          <w:p w:rsidR="00DD1121" w:rsidRPr="008D1759" w:rsidRDefault="00DD1121" w:rsidP="006B0CCE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599" w:type="dxa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DD1121" w:rsidRPr="00B21FB7" w:rsidRDefault="00DD1121" w:rsidP="006B0CCE">
            <w:pPr>
              <w:pStyle w:val="Neotevilenodstavek"/>
              <w:spacing w:before="0" w:after="0" w:line="260" w:lineRule="exact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6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21" w:rsidRPr="008D1759" w:rsidRDefault="00DD1121" w:rsidP="006B0CC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21" w:rsidRPr="003E635F" w:rsidRDefault="004231AC" w:rsidP="004231A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21" w:rsidRPr="008D1759" w:rsidRDefault="00DD1121" w:rsidP="006B0CC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9100" w:type="dxa"/>
            <w:gridSpan w:val="6"/>
          </w:tcPr>
          <w:p w:rsidR="00DD1121" w:rsidRPr="008D1759" w:rsidRDefault="00DD1121" w:rsidP="006B0CC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9100" w:type="dxa"/>
            <w:gridSpan w:val="6"/>
          </w:tcPr>
          <w:p w:rsidR="00DD1121" w:rsidRDefault="00DD1121" w:rsidP="007679B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Gradivo je bilo poslano v medresorsko usklajevanje:</w:t>
            </w:r>
          </w:p>
          <w:p w:rsidR="007679BB" w:rsidRPr="008D1759" w:rsidRDefault="00A5641A" w:rsidP="00A5641A">
            <w:pPr>
              <w:pStyle w:val="Alineazaodstavkom"/>
              <w:numPr>
                <w:ilvl w:val="0"/>
                <w:numId w:val="2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Gradiva ni potrebno medresorsko usklajevati</w:t>
            </w:r>
          </w:p>
        </w:tc>
      </w:tr>
      <w:tr w:rsidR="00DD1121" w:rsidRPr="008D1759" w:rsidTr="00DD1121">
        <w:trPr>
          <w:gridAfter w:val="1"/>
          <w:wAfter w:w="63" w:type="dxa"/>
        </w:trPr>
        <w:tc>
          <w:tcPr>
            <w:tcW w:w="9100" w:type="dxa"/>
            <w:gridSpan w:val="6"/>
          </w:tcPr>
          <w:p w:rsidR="00DD1121" w:rsidRPr="008D1759" w:rsidRDefault="00DD1121" w:rsidP="00A5641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pošiljanja:</w:t>
            </w:r>
            <w:r w:rsidR="00421183">
              <w:rPr>
                <w:sz w:val="20"/>
                <w:szCs w:val="20"/>
              </w:rPr>
              <w:t xml:space="preserve"> </w:t>
            </w:r>
            <w:r w:rsidR="00A5641A">
              <w:rPr>
                <w:sz w:val="20"/>
                <w:szCs w:val="20"/>
              </w:rPr>
              <w:t>/</w:t>
            </w:r>
          </w:p>
        </w:tc>
      </w:tr>
      <w:tr w:rsidR="00DD1121" w:rsidRPr="008D1759" w:rsidTr="00DD1121">
        <w:trPr>
          <w:gridAfter w:val="1"/>
          <w:wAfter w:w="63" w:type="dxa"/>
          <w:trHeight w:val="225"/>
        </w:trPr>
        <w:tc>
          <w:tcPr>
            <w:tcW w:w="3820" w:type="dxa"/>
            <w:gridSpan w:val="3"/>
            <w:vMerge w:val="restart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Gradivo je usklajeno:</w:t>
            </w:r>
          </w:p>
        </w:tc>
        <w:tc>
          <w:tcPr>
            <w:tcW w:w="5280" w:type="dxa"/>
            <w:gridSpan w:val="3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33931">
              <w:rPr>
                <w:sz w:val="20"/>
                <w:szCs w:val="20"/>
              </w:rPr>
              <w:t>v celoti</w:t>
            </w:r>
            <w:r>
              <w:rPr>
                <w:sz w:val="20"/>
                <w:szCs w:val="20"/>
              </w:rPr>
              <w:t>/</w:t>
            </w:r>
            <w:r w:rsidRPr="00A5641A">
              <w:rPr>
                <w:sz w:val="20"/>
                <w:szCs w:val="20"/>
              </w:rPr>
              <w:t>večinoma</w:t>
            </w:r>
            <w:r w:rsidRPr="008D1759">
              <w:rPr>
                <w:sz w:val="20"/>
                <w:szCs w:val="20"/>
              </w:rPr>
              <w:t>/delno</w:t>
            </w:r>
          </w:p>
        </w:tc>
      </w:tr>
      <w:tr w:rsidR="00DD1121" w:rsidRPr="008D1759" w:rsidTr="00DD1121">
        <w:trPr>
          <w:gridAfter w:val="1"/>
          <w:wAfter w:w="63" w:type="dxa"/>
          <w:trHeight w:val="323"/>
        </w:trPr>
        <w:tc>
          <w:tcPr>
            <w:tcW w:w="3820" w:type="dxa"/>
            <w:gridSpan w:val="3"/>
            <w:vMerge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3"/>
          </w:tcPr>
          <w:p w:rsidR="00150FDE" w:rsidRPr="002B3051" w:rsidRDefault="00150FDE" w:rsidP="004231AC">
            <w:pPr>
              <w:pStyle w:val="Alineazaodstavkom"/>
              <w:tabs>
                <w:tab w:val="clear" w:pos="360"/>
              </w:tabs>
              <w:spacing w:line="260" w:lineRule="exact"/>
              <w:rPr>
                <w:sz w:val="20"/>
                <w:szCs w:val="20"/>
              </w:rPr>
            </w:pPr>
          </w:p>
        </w:tc>
      </w:tr>
      <w:tr w:rsidR="00DD1121" w:rsidRPr="008D1759" w:rsidTr="00DD1121">
        <w:trPr>
          <w:gridAfter w:val="1"/>
          <w:wAfter w:w="63" w:type="dxa"/>
          <w:trHeight w:val="322"/>
        </w:trPr>
        <w:tc>
          <w:tcPr>
            <w:tcW w:w="3820" w:type="dxa"/>
            <w:gridSpan w:val="3"/>
            <w:vMerge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3"/>
          </w:tcPr>
          <w:p w:rsidR="00DD1121" w:rsidRPr="008D1759" w:rsidRDefault="00DD1121" w:rsidP="006B0CC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:rsidR="00DD1121" w:rsidRPr="008D1759" w:rsidRDefault="00DD1121" w:rsidP="00DD1121">
      <w:pPr>
        <w:spacing w:line="260" w:lineRule="exact"/>
        <w:rPr>
          <w:rFonts w:ascii="Arial" w:hAnsi="Arial" w:cs="Arial"/>
          <w:sz w:val="20"/>
          <w:szCs w:val="20"/>
        </w:rPr>
      </w:pPr>
    </w:p>
    <w:p w:rsidR="00DD1121" w:rsidRDefault="00DD1121" w:rsidP="00DD112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</w:p>
    <w:p w:rsidR="00E33931" w:rsidRPr="008D1759" w:rsidRDefault="00E33931" w:rsidP="00DD112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54132" w:rsidRPr="004128C8" w:rsidRDefault="00DD1121" w:rsidP="004128C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iCs/>
          <w:sz w:val="20"/>
          <w:szCs w:val="20"/>
        </w:rPr>
        <w:t>I. Mnenja:</w:t>
      </w:r>
    </w:p>
    <w:p w:rsidR="00DD1121" w:rsidRPr="008D1759" w:rsidRDefault="00DD1121" w:rsidP="00DD112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sectPr w:rsidR="00DD1121" w:rsidRPr="008D1759" w:rsidSect="004E0EBF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64" w:rsidRDefault="00106564">
      <w:r>
        <w:separator/>
      </w:r>
    </w:p>
  </w:endnote>
  <w:endnote w:type="continuationSeparator" w:id="0">
    <w:p w:rsidR="00106564" w:rsidRDefault="0010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C5" w:rsidRPr="008A57C5" w:rsidRDefault="008A57C5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5732FB">
      <w:rPr>
        <w:rFonts w:ascii="Arial" w:hAnsi="Arial" w:cs="Arial"/>
        <w:bCs/>
        <w:noProof/>
        <w:sz w:val="20"/>
        <w:szCs w:val="20"/>
      </w:rPr>
      <w:t>2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1F0CA5">
      <w:rPr>
        <w:rFonts w:ascii="Arial" w:hAnsi="Arial" w:cs="Arial"/>
        <w:bCs/>
        <w:noProof/>
        <w:sz w:val="20"/>
        <w:szCs w:val="20"/>
      </w:rPr>
      <w:t>1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8A57C5" w:rsidRDefault="008A57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64" w:rsidRDefault="00106564">
      <w:r>
        <w:separator/>
      </w:r>
    </w:p>
  </w:footnote>
  <w:footnote w:type="continuationSeparator" w:id="0">
    <w:p w:rsidR="00106564" w:rsidRDefault="0010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B1D79" w:rsidRDefault="004E0EB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25A68" w:rsidRDefault="0064494C" w:rsidP="004E0EB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5226BD9" wp14:editId="64902D56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430FC"/>
    <w:multiLevelType w:val="hybridMultilevel"/>
    <w:tmpl w:val="17BE5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6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1"/>
  </w:num>
  <w:num w:numId="9">
    <w:abstractNumId w:val="15"/>
  </w:num>
  <w:num w:numId="10">
    <w:abstractNumId w:val="18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4"/>
  </w:num>
  <w:num w:numId="16">
    <w:abstractNumId w:val="19"/>
  </w:num>
  <w:num w:numId="17">
    <w:abstractNumId w:val="17"/>
  </w:num>
  <w:num w:numId="18">
    <w:abstractNumId w:val="20"/>
  </w:num>
  <w:num w:numId="19">
    <w:abstractNumId w:val="21"/>
  </w:num>
  <w:num w:numId="20">
    <w:abstractNumId w:val="12"/>
  </w:num>
  <w:num w:numId="21">
    <w:abstractNumId w:val="7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E6"/>
    <w:rsid w:val="000025D6"/>
    <w:rsid w:val="000117B2"/>
    <w:rsid w:val="000268A9"/>
    <w:rsid w:val="000E138A"/>
    <w:rsid w:val="000E1F96"/>
    <w:rsid w:val="00106564"/>
    <w:rsid w:val="00106F61"/>
    <w:rsid w:val="00137D6C"/>
    <w:rsid w:val="00150FDE"/>
    <w:rsid w:val="00170E32"/>
    <w:rsid w:val="001713F6"/>
    <w:rsid w:val="001A5E14"/>
    <w:rsid w:val="001E549D"/>
    <w:rsid w:val="001F0CA5"/>
    <w:rsid w:val="001F3974"/>
    <w:rsid w:val="00255CC0"/>
    <w:rsid w:val="00283D59"/>
    <w:rsid w:val="002B0024"/>
    <w:rsid w:val="002B46CC"/>
    <w:rsid w:val="002E4B67"/>
    <w:rsid w:val="003643BF"/>
    <w:rsid w:val="00382ABB"/>
    <w:rsid w:val="0039504D"/>
    <w:rsid w:val="003E635F"/>
    <w:rsid w:val="003F712A"/>
    <w:rsid w:val="004004AE"/>
    <w:rsid w:val="004128C8"/>
    <w:rsid w:val="00412D9D"/>
    <w:rsid w:val="00421183"/>
    <w:rsid w:val="004231AC"/>
    <w:rsid w:val="004320FD"/>
    <w:rsid w:val="00454132"/>
    <w:rsid w:val="004634FC"/>
    <w:rsid w:val="004977FA"/>
    <w:rsid w:val="004E0EBF"/>
    <w:rsid w:val="004F6D0F"/>
    <w:rsid w:val="005536BB"/>
    <w:rsid w:val="0056745F"/>
    <w:rsid w:val="005732FB"/>
    <w:rsid w:val="0058728C"/>
    <w:rsid w:val="00590D42"/>
    <w:rsid w:val="005B7499"/>
    <w:rsid w:val="005D3D77"/>
    <w:rsid w:val="005D6DBB"/>
    <w:rsid w:val="006163F3"/>
    <w:rsid w:val="00617207"/>
    <w:rsid w:val="00626AE4"/>
    <w:rsid w:val="00635C49"/>
    <w:rsid w:val="0064494C"/>
    <w:rsid w:val="00667828"/>
    <w:rsid w:val="006A56AF"/>
    <w:rsid w:val="006B0CCE"/>
    <w:rsid w:val="006C6635"/>
    <w:rsid w:val="006E3304"/>
    <w:rsid w:val="0071162E"/>
    <w:rsid w:val="007174E6"/>
    <w:rsid w:val="007654C2"/>
    <w:rsid w:val="007679BB"/>
    <w:rsid w:val="007E44E8"/>
    <w:rsid w:val="007F053D"/>
    <w:rsid w:val="008401C9"/>
    <w:rsid w:val="008440D0"/>
    <w:rsid w:val="008633B4"/>
    <w:rsid w:val="00876A39"/>
    <w:rsid w:val="00895570"/>
    <w:rsid w:val="008A4458"/>
    <w:rsid w:val="008A57C5"/>
    <w:rsid w:val="008B1A82"/>
    <w:rsid w:val="008F00D8"/>
    <w:rsid w:val="0091731D"/>
    <w:rsid w:val="0093313C"/>
    <w:rsid w:val="00937690"/>
    <w:rsid w:val="00941A5A"/>
    <w:rsid w:val="00955F6F"/>
    <w:rsid w:val="009725BC"/>
    <w:rsid w:val="009A52E6"/>
    <w:rsid w:val="009B29D9"/>
    <w:rsid w:val="009D7319"/>
    <w:rsid w:val="009F7FB1"/>
    <w:rsid w:val="00A06C5D"/>
    <w:rsid w:val="00A11022"/>
    <w:rsid w:val="00A24417"/>
    <w:rsid w:val="00A41EF1"/>
    <w:rsid w:val="00A473F0"/>
    <w:rsid w:val="00A5220C"/>
    <w:rsid w:val="00A5641A"/>
    <w:rsid w:val="00AA11A4"/>
    <w:rsid w:val="00AA344B"/>
    <w:rsid w:val="00AA5EBF"/>
    <w:rsid w:val="00AE3612"/>
    <w:rsid w:val="00AE6D2A"/>
    <w:rsid w:val="00AF2676"/>
    <w:rsid w:val="00AF5EAF"/>
    <w:rsid w:val="00B47A97"/>
    <w:rsid w:val="00B50B97"/>
    <w:rsid w:val="00B62DC6"/>
    <w:rsid w:val="00B66AA5"/>
    <w:rsid w:val="00B8184C"/>
    <w:rsid w:val="00BB621A"/>
    <w:rsid w:val="00BD3DBB"/>
    <w:rsid w:val="00BD4DFB"/>
    <w:rsid w:val="00C010F2"/>
    <w:rsid w:val="00C34CBF"/>
    <w:rsid w:val="00C630DF"/>
    <w:rsid w:val="00CA4028"/>
    <w:rsid w:val="00CA40B3"/>
    <w:rsid w:val="00CB40F2"/>
    <w:rsid w:val="00CD1BFC"/>
    <w:rsid w:val="00CD504D"/>
    <w:rsid w:val="00D11434"/>
    <w:rsid w:val="00D65680"/>
    <w:rsid w:val="00D742A6"/>
    <w:rsid w:val="00D95876"/>
    <w:rsid w:val="00DC3F9B"/>
    <w:rsid w:val="00DD1121"/>
    <w:rsid w:val="00DF6ED3"/>
    <w:rsid w:val="00E10B06"/>
    <w:rsid w:val="00E33931"/>
    <w:rsid w:val="00E462EE"/>
    <w:rsid w:val="00E50485"/>
    <w:rsid w:val="00E60CD2"/>
    <w:rsid w:val="00E73A12"/>
    <w:rsid w:val="00E96DB5"/>
    <w:rsid w:val="00EB3EA9"/>
    <w:rsid w:val="00EC6554"/>
    <w:rsid w:val="00EC698A"/>
    <w:rsid w:val="00ED06FA"/>
    <w:rsid w:val="00EE667D"/>
    <w:rsid w:val="00F02B4B"/>
    <w:rsid w:val="00F22A21"/>
    <w:rsid w:val="00F3267A"/>
    <w:rsid w:val="00F5111D"/>
    <w:rsid w:val="00F51F61"/>
    <w:rsid w:val="00F65BAD"/>
    <w:rsid w:val="00FB10E2"/>
    <w:rsid w:val="00FC1EC0"/>
    <w:rsid w:val="00FE2404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customStyle="1" w:styleId="podpisi">
    <w:name w:val="podpisi"/>
    <w:basedOn w:val="Navaden"/>
    <w:qFormat/>
    <w:rsid w:val="00DD1121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customStyle="1" w:styleId="podpisi">
    <w:name w:val="podpisi"/>
    <w:basedOn w:val="Navaden"/>
    <w:qFormat/>
    <w:rsid w:val="00DD1121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zip@gov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p388\Downloads\MzI_VRS_NOVO_vl_gradivo_DRUGI_D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MzI_VRS_NOVO_vl_gradivo_DRUGI_DEL</Template>
  <TotalTime>1</TotalTime>
  <Pages>1</Pages>
  <Words>134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1028</CharactersWithSpaces>
  <SharedDoc>false</SharedDoc>
  <HLinks>
    <vt:vector size="6" baseType="variant">
      <vt:variant>
        <vt:i4>4390975</vt:i4>
      </vt:variant>
      <vt:variant>
        <vt:i4>3</vt:i4>
      </vt:variant>
      <vt:variant>
        <vt:i4>0</vt:i4>
      </vt:variant>
      <vt:variant>
        <vt:i4>5</vt:i4>
      </vt:variant>
      <vt:variant>
        <vt:lpwstr>mailto:gp.mzip@gov.si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Belavić Benedik</dc:creator>
  <cp:lastModifiedBy>Drago Gaberšek</cp:lastModifiedBy>
  <cp:revision>3</cp:revision>
  <cp:lastPrinted>2018-10-12T09:01:00Z</cp:lastPrinted>
  <dcterms:created xsi:type="dcterms:W3CDTF">2018-10-12T09:01:00Z</dcterms:created>
  <dcterms:modified xsi:type="dcterms:W3CDTF">2018-10-12T09:02:00Z</dcterms:modified>
</cp:coreProperties>
</file>