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47" w:rsidRPr="00E43EF7" w:rsidRDefault="00E77876">
      <w:pPr>
        <w:rPr>
          <w:rFonts w:ascii="Arial" w:hAnsi="Arial" w:cs="Arial"/>
          <w:b/>
          <w:sz w:val="20"/>
          <w:szCs w:val="20"/>
        </w:rPr>
      </w:pPr>
      <w:r w:rsidRPr="00E43EF7">
        <w:rPr>
          <w:rFonts w:ascii="Arial" w:hAnsi="Arial" w:cs="Arial"/>
          <w:b/>
          <w:sz w:val="20"/>
          <w:szCs w:val="20"/>
        </w:rPr>
        <w:t xml:space="preserve">Poročilo o izvedenih elektronskih </w:t>
      </w:r>
      <w:r w:rsidR="00665143">
        <w:rPr>
          <w:rFonts w:ascii="Arial" w:hAnsi="Arial" w:cs="Arial"/>
          <w:b/>
          <w:sz w:val="20"/>
          <w:szCs w:val="20"/>
        </w:rPr>
        <w:t xml:space="preserve">obratnih </w:t>
      </w:r>
      <w:r w:rsidRPr="00E43EF7">
        <w:rPr>
          <w:rFonts w:ascii="Arial" w:hAnsi="Arial" w:cs="Arial"/>
          <w:b/>
          <w:sz w:val="20"/>
          <w:szCs w:val="20"/>
        </w:rPr>
        <w:t xml:space="preserve">dražbah v </w:t>
      </w:r>
      <w:r w:rsidR="00277DCA">
        <w:rPr>
          <w:rFonts w:ascii="Arial" w:hAnsi="Arial" w:cs="Arial"/>
          <w:b/>
          <w:sz w:val="20"/>
          <w:szCs w:val="20"/>
        </w:rPr>
        <w:t xml:space="preserve">informacijskem </w:t>
      </w:r>
      <w:r w:rsidRPr="00E43EF7">
        <w:rPr>
          <w:rFonts w:ascii="Arial" w:hAnsi="Arial" w:cs="Arial"/>
          <w:b/>
          <w:sz w:val="20"/>
          <w:szCs w:val="20"/>
        </w:rPr>
        <w:t>sistemu e</w:t>
      </w:r>
      <w:r w:rsidR="00A939FB" w:rsidRPr="00E43EF7">
        <w:rPr>
          <w:rFonts w:ascii="Arial" w:hAnsi="Arial" w:cs="Arial"/>
          <w:b/>
          <w:sz w:val="20"/>
          <w:szCs w:val="20"/>
        </w:rPr>
        <w:t>-</w:t>
      </w:r>
      <w:r w:rsidRPr="00E43EF7">
        <w:rPr>
          <w:rFonts w:ascii="Arial" w:hAnsi="Arial" w:cs="Arial"/>
          <w:b/>
          <w:sz w:val="20"/>
          <w:szCs w:val="20"/>
        </w:rPr>
        <w:t>JN</w:t>
      </w:r>
      <w:r w:rsidR="006D1AE7">
        <w:rPr>
          <w:rFonts w:ascii="Arial" w:hAnsi="Arial" w:cs="Arial"/>
          <w:b/>
          <w:sz w:val="20"/>
          <w:szCs w:val="20"/>
        </w:rPr>
        <w:t xml:space="preserve"> </w:t>
      </w:r>
      <w:r w:rsidR="00F40A4D">
        <w:rPr>
          <w:rFonts w:ascii="Arial" w:hAnsi="Arial" w:cs="Arial"/>
          <w:b/>
          <w:sz w:val="20"/>
          <w:szCs w:val="20"/>
        </w:rPr>
        <w:t>v letu</w:t>
      </w:r>
      <w:r w:rsidR="006D1AE7">
        <w:rPr>
          <w:rFonts w:ascii="Arial" w:hAnsi="Arial" w:cs="Arial"/>
          <w:b/>
          <w:sz w:val="20"/>
          <w:szCs w:val="20"/>
        </w:rPr>
        <w:t xml:space="preserve"> 2018</w:t>
      </w:r>
    </w:p>
    <w:p w:rsidR="001338A6" w:rsidRDefault="001338A6" w:rsidP="005661AC">
      <w:pPr>
        <w:jc w:val="both"/>
        <w:rPr>
          <w:rFonts w:ascii="Arial" w:hAnsi="Arial" w:cs="Arial"/>
          <w:sz w:val="20"/>
          <w:szCs w:val="20"/>
        </w:rPr>
      </w:pPr>
    </w:p>
    <w:p w:rsidR="00F40A4D" w:rsidRDefault="00F40A4D" w:rsidP="005661AC">
      <w:pPr>
        <w:jc w:val="both"/>
        <w:rPr>
          <w:rFonts w:ascii="Arial" w:hAnsi="Arial" w:cs="Arial"/>
          <w:sz w:val="20"/>
          <w:szCs w:val="20"/>
        </w:rPr>
      </w:pPr>
      <w:r w:rsidRPr="00E812B2">
        <w:rPr>
          <w:rFonts w:ascii="Arial" w:hAnsi="Arial" w:cs="Arial"/>
          <w:sz w:val="20"/>
          <w:szCs w:val="20"/>
        </w:rPr>
        <w:t>V letu 201</w:t>
      </w:r>
      <w:r>
        <w:rPr>
          <w:rFonts w:ascii="Arial" w:hAnsi="Arial" w:cs="Arial"/>
          <w:sz w:val="20"/>
          <w:szCs w:val="20"/>
        </w:rPr>
        <w:t>8</w:t>
      </w:r>
      <w:r w:rsidRPr="00E812B2">
        <w:rPr>
          <w:rFonts w:ascii="Arial" w:hAnsi="Arial" w:cs="Arial"/>
          <w:sz w:val="20"/>
          <w:szCs w:val="20"/>
        </w:rPr>
        <w:t xml:space="preserve"> je na podlagi Zakona o javnem naročanju (Uradni list RS, št. 91/15</w:t>
      </w:r>
      <w:r w:rsidR="001338A6">
        <w:rPr>
          <w:rFonts w:ascii="Arial" w:hAnsi="Arial" w:cs="Arial"/>
          <w:sz w:val="20"/>
          <w:szCs w:val="20"/>
        </w:rPr>
        <w:t xml:space="preserve"> in 14/18</w:t>
      </w:r>
      <w:r w:rsidRPr="00E812B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812B2">
        <w:rPr>
          <w:rFonts w:ascii="Arial" w:hAnsi="Arial" w:cs="Arial"/>
          <w:sz w:val="20"/>
          <w:szCs w:val="20"/>
        </w:rPr>
        <w:t>4</w:t>
      </w:r>
      <w:r w:rsidR="00765C86">
        <w:rPr>
          <w:rFonts w:ascii="Arial" w:hAnsi="Arial" w:cs="Arial"/>
          <w:sz w:val="20"/>
          <w:szCs w:val="20"/>
        </w:rPr>
        <w:t>5</w:t>
      </w:r>
      <w:r w:rsidRPr="00E812B2">
        <w:rPr>
          <w:rFonts w:ascii="Arial" w:hAnsi="Arial" w:cs="Arial"/>
          <w:sz w:val="20"/>
          <w:szCs w:val="20"/>
        </w:rPr>
        <w:t xml:space="preserve"> organov državne uprave (ministrstva, organi v sestavi ministrstev in vladne službe) skupno oddalo </w:t>
      </w:r>
      <w:r w:rsidR="00765C86" w:rsidRPr="00E112A6">
        <w:rPr>
          <w:rFonts w:ascii="Arial" w:hAnsi="Arial" w:cs="Arial"/>
          <w:sz w:val="20"/>
          <w:szCs w:val="20"/>
        </w:rPr>
        <w:t xml:space="preserve">1427 </w:t>
      </w:r>
      <w:r w:rsidRPr="00E812B2">
        <w:rPr>
          <w:rFonts w:ascii="Arial" w:hAnsi="Arial" w:cs="Arial"/>
          <w:sz w:val="20"/>
          <w:szCs w:val="20"/>
        </w:rPr>
        <w:t>javnih naročil blaga in storitev</w:t>
      </w:r>
      <w:r w:rsidRPr="00E812B2">
        <w:rPr>
          <w:rStyle w:val="Sprotnaopomba-sklic"/>
          <w:rFonts w:ascii="Arial" w:eastAsia="Times New Roman" w:hAnsi="Arial" w:cs="Arial"/>
          <w:color w:val="000000"/>
          <w:sz w:val="18"/>
          <w:szCs w:val="18"/>
          <w:lang w:eastAsia="sl-SI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C5D52" w:rsidRDefault="00DC5D52" w:rsidP="004947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informacijskem sistemu e-JN </w:t>
      </w:r>
      <w:r w:rsidR="009D4C28">
        <w:rPr>
          <w:rFonts w:ascii="Arial" w:hAnsi="Arial" w:cs="Arial"/>
          <w:sz w:val="20"/>
          <w:szCs w:val="20"/>
        </w:rPr>
        <w:t xml:space="preserve">je le </w:t>
      </w:r>
      <w:r>
        <w:rPr>
          <w:rFonts w:ascii="Arial" w:hAnsi="Arial" w:cs="Arial"/>
          <w:sz w:val="20"/>
          <w:szCs w:val="20"/>
        </w:rPr>
        <w:t xml:space="preserve">6 naročnikov skupaj izvedlo </w:t>
      </w:r>
      <w:r w:rsidR="00E112A6" w:rsidRPr="00E112A6">
        <w:rPr>
          <w:rFonts w:ascii="Arial" w:hAnsi="Arial" w:cs="Arial"/>
          <w:sz w:val="20"/>
          <w:szCs w:val="20"/>
        </w:rPr>
        <w:t>111</w:t>
      </w:r>
      <w:r w:rsidR="004947E5" w:rsidRPr="00E112A6">
        <w:rPr>
          <w:rFonts w:ascii="Arial" w:hAnsi="Arial" w:cs="Arial"/>
          <w:sz w:val="20"/>
          <w:szCs w:val="20"/>
        </w:rPr>
        <w:t xml:space="preserve"> elektronskih obratnih dražb za nakupe blaga in storitev. </w:t>
      </w:r>
      <w:r>
        <w:rPr>
          <w:rFonts w:ascii="Arial" w:hAnsi="Arial" w:cs="Arial"/>
          <w:sz w:val="20"/>
          <w:szCs w:val="20"/>
        </w:rPr>
        <w:t xml:space="preserve">Naročniki, ki so v sistemu izvedli obratne dražbe, so </w:t>
      </w:r>
      <w:r w:rsidRPr="00E812B2">
        <w:rPr>
          <w:rFonts w:ascii="Arial" w:hAnsi="Arial" w:cs="Arial"/>
          <w:sz w:val="20"/>
          <w:szCs w:val="20"/>
        </w:rPr>
        <w:t xml:space="preserve">v tem obdobju skupno oddali </w:t>
      </w:r>
      <w:r w:rsidR="00E112A6" w:rsidRPr="00E112A6">
        <w:rPr>
          <w:rFonts w:ascii="Arial" w:hAnsi="Arial" w:cs="Arial"/>
          <w:sz w:val="20"/>
          <w:szCs w:val="20"/>
        </w:rPr>
        <w:t>858</w:t>
      </w:r>
      <w:r w:rsidR="004947E5" w:rsidRPr="00E112A6">
        <w:rPr>
          <w:rFonts w:ascii="Arial" w:hAnsi="Arial" w:cs="Arial"/>
          <w:sz w:val="20"/>
          <w:szCs w:val="20"/>
        </w:rPr>
        <w:t xml:space="preserve"> tovrstnih javnih naročil. </w:t>
      </w:r>
    </w:p>
    <w:p w:rsidR="00DC5D52" w:rsidRDefault="00DC5D52" w:rsidP="004947E5">
      <w:pPr>
        <w:jc w:val="both"/>
        <w:rPr>
          <w:rFonts w:ascii="Arial" w:hAnsi="Arial" w:cs="Arial"/>
          <w:sz w:val="20"/>
          <w:szCs w:val="20"/>
        </w:rPr>
      </w:pPr>
      <w:r w:rsidRPr="00DC5D52">
        <w:rPr>
          <w:rFonts w:ascii="Arial" w:hAnsi="Arial" w:cs="Arial"/>
          <w:sz w:val="20"/>
          <w:szCs w:val="20"/>
        </w:rPr>
        <w:t>V Tabeli 1 je seznam naročnikov s številom izvedenih obratnih dražb z deležem posameznega naročnika v številu vseh izvedenih obratnih dražb, številom oddanih naročil blaga in storitev ter delež v številu vseh tovrstnih oddanih naročil ministrstev, organov v sestavi in vladnih služb.</w:t>
      </w:r>
    </w:p>
    <w:p w:rsidR="004947E5" w:rsidRPr="00E43EF7" w:rsidRDefault="00DC5D52" w:rsidP="004947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Tabela 1: Seznam naročnikov, ki so v letu 2017 v informacijskem sistemu </w:t>
      </w:r>
      <w:r w:rsidRPr="00747ED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747EDA">
        <w:rPr>
          <w:rFonts w:ascii="Arial" w:hAnsi="Arial" w:cs="Arial"/>
          <w:sz w:val="20"/>
          <w:szCs w:val="20"/>
        </w:rPr>
        <w:t>JN</w:t>
      </w:r>
      <w:r>
        <w:rPr>
          <w:rFonts w:ascii="Arial" w:hAnsi="Arial" w:cs="Arial"/>
          <w:sz w:val="20"/>
          <w:szCs w:val="20"/>
        </w:rPr>
        <w:t xml:space="preserve"> izvedli obratne dražbe</w:t>
      </w:r>
      <w:r w:rsidR="004947E5">
        <w:rPr>
          <w:rFonts w:ascii="Arial" w:hAnsi="Arial" w:cs="Arial"/>
          <w:sz w:val="20"/>
          <w:szCs w:val="20"/>
        </w:rPr>
        <w:t xml:space="preserve"> </w:t>
      </w: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559"/>
        <w:gridCol w:w="1559"/>
      </w:tblGrid>
      <w:tr w:rsidR="001705F6" w:rsidRPr="003F0193" w:rsidTr="003F0193">
        <w:trPr>
          <w:trHeight w:val="7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 izvedenih dražb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Delež v št. izvedenih dražb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 oddanih naročil (blago/storitve)</w:t>
            </w:r>
          </w:p>
        </w:tc>
      </w:tr>
      <w:tr w:rsidR="001705F6" w:rsidRPr="003F0193" w:rsidTr="003F0193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JAVNO UPRAVO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53,15 %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1705F6" w:rsidRPr="003F0193" w:rsidTr="003F0193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OBRAMBO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25,23 %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377</w:t>
            </w:r>
          </w:p>
        </w:tc>
      </w:tr>
      <w:tr w:rsidR="001705F6" w:rsidRPr="003F0193" w:rsidTr="003F0193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NOTRANJE ZADEVE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13,51 %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302</w:t>
            </w:r>
          </w:p>
        </w:tc>
      </w:tr>
      <w:tr w:rsidR="001705F6" w:rsidRPr="003F0193" w:rsidTr="003F0193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PRAVOSODJE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4,50 %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1705F6" w:rsidRPr="003F0193" w:rsidTr="003F0193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AGENCIJA REPUBLIKE SLOVENIJE ZA KMETIJSKE TRGE IN RAZVOJ PODEŽELJA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1,80 %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1705F6" w:rsidRPr="003F0193" w:rsidTr="003F0193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MINISTRSTVO ZA ZUNANJE ZADEVE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1,80 %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1705F6" w:rsidRPr="003F0193" w:rsidTr="003F0193">
        <w:trPr>
          <w:trHeight w:val="255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100,00 %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F6" w:rsidRPr="003F0193" w:rsidRDefault="001705F6" w:rsidP="008B7C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F0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858</w:t>
            </w:r>
          </w:p>
        </w:tc>
      </w:tr>
    </w:tbl>
    <w:p w:rsidR="008B7C72" w:rsidRDefault="008B7C72" w:rsidP="004947E5">
      <w:pPr>
        <w:jc w:val="both"/>
        <w:rPr>
          <w:rFonts w:ascii="Arial" w:hAnsi="Arial" w:cs="Arial"/>
          <w:sz w:val="20"/>
          <w:szCs w:val="20"/>
        </w:rPr>
      </w:pPr>
    </w:p>
    <w:p w:rsidR="004947E5" w:rsidRDefault="004947E5" w:rsidP="004947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43EF7">
        <w:rPr>
          <w:rFonts w:ascii="Arial" w:hAnsi="Arial" w:cs="Arial"/>
          <w:sz w:val="20"/>
          <w:szCs w:val="20"/>
        </w:rPr>
        <w:t xml:space="preserve">oleg naročnikov, </w:t>
      </w:r>
      <w:r w:rsidR="00DC5D52">
        <w:rPr>
          <w:rFonts w:ascii="Arial" w:hAnsi="Arial" w:cs="Arial"/>
          <w:sz w:val="20"/>
          <w:szCs w:val="20"/>
        </w:rPr>
        <w:t>navedenih v Tabeli 1</w:t>
      </w:r>
      <w:r w:rsidR="006E6DF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so v informacijskem sistemu e-JN objavil</w:t>
      </w:r>
      <w:r w:rsidR="001A72A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postopke še </w:t>
      </w:r>
      <w:r w:rsidR="001A72A6">
        <w:rPr>
          <w:rFonts w:ascii="Arial" w:hAnsi="Arial" w:cs="Arial"/>
          <w:sz w:val="20"/>
          <w:szCs w:val="20"/>
        </w:rPr>
        <w:t>M</w:t>
      </w:r>
      <w:r w:rsidR="001A72A6" w:rsidRPr="001A72A6">
        <w:rPr>
          <w:rFonts w:ascii="Arial" w:hAnsi="Arial" w:cs="Arial"/>
          <w:sz w:val="20"/>
          <w:szCs w:val="20"/>
        </w:rPr>
        <w:t>inistrstvo za finance</w:t>
      </w:r>
      <w:r w:rsidR="001A72A6">
        <w:rPr>
          <w:rFonts w:ascii="Arial" w:hAnsi="Arial" w:cs="Arial"/>
          <w:sz w:val="20"/>
          <w:szCs w:val="20"/>
        </w:rPr>
        <w:t>, M</w:t>
      </w:r>
      <w:r w:rsidR="001A72A6" w:rsidRPr="001A72A6">
        <w:rPr>
          <w:rFonts w:ascii="Arial" w:hAnsi="Arial" w:cs="Arial"/>
          <w:sz w:val="20"/>
          <w:szCs w:val="20"/>
        </w:rPr>
        <w:t>inistrstvo za izobraževanje, znanost in šport</w:t>
      </w:r>
      <w:r w:rsidR="001A72A6">
        <w:rPr>
          <w:rFonts w:ascii="Arial" w:hAnsi="Arial" w:cs="Arial"/>
          <w:sz w:val="20"/>
          <w:szCs w:val="20"/>
        </w:rPr>
        <w:t xml:space="preserve"> in U</w:t>
      </w:r>
      <w:r w:rsidR="001A72A6" w:rsidRPr="001A72A6">
        <w:rPr>
          <w:rFonts w:ascii="Arial" w:hAnsi="Arial" w:cs="Arial"/>
          <w:sz w:val="20"/>
          <w:szCs w:val="20"/>
        </w:rPr>
        <w:t xml:space="preserve">rad </w:t>
      </w:r>
      <w:r w:rsidR="001A72A6">
        <w:rPr>
          <w:rFonts w:ascii="Arial" w:hAnsi="Arial" w:cs="Arial"/>
          <w:sz w:val="20"/>
          <w:szCs w:val="20"/>
        </w:rPr>
        <w:t>V</w:t>
      </w:r>
      <w:r w:rsidR="001A72A6" w:rsidRPr="001A72A6">
        <w:rPr>
          <w:rFonts w:ascii="Arial" w:hAnsi="Arial" w:cs="Arial"/>
          <w:sz w:val="20"/>
          <w:szCs w:val="20"/>
        </w:rPr>
        <w:t xml:space="preserve">lade </w:t>
      </w:r>
      <w:r w:rsidR="001A72A6">
        <w:rPr>
          <w:rFonts w:ascii="Arial" w:hAnsi="Arial" w:cs="Arial"/>
          <w:sz w:val="20"/>
          <w:szCs w:val="20"/>
        </w:rPr>
        <w:t>R</w:t>
      </w:r>
      <w:r w:rsidR="001A72A6" w:rsidRPr="001A72A6">
        <w:rPr>
          <w:rFonts w:ascii="Arial" w:hAnsi="Arial" w:cs="Arial"/>
          <w:sz w:val="20"/>
          <w:szCs w:val="20"/>
        </w:rPr>
        <w:t xml:space="preserve">epublike </w:t>
      </w:r>
      <w:r w:rsidR="001A72A6">
        <w:rPr>
          <w:rFonts w:ascii="Arial" w:hAnsi="Arial" w:cs="Arial"/>
          <w:sz w:val="20"/>
          <w:szCs w:val="20"/>
        </w:rPr>
        <w:t>S</w:t>
      </w:r>
      <w:r w:rsidR="001A72A6" w:rsidRPr="001A72A6">
        <w:rPr>
          <w:rFonts w:ascii="Arial" w:hAnsi="Arial" w:cs="Arial"/>
          <w:sz w:val="20"/>
          <w:szCs w:val="20"/>
        </w:rPr>
        <w:t>lovenije za komuniciranje</w:t>
      </w:r>
      <w:r w:rsidR="001A72A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vendar</w:t>
      </w:r>
      <w:r w:rsidR="001A72A6">
        <w:rPr>
          <w:rFonts w:ascii="Arial" w:hAnsi="Arial" w:cs="Arial"/>
          <w:sz w:val="20"/>
          <w:szCs w:val="20"/>
        </w:rPr>
        <w:t xml:space="preserve"> elektronske obratne dražbe</w:t>
      </w:r>
      <w:r>
        <w:rPr>
          <w:rFonts w:ascii="Arial" w:hAnsi="Arial" w:cs="Arial"/>
          <w:sz w:val="20"/>
          <w:szCs w:val="20"/>
        </w:rPr>
        <w:t xml:space="preserve"> ni</w:t>
      </w:r>
      <w:r w:rsidR="001A72A6">
        <w:rPr>
          <w:rFonts w:ascii="Arial" w:hAnsi="Arial" w:cs="Arial"/>
          <w:sz w:val="20"/>
          <w:szCs w:val="20"/>
        </w:rPr>
        <w:t>so bile</w:t>
      </w:r>
      <w:r>
        <w:rPr>
          <w:rFonts w:ascii="Arial" w:hAnsi="Arial" w:cs="Arial"/>
          <w:sz w:val="20"/>
          <w:szCs w:val="20"/>
        </w:rPr>
        <w:t xml:space="preserve"> izveden</w:t>
      </w:r>
      <w:r w:rsidR="001A72A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 w:rsidR="006E6DFD">
        <w:rPr>
          <w:rFonts w:ascii="Arial" w:hAnsi="Arial" w:cs="Arial"/>
          <w:sz w:val="20"/>
          <w:szCs w:val="20"/>
        </w:rPr>
        <w:t xml:space="preserve"> Razlog za ne izvedbo obratnih dražb, ki so bile objavljene, je v prejemu samo ene ali nobene ponudbe.</w:t>
      </w:r>
    </w:p>
    <w:p w:rsidR="0002425A" w:rsidRPr="00E43EF7" w:rsidRDefault="0002425A" w:rsidP="004947E5">
      <w:pPr>
        <w:jc w:val="both"/>
        <w:rPr>
          <w:rFonts w:ascii="Arial" w:hAnsi="Arial" w:cs="Arial"/>
          <w:sz w:val="20"/>
          <w:szCs w:val="20"/>
        </w:rPr>
      </w:pPr>
      <w:r w:rsidRPr="0002425A">
        <w:rPr>
          <w:rFonts w:ascii="Arial" w:hAnsi="Arial" w:cs="Arial"/>
          <w:sz w:val="20"/>
          <w:szCs w:val="20"/>
        </w:rPr>
        <w:t>Na podlagi pregleda najnižjih ponudbenih cen zaključenih obratnih dražb, je bil ocenjen 1</w:t>
      </w:r>
      <w:r>
        <w:rPr>
          <w:rFonts w:ascii="Arial" w:hAnsi="Arial" w:cs="Arial"/>
          <w:sz w:val="20"/>
          <w:szCs w:val="20"/>
        </w:rPr>
        <w:t>9</w:t>
      </w:r>
      <w:r w:rsidRPr="000242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22</w:t>
      </w:r>
      <w:r w:rsidRPr="0002425A">
        <w:rPr>
          <w:rFonts w:ascii="Arial" w:hAnsi="Arial" w:cs="Arial"/>
          <w:sz w:val="20"/>
          <w:szCs w:val="20"/>
        </w:rPr>
        <w:t xml:space="preserve"> odstotni povprečni prihranek glede na najnižje cene pred začetkom obratne dražbe. Povprečni ocenjeni prihranki so višji pri naročanju </w:t>
      </w:r>
      <w:r>
        <w:rPr>
          <w:rFonts w:ascii="Arial" w:hAnsi="Arial" w:cs="Arial"/>
          <w:sz w:val="20"/>
          <w:szCs w:val="20"/>
        </w:rPr>
        <w:t>blaga</w:t>
      </w:r>
      <w:r w:rsidRPr="0002425A">
        <w:rPr>
          <w:rFonts w:ascii="Arial" w:hAnsi="Arial" w:cs="Arial"/>
          <w:sz w:val="20"/>
          <w:szCs w:val="20"/>
        </w:rPr>
        <w:t xml:space="preserve">, kjer so </w:t>
      </w:r>
      <w:r>
        <w:rPr>
          <w:rFonts w:ascii="Arial" w:hAnsi="Arial" w:cs="Arial"/>
          <w:sz w:val="20"/>
          <w:szCs w:val="20"/>
        </w:rPr>
        <w:t>20,14</w:t>
      </w:r>
      <w:r w:rsidRPr="0002425A">
        <w:rPr>
          <w:rFonts w:ascii="Arial" w:hAnsi="Arial" w:cs="Arial"/>
          <w:sz w:val="20"/>
          <w:szCs w:val="20"/>
        </w:rPr>
        <w:t xml:space="preserve"> odstotni, pri naročanju </w:t>
      </w:r>
      <w:r>
        <w:rPr>
          <w:rFonts w:ascii="Arial" w:hAnsi="Arial" w:cs="Arial"/>
          <w:sz w:val="20"/>
          <w:szCs w:val="20"/>
        </w:rPr>
        <w:t>storitev</w:t>
      </w:r>
      <w:r w:rsidRPr="0002425A">
        <w:rPr>
          <w:rFonts w:ascii="Arial" w:hAnsi="Arial" w:cs="Arial"/>
          <w:sz w:val="20"/>
          <w:szCs w:val="20"/>
        </w:rPr>
        <w:t xml:space="preserve"> pa so </w:t>
      </w:r>
      <w:r>
        <w:rPr>
          <w:rFonts w:ascii="Arial" w:hAnsi="Arial" w:cs="Arial"/>
          <w:sz w:val="20"/>
          <w:szCs w:val="20"/>
        </w:rPr>
        <w:t>17,50</w:t>
      </w:r>
      <w:r w:rsidRPr="0002425A">
        <w:rPr>
          <w:rFonts w:ascii="Arial" w:hAnsi="Arial" w:cs="Arial"/>
          <w:sz w:val="20"/>
          <w:szCs w:val="20"/>
        </w:rPr>
        <w:t xml:space="preserve"> odstotni.</w:t>
      </w:r>
    </w:p>
    <w:p w:rsidR="004947E5" w:rsidRPr="00E43EF7" w:rsidRDefault="006E6DFD" w:rsidP="004947E5">
      <w:pPr>
        <w:jc w:val="both"/>
        <w:rPr>
          <w:rFonts w:ascii="Arial" w:hAnsi="Arial" w:cs="Arial"/>
          <w:sz w:val="20"/>
          <w:szCs w:val="20"/>
        </w:rPr>
      </w:pPr>
      <w:r w:rsidRPr="006E6DFD">
        <w:rPr>
          <w:rFonts w:ascii="Arial" w:hAnsi="Arial" w:cs="Arial"/>
          <w:sz w:val="20"/>
          <w:szCs w:val="20"/>
        </w:rPr>
        <w:t>Iz obvestil o oddaji javnega naročila, ki so jih naročniki objavili na portalu javnih naročil</w:t>
      </w:r>
      <w:r>
        <w:rPr>
          <w:rFonts w:ascii="Arial" w:hAnsi="Arial" w:cs="Arial"/>
          <w:sz w:val="20"/>
          <w:szCs w:val="20"/>
        </w:rPr>
        <w:t xml:space="preserve">, je razvidno, da </w:t>
      </w:r>
      <w:r w:rsidR="001A72A6">
        <w:rPr>
          <w:rFonts w:ascii="Arial" w:hAnsi="Arial" w:cs="Arial"/>
          <w:sz w:val="20"/>
          <w:szCs w:val="20"/>
        </w:rPr>
        <w:t>je 3</w:t>
      </w:r>
      <w:r w:rsidR="004947E5">
        <w:rPr>
          <w:rFonts w:ascii="Arial" w:hAnsi="Arial" w:cs="Arial"/>
          <w:sz w:val="20"/>
          <w:szCs w:val="20"/>
        </w:rPr>
        <w:t>9</w:t>
      </w:r>
      <w:r w:rsidR="004947E5" w:rsidRPr="00E43EF7">
        <w:rPr>
          <w:rFonts w:ascii="Arial" w:hAnsi="Arial" w:cs="Arial"/>
          <w:sz w:val="20"/>
          <w:szCs w:val="20"/>
        </w:rPr>
        <w:t xml:space="preserve"> ministrstev, organov v sestavi ministrstev in vladnih služb </w:t>
      </w:r>
      <w:r>
        <w:rPr>
          <w:rFonts w:ascii="Arial" w:hAnsi="Arial" w:cs="Arial"/>
          <w:sz w:val="20"/>
          <w:szCs w:val="20"/>
        </w:rPr>
        <w:t xml:space="preserve">v istem obdobju </w:t>
      </w:r>
      <w:r w:rsidR="004947E5" w:rsidRPr="00E43EF7">
        <w:rPr>
          <w:rFonts w:ascii="Arial" w:hAnsi="Arial" w:cs="Arial"/>
          <w:sz w:val="20"/>
          <w:szCs w:val="20"/>
        </w:rPr>
        <w:t xml:space="preserve">oddalo </w:t>
      </w:r>
      <w:r w:rsidR="001A72A6">
        <w:rPr>
          <w:rFonts w:ascii="Arial" w:hAnsi="Arial" w:cs="Arial"/>
          <w:sz w:val="20"/>
          <w:szCs w:val="20"/>
        </w:rPr>
        <w:t>569</w:t>
      </w:r>
      <w:r w:rsidR="004947E5" w:rsidRPr="00E43EF7">
        <w:rPr>
          <w:rFonts w:ascii="Arial" w:hAnsi="Arial" w:cs="Arial"/>
          <w:sz w:val="20"/>
          <w:szCs w:val="20"/>
        </w:rPr>
        <w:t xml:space="preserve"> javnih naročil blaga in storitev, za katera pa v </w:t>
      </w:r>
      <w:r w:rsidR="004947E5">
        <w:rPr>
          <w:rFonts w:ascii="Arial" w:hAnsi="Arial" w:cs="Arial"/>
          <w:sz w:val="20"/>
          <w:szCs w:val="20"/>
        </w:rPr>
        <w:t xml:space="preserve">informacijskem </w:t>
      </w:r>
      <w:r w:rsidR="004947E5" w:rsidRPr="00E43EF7">
        <w:rPr>
          <w:rFonts w:ascii="Arial" w:hAnsi="Arial" w:cs="Arial"/>
          <w:sz w:val="20"/>
          <w:szCs w:val="20"/>
        </w:rPr>
        <w:t>sistemu e</w:t>
      </w:r>
      <w:r w:rsidR="004947E5">
        <w:rPr>
          <w:rFonts w:ascii="Arial" w:hAnsi="Arial" w:cs="Arial"/>
          <w:sz w:val="20"/>
          <w:szCs w:val="20"/>
        </w:rPr>
        <w:t>-</w:t>
      </w:r>
      <w:r w:rsidR="004947E5" w:rsidRPr="00E43EF7">
        <w:rPr>
          <w:rFonts w:ascii="Arial" w:hAnsi="Arial" w:cs="Arial"/>
          <w:sz w:val="20"/>
          <w:szCs w:val="20"/>
        </w:rPr>
        <w:t xml:space="preserve">JN niso izvedli nobene obratne elektronske dražbe. Navedena naročila predstavljajo </w:t>
      </w:r>
      <w:r w:rsidR="004947E5">
        <w:rPr>
          <w:rFonts w:ascii="Arial" w:hAnsi="Arial" w:cs="Arial"/>
          <w:sz w:val="20"/>
          <w:szCs w:val="20"/>
        </w:rPr>
        <w:t>39,8</w:t>
      </w:r>
      <w:r w:rsidR="001A72A6">
        <w:rPr>
          <w:rFonts w:ascii="Arial" w:hAnsi="Arial" w:cs="Arial"/>
          <w:sz w:val="20"/>
          <w:szCs w:val="20"/>
        </w:rPr>
        <w:t>7</w:t>
      </w:r>
      <w:r w:rsidR="004947E5" w:rsidRPr="00E43EF7">
        <w:rPr>
          <w:rFonts w:ascii="Arial" w:hAnsi="Arial" w:cs="Arial"/>
          <w:sz w:val="20"/>
          <w:szCs w:val="20"/>
        </w:rPr>
        <w:t xml:space="preserve"> % vseh javnih naročil blaga in storitev, ki so jih oddala ministrstva, organi v sestavi ministrstev in vladne službe.  </w:t>
      </w:r>
    </w:p>
    <w:p w:rsidR="006E6DFD" w:rsidRDefault="006E6DFD" w:rsidP="006E6D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obvestil o oddaji javnega naročila, ki so jih naročniki objavili na portalu javnih naročil, </w:t>
      </w:r>
      <w:r w:rsidR="00356D1E">
        <w:rPr>
          <w:rFonts w:ascii="Arial" w:hAnsi="Arial" w:cs="Arial"/>
          <w:sz w:val="20"/>
          <w:szCs w:val="20"/>
        </w:rPr>
        <w:t>so med večjimi naročniki po številu naročil</w:t>
      </w:r>
      <w:r>
        <w:rPr>
          <w:rFonts w:ascii="Arial" w:hAnsi="Arial" w:cs="Arial"/>
          <w:sz w:val="20"/>
          <w:szCs w:val="20"/>
        </w:rPr>
        <w:t>, ki so v letu 2018 oddali javna naročila za blago in storitve, a v nobenem naročilu niso uporabili dražbe</w:t>
      </w:r>
      <w:r w:rsidR="00356D1E">
        <w:rPr>
          <w:rFonts w:ascii="Arial" w:hAnsi="Arial" w:cs="Arial"/>
          <w:sz w:val="20"/>
          <w:szCs w:val="20"/>
        </w:rPr>
        <w:t xml:space="preserve">, </w:t>
      </w:r>
      <w:r w:rsidR="005C73E2">
        <w:rPr>
          <w:rFonts w:ascii="Arial" w:hAnsi="Arial" w:cs="Arial"/>
          <w:sz w:val="20"/>
          <w:szCs w:val="20"/>
        </w:rPr>
        <w:t xml:space="preserve">Direkcija Republike Slovenije za infrastrukturo, Ministrstvo za kmetijstvo, gozdarstvo in </w:t>
      </w:r>
      <w:r w:rsidR="000C2F49">
        <w:rPr>
          <w:rFonts w:ascii="Arial" w:hAnsi="Arial" w:cs="Arial"/>
          <w:sz w:val="20"/>
          <w:szCs w:val="20"/>
        </w:rPr>
        <w:t>p</w:t>
      </w:r>
      <w:r w:rsidR="005C73E2">
        <w:rPr>
          <w:rFonts w:ascii="Arial" w:hAnsi="Arial" w:cs="Arial"/>
          <w:sz w:val="20"/>
          <w:szCs w:val="20"/>
        </w:rPr>
        <w:t>rehrano, Finančna uprava Repub</w:t>
      </w:r>
      <w:r w:rsidR="000C2F49">
        <w:rPr>
          <w:rFonts w:ascii="Arial" w:hAnsi="Arial" w:cs="Arial"/>
          <w:sz w:val="20"/>
          <w:szCs w:val="20"/>
        </w:rPr>
        <w:t>l</w:t>
      </w:r>
      <w:r w:rsidR="005C73E2">
        <w:rPr>
          <w:rFonts w:ascii="Arial" w:hAnsi="Arial" w:cs="Arial"/>
          <w:sz w:val="20"/>
          <w:szCs w:val="20"/>
        </w:rPr>
        <w:t>ike Slovenije, Agencija Republike Slovenije z</w:t>
      </w:r>
      <w:r w:rsidR="009D4C28">
        <w:rPr>
          <w:rFonts w:ascii="Arial" w:hAnsi="Arial" w:cs="Arial"/>
          <w:sz w:val="20"/>
          <w:szCs w:val="20"/>
        </w:rPr>
        <w:t>a okolje</w:t>
      </w:r>
      <w:r>
        <w:rPr>
          <w:rFonts w:ascii="Arial" w:hAnsi="Arial" w:cs="Arial"/>
          <w:sz w:val="20"/>
          <w:szCs w:val="20"/>
        </w:rPr>
        <w:t xml:space="preserve">.   </w:t>
      </w:r>
    </w:p>
    <w:p w:rsidR="006E6DFD" w:rsidRPr="00E43EF7" w:rsidRDefault="006E6DFD" w:rsidP="004947E5">
      <w:pPr>
        <w:jc w:val="both"/>
        <w:rPr>
          <w:rFonts w:ascii="Arial" w:hAnsi="Arial" w:cs="Arial"/>
          <w:sz w:val="20"/>
          <w:szCs w:val="20"/>
        </w:rPr>
      </w:pPr>
      <w:r w:rsidRPr="006E6DFD">
        <w:rPr>
          <w:rFonts w:ascii="Arial" w:hAnsi="Arial" w:cs="Arial"/>
          <w:sz w:val="20"/>
          <w:szCs w:val="20"/>
        </w:rPr>
        <w:t>Ugotovimo lahko, da naročniki informacijski sistem e</w:t>
      </w:r>
      <w:r>
        <w:rPr>
          <w:rFonts w:ascii="Arial" w:hAnsi="Arial" w:cs="Arial"/>
          <w:sz w:val="20"/>
          <w:szCs w:val="20"/>
        </w:rPr>
        <w:t>-</w:t>
      </w:r>
      <w:r w:rsidRPr="006E6DFD">
        <w:rPr>
          <w:rFonts w:ascii="Arial" w:hAnsi="Arial" w:cs="Arial"/>
          <w:sz w:val="20"/>
          <w:szCs w:val="20"/>
        </w:rPr>
        <w:t xml:space="preserve">JN za izvajanje elektronskih obratnih dražb, kljub Sklepu Vlade Republike Slovenije št. 43000-5/2017/3, z dne 23. 3. 2017, po večini še vedno </w:t>
      </w:r>
      <w:r w:rsidRPr="006E6DFD">
        <w:rPr>
          <w:rFonts w:ascii="Arial" w:hAnsi="Arial" w:cs="Arial"/>
          <w:sz w:val="20"/>
          <w:szCs w:val="20"/>
        </w:rPr>
        <w:lastRenderedPageBreak/>
        <w:t>uporabljajo zgolj v manjšem obsegu, nekateri organi državne uprave pa sistema sploh ne uporabljajo, zato bo ministrstvo ponovno pristopilo k izvedbi usposabljanj za uporabo sistema e</w:t>
      </w:r>
      <w:r>
        <w:rPr>
          <w:rFonts w:ascii="Arial" w:hAnsi="Arial" w:cs="Arial"/>
          <w:sz w:val="20"/>
          <w:szCs w:val="20"/>
        </w:rPr>
        <w:t>-</w:t>
      </w:r>
      <w:r w:rsidRPr="006E6DFD">
        <w:rPr>
          <w:rFonts w:ascii="Arial" w:hAnsi="Arial" w:cs="Arial"/>
          <w:sz w:val="20"/>
          <w:szCs w:val="20"/>
        </w:rPr>
        <w:t>JN.</w:t>
      </w:r>
    </w:p>
    <w:sectPr w:rsidR="006E6DFD" w:rsidRPr="00E43EF7" w:rsidSect="003F0193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72" w:rsidRDefault="008B7C72" w:rsidP="00756ACE">
      <w:pPr>
        <w:spacing w:after="0" w:line="240" w:lineRule="auto"/>
      </w:pPr>
      <w:r>
        <w:separator/>
      </w:r>
    </w:p>
  </w:endnote>
  <w:endnote w:type="continuationSeparator" w:id="0">
    <w:p w:rsidR="008B7C72" w:rsidRDefault="008B7C72" w:rsidP="0075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72" w:rsidRDefault="008B7C72" w:rsidP="00756ACE">
      <w:pPr>
        <w:spacing w:after="0" w:line="240" w:lineRule="auto"/>
      </w:pPr>
      <w:r>
        <w:separator/>
      </w:r>
    </w:p>
  </w:footnote>
  <w:footnote w:type="continuationSeparator" w:id="0">
    <w:p w:rsidR="008B7C72" w:rsidRDefault="008B7C72" w:rsidP="00756ACE">
      <w:pPr>
        <w:spacing w:after="0" w:line="240" w:lineRule="auto"/>
      </w:pPr>
      <w:r>
        <w:continuationSeparator/>
      </w:r>
    </w:p>
  </w:footnote>
  <w:footnote w:id="1">
    <w:p w:rsidR="00F40A4D" w:rsidRPr="00E812B2" w:rsidRDefault="00F40A4D" w:rsidP="00F40A4D">
      <w:pPr>
        <w:pStyle w:val="Sprotnaopomba-besedilo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E812B2">
        <w:rPr>
          <w:rFonts w:ascii="Arial" w:hAnsi="Arial" w:cs="Arial"/>
          <w:sz w:val="18"/>
          <w:szCs w:val="18"/>
        </w:rPr>
        <w:t>aročil</w:t>
      </w:r>
      <w:r>
        <w:rPr>
          <w:rFonts w:ascii="Arial" w:hAnsi="Arial" w:cs="Arial"/>
          <w:sz w:val="18"/>
          <w:szCs w:val="18"/>
        </w:rPr>
        <w:t>a</w:t>
      </w:r>
      <w:r w:rsidRPr="00E812B2">
        <w:rPr>
          <w:rFonts w:ascii="Arial" w:hAnsi="Arial" w:cs="Arial"/>
          <w:sz w:val="18"/>
          <w:szCs w:val="18"/>
        </w:rPr>
        <w:t xml:space="preserve"> blaga in storitev, ki so jih v letu 201</w:t>
      </w:r>
      <w:r w:rsidR="005C73E2">
        <w:rPr>
          <w:rFonts w:ascii="Arial" w:hAnsi="Arial" w:cs="Arial"/>
          <w:sz w:val="18"/>
          <w:szCs w:val="18"/>
        </w:rPr>
        <w:t>8</w:t>
      </w:r>
      <w:r w:rsidRPr="00E812B2">
        <w:rPr>
          <w:rFonts w:ascii="Arial" w:hAnsi="Arial" w:cs="Arial"/>
          <w:sz w:val="18"/>
          <w:szCs w:val="18"/>
        </w:rPr>
        <w:t xml:space="preserve"> oddala ministrstva, organi v sestavi ministrstev in vladne službe (vir</w:t>
      </w:r>
      <w:r>
        <w:rPr>
          <w:rFonts w:ascii="Arial" w:hAnsi="Arial" w:cs="Arial"/>
          <w:sz w:val="18"/>
          <w:szCs w:val="18"/>
        </w:rPr>
        <w:t>:</w:t>
      </w:r>
      <w:r w:rsidRPr="00E812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objavljena obvestila o oddaji javnega naročila na </w:t>
      </w:r>
      <w:r w:rsidRPr="00E812B2">
        <w:rPr>
          <w:rFonts w:ascii="Arial" w:hAnsi="Arial" w:cs="Arial"/>
          <w:sz w:val="18"/>
          <w:szCs w:val="18"/>
        </w:rPr>
        <w:t>portal</w:t>
      </w:r>
      <w:r>
        <w:rPr>
          <w:rFonts w:ascii="Arial" w:hAnsi="Arial" w:cs="Arial"/>
          <w:sz w:val="18"/>
          <w:szCs w:val="18"/>
        </w:rPr>
        <w:t>u</w:t>
      </w:r>
      <w:r w:rsidRPr="00E812B2">
        <w:rPr>
          <w:rFonts w:ascii="Arial" w:hAnsi="Arial" w:cs="Arial"/>
          <w:sz w:val="18"/>
          <w:szCs w:val="18"/>
        </w:rPr>
        <w:t xml:space="preserve"> javnih naročil, stanje na dan 1. </w:t>
      </w:r>
      <w:r w:rsidR="005C73E2">
        <w:rPr>
          <w:rFonts w:ascii="Arial" w:hAnsi="Arial" w:cs="Arial"/>
          <w:sz w:val="18"/>
          <w:szCs w:val="18"/>
        </w:rPr>
        <w:t>2</w:t>
      </w:r>
      <w:r w:rsidRPr="00E812B2">
        <w:rPr>
          <w:rFonts w:ascii="Arial" w:hAnsi="Arial" w:cs="Arial"/>
          <w:sz w:val="18"/>
          <w:szCs w:val="18"/>
        </w:rPr>
        <w:t>. 201</w:t>
      </w:r>
      <w:r>
        <w:rPr>
          <w:rFonts w:ascii="Arial" w:hAnsi="Arial" w:cs="Arial"/>
          <w:sz w:val="18"/>
          <w:szCs w:val="18"/>
        </w:rPr>
        <w:t>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16A8"/>
    <w:multiLevelType w:val="hybridMultilevel"/>
    <w:tmpl w:val="3C1AFD36"/>
    <w:lvl w:ilvl="0" w:tplc="BDCA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76"/>
    <w:rsid w:val="00021DD4"/>
    <w:rsid w:val="0002425A"/>
    <w:rsid w:val="00027C38"/>
    <w:rsid w:val="00040424"/>
    <w:rsid w:val="00077C92"/>
    <w:rsid w:val="00080BCE"/>
    <w:rsid w:val="000C2F49"/>
    <w:rsid w:val="0010031B"/>
    <w:rsid w:val="001338A6"/>
    <w:rsid w:val="00140FBF"/>
    <w:rsid w:val="001433B6"/>
    <w:rsid w:val="001705F6"/>
    <w:rsid w:val="001A72A6"/>
    <w:rsid w:val="001E5612"/>
    <w:rsid w:val="001F4093"/>
    <w:rsid w:val="00277DCA"/>
    <w:rsid w:val="002B00E3"/>
    <w:rsid w:val="00335591"/>
    <w:rsid w:val="00356D1E"/>
    <w:rsid w:val="00380131"/>
    <w:rsid w:val="00397A8D"/>
    <w:rsid w:val="003B64A2"/>
    <w:rsid w:val="003D2A44"/>
    <w:rsid w:val="003F0193"/>
    <w:rsid w:val="004467FC"/>
    <w:rsid w:val="004723B1"/>
    <w:rsid w:val="004778B1"/>
    <w:rsid w:val="004850DB"/>
    <w:rsid w:val="004947E5"/>
    <w:rsid w:val="004B28E0"/>
    <w:rsid w:val="004B494B"/>
    <w:rsid w:val="004B4F1B"/>
    <w:rsid w:val="004C7385"/>
    <w:rsid w:val="004C7998"/>
    <w:rsid w:val="004E419C"/>
    <w:rsid w:val="005455A9"/>
    <w:rsid w:val="005661AC"/>
    <w:rsid w:val="005A2DED"/>
    <w:rsid w:val="005B6A4D"/>
    <w:rsid w:val="005C73E2"/>
    <w:rsid w:val="00602C09"/>
    <w:rsid w:val="00603F45"/>
    <w:rsid w:val="00631DC8"/>
    <w:rsid w:val="00665143"/>
    <w:rsid w:val="006947DD"/>
    <w:rsid w:val="006D1AE7"/>
    <w:rsid w:val="006E6DFD"/>
    <w:rsid w:val="007244A8"/>
    <w:rsid w:val="00756ACE"/>
    <w:rsid w:val="00765C86"/>
    <w:rsid w:val="0086056A"/>
    <w:rsid w:val="00860CE8"/>
    <w:rsid w:val="008672C4"/>
    <w:rsid w:val="00881FFD"/>
    <w:rsid w:val="008828B6"/>
    <w:rsid w:val="0088561F"/>
    <w:rsid w:val="0089044A"/>
    <w:rsid w:val="008B7C72"/>
    <w:rsid w:val="008D7872"/>
    <w:rsid w:val="00931B96"/>
    <w:rsid w:val="00957C40"/>
    <w:rsid w:val="009A0D12"/>
    <w:rsid w:val="009A2A3D"/>
    <w:rsid w:val="009D4C28"/>
    <w:rsid w:val="009E7247"/>
    <w:rsid w:val="00A049EB"/>
    <w:rsid w:val="00A42AEF"/>
    <w:rsid w:val="00A939FB"/>
    <w:rsid w:val="00AE6644"/>
    <w:rsid w:val="00B270FA"/>
    <w:rsid w:val="00B27861"/>
    <w:rsid w:val="00B327C9"/>
    <w:rsid w:val="00BA1FF6"/>
    <w:rsid w:val="00BE7430"/>
    <w:rsid w:val="00CD102A"/>
    <w:rsid w:val="00D30F7C"/>
    <w:rsid w:val="00D349CA"/>
    <w:rsid w:val="00D412B5"/>
    <w:rsid w:val="00D76692"/>
    <w:rsid w:val="00DA2416"/>
    <w:rsid w:val="00DB02B2"/>
    <w:rsid w:val="00DC5D52"/>
    <w:rsid w:val="00DF153F"/>
    <w:rsid w:val="00E112A6"/>
    <w:rsid w:val="00E43EF7"/>
    <w:rsid w:val="00E44DCF"/>
    <w:rsid w:val="00E64A30"/>
    <w:rsid w:val="00E77876"/>
    <w:rsid w:val="00EA752D"/>
    <w:rsid w:val="00EC07A8"/>
    <w:rsid w:val="00F30E5B"/>
    <w:rsid w:val="00F40A4D"/>
    <w:rsid w:val="00F42DBE"/>
    <w:rsid w:val="00F82E08"/>
    <w:rsid w:val="00FA33CC"/>
    <w:rsid w:val="00FA4B47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851A-97D9-43D5-81A6-D9F8266A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31B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6AC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56AC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56AC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56ACE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881F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1F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1F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1F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1F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DF5048-FA35-465D-A492-1B80BADE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Uhan</dc:creator>
  <cp:lastModifiedBy>Matjaž Uhan</cp:lastModifiedBy>
  <cp:revision>2</cp:revision>
  <dcterms:created xsi:type="dcterms:W3CDTF">2019-03-04T07:54:00Z</dcterms:created>
  <dcterms:modified xsi:type="dcterms:W3CDTF">2019-03-04T07:54:00Z</dcterms:modified>
</cp:coreProperties>
</file>