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BEBBB9" w14:textId="77777777" w:rsidR="001D275B" w:rsidRDefault="00BC68E4"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14:anchorId="733FFAD2" wp14:editId="78863296">
            <wp:simplePos x="0" y="0"/>
            <wp:positionH relativeFrom="page">
              <wp:posOffset>0</wp:posOffset>
            </wp:positionH>
            <wp:positionV relativeFrom="page">
              <wp:posOffset>0</wp:posOffset>
            </wp:positionV>
            <wp:extent cx="4321810" cy="972185"/>
            <wp:effectExtent l="0" t="0" r="254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46952" w14:textId="77777777" w:rsidR="00FC4FEB" w:rsidRPr="004D3532" w:rsidRDefault="00BC68E4"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14:anchorId="4F4F9EB3" wp14:editId="3C881CC2">
            <wp:simplePos x="0" y="0"/>
            <wp:positionH relativeFrom="page">
              <wp:posOffset>0</wp:posOffset>
            </wp:positionH>
            <wp:positionV relativeFrom="page">
              <wp:posOffset>0</wp:posOffset>
            </wp:positionV>
            <wp:extent cx="4321810" cy="972185"/>
            <wp:effectExtent l="0" t="0" r="254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FC4FEB" w:rsidRPr="004D3532">
        <w:rPr>
          <w:rFonts w:cs="Arial"/>
          <w:sz w:val="16"/>
          <w:lang w:val="it-IT"/>
        </w:rPr>
        <w:t>Maistrova ulica 10, 1000 Ljubljana</w:t>
      </w:r>
      <w:r w:rsidR="00FC4FEB" w:rsidRPr="004D3532">
        <w:rPr>
          <w:rFonts w:cs="Arial"/>
          <w:sz w:val="16"/>
          <w:lang w:val="it-IT"/>
        </w:rPr>
        <w:tab/>
        <w:t>T: 01 369 59 00</w:t>
      </w:r>
    </w:p>
    <w:p w14:paraId="4DB942B5"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F: 01 369 59 01</w:t>
      </w:r>
    </w:p>
    <w:p w14:paraId="57410460"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14:paraId="7451C2EB" w14:textId="77777777"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www.mk.gov.si</w:t>
      </w:r>
    </w:p>
    <w:p w14:paraId="7FAFAEB9" w14:textId="77777777" w:rsidR="00FC4FEB" w:rsidRDefault="00FC4FEB" w:rsidP="001D275B">
      <w:pPr>
        <w:pStyle w:val="Odstavekseznama1"/>
        <w:spacing w:line="260" w:lineRule="exact"/>
        <w:ind w:left="0" w:firstLine="708"/>
        <w:rPr>
          <w:rFonts w:ascii="Arial" w:hAnsi="Arial" w:cs="Arial"/>
          <w:b/>
          <w:sz w:val="20"/>
          <w:szCs w:val="20"/>
        </w:rPr>
      </w:pPr>
    </w:p>
    <w:p w14:paraId="11CEEB11" w14:textId="77777777"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14:paraId="48C92EC8" w14:textId="77777777" w:rsidTr="00956616">
        <w:trPr>
          <w:gridAfter w:val="2"/>
          <w:wAfter w:w="3067" w:type="dxa"/>
        </w:trPr>
        <w:tc>
          <w:tcPr>
            <w:tcW w:w="6096" w:type="dxa"/>
            <w:gridSpan w:val="2"/>
          </w:tcPr>
          <w:p w14:paraId="660BB3C3" w14:textId="68C3070A" w:rsidR="009148D6" w:rsidRDefault="00136329" w:rsidP="009148D6">
            <w:pPr>
              <w:pStyle w:val="Neotevilenodstavek"/>
              <w:spacing w:before="0" w:after="0" w:line="260" w:lineRule="exact"/>
              <w:jc w:val="left"/>
              <w:rPr>
                <w:sz w:val="20"/>
                <w:szCs w:val="20"/>
              </w:rPr>
            </w:pPr>
            <w:r>
              <w:rPr>
                <w:sz w:val="20"/>
                <w:szCs w:val="20"/>
              </w:rPr>
              <w:t xml:space="preserve">Številka: </w:t>
            </w:r>
            <w:r w:rsidR="009148D6">
              <w:rPr>
                <w:sz w:val="20"/>
                <w:szCs w:val="20"/>
              </w:rPr>
              <w:t>6151-10/2017</w:t>
            </w:r>
            <w:r w:rsidR="00224120">
              <w:rPr>
                <w:sz w:val="20"/>
                <w:szCs w:val="20"/>
              </w:rPr>
              <w:t>/</w:t>
            </w:r>
            <w:r w:rsidR="00F82B93">
              <w:rPr>
                <w:sz w:val="20"/>
                <w:szCs w:val="20"/>
              </w:rPr>
              <w:t>14</w:t>
            </w:r>
          </w:p>
          <w:p w14:paraId="4874ED87" w14:textId="190CA633" w:rsidR="00644E67" w:rsidRPr="008D1759" w:rsidRDefault="00605F22" w:rsidP="006E0A33">
            <w:pPr>
              <w:pStyle w:val="Neotevilenodstavek"/>
              <w:spacing w:before="0" w:after="0" w:line="260" w:lineRule="exact"/>
              <w:jc w:val="left"/>
              <w:rPr>
                <w:sz w:val="20"/>
                <w:szCs w:val="20"/>
              </w:rPr>
            </w:pPr>
            <w:r w:rsidRPr="00605F22">
              <w:rPr>
                <w:sz w:val="20"/>
                <w:szCs w:val="20"/>
              </w:rPr>
              <w:t>Zveza:</w:t>
            </w:r>
            <w:r w:rsidR="00BC6B70">
              <w:rPr>
                <w:sz w:val="20"/>
                <w:szCs w:val="20"/>
              </w:rPr>
              <w:t xml:space="preserve">    </w:t>
            </w:r>
            <w:r w:rsidR="00D55109">
              <w:rPr>
                <w:sz w:val="20"/>
                <w:szCs w:val="20"/>
              </w:rPr>
              <w:t>31</w:t>
            </w:r>
            <w:r w:rsidR="009148D6">
              <w:rPr>
                <w:sz w:val="20"/>
                <w:szCs w:val="20"/>
              </w:rPr>
              <w:t>5</w:t>
            </w:r>
            <w:r w:rsidRPr="00605F22">
              <w:rPr>
                <w:sz w:val="20"/>
                <w:szCs w:val="20"/>
              </w:rPr>
              <w:t>00-3/201</w:t>
            </w:r>
            <w:r w:rsidR="00D55109">
              <w:rPr>
                <w:sz w:val="20"/>
                <w:szCs w:val="20"/>
              </w:rPr>
              <w:t>8</w:t>
            </w:r>
            <w:r w:rsidRPr="00605F22">
              <w:rPr>
                <w:sz w:val="20"/>
                <w:szCs w:val="20"/>
              </w:rPr>
              <w:t>/2</w:t>
            </w:r>
            <w:r w:rsidR="009148D6">
              <w:rPr>
                <w:sz w:val="20"/>
                <w:szCs w:val="20"/>
              </w:rPr>
              <w:t xml:space="preserve"> z dne 21. 12. 2018</w:t>
            </w:r>
          </w:p>
        </w:tc>
      </w:tr>
      <w:tr w:rsidR="00644E67" w:rsidRPr="008D1759" w14:paraId="53946402" w14:textId="77777777" w:rsidTr="00956616">
        <w:trPr>
          <w:gridAfter w:val="2"/>
          <w:wAfter w:w="3067" w:type="dxa"/>
        </w:trPr>
        <w:tc>
          <w:tcPr>
            <w:tcW w:w="6096" w:type="dxa"/>
            <w:gridSpan w:val="2"/>
          </w:tcPr>
          <w:p w14:paraId="69148738" w14:textId="3FEDE6A4" w:rsidR="00644E67" w:rsidRPr="008D1759" w:rsidRDefault="00644E67" w:rsidP="00F82B93">
            <w:pPr>
              <w:pStyle w:val="Neotevilenodstavek"/>
              <w:spacing w:before="0" w:after="0" w:line="260" w:lineRule="exact"/>
              <w:jc w:val="left"/>
              <w:rPr>
                <w:sz w:val="20"/>
                <w:szCs w:val="20"/>
              </w:rPr>
            </w:pPr>
            <w:r>
              <w:rPr>
                <w:sz w:val="20"/>
                <w:szCs w:val="20"/>
              </w:rPr>
              <w:t>Ljubljana,</w:t>
            </w:r>
            <w:r w:rsidR="00F82B93">
              <w:rPr>
                <w:sz w:val="20"/>
                <w:szCs w:val="20"/>
              </w:rPr>
              <w:t xml:space="preserve"> 16. </w:t>
            </w:r>
            <w:r w:rsidR="001B33B9">
              <w:rPr>
                <w:sz w:val="20"/>
                <w:szCs w:val="20"/>
              </w:rPr>
              <w:t xml:space="preserve">1. </w:t>
            </w:r>
            <w:r w:rsidR="009148D6">
              <w:rPr>
                <w:sz w:val="20"/>
                <w:szCs w:val="20"/>
              </w:rPr>
              <w:t>2019</w:t>
            </w:r>
          </w:p>
        </w:tc>
      </w:tr>
      <w:tr w:rsidR="00644E67" w:rsidRPr="008D1759" w14:paraId="2AD2CAA3" w14:textId="77777777" w:rsidTr="00956616">
        <w:trPr>
          <w:gridAfter w:val="2"/>
          <w:wAfter w:w="3067" w:type="dxa"/>
        </w:trPr>
        <w:tc>
          <w:tcPr>
            <w:tcW w:w="6096" w:type="dxa"/>
            <w:gridSpan w:val="2"/>
          </w:tcPr>
          <w:p w14:paraId="7ECD7372" w14:textId="77777777" w:rsidR="00644E67" w:rsidRPr="00594B90" w:rsidRDefault="00644E67" w:rsidP="00956616">
            <w:pPr>
              <w:pStyle w:val="Neotevilenodstavek"/>
              <w:spacing w:before="0" w:after="0" w:line="260" w:lineRule="exact"/>
              <w:jc w:val="left"/>
              <w:rPr>
                <w:sz w:val="20"/>
                <w:szCs w:val="20"/>
              </w:rPr>
            </w:pPr>
            <w:r w:rsidRPr="00594B90">
              <w:rPr>
                <w:iCs/>
                <w:sz w:val="20"/>
                <w:szCs w:val="20"/>
              </w:rPr>
              <w:t>EVA (če se akt objavi v Uradnem listu RS)</w:t>
            </w:r>
          </w:p>
        </w:tc>
      </w:tr>
      <w:tr w:rsidR="00644E67" w:rsidRPr="008D1759" w14:paraId="714C0CD3" w14:textId="77777777" w:rsidTr="00684709">
        <w:trPr>
          <w:gridAfter w:val="2"/>
          <w:wAfter w:w="3067" w:type="dxa"/>
          <w:trHeight w:val="1598"/>
        </w:trPr>
        <w:tc>
          <w:tcPr>
            <w:tcW w:w="6096" w:type="dxa"/>
            <w:gridSpan w:val="2"/>
          </w:tcPr>
          <w:p w14:paraId="144C0803" w14:textId="77777777" w:rsidR="00684709" w:rsidRDefault="00684709" w:rsidP="00956616">
            <w:pPr>
              <w:rPr>
                <w:rFonts w:ascii="Arial" w:hAnsi="Arial" w:cs="Arial"/>
                <w:sz w:val="20"/>
                <w:szCs w:val="20"/>
              </w:rPr>
            </w:pPr>
          </w:p>
          <w:p w14:paraId="7026050A" w14:textId="77777777"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14:paraId="6C862526" w14:textId="3ACFA8C6" w:rsidR="00644E67" w:rsidRPr="008D1759" w:rsidRDefault="00047E60" w:rsidP="00956616">
            <w:pPr>
              <w:rPr>
                <w:rFonts w:cs="Arial"/>
                <w:szCs w:val="20"/>
              </w:rPr>
            </w:pPr>
            <w:hyperlink r:id="rId10" w:history="1">
              <w:r w:rsidR="00644E67" w:rsidRPr="00644E67">
                <w:rPr>
                  <w:rStyle w:val="Hiperpovezava"/>
                  <w:rFonts w:ascii="Arial" w:hAnsi="Arial" w:cs="Arial"/>
                  <w:sz w:val="20"/>
                  <w:szCs w:val="20"/>
                </w:rPr>
                <w:t>Gp.gs@gov.si</w:t>
              </w:r>
            </w:hyperlink>
          </w:p>
        </w:tc>
      </w:tr>
      <w:tr w:rsidR="00644E67" w:rsidRPr="008D1759" w14:paraId="278AF3C1" w14:textId="77777777" w:rsidTr="00956616">
        <w:tc>
          <w:tcPr>
            <w:tcW w:w="9163" w:type="dxa"/>
            <w:gridSpan w:val="4"/>
          </w:tcPr>
          <w:p w14:paraId="0D94FBC2" w14:textId="204A8637" w:rsidR="00644E67" w:rsidRPr="008D1759" w:rsidRDefault="00644E67" w:rsidP="009148D6">
            <w:pPr>
              <w:pStyle w:val="Naslovpredpisa"/>
              <w:spacing w:before="0" w:after="0" w:line="260" w:lineRule="exact"/>
              <w:jc w:val="left"/>
              <w:rPr>
                <w:sz w:val="20"/>
                <w:szCs w:val="20"/>
              </w:rPr>
            </w:pPr>
            <w:r>
              <w:rPr>
                <w:sz w:val="20"/>
                <w:szCs w:val="20"/>
              </w:rPr>
              <w:t xml:space="preserve">ZADEVA: </w:t>
            </w:r>
            <w:r w:rsidR="009148D6" w:rsidRPr="009148D6">
              <w:rPr>
                <w:sz w:val="20"/>
                <w:szCs w:val="20"/>
              </w:rPr>
              <w:t xml:space="preserve">Predlog seznama pomembnejših dogodkov za televizijski prenos – predlog za obravnavo </w:t>
            </w:r>
          </w:p>
        </w:tc>
      </w:tr>
      <w:tr w:rsidR="00644E67" w:rsidRPr="008D1759" w14:paraId="1A6C6634" w14:textId="77777777" w:rsidTr="00956616">
        <w:tc>
          <w:tcPr>
            <w:tcW w:w="9163" w:type="dxa"/>
            <w:gridSpan w:val="4"/>
          </w:tcPr>
          <w:p w14:paraId="18B60862" w14:textId="77777777"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644E67" w:rsidRPr="008D1759" w14:paraId="797DC711" w14:textId="77777777" w:rsidTr="00956616">
        <w:tc>
          <w:tcPr>
            <w:tcW w:w="9163" w:type="dxa"/>
            <w:gridSpan w:val="4"/>
          </w:tcPr>
          <w:p w14:paraId="705FDB1F" w14:textId="160B1DCB" w:rsidR="009148D6" w:rsidRDefault="00605F22" w:rsidP="009148D6">
            <w:pPr>
              <w:spacing w:line="240" w:lineRule="atLeast"/>
              <w:jc w:val="both"/>
              <w:rPr>
                <w:rFonts w:ascii="Arial" w:hAnsi="Arial" w:cs="Arial"/>
                <w:sz w:val="20"/>
              </w:rPr>
            </w:pPr>
            <w:r w:rsidRPr="00CC7952">
              <w:rPr>
                <w:rFonts w:ascii="Arial" w:hAnsi="Arial" w:cs="Arial"/>
                <w:sz w:val="20"/>
              </w:rPr>
              <w:t>Na podlagi</w:t>
            </w:r>
            <w:r>
              <w:rPr>
                <w:rFonts w:ascii="Arial" w:hAnsi="Arial" w:cs="Arial"/>
                <w:sz w:val="20"/>
              </w:rPr>
              <w:t xml:space="preserve"> </w:t>
            </w:r>
            <w:r w:rsidRPr="00CC7952">
              <w:rPr>
                <w:rFonts w:ascii="Arial" w:hAnsi="Arial" w:cs="Arial"/>
                <w:sz w:val="20"/>
              </w:rPr>
              <w:t xml:space="preserve">šestega odstavka 21. člena Zakona o Vladi Republike Slovenije </w:t>
            </w:r>
            <w:r w:rsidRPr="001A132E">
              <w:rPr>
                <w:rFonts w:ascii="Arial" w:hAnsi="Arial" w:cs="Arial"/>
                <w:sz w:val="20"/>
              </w:rPr>
              <w:t xml:space="preserve">(Uradni list RS, št. 24/05 – uradno prečiščeno besedilo, </w:t>
            </w:r>
            <w:r w:rsidR="00D55109" w:rsidRPr="00D55109">
              <w:rPr>
                <w:rFonts w:ascii="Arial" w:hAnsi="Arial" w:cs="Arial"/>
                <w:sz w:val="20"/>
              </w:rPr>
              <w:t>109/08, 38/10 – ZUKN, 8/12, 21/13, 47/13 – ZDU-1G, 65/14 in 55/17)</w:t>
            </w:r>
            <w:r w:rsidR="00BC6B70">
              <w:rPr>
                <w:rFonts w:ascii="Arial" w:hAnsi="Arial" w:cs="Arial"/>
                <w:sz w:val="20"/>
              </w:rPr>
              <w:t xml:space="preserve">  </w:t>
            </w:r>
            <w:r w:rsidR="00735A12">
              <w:rPr>
                <w:rFonts w:ascii="Arial" w:hAnsi="Arial" w:cs="Arial"/>
                <w:sz w:val="20"/>
              </w:rPr>
              <w:t>ter</w:t>
            </w:r>
            <w:r w:rsidR="00735A12" w:rsidRPr="00CC7952">
              <w:rPr>
                <w:rFonts w:ascii="Arial" w:hAnsi="Arial" w:cs="Arial"/>
                <w:sz w:val="20"/>
              </w:rPr>
              <w:t xml:space="preserve"> </w:t>
            </w:r>
            <w:r w:rsidR="009148D6">
              <w:rPr>
                <w:rFonts w:ascii="Arial" w:hAnsi="Arial" w:cs="Arial"/>
                <w:sz w:val="20"/>
              </w:rPr>
              <w:t xml:space="preserve">prvega </w:t>
            </w:r>
            <w:r w:rsidR="009148D6" w:rsidRPr="00CC7952">
              <w:rPr>
                <w:rFonts w:ascii="Arial" w:hAnsi="Arial" w:cs="Arial"/>
                <w:sz w:val="20"/>
              </w:rPr>
              <w:t>odstavka 3</w:t>
            </w:r>
            <w:r w:rsidR="009148D6">
              <w:rPr>
                <w:rFonts w:ascii="Arial" w:hAnsi="Arial" w:cs="Arial"/>
                <w:sz w:val="20"/>
              </w:rPr>
              <w:t>4</w:t>
            </w:r>
            <w:r w:rsidR="009148D6" w:rsidRPr="00CC7952">
              <w:rPr>
                <w:rFonts w:ascii="Arial" w:hAnsi="Arial" w:cs="Arial"/>
                <w:sz w:val="20"/>
              </w:rPr>
              <w:t>.</w:t>
            </w:r>
            <w:r w:rsidR="00DA0E35">
              <w:rPr>
                <w:rFonts w:ascii="Arial" w:hAnsi="Arial" w:cs="Arial"/>
                <w:sz w:val="20"/>
              </w:rPr>
              <w:t xml:space="preserve"> </w:t>
            </w:r>
            <w:r w:rsidR="009148D6">
              <w:rPr>
                <w:rFonts w:ascii="Arial" w:hAnsi="Arial" w:cs="Arial"/>
                <w:sz w:val="20"/>
              </w:rPr>
              <w:t>a</w:t>
            </w:r>
            <w:r w:rsidR="00DA0E35">
              <w:rPr>
                <w:rFonts w:ascii="Arial" w:hAnsi="Arial" w:cs="Arial"/>
                <w:sz w:val="20"/>
              </w:rPr>
              <w:t>-</w:t>
            </w:r>
            <w:r w:rsidR="009148D6" w:rsidRPr="00CC7952">
              <w:rPr>
                <w:rFonts w:ascii="Arial" w:hAnsi="Arial" w:cs="Arial"/>
                <w:sz w:val="20"/>
              </w:rPr>
              <w:t xml:space="preserve">člena </w:t>
            </w:r>
            <w:r w:rsidR="009148D6" w:rsidRPr="00B962B0">
              <w:rPr>
                <w:rFonts w:ascii="Arial" w:hAnsi="Arial" w:cs="Arial"/>
                <w:sz w:val="20"/>
              </w:rPr>
              <w:t>Zakon</w:t>
            </w:r>
            <w:r w:rsidR="00FD2B4C">
              <w:rPr>
                <w:rFonts w:ascii="Arial" w:hAnsi="Arial" w:cs="Arial"/>
                <w:sz w:val="20"/>
              </w:rPr>
              <w:t>a</w:t>
            </w:r>
            <w:r w:rsidR="009148D6" w:rsidRPr="00B962B0">
              <w:rPr>
                <w:rFonts w:ascii="Arial" w:hAnsi="Arial" w:cs="Arial"/>
                <w:sz w:val="20"/>
              </w:rPr>
              <w:t xml:space="preserve"> o avdiovizualnih medijskih storitvah (Uradni list RS, št. 87/11 in 84/15)</w:t>
            </w:r>
            <w:r w:rsidR="009148D6" w:rsidRPr="00CC7952">
              <w:rPr>
                <w:rFonts w:ascii="Arial" w:hAnsi="Arial" w:cs="Arial"/>
                <w:sz w:val="20"/>
              </w:rPr>
              <w:t xml:space="preserve"> je Vlada Republike Slove</w:t>
            </w:r>
            <w:r w:rsidR="009148D6">
              <w:rPr>
                <w:rFonts w:ascii="Arial" w:hAnsi="Arial" w:cs="Arial"/>
                <w:sz w:val="20"/>
              </w:rPr>
              <w:t xml:space="preserve">nije na ... seji </w:t>
            </w:r>
            <w:r w:rsidR="00DA0E35">
              <w:rPr>
                <w:rFonts w:ascii="Arial" w:hAnsi="Arial" w:cs="Arial"/>
                <w:sz w:val="20"/>
              </w:rPr>
              <w:t xml:space="preserve"> </w:t>
            </w:r>
            <w:r w:rsidR="009148D6">
              <w:rPr>
                <w:rFonts w:ascii="Arial" w:hAnsi="Arial" w:cs="Arial"/>
                <w:sz w:val="20"/>
              </w:rPr>
              <w:t>...</w:t>
            </w:r>
            <w:r w:rsidR="00BC6B70">
              <w:rPr>
                <w:rFonts w:ascii="Arial" w:hAnsi="Arial" w:cs="Arial"/>
                <w:sz w:val="20"/>
              </w:rPr>
              <w:t xml:space="preserve">  </w:t>
            </w:r>
            <w:r w:rsidR="009148D6">
              <w:rPr>
                <w:rFonts w:ascii="Arial" w:hAnsi="Arial" w:cs="Arial"/>
                <w:sz w:val="20"/>
              </w:rPr>
              <w:t>pod točko ….</w:t>
            </w:r>
            <w:r w:rsidR="00DA0E35">
              <w:rPr>
                <w:rFonts w:ascii="Arial" w:hAnsi="Arial" w:cs="Arial"/>
                <w:sz w:val="20"/>
              </w:rPr>
              <w:t xml:space="preserve"> </w:t>
            </w:r>
            <w:r w:rsidR="009148D6">
              <w:rPr>
                <w:rFonts w:ascii="Arial" w:hAnsi="Arial" w:cs="Arial"/>
                <w:sz w:val="20"/>
              </w:rPr>
              <w:t xml:space="preserve">sprejela </w:t>
            </w:r>
          </w:p>
          <w:p w14:paraId="5FC6FFFF" w14:textId="77777777" w:rsidR="00605F22" w:rsidRDefault="00605F22" w:rsidP="00605F22">
            <w:pPr>
              <w:spacing w:line="240" w:lineRule="atLeast"/>
              <w:jc w:val="center"/>
              <w:rPr>
                <w:rFonts w:ascii="Arial" w:hAnsi="Arial" w:cs="Arial"/>
                <w:sz w:val="20"/>
              </w:rPr>
            </w:pPr>
            <w:r w:rsidRPr="007569D7">
              <w:rPr>
                <w:b/>
                <w:bCs/>
                <w:color w:val="000000"/>
                <w:sz w:val="23"/>
                <w:szCs w:val="23"/>
                <w:lang w:eastAsia="sl-SI"/>
              </w:rPr>
              <w:t>S K L E P</w:t>
            </w:r>
          </w:p>
          <w:p w14:paraId="7057BC64" w14:textId="77777777" w:rsidR="00605F22" w:rsidRDefault="00605F22" w:rsidP="00605F22">
            <w:pPr>
              <w:pStyle w:val="Neotevilenodstavek"/>
              <w:spacing w:before="0" w:after="0" w:line="260" w:lineRule="exact"/>
              <w:rPr>
                <w:sz w:val="20"/>
                <w:szCs w:val="20"/>
              </w:rPr>
            </w:pPr>
          </w:p>
          <w:p w14:paraId="70E3319A" w14:textId="21143322" w:rsidR="00605F22" w:rsidRDefault="009148D6" w:rsidP="00605F22">
            <w:pPr>
              <w:pStyle w:val="Neotevilenodstavek"/>
              <w:spacing w:before="0" w:after="0" w:line="260" w:lineRule="exact"/>
              <w:rPr>
                <w:iCs/>
                <w:sz w:val="20"/>
                <w:szCs w:val="20"/>
              </w:rPr>
            </w:pPr>
            <w:r w:rsidRPr="009148D6">
              <w:rPr>
                <w:sz w:val="20"/>
                <w:szCs w:val="20"/>
              </w:rPr>
              <w:t xml:space="preserve">Vlada Republike Slovenije je </w:t>
            </w:r>
            <w:r w:rsidR="00FB0186">
              <w:rPr>
                <w:sz w:val="20"/>
                <w:szCs w:val="20"/>
              </w:rPr>
              <w:t>na predlog Sveta za radiodifuzijo Republike Slovenije</w:t>
            </w:r>
            <w:r w:rsidR="00FB0186" w:rsidRPr="009148D6">
              <w:rPr>
                <w:sz w:val="20"/>
                <w:szCs w:val="20"/>
              </w:rPr>
              <w:t xml:space="preserve"> </w:t>
            </w:r>
            <w:r w:rsidRPr="009148D6">
              <w:rPr>
                <w:sz w:val="20"/>
                <w:szCs w:val="20"/>
              </w:rPr>
              <w:t>sprejela seznam pomembnejših dogodkov za televizijski prenos</w:t>
            </w:r>
            <w:r w:rsidR="00FB0186">
              <w:rPr>
                <w:sz w:val="20"/>
                <w:szCs w:val="20"/>
              </w:rPr>
              <w:t>.</w:t>
            </w:r>
          </w:p>
          <w:p w14:paraId="56F2C2BA" w14:textId="77777777" w:rsidR="00605F22" w:rsidRDefault="00605F22" w:rsidP="00605F22">
            <w:pPr>
              <w:pStyle w:val="Neotevilenodstavek"/>
              <w:spacing w:before="0" w:after="0" w:line="260" w:lineRule="exact"/>
              <w:rPr>
                <w:iCs/>
                <w:sz w:val="20"/>
                <w:szCs w:val="20"/>
              </w:rPr>
            </w:pPr>
          </w:p>
          <w:p w14:paraId="3A25350F" w14:textId="77777777" w:rsidR="00D55109" w:rsidRDefault="00D55109" w:rsidP="00605F22">
            <w:pPr>
              <w:pStyle w:val="Neotevilenodstavek"/>
              <w:spacing w:before="0" w:after="0" w:line="260" w:lineRule="exact"/>
              <w:rPr>
                <w:iCs/>
                <w:sz w:val="20"/>
                <w:szCs w:val="20"/>
              </w:rPr>
            </w:pPr>
          </w:p>
          <w:p w14:paraId="407151F9" w14:textId="77777777" w:rsidR="00AE34EB" w:rsidRPr="00AE34EB" w:rsidRDefault="00AE34EB" w:rsidP="00AE34EB">
            <w:pPr>
              <w:pStyle w:val="Neotevilenodstavek"/>
              <w:spacing w:line="240" w:lineRule="auto"/>
              <w:jc w:val="center"/>
              <w:rPr>
                <w:color w:val="000000"/>
                <w:sz w:val="20"/>
                <w:szCs w:val="20"/>
              </w:rPr>
            </w:pPr>
            <w:r w:rsidRPr="00AE34EB">
              <w:rPr>
                <w:color w:val="000000"/>
                <w:sz w:val="20"/>
                <w:szCs w:val="20"/>
              </w:rPr>
              <w:t>Stojan T</w:t>
            </w:r>
            <w:r>
              <w:rPr>
                <w:color w:val="000000"/>
                <w:sz w:val="20"/>
                <w:szCs w:val="20"/>
              </w:rPr>
              <w:t>ramte</w:t>
            </w:r>
          </w:p>
          <w:p w14:paraId="566288E9" w14:textId="77777777" w:rsidR="00605F22" w:rsidRDefault="00AE34EB" w:rsidP="00AE34EB">
            <w:pPr>
              <w:pStyle w:val="Neotevilenodstavek"/>
              <w:spacing w:before="0" w:after="0" w:line="260" w:lineRule="exact"/>
              <w:jc w:val="center"/>
              <w:rPr>
                <w:iCs/>
                <w:sz w:val="20"/>
                <w:szCs w:val="20"/>
              </w:rPr>
            </w:pPr>
            <w:r w:rsidRPr="00AE34EB">
              <w:rPr>
                <w:color w:val="000000"/>
                <w:sz w:val="20"/>
                <w:szCs w:val="20"/>
              </w:rPr>
              <w:t>GENERALNI SEKRETAR VLADE</w:t>
            </w:r>
          </w:p>
          <w:p w14:paraId="1BD5088A" w14:textId="77777777" w:rsidR="00605F22" w:rsidRDefault="00605F22" w:rsidP="00605F22">
            <w:pPr>
              <w:pStyle w:val="Neotevilenodstavek"/>
              <w:spacing w:before="0" w:after="0" w:line="260" w:lineRule="exact"/>
              <w:rPr>
                <w:iCs/>
                <w:sz w:val="20"/>
                <w:szCs w:val="20"/>
              </w:rPr>
            </w:pPr>
          </w:p>
          <w:p w14:paraId="56B56927" w14:textId="77777777" w:rsidR="00605F22" w:rsidRPr="00C944DC" w:rsidRDefault="00605F22" w:rsidP="00605F22">
            <w:pPr>
              <w:pStyle w:val="Neotevilenodstavek"/>
              <w:spacing w:line="240" w:lineRule="auto"/>
              <w:rPr>
                <w:color w:val="000000"/>
                <w:sz w:val="20"/>
                <w:szCs w:val="20"/>
              </w:rPr>
            </w:pPr>
            <w:r w:rsidRPr="00C944DC">
              <w:rPr>
                <w:color w:val="000000"/>
                <w:sz w:val="20"/>
                <w:szCs w:val="20"/>
              </w:rPr>
              <w:t>Prejmejo:</w:t>
            </w:r>
          </w:p>
          <w:p w14:paraId="088FE0E7" w14:textId="77777777" w:rsidR="00605F22" w:rsidRDefault="00605F22" w:rsidP="00675376">
            <w:pPr>
              <w:numPr>
                <w:ilvl w:val="0"/>
                <w:numId w:val="8"/>
              </w:numPr>
              <w:overflowPunct w:val="0"/>
              <w:autoSpaceDE w:val="0"/>
              <w:autoSpaceDN w:val="0"/>
              <w:adjustRightInd w:val="0"/>
              <w:spacing w:after="0" w:line="240" w:lineRule="auto"/>
              <w:textAlignment w:val="baseline"/>
              <w:rPr>
                <w:rFonts w:ascii="Arial" w:hAnsi="Arial" w:cs="Arial"/>
                <w:sz w:val="20"/>
              </w:rPr>
            </w:pPr>
            <w:r w:rsidRPr="00CC7952">
              <w:rPr>
                <w:rFonts w:ascii="Arial" w:hAnsi="Arial" w:cs="Arial"/>
                <w:sz w:val="20"/>
              </w:rPr>
              <w:t>Ministrstvo za kulturo</w:t>
            </w:r>
          </w:p>
          <w:p w14:paraId="67564A8E" w14:textId="4FE56DF8" w:rsidR="00EA12C0" w:rsidRPr="00EA12C0" w:rsidRDefault="00EA12C0" w:rsidP="00675376">
            <w:pPr>
              <w:pStyle w:val="Odstavekseznama"/>
              <w:numPr>
                <w:ilvl w:val="0"/>
                <w:numId w:val="8"/>
              </w:numPr>
              <w:rPr>
                <w:rFonts w:ascii="Arial" w:eastAsia="Calibri" w:hAnsi="Arial" w:cs="Arial"/>
                <w:sz w:val="20"/>
                <w:szCs w:val="22"/>
                <w:lang w:eastAsia="en-US"/>
              </w:rPr>
            </w:pPr>
            <w:r w:rsidRPr="00EA12C0">
              <w:rPr>
                <w:rFonts w:ascii="Arial" w:eastAsia="Calibri" w:hAnsi="Arial" w:cs="Arial"/>
                <w:sz w:val="20"/>
                <w:szCs w:val="22"/>
                <w:lang w:eastAsia="en-US"/>
              </w:rPr>
              <w:t>Svet za radiodifuzijo Republike Slovenije</w:t>
            </w:r>
            <w:r w:rsidR="00BC6B70">
              <w:rPr>
                <w:rFonts w:ascii="Arial" w:eastAsia="Calibri" w:hAnsi="Arial" w:cs="Arial"/>
                <w:sz w:val="20"/>
                <w:szCs w:val="22"/>
                <w:lang w:eastAsia="en-US"/>
              </w:rPr>
              <w:t xml:space="preserve">  </w:t>
            </w:r>
          </w:p>
          <w:p w14:paraId="62F55967" w14:textId="77777777" w:rsidR="00605F22" w:rsidRPr="00AE6E5E" w:rsidRDefault="00605F22" w:rsidP="00675376">
            <w:pPr>
              <w:pStyle w:val="Neotevilenodstavek"/>
              <w:numPr>
                <w:ilvl w:val="0"/>
                <w:numId w:val="8"/>
              </w:numPr>
              <w:rPr>
                <w:sz w:val="20"/>
                <w:szCs w:val="20"/>
              </w:rPr>
            </w:pPr>
            <w:r w:rsidRPr="00CC7952">
              <w:rPr>
                <w:sz w:val="20"/>
                <w:szCs w:val="20"/>
              </w:rPr>
              <w:t xml:space="preserve">Generalni sekretariat Vlade </w:t>
            </w:r>
            <w:r w:rsidRPr="00CC7952">
              <w:rPr>
                <w:sz w:val="20"/>
              </w:rPr>
              <w:t>R</w:t>
            </w:r>
            <w:r>
              <w:rPr>
                <w:sz w:val="20"/>
              </w:rPr>
              <w:t xml:space="preserve">epublike </w:t>
            </w:r>
            <w:r w:rsidRPr="00CC7952">
              <w:rPr>
                <w:sz w:val="20"/>
              </w:rPr>
              <w:t>S</w:t>
            </w:r>
            <w:r>
              <w:rPr>
                <w:sz w:val="20"/>
              </w:rPr>
              <w:t>lovenije</w:t>
            </w:r>
          </w:p>
          <w:p w14:paraId="7973B209" w14:textId="77777777" w:rsidR="005018F6" w:rsidRDefault="005018F6" w:rsidP="005018F6">
            <w:pPr>
              <w:pStyle w:val="Neotevilenodstavek"/>
              <w:rPr>
                <w:sz w:val="20"/>
              </w:rPr>
            </w:pPr>
          </w:p>
          <w:p w14:paraId="6681F981" w14:textId="4382B14A" w:rsidR="005018F6" w:rsidRDefault="005018F6" w:rsidP="005018F6">
            <w:pPr>
              <w:pStyle w:val="Neotevilenodstavek"/>
              <w:rPr>
                <w:sz w:val="20"/>
                <w:szCs w:val="20"/>
              </w:rPr>
            </w:pPr>
            <w:r>
              <w:rPr>
                <w:sz w:val="20"/>
                <w:szCs w:val="20"/>
              </w:rPr>
              <w:t>Prilog</w:t>
            </w:r>
            <w:r w:rsidR="00DA0E35">
              <w:rPr>
                <w:sz w:val="20"/>
                <w:szCs w:val="20"/>
              </w:rPr>
              <w:t>i</w:t>
            </w:r>
            <w:r>
              <w:rPr>
                <w:sz w:val="20"/>
                <w:szCs w:val="20"/>
              </w:rPr>
              <w:t>:</w:t>
            </w:r>
          </w:p>
          <w:p w14:paraId="234DBBFB" w14:textId="77777777" w:rsidR="005018F6" w:rsidRDefault="005018F6" w:rsidP="00FE1563">
            <w:pPr>
              <w:pStyle w:val="Neotevilenodstavek"/>
              <w:numPr>
                <w:ilvl w:val="0"/>
                <w:numId w:val="24"/>
              </w:numPr>
              <w:rPr>
                <w:sz w:val="20"/>
                <w:szCs w:val="20"/>
              </w:rPr>
            </w:pPr>
            <w:r>
              <w:rPr>
                <w:sz w:val="20"/>
                <w:szCs w:val="20"/>
              </w:rPr>
              <w:t>Priloga 1: Predlog sklepa</w:t>
            </w:r>
          </w:p>
          <w:p w14:paraId="187FCA3A" w14:textId="6AB7B2E6" w:rsidR="00644E67" w:rsidRPr="008D1759" w:rsidRDefault="005018F6" w:rsidP="00A1040E">
            <w:pPr>
              <w:pStyle w:val="Neotevilenodstavek"/>
              <w:ind w:left="720"/>
              <w:rPr>
                <w:iCs/>
                <w:sz w:val="20"/>
                <w:szCs w:val="20"/>
              </w:rPr>
            </w:pPr>
            <w:r>
              <w:rPr>
                <w:sz w:val="20"/>
                <w:szCs w:val="20"/>
              </w:rPr>
              <w:t>Priloga 2: Jedro gradiva</w:t>
            </w:r>
          </w:p>
        </w:tc>
      </w:tr>
      <w:tr w:rsidR="00644E67" w:rsidRPr="008D1759" w14:paraId="778BB21A" w14:textId="77777777" w:rsidTr="00956616">
        <w:tc>
          <w:tcPr>
            <w:tcW w:w="9163" w:type="dxa"/>
            <w:gridSpan w:val="4"/>
          </w:tcPr>
          <w:p w14:paraId="694AD9A0" w14:textId="77777777" w:rsidR="00644E67" w:rsidRPr="00D43F59" w:rsidRDefault="00644E67" w:rsidP="00956616">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644E67" w:rsidRPr="008D1759" w14:paraId="3F120878" w14:textId="77777777" w:rsidTr="00956616">
        <w:tc>
          <w:tcPr>
            <w:tcW w:w="9163" w:type="dxa"/>
            <w:gridSpan w:val="4"/>
          </w:tcPr>
          <w:p w14:paraId="453C8DA0" w14:textId="6F0808DE" w:rsidR="00644E67" w:rsidRPr="008D1759" w:rsidRDefault="00644E67" w:rsidP="00956616">
            <w:pPr>
              <w:pStyle w:val="Neotevilenodstavek"/>
              <w:spacing w:before="0" w:after="0" w:line="260" w:lineRule="exact"/>
              <w:rPr>
                <w:iCs/>
                <w:sz w:val="20"/>
                <w:szCs w:val="20"/>
              </w:rPr>
            </w:pPr>
          </w:p>
        </w:tc>
      </w:tr>
      <w:tr w:rsidR="00644E67" w:rsidRPr="008D1759" w14:paraId="555B445E" w14:textId="77777777" w:rsidTr="00956616">
        <w:tc>
          <w:tcPr>
            <w:tcW w:w="9163" w:type="dxa"/>
            <w:gridSpan w:val="4"/>
          </w:tcPr>
          <w:p w14:paraId="31DBB92A" w14:textId="77777777" w:rsidR="00644E67" w:rsidRPr="00D43F59" w:rsidRDefault="00644E67" w:rsidP="00956616">
            <w:pPr>
              <w:pStyle w:val="Neotevilenodstavek"/>
              <w:spacing w:before="0" w:after="0" w:line="260" w:lineRule="exact"/>
              <w:rPr>
                <w:b/>
                <w:iCs/>
                <w:sz w:val="20"/>
                <w:szCs w:val="20"/>
              </w:rPr>
            </w:pPr>
            <w:r w:rsidRPr="00D43F59">
              <w:rPr>
                <w:b/>
                <w:sz w:val="20"/>
                <w:szCs w:val="20"/>
              </w:rPr>
              <w:t>3.</w:t>
            </w:r>
            <w:r>
              <w:rPr>
                <w:b/>
                <w:sz w:val="20"/>
                <w:szCs w:val="20"/>
              </w:rPr>
              <w:t>a</w:t>
            </w:r>
            <w:r w:rsidRPr="00D43F59">
              <w:rPr>
                <w:b/>
                <w:sz w:val="20"/>
                <w:szCs w:val="20"/>
              </w:rPr>
              <w:t xml:space="preserve"> Osebe, odgovorne za strokovno pripravo in usklajenost gradiva:</w:t>
            </w:r>
          </w:p>
        </w:tc>
      </w:tr>
      <w:tr w:rsidR="00644E67" w:rsidRPr="008D1759" w14:paraId="3694F31A" w14:textId="77777777" w:rsidTr="00956616">
        <w:tc>
          <w:tcPr>
            <w:tcW w:w="9163" w:type="dxa"/>
            <w:gridSpan w:val="4"/>
          </w:tcPr>
          <w:p w14:paraId="295AA843" w14:textId="78949017" w:rsidR="00605F22" w:rsidRDefault="00D55109" w:rsidP="00FE1563">
            <w:pPr>
              <w:pStyle w:val="Neotevilenodstavek"/>
              <w:numPr>
                <w:ilvl w:val="0"/>
                <w:numId w:val="25"/>
              </w:numPr>
              <w:spacing w:before="0" w:after="0" w:line="260" w:lineRule="exact"/>
              <w:rPr>
                <w:iCs/>
                <w:sz w:val="20"/>
                <w:szCs w:val="20"/>
              </w:rPr>
            </w:pPr>
            <w:r>
              <w:rPr>
                <w:iCs/>
                <w:sz w:val="20"/>
                <w:szCs w:val="20"/>
              </w:rPr>
              <w:t>mag. Vojko Stopar, državni sekretar</w:t>
            </w:r>
            <w:r w:rsidR="00DA0E35">
              <w:rPr>
                <w:iCs/>
                <w:sz w:val="20"/>
                <w:szCs w:val="20"/>
              </w:rPr>
              <w:t>,</w:t>
            </w:r>
          </w:p>
          <w:p w14:paraId="15F5CB37" w14:textId="3C9ACFAF" w:rsidR="00D55109" w:rsidRDefault="00D55109" w:rsidP="00FE1563">
            <w:pPr>
              <w:pStyle w:val="Neotevilenodstavek"/>
              <w:numPr>
                <w:ilvl w:val="0"/>
                <w:numId w:val="25"/>
              </w:numPr>
              <w:spacing w:before="0" w:after="0" w:line="260" w:lineRule="exact"/>
              <w:rPr>
                <w:iCs/>
                <w:sz w:val="20"/>
                <w:szCs w:val="20"/>
              </w:rPr>
            </w:pPr>
            <w:r>
              <w:rPr>
                <w:iCs/>
                <w:sz w:val="20"/>
                <w:szCs w:val="20"/>
              </w:rPr>
              <w:t>Tamara Vonta, generalna direktorica</w:t>
            </w:r>
            <w:r w:rsidR="00DA0E35">
              <w:rPr>
                <w:iCs/>
                <w:sz w:val="20"/>
                <w:szCs w:val="20"/>
              </w:rPr>
              <w:t>, in</w:t>
            </w:r>
          </w:p>
          <w:p w14:paraId="1181AB4A" w14:textId="2936B991" w:rsidR="00644E67" w:rsidRPr="008D1759" w:rsidRDefault="00D55109" w:rsidP="00FE1563">
            <w:pPr>
              <w:pStyle w:val="Neotevilenodstavek"/>
              <w:numPr>
                <w:ilvl w:val="0"/>
                <w:numId w:val="25"/>
              </w:numPr>
              <w:spacing w:before="0" w:after="0" w:line="260" w:lineRule="exact"/>
              <w:rPr>
                <w:iCs/>
                <w:sz w:val="20"/>
                <w:szCs w:val="20"/>
              </w:rPr>
            </w:pPr>
            <w:r>
              <w:rPr>
                <w:iCs/>
                <w:sz w:val="20"/>
                <w:szCs w:val="20"/>
              </w:rPr>
              <w:t>Skender Adem, sekretar</w:t>
            </w:r>
            <w:r w:rsidR="00DA0E35">
              <w:rPr>
                <w:iCs/>
                <w:sz w:val="20"/>
                <w:szCs w:val="20"/>
              </w:rPr>
              <w:t>.</w:t>
            </w:r>
            <w:r w:rsidR="00BC6B70">
              <w:rPr>
                <w:iCs/>
                <w:sz w:val="20"/>
                <w:szCs w:val="20"/>
              </w:rPr>
              <w:t xml:space="preserve">  </w:t>
            </w:r>
          </w:p>
        </w:tc>
      </w:tr>
      <w:tr w:rsidR="00644E67" w:rsidRPr="008D1759" w14:paraId="086E77E6" w14:textId="77777777" w:rsidTr="00956616">
        <w:tc>
          <w:tcPr>
            <w:tcW w:w="9163" w:type="dxa"/>
            <w:gridSpan w:val="4"/>
          </w:tcPr>
          <w:p w14:paraId="0B3EEF49" w14:textId="77777777" w:rsidR="00644E67" w:rsidRPr="005F3DC6" w:rsidRDefault="00644E67" w:rsidP="00956616">
            <w:pPr>
              <w:pStyle w:val="Neotevilenodstavek"/>
              <w:spacing w:before="0" w:after="0" w:line="260" w:lineRule="exact"/>
              <w:rPr>
                <w:b/>
                <w:iCs/>
                <w:sz w:val="20"/>
                <w:szCs w:val="20"/>
              </w:rPr>
            </w:pPr>
            <w:r>
              <w:rPr>
                <w:b/>
                <w:iCs/>
                <w:sz w:val="20"/>
                <w:szCs w:val="20"/>
              </w:rPr>
              <w:t xml:space="preserve">3.b Zunanji strokovnjaki, ki so </w:t>
            </w:r>
            <w:r w:rsidRPr="005F3DC6">
              <w:rPr>
                <w:b/>
                <w:sz w:val="20"/>
                <w:szCs w:val="20"/>
              </w:rPr>
              <w:t>sodelovali pri pripravi dela ali celotnega gradiva</w:t>
            </w:r>
            <w:r>
              <w:rPr>
                <w:b/>
                <w:sz w:val="20"/>
                <w:szCs w:val="20"/>
              </w:rPr>
              <w:t>:</w:t>
            </w:r>
          </w:p>
        </w:tc>
      </w:tr>
      <w:tr w:rsidR="00644E67" w:rsidRPr="008D1759" w14:paraId="7D0D8903" w14:textId="77777777" w:rsidTr="00956616">
        <w:tc>
          <w:tcPr>
            <w:tcW w:w="9163" w:type="dxa"/>
            <w:gridSpan w:val="4"/>
          </w:tcPr>
          <w:p w14:paraId="70F834C6" w14:textId="5FF3BA0C" w:rsidR="00644E67" w:rsidRPr="008D1759" w:rsidRDefault="00644E67" w:rsidP="00956616">
            <w:pPr>
              <w:pStyle w:val="Neotevilenodstavek"/>
              <w:spacing w:before="0" w:after="0" w:line="260" w:lineRule="exact"/>
              <w:rPr>
                <w:iCs/>
                <w:sz w:val="20"/>
                <w:szCs w:val="20"/>
              </w:rPr>
            </w:pPr>
          </w:p>
        </w:tc>
      </w:tr>
      <w:tr w:rsidR="00644E67" w:rsidRPr="008D1759" w14:paraId="50208608" w14:textId="77777777" w:rsidTr="00956616">
        <w:tc>
          <w:tcPr>
            <w:tcW w:w="9163" w:type="dxa"/>
            <w:gridSpan w:val="4"/>
          </w:tcPr>
          <w:p w14:paraId="0B4E2650" w14:textId="77777777" w:rsidR="00644E67" w:rsidRPr="00D43F59" w:rsidRDefault="00644E67" w:rsidP="00956616">
            <w:pPr>
              <w:pStyle w:val="Neotevilenodstavek"/>
              <w:spacing w:before="0" w:after="0" w:line="260" w:lineRule="exact"/>
              <w:rPr>
                <w:b/>
                <w:iCs/>
                <w:sz w:val="20"/>
                <w:szCs w:val="20"/>
              </w:rPr>
            </w:pPr>
            <w:r w:rsidRPr="00D43F59">
              <w:rPr>
                <w:b/>
                <w:sz w:val="20"/>
                <w:szCs w:val="20"/>
              </w:rPr>
              <w:lastRenderedPageBreak/>
              <w:t>4. Predstavniki vlad</w:t>
            </w:r>
            <w:r>
              <w:rPr>
                <w:b/>
                <w:sz w:val="20"/>
                <w:szCs w:val="20"/>
              </w:rPr>
              <w:t>e, ki bodo sodelovali pri delu d</w:t>
            </w:r>
            <w:r w:rsidRPr="00D43F59">
              <w:rPr>
                <w:b/>
                <w:sz w:val="20"/>
                <w:szCs w:val="20"/>
              </w:rPr>
              <w:t>ržavnega zbora:</w:t>
            </w:r>
          </w:p>
        </w:tc>
      </w:tr>
      <w:tr w:rsidR="00644E67" w:rsidRPr="008D1759" w14:paraId="6B3B264A" w14:textId="77777777" w:rsidTr="00956616">
        <w:tc>
          <w:tcPr>
            <w:tcW w:w="9163" w:type="dxa"/>
            <w:gridSpan w:val="4"/>
          </w:tcPr>
          <w:p w14:paraId="0AC2B8E0" w14:textId="77777777" w:rsidR="00644E67" w:rsidRPr="00D43F59" w:rsidRDefault="00644E67" w:rsidP="00956616">
            <w:pPr>
              <w:pStyle w:val="Neotevilenodstavek"/>
              <w:spacing w:before="0" w:after="0" w:line="260" w:lineRule="exact"/>
              <w:rPr>
                <w:b/>
                <w:sz w:val="20"/>
                <w:szCs w:val="20"/>
              </w:rPr>
            </w:pPr>
            <w:r>
              <w:rPr>
                <w:iCs/>
                <w:sz w:val="20"/>
                <w:szCs w:val="20"/>
              </w:rPr>
              <w:t>(Navedite</w:t>
            </w:r>
            <w:r w:rsidRPr="008D1759">
              <w:rPr>
                <w:iCs/>
                <w:sz w:val="20"/>
                <w:szCs w:val="20"/>
              </w:rPr>
              <w:t xml:space="preserve"> imena </w:t>
            </w:r>
            <w:r>
              <w:rPr>
                <w:iCs/>
                <w:sz w:val="20"/>
                <w:szCs w:val="20"/>
              </w:rPr>
              <w:t>in priimke</w:t>
            </w:r>
            <w:r w:rsidRPr="008D1759">
              <w:rPr>
                <w:iCs/>
                <w:sz w:val="20"/>
                <w:szCs w:val="20"/>
              </w:rPr>
              <w:t xml:space="preserve"> </w:t>
            </w:r>
            <w:r>
              <w:rPr>
                <w:iCs/>
                <w:sz w:val="20"/>
                <w:szCs w:val="20"/>
              </w:rPr>
              <w:t>ter funkcije ali</w:t>
            </w:r>
            <w:r w:rsidRPr="008D1759">
              <w:rPr>
                <w:iCs/>
                <w:sz w:val="20"/>
                <w:szCs w:val="20"/>
              </w:rPr>
              <w:t xml:space="preserve"> naziv</w:t>
            </w:r>
            <w:r>
              <w:rPr>
                <w:iCs/>
                <w:sz w:val="20"/>
                <w:szCs w:val="20"/>
              </w:rPr>
              <w:t>e.)</w:t>
            </w:r>
          </w:p>
        </w:tc>
      </w:tr>
      <w:tr w:rsidR="00644E67" w:rsidRPr="008D1759" w14:paraId="3AD94443" w14:textId="77777777" w:rsidTr="00956616">
        <w:tc>
          <w:tcPr>
            <w:tcW w:w="9163" w:type="dxa"/>
            <w:gridSpan w:val="4"/>
          </w:tcPr>
          <w:p w14:paraId="5738D892" w14:textId="77777777" w:rsidR="00644E67" w:rsidRPr="008D1759" w:rsidRDefault="00644E67" w:rsidP="00AE34EB">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r w:rsidR="00BA2C3D">
              <w:rPr>
                <w:sz w:val="20"/>
                <w:szCs w:val="20"/>
              </w:rPr>
              <w:t xml:space="preserve"> </w:t>
            </w:r>
          </w:p>
        </w:tc>
      </w:tr>
      <w:tr w:rsidR="00644E67" w:rsidRPr="008D1759" w14:paraId="2F9C932B" w14:textId="77777777" w:rsidTr="00956616">
        <w:tc>
          <w:tcPr>
            <w:tcW w:w="9163" w:type="dxa"/>
            <w:gridSpan w:val="4"/>
          </w:tcPr>
          <w:p w14:paraId="3C1C9568" w14:textId="77777777" w:rsidR="00644E67" w:rsidRPr="00A12B51" w:rsidRDefault="00644E67" w:rsidP="00956616">
            <w:pPr>
              <w:pStyle w:val="Neotevilenodstavek"/>
              <w:spacing w:before="0" w:after="0" w:line="260" w:lineRule="exact"/>
              <w:rPr>
                <w:iCs/>
                <w:sz w:val="20"/>
                <w:szCs w:val="20"/>
              </w:rPr>
            </w:pPr>
            <w:r>
              <w:rPr>
                <w:iCs/>
                <w:sz w:val="20"/>
                <w:szCs w:val="20"/>
              </w:rPr>
              <w:t>(Izpolnite</w:t>
            </w:r>
            <w:r w:rsidRPr="008D1759">
              <w:rPr>
                <w:iCs/>
                <w:sz w:val="20"/>
                <w:szCs w:val="20"/>
              </w:rPr>
              <w:t xml:space="preserve"> samo, če</w:t>
            </w:r>
            <w:r>
              <w:rPr>
                <w:iCs/>
                <w:sz w:val="20"/>
                <w:szCs w:val="20"/>
              </w:rPr>
              <w:t xml:space="preserve"> ima</w:t>
            </w:r>
            <w:r w:rsidRPr="008D1759">
              <w:rPr>
                <w:iCs/>
                <w:sz w:val="20"/>
                <w:szCs w:val="20"/>
              </w:rPr>
              <w:t xml:space="preserve"> gradi</w:t>
            </w:r>
            <w:r>
              <w:rPr>
                <w:iCs/>
                <w:sz w:val="20"/>
                <w:szCs w:val="20"/>
              </w:rPr>
              <w:t>vo več kakor pet strani.)</w:t>
            </w:r>
          </w:p>
        </w:tc>
      </w:tr>
      <w:tr w:rsidR="00644E67" w:rsidRPr="008D1759" w14:paraId="75828CFE" w14:textId="77777777" w:rsidTr="00956616">
        <w:tc>
          <w:tcPr>
            <w:tcW w:w="9163" w:type="dxa"/>
            <w:gridSpan w:val="4"/>
          </w:tcPr>
          <w:p w14:paraId="24C6B10A" w14:textId="77777777" w:rsidR="00644E67" w:rsidRPr="008D1759" w:rsidRDefault="00644E67" w:rsidP="00956616">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644E67" w:rsidRPr="008D1759" w14:paraId="1387B0CF" w14:textId="77777777" w:rsidTr="00956616">
        <w:tc>
          <w:tcPr>
            <w:tcW w:w="1448" w:type="dxa"/>
          </w:tcPr>
          <w:p w14:paraId="2C67ED9A"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a)</w:t>
            </w:r>
          </w:p>
        </w:tc>
        <w:tc>
          <w:tcPr>
            <w:tcW w:w="5444" w:type="dxa"/>
            <w:gridSpan w:val="2"/>
          </w:tcPr>
          <w:p w14:paraId="2A12F434" w14:textId="77777777" w:rsidR="00644E67" w:rsidRPr="008D1759" w:rsidRDefault="00644E67" w:rsidP="00956616">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14:paraId="342F3EC4"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3384DB92" w14:textId="77777777" w:rsidTr="00956616">
        <w:tc>
          <w:tcPr>
            <w:tcW w:w="1448" w:type="dxa"/>
          </w:tcPr>
          <w:p w14:paraId="5796B33D"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b)</w:t>
            </w:r>
          </w:p>
        </w:tc>
        <w:tc>
          <w:tcPr>
            <w:tcW w:w="5444" w:type="dxa"/>
            <w:gridSpan w:val="2"/>
          </w:tcPr>
          <w:p w14:paraId="4B671449" w14:textId="77777777" w:rsidR="00644E67" w:rsidRPr="008D1759" w:rsidRDefault="00644E67" w:rsidP="00956616">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14:paraId="4C82084A"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6A7BA4C1" w14:textId="77777777" w:rsidTr="00956616">
        <w:tc>
          <w:tcPr>
            <w:tcW w:w="1448" w:type="dxa"/>
          </w:tcPr>
          <w:p w14:paraId="0AE83DF8"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c)</w:t>
            </w:r>
          </w:p>
        </w:tc>
        <w:tc>
          <w:tcPr>
            <w:tcW w:w="5444" w:type="dxa"/>
            <w:gridSpan w:val="2"/>
          </w:tcPr>
          <w:p w14:paraId="0A9E02FA" w14:textId="77777777" w:rsidR="00644E67" w:rsidRPr="008D1759" w:rsidRDefault="00644E67" w:rsidP="00956616">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14:paraId="6AE4E6EB" w14:textId="77777777" w:rsidR="00644E67" w:rsidRPr="00A24E98" w:rsidRDefault="00644E67" w:rsidP="00956616">
            <w:pPr>
              <w:pStyle w:val="Neotevilenodstavek"/>
              <w:spacing w:before="0" w:after="0" w:line="260" w:lineRule="exact"/>
              <w:jc w:val="center"/>
              <w:rPr>
                <w:sz w:val="20"/>
                <w:szCs w:val="20"/>
              </w:rPr>
            </w:pPr>
            <w:r w:rsidRPr="008D1759">
              <w:rPr>
                <w:sz w:val="20"/>
                <w:szCs w:val="20"/>
              </w:rPr>
              <w:t>NE</w:t>
            </w:r>
          </w:p>
        </w:tc>
      </w:tr>
      <w:tr w:rsidR="00644E67" w:rsidRPr="008D1759" w14:paraId="4BDA955E" w14:textId="77777777" w:rsidTr="00956616">
        <w:tc>
          <w:tcPr>
            <w:tcW w:w="1448" w:type="dxa"/>
          </w:tcPr>
          <w:p w14:paraId="246C62CC"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č)</w:t>
            </w:r>
          </w:p>
        </w:tc>
        <w:tc>
          <w:tcPr>
            <w:tcW w:w="5444" w:type="dxa"/>
            <w:gridSpan w:val="2"/>
          </w:tcPr>
          <w:p w14:paraId="6D16E80D" w14:textId="77777777" w:rsidR="00644E67" w:rsidRPr="008D1759" w:rsidRDefault="00644E67" w:rsidP="00956616">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14:paraId="22D1208D"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747066B7" w14:textId="77777777" w:rsidTr="00956616">
        <w:tc>
          <w:tcPr>
            <w:tcW w:w="1448" w:type="dxa"/>
          </w:tcPr>
          <w:p w14:paraId="1BA11051"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d)</w:t>
            </w:r>
          </w:p>
        </w:tc>
        <w:tc>
          <w:tcPr>
            <w:tcW w:w="5444" w:type="dxa"/>
            <w:gridSpan w:val="2"/>
          </w:tcPr>
          <w:p w14:paraId="0CFBACC0" w14:textId="77777777" w:rsidR="00644E67" w:rsidRPr="008D1759" w:rsidRDefault="00644E67" w:rsidP="00956616">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14:paraId="2E1EF381"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0EE464C9" w14:textId="77777777" w:rsidTr="00956616">
        <w:tc>
          <w:tcPr>
            <w:tcW w:w="1448" w:type="dxa"/>
          </w:tcPr>
          <w:p w14:paraId="172165EE"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e)</w:t>
            </w:r>
          </w:p>
        </w:tc>
        <w:tc>
          <w:tcPr>
            <w:tcW w:w="5444" w:type="dxa"/>
            <w:gridSpan w:val="2"/>
          </w:tcPr>
          <w:p w14:paraId="77502137" w14:textId="77777777" w:rsidR="00644E67" w:rsidRPr="008D1759" w:rsidRDefault="00644E67" w:rsidP="00956616">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14:paraId="58173F4D"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0BA33515" w14:textId="77777777" w:rsidTr="00956616">
        <w:tc>
          <w:tcPr>
            <w:tcW w:w="1448" w:type="dxa"/>
            <w:tcBorders>
              <w:bottom w:val="single" w:sz="4" w:space="0" w:color="auto"/>
            </w:tcBorders>
          </w:tcPr>
          <w:p w14:paraId="6AFB3780" w14:textId="77777777" w:rsidR="00644E67" w:rsidRPr="008D1759" w:rsidRDefault="00644E67" w:rsidP="00956616">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14:paraId="428D2A74" w14:textId="77777777" w:rsidR="00644E67" w:rsidRPr="008D1759" w:rsidRDefault="00644E67" w:rsidP="00956616">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14:paraId="3CA26ED8" w14:textId="77777777" w:rsidR="00644E67" w:rsidRPr="008D1759" w:rsidRDefault="00644E67" w:rsidP="00675376">
            <w:pPr>
              <w:pStyle w:val="Neotevilenodstavek"/>
              <w:numPr>
                <w:ilvl w:val="0"/>
                <w:numId w:val="9"/>
              </w:numPr>
              <w:spacing w:before="0" w:after="0" w:line="260" w:lineRule="exact"/>
              <w:rPr>
                <w:bCs/>
                <w:sz w:val="20"/>
                <w:szCs w:val="20"/>
              </w:rPr>
            </w:pPr>
            <w:r w:rsidRPr="008D1759">
              <w:rPr>
                <w:bCs/>
                <w:sz w:val="20"/>
                <w:szCs w:val="20"/>
              </w:rPr>
              <w:t>nacionalne d</w:t>
            </w:r>
            <w:r>
              <w:rPr>
                <w:bCs/>
                <w:sz w:val="20"/>
                <w:szCs w:val="20"/>
              </w:rPr>
              <w:t>okumente razvojnega načrtovanja</w:t>
            </w:r>
          </w:p>
          <w:p w14:paraId="3E8331FB" w14:textId="77777777" w:rsidR="00644E67" w:rsidRPr="008D1759" w:rsidRDefault="00644E67" w:rsidP="00675376">
            <w:pPr>
              <w:pStyle w:val="Neotevilenodstavek"/>
              <w:numPr>
                <w:ilvl w:val="0"/>
                <w:numId w:val="9"/>
              </w:numPr>
              <w:spacing w:before="0" w:after="0" w:line="260" w:lineRule="exact"/>
              <w:rPr>
                <w:bCs/>
                <w:sz w:val="20"/>
                <w:szCs w:val="20"/>
              </w:rPr>
            </w:pPr>
            <w:r w:rsidRPr="008D1759">
              <w:rPr>
                <w:bCs/>
                <w:sz w:val="20"/>
                <w:szCs w:val="20"/>
              </w:rPr>
              <w:t>razvojne politike na ravni programov po strukturi razvojne klasifikacije programskega proračuna</w:t>
            </w:r>
          </w:p>
          <w:p w14:paraId="4A213809" w14:textId="77777777" w:rsidR="00644E67" w:rsidRPr="008D1759" w:rsidRDefault="00644E67" w:rsidP="00675376">
            <w:pPr>
              <w:pStyle w:val="Neotevilenodstavek"/>
              <w:numPr>
                <w:ilvl w:val="0"/>
                <w:numId w:val="9"/>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14:paraId="776F808A" w14:textId="77777777" w:rsidR="00644E67" w:rsidRPr="008D1759" w:rsidRDefault="00644E67" w:rsidP="00956616">
            <w:pPr>
              <w:pStyle w:val="Neotevilenodstavek"/>
              <w:spacing w:before="0" w:after="0" w:line="260" w:lineRule="exact"/>
              <w:jc w:val="center"/>
              <w:rPr>
                <w:iCs/>
                <w:sz w:val="20"/>
                <w:szCs w:val="20"/>
              </w:rPr>
            </w:pPr>
            <w:r w:rsidRPr="008D1759">
              <w:rPr>
                <w:sz w:val="20"/>
                <w:szCs w:val="20"/>
              </w:rPr>
              <w:t>NE</w:t>
            </w:r>
          </w:p>
        </w:tc>
      </w:tr>
      <w:tr w:rsidR="00644E67" w:rsidRPr="008D1759" w14:paraId="5C8CEF6B" w14:textId="77777777" w:rsidTr="00956616">
        <w:tc>
          <w:tcPr>
            <w:tcW w:w="9163" w:type="dxa"/>
            <w:gridSpan w:val="4"/>
            <w:tcBorders>
              <w:top w:val="single" w:sz="4" w:space="0" w:color="auto"/>
              <w:left w:val="single" w:sz="4" w:space="0" w:color="auto"/>
              <w:bottom w:val="single" w:sz="4" w:space="0" w:color="auto"/>
              <w:right w:val="single" w:sz="4" w:space="0" w:color="auto"/>
            </w:tcBorders>
          </w:tcPr>
          <w:p w14:paraId="0F381F5A" w14:textId="77777777" w:rsidR="00644E67" w:rsidRPr="008D1759" w:rsidRDefault="00644E67" w:rsidP="00956616">
            <w:pPr>
              <w:pStyle w:val="Oddelek"/>
              <w:widowControl w:val="0"/>
              <w:numPr>
                <w:ilvl w:val="0"/>
                <w:numId w:val="0"/>
              </w:numPr>
              <w:spacing w:before="0" w:after="0" w:line="260" w:lineRule="exact"/>
              <w:jc w:val="left"/>
              <w:rPr>
                <w:sz w:val="20"/>
                <w:szCs w:val="20"/>
              </w:rPr>
            </w:pPr>
            <w:r>
              <w:rPr>
                <w:sz w:val="20"/>
                <w:szCs w:val="20"/>
              </w:rPr>
              <w:t>7</w:t>
            </w:r>
            <w:r w:rsidRPr="008D1759">
              <w:rPr>
                <w:sz w:val="20"/>
                <w:szCs w:val="20"/>
              </w:rPr>
              <w:t>.a Predstavitev ocen</w:t>
            </w:r>
            <w:r>
              <w:rPr>
                <w:sz w:val="20"/>
                <w:szCs w:val="20"/>
              </w:rPr>
              <w:t>e finančnih posledic nad 40.</w:t>
            </w:r>
            <w:r w:rsidRPr="008D1759">
              <w:rPr>
                <w:sz w:val="20"/>
                <w:szCs w:val="20"/>
              </w:rPr>
              <w:t>000 EUR</w:t>
            </w:r>
            <w:r>
              <w:rPr>
                <w:sz w:val="20"/>
                <w:szCs w:val="20"/>
              </w:rPr>
              <w:t>:</w:t>
            </w:r>
          </w:p>
          <w:p w14:paraId="7717866D" w14:textId="77777777" w:rsidR="00644E67" w:rsidRPr="008D1759" w:rsidRDefault="00644E67" w:rsidP="00956616">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14:paraId="25C9C466" w14:textId="77777777"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644E67" w:rsidRPr="008D1759" w14:paraId="7B0EA957" w14:textId="77777777"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48803F71" w14:textId="77777777" w:rsidR="00644E67" w:rsidRPr="008D1759" w:rsidRDefault="00644E67" w:rsidP="00956616">
            <w:pPr>
              <w:pStyle w:val="Naslov1"/>
              <w:keepNext w:val="0"/>
              <w:pageBreakBefore/>
              <w:widowControl w:val="0"/>
              <w:tabs>
                <w:tab w:val="left" w:pos="2340"/>
              </w:tabs>
              <w:spacing w:before="0" w:after="0"/>
              <w:ind w:left="142" w:hanging="142"/>
              <w:rPr>
                <w:rFonts w:cs="Arial"/>
                <w:sz w:val="20"/>
                <w:szCs w:val="20"/>
              </w:rPr>
            </w:pPr>
            <w:r w:rsidRPr="008D1759">
              <w:rPr>
                <w:rFonts w:cs="Arial"/>
                <w:sz w:val="20"/>
                <w:szCs w:val="20"/>
              </w:rPr>
              <w:t>I. Ocena finančnih posledic, ki niso načrtovane v sprejetem proračunu</w:t>
            </w:r>
          </w:p>
        </w:tc>
      </w:tr>
      <w:tr w:rsidR="00644E67" w:rsidRPr="008D1759" w14:paraId="43E9DC8A" w14:textId="77777777"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C835FE5" w14:textId="77777777"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702C69B"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208A103D"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9DA529"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19D60E2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14:paraId="00B52B0B"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DBE62F6"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BE7667D"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7538B46"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12C94E"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AC19D1C"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6DDA8BDC"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140FFBD"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759FDF15"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13E23BD"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EDCDEC"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19019C6C"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64E4A25A"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43472B3"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B213FEE"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59E4D86"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510F323"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64C36F1" w14:textId="77777777" w:rsidR="00644E67" w:rsidRPr="00644E67" w:rsidRDefault="00644E67" w:rsidP="00956616">
            <w:pPr>
              <w:widowControl w:val="0"/>
              <w:jc w:val="center"/>
              <w:rPr>
                <w:rFonts w:ascii="Arial" w:hAnsi="Arial" w:cs="Arial"/>
                <w:sz w:val="20"/>
                <w:szCs w:val="20"/>
              </w:rPr>
            </w:pPr>
          </w:p>
        </w:tc>
      </w:tr>
      <w:tr w:rsidR="00644E67" w:rsidRPr="008D1759" w14:paraId="3980B9BC" w14:textId="77777777"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23538A1"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ECA3B79" w14:textId="77777777"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F5879A1" w14:textId="77777777"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3F0C2D" w14:textId="77777777"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DC2E965" w14:textId="77777777" w:rsidR="00644E67" w:rsidRPr="00644E67" w:rsidRDefault="00644E67" w:rsidP="00956616">
            <w:pPr>
              <w:widowControl w:val="0"/>
              <w:jc w:val="center"/>
              <w:rPr>
                <w:rFonts w:ascii="Arial" w:hAnsi="Arial" w:cs="Arial"/>
                <w:sz w:val="20"/>
                <w:szCs w:val="20"/>
              </w:rPr>
            </w:pPr>
          </w:p>
        </w:tc>
      </w:tr>
      <w:tr w:rsidR="00644E67" w:rsidRPr="008D1759" w14:paraId="7444464D" w14:textId="77777777"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A622675" w14:textId="77777777"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26A2315"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7CD0A887" w14:textId="77777777" w:rsidR="00644E67" w:rsidRPr="00644E67" w:rsidRDefault="00644E67" w:rsidP="00956616">
            <w:pPr>
              <w:pStyle w:val="Naslov1"/>
              <w:keepNext w:val="0"/>
              <w:widowControl w:val="0"/>
              <w:tabs>
                <w:tab w:val="left" w:pos="360"/>
              </w:tabs>
              <w:spacing w:before="0" w:after="0"/>
              <w:jc w:val="center"/>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BDE4351"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48C9796E" w14:textId="77777777" w:rsidR="00644E67" w:rsidRPr="00644E67" w:rsidRDefault="00644E67" w:rsidP="00956616">
            <w:pPr>
              <w:pStyle w:val="Naslov1"/>
              <w:keepNext w:val="0"/>
              <w:widowControl w:val="0"/>
              <w:tabs>
                <w:tab w:val="left" w:pos="360"/>
              </w:tabs>
              <w:spacing w:before="0" w:after="0"/>
              <w:jc w:val="center"/>
              <w:rPr>
                <w:rFonts w:cs="Arial"/>
                <w:b w:val="0"/>
                <w:sz w:val="20"/>
                <w:szCs w:val="20"/>
              </w:rPr>
            </w:pPr>
          </w:p>
        </w:tc>
      </w:tr>
      <w:tr w:rsidR="00644E67" w:rsidRPr="008D1759" w14:paraId="021ECF8C"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A49F3E7"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 Finančne posledice za državni proračun</w:t>
            </w:r>
          </w:p>
        </w:tc>
      </w:tr>
      <w:tr w:rsidR="00644E67" w:rsidRPr="008D1759" w14:paraId="4D2B1493" w14:textId="77777777"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730CCD40" w14:textId="77777777" w:rsidR="00644E67" w:rsidRPr="00644E67" w:rsidRDefault="00644E67" w:rsidP="00956616">
            <w:pPr>
              <w:pStyle w:val="Naslov1"/>
              <w:keepNext w:val="0"/>
              <w:widowControl w:val="0"/>
              <w:tabs>
                <w:tab w:val="left" w:pos="2340"/>
              </w:tabs>
              <w:spacing w:before="0" w:after="0"/>
              <w:ind w:left="142" w:hanging="142"/>
              <w:rPr>
                <w:rFonts w:cs="Arial"/>
                <w:sz w:val="20"/>
                <w:szCs w:val="20"/>
              </w:rPr>
            </w:pPr>
            <w:r w:rsidRPr="00644E67">
              <w:rPr>
                <w:rFonts w:cs="Arial"/>
                <w:sz w:val="20"/>
                <w:szCs w:val="20"/>
              </w:rPr>
              <w:t>II.a Pravice porabe za izvedbo predlaganih rešitev so zagotovljene:</w:t>
            </w:r>
          </w:p>
        </w:tc>
      </w:tr>
      <w:tr w:rsidR="00644E67" w:rsidRPr="008D1759" w14:paraId="296E1525"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8C133C8"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EC341A"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E97CF57"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0FA2D3A"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18A5BDC6"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644E67" w:rsidRPr="008D1759" w14:paraId="55E8D76B"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3FDA45A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33ADFB85"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496E27A"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B7B2EE6"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FC2F975"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4FB15CE9"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09CFC82"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19002DD" w14:textId="77777777" w:rsidR="00644E67" w:rsidRPr="00644E67" w:rsidRDefault="00644E67" w:rsidP="00956616">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CCA8086"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3C0D8C2E" w14:textId="77777777"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2463FE1" w14:textId="77777777"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II.b Manjkajoče pravice porabe bodo zagotovljene s prerazporeditvijo:</w:t>
            </w:r>
          </w:p>
        </w:tc>
      </w:tr>
      <w:tr w:rsidR="00644E67" w:rsidRPr="008D1759" w14:paraId="598E8564" w14:textId="77777777"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6EC79AB3"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A86A4A2"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1A66D25D"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5A108D5"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DDCC56C" w14:textId="77777777"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 xml:space="preserve">Znesek za t + 1 </w:t>
            </w:r>
          </w:p>
        </w:tc>
      </w:tr>
      <w:tr w:rsidR="00644E67" w:rsidRPr="008D1759" w14:paraId="7A5369C1" w14:textId="77777777"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BC83F4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C2FD20C"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199CEA1"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498E023"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7DB7CE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140B4ACE" w14:textId="77777777"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D0D0806"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7F9B236"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13687FA"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399F382B" w14:textId="77777777"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041712B" w14:textId="77777777" w:rsidR="00644E67" w:rsidRPr="00644E67" w:rsidRDefault="00644E67" w:rsidP="00956616">
            <w:pPr>
              <w:pStyle w:val="Naslov1"/>
              <w:keepNext w:val="0"/>
              <w:widowControl w:val="0"/>
              <w:tabs>
                <w:tab w:val="left" w:pos="2340"/>
              </w:tabs>
              <w:spacing w:before="0" w:after="0"/>
              <w:rPr>
                <w:rFonts w:cs="Arial"/>
                <w:sz w:val="20"/>
                <w:szCs w:val="20"/>
              </w:rPr>
            </w:pPr>
            <w:r w:rsidRPr="00644E67">
              <w:rPr>
                <w:rFonts w:cs="Arial"/>
                <w:sz w:val="20"/>
                <w:szCs w:val="20"/>
              </w:rPr>
              <w:t>II.c Načrtovana nadomestitev zmanjšanih prihodkov in povečanih odhodkov proračuna:</w:t>
            </w:r>
          </w:p>
        </w:tc>
      </w:tr>
      <w:tr w:rsidR="00644E67" w:rsidRPr="008D1759" w14:paraId="78F868FE" w14:textId="77777777"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2C3A9048"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5DBDD8A5"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72D1E83" w14:textId="77777777" w:rsidR="00644E67" w:rsidRPr="00644E67" w:rsidRDefault="00644E67" w:rsidP="00956616">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644E67" w:rsidRPr="008D1759" w14:paraId="5789FC5D"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81FE89F"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B2BF1C8"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FE74D37" w14:textId="77777777" w:rsidR="00644E67" w:rsidRPr="00644E67" w:rsidRDefault="00644E67" w:rsidP="00956616">
            <w:pPr>
              <w:pStyle w:val="Naslov1"/>
              <w:keepNext w:val="0"/>
              <w:widowControl w:val="0"/>
              <w:tabs>
                <w:tab w:val="left" w:pos="360"/>
              </w:tabs>
              <w:spacing w:before="0" w:after="0"/>
              <w:rPr>
                <w:rFonts w:cs="Arial"/>
                <w:b w:val="0"/>
                <w:bCs/>
                <w:sz w:val="20"/>
                <w:szCs w:val="20"/>
              </w:rPr>
            </w:pPr>
          </w:p>
        </w:tc>
      </w:tr>
      <w:tr w:rsidR="00644E67" w:rsidRPr="008D1759" w14:paraId="468ADC68" w14:textId="77777777"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3A35D44" w14:textId="77777777" w:rsidR="00644E67" w:rsidRPr="00644E67" w:rsidRDefault="00644E67" w:rsidP="00956616">
            <w:pPr>
              <w:pStyle w:val="Naslov1"/>
              <w:keepNext w:val="0"/>
              <w:widowControl w:val="0"/>
              <w:tabs>
                <w:tab w:val="left" w:pos="360"/>
              </w:tabs>
              <w:spacing w:before="0" w:after="0"/>
              <w:rPr>
                <w:rFonts w:cs="Arial"/>
                <w:sz w:val="20"/>
                <w:szCs w:val="20"/>
              </w:rPr>
            </w:pPr>
            <w:r w:rsidRPr="00644E67">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D3DDF9C" w14:textId="77777777" w:rsidR="00644E67" w:rsidRPr="00644E67" w:rsidRDefault="00644E67" w:rsidP="00956616">
            <w:pPr>
              <w:pStyle w:val="Naslov1"/>
              <w:keepNext w:val="0"/>
              <w:widowControl w:val="0"/>
              <w:tabs>
                <w:tab w:val="left" w:pos="360"/>
              </w:tabs>
              <w:spacing w:before="0" w:after="0"/>
              <w:rPr>
                <w:rFonts w:cs="Arial"/>
                <w:sz w:val="20"/>
                <w:szCs w:val="20"/>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9B81859" w14:textId="77777777" w:rsidR="00644E67" w:rsidRPr="00644E67" w:rsidRDefault="00644E67" w:rsidP="00956616">
            <w:pPr>
              <w:pStyle w:val="Naslov1"/>
              <w:keepNext w:val="0"/>
              <w:widowControl w:val="0"/>
              <w:tabs>
                <w:tab w:val="left" w:pos="360"/>
              </w:tabs>
              <w:spacing w:before="0" w:after="0"/>
              <w:rPr>
                <w:rFonts w:cs="Arial"/>
                <w:sz w:val="20"/>
                <w:szCs w:val="20"/>
              </w:rPr>
            </w:pPr>
          </w:p>
        </w:tc>
      </w:tr>
      <w:tr w:rsidR="00644E67" w:rsidRPr="008D1759" w14:paraId="3663EC6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583665F6" w14:textId="77777777" w:rsidR="00644E67" w:rsidRPr="00644E67" w:rsidRDefault="00644E67" w:rsidP="00956616">
            <w:pPr>
              <w:widowControl w:val="0"/>
              <w:rPr>
                <w:rFonts w:ascii="Arial" w:hAnsi="Arial" w:cs="Arial"/>
                <w:b/>
                <w:sz w:val="20"/>
                <w:szCs w:val="20"/>
              </w:rPr>
            </w:pPr>
            <w:r w:rsidRPr="00644E67">
              <w:rPr>
                <w:rFonts w:ascii="Arial" w:hAnsi="Arial" w:cs="Arial"/>
                <w:b/>
                <w:sz w:val="20"/>
                <w:szCs w:val="20"/>
              </w:rPr>
              <w:t>OBRAZLOŽITEV:</w:t>
            </w:r>
          </w:p>
          <w:p w14:paraId="39F26296" w14:textId="77777777" w:rsidR="00644E67" w:rsidRPr="00644E67" w:rsidRDefault="00644E67" w:rsidP="00675376">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14:paraId="22BCF4A1" w14:textId="77777777" w:rsidR="00644E67" w:rsidRPr="00644E67" w:rsidRDefault="00644E67" w:rsidP="00956616">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14:paraId="460179B0" w14:textId="77777777" w:rsidR="00644E67" w:rsidRPr="00644E67" w:rsidRDefault="00644E67" w:rsidP="00675376">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14:paraId="41A62D6E" w14:textId="77777777" w:rsidR="00644E67" w:rsidRPr="00644E67" w:rsidRDefault="00644E67" w:rsidP="00675376">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14:paraId="1F299C4C" w14:textId="77777777" w:rsidR="00644E67" w:rsidRDefault="00644E67" w:rsidP="00675376">
            <w:pPr>
              <w:widowControl w:val="0"/>
              <w:numPr>
                <w:ilvl w:val="0"/>
                <w:numId w:val="10"/>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14:paraId="2948D389" w14:textId="77777777" w:rsidR="00684709" w:rsidRPr="00644E67" w:rsidRDefault="00684709" w:rsidP="00684709">
            <w:pPr>
              <w:widowControl w:val="0"/>
              <w:suppressAutoHyphens/>
              <w:spacing w:after="0" w:line="260" w:lineRule="exact"/>
              <w:ind w:left="720"/>
              <w:jc w:val="both"/>
              <w:rPr>
                <w:rFonts w:ascii="Arial" w:hAnsi="Arial" w:cs="Arial"/>
                <w:sz w:val="20"/>
                <w:szCs w:val="20"/>
              </w:rPr>
            </w:pPr>
          </w:p>
          <w:p w14:paraId="199EF9D7" w14:textId="77777777" w:rsidR="00644E67" w:rsidRPr="00644E67" w:rsidRDefault="00644E67" w:rsidP="00675376">
            <w:pPr>
              <w:widowControl w:val="0"/>
              <w:numPr>
                <w:ilvl w:val="0"/>
                <w:numId w:val="7"/>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14:paraId="02E36B86"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14:paraId="69A0B2EB" w14:textId="77777777" w:rsidR="00644E67" w:rsidRPr="00644E67" w:rsidRDefault="00644E67" w:rsidP="00956616">
            <w:pPr>
              <w:widowControl w:val="0"/>
              <w:suppressAutoHyphens/>
              <w:ind w:left="720"/>
              <w:jc w:val="both"/>
              <w:rPr>
                <w:rFonts w:ascii="Arial" w:hAnsi="Arial" w:cs="Arial"/>
                <w:b/>
                <w:sz w:val="20"/>
                <w:szCs w:val="20"/>
                <w:lang w:eastAsia="sl-SI"/>
              </w:rPr>
            </w:pPr>
            <w:r w:rsidRPr="00644E67">
              <w:rPr>
                <w:rFonts w:ascii="Arial" w:hAnsi="Arial" w:cs="Arial"/>
                <w:b/>
                <w:sz w:val="20"/>
                <w:szCs w:val="20"/>
                <w:lang w:eastAsia="sl-SI"/>
              </w:rPr>
              <w:t>II.a Pravice porabe za izvedbo predlaganih rešitev so zagotovljene:</w:t>
            </w:r>
          </w:p>
          <w:p w14:paraId="54FCC6E6"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0675B1F" w14:textId="77777777" w:rsidR="00644E67" w:rsidRPr="00644E67" w:rsidRDefault="00644E67" w:rsidP="00675376">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14:paraId="181F6784" w14:textId="77777777" w:rsidR="00644E67" w:rsidRPr="00644E67" w:rsidRDefault="00644E67" w:rsidP="00675376">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14:paraId="07D2EFBA" w14:textId="77777777" w:rsidR="00644E67" w:rsidRPr="00644E67" w:rsidRDefault="00644E67" w:rsidP="00675376">
            <w:pPr>
              <w:widowControl w:val="0"/>
              <w:numPr>
                <w:ilvl w:val="0"/>
                <w:numId w:val="11"/>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14:paraId="424359F7"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2CDF28E3" w14:textId="77777777"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II.b Manjkajoče pravice porabe bodo zagotovljene s prerazporeditvijo:</w:t>
            </w:r>
          </w:p>
          <w:p w14:paraId="08305573" w14:textId="77777777"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14ACD1B" w14:textId="77777777" w:rsidR="00644E67" w:rsidRPr="00644E67" w:rsidRDefault="00644E67" w:rsidP="00956616">
            <w:pPr>
              <w:widowControl w:val="0"/>
              <w:suppressAutoHyphens/>
              <w:ind w:left="714"/>
              <w:jc w:val="both"/>
              <w:rPr>
                <w:rFonts w:ascii="Arial" w:hAnsi="Arial" w:cs="Arial"/>
                <w:b/>
                <w:sz w:val="20"/>
                <w:szCs w:val="20"/>
                <w:lang w:eastAsia="sl-SI"/>
              </w:rPr>
            </w:pPr>
            <w:r w:rsidRPr="00644E67">
              <w:rPr>
                <w:rFonts w:ascii="Arial" w:hAnsi="Arial" w:cs="Arial"/>
                <w:b/>
                <w:sz w:val="20"/>
                <w:szCs w:val="20"/>
                <w:lang w:eastAsia="sl-SI"/>
              </w:rPr>
              <w:t>II.c Načrtovana nadomestitev zmanjšanih prihodkov in povečanih odhodkov proračuna:</w:t>
            </w:r>
          </w:p>
          <w:p w14:paraId="6DAB64B7" w14:textId="04789DC0" w:rsidR="00644E67" w:rsidRPr="00644E67" w:rsidRDefault="00644E67" w:rsidP="00956616">
            <w:pPr>
              <w:widowControl w:val="0"/>
              <w:ind w:left="284"/>
              <w:jc w:val="both"/>
              <w:rPr>
                <w:rFonts w:ascii="Arial" w:hAnsi="Arial" w:cs="Arial"/>
                <w:sz w:val="20"/>
                <w:szCs w:val="20"/>
                <w:lang w:eastAsia="sl-SI"/>
              </w:rPr>
            </w:pPr>
            <w:r w:rsidRPr="00644E67">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343AD80" w14:textId="77777777" w:rsidR="00644E67" w:rsidRPr="00644E67" w:rsidRDefault="00644E67" w:rsidP="00956616">
            <w:pPr>
              <w:pStyle w:val="Vrstapredpisa"/>
              <w:widowControl w:val="0"/>
              <w:spacing w:before="0" w:line="260" w:lineRule="exact"/>
              <w:jc w:val="both"/>
              <w:rPr>
                <w:color w:val="auto"/>
                <w:sz w:val="20"/>
                <w:szCs w:val="20"/>
              </w:rPr>
            </w:pPr>
          </w:p>
        </w:tc>
      </w:tr>
      <w:tr w:rsidR="00644E67" w:rsidRPr="00D063BD" w14:paraId="0AE5CA57" w14:textId="77777777" w:rsidTr="00684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6"/>
        </w:trPr>
        <w:tc>
          <w:tcPr>
            <w:tcW w:w="9200" w:type="dxa"/>
            <w:gridSpan w:val="9"/>
            <w:tcBorders>
              <w:top w:val="single" w:sz="4" w:space="0" w:color="000000"/>
              <w:left w:val="single" w:sz="4" w:space="0" w:color="000000"/>
              <w:bottom w:val="single" w:sz="4" w:space="0" w:color="000000"/>
              <w:right w:val="single" w:sz="4" w:space="0" w:color="000000"/>
            </w:tcBorders>
          </w:tcPr>
          <w:p w14:paraId="32720523" w14:textId="77777777" w:rsidR="002B10FE" w:rsidRDefault="00644E67" w:rsidP="00956616">
            <w:pPr>
              <w:rPr>
                <w:rFonts w:ascii="Arial" w:hAnsi="Arial" w:cs="Arial"/>
                <w:b/>
                <w:sz w:val="20"/>
                <w:szCs w:val="20"/>
              </w:rPr>
            </w:pPr>
            <w:proofErr w:type="spellStart"/>
            <w:r w:rsidRPr="00644E67">
              <w:rPr>
                <w:rFonts w:ascii="Arial" w:hAnsi="Arial" w:cs="Arial"/>
                <w:b/>
                <w:sz w:val="20"/>
                <w:szCs w:val="20"/>
              </w:rPr>
              <w:t>7.b</w:t>
            </w:r>
            <w:proofErr w:type="spellEnd"/>
            <w:r w:rsidRPr="00644E67">
              <w:rPr>
                <w:rFonts w:ascii="Arial" w:hAnsi="Arial" w:cs="Arial"/>
                <w:b/>
                <w:sz w:val="20"/>
                <w:szCs w:val="20"/>
              </w:rPr>
              <w:t xml:space="preserve"> Predstavitev ocene finančnih posledic pod 40.000 EUR:</w:t>
            </w:r>
          </w:p>
          <w:p w14:paraId="5B3BED00" w14:textId="77777777" w:rsidR="00644E67" w:rsidRPr="00644E67" w:rsidRDefault="00644E67" w:rsidP="00956616">
            <w:pPr>
              <w:rPr>
                <w:rFonts w:ascii="Arial" w:hAnsi="Arial" w:cs="Arial"/>
                <w:sz w:val="20"/>
                <w:szCs w:val="20"/>
              </w:rPr>
            </w:pPr>
            <w:r w:rsidRPr="00644E67">
              <w:rPr>
                <w:rFonts w:ascii="Arial" w:hAnsi="Arial" w:cs="Arial"/>
                <w:sz w:val="20"/>
                <w:szCs w:val="20"/>
              </w:rPr>
              <w:t>(Samo če izberete NE pod točko 6.a.)</w:t>
            </w:r>
          </w:p>
          <w:p w14:paraId="24FFF850" w14:textId="77777777" w:rsidR="00644E67" w:rsidRPr="00644E67" w:rsidRDefault="00644E67" w:rsidP="002B10FE">
            <w:pPr>
              <w:rPr>
                <w:rFonts w:ascii="Arial" w:hAnsi="Arial" w:cs="Arial"/>
                <w:b/>
                <w:sz w:val="20"/>
                <w:szCs w:val="20"/>
              </w:rPr>
            </w:pPr>
            <w:r w:rsidRPr="00644E67">
              <w:rPr>
                <w:rFonts w:ascii="Arial" w:hAnsi="Arial" w:cs="Arial"/>
                <w:b/>
                <w:sz w:val="20"/>
                <w:szCs w:val="20"/>
              </w:rPr>
              <w:t>Kratka obrazložitev</w:t>
            </w:r>
          </w:p>
        </w:tc>
      </w:tr>
      <w:tr w:rsidR="00644E67" w:rsidRPr="00D063BD" w14:paraId="30DCD09A"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C9024B4" w14:textId="77777777" w:rsidR="00644E67" w:rsidRPr="00644E67" w:rsidRDefault="00644E67" w:rsidP="00956616">
            <w:pPr>
              <w:rPr>
                <w:rFonts w:ascii="Arial" w:hAnsi="Arial" w:cs="Arial"/>
                <w:b/>
                <w:sz w:val="20"/>
                <w:szCs w:val="20"/>
              </w:rPr>
            </w:pPr>
            <w:r w:rsidRPr="00644E67">
              <w:rPr>
                <w:rFonts w:ascii="Arial" w:hAnsi="Arial" w:cs="Arial"/>
                <w:b/>
                <w:sz w:val="20"/>
                <w:szCs w:val="20"/>
              </w:rPr>
              <w:t>8. Predstavitev sodelovanja z združenji občin:</w:t>
            </w:r>
          </w:p>
        </w:tc>
      </w:tr>
      <w:tr w:rsidR="00644E67" w:rsidRPr="00D063BD" w14:paraId="0B6C5B79" w14:textId="77777777" w:rsidTr="006847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078"/>
        </w:trPr>
        <w:tc>
          <w:tcPr>
            <w:tcW w:w="6769" w:type="dxa"/>
            <w:gridSpan w:val="7"/>
          </w:tcPr>
          <w:p w14:paraId="223B7B2A"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Vsebina predloženega gradiva (predpisa) vpliva na:</w:t>
            </w:r>
          </w:p>
          <w:p w14:paraId="5EF0BE37" w14:textId="77777777" w:rsidR="00644E67" w:rsidRPr="00644E67" w:rsidRDefault="00644E67" w:rsidP="00675376">
            <w:pPr>
              <w:pStyle w:val="Neotevilenodstavek"/>
              <w:widowControl w:val="0"/>
              <w:numPr>
                <w:ilvl w:val="1"/>
                <w:numId w:val="10"/>
              </w:numPr>
              <w:spacing w:before="0" w:after="0" w:line="260" w:lineRule="exact"/>
              <w:rPr>
                <w:iCs/>
                <w:sz w:val="20"/>
                <w:szCs w:val="20"/>
              </w:rPr>
            </w:pPr>
            <w:r w:rsidRPr="00644E67">
              <w:rPr>
                <w:iCs/>
                <w:sz w:val="20"/>
                <w:szCs w:val="20"/>
              </w:rPr>
              <w:t>pristojnosti občin,</w:t>
            </w:r>
          </w:p>
          <w:p w14:paraId="54BE3A84" w14:textId="77777777" w:rsidR="00644E67" w:rsidRDefault="00644E67" w:rsidP="00675376">
            <w:pPr>
              <w:pStyle w:val="Neotevilenodstavek"/>
              <w:widowControl w:val="0"/>
              <w:numPr>
                <w:ilvl w:val="1"/>
                <w:numId w:val="10"/>
              </w:numPr>
              <w:spacing w:before="0" w:after="0" w:line="260" w:lineRule="exact"/>
              <w:rPr>
                <w:iCs/>
                <w:sz w:val="20"/>
                <w:szCs w:val="20"/>
              </w:rPr>
            </w:pPr>
            <w:r w:rsidRPr="00644E67">
              <w:rPr>
                <w:iCs/>
                <w:sz w:val="20"/>
                <w:szCs w:val="20"/>
              </w:rPr>
              <w:t>delovanje občin,</w:t>
            </w:r>
          </w:p>
          <w:p w14:paraId="10246CE2" w14:textId="048143CD" w:rsidR="00644E67" w:rsidRPr="00684709" w:rsidRDefault="00644E67" w:rsidP="00684709">
            <w:pPr>
              <w:pStyle w:val="Neotevilenodstavek"/>
              <w:widowControl w:val="0"/>
              <w:numPr>
                <w:ilvl w:val="1"/>
                <w:numId w:val="10"/>
              </w:numPr>
              <w:spacing w:before="0" w:after="0" w:line="260" w:lineRule="exact"/>
              <w:rPr>
                <w:iCs/>
                <w:sz w:val="20"/>
                <w:szCs w:val="20"/>
              </w:rPr>
            </w:pPr>
            <w:r w:rsidRPr="00684709">
              <w:rPr>
                <w:iCs/>
                <w:sz w:val="20"/>
                <w:szCs w:val="20"/>
              </w:rPr>
              <w:t>financiranje občin.</w:t>
            </w:r>
          </w:p>
        </w:tc>
        <w:tc>
          <w:tcPr>
            <w:tcW w:w="2431" w:type="dxa"/>
            <w:gridSpan w:val="2"/>
          </w:tcPr>
          <w:p w14:paraId="6071DE5C" w14:textId="77777777" w:rsidR="00644E67" w:rsidRPr="00644E67" w:rsidRDefault="00644E67" w:rsidP="00956616">
            <w:pPr>
              <w:pStyle w:val="Neotevilenodstavek"/>
              <w:widowControl w:val="0"/>
              <w:spacing w:before="0" w:after="0" w:line="260" w:lineRule="exact"/>
              <w:jc w:val="center"/>
              <w:rPr>
                <w:sz w:val="20"/>
                <w:szCs w:val="20"/>
              </w:rPr>
            </w:pPr>
            <w:r w:rsidRPr="00644E67">
              <w:rPr>
                <w:sz w:val="20"/>
                <w:szCs w:val="20"/>
              </w:rPr>
              <w:t>NE</w:t>
            </w:r>
          </w:p>
        </w:tc>
      </w:tr>
      <w:tr w:rsidR="00644E67" w:rsidRPr="00D063BD" w14:paraId="2277D29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6FDE196"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14:paraId="64C40CE9" w14:textId="77777777" w:rsidR="00644E67" w:rsidRPr="00644E67" w:rsidRDefault="00644E67" w:rsidP="00675376">
            <w:pPr>
              <w:pStyle w:val="Neotevilenodstavek"/>
              <w:widowControl w:val="0"/>
              <w:numPr>
                <w:ilvl w:val="0"/>
                <w:numId w:val="12"/>
              </w:numPr>
              <w:spacing w:before="0" w:after="0" w:line="260" w:lineRule="exact"/>
              <w:rPr>
                <w:iCs/>
                <w:sz w:val="20"/>
                <w:szCs w:val="20"/>
              </w:rPr>
            </w:pPr>
            <w:r w:rsidRPr="00644E67">
              <w:rPr>
                <w:iCs/>
                <w:sz w:val="20"/>
                <w:szCs w:val="20"/>
              </w:rPr>
              <w:t>Sk</w:t>
            </w:r>
            <w:r w:rsidR="00605F22">
              <w:rPr>
                <w:iCs/>
                <w:sz w:val="20"/>
                <w:szCs w:val="20"/>
              </w:rPr>
              <w:t xml:space="preserve">upnosti občin Slovenije SOS: </w:t>
            </w:r>
            <w:r w:rsidRPr="00644E67">
              <w:rPr>
                <w:iCs/>
                <w:sz w:val="20"/>
                <w:szCs w:val="20"/>
              </w:rPr>
              <w:t>NE</w:t>
            </w:r>
          </w:p>
          <w:p w14:paraId="5030232E" w14:textId="77777777" w:rsidR="00644E67" w:rsidRPr="00644E67" w:rsidRDefault="00644E67" w:rsidP="00675376">
            <w:pPr>
              <w:pStyle w:val="Neotevilenodstavek"/>
              <w:widowControl w:val="0"/>
              <w:numPr>
                <w:ilvl w:val="0"/>
                <w:numId w:val="12"/>
              </w:numPr>
              <w:spacing w:before="0" w:after="0" w:line="260" w:lineRule="exact"/>
              <w:rPr>
                <w:iCs/>
                <w:sz w:val="20"/>
                <w:szCs w:val="20"/>
              </w:rPr>
            </w:pPr>
            <w:r w:rsidRPr="00644E67">
              <w:rPr>
                <w:iCs/>
                <w:sz w:val="20"/>
                <w:szCs w:val="20"/>
              </w:rPr>
              <w:t>Zd</w:t>
            </w:r>
            <w:r w:rsidR="00605F22">
              <w:rPr>
                <w:iCs/>
                <w:sz w:val="20"/>
                <w:szCs w:val="20"/>
              </w:rPr>
              <w:t xml:space="preserve">ruženju občin Slovenije ZOS: </w:t>
            </w:r>
            <w:r w:rsidRPr="00644E67">
              <w:rPr>
                <w:iCs/>
                <w:sz w:val="20"/>
                <w:szCs w:val="20"/>
              </w:rPr>
              <w:t>NE</w:t>
            </w:r>
          </w:p>
          <w:p w14:paraId="61C28210" w14:textId="77777777" w:rsidR="00644E67" w:rsidRPr="00644E67" w:rsidRDefault="00644E67" w:rsidP="00675376">
            <w:pPr>
              <w:pStyle w:val="Neotevilenodstavek"/>
              <w:widowControl w:val="0"/>
              <w:numPr>
                <w:ilvl w:val="0"/>
                <w:numId w:val="12"/>
              </w:numPr>
              <w:spacing w:before="0" w:after="0" w:line="260" w:lineRule="exact"/>
              <w:rPr>
                <w:iCs/>
                <w:sz w:val="20"/>
                <w:szCs w:val="20"/>
              </w:rPr>
            </w:pPr>
            <w:r w:rsidRPr="00644E67">
              <w:rPr>
                <w:iCs/>
                <w:sz w:val="20"/>
                <w:szCs w:val="20"/>
              </w:rPr>
              <w:t>Združenju m</w:t>
            </w:r>
            <w:r w:rsidR="00605F22">
              <w:rPr>
                <w:iCs/>
                <w:sz w:val="20"/>
                <w:szCs w:val="20"/>
              </w:rPr>
              <w:t xml:space="preserve">estnih občin Slovenije ZMOS: </w:t>
            </w:r>
            <w:r w:rsidRPr="00644E67">
              <w:rPr>
                <w:iCs/>
                <w:sz w:val="20"/>
                <w:szCs w:val="20"/>
              </w:rPr>
              <w:t>NE</w:t>
            </w:r>
          </w:p>
          <w:p w14:paraId="7E047E4B" w14:textId="77777777" w:rsidR="00644E67" w:rsidRPr="00644E67" w:rsidRDefault="00644E67" w:rsidP="00956616">
            <w:pPr>
              <w:pStyle w:val="Neotevilenodstavek"/>
              <w:widowControl w:val="0"/>
              <w:spacing w:before="0" w:after="0" w:line="260" w:lineRule="exact"/>
              <w:rPr>
                <w:iCs/>
                <w:sz w:val="20"/>
                <w:szCs w:val="20"/>
              </w:rPr>
            </w:pPr>
          </w:p>
          <w:p w14:paraId="0D6E0553"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Predlogi in pripombe združenj so bili upoštevani:</w:t>
            </w:r>
          </w:p>
          <w:p w14:paraId="50CF0137" w14:textId="77777777" w:rsidR="00644E67" w:rsidRPr="00644E67" w:rsidRDefault="00644E67" w:rsidP="00675376">
            <w:pPr>
              <w:pStyle w:val="Neotevilenodstavek"/>
              <w:widowControl w:val="0"/>
              <w:numPr>
                <w:ilvl w:val="0"/>
                <w:numId w:val="13"/>
              </w:numPr>
              <w:spacing w:before="0" w:after="0" w:line="260" w:lineRule="exact"/>
              <w:rPr>
                <w:iCs/>
                <w:sz w:val="20"/>
                <w:szCs w:val="20"/>
              </w:rPr>
            </w:pPr>
            <w:r w:rsidRPr="00644E67">
              <w:rPr>
                <w:iCs/>
                <w:sz w:val="20"/>
                <w:szCs w:val="20"/>
              </w:rPr>
              <w:t>v celoti,</w:t>
            </w:r>
          </w:p>
          <w:p w14:paraId="306E806F" w14:textId="77777777" w:rsidR="00644E67" w:rsidRPr="00644E67" w:rsidRDefault="00644E67" w:rsidP="00675376">
            <w:pPr>
              <w:pStyle w:val="Neotevilenodstavek"/>
              <w:widowControl w:val="0"/>
              <w:numPr>
                <w:ilvl w:val="0"/>
                <w:numId w:val="13"/>
              </w:numPr>
              <w:spacing w:before="0" w:after="0" w:line="260" w:lineRule="exact"/>
              <w:rPr>
                <w:iCs/>
                <w:sz w:val="20"/>
                <w:szCs w:val="20"/>
              </w:rPr>
            </w:pPr>
            <w:r w:rsidRPr="00644E67">
              <w:rPr>
                <w:iCs/>
                <w:sz w:val="20"/>
                <w:szCs w:val="20"/>
              </w:rPr>
              <w:t>večinoma,</w:t>
            </w:r>
          </w:p>
          <w:p w14:paraId="1A41F9EB" w14:textId="77777777" w:rsidR="00644E67" w:rsidRPr="00644E67" w:rsidRDefault="00644E67" w:rsidP="00675376">
            <w:pPr>
              <w:pStyle w:val="Neotevilenodstavek"/>
              <w:widowControl w:val="0"/>
              <w:numPr>
                <w:ilvl w:val="0"/>
                <w:numId w:val="13"/>
              </w:numPr>
              <w:spacing w:before="0" w:after="0" w:line="260" w:lineRule="exact"/>
              <w:rPr>
                <w:iCs/>
                <w:sz w:val="20"/>
                <w:szCs w:val="20"/>
              </w:rPr>
            </w:pPr>
            <w:r w:rsidRPr="00644E67">
              <w:rPr>
                <w:iCs/>
                <w:sz w:val="20"/>
                <w:szCs w:val="20"/>
              </w:rPr>
              <w:t>delno,</w:t>
            </w:r>
          </w:p>
          <w:p w14:paraId="33E42322" w14:textId="699FD014" w:rsidR="00644E67" w:rsidRPr="004C47C5" w:rsidRDefault="00644E67" w:rsidP="004C47C5">
            <w:pPr>
              <w:pStyle w:val="Neotevilenodstavek"/>
              <w:widowControl w:val="0"/>
              <w:numPr>
                <w:ilvl w:val="0"/>
                <w:numId w:val="13"/>
              </w:numPr>
              <w:spacing w:before="0" w:after="0" w:line="260" w:lineRule="exact"/>
              <w:rPr>
                <w:iCs/>
                <w:sz w:val="20"/>
                <w:szCs w:val="20"/>
              </w:rPr>
            </w:pPr>
            <w:r w:rsidRPr="004C47C5">
              <w:rPr>
                <w:iCs/>
                <w:sz w:val="20"/>
                <w:szCs w:val="20"/>
              </w:rPr>
              <w:t>niso bili upoštevani.</w:t>
            </w:r>
          </w:p>
          <w:p w14:paraId="52249269"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Bistveni predlogi in pripombe, ki niso bili upoštevani.</w:t>
            </w:r>
          </w:p>
          <w:p w14:paraId="6011B5C9" w14:textId="77777777" w:rsidR="00644E67" w:rsidRPr="00644E67" w:rsidRDefault="00644E67" w:rsidP="00956616">
            <w:pPr>
              <w:pStyle w:val="Neotevilenodstavek"/>
              <w:widowControl w:val="0"/>
              <w:spacing w:before="0" w:after="0" w:line="260" w:lineRule="exact"/>
              <w:rPr>
                <w:iCs/>
                <w:sz w:val="20"/>
                <w:szCs w:val="20"/>
              </w:rPr>
            </w:pPr>
          </w:p>
        </w:tc>
      </w:tr>
      <w:tr w:rsidR="00644E67" w:rsidRPr="00D063BD" w14:paraId="67F56686"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69D693EA" w14:textId="77777777" w:rsidR="00644E67" w:rsidRPr="00644E67" w:rsidRDefault="00644E67" w:rsidP="00956616">
            <w:pPr>
              <w:pStyle w:val="Neotevilenodstavek"/>
              <w:widowControl w:val="0"/>
              <w:spacing w:before="0" w:after="0" w:line="260" w:lineRule="exact"/>
              <w:jc w:val="left"/>
              <w:rPr>
                <w:b/>
                <w:sz w:val="20"/>
                <w:szCs w:val="20"/>
              </w:rPr>
            </w:pPr>
            <w:r w:rsidRPr="00644E67">
              <w:rPr>
                <w:b/>
                <w:sz w:val="20"/>
                <w:szCs w:val="20"/>
              </w:rPr>
              <w:t>9. Predstavitev sodelovanja javnosti:</w:t>
            </w:r>
          </w:p>
        </w:tc>
      </w:tr>
      <w:tr w:rsidR="00644E67" w:rsidRPr="00D063BD" w14:paraId="360AD4C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C6B1FCF" w14:textId="77777777" w:rsidR="00644E67" w:rsidRPr="00644E67" w:rsidRDefault="00644E67" w:rsidP="00956616">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14:paraId="44B02F13" w14:textId="77777777" w:rsidR="00644E67" w:rsidRPr="00644E67" w:rsidRDefault="00644E67" w:rsidP="00956616">
            <w:pPr>
              <w:pStyle w:val="Neotevilenodstavek"/>
              <w:widowControl w:val="0"/>
              <w:spacing w:before="0" w:after="0" w:line="260" w:lineRule="exact"/>
              <w:jc w:val="center"/>
              <w:rPr>
                <w:iCs/>
                <w:sz w:val="20"/>
                <w:szCs w:val="20"/>
              </w:rPr>
            </w:pPr>
            <w:r w:rsidRPr="00644E67">
              <w:rPr>
                <w:sz w:val="20"/>
                <w:szCs w:val="20"/>
              </w:rPr>
              <w:t>NE</w:t>
            </w:r>
          </w:p>
        </w:tc>
      </w:tr>
      <w:tr w:rsidR="00644E67" w:rsidRPr="00D063BD" w14:paraId="0C523915"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5892A1B3" w14:textId="77777777" w:rsidR="00644E67" w:rsidRPr="00644E67" w:rsidRDefault="00605F22" w:rsidP="00956616">
            <w:pPr>
              <w:pStyle w:val="Neotevilenodstavek"/>
              <w:widowControl w:val="0"/>
              <w:spacing w:before="0" w:after="0" w:line="260" w:lineRule="exact"/>
              <w:rPr>
                <w:iCs/>
                <w:sz w:val="20"/>
                <w:szCs w:val="20"/>
              </w:rPr>
            </w:pPr>
            <w:r w:rsidRPr="00CC7952">
              <w:rPr>
                <w:iCs/>
                <w:sz w:val="20"/>
              </w:rPr>
              <w:t>Ni potrebna predhodna objava.</w:t>
            </w:r>
          </w:p>
        </w:tc>
      </w:tr>
      <w:tr w:rsidR="00644E67" w:rsidRPr="00D063BD" w14:paraId="13620B8A" w14:textId="77777777" w:rsidTr="004C47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63"/>
        </w:trPr>
        <w:tc>
          <w:tcPr>
            <w:tcW w:w="9200" w:type="dxa"/>
            <w:gridSpan w:val="9"/>
          </w:tcPr>
          <w:p w14:paraId="49648111"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(Če je odgovor DA, navedite:</w:t>
            </w:r>
          </w:p>
          <w:p w14:paraId="2FB849FC"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Datum objave: ………</w:t>
            </w:r>
          </w:p>
          <w:p w14:paraId="4BFB1619"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V razpravo so bili vključeni: </w:t>
            </w:r>
          </w:p>
          <w:p w14:paraId="7A8B96D8" w14:textId="77777777" w:rsidR="00644E67" w:rsidRPr="00644E67" w:rsidRDefault="00644E67" w:rsidP="00675376">
            <w:pPr>
              <w:pStyle w:val="Neotevilenodstavek"/>
              <w:widowControl w:val="0"/>
              <w:numPr>
                <w:ilvl w:val="0"/>
                <w:numId w:val="12"/>
              </w:numPr>
              <w:spacing w:before="0" w:after="0" w:line="260" w:lineRule="exact"/>
              <w:rPr>
                <w:iCs/>
                <w:sz w:val="20"/>
                <w:szCs w:val="20"/>
              </w:rPr>
            </w:pPr>
            <w:r w:rsidRPr="00644E67">
              <w:rPr>
                <w:iCs/>
                <w:sz w:val="20"/>
                <w:szCs w:val="20"/>
              </w:rPr>
              <w:t xml:space="preserve">nevladne organizacije, </w:t>
            </w:r>
          </w:p>
          <w:p w14:paraId="5826CD89" w14:textId="77777777" w:rsidR="00644E67" w:rsidRPr="00644E67" w:rsidRDefault="00644E67" w:rsidP="00675376">
            <w:pPr>
              <w:pStyle w:val="Neotevilenodstavek"/>
              <w:widowControl w:val="0"/>
              <w:numPr>
                <w:ilvl w:val="0"/>
                <w:numId w:val="12"/>
              </w:numPr>
              <w:spacing w:before="0" w:after="0" w:line="260" w:lineRule="exact"/>
              <w:rPr>
                <w:iCs/>
                <w:sz w:val="20"/>
                <w:szCs w:val="20"/>
              </w:rPr>
            </w:pPr>
            <w:r w:rsidRPr="00644E67">
              <w:rPr>
                <w:iCs/>
                <w:sz w:val="20"/>
                <w:szCs w:val="20"/>
              </w:rPr>
              <w:t>predstavniki zainteresirane javnosti,</w:t>
            </w:r>
          </w:p>
          <w:p w14:paraId="63A7DE5A" w14:textId="77777777" w:rsidR="00644E67" w:rsidRPr="00644E67" w:rsidRDefault="00644E67" w:rsidP="00675376">
            <w:pPr>
              <w:pStyle w:val="Neotevilenodstavek"/>
              <w:widowControl w:val="0"/>
              <w:numPr>
                <w:ilvl w:val="0"/>
                <w:numId w:val="12"/>
              </w:numPr>
              <w:spacing w:before="0" w:after="0" w:line="260" w:lineRule="exact"/>
              <w:rPr>
                <w:iCs/>
                <w:sz w:val="20"/>
                <w:szCs w:val="20"/>
              </w:rPr>
            </w:pPr>
            <w:r w:rsidRPr="00644E67">
              <w:rPr>
                <w:iCs/>
                <w:sz w:val="20"/>
                <w:szCs w:val="20"/>
              </w:rPr>
              <w:t>predstavniki strokovne javnosti.</w:t>
            </w:r>
          </w:p>
          <w:p w14:paraId="3A0A1DE1" w14:textId="77777777" w:rsidR="00644E67" w:rsidRPr="00644E67" w:rsidRDefault="00644E67" w:rsidP="00675376">
            <w:pPr>
              <w:pStyle w:val="Neotevilenodstavek"/>
              <w:widowControl w:val="0"/>
              <w:numPr>
                <w:ilvl w:val="0"/>
                <w:numId w:val="12"/>
              </w:numPr>
              <w:spacing w:before="0" w:after="0" w:line="260" w:lineRule="exact"/>
              <w:rPr>
                <w:iCs/>
                <w:sz w:val="20"/>
                <w:szCs w:val="20"/>
              </w:rPr>
            </w:pPr>
            <w:r w:rsidRPr="00644E67">
              <w:rPr>
                <w:iCs/>
                <w:sz w:val="20"/>
                <w:szCs w:val="20"/>
              </w:rPr>
              <w:t>.</w:t>
            </w:r>
          </w:p>
          <w:p w14:paraId="31290BE5"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14:paraId="0EBA0ACA" w14:textId="77777777" w:rsidR="00644E67" w:rsidRPr="00644E67" w:rsidRDefault="00644E67" w:rsidP="00956616">
            <w:pPr>
              <w:pStyle w:val="Neotevilenodstavek"/>
              <w:widowControl w:val="0"/>
              <w:spacing w:before="0" w:after="0" w:line="260" w:lineRule="exact"/>
              <w:rPr>
                <w:iCs/>
                <w:sz w:val="20"/>
                <w:szCs w:val="20"/>
              </w:rPr>
            </w:pPr>
          </w:p>
          <w:p w14:paraId="123C9C83"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Upoštevani so bili:</w:t>
            </w:r>
          </w:p>
          <w:p w14:paraId="3A4CF8C0" w14:textId="77777777" w:rsidR="00644E67" w:rsidRPr="00644E67" w:rsidRDefault="00644E67" w:rsidP="00675376">
            <w:pPr>
              <w:pStyle w:val="Neotevilenodstavek"/>
              <w:widowControl w:val="0"/>
              <w:numPr>
                <w:ilvl w:val="0"/>
                <w:numId w:val="13"/>
              </w:numPr>
              <w:spacing w:before="0" w:after="0" w:line="260" w:lineRule="exact"/>
              <w:rPr>
                <w:iCs/>
                <w:sz w:val="20"/>
                <w:szCs w:val="20"/>
              </w:rPr>
            </w:pPr>
            <w:r w:rsidRPr="00644E67">
              <w:rPr>
                <w:iCs/>
                <w:sz w:val="20"/>
                <w:szCs w:val="20"/>
              </w:rPr>
              <w:t>v celoti,</w:t>
            </w:r>
          </w:p>
          <w:p w14:paraId="35EFA934" w14:textId="77777777" w:rsidR="00644E67" w:rsidRPr="00644E67" w:rsidRDefault="00644E67" w:rsidP="00675376">
            <w:pPr>
              <w:pStyle w:val="Neotevilenodstavek"/>
              <w:widowControl w:val="0"/>
              <w:numPr>
                <w:ilvl w:val="0"/>
                <w:numId w:val="13"/>
              </w:numPr>
              <w:spacing w:before="0" w:after="0" w:line="260" w:lineRule="exact"/>
              <w:rPr>
                <w:iCs/>
                <w:sz w:val="20"/>
                <w:szCs w:val="20"/>
              </w:rPr>
            </w:pPr>
            <w:r w:rsidRPr="00644E67">
              <w:rPr>
                <w:iCs/>
                <w:sz w:val="20"/>
                <w:szCs w:val="20"/>
              </w:rPr>
              <w:t>večinoma,</w:t>
            </w:r>
          </w:p>
          <w:p w14:paraId="463B065C" w14:textId="77777777" w:rsidR="00644E67" w:rsidRPr="00644E67" w:rsidRDefault="00644E67" w:rsidP="00675376">
            <w:pPr>
              <w:pStyle w:val="Neotevilenodstavek"/>
              <w:widowControl w:val="0"/>
              <w:numPr>
                <w:ilvl w:val="0"/>
                <w:numId w:val="13"/>
              </w:numPr>
              <w:spacing w:before="0" w:after="0" w:line="260" w:lineRule="exact"/>
              <w:rPr>
                <w:iCs/>
                <w:sz w:val="20"/>
                <w:szCs w:val="20"/>
              </w:rPr>
            </w:pPr>
            <w:r w:rsidRPr="00644E67">
              <w:rPr>
                <w:iCs/>
                <w:sz w:val="20"/>
                <w:szCs w:val="20"/>
              </w:rPr>
              <w:t>delno,</w:t>
            </w:r>
          </w:p>
          <w:p w14:paraId="616FC26C" w14:textId="77777777" w:rsidR="00644E67" w:rsidRPr="00644E67" w:rsidRDefault="00644E67" w:rsidP="00675376">
            <w:pPr>
              <w:pStyle w:val="Neotevilenodstavek"/>
              <w:widowControl w:val="0"/>
              <w:numPr>
                <w:ilvl w:val="0"/>
                <w:numId w:val="13"/>
              </w:numPr>
              <w:spacing w:before="0" w:after="0" w:line="260" w:lineRule="exact"/>
              <w:rPr>
                <w:iCs/>
                <w:sz w:val="20"/>
                <w:szCs w:val="20"/>
              </w:rPr>
            </w:pPr>
            <w:r w:rsidRPr="00644E67">
              <w:rPr>
                <w:iCs/>
                <w:sz w:val="20"/>
                <w:szCs w:val="20"/>
              </w:rPr>
              <w:t>niso bili upoštevani.</w:t>
            </w:r>
          </w:p>
          <w:p w14:paraId="1782A29F" w14:textId="77777777" w:rsidR="00644E67" w:rsidRPr="00644E67" w:rsidRDefault="00644E67" w:rsidP="00956616">
            <w:pPr>
              <w:pStyle w:val="Neotevilenodstavek"/>
              <w:widowControl w:val="0"/>
              <w:spacing w:before="0" w:after="0" w:line="260" w:lineRule="exact"/>
              <w:rPr>
                <w:iCs/>
                <w:sz w:val="20"/>
                <w:szCs w:val="20"/>
              </w:rPr>
            </w:pPr>
          </w:p>
          <w:p w14:paraId="09A56B22"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14:paraId="2A0BA1C3" w14:textId="77777777" w:rsidR="00644E67" w:rsidRPr="00644E67" w:rsidRDefault="00644E67" w:rsidP="00956616">
            <w:pPr>
              <w:pStyle w:val="Neotevilenodstavek"/>
              <w:widowControl w:val="0"/>
              <w:spacing w:before="0" w:after="0" w:line="260" w:lineRule="exact"/>
              <w:rPr>
                <w:iCs/>
                <w:sz w:val="20"/>
                <w:szCs w:val="20"/>
              </w:rPr>
            </w:pPr>
          </w:p>
          <w:p w14:paraId="1B498857" w14:textId="77777777"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Poročilo je bilo dano ……………..</w:t>
            </w:r>
          </w:p>
          <w:p w14:paraId="6F00248E" w14:textId="77777777" w:rsidR="00644E67" w:rsidRPr="00644E67" w:rsidRDefault="00644E67" w:rsidP="00956616">
            <w:pPr>
              <w:pStyle w:val="Neotevilenodstavek"/>
              <w:widowControl w:val="0"/>
              <w:spacing w:before="0" w:after="0" w:line="260" w:lineRule="exact"/>
              <w:rPr>
                <w:iCs/>
                <w:sz w:val="20"/>
                <w:szCs w:val="20"/>
              </w:rPr>
            </w:pPr>
          </w:p>
          <w:p w14:paraId="28104634" w14:textId="1B204AC1" w:rsidR="00644E67" w:rsidRPr="00644E67" w:rsidRDefault="00644E67" w:rsidP="00956616">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tc>
      </w:tr>
      <w:tr w:rsidR="00644E67" w:rsidRPr="00D063BD" w14:paraId="4D3C9DC9"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33616E06" w14:textId="77777777" w:rsidR="00644E67" w:rsidRPr="00D063BD" w:rsidRDefault="00644E67" w:rsidP="00956616">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14:paraId="3BC69B32" w14:textId="77777777" w:rsidR="00644E67" w:rsidRPr="00D063BD" w:rsidRDefault="00644E67" w:rsidP="00605F22">
            <w:pPr>
              <w:pStyle w:val="Neotevilenodstavek"/>
              <w:widowControl w:val="0"/>
              <w:spacing w:before="0" w:after="0" w:line="260" w:lineRule="exact"/>
              <w:jc w:val="center"/>
              <w:rPr>
                <w:iCs/>
                <w:sz w:val="20"/>
                <w:szCs w:val="20"/>
              </w:rPr>
            </w:pPr>
            <w:r w:rsidRPr="00D063BD">
              <w:rPr>
                <w:sz w:val="20"/>
                <w:szCs w:val="20"/>
              </w:rPr>
              <w:t>NE</w:t>
            </w:r>
          </w:p>
        </w:tc>
      </w:tr>
      <w:tr w:rsidR="00644E67" w:rsidRPr="00D063BD" w14:paraId="56FDBDAE" w14:textId="77777777"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297E12F2" w14:textId="77777777" w:rsidR="00644E67" w:rsidRPr="00D063BD" w:rsidRDefault="00644E67" w:rsidP="00956616">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14:paraId="64A9891B" w14:textId="77777777" w:rsidR="00644E67" w:rsidRPr="00D063BD" w:rsidRDefault="00644E67" w:rsidP="00956616">
            <w:pPr>
              <w:pStyle w:val="Neotevilenodstavek"/>
              <w:widowControl w:val="0"/>
              <w:spacing w:before="0" w:after="0" w:line="260" w:lineRule="exact"/>
              <w:jc w:val="center"/>
              <w:rPr>
                <w:sz w:val="20"/>
                <w:szCs w:val="20"/>
              </w:rPr>
            </w:pPr>
            <w:r w:rsidRPr="00D063BD">
              <w:rPr>
                <w:sz w:val="20"/>
                <w:szCs w:val="20"/>
              </w:rPr>
              <w:t>NE</w:t>
            </w:r>
          </w:p>
        </w:tc>
      </w:tr>
      <w:tr w:rsidR="00644E67" w:rsidRPr="00D063BD" w14:paraId="4A76B3DC" w14:textId="77777777" w:rsidTr="004C47C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35"/>
        </w:trPr>
        <w:tc>
          <w:tcPr>
            <w:tcW w:w="9200" w:type="dxa"/>
            <w:gridSpan w:val="9"/>
            <w:tcBorders>
              <w:top w:val="single" w:sz="4" w:space="0" w:color="000000"/>
              <w:left w:val="single" w:sz="4" w:space="0" w:color="000000"/>
              <w:bottom w:val="single" w:sz="4" w:space="0" w:color="000000"/>
              <w:right w:val="single" w:sz="4" w:space="0" w:color="000000"/>
            </w:tcBorders>
          </w:tcPr>
          <w:p w14:paraId="5F629320" w14:textId="77777777" w:rsidR="00644E67" w:rsidRPr="00D063BD" w:rsidRDefault="00644E67" w:rsidP="00956616">
            <w:pPr>
              <w:pStyle w:val="Poglavje"/>
              <w:widowControl w:val="0"/>
              <w:spacing w:before="0" w:after="0" w:line="260" w:lineRule="exact"/>
              <w:ind w:left="3400"/>
              <w:jc w:val="left"/>
              <w:rPr>
                <w:sz w:val="20"/>
                <w:szCs w:val="20"/>
              </w:rPr>
            </w:pPr>
          </w:p>
          <w:p w14:paraId="6AFCD458" w14:textId="77777777" w:rsidR="00AE34EB" w:rsidRDefault="00AE34EB" w:rsidP="00644E67">
            <w:pPr>
              <w:pStyle w:val="Poglavje"/>
              <w:widowControl w:val="0"/>
              <w:spacing w:before="0" w:after="0" w:line="260" w:lineRule="exact"/>
              <w:ind w:left="3400"/>
              <w:jc w:val="left"/>
              <w:rPr>
                <w:sz w:val="20"/>
                <w:szCs w:val="20"/>
              </w:rPr>
            </w:pPr>
            <w:r>
              <w:rPr>
                <w:sz w:val="20"/>
                <w:szCs w:val="20"/>
              </w:rPr>
              <w:t xml:space="preserve">Dejan </w:t>
            </w:r>
            <w:proofErr w:type="spellStart"/>
            <w:r>
              <w:rPr>
                <w:sz w:val="20"/>
                <w:szCs w:val="20"/>
              </w:rPr>
              <w:t>Prešiček</w:t>
            </w:r>
            <w:proofErr w:type="spellEnd"/>
            <w:r>
              <w:rPr>
                <w:sz w:val="20"/>
                <w:szCs w:val="20"/>
              </w:rPr>
              <w:t xml:space="preserve"> </w:t>
            </w:r>
          </w:p>
          <w:p w14:paraId="006B19F3" w14:textId="0F277696" w:rsidR="00644E67" w:rsidRDefault="00BC6B70" w:rsidP="00644E67">
            <w:pPr>
              <w:pStyle w:val="Poglavje"/>
              <w:widowControl w:val="0"/>
              <w:spacing w:before="0" w:after="0" w:line="260" w:lineRule="exact"/>
              <w:ind w:left="3400"/>
              <w:jc w:val="left"/>
              <w:rPr>
                <w:sz w:val="20"/>
                <w:szCs w:val="20"/>
              </w:rPr>
            </w:pPr>
            <w:r>
              <w:rPr>
                <w:sz w:val="20"/>
                <w:szCs w:val="20"/>
              </w:rPr>
              <w:t xml:space="preserve">    </w:t>
            </w:r>
            <w:r w:rsidR="00AE34EB">
              <w:rPr>
                <w:sz w:val="20"/>
                <w:szCs w:val="20"/>
              </w:rPr>
              <w:t xml:space="preserve"> </w:t>
            </w:r>
            <w:r w:rsidR="00644E67">
              <w:rPr>
                <w:sz w:val="20"/>
                <w:szCs w:val="20"/>
              </w:rPr>
              <w:t>MINISTER</w:t>
            </w:r>
          </w:p>
          <w:p w14:paraId="27CF3AFF" w14:textId="77777777" w:rsidR="00605F22" w:rsidRDefault="00605F22" w:rsidP="00644E67">
            <w:pPr>
              <w:pStyle w:val="Poglavje"/>
              <w:widowControl w:val="0"/>
              <w:spacing w:before="0" w:after="0" w:line="260" w:lineRule="exact"/>
              <w:ind w:left="3400"/>
              <w:jc w:val="left"/>
              <w:rPr>
                <w:sz w:val="20"/>
                <w:szCs w:val="20"/>
              </w:rPr>
            </w:pPr>
          </w:p>
          <w:p w14:paraId="5417198F" w14:textId="77777777" w:rsidR="00605F22" w:rsidRDefault="00605F22" w:rsidP="00644E67">
            <w:pPr>
              <w:pStyle w:val="Poglavje"/>
              <w:widowControl w:val="0"/>
              <w:spacing w:before="0" w:after="0" w:line="260" w:lineRule="exact"/>
              <w:ind w:left="3400"/>
              <w:jc w:val="left"/>
              <w:rPr>
                <w:sz w:val="20"/>
                <w:szCs w:val="20"/>
              </w:rPr>
            </w:pPr>
          </w:p>
          <w:p w14:paraId="153C6EE3" w14:textId="77777777" w:rsidR="00644E67" w:rsidRPr="00D063BD" w:rsidRDefault="00644E67" w:rsidP="005018F6">
            <w:pPr>
              <w:pStyle w:val="Poglavje"/>
              <w:widowControl w:val="0"/>
              <w:spacing w:before="0" w:after="0" w:line="260" w:lineRule="exact"/>
              <w:jc w:val="right"/>
              <w:rPr>
                <w:sz w:val="20"/>
                <w:szCs w:val="20"/>
              </w:rPr>
            </w:pPr>
          </w:p>
        </w:tc>
      </w:tr>
    </w:tbl>
    <w:p w14:paraId="46DEDE01" w14:textId="77777777" w:rsidR="00644E67" w:rsidRPr="008D1759" w:rsidRDefault="00644E67" w:rsidP="00644E67">
      <w:pPr>
        <w:keepLines/>
        <w:framePr w:w="9962" w:wrap="auto" w:hAnchor="text" w:x="1300"/>
        <w:rPr>
          <w:rFonts w:cs="Arial"/>
          <w:szCs w:val="20"/>
        </w:rPr>
        <w:sectPr w:rsidR="00644E67" w:rsidRPr="008D1759" w:rsidSect="00956616">
          <w:headerReference w:type="first" r:id="rId11"/>
          <w:pgSz w:w="11906" w:h="16838"/>
          <w:pgMar w:top="1418" w:right="1418" w:bottom="1418" w:left="1418" w:header="708" w:footer="708" w:gutter="0"/>
          <w:cols w:space="708"/>
          <w:docGrid w:linePitch="360"/>
        </w:sectPr>
      </w:pPr>
    </w:p>
    <w:p w14:paraId="6EF7B975" w14:textId="77777777" w:rsidR="00FA2B20" w:rsidRDefault="00AE34EB" w:rsidP="008004EF">
      <w:pPr>
        <w:tabs>
          <w:tab w:val="left" w:pos="708"/>
        </w:tabs>
        <w:spacing w:after="0" w:line="260" w:lineRule="exact"/>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t xml:space="preserve">PRILOGA 1 </w:t>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14:paraId="3092A954" w14:textId="77777777" w:rsidR="00605F22" w:rsidRDefault="00605F22" w:rsidP="008004EF">
      <w:pPr>
        <w:tabs>
          <w:tab w:val="left" w:pos="708"/>
        </w:tabs>
        <w:spacing w:after="0" w:line="260" w:lineRule="exact"/>
        <w:rPr>
          <w:rFonts w:ascii="Arial" w:eastAsia="Times New Roman" w:hAnsi="Arial" w:cs="Arial"/>
          <w:b/>
          <w:sz w:val="20"/>
          <w:szCs w:val="20"/>
        </w:rPr>
      </w:pPr>
    </w:p>
    <w:p w14:paraId="0576BDAE" w14:textId="1D33F540" w:rsidR="00605F22" w:rsidRPr="00F73E2F" w:rsidRDefault="00605F22" w:rsidP="00605F22">
      <w:pPr>
        <w:pStyle w:val="Neotevilenodstavek"/>
        <w:spacing w:after="0" w:line="260" w:lineRule="exact"/>
        <w:rPr>
          <w:sz w:val="20"/>
        </w:rPr>
      </w:pPr>
      <w:r w:rsidRPr="00F73E2F">
        <w:rPr>
          <w:sz w:val="20"/>
        </w:rPr>
        <w:t>Na podlagi šestega odstavka 21. člena Zakona o Vladi Republike Slovenije (Uradni list RS, št. 24/05 – uradno prečiščeno besedilo, 109/08, 38/10 – ZUKN, 8/12, 21/13, 47/13 – ZDU-1G</w:t>
      </w:r>
      <w:r w:rsidR="005018F6">
        <w:rPr>
          <w:sz w:val="20"/>
        </w:rPr>
        <w:t xml:space="preserve">, </w:t>
      </w:r>
      <w:r w:rsidRPr="00F73E2F">
        <w:rPr>
          <w:sz w:val="20"/>
        </w:rPr>
        <w:t>65/14</w:t>
      </w:r>
      <w:r w:rsidR="005018F6">
        <w:rPr>
          <w:sz w:val="20"/>
        </w:rPr>
        <w:t xml:space="preserve"> in 55/17</w:t>
      </w:r>
      <w:r w:rsidRPr="00F73E2F">
        <w:rPr>
          <w:sz w:val="20"/>
        </w:rPr>
        <w:t xml:space="preserve">) </w:t>
      </w:r>
      <w:r w:rsidR="00FD2B4C">
        <w:rPr>
          <w:sz w:val="20"/>
        </w:rPr>
        <w:t>ter</w:t>
      </w:r>
      <w:r w:rsidR="00FD2B4C" w:rsidRPr="00CC7952">
        <w:rPr>
          <w:sz w:val="20"/>
        </w:rPr>
        <w:t xml:space="preserve"> </w:t>
      </w:r>
      <w:r w:rsidR="00FD2B4C">
        <w:rPr>
          <w:sz w:val="20"/>
        </w:rPr>
        <w:t xml:space="preserve">prvega </w:t>
      </w:r>
      <w:r w:rsidR="00FD2B4C" w:rsidRPr="00CC7952">
        <w:rPr>
          <w:sz w:val="20"/>
        </w:rPr>
        <w:t>odstavka 3</w:t>
      </w:r>
      <w:r w:rsidR="00FD2B4C">
        <w:rPr>
          <w:sz w:val="20"/>
        </w:rPr>
        <w:t>4</w:t>
      </w:r>
      <w:r w:rsidR="00FD2B4C" w:rsidRPr="00CC7952">
        <w:rPr>
          <w:sz w:val="20"/>
        </w:rPr>
        <w:t>.</w:t>
      </w:r>
      <w:r w:rsidR="00DA0E35">
        <w:rPr>
          <w:sz w:val="20"/>
        </w:rPr>
        <w:t xml:space="preserve"> </w:t>
      </w:r>
      <w:r w:rsidR="00FD2B4C">
        <w:rPr>
          <w:sz w:val="20"/>
        </w:rPr>
        <w:t>a</w:t>
      </w:r>
      <w:r w:rsidR="00DA0E35">
        <w:rPr>
          <w:sz w:val="20"/>
        </w:rPr>
        <w:t>-</w:t>
      </w:r>
      <w:r w:rsidR="00FD2B4C" w:rsidRPr="00CC7952">
        <w:rPr>
          <w:sz w:val="20"/>
        </w:rPr>
        <w:t xml:space="preserve">člena </w:t>
      </w:r>
      <w:r w:rsidR="00FD2B4C" w:rsidRPr="00B962B0">
        <w:rPr>
          <w:sz w:val="20"/>
        </w:rPr>
        <w:t>Zakon</w:t>
      </w:r>
      <w:r w:rsidR="00FD2B4C">
        <w:rPr>
          <w:sz w:val="20"/>
        </w:rPr>
        <w:t>a</w:t>
      </w:r>
      <w:r w:rsidR="00FD2B4C" w:rsidRPr="00B962B0">
        <w:rPr>
          <w:sz w:val="20"/>
        </w:rPr>
        <w:t xml:space="preserve"> o avdiovizualnih medijskih storitvah (Uradni list RS, št. 87/11 in 84/15)</w:t>
      </w:r>
      <w:r w:rsidR="00FD2B4C" w:rsidRPr="00CC7952">
        <w:rPr>
          <w:sz w:val="20"/>
        </w:rPr>
        <w:t xml:space="preserve"> je Vlada Republike Slove</w:t>
      </w:r>
      <w:r w:rsidR="00FD2B4C">
        <w:rPr>
          <w:sz w:val="20"/>
        </w:rPr>
        <w:t>nije na ... seji</w:t>
      </w:r>
      <w:r w:rsidR="00DA0E35">
        <w:rPr>
          <w:sz w:val="20"/>
        </w:rPr>
        <w:t xml:space="preserve">  </w:t>
      </w:r>
      <w:r w:rsidR="00FD2B4C">
        <w:rPr>
          <w:sz w:val="20"/>
        </w:rPr>
        <w:t>...</w:t>
      </w:r>
      <w:r w:rsidR="00BC6B70">
        <w:rPr>
          <w:sz w:val="20"/>
        </w:rPr>
        <w:t xml:space="preserve">  </w:t>
      </w:r>
      <w:r w:rsidR="00FD2B4C">
        <w:rPr>
          <w:sz w:val="20"/>
        </w:rPr>
        <w:t>pod točko ….</w:t>
      </w:r>
      <w:r w:rsidR="00DA0E35">
        <w:rPr>
          <w:sz w:val="20"/>
        </w:rPr>
        <w:t xml:space="preserve"> </w:t>
      </w:r>
      <w:r w:rsidR="00FD2B4C">
        <w:rPr>
          <w:sz w:val="20"/>
        </w:rPr>
        <w:t xml:space="preserve">sprejela </w:t>
      </w:r>
    </w:p>
    <w:p w14:paraId="37577E99" w14:textId="77777777" w:rsidR="00605F22" w:rsidRDefault="00605F22" w:rsidP="00605F22">
      <w:pPr>
        <w:pStyle w:val="Neotevilenodstavek"/>
        <w:spacing w:before="0" w:after="0" w:line="260" w:lineRule="exact"/>
        <w:rPr>
          <w:sz w:val="20"/>
          <w:szCs w:val="20"/>
        </w:rPr>
      </w:pPr>
    </w:p>
    <w:p w14:paraId="62A0E396" w14:textId="77777777" w:rsidR="00A1040E" w:rsidRDefault="00A1040E" w:rsidP="00605F22">
      <w:pPr>
        <w:pStyle w:val="Neotevilenodstavek"/>
        <w:spacing w:before="0" w:after="0" w:line="260" w:lineRule="exact"/>
        <w:jc w:val="center"/>
        <w:rPr>
          <w:b/>
          <w:bCs/>
          <w:color w:val="000000"/>
          <w:sz w:val="23"/>
          <w:szCs w:val="23"/>
        </w:rPr>
      </w:pPr>
    </w:p>
    <w:p w14:paraId="32A08AE0" w14:textId="77777777" w:rsidR="00605F22" w:rsidRDefault="00605F22" w:rsidP="00605F22">
      <w:pPr>
        <w:pStyle w:val="Neotevilenodstavek"/>
        <w:spacing w:before="0" w:after="0" w:line="260" w:lineRule="exact"/>
        <w:jc w:val="center"/>
        <w:rPr>
          <w:b/>
          <w:bCs/>
          <w:color w:val="000000"/>
          <w:sz w:val="23"/>
          <w:szCs w:val="23"/>
        </w:rPr>
      </w:pPr>
      <w:r w:rsidRPr="007569D7">
        <w:rPr>
          <w:b/>
          <w:bCs/>
          <w:color w:val="000000"/>
          <w:sz w:val="23"/>
          <w:szCs w:val="23"/>
        </w:rPr>
        <w:t>S K L E P</w:t>
      </w:r>
    </w:p>
    <w:p w14:paraId="53FC7E4D" w14:textId="77777777" w:rsidR="00605F22" w:rsidRDefault="00605F22" w:rsidP="00605F22">
      <w:pPr>
        <w:pStyle w:val="Neotevilenodstavek"/>
        <w:spacing w:before="0" w:after="0" w:line="260" w:lineRule="exact"/>
        <w:rPr>
          <w:sz w:val="20"/>
          <w:szCs w:val="20"/>
        </w:rPr>
      </w:pPr>
    </w:p>
    <w:p w14:paraId="71ADB7D0" w14:textId="01DD6B53" w:rsidR="00605F22" w:rsidRDefault="00A1040E" w:rsidP="00605F22">
      <w:pPr>
        <w:pStyle w:val="Neotevilenodstavek"/>
        <w:spacing w:before="0" w:after="0" w:line="260" w:lineRule="exact"/>
        <w:rPr>
          <w:sz w:val="20"/>
          <w:szCs w:val="20"/>
        </w:rPr>
      </w:pPr>
      <w:r w:rsidRPr="00A1040E">
        <w:rPr>
          <w:sz w:val="20"/>
          <w:szCs w:val="20"/>
        </w:rPr>
        <w:t>Vlada Republike Slovenije je na predlog Sveta za radiodifuzijo Republike Slovenije sprejela seznam pomembnejših dogodkov za televizijski prenos.</w:t>
      </w:r>
    </w:p>
    <w:p w14:paraId="235DDAD5" w14:textId="77777777" w:rsidR="00A1040E" w:rsidRDefault="00A1040E" w:rsidP="00605F22">
      <w:pPr>
        <w:pStyle w:val="Neotevilenodstavek"/>
        <w:spacing w:before="0" w:after="0" w:line="260" w:lineRule="exact"/>
        <w:rPr>
          <w:iCs/>
          <w:sz w:val="20"/>
          <w:szCs w:val="20"/>
        </w:rPr>
      </w:pPr>
    </w:p>
    <w:p w14:paraId="30719D53" w14:textId="77777777" w:rsidR="00605F22" w:rsidRDefault="00605F22" w:rsidP="00605F22">
      <w:pPr>
        <w:pStyle w:val="Neotevilenodstavek"/>
        <w:spacing w:before="0" w:after="0" w:line="260" w:lineRule="exact"/>
        <w:rPr>
          <w:iCs/>
          <w:sz w:val="20"/>
          <w:szCs w:val="20"/>
        </w:rPr>
      </w:pPr>
    </w:p>
    <w:p w14:paraId="42F13B88" w14:textId="77777777" w:rsidR="001B33B9" w:rsidRDefault="005018F6" w:rsidP="001B33B9">
      <w:pPr>
        <w:spacing w:after="0" w:line="240" w:lineRule="auto"/>
        <w:jc w:val="center"/>
        <w:rPr>
          <w:rFonts w:ascii="Arial" w:eastAsia="Times New Roman" w:hAnsi="Arial" w:cs="Arial"/>
          <w:sz w:val="20"/>
          <w:szCs w:val="20"/>
          <w:lang w:eastAsia="sl-SI"/>
        </w:rPr>
      </w:pPr>
      <w:r w:rsidRPr="001B33B9">
        <w:rPr>
          <w:rFonts w:ascii="Arial" w:eastAsia="Times New Roman" w:hAnsi="Arial" w:cs="Arial"/>
          <w:sz w:val="20"/>
          <w:szCs w:val="20"/>
          <w:lang w:eastAsia="sl-SI"/>
        </w:rPr>
        <w:t>Stojan Tramte</w:t>
      </w:r>
    </w:p>
    <w:p w14:paraId="40C5F269" w14:textId="3B85A932" w:rsidR="00605F22" w:rsidRPr="001B33B9" w:rsidRDefault="00605F22" w:rsidP="001B33B9">
      <w:pPr>
        <w:spacing w:after="0" w:line="240" w:lineRule="auto"/>
        <w:jc w:val="center"/>
        <w:rPr>
          <w:rFonts w:ascii="Arial" w:eastAsia="Times New Roman" w:hAnsi="Arial" w:cs="Arial"/>
          <w:sz w:val="20"/>
          <w:szCs w:val="20"/>
          <w:lang w:eastAsia="sl-SI"/>
        </w:rPr>
      </w:pPr>
      <w:r w:rsidRPr="001B33B9">
        <w:rPr>
          <w:rFonts w:ascii="Arial" w:eastAsia="Times New Roman" w:hAnsi="Arial" w:cs="Arial"/>
          <w:sz w:val="20"/>
          <w:szCs w:val="20"/>
          <w:lang w:eastAsia="sl-SI"/>
        </w:rPr>
        <w:t>generalni sekretar</w:t>
      </w:r>
    </w:p>
    <w:p w14:paraId="04F18DC6" w14:textId="77777777" w:rsidR="00605F22" w:rsidRPr="001B33B9" w:rsidRDefault="00605F22" w:rsidP="00605F22">
      <w:pPr>
        <w:pStyle w:val="Neotevilenodstavek"/>
        <w:spacing w:before="0" w:after="0" w:line="260" w:lineRule="exact"/>
        <w:rPr>
          <w:sz w:val="20"/>
          <w:szCs w:val="20"/>
        </w:rPr>
      </w:pPr>
    </w:p>
    <w:p w14:paraId="41D8A06C" w14:textId="77777777" w:rsidR="00605F22" w:rsidRDefault="00605F22" w:rsidP="00605F22">
      <w:pPr>
        <w:pStyle w:val="Neotevilenodstavek"/>
        <w:spacing w:before="0" w:after="0" w:line="260" w:lineRule="exact"/>
        <w:rPr>
          <w:iCs/>
          <w:sz w:val="20"/>
          <w:szCs w:val="20"/>
        </w:rPr>
      </w:pPr>
    </w:p>
    <w:p w14:paraId="2E8F319E" w14:textId="77777777" w:rsidR="00605F22" w:rsidRDefault="00605F22" w:rsidP="00605F22">
      <w:pPr>
        <w:pStyle w:val="Neotevilenodstavek"/>
        <w:spacing w:before="0" w:after="0" w:line="260" w:lineRule="exact"/>
        <w:rPr>
          <w:iCs/>
          <w:sz w:val="20"/>
          <w:szCs w:val="20"/>
        </w:rPr>
      </w:pPr>
    </w:p>
    <w:p w14:paraId="466F40D5" w14:textId="77777777" w:rsidR="00605F22" w:rsidRDefault="00605F22" w:rsidP="00605F22">
      <w:pPr>
        <w:pStyle w:val="Neotevilenodstavek"/>
        <w:spacing w:before="0" w:after="0" w:line="260" w:lineRule="exact"/>
        <w:rPr>
          <w:iCs/>
          <w:sz w:val="20"/>
          <w:szCs w:val="20"/>
        </w:rPr>
      </w:pPr>
    </w:p>
    <w:p w14:paraId="3516FB54" w14:textId="77777777" w:rsidR="00605F22" w:rsidRDefault="00605F22" w:rsidP="00605F22">
      <w:pPr>
        <w:pStyle w:val="Neotevilenodstavek"/>
        <w:spacing w:before="0" w:after="0" w:line="260" w:lineRule="exact"/>
        <w:rPr>
          <w:iCs/>
          <w:sz w:val="20"/>
          <w:szCs w:val="20"/>
        </w:rPr>
      </w:pPr>
    </w:p>
    <w:p w14:paraId="4DB49816" w14:textId="77777777" w:rsidR="00605F22" w:rsidRDefault="00605F22" w:rsidP="00605F22">
      <w:pPr>
        <w:pStyle w:val="Neotevilenodstavek"/>
        <w:spacing w:before="0" w:after="0" w:line="260" w:lineRule="exact"/>
        <w:rPr>
          <w:iCs/>
          <w:sz w:val="20"/>
          <w:szCs w:val="20"/>
        </w:rPr>
      </w:pPr>
    </w:p>
    <w:p w14:paraId="243B6447" w14:textId="77777777" w:rsidR="00605F22" w:rsidRDefault="00605F22" w:rsidP="00605F22">
      <w:pPr>
        <w:pStyle w:val="Neotevilenodstavek"/>
        <w:spacing w:before="0" w:after="0" w:line="260" w:lineRule="exact"/>
        <w:rPr>
          <w:iCs/>
          <w:sz w:val="20"/>
          <w:szCs w:val="20"/>
        </w:rPr>
      </w:pPr>
    </w:p>
    <w:p w14:paraId="1582BAEE" w14:textId="77777777" w:rsidR="00605F22" w:rsidRDefault="00605F22" w:rsidP="00605F22">
      <w:pPr>
        <w:pStyle w:val="Neotevilenodstavek"/>
        <w:spacing w:before="0" w:after="0" w:line="260" w:lineRule="exact"/>
        <w:rPr>
          <w:iCs/>
          <w:sz w:val="20"/>
          <w:szCs w:val="20"/>
        </w:rPr>
      </w:pPr>
    </w:p>
    <w:p w14:paraId="534A0CB5" w14:textId="77777777" w:rsidR="00605F22" w:rsidRDefault="00605F22" w:rsidP="00605F22">
      <w:pPr>
        <w:pStyle w:val="Neotevilenodstavek"/>
        <w:spacing w:before="0" w:after="0" w:line="260" w:lineRule="exact"/>
        <w:rPr>
          <w:iCs/>
          <w:sz w:val="20"/>
          <w:szCs w:val="20"/>
        </w:rPr>
      </w:pPr>
    </w:p>
    <w:p w14:paraId="5AD66A32" w14:textId="77777777" w:rsidR="00605F22" w:rsidRDefault="00605F22" w:rsidP="00605F22">
      <w:pPr>
        <w:pStyle w:val="Neotevilenodstavek"/>
        <w:spacing w:before="0" w:after="0" w:line="260" w:lineRule="exact"/>
        <w:rPr>
          <w:iCs/>
          <w:sz w:val="20"/>
          <w:szCs w:val="20"/>
        </w:rPr>
      </w:pPr>
    </w:p>
    <w:p w14:paraId="6EB4F653" w14:textId="77777777" w:rsidR="00605F22" w:rsidRDefault="00605F22" w:rsidP="00605F22">
      <w:pPr>
        <w:pStyle w:val="Neotevilenodstavek"/>
        <w:spacing w:before="0" w:after="0" w:line="260" w:lineRule="exact"/>
        <w:rPr>
          <w:iCs/>
          <w:sz w:val="20"/>
          <w:szCs w:val="20"/>
        </w:rPr>
      </w:pPr>
    </w:p>
    <w:p w14:paraId="2F5AB927" w14:textId="77777777" w:rsidR="00605F22" w:rsidRDefault="00605F22" w:rsidP="00605F22">
      <w:pPr>
        <w:pStyle w:val="Neotevilenodstavek"/>
        <w:spacing w:before="0" w:after="0" w:line="260" w:lineRule="exact"/>
        <w:rPr>
          <w:iCs/>
          <w:sz w:val="20"/>
          <w:szCs w:val="20"/>
        </w:rPr>
      </w:pPr>
    </w:p>
    <w:p w14:paraId="467DCF54" w14:textId="77777777" w:rsidR="00605F22" w:rsidRDefault="00605F22" w:rsidP="00605F22">
      <w:pPr>
        <w:pStyle w:val="Neotevilenodstavek"/>
        <w:spacing w:before="0" w:after="0" w:line="260" w:lineRule="exact"/>
        <w:rPr>
          <w:iCs/>
          <w:sz w:val="20"/>
          <w:szCs w:val="20"/>
        </w:rPr>
      </w:pPr>
    </w:p>
    <w:p w14:paraId="6387B243" w14:textId="77777777" w:rsidR="00605F22" w:rsidRDefault="00605F22" w:rsidP="00605F22">
      <w:pPr>
        <w:pStyle w:val="Neotevilenodstavek"/>
        <w:spacing w:before="0" w:after="0" w:line="260" w:lineRule="exact"/>
        <w:rPr>
          <w:iCs/>
          <w:sz w:val="20"/>
          <w:szCs w:val="20"/>
        </w:rPr>
      </w:pPr>
    </w:p>
    <w:p w14:paraId="24B5F786" w14:textId="77777777" w:rsidR="00F82B93" w:rsidRDefault="00F82B93" w:rsidP="00605F22">
      <w:pPr>
        <w:pStyle w:val="Neotevilenodstavek"/>
        <w:spacing w:before="0" w:after="0" w:line="260" w:lineRule="exact"/>
        <w:rPr>
          <w:iCs/>
          <w:sz w:val="20"/>
          <w:szCs w:val="20"/>
        </w:rPr>
      </w:pPr>
    </w:p>
    <w:p w14:paraId="67CEB1FE" w14:textId="77777777" w:rsidR="00BC68E4" w:rsidRDefault="00BC68E4" w:rsidP="008004EF">
      <w:pPr>
        <w:tabs>
          <w:tab w:val="left" w:pos="708"/>
        </w:tabs>
        <w:spacing w:after="0" w:line="260" w:lineRule="exact"/>
        <w:rPr>
          <w:rFonts w:ascii="Arial" w:eastAsia="Times New Roman" w:hAnsi="Arial" w:cs="Arial"/>
          <w:b/>
          <w:sz w:val="20"/>
          <w:szCs w:val="20"/>
        </w:rPr>
      </w:pPr>
    </w:p>
    <w:p w14:paraId="7F8F4E90" w14:textId="77777777" w:rsidR="00BC68E4" w:rsidRDefault="00BC68E4" w:rsidP="008004EF">
      <w:pPr>
        <w:tabs>
          <w:tab w:val="left" w:pos="708"/>
        </w:tabs>
        <w:spacing w:after="0" w:line="260" w:lineRule="exact"/>
        <w:rPr>
          <w:rFonts w:ascii="Arial" w:eastAsia="Times New Roman" w:hAnsi="Arial" w:cs="Arial"/>
          <w:b/>
          <w:sz w:val="20"/>
          <w:szCs w:val="20"/>
        </w:rPr>
      </w:pPr>
    </w:p>
    <w:p w14:paraId="39A457DC" w14:textId="77777777" w:rsidR="00BC6B70" w:rsidRDefault="00BC6B70" w:rsidP="008004EF">
      <w:pPr>
        <w:tabs>
          <w:tab w:val="left" w:pos="708"/>
        </w:tabs>
        <w:spacing w:after="0" w:line="260" w:lineRule="exact"/>
        <w:rPr>
          <w:rFonts w:ascii="Arial" w:eastAsia="Times New Roman" w:hAnsi="Arial" w:cs="Arial"/>
          <w:b/>
          <w:sz w:val="20"/>
          <w:szCs w:val="20"/>
        </w:rPr>
      </w:pPr>
    </w:p>
    <w:p w14:paraId="45B27D7F" w14:textId="77777777" w:rsidR="004C47C5" w:rsidRDefault="004C47C5" w:rsidP="008004EF">
      <w:pPr>
        <w:tabs>
          <w:tab w:val="left" w:pos="708"/>
        </w:tabs>
        <w:spacing w:after="0" w:line="260" w:lineRule="exact"/>
        <w:rPr>
          <w:rFonts w:ascii="Arial" w:eastAsia="Times New Roman" w:hAnsi="Arial" w:cs="Arial"/>
          <w:b/>
          <w:sz w:val="20"/>
          <w:szCs w:val="20"/>
        </w:rPr>
      </w:pPr>
    </w:p>
    <w:p w14:paraId="6B854C52" w14:textId="77777777" w:rsidR="004C47C5" w:rsidRDefault="004C47C5" w:rsidP="008004EF">
      <w:pPr>
        <w:tabs>
          <w:tab w:val="left" w:pos="708"/>
        </w:tabs>
        <w:spacing w:after="0" w:line="260" w:lineRule="exact"/>
        <w:rPr>
          <w:rFonts w:ascii="Arial" w:eastAsia="Times New Roman" w:hAnsi="Arial" w:cs="Arial"/>
          <w:b/>
          <w:sz w:val="20"/>
          <w:szCs w:val="20"/>
        </w:rPr>
      </w:pPr>
    </w:p>
    <w:p w14:paraId="73CDE829" w14:textId="77777777" w:rsidR="004C47C5" w:rsidRDefault="004C47C5" w:rsidP="008004EF">
      <w:pPr>
        <w:tabs>
          <w:tab w:val="left" w:pos="708"/>
        </w:tabs>
        <w:spacing w:after="0" w:line="260" w:lineRule="exact"/>
        <w:rPr>
          <w:rFonts w:ascii="Arial" w:eastAsia="Times New Roman" w:hAnsi="Arial" w:cs="Arial"/>
          <w:b/>
          <w:sz w:val="20"/>
          <w:szCs w:val="20"/>
        </w:rPr>
      </w:pPr>
    </w:p>
    <w:p w14:paraId="3D506F32" w14:textId="77777777" w:rsidR="004C47C5" w:rsidRDefault="004C47C5" w:rsidP="008004EF">
      <w:pPr>
        <w:tabs>
          <w:tab w:val="left" w:pos="708"/>
        </w:tabs>
        <w:spacing w:after="0" w:line="260" w:lineRule="exact"/>
        <w:rPr>
          <w:rFonts w:ascii="Arial" w:eastAsia="Times New Roman" w:hAnsi="Arial" w:cs="Arial"/>
          <w:b/>
          <w:sz w:val="20"/>
          <w:szCs w:val="20"/>
        </w:rPr>
      </w:pPr>
    </w:p>
    <w:p w14:paraId="51C6A635" w14:textId="77777777" w:rsidR="004C47C5" w:rsidRDefault="004C47C5" w:rsidP="008004EF">
      <w:pPr>
        <w:tabs>
          <w:tab w:val="left" w:pos="708"/>
        </w:tabs>
        <w:spacing w:after="0" w:line="260" w:lineRule="exact"/>
        <w:rPr>
          <w:rFonts w:ascii="Arial" w:eastAsia="Times New Roman" w:hAnsi="Arial" w:cs="Arial"/>
          <w:b/>
          <w:sz w:val="20"/>
          <w:szCs w:val="20"/>
        </w:rPr>
      </w:pPr>
    </w:p>
    <w:p w14:paraId="37C5DCBB" w14:textId="77777777" w:rsidR="00BC68E4" w:rsidRDefault="00BC68E4" w:rsidP="008004EF">
      <w:pPr>
        <w:tabs>
          <w:tab w:val="left" w:pos="708"/>
        </w:tabs>
        <w:spacing w:after="0" w:line="260" w:lineRule="exact"/>
        <w:rPr>
          <w:rFonts w:ascii="Arial" w:eastAsia="Times New Roman" w:hAnsi="Arial" w:cs="Arial"/>
          <w:b/>
          <w:sz w:val="20"/>
          <w:szCs w:val="20"/>
        </w:rPr>
      </w:pPr>
    </w:p>
    <w:p w14:paraId="3CB1B37F" w14:textId="77777777" w:rsidR="00BC68E4" w:rsidRDefault="00BC68E4" w:rsidP="008004EF">
      <w:pPr>
        <w:tabs>
          <w:tab w:val="left" w:pos="708"/>
        </w:tabs>
        <w:spacing w:after="0" w:line="260" w:lineRule="exact"/>
        <w:rPr>
          <w:rFonts w:ascii="Arial" w:eastAsia="Times New Roman" w:hAnsi="Arial" w:cs="Arial"/>
          <w:b/>
          <w:sz w:val="20"/>
          <w:szCs w:val="20"/>
        </w:rPr>
      </w:pPr>
    </w:p>
    <w:p w14:paraId="083FE682" w14:textId="329AE7E7" w:rsidR="00BC68E4" w:rsidRPr="00BC6B70" w:rsidRDefault="00EA12C0" w:rsidP="008004EF">
      <w:pPr>
        <w:tabs>
          <w:tab w:val="left" w:pos="708"/>
        </w:tabs>
        <w:spacing w:after="0" w:line="260" w:lineRule="exact"/>
        <w:rPr>
          <w:rFonts w:ascii="Arial" w:eastAsia="Times New Roman" w:hAnsi="Arial" w:cs="Arial"/>
          <w:sz w:val="20"/>
          <w:szCs w:val="20"/>
        </w:rPr>
      </w:pPr>
      <w:r w:rsidRPr="00BC6B70">
        <w:rPr>
          <w:rFonts w:ascii="Arial" w:eastAsia="Times New Roman" w:hAnsi="Arial" w:cs="Arial"/>
          <w:sz w:val="20"/>
          <w:szCs w:val="20"/>
        </w:rPr>
        <w:t>Priloga:</w:t>
      </w:r>
    </w:p>
    <w:p w14:paraId="6F6AC61B" w14:textId="6D545FE1" w:rsidR="00BC6B70" w:rsidRDefault="00DA0E35" w:rsidP="00BC6B70">
      <w:pPr>
        <w:pStyle w:val="Neotevilenodstavek"/>
        <w:spacing w:line="240" w:lineRule="auto"/>
        <w:rPr>
          <w:color w:val="000000"/>
          <w:sz w:val="20"/>
          <w:szCs w:val="20"/>
        </w:rPr>
      </w:pPr>
      <w:r>
        <w:rPr>
          <w:sz w:val="20"/>
          <w:szCs w:val="20"/>
        </w:rPr>
        <w:t xml:space="preserve">– </w:t>
      </w:r>
      <w:r w:rsidR="00EA12C0" w:rsidRPr="00BC6B70">
        <w:rPr>
          <w:sz w:val="20"/>
          <w:szCs w:val="20"/>
        </w:rPr>
        <w:t xml:space="preserve">Seznam pomembnejših dogodkov za televizijski prenos </w:t>
      </w:r>
    </w:p>
    <w:p w14:paraId="52F9E29E" w14:textId="77777777" w:rsidR="00BC6B70" w:rsidRDefault="00BC6B70" w:rsidP="00BC6B70">
      <w:pPr>
        <w:pStyle w:val="Neotevilenodstavek"/>
        <w:spacing w:line="240" w:lineRule="auto"/>
        <w:rPr>
          <w:color w:val="000000"/>
          <w:sz w:val="20"/>
          <w:szCs w:val="20"/>
        </w:rPr>
      </w:pPr>
    </w:p>
    <w:p w14:paraId="783FAF04" w14:textId="77777777" w:rsidR="00BC6B70" w:rsidRDefault="00EA12C0" w:rsidP="00BC6B70">
      <w:pPr>
        <w:pStyle w:val="Neotevilenodstavek"/>
        <w:spacing w:line="240" w:lineRule="auto"/>
        <w:rPr>
          <w:color w:val="000000"/>
          <w:sz w:val="20"/>
          <w:szCs w:val="20"/>
        </w:rPr>
      </w:pPr>
      <w:r w:rsidRPr="00C944DC">
        <w:rPr>
          <w:color w:val="000000"/>
          <w:sz w:val="20"/>
          <w:szCs w:val="20"/>
        </w:rPr>
        <w:t>Prejmejo:</w:t>
      </w:r>
    </w:p>
    <w:p w14:paraId="57345762" w14:textId="58EF2D74" w:rsidR="00BC6B70" w:rsidRDefault="00DA0E35" w:rsidP="00BC6B70">
      <w:pPr>
        <w:pStyle w:val="Neotevilenodstavek"/>
        <w:spacing w:line="240" w:lineRule="auto"/>
        <w:rPr>
          <w:color w:val="000000"/>
          <w:sz w:val="20"/>
          <w:szCs w:val="20"/>
        </w:rPr>
      </w:pPr>
      <w:r>
        <w:rPr>
          <w:sz w:val="20"/>
          <w:szCs w:val="20"/>
        </w:rPr>
        <w:t xml:space="preserve">– </w:t>
      </w:r>
      <w:r w:rsidR="00EA12C0" w:rsidRPr="00EA12C0">
        <w:rPr>
          <w:sz w:val="20"/>
          <w:szCs w:val="20"/>
        </w:rPr>
        <w:t>Ministrstvo za kulturo</w:t>
      </w:r>
    </w:p>
    <w:p w14:paraId="4DA834B0" w14:textId="6AAF9893" w:rsidR="00BC6B70" w:rsidRPr="00BC6B70" w:rsidRDefault="00DA0E35" w:rsidP="00BC6B70">
      <w:pPr>
        <w:pStyle w:val="Neotevilenodstavek"/>
        <w:spacing w:line="240" w:lineRule="auto"/>
        <w:rPr>
          <w:color w:val="000000"/>
          <w:sz w:val="20"/>
          <w:szCs w:val="20"/>
        </w:rPr>
      </w:pPr>
      <w:r>
        <w:rPr>
          <w:sz w:val="20"/>
          <w:szCs w:val="20"/>
        </w:rPr>
        <w:t xml:space="preserve">– </w:t>
      </w:r>
      <w:r w:rsidR="00EA12C0" w:rsidRPr="00BC6B70">
        <w:rPr>
          <w:sz w:val="20"/>
          <w:szCs w:val="20"/>
        </w:rPr>
        <w:t>Svet za radiodifuzijo Republike Slovenije</w:t>
      </w:r>
      <w:r w:rsidR="00BC6B70">
        <w:rPr>
          <w:sz w:val="20"/>
          <w:szCs w:val="20"/>
        </w:rPr>
        <w:t xml:space="preserve">  </w:t>
      </w:r>
    </w:p>
    <w:p w14:paraId="0FEFBDD8" w14:textId="6D7D2CA5" w:rsidR="00EA12C0" w:rsidRPr="00BC6B70" w:rsidRDefault="00DA0E35" w:rsidP="00BC6B70">
      <w:pPr>
        <w:pStyle w:val="Neotevilenodstavek"/>
        <w:spacing w:line="240" w:lineRule="auto"/>
        <w:rPr>
          <w:sz w:val="20"/>
          <w:szCs w:val="20"/>
        </w:rPr>
      </w:pPr>
      <w:r>
        <w:rPr>
          <w:sz w:val="20"/>
          <w:szCs w:val="20"/>
        </w:rPr>
        <w:t xml:space="preserve">– </w:t>
      </w:r>
      <w:r w:rsidR="00EA12C0" w:rsidRPr="00BC6B70">
        <w:rPr>
          <w:sz w:val="20"/>
          <w:szCs w:val="20"/>
        </w:rPr>
        <w:t>Generalni sekretariat Vlade Republike Slovenije</w:t>
      </w:r>
    </w:p>
    <w:p w14:paraId="7C7564C5" w14:textId="77777777" w:rsidR="00BC68E4" w:rsidRDefault="00BC68E4" w:rsidP="008004EF">
      <w:pPr>
        <w:tabs>
          <w:tab w:val="left" w:pos="708"/>
        </w:tabs>
        <w:spacing w:after="0" w:line="260" w:lineRule="exact"/>
        <w:rPr>
          <w:rFonts w:ascii="Arial" w:eastAsia="Times New Roman" w:hAnsi="Arial" w:cs="Arial"/>
          <w:b/>
          <w:sz w:val="20"/>
          <w:szCs w:val="20"/>
        </w:rPr>
      </w:pPr>
    </w:p>
    <w:p w14:paraId="3EA7C1CB" w14:textId="77777777" w:rsidR="00BC68E4" w:rsidRDefault="00BC68E4" w:rsidP="008004EF">
      <w:pPr>
        <w:tabs>
          <w:tab w:val="left" w:pos="708"/>
        </w:tabs>
        <w:spacing w:after="0" w:line="260" w:lineRule="exact"/>
        <w:rPr>
          <w:rFonts w:ascii="Arial" w:eastAsia="Times New Roman" w:hAnsi="Arial" w:cs="Arial"/>
          <w:b/>
          <w:sz w:val="20"/>
          <w:szCs w:val="20"/>
        </w:rPr>
      </w:pPr>
    </w:p>
    <w:p w14:paraId="44C255B3" w14:textId="77777777" w:rsidR="00BC68E4" w:rsidRDefault="00BC68E4" w:rsidP="008004EF">
      <w:pPr>
        <w:tabs>
          <w:tab w:val="left" w:pos="708"/>
        </w:tabs>
        <w:spacing w:after="0" w:line="260" w:lineRule="exact"/>
        <w:rPr>
          <w:rFonts w:ascii="Arial" w:eastAsia="Times New Roman" w:hAnsi="Arial" w:cs="Arial"/>
          <w:b/>
          <w:sz w:val="20"/>
          <w:szCs w:val="20"/>
        </w:rPr>
      </w:pPr>
    </w:p>
    <w:p w14:paraId="6E5E7C68" w14:textId="77777777" w:rsidR="00BC68E4" w:rsidRDefault="00BC68E4" w:rsidP="008004EF">
      <w:pPr>
        <w:tabs>
          <w:tab w:val="left" w:pos="708"/>
        </w:tabs>
        <w:spacing w:after="0" w:line="260" w:lineRule="exact"/>
        <w:rPr>
          <w:rFonts w:ascii="Arial" w:eastAsia="Times New Roman" w:hAnsi="Arial" w:cs="Arial"/>
          <w:b/>
          <w:sz w:val="20"/>
          <w:szCs w:val="20"/>
        </w:rPr>
      </w:pPr>
    </w:p>
    <w:p w14:paraId="39D78D74" w14:textId="77777777" w:rsidR="00BC68E4" w:rsidRDefault="00BC68E4" w:rsidP="008004EF">
      <w:pPr>
        <w:tabs>
          <w:tab w:val="left" w:pos="708"/>
        </w:tabs>
        <w:spacing w:after="0" w:line="260" w:lineRule="exact"/>
        <w:rPr>
          <w:rFonts w:ascii="Arial" w:eastAsia="Times New Roman" w:hAnsi="Arial" w:cs="Arial"/>
          <w:b/>
          <w:sz w:val="20"/>
          <w:szCs w:val="20"/>
        </w:rPr>
      </w:pPr>
    </w:p>
    <w:p w14:paraId="1D5A75BB" w14:textId="77777777" w:rsidR="00BC68E4" w:rsidRDefault="00BC68E4" w:rsidP="008004EF">
      <w:pPr>
        <w:tabs>
          <w:tab w:val="left" w:pos="708"/>
        </w:tabs>
        <w:spacing w:after="0" w:line="260" w:lineRule="exact"/>
        <w:rPr>
          <w:rFonts w:ascii="Arial" w:eastAsia="Times New Roman" w:hAnsi="Arial" w:cs="Arial"/>
          <w:b/>
          <w:sz w:val="20"/>
          <w:szCs w:val="20"/>
        </w:rPr>
      </w:pPr>
    </w:p>
    <w:p w14:paraId="11B8C65F" w14:textId="4DEA5074" w:rsidR="001B33B9" w:rsidRDefault="00AE34EB" w:rsidP="008004EF">
      <w:pPr>
        <w:tabs>
          <w:tab w:val="left" w:pos="708"/>
        </w:tabs>
        <w:spacing w:after="0" w:line="260" w:lineRule="exact"/>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p>
    <w:p w14:paraId="7BD54382" w14:textId="77777777" w:rsidR="009A1EFA" w:rsidRDefault="009A1EFA" w:rsidP="008004EF">
      <w:pPr>
        <w:tabs>
          <w:tab w:val="left" w:pos="708"/>
        </w:tabs>
        <w:spacing w:after="0" w:line="260" w:lineRule="exact"/>
        <w:rPr>
          <w:rFonts w:ascii="Arial" w:eastAsia="Times New Roman" w:hAnsi="Arial" w:cs="Arial"/>
          <w:b/>
          <w:sz w:val="20"/>
          <w:szCs w:val="20"/>
        </w:rPr>
      </w:pPr>
    </w:p>
    <w:p w14:paraId="3F8BC312" w14:textId="77777777" w:rsidR="009A1EFA" w:rsidRDefault="009A1EFA" w:rsidP="008004EF">
      <w:pPr>
        <w:tabs>
          <w:tab w:val="left" w:pos="708"/>
        </w:tabs>
        <w:spacing w:after="0" w:line="260" w:lineRule="exact"/>
        <w:rPr>
          <w:rFonts w:ascii="Arial" w:eastAsia="Times New Roman" w:hAnsi="Arial" w:cs="Arial"/>
          <w:b/>
          <w:sz w:val="20"/>
          <w:szCs w:val="20"/>
        </w:rPr>
      </w:pPr>
    </w:p>
    <w:p w14:paraId="100B17C8" w14:textId="0CE61282" w:rsidR="00BC68E4" w:rsidRDefault="001B33B9" w:rsidP="008004EF">
      <w:pPr>
        <w:tabs>
          <w:tab w:val="left" w:pos="708"/>
        </w:tabs>
        <w:spacing w:after="0" w:line="260" w:lineRule="exact"/>
        <w:rPr>
          <w:rFonts w:ascii="Arial" w:eastAsia="Times New Roman" w:hAnsi="Arial" w:cs="Arial"/>
          <w:b/>
          <w:sz w:val="20"/>
          <w:szCs w:val="20"/>
        </w:rPr>
      </w:pPr>
      <w:bookmarkStart w:id="0" w:name="_GoBack"/>
      <w:bookmarkEnd w:id="0"/>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Pr>
          <w:rFonts w:ascii="Arial" w:eastAsia="Times New Roman" w:hAnsi="Arial" w:cs="Arial"/>
          <w:b/>
          <w:sz w:val="20"/>
          <w:szCs w:val="20"/>
        </w:rPr>
        <w:tab/>
      </w:r>
      <w:r w:rsidR="00AE34EB">
        <w:rPr>
          <w:rFonts w:ascii="Arial" w:eastAsia="Times New Roman" w:hAnsi="Arial" w:cs="Arial"/>
          <w:b/>
          <w:sz w:val="20"/>
          <w:szCs w:val="20"/>
        </w:rPr>
        <w:t>PRILOGA 2</w:t>
      </w:r>
    </w:p>
    <w:p w14:paraId="09958138" w14:textId="1BD0875E" w:rsidR="008369E8" w:rsidRDefault="008369E8" w:rsidP="00BC68E4">
      <w:pPr>
        <w:pStyle w:val="Neotevilenodstavek"/>
        <w:spacing w:before="0" w:after="0" w:line="260" w:lineRule="exact"/>
        <w:rPr>
          <w:b/>
          <w:sz w:val="20"/>
          <w:szCs w:val="20"/>
        </w:rPr>
      </w:pPr>
      <w:r>
        <w:rPr>
          <w:b/>
          <w:sz w:val="20"/>
          <w:szCs w:val="20"/>
        </w:rPr>
        <w:t>Seznam pomembnejših dogodkov za televizijski prenos</w:t>
      </w:r>
    </w:p>
    <w:p w14:paraId="07DD5D36" w14:textId="77777777" w:rsidR="009A1EFA" w:rsidRDefault="009A1EFA" w:rsidP="00BC68E4">
      <w:pPr>
        <w:pStyle w:val="Neotevilenodstavek"/>
        <w:spacing w:before="0" w:after="0" w:line="260" w:lineRule="exact"/>
        <w:rPr>
          <w:b/>
          <w:sz w:val="20"/>
          <w:szCs w:val="20"/>
        </w:rPr>
      </w:pPr>
    </w:p>
    <w:p w14:paraId="1CD0F5F4" w14:textId="77777777" w:rsidR="009A1EFA" w:rsidRDefault="009A1EFA" w:rsidP="00BC68E4">
      <w:pPr>
        <w:pStyle w:val="Neotevilenodstavek"/>
        <w:spacing w:before="0" w:after="0" w:line="260" w:lineRule="exact"/>
        <w:rPr>
          <w:b/>
          <w:sz w:val="20"/>
          <w:szCs w:val="20"/>
        </w:rPr>
      </w:pPr>
    </w:p>
    <w:p w14:paraId="177843FF" w14:textId="77777777" w:rsidR="009A1EFA" w:rsidRDefault="009A1EFA" w:rsidP="00BC68E4">
      <w:pPr>
        <w:pStyle w:val="Neotevilenodstavek"/>
        <w:spacing w:before="0" w:after="0" w:line="260" w:lineRule="exact"/>
        <w:rPr>
          <w:b/>
          <w:sz w:val="20"/>
          <w:szCs w:val="20"/>
        </w:rPr>
      </w:pPr>
    </w:p>
    <w:tbl>
      <w:tblPr>
        <w:tblStyle w:val="Tabelamrea"/>
        <w:tblW w:w="0" w:type="auto"/>
        <w:tblLook w:val="04A0" w:firstRow="1" w:lastRow="0" w:firstColumn="1" w:lastColumn="0" w:noHBand="0" w:noVBand="1"/>
      </w:tblPr>
      <w:tblGrid>
        <w:gridCol w:w="3936"/>
        <w:gridCol w:w="5276"/>
      </w:tblGrid>
      <w:tr w:rsidR="00764E17" w14:paraId="49B7438D" w14:textId="77777777" w:rsidTr="00923D05">
        <w:tc>
          <w:tcPr>
            <w:tcW w:w="3936" w:type="dxa"/>
          </w:tcPr>
          <w:p w14:paraId="26E80606" w14:textId="2B2BB935" w:rsidR="00764E17" w:rsidRDefault="00764E17" w:rsidP="00BC68E4">
            <w:pPr>
              <w:pStyle w:val="Neotevilenodstavek"/>
              <w:spacing w:before="0" w:after="0" w:line="260" w:lineRule="exact"/>
              <w:rPr>
                <w:b/>
                <w:sz w:val="20"/>
                <w:szCs w:val="20"/>
              </w:rPr>
            </w:pPr>
            <w:r w:rsidRPr="008369E8">
              <w:rPr>
                <w:color w:val="000000"/>
                <w:sz w:val="20"/>
                <w:szCs w:val="20"/>
              </w:rPr>
              <w:t>Šport oziroma področje</w:t>
            </w:r>
          </w:p>
        </w:tc>
        <w:tc>
          <w:tcPr>
            <w:tcW w:w="5276" w:type="dxa"/>
          </w:tcPr>
          <w:p w14:paraId="2E3BDDC3" w14:textId="7A87B942" w:rsidR="00764E17" w:rsidRDefault="00764E17" w:rsidP="00764E17">
            <w:pPr>
              <w:pStyle w:val="Neotevilenodstavek"/>
              <w:spacing w:before="0" w:after="0" w:line="260" w:lineRule="exact"/>
              <w:jc w:val="center"/>
              <w:rPr>
                <w:b/>
                <w:sz w:val="20"/>
                <w:szCs w:val="20"/>
              </w:rPr>
            </w:pPr>
            <w:r w:rsidRPr="008369E8">
              <w:rPr>
                <w:color w:val="000000"/>
                <w:sz w:val="20"/>
                <w:szCs w:val="20"/>
              </w:rPr>
              <w:t>Dogodek</w:t>
            </w:r>
          </w:p>
        </w:tc>
      </w:tr>
      <w:tr w:rsidR="00764E17" w14:paraId="028DD4EA" w14:textId="77777777" w:rsidTr="00923D05">
        <w:tc>
          <w:tcPr>
            <w:tcW w:w="3936" w:type="dxa"/>
          </w:tcPr>
          <w:p w14:paraId="4ED6D721" w14:textId="641F4C17" w:rsidR="00764E17" w:rsidRPr="008369E8" w:rsidRDefault="00764E17" w:rsidP="00BC68E4">
            <w:pPr>
              <w:pStyle w:val="Neotevilenodstavek"/>
              <w:spacing w:before="0" w:after="0" w:line="260" w:lineRule="exact"/>
              <w:rPr>
                <w:color w:val="000000"/>
                <w:sz w:val="20"/>
                <w:szCs w:val="20"/>
              </w:rPr>
            </w:pPr>
            <w:r w:rsidRPr="008369E8">
              <w:rPr>
                <w:color w:val="000000"/>
                <w:sz w:val="20"/>
                <w:szCs w:val="20"/>
              </w:rPr>
              <w:t>Zimske in letne olimpijske igre</w:t>
            </w:r>
          </w:p>
        </w:tc>
        <w:tc>
          <w:tcPr>
            <w:tcW w:w="5276" w:type="dxa"/>
          </w:tcPr>
          <w:p w14:paraId="7BA55A64" w14:textId="77777777" w:rsidR="00764E17" w:rsidRDefault="00764E17" w:rsidP="00764E17">
            <w:pPr>
              <w:pStyle w:val="Neotevilenodstavek"/>
              <w:numPr>
                <w:ilvl w:val="0"/>
                <w:numId w:val="10"/>
              </w:numPr>
              <w:spacing w:before="0" w:after="0" w:line="260" w:lineRule="exact"/>
              <w:rPr>
                <w:color w:val="000000"/>
                <w:sz w:val="20"/>
                <w:szCs w:val="20"/>
              </w:rPr>
            </w:pPr>
            <w:r>
              <w:rPr>
                <w:color w:val="000000"/>
                <w:sz w:val="20"/>
                <w:szCs w:val="20"/>
              </w:rPr>
              <w:t>v</w:t>
            </w:r>
            <w:r w:rsidRPr="008369E8">
              <w:rPr>
                <w:color w:val="000000"/>
                <w:sz w:val="20"/>
                <w:szCs w:val="20"/>
              </w:rPr>
              <w:t>si dogodki</w:t>
            </w:r>
            <w:r>
              <w:rPr>
                <w:color w:val="000000"/>
                <w:sz w:val="20"/>
                <w:szCs w:val="20"/>
              </w:rPr>
              <w:t>.</w:t>
            </w:r>
          </w:p>
          <w:p w14:paraId="2307EFF8" w14:textId="2D537B4E" w:rsidR="000A3961" w:rsidRPr="008369E8" w:rsidRDefault="000A3961" w:rsidP="000A3961">
            <w:pPr>
              <w:pStyle w:val="Neotevilenodstavek"/>
              <w:spacing w:before="0" w:after="0" w:line="260" w:lineRule="exact"/>
              <w:ind w:left="720"/>
              <w:rPr>
                <w:color w:val="000000"/>
                <w:sz w:val="20"/>
                <w:szCs w:val="20"/>
              </w:rPr>
            </w:pPr>
          </w:p>
        </w:tc>
      </w:tr>
      <w:tr w:rsidR="00764E17" w14:paraId="54A779F3" w14:textId="77777777" w:rsidTr="00923D05">
        <w:tc>
          <w:tcPr>
            <w:tcW w:w="3936" w:type="dxa"/>
          </w:tcPr>
          <w:p w14:paraId="2B2D769C" w14:textId="5B329F36" w:rsidR="00764E17" w:rsidRPr="008369E8" w:rsidRDefault="00764E17" w:rsidP="00BC68E4">
            <w:pPr>
              <w:pStyle w:val="Neotevilenodstavek"/>
              <w:spacing w:before="0" w:after="0" w:line="260" w:lineRule="exact"/>
              <w:rPr>
                <w:color w:val="000000"/>
                <w:sz w:val="20"/>
                <w:szCs w:val="20"/>
              </w:rPr>
            </w:pPr>
            <w:r w:rsidRPr="008369E8">
              <w:rPr>
                <w:color w:val="000000"/>
                <w:sz w:val="20"/>
                <w:szCs w:val="20"/>
              </w:rPr>
              <w:t>Nogomet</w:t>
            </w:r>
          </w:p>
        </w:tc>
        <w:tc>
          <w:tcPr>
            <w:tcW w:w="5276" w:type="dxa"/>
          </w:tcPr>
          <w:p w14:paraId="03DA51CB" w14:textId="452F464F" w:rsidR="00764E17" w:rsidRPr="008369E8" w:rsidRDefault="00764E17" w:rsidP="00923D05">
            <w:pPr>
              <w:pStyle w:val="Odstavekseznama"/>
              <w:numPr>
                <w:ilvl w:val="0"/>
                <w:numId w:val="10"/>
              </w:numPr>
              <w:spacing w:after="300" w:line="238" w:lineRule="auto"/>
              <w:ind w:right="393"/>
              <w:rPr>
                <w:rFonts w:ascii="Arial" w:hAnsi="Arial" w:cs="Arial"/>
                <w:color w:val="000000"/>
                <w:sz w:val="20"/>
                <w:szCs w:val="20"/>
              </w:rPr>
            </w:pPr>
            <w:r>
              <w:rPr>
                <w:rFonts w:ascii="Arial" w:hAnsi="Arial" w:cs="Arial"/>
                <w:color w:val="000000"/>
                <w:sz w:val="20"/>
                <w:szCs w:val="20"/>
              </w:rPr>
              <w:t>s</w:t>
            </w:r>
            <w:r w:rsidRPr="008369E8">
              <w:rPr>
                <w:rFonts w:ascii="Arial" w:hAnsi="Arial" w:cs="Arial"/>
                <w:color w:val="000000"/>
                <w:sz w:val="20"/>
                <w:szCs w:val="20"/>
              </w:rPr>
              <w:t>vetovna in evropska prvenstva</w:t>
            </w:r>
            <w:r>
              <w:rPr>
                <w:rFonts w:ascii="Arial" w:hAnsi="Arial" w:cs="Arial"/>
                <w:color w:val="000000"/>
                <w:sz w:val="20"/>
                <w:szCs w:val="20"/>
              </w:rPr>
              <w:t xml:space="preserve"> </w:t>
            </w:r>
            <w:r w:rsidR="00923D05" w:rsidRPr="00923D05">
              <w:rPr>
                <w:rFonts w:ascii="Arial" w:hAnsi="Arial" w:cs="Arial"/>
                <w:color w:val="000000"/>
                <w:sz w:val="20"/>
                <w:szCs w:val="20"/>
              </w:rPr>
              <w:t xml:space="preserve">– </w:t>
            </w:r>
            <w:r w:rsidRPr="008369E8">
              <w:rPr>
                <w:rFonts w:ascii="Arial" w:hAnsi="Arial" w:cs="Arial"/>
                <w:color w:val="000000"/>
                <w:sz w:val="20"/>
                <w:szCs w:val="20"/>
              </w:rPr>
              <w:t>vse tekme slovenske reprezentance (oziroma 10 tekem po izboru, če Slovenija ne sodeluje), otvoritvena tekm</w:t>
            </w:r>
            <w:r>
              <w:rPr>
                <w:rFonts w:ascii="Arial" w:hAnsi="Arial" w:cs="Arial"/>
                <w:color w:val="000000"/>
                <w:sz w:val="20"/>
                <w:szCs w:val="20"/>
              </w:rPr>
              <w:t>a, polfinalni tekmi, tekma za 3.</w:t>
            </w:r>
            <w:r w:rsidRPr="008369E8">
              <w:rPr>
                <w:rFonts w:ascii="Arial" w:hAnsi="Arial" w:cs="Arial"/>
                <w:color w:val="000000"/>
                <w:sz w:val="20"/>
                <w:szCs w:val="20"/>
              </w:rPr>
              <w:t xml:space="preserve"> mesto ter finale</w:t>
            </w:r>
            <w:r>
              <w:rPr>
                <w:rFonts w:ascii="Arial" w:hAnsi="Arial" w:cs="Arial"/>
                <w:color w:val="000000"/>
                <w:sz w:val="20"/>
                <w:szCs w:val="20"/>
              </w:rPr>
              <w:t>;</w:t>
            </w:r>
          </w:p>
          <w:p w14:paraId="69808E51" w14:textId="2733EE02" w:rsidR="00764E17" w:rsidRPr="008369E8" w:rsidRDefault="00764E17" w:rsidP="00764E17">
            <w:pPr>
              <w:pStyle w:val="Odstavekseznama"/>
              <w:numPr>
                <w:ilvl w:val="0"/>
                <w:numId w:val="10"/>
              </w:numPr>
              <w:spacing w:after="320" w:line="241" w:lineRule="auto"/>
              <w:rPr>
                <w:rFonts w:ascii="Arial" w:hAnsi="Arial" w:cs="Arial"/>
                <w:color w:val="000000"/>
                <w:sz w:val="20"/>
                <w:szCs w:val="20"/>
              </w:rPr>
            </w:pPr>
            <w:r w:rsidRPr="008369E8">
              <w:rPr>
                <w:rFonts w:ascii="Arial" w:hAnsi="Arial" w:cs="Arial"/>
                <w:color w:val="000000"/>
                <w:sz w:val="20"/>
                <w:szCs w:val="20"/>
              </w:rPr>
              <w:t>kvalifikacijske tekme slovenske reprezentance za vsa prvenstva</w:t>
            </w:r>
            <w:r>
              <w:rPr>
                <w:rFonts w:ascii="Arial" w:hAnsi="Arial" w:cs="Arial"/>
                <w:color w:val="000000"/>
                <w:sz w:val="20"/>
                <w:szCs w:val="20"/>
              </w:rPr>
              <w:t>;</w:t>
            </w:r>
          </w:p>
          <w:p w14:paraId="04E260B9" w14:textId="77777777" w:rsidR="00764E17" w:rsidRDefault="00764E17" w:rsidP="00764E17">
            <w:pPr>
              <w:pStyle w:val="Neotevilenodstavek"/>
              <w:numPr>
                <w:ilvl w:val="0"/>
                <w:numId w:val="10"/>
              </w:numPr>
              <w:spacing w:before="0" w:after="0" w:line="260" w:lineRule="exact"/>
              <w:rPr>
                <w:color w:val="000000"/>
                <w:sz w:val="20"/>
                <w:szCs w:val="20"/>
              </w:rPr>
            </w:pPr>
            <w:r w:rsidRPr="008369E8">
              <w:rPr>
                <w:color w:val="000000"/>
                <w:sz w:val="20"/>
                <w:szCs w:val="20"/>
              </w:rPr>
              <w:t>državno prvenstvo in finale pokala</w:t>
            </w:r>
            <w:r>
              <w:rPr>
                <w:color w:val="000000"/>
                <w:sz w:val="20"/>
                <w:szCs w:val="20"/>
              </w:rPr>
              <w:t>.</w:t>
            </w:r>
          </w:p>
          <w:p w14:paraId="0A2BFD77" w14:textId="0E3E98D3" w:rsidR="000A3961" w:rsidRPr="008369E8" w:rsidRDefault="000A3961" w:rsidP="000A3961">
            <w:pPr>
              <w:pStyle w:val="Neotevilenodstavek"/>
              <w:spacing w:before="0" w:after="0" w:line="260" w:lineRule="exact"/>
              <w:ind w:left="720"/>
              <w:rPr>
                <w:color w:val="000000"/>
                <w:sz w:val="20"/>
                <w:szCs w:val="20"/>
              </w:rPr>
            </w:pPr>
          </w:p>
        </w:tc>
      </w:tr>
      <w:tr w:rsidR="00764E17" w14:paraId="1FE251EC" w14:textId="77777777" w:rsidTr="00923D05">
        <w:tc>
          <w:tcPr>
            <w:tcW w:w="3936" w:type="dxa"/>
          </w:tcPr>
          <w:p w14:paraId="3A52E84B" w14:textId="1CAC4406" w:rsidR="00764E17" w:rsidRPr="008369E8" w:rsidRDefault="00764E17" w:rsidP="00BC68E4">
            <w:pPr>
              <w:pStyle w:val="Neotevilenodstavek"/>
              <w:spacing w:before="0" w:after="0" w:line="260" w:lineRule="exact"/>
              <w:rPr>
                <w:color w:val="000000"/>
                <w:sz w:val="20"/>
                <w:szCs w:val="20"/>
              </w:rPr>
            </w:pPr>
            <w:r w:rsidRPr="008369E8">
              <w:rPr>
                <w:color w:val="000000"/>
                <w:sz w:val="20"/>
                <w:szCs w:val="20"/>
              </w:rPr>
              <w:t>Alpsko in nordijsko smučanje</w:t>
            </w:r>
          </w:p>
        </w:tc>
        <w:tc>
          <w:tcPr>
            <w:tcW w:w="5276" w:type="dxa"/>
          </w:tcPr>
          <w:p w14:paraId="19A667A1" w14:textId="63BDC4AD" w:rsidR="00764E17" w:rsidRPr="008369E8" w:rsidRDefault="00764E17" w:rsidP="00764E17">
            <w:pPr>
              <w:pStyle w:val="Odstavekseznama"/>
              <w:numPr>
                <w:ilvl w:val="0"/>
                <w:numId w:val="10"/>
              </w:numPr>
              <w:spacing w:after="300" w:line="238" w:lineRule="auto"/>
              <w:ind w:right="393"/>
              <w:rPr>
                <w:rFonts w:ascii="Arial" w:hAnsi="Arial" w:cs="Arial"/>
                <w:color w:val="000000"/>
                <w:sz w:val="20"/>
                <w:szCs w:val="20"/>
              </w:rPr>
            </w:pPr>
            <w:r>
              <w:rPr>
                <w:rFonts w:ascii="Arial" w:hAnsi="Arial" w:cs="Arial"/>
                <w:color w:val="000000"/>
                <w:sz w:val="20"/>
                <w:szCs w:val="20"/>
              </w:rPr>
              <w:t>s</w:t>
            </w:r>
            <w:r w:rsidRPr="008369E8">
              <w:rPr>
                <w:rFonts w:ascii="Arial" w:hAnsi="Arial" w:cs="Arial"/>
                <w:color w:val="000000"/>
                <w:sz w:val="20"/>
                <w:szCs w:val="20"/>
              </w:rPr>
              <w:t>vetovna prvenstva in svetovni pokali v alpskih in nordijskih disciplinah ter biatlonu, deskanju in smučarskem krosu</w:t>
            </w:r>
            <w:r>
              <w:rPr>
                <w:rFonts w:ascii="Arial" w:hAnsi="Arial" w:cs="Arial"/>
                <w:color w:val="000000"/>
                <w:sz w:val="20"/>
                <w:szCs w:val="20"/>
              </w:rPr>
              <w:t>.</w:t>
            </w:r>
          </w:p>
        </w:tc>
      </w:tr>
      <w:tr w:rsidR="00764E17" w14:paraId="0044FF80" w14:textId="77777777" w:rsidTr="00923D05">
        <w:tc>
          <w:tcPr>
            <w:tcW w:w="3936" w:type="dxa"/>
          </w:tcPr>
          <w:p w14:paraId="65A0B0C4" w14:textId="2DFE6083" w:rsidR="00764E17" w:rsidRPr="008369E8" w:rsidRDefault="00764E17" w:rsidP="00BC68E4">
            <w:pPr>
              <w:pStyle w:val="Neotevilenodstavek"/>
              <w:spacing w:before="0" w:after="0" w:line="260" w:lineRule="exact"/>
              <w:rPr>
                <w:color w:val="000000"/>
                <w:sz w:val="20"/>
                <w:szCs w:val="20"/>
              </w:rPr>
            </w:pPr>
            <w:r w:rsidRPr="008369E8">
              <w:rPr>
                <w:color w:val="000000"/>
                <w:sz w:val="20"/>
                <w:szCs w:val="20"/>
              </w:rPr>
              <w:t>Atletika</w:t>
            </w:r>
          </w:p>
        </w:tc>
        <w:tc>
          <w:tcPr>
            <w:tcW w:w="5276" w:type="dxa"/>
          </w:tcPr>
          <w:p w14:paraId="60AA4C7B" w14:textId="51E0AE0B" w:rsidR="00764E17" w:rsidRDefault="00764E17" w:rsidP="00764E17">
            <w:pPr>
              <w:pStyle w:val="Odstavekseznama"/>
              <w:numPr>
                <w:ilvl w:val="0"/>
                <w:numId w:val="10"/>
              </w:numPr>
              <w:spacing w:after="300" w:line="238" w:lineRule="auto"/>
              <w:ind w:right="393"/>
              <w:rPr>
                <w:rFonts w:ascii="Arial" w:hAnsi="Arial" w:cs="Arial"/>
                <w:color w:val="000000"/>
                <w:sz w:val="20"/>
                <w:szCs w:val="20"/>
              </w:rPr>
            </w:pPr>
            <w:r w:rsidRPr="008369E8">
              <w:rPr>
                <w:rFonts w:ascii="Arial" w:hAnsi="Arial" w:cs="Arial"/>
                <w:color w:val="000000"/>
                <w:sz w:val="20"/>
                <w:szCs w:val="20"/>
              </w:rPr>
              <w:t>svetovna in evropska prvenstva</w:t>
            </w:r>
            <w:r w:rsidR="00B40B3C">
              <w:rPr>
                <w:rFonts w:ascii="Arial" w:hAnsi="Arial" w:cs="Arial"/>
                <w:color w:val="000000"/>
                <w:sz w:val="20"/>
                <w:szCs w:val="20"/>
              </w:rPr>
              <w:t>.</w:t>
            </w:r>
          </w:p>
        </w:tc>
      </w:tr>
      <w:tr w:rsidR="00923D05" w14:paraId="6E840870" w14:textId="77777777" w:rsidTr="00923D05">
        <w:tc>
          <w:tcPr>
            <w:tcW w:w="3936" w:type="dxa"/>
          </w:tcPr>
          <w:p w14:paraId="696B2AC2" w14:textId="1C5BAD3C" w:rsidR="00923D05" w:rsidRPr="008369E8" w:rsidRDefault="00923D05" w:rsidP="00BC68E4">
            <w:pPr>
              <w:pStyle w:val="Neotevilenodstavek"/>
              <w:spacing w:before="0" w:after="0" w:line="260" w:lineRule="exact"/>
              <w:rPr>
                <w:color w:val="000000"/>
                <w:sz w:val="20"/>
                <w:szCs w:val="20"/>
              </w:rPr>
            </w:pPr>
            <w:r w:rsidRPr="008369E8">
              <w:rPr>
                <w:color w:val="000000"/>
                <w:sz w:val="20"/>
                <w:szCs w:val="20"/>
              </w:rPr>
              <w:t>Košarka</w:t>
            </w:r>
          </w:p>
        </w:tc>
        <w:tc>
          <w:tcPr>
            <w:tcW w:w="5276" w:type="dxa"/>
          </w:tcPr>
          <w:p w14:paraId="5A74CBF5" w14:textId="0EC1D6A2" w:rsidR="00923D05" w:rsidRPr="00923D05" w:rsidRDefault="00923D05" w:rsidP="00923D05">
            <w:pPr>
              <w:pStyle w:val="Odstavekseznama"/>
              <w:numPr>
                <w:ilvl w:val="0"/>
                <w:numId w:val="10"/>
              </w:numPr>
              <w:spacing w:after="311" w:line="231" w:lineRule="auto"/>
              <w:ind w:right="108"/>
              <w:rPr>
                <w:rFonts w:ascii="Arial" w:hAnsi="Arial" w:cs="Arial"/>
                <w:color w:val="000000"/>
                <w:sz w:val="20"/>
                <w:szCs w:val="20"/>
              </w:rPr>
            </w:pPr>
            <w:r w:rsidRPr="008369E8">
              <w:rPr>
                <w:rFonts w:ascii="Arial" w:hAnsi="Arial" w:cs="Arial"/>
                <w:color w:val="000000"/>
                <w:sz w:val="20"/>
                <w:szCs w:val="20"/>
              </w:rPr>
              <w:t>svetovna in evropska prvenstva</w:t>
            </w:r>
            <w:r>
              <w:rPr>
                <w:rFonts w:ascii="Arial" w:hAnsi="Arial" w:cs="Arial"/>
                <w:color w:val="000000"/>
                <w:sz w:val="20"/>
                <w:szCs w:val="20"/>
              </w:rPr>
              <w:t xml:space="preserve"> </w:t>
            </w:r>
            <w:r w:rsidR="00B40B3C" w:rsidRPr="00923D05">
              <w:rPr>
                <w:rFonts w:ascii="Arial" w:hAnsi="Arial" w:cs="Arial"/>
                <w:color w:val="000000"/>
                <w:sz w:val="20"/>
                <w:szCs w:val="20"/>
              </w:rPr>
              <w:t>–</w:t>
            </w:r>
            <w:r w:rsidR="00B40B3C">
              <w:rPr>
                <w:rFonts w:ascii="Arial" w:hAnsi="Arial" w:cs="Arial"/>
                <w:color w:val="000000"/>
                <w:sz w:val="20"/>
                <w:szCs w:val="20"/>
              </w:rPr>
              <w:t xml:space="preserve"> </w:t>
            </w:r>
            <w:r w:rsidRPr="008369E8">
              <w:rPr>
                <w:rFonts w:ascii="Arial" w:hAnsi="Arial" w:cs="Arial"/>
                <w:color w:val="000000"/>
                <w:sz w:val="20"/>
                <w:szCs w:val="20"/>
              </w:rPr>
              <w:t>vse</w:t>
            </w:r>
            <w:r>
              <w:rPr>
                <w:rFonts w:ascii="Arial" w:hAnsi="Arial" w:cs="Arial"/>
                <w:color w:val="000000"/>
                <w:sz w:val="20"/>
                <w:szCs w:val="20"/>
              </w:rPr>
              <w:t xml:space="preserve"> </w:t>
            </w:r>
            <w:r w:rsidRPr="00923D05">
              <w:rPr>
                <w:rFonts w:ascii="Arial" w:hAnsi="Arial" w:cs="Arial"/>
                <w:color w:val="000000"/>
                <w:sz w:val="20"/>
                <w:szCs w:val="20"/>
              </w:rPr>
              <w:t>tekme slovenske reprezentance, četrtfinal</w:t>
            </w:r>
            <w:r w:rsidR="00B40B3C">
              <w:rPr>
                <w:rFonts w:ascii="Arial" w:hAnsi="Arial" w:cs="Arial"/>
                <w:color w:val="000000"/>
                <w:sz w:val="20"/>
                <w:szCs w:val="20"/>
              </w:rPr>
              <w:t>e</w:t>
            </w:r>
            <w:r w:rsidRPr="00923D05">
              <w:rPr>
                <w:rFonts w:ascii="Arial" w:hAnsi="Arial" w:cs="Arial"/>
                <w:color w:val="000000"/>
                <w:sz w:val="20"/>
                <w:szCs w:val="20"/>
              </w:rPr>
              <w:t>, polfinal</w:t>
            </w:r>
            <w:r w:rsidR="00B40B3C">
              <w:rPr>
                <w:rFonts w:ascii="Arial" w:hAnsi="Arial" w:cs="Arial"/>
                <w:color w:val="000000"/>
                <w:sz w:val="20"/>
                <w:szCs w:val="20"/>
              </w:rPr>
              <w:t>e</w:t>
            </w:r>
            <w:r w:rsidRPr="00923D05">
              <w:rPr>
                <w:rFonts w:ascii="Arial" w:hAnsi="Arial" w:cs="Arial"/>
                <w:color w:val="000000"/>
                <w:sz w:val="20"/>
                <w:szCs w:val="20"/>
              </w:rPr>
              <w:t>, tekma za 3. mesto in finale;</w:t>
            </w:r>
          </w:p>
          <w:p w14:paraId="4DC156A9" w14:textId="1BEA8CAF" w:rsidR="00923D05" w:rsidRDefault="00923D05" w:rsidP="00923D05">
            <w:pPr>
              <w:pStyle w:val="Odstavekseznama"/>
              <w:numPr>
                <w:ilvl w:val="0"/>
                <w:numId w:val="10"/>
              </w:numPr>
              <w:ind w:right="68"/>
              <w:rPr>
                <w:rFonts w:ascii="Arial" w:hAnsi="Arial" w:cs="Arial"/>
                <w:color w:val="000000"/>
                <w:sz w:val="20"/>
                <w:szCs w:val="20"/>
              </w:rPr>
            </w:pPr>
            <w:r w:rsidRPr="008369E8">
              <w:rPr>
                <w:rFonts w:ascii="Arial" w:hAnsi="Arial" w:cs="Arial"/>
                <w:color w:val="000000"/>
                <w:sz w:val="20"/>
                <w:szCs w:val="20"/>
              </w:rPr>
              <w:t>kvalifikacijske tekme slovenske reprezentance za navedena prvenstva in olimpijske igre</w:t>
            </w:r>
            <w:r>
              <w:rPr>
                <w:rFonts w:ascii="Arial" w:hAnsi="Arial" w:cs="Arial"/>
                <w:color w:val="000000"/>
                <w:sz w:val="20"/>
                <w:szCs w:val="20"/>
              </w:rPr>
              <w:t>;</w:t>
            </w:r>
          </w:p>
          <w:p w14:paraId="0D267760" w14:textId="77777777" w:rsidR="00923D05" w:rsidRDefault="00923D05" w:rsidP="00923D05">
            <w:pPr>
              <w:pStyle w:val="Odstavekseznama"/>
              <w:ind w:left="1086" w:right="68"/>
              <w:rPr>
                <w:rFonts w:ascii="Arial" w:hAnsi="Arial" w:cs="Arial"/>
                <w:color w:val="000000"/>
                <w:sz w:val="20"/>
                <w:szCs w:val="20"/>
              </w:rPr>
            </w:pPr>
          </w:p>
          <w:p w14:paraId="4F544265" w14:textId="71CC7068" w:rsidR="00923D05" w:rsidRPr="008369E8" w:rsidRDefault="00923D05" w:rsidP="00B40B3C">
            <w:pPr>
              <w:pStyle w:val="Odstavekseznama"/>
              <w:numPr>
                <w:ilvl w:val="0"/>
                <w:numId w:val="10"/>
              </w:numPr>
              <w:spacing w:after="300" w:line="238" w:lineRule="auto"/>
              <w:ind w:right="393"/>
              <w:rPr>
                <w:rFonts w:ascii="Arial" w:hAnsi="Arial" w:cs="Arial"/>
                <w:color w:val="000000"/>
                <w:sz w:val="20"/>
                <w:szCs w:val="20"/>
              </w:rPr>
            </w:pPr>
            <w:r w:rsidRPr="008369E8">
              <w:rPr>
                <w:rFonts w:ascii="Arial" w:hAnsi="Arial" w:cs="Arial"/>
                <w:color w:val="000000"/>
                <w:sz w:val="20"/>
                <w:szCs w:val="20"/>
              </w:rPr>
              <w:t>finale državnega prvenstva in pokala</w:t>
            </w:r>
            <w:r>
              <w:rPr>
                <w:rFonts w:ascii="Arial" w:hAnsi="Arial" w:cs="Arial"/>
                <w:color w:val="000000"/>
                <w:sz w:val="20"/>
                <w:szCs w:val="20"/>
              </w:rPr>
              <w:t>.</w:t>
            </w:r>
          </w:p>
        </w:tc>
      </w:tr>
      <w:tr w:rsidR="00923D05" w14:paraId="023812C1" w14:textId="77777777" w:rsidTr="00923D05">
        <w:tc>
          <w:tcPr>
            <w:tcW w:w="3936" w:type="dxa"/>
          </w:tcPr>
          <w:p w14:paraId="0C6D59D6" w14:textId="79ED36FB" w:rsidR="00923D05" w:rsidRPr="008369E8" w:rsidRDefault="00923D05" w:rsidP="00BC68E4">
            <w:pPr>
              <w:pStyle w:val="Neotevilenodstavek"/>
              <w:spacing w:before="0" w:after="0" w:line="260" w:lineRule="exact"/>
              <w:rPr>
                <w:color w:val="000000"/>
                <w:sz w:val="20"/>
                <w:szCs w:val="20"/>
              </w:rPr>
            </w:pPr>
            <w:r w:rsidRPr="00AA6311">
              <w:rPr>
                <w:color w:val="000000"/>
                <w:sz w:val="20"/>
                <w:szCs w:val="20"/>
              </w:rPr>
              <w:t>Rokomet</w:t>
            </w:r>
          </w:p>
        </w:tc>
        <w:tc>
          <w:tcPr>
            <w:tcW w:w="5276" w:type="dxa"/>
          </w:tcPr>
          <w:p w14:paraId="3ED2E8F1" w14:textId="54B9BF8E" w:rsidR="00923D05" w:rsidRPr="00AA6311" w:rsidRDefault="00923D05" w:rsidP="00923D05">
            <w:pPr>
              <w:pStyle w:val="Odstavekseznama"/>
              <w:numPr>
                <w:ilvl w:val="0"/>
                <w:numId w:val="10"/>
              </w:numPr>
              <w:spacing w:after="311" w:line="231" w:lineRule="auto"/>
              <w:ind w:right="108"/>
              <w:rPr>
                <w:rFonts w:ascii="Arial" w:hAnsi="Arial" w:cs="Arial"/>
                <w:color w:val="000000"/>
                <w:sz w:val="20"/>
                <w:szCs w:val="20"/>
              </w:rPr>
            </w:pPr>
            <w:r w:rsidRPr="00AA6311">
              <w:rPr>
                <w:rFonts w:ascii="Arial" w:hAnsi="Arial" w:cs="Arial"/>
                <w:color w:val="000000"/>
                <w:sz w:val="20"/>
                <w:szCs w:val="20"/>
              </w:rPr>
              <w:t>svetovna in evropska prvenstva</w:t>
            </w:r>
            <w:r w:rsidRPr="00923D05">
              <w:rPr>
                <w:rFonts w:ascii="Arial" w:hAnsi="Arial" w:cs="Arial"/>
                <w:color w:val="000000"/>
                <w:sz w:val="20"/>
                <w:szCs w:val="20"/>
              </w:rPr>
              <w:t xml:space="preserve"> – </w:t>
            </w:r>
            <w:r w:rsidRPr="00AA6311">
              <w:rPr>
                <w:rFonts w:ascii="Arial" w:hAnsi="Arial" w:cs="Arial"/>
                <w:color w:val="000000"/>
                <w:sz w:val="20"/>
                <w:szCs w:val="20"/>
              </w:rPr>
              <w:t>vse tekme slovenske reprezentance (moški in ženske)</w:t>
            </w:r>
            <w:r w:rsidR="004F162C">
              <w:rPr>
                <w:rFonts w:ascii="Arial" w:hAnsi="Arial" w:cs="Arial"/>
                <w:color w:val="000000"/>
                <w:sz w:val="20"/>
                <w:szCs w:val="20"/>
              </w:rPr>
              <w:t>,</w:t>
            </w:r>
            <w:r w:rsidRPr="00AA6311">
              <w:rPr>
                <w:rFonts w:ascii="Arial" w:hAnsi="Arial" w:cs="Arial"/>
                <w:color w:val="000000"/>
                <w:sz w:val="20"/>
                <w:szCs w:val="20"/>
              </w:rPr>
              <w:t xml:space="preserve"> četrtfinale, polfinale in tekma za 3. mesto ter finale</w:t>
            </w:r>
            <w:r>
              <w:rPr>
                <w:rFonts w:ascii="Arial" w:hAnsi="Arial" w:cs="Arial"/>
                <w:color w:val="000000"/>
                <w:sz w:val="20"/>
                <w:szCs w:val="20"/>
              </w:rPr>
              <w:t>;</w:t>
            </w:r>
          </w:p>
          <w:p w14:paraId="3C3F411D" w14:textId="2836CD38" w:rsidR="00923D05" w:rsidRPr="00AA6311" w:rsidRDefault="00923D05" w:rsidP="00923D05">
            <w:pPr>
              <w:pStyle w:val="Odstavekseznama"/>
              <w:numPr>
                <w:ilvl w:val="0"/>
                <w:numId w:val="10"/>
              </w:numPr>
              <w:spacing w:after="311" w:line="231" w:lineRule="auto"/>
              <w:ind w:right="108"/>
              <w:rPr>
                <w:rFonts w:ascii="Arial" w:hAnsi="Arial" w:cs="Arial"/>
                <w:color w:val="000000"/>
                <w:sz w:val="20"/>
                <w:szCs w:val="20"/>
              </w:rPr>
            </w:pPr>
            <w:r w:rsidRPr="00AA6311">
              <w:rPr>
                <w:rFonts w:ascii="Arial" w:hAnsi="Arial" w:cs="Arial"/>
                <w:color w:val="000000"/>
                <w:sz w:val="20"/>
                <w:szCs w:val="20"/>
              </w:rPr>
              <w:t>kvalifikacijske tekme slovenske reprezentance za navedena prvenstva in olimpijske igre</w:t>
            </w:r>
            <w:r>
              <w:rPr>
                <w:rFonts w:ascii="Arial" w:hAnsi="Arial" w:cs="Arial"/>
                <w:color w:val="000000"/>
                <w:sz w:val="20"/>
                <w:szCs w:val="20"/>
              </w:rPr>
              <w:t>;</w:t>
            </w:r>
          </w:p>
          <w:p w14:paraId="5A1C13FF" w14:textId="596BA4E6" w:rsidR="00923D05" w:rsidRPr="008369E8" w:rsidRDefault="00923D05" w:rsidP="00923D05">
            <w:pPr>
              <w:pStyle w:val="Odstavekseznama"/>
              <w:numPr>
                <w:ilvl w:val="0"/>
                <w:numId w:val="10"/>
              </w:numPr>
              <w:spacing w:after="311" w:line="231" w:lineRule="auto"/>
              <w:ind w:right="108"/>
              <w:jc w:val="both"/>
              <w:rPr>
                <w:rFonts w:ascii="Arial" w:hAnsi="Arial" w:cs="Arial"/>
                <w:color w:val="000000"/>
                <w:sz w:val="20"/>
                <w:szCs w:val="20"/>
              </w:rPr>
            </w:pPr>
            <w:r w:rsidRPr="00AA6311">
              <w:rPr>
                <w:rFonts w:ascii="Arial" w:hAnsi="Arial" w:cs="Arial"/>
                <w:color w:val="000000"/>
                <w:sz w:val="20"/>
                <w:szCs w:val="20"/>
              </w:rPr>
              <w:t>finale državnega prvenstva in pokala</w:t>
            </w:r>
            <w:r>
              <w:rPr>
                <w:rFonts w:ascii="Arial" w:hAnsi="Arial" w:cs="Arial"/>
                <w:color w:val="000000"/>
                <w:sz w:val="20"/>
                <w:szCs w:val="20"/>
              </w:rPr>
              <w:t>.</w:t>
            </w:r>
          </w:p>
        </w:tc>
      </w:tr>
      <w:tr w:rsidR="00923D05" w14:paraId="30154A59" w14:textId="77777777" w:rsidTr="00FB4FDA">
        <w:trPr>
          <w:trHeight w:val="2320"/>
        </w:trPr>
        <w:tc>
          <w:tcPr>
            <w:tcW w:w="3936" w:type="dxa"/>
          </w:tcPr>
          <w:p w14:paraId="4765160B" w14:textId="4FA5B589" w:rsidR="00923D05" w:rsidRPr="00AA6311" w:rsidRDefault="00923D05" w:rsidP="00BC68E4">
            <w:pPr>
              <w:pStyle w:val="Neotevilenodstavek"/>
              <w:spacing w:before="0" w:after="0" w:line="260" w:lineRule="exact"/>
              <w:rPr>
                <w:color w:val="000000"/>
                <w:sz w:val="20"/>
                <w:szCs w:val="20"/>
              </w:rPr>
            </w:pPr>
            <w:r w:rsidRPr="008369E8">
              <w:rPr>
                <w:color w:val="000000"/>
                <w:sz w:val="20"/>
                <w:szCs w:val="20"/>
              </w:rPr>
              <w:t>Odbojka</w:t>
            </w:r>
          </w:p>
        </w:tc>
        <w:tc>
          <w:tcPr>
            <w:tcW w:w="5276" w:type="dxa"/>
          </w:tcPr>
          <w:p w14:paraId="681EE122" w14:textId="41A92E46" w:rsidR="00923D05" w:rsidRPr="00923D05" w:rsidRDefault="00923D05" w:rsidP="00923D05">
            <w:pPr>
              <w:pStyle w:val="Odstavekseznama"/>
              <w:numPr>
                <w:ilvl w:val="0"/>
                <w:numId w:val="10"/>
              </w:numPr>
              <w:spacing w:after="297" w:line="231" w:lineRule="auto"/>
              <w:ind w:right="68"/>
              <w:rPr>
                <w:rFonts w:ascii="Arial" w:hAnsi="Arial" w:cs="Arial"/>
                <w:color w:val="000000"/>
                <w:sz w:val="20"/>
                <w:szCs w:val="20"/>
              </w:rPr>
            </w:pPr>
            <w:r w:rsidRPr="008369E8">
              <w:rPr>
                <w:rFonts w:ascii="Arial" w:hAnsi="Arial" w:cs="Arial"/>
                <w:color w:val="000000"/>
                <w:sz w:val="20"/>
                <w:szCs w:val="20"/>
              </w:rPr>
              <w:t xml:space="preserve">svetovna in evropska prvenstva </w:t>
            </w:r>
            <w:r>
              <w:rPr>
                <w:rFonts w:ascii="Arial" w:hAnsi="Arial" w:cs="Arial"/>
                <w:color w:val="000000"/>
                <w:sz w:val="20"/>
                <w:szCs w:val="20"/>
              </w:rPr>
              <w:t xml:space="preserve">– </w:t>
            </w:r>
            <w:r w:rsidRPr="00923D05">
              <w:rPr>
                <w:rFonts w:ascii="Arial" w:hAnsi="Arial" w:cs="Arial"/>
                <w:color w:val="000000"/>
                <w:sz w:val="20"/>
                <w:szCs w:val="20"/>
              </w:rPr>
              <w:t>vse tekme slovenske reprezentance, polfinal</w:t>
            </w:r>
            <w:r w:rsidR="00825F2F">
              <w:rPr>
                <w:rFonts w:ascii="Arial" w:hAnsi="Arial" w:cs="Arial"/>
                <w:color w:val="000000"/>
                <w:sz w:val="20"/>
                <w:szCs w:val="20"/>
              </w:rPr>
              <w:t>e</w:t>
            </w:r>
            <w:r w:rsidRPr="00923D05">
              <w:rPr>
                <w:rFonts w:ascii="Arial" w:hAnsi="Arial" w:cs="Arial"/>
                <w:color w:val="000000"/>
                <w:sz w:val="20"/>
                <w:szCs w:val="20"/>
              </w:rPr>
              <w:t xml:space="preserve"> in tekma za 3. mesto ter finale;</w:t>
            </w:r>
          </w:p>
          <w:p w14:paraId="03AFD1A9" w14:textId="47FD0CD4" w:rsidR="00923D05" w:rsidRDefault="00923D05" w:rsidP="00923D05">
            <w:pPr>
              <w:pStyle w:val="Odstavekseznama"/>
              <w:numPr>
                <w:ilvl w:val="0"/>
                <w:numId w:val="10"/>
              </w:numPr>
              <w:spacing w:after="291" w:line="231" w:lineRule="auto"/>
              <w:ind w:right="264"/>
              <w:rPr>
                <w:rFonts w:ascii="Arial" w:hAnsi="Arial" w:cs="Arial"/>
                <w:color w:val="000000"/>
                <w:sz w:val="20"/>
                <w:szCs w:val="20"/>
              </w:rPr>
            </w:pPr>
            <w:r w:rsidRPr="008369E8">
              <w:rPr>
                <w:rFonts w:ascii="Arial" w:hAnsi="Arial" w:cs="Arial"/>
                <w:color w:val="000000"/>
                <w:sz w:val="20"/>
                <w:szCs w:val="20"/>
              </w:rPr>
              <w:t>kvalifikacijske tekme slovenske reprezentance za evropska, svetovna prvenstva in olimpijske igre</w:t>
            </w:r>
            <w:r>
              <w:rPr>
                <w:rFonts w:ascii="Arial" w:hAnsi="Arial" w:cs="Arial"/>
                <w:color w:val="000000"/>
                <w:sz w:val="20"/>
                <w:szCs w:val="20"/>
              </w:rPr>
              <w:t>;</w:t>
            </w:r>
          </w:p>
          <w:p w14:paraId="0C0B7F0A" w14:textId="51E20A70" w:rsidR="00923D05" w:rsidRPr="00AA6311" w:rsidRDefault="00923D05" w:rsidP="00923D05">
            <w:pPr>
              <w:pStyle w:val="Odstavekseznama"/>
              <w:numPr>
                <w:ilvl w:val="0"/>
                <w:numId w:val="10"/>
              </w:numPr>
              <w:spacing w:after="311" w:line="231" w:lineRule="auto"/>
              <w:ind w:right="108"/>
              <w:rPr>
                <w:rFonts w:ascii="Arial" w:hAnsi="Arial" w:cs="Arial"/>
                <w:color w:val="000000"/>
                <w:sz w:val="20"/>
                <w:szCs w:val="20"/>
              </w:rPr>
            </w:pPr>
            <w:r w:rsidRPr="008369E8">
              <w:rPr>
                <w:rFonts w:ascii="Arial" w:hAnsi="Arial" w:cs="Arial"/>
                <w:color w:val="000000"/>
                <w:sz w:val="20"/>
                <w:szCs w:val="20"/>
              </w:rPr>
              <w:t>finale državnega prvenstva in pokala</w:t>
            </w:r>
            <w:r>
              <w:rPr>
                <w:rFonts w:ascii="Arial" w:hAnsi="Arial" w:cs="Arial"/>
                <w:color w:val="000000"/>
                <w:sz w:val="20"/>
                <w:szCs w:val="20"/>
              </w:rPr>
              <w:t>.</w:t>
            </w:r>
          </w:p>
        </w:tc>
      </w:tr>
      <w:tr w:rsidR="00923D05" w14:paraId="0EBA6FEE" w14:textId="77777777" w:rsidTr="00923D05">
        <w:tc>
          <w:tcPr>
            <w:tcW w:w="3936" w:type="dxa"/>
          </w:tcPr>
          <w:p w14:paraId="3014640E" w14:textId="288B02C3" w:rsidR="00923D05" w:rsidRPr="008369E8" w:rsidRDefault="00923D05" w:rsidP="00BC68E4">
            <w:pPr>
              <w:pStyle w:val="Neotevilenodstavek"/>
              <w:spacing w:before="0" w:after="0" w:line="260" w:lineRule="exact"/>
              <w:rPr>
                <w:color w:val="000000"/>
                <w:sz w:val="20"/>
                <w:szCs w:val="20"/>
              </w:rPr>
            </w:pPr>
            <w:r w:rsidRPr="008369E8">
              <w:rPr>
                <w:color w:val="000000"/>
                <w:sz w:val="20"/>
                <w:szCs w:val="20"/>
              </w:rPr>
              <w:t>Hokej</w:t>
            </w:r>
          </w:p>
        </w:tc>
        <w:tc>
          <w:tcPr>
            <w:tcW w:w="5276" w:type="dxa"/>
          </w:tcPr>
          <w:p w14:paraId="73E4548A" w14:textId="5F181E94" w:rsidR="00923D05" w:rsidRPr="008369E8" w:rsidRDefault="00825F2F" w:rsidP="006021B1">
            <w:pPr>
              <w:pStyle w:val="Odstavekseznama"/>
              <w:numPr>
                <w:ilvl w:val="0"/>
                <w:numId w:val="10"/>
              </w:numPr>
              <w:spacing w:after="286" w:line="241" w:lineRule="auto"/>
              <w:rPr>
                <w:rFonts w:ascii="Arial" w:hAnsi="Arial" w:cs="Arial"/>
                <w:color w:val="000000"/>
                <w:sz w:val="20"/>
                <w:szCs w:val="20"/>
              </w:rPr>
            </w:pPr>
            <w:r>
              <w:rPr>
                <w:rFonts w:ascii="Arial" w:hAnsi="Arial" w:cs="Arial"/>
                <w:color w:val="000000"/>
                <w:sz w:val="20"/>
                <w:szCs w:val="20"/>
              </w:rPr>
              <w:t xml:space="preserve">svetovna skupina </w:t>
            </w:r>
            <w:r w:rsidR="00923D05" w:rsidRPr="008369E8">
              <w:rPr>
                <w:rFonts w:ascii="Arial" w:hAnsi="Arial" w:cs="Arial"/>
                <w:color w:val="000000"/>
                <w:sz w:val="20"/>
                <w:szCs w:val="20"/>
              </w:rPr>
              <w:t xml:space="preserve"> A</w:t>
            </w:r>
            <w:r w:rsidR="00923D05">
              <w:rPr>
                <w:rFonts w:ascii="Arial" w:hAnsi="Arial" w:cs="Arial"/>
                <w:color w:val="000000"/>
                <w:sz w:val="20"/>
                <w:szCs w:val="20"/>
              </w:rPr>
              <w:t xml:space="preserve"> – </w:t>
            </w:r>
            <w:r w:rsidR="00923D05" w:rsidRPr="008369E8">
              <w:rPr>
                <w:rFonts w:ascii="Arial" w:hAnsi="Arial" w:cs="Arial"/>
                <w:color w:val="000000"/>
                <w:sz w:val="20"/>
                <w:szCs w:val="20"/>
              </w:rPr>
              <w:t xml:space="preserve">vse tekme slovenske </w:t>
            </w:r>
            <w:r w:rsidR="004F162C">
              <w:rPr>
                <w:rFonts w:ascii="Arial" w:hAnsi="Arial" w:cs="Arial"/>
                <w:color w:val="000000"/>
                <w:sz w:val="20"/>
                <w:szCs w:val="20"/>
              </w:rPr>
              <w:t>reprezentance</w:t>
            </w:r>
            <w:r>
              <w:rPr>
                <w:rFonts w:ascii="Arial" w:hAnsi="Arial" w:cs="Arial"/>
                <w:color w:val="000000"/>
                <w:sz w:val="20"/>
                <w:szCs w:val="20"/>
              </w:rPr>
              <w:t xml:space="preserve">, polfinale in tekma </w:t>
            </w:r>
            <w:r w:rsidR="00923D05" w:rsidRPr="008369E8">
              <w:rPr>
                <w:rFonts w:ascii="Arial" w:hAnsi="Arial" w:cs="Arial"/>
                <w:color w:val="000000"/>
                <w:sz w:val="20"/>
                <w:szCs w:val="20"/>
              </w:rPr>
              <w:t>za 3</w:t>
            </w:r>
            <w:r w:rsidR="0088218A">
              <w:rPr>
                <w:rFonts w:ascii="Arial" w:hAnsi="Arial" w:cs="Arial"/>
                <w:color w:val="000000"/>
                <w:sz w:val="20"/>
                <w:szCs w:val="20"/>
              </w:rPr>
              <w:t>.</w:t>
            </w:r>
            <w:r w:rsidR="00923D05" w:rsidRPr="008369E8">
              <w:rPr>
                <w:rFonts w:ascii="Arial" w:hAnsi="Arial" w:cs="Arial"/>
                <w:color w:val="000000"/>
                <w:sz w:val="20"/>
                <w:szCs w:val="20"/>
              </w:rPr>
              <w:t xml:space="preserve"> mesto ter finale</w:t>
            </w:r>
            <w:r w:rsidR="00FB4FDA">
              <w:rPr>
                <w:rFonts w:ascii="Arial" w:hAnsi="Arial" w:cs="Arial"/>
                <w:color w:val="000000"/>
                <w:sz w:val="20"/>
                <w:szCs w:val="20"/>
              </w:rPr>
              <w:t>;</w:t>
            </w:r>
          </w:p>
          <w:p w14:paraId="198C1D5C" w14:textId="502C41E2" w:rsidR="00923D05" w:rsidRPr="008369E8" w:rsidRDefault="00923D05" w:rsidP="006021B1">
            <w:pPr>
              <w:pStyle w:val="Odstavekseznama"/>
              <w:numPr>
                <w:ilvl w:val="0"/>
                <w:numId w:val="10"/>
              </w:numPr>
              <w:spacing w:after="305" w:line="241" w:lineRule="auto"/>
              <w:rPr>
                <w:rFonts w:ascii="Arial" w:hAnsi="Arial" w:cs="Arial"/>
                <w:color w:val="000000"/>
                <w:sz w:val="20"/>
                <w:szCs w:val="20"/>
              </w:rPr>
            </w:pPr>
            <w:r w:rsidRPr="008369E8">
              <w:rPr>
                <w:rFonts w:ascii="Arial" w:hAnsi="Arial" w:cs="Arial"/>
                <w:color w:val="000000"/>
                <w:sz w:val="20"/>
                <w:szCs w:val="20"/>
              </w:rPr>
              <w:t>svetovna skupina A divizija 1</w:t>
            </w:r>
            <w:r w:rsidR="004F162C">
              <w:rPr>
                <w:rFonts w:ascii="Arial" w:hAnsi="Arial" w:cs="Arial"/>
                <w:color w:val="000000"/>
                <w:sz w:val="20"/>
                <w:szCs w:val="20"/>
              </w:rPr>
              <w:t xml:space="preserve"> </w:t>
            </w:r>
            <w:r w:rsidR="006021B1" w:rsidRPr="006021B1">
              <w:rPr>
                <w:rFonts w:ascii="Arial" w:hAnsi="Arial" w:cs="Arial"/>
                <w:color w:val="000000"/>
                <w:sz w:val="20"/>
                <w:szCs w:val="20"/>
              </w:rPr>
              <w:t xml:space="preserve">– </w:t>
            </w:r>
            <w:r w:rsidRPr="008369E8">
              <w:rPr>
                <w:rFonts w:ascii="Arial" w:hAnsi="Arial" w:cs="Arial"/>
                <w:color w:val="000000"/>
                <w:sz w:val="20"/>
                <w:szCs w:val="20"/>
              </w:rPr>
              <w:t>vse tekme slovenske reprezentance</w:t>
            </w:r>
            <w:r w:rsidR="00FB4FDA">
              <w:rPr>
                <w:rFonts w:ascii="Arial" w:hAnsi="Arial" w:cs="Arial"/>
                <w:color w:val="000000"/>
                <w:sz w:val="20"/>
                <w:szCs w:val="20"/>
              </w:rPr>
              <w:t>;</w:t>
            </w:r>
          </w:p>
          <w:p w14:paraId="2F4F0334" w14:textId="2118F2B1" w:rsidR="00923D05" w:rsidRPr="008369E8" w:rsidRDefault="00923D05" w:rsidP="006021B1">
            <w:pPr>
              <w:pStyle w:val="Odstavekseznama"/>
              <w:numPr>
                <w:ilvl w:val="0"/>
                <w:numId w:val="10"/>
              </w:numPr>
              <w:spacing w:after="305" w:line="227" w:lineRule="auto"/>
              <w:rPr>
                <w:rFonts w:ascii="Arial" w:hAnsi="Arial" w:cs="Arial"/>
                <w:color w:val="000000"/>
                <w:sz w:val="20"/>
                <w:szCs w:val="20"/>
              </w:rPr>
            </w:pPr>
            <w:r w:rsidRPr="008369E8">
              <w:rPr>
                <w:rFonts w:ascii="Arial" w:hAnsi="Arial" w:cs="Arial"/>
                <w:color w:val="000000"/>
                <w:sz w:val="20"/>
                <w:szCs w:val="20"/>
              </w:rPr>
              <w:t>kvalifikacijske tekme slovenske reprezentance za olimpijske igre</w:t>
            </w:r>
            <w:r w:rsidR="00FB4FDA">
              <w:rPr>
                <w:rFonts w:ascii="Arial" w:hAnsi="Arial" w:cs="Arial"/>
                <w:color w:val="000000"/>
                <w:sz w:val="20"/>
                <w:szCs w:val="20"/>
              </w:rPr>
              <w:t>;</w:t>
            </w:r>
          </w:p>
          <w:p w14:paraId="194F353F" w14:textId="552328A5" w:rsidR="00923D05" w:rsidRPr="008369E8" w:rsidRDefault="00923D05" w:rsidP="006021B1">
            <w:pPr>
              <w:pStyle w:val="Odstavekseznama"/>
              <w:numPr>
                <w:ilvl w:val="0"/>
                <w:numId w:val="10"/>
              </w:numPr>
              <w:spacing w:after="297" w:line="231" w:lineRule="auto"/>
              <w:ind w:right="68"/>
              <w:rPr>
                <w:rFonts w:ascii="Arial" w:hAnsi="Arial" w:cs="Arial"/>
                <w:color w:val="000000"/>
                <w:sz w:val="20"/>
                <w:szCs w:val="20"/>
              </w:rPr>
            </w:pPr>
            <w:r w:rsidRPr="008369E8">
              <w:rPr>
                <w:rFonts w:ascii="Arial" w:hAnsi="Arial" w:cs="Arial"/>
                <w:color w:val="000000"/>
                <w:sz w:val="20"/>
                <w:szCs w:val="20"/>
              </w:rPr>
              <w:t>finale državnega prvenstva</w:t>
            </w:r>
            <w:r w:rsidR="00FB4FDA">
              <w:rPr>
                <w:rFonts w:ascii="Arial" w:hAnsi="Arial" w:cs="Arial"/>
                <w:color w:val="000000"/>
                <w:sz w:val="20"/>
                <w:szCs w:val="20"/>
              </w:rPr>
              <w:t>.</w:t>
            </w:r>
          </w:p>
        </w:tc>
      </w:tr>
      <w:tr w:rsidR="00FB4FDA" w14:paraId="5834A2A0" w14:textId="77777777" w:rsidTr="00923D05">
        <w:tc>
          <w:tcPr>
            <w:tcW w:w="3936" w:type="dxa"/>
          </w:tcPr>
          <w:p w14:paraId="5DE77E26" w14:textId="39D285D3" w:rsidR="00FB4FDA" w:rsidRPr="008369E8" w:rsidRDefault="00FB4FDA" w:rsidP="00BC68E4">
            <w:pPr>
              <w:pStyle w:val="Neotevilenodstavek"/>
              <w:spacing w:before="0" w:after="0" w:line="260" w:lineRule="exact"/>
              <w:rPr>
                <w:color w:val="000000"/>
                <w:sz w:val="20"/>
                <w:szCs w:val="20"/>
              </w:rPr>
            </w:pPr>
            <w:r w:rsidRPr="008369E8">
              <w:rPr>
                <w:color w:val="000000"/>
                <w:sz w:val="20"/>
                <w:szCs w:val="20"/>
              </w:rPr>
              <w:t>Plavanje</w:t>
            </w:r>
          </w:p>
        </w:tc>
        <w:tc>
          <w:tcPr>
            <w:tcW w:w="5276" w:type="dxa"/>
          </w:tcPr>
          <w:p w14:paraId="14DF5E62" w14:textId="4220DC37" w:rsidR="00FB4FDA" w:rsidRPr="008369E8" w:rsidRDefault="00FB4FDA" w:rsidP="006021B1">
            <w:pPr>
              <w:pStyle w:val="Odstavekseznama"/>
              <w:numPr>
                <w:ilvl w:val="0"/>
                <w:numId w:val="10"/>
              </w:numPr>
              <w:spacing w:after="286" w:line="241" w:lineRule="auto"/>
              <w:rPr>
                <w:rFonts w:ascii="Arial" w:hAnsi="Arial" w:cs="Arial"/>
                <w:color w:val="000000"/>
                <w:sz w:val="20"/>
                <w:szCs w:val="20"/>
              </w:rPr>
            </w:pPr>
            <w:r w:rsidRPr="008369E8">
              <w:rPr>
                <w:rFonts w:ascii="Arial" w:hAnsi="Arial" w:cs="Arial"/>
                <w:color w:val="000000"/>
                <w:sz w:val="20"/>
                <w:szCs w:val="20"/>
              </w:rPr>
              <w:t>svetovna in evropska prvenstva</w:t>
            </w:r>
            <w:r>
              <w:rPr>
                <w:rFonts w:ascii="Arial" w:hAnsi="Arial" w:cs="Arial"/>
                <w:color w:val="000000"/>
                <w:sz w:val="20"/>
                <w:szCs w:val="20"/>
              </w:rPr>
              <w:t>.</w:t>
            </w:r>
          </w:p>
        </w:tc>
      </w:tr>
      <w:tr w:rsidR="00FB4FDA" w14:paraId="517F3FDB" w14:textId="77777777" w:rsidTr="00923D05">
        <w:tc>
          <w:tcPr>
            <w:tcW w:w="3936" w:type="dxa"/>
          </w:tcPr>
          <w:p w14:paraId="7F8FB8AE" w14:textId="2925104C" w:rsidR="00FB4FDA" w:rsidRPr="008369E8" w:rsidRDefault="00FB4FDA" w:rsidP="00BC68E4">
            <w:pPr>
              <w:pStyle w:val="Neotevilenodstavek"/>
              <w:spacing w:before="0" w:after="0" w:line="260" w:lineRule="exact"/>
              <w:rPr>
                <w:color w:val="000000"/>
                <w:sz w:val="20"/>
                <w:szCs w:val="20"/>
              </w:rPr>
            </w:pPr>
            <w:r w:rsidRPr="008369E8">
              <w:rPr>
                <w:color w:val="000000"/>
                <w:sz w:val="20"/>
                <w:szCs w:val="20"/>
              </w:rPr>
              <w:t>Gimnastika</w:t>
            </w:r>
          </w:p>
        </w:tc>
        <w:tc>
          <w:tcPr>
            <w:tcW w:w="5276" w:type="dxa"/>
          </w:tcPr>
          <w:p w14:paraId="47ACF6A7" w14:textId="5E40E91A" w:rsidR="00FB4FDA" w:rsidRPr="008369E8" w:rsidRDefault="00FB4FDA" w:rsidP="006021B1">
            <w:pPr>
              <w:pStyle w:val="Odstavekseznama"/>
              <w:numPr>
                <w:ilvl w:val="0"/>
                <w:numId w:val="10"/>
              </w:numPr>
              <w:spacing w:after="286" w:line="241" w:lineRule="auto"/>
              <w:rPr>
                <w:rFonts w:ascii="Arial" w:hAnsi="Arial" w:cs="Arial"/>
                <w:color w:val="000000"/>
                <w:sz w:val="20"/>
                <w:szCs w:val="20"/>
              </w:rPr>
            </w:pPr>
            <w:r w:rsidRPr="008369E8">
              <w:rPr>
                <w:rFonts w:ascii="Arial" w:hAnsi="Arial" w:cs="Arial"/>
                <w:color w:val="000000"/>
                <w:sz w:val="20"/>
                <w:szCs w:val="20"/>
              </w:rPr>
              <w:t>svetovna prvenstva</w:t>
            </w:r>
            <w:r>
              <w:rPr>
                <w:rFonts w:ascii="Arial" w:hAnsi="Arial" w:cs="Arial"/>
                <w:color w:val="000000"/>
                <w:sz w:val="20"/>
                <w:szCs w:val="20"/>
              </w:rPr>
              <w:t>.</w:t>
            </w:r>
          </w:p>
        </w:tc>
      </w:tr>
      <w:tr w:rsidR="00FB4FDA" w14:paraId="44F6DB96" w14:textId="77777777" w:rsidTr="00923D05">
        <w:tc>
          <w:tcPr>
            <w:tcW w:w="3936" w:type="dxa"/>
          </w:tcPr>
          <w:p w14:paraId="2F88F0B0" w14:textId="7A8CE16A" w:rsidR="00FB4FDA" w:rsidRPr="008369E8" w:rsidRDefault="00FB4FDA" w:rsidP="00BC68E4">
            <w:pPr>
              <w:pStyle w:val="Neotevilenodstavek"/>
              <w:spacing w:before="0" w:after="0" w:line="260" w:lineRule="exact"/>
              <w:rPr>
                <w:color w:val="000000"/>
                <w:sz w:val="20"/>
                <w:szCs w:val="20"/>
              </w:rPr>
            </w:pPr>
            <w:r w:rsidRPr="008369E8">
              <w:rPr>
                <w:color w:val="000000"/>
                <w:sz w:val="20"/>
                <w:szCs w:val="20"/>
              </w:rPr>
              <w:t>Kolesarjenje</w:t>
            </w:r>
          </w:p>
        </w:tc>
        <w:tc>
          <w:tcPr>
            <w:tcW w:w="5276" w:type="dxa"/>
          </w:tcPr>
          <w:p w14:paraId="67B597DA" w14:textId="4CADCE6B" w:rsidR="00FB4FDA" w:rsidRPr="008369E8" w:rsidRDefault="00FB4FDA" w:rsidP="00FB4FDA">
            <w:pPr>
              <w:pStyle w:val="Odstavekseznama"/>
              <w:numPr>
                <w:ilvl w:val="0"/>
                <w:numId w:val="10"/>
              </w:numPr>
              <w:spacing w:after="253"/>
              <w:rPr>
                <w:rFonts w:ascii="Arial" w:hAnsi="Arial" w:cs="Arial"/>
                <w:color w:val="000000"/>
                <w:sz w:val="20"/>
                <w:szCs w:val="20"/>
              </w:rPr>
            </w:pPr>
            <w:r w:rsidRPr="008369E8">
              <w:rPr>
                <w:rFonts w:ascii="Arial" w:hAnsi="Arial" w:cs="Arial"/>
                <w:color w:val="000000"/>
                <w:sz w:val="20"/>
                <w:szCs w:val="20"/>
              </w:rPr>
              <w:t>svetovna prvenstva</w:t>
            </w:r>
            <w:r>
              <w:rPr>
                <w:rFonts w:ascii="Arial" w:hAnsi="Arial" w:cs="Arial"/>
                <w:color w:val="000000"/>
                <w:sz w:val="20"/>
                <w:szCs w:val="20"/>
              </w:rPr>
              <w:t>;</w:t>
            </w:r>
          </w:p>
          <w:p w14:paraId="3C8F6F78" w14:textId="42D4AD8C" w:rsidR="00FB4FDA" w:rsidRPr="008369E8" w:rsidRDefault="00FB4FDA" w:rsidP="00FB4FDA">
            <w:pPr>
              <w:pStyle w:val="Odstavekseznama"/>
              <w:numPr>
                <w:ilvl w:val="0"/>
                <w:numId w:val="10"/>
              </w:numPr>
              <w:spacing w:after="256"/>
              <w:rPr>
                <w:rFonts w:ascii="Arial" w:hAnsi="Arial" w:cs="Arial"/>
                <w:color w:val="000000"/>
                <w:sz w:val="20"/>
                <w:szCs w:val="20"/>
              </w:rPr>
            </w:pPr>
            <w:r w:rsidRPr="008369E8">
              <w:rPr>
                <w:rFonts w:ascii="Arial" w:hAnsi="Arial" w:cs="Arial"/>
                <w:color w:val="000000"/>
                <w:sz w:val="20"/>
                <w:szCs w:val="20"/>
              </w:rPr>
              <w:t>kolesarska dirka po Sloveniji</w:t>
            </w:r>
            <w:r>
              <w:rPr>
                <w:rFonts w:ascii="Arial" w:hAnsi="Arial" w:cs="Arial"/>
                <w:color w:val="000000"/>
                <w:sz w:val="20"/>
                <w:szCs w:val="20"/>
              </w:rPr>
              <w:t>;</w:t>
            </w:r>
          </w:p>
          <w:p w14:paraId="732728E6" w14:textId="77777777" w:rsidR="00FB4FDA" w:rsidRDefault="00FB4FDA" w:rsidP="00FB4FDA">
            <w:pPr>
              <w:pStyle w:val="Odstavekseznama"/>
              <w:numPr>
                <w:ilvl w:val="0"/>
                <w:numId w:val="10"/>
              </w:numPr>
              <w:rPr>
                <w:rFonts w:ascii="Arial" w:hAnsi="Arial" w:cs="Arial"/>
                <w:color w:val="000000"/>
                <w:sz w:val="20"/>
                <w:szCs w:val="20"/>
              </w:rPr>
            </w:pPr>
            <w:r w:rsidRPr="008369E8">
              <w:rPr>
                <w:rFonts w:ascii="Arial" w:hAnsi="Arial" w:cs="Arial"/>
                <w:color w:val="000000"/>
                <w:sz w:val="20"/>
                <w:szCs w:val="20"/>
              </w:rPr>
              <w:t>Tour de France</w:t>
            </w:r>
            <w:r>
              <w:rPr>
                <w:rFonts w:ascii="Arial" w:hAnsi="Arial" w:cs="Arial"/>
                <w:color w:val="000000"/>
                <w:sz w:val="20"/>
                <w:szCs w:val="20"/>
              </w:rPr>
              <w:t>.</w:t>
            </w:r>
          </w:p>
          <w:p w14:paraId="33865EFD" w14:textId="4B46B8AA" w:rsidR="00FB4FDA" w:rsidRPr="00FB4FDA" w:rsidRDefault="00FB4FDA" w:rsidP="00FB4FDA">
            <w:pPr>
              <w:pStyle w:val="Odstavekseznama"/>
              <w:ind w:left="720"/>
              <w:rPr>
                <w:rFonts w:ascii="Arial" w:hAnsi="Arial" w:cs="Arial"/>
                <w:color w:val="000000"/>
                <w:sz w:val="20"/>
                <w:szCs w:val="20"/>
              </w:rPr>
            </w:pPr>
          </w:p>
        </w:tc>
      </w:tr>
      <w:tr w:rsidR="00FB4FDA" w14:paraId="0FD8E56D" w14:textId="77777777" w:rsidTr="00FB4FDA">
        <w:trPr>
          <w:trHeight w:val="2020"/>
        </w:trPr>
        <w:tc>
          <w:tcPr>
            <w:tcW w:w="3936" w:type="dxa"/>
          </w:tcPr>
          <w:p w14:paraId="54661607" w14:textId="47F7D470" w:rsidR="00FB4FDA" w:rsidRPr="008369E8" w:rsidRDefault="00FB4FDA" w:rsidP="00BC68E4">
            <w:pPr>
              <w:pStyle w:val="Neotevilenodstavek"/>
              <w:spacing w:before="0" w:after="0" w:line="260" w:lineRule="exact"/>
              <w:rPr>
                <w:color w:val="000000"/>
                <w:sz w:val="20"/>
                <w:szCs w:val="20"/>
              </w:rPr>
            </w:pPr>
            <w:r w:rsidRPr="008369E8">
              <w:rPr>
                <w:color w:val="000000"/>
                <w:sz w:val="20"/>
                <w:szCs w:val="20"/>
              </w:rPr>
              <w:t>Ostali športi</w:t>
            </w:r>
          </w:p>
        </w:tc>
        <w:tc>
          <w:tcPr>
            <w:tcW w:w="5276" w:type="dxa"/>
          </w:tcPr>
          <w:p w14:paraId="2C855E3D" w14:textId="19FBB17B" w:rsidR="00FB4FDA" w:rsidRPr="008369E8" w:rsidRDefault="00FB4FDA" w:rsidP="00FB4FDA">
            <w:pPr>
              <w:pStyle w:val="Odstavekseznama"/>
              <w:numPr>
                <w:ilvl w:val="0"/>
                <w:numId w:val="10"/>
              </w:numPr>
              <w:spacing w:after="317" w:line="216" w:lineRule="auto"/>
              <w:jc w:val="both"/>
              <w:rPr>
                <w:rFonts w:ascii="Arial" w:hAnsi="Arial" w:cs="Arial"/>
                <w:color w:val="000000"/>
                <w:sz w:val="20"/>
                <w:szCs w:val="20"/>
              </w:rPr>
            </w:pPr>
            <w:r w:rsidRPr="008369E8">
              <w:rPr>
                <w:rFonts w:ascii="Arial" w:hAnsi="Arial" w:cs="Arial"/>
                <w:color w:val="000000"/>
                <w:sz w:val="20"/>
                <w:szCs w:val="20"/>
              </w:rPr>
              <w:t>kajak-kanu (slalom na divjih vodah), svetovna in evropska prvenstva, svetovni pokal</w:t>
            </w:r>
            <w:r>
              <w:rPr>
                <w:rFonts w:ascii="Arial" w:hAnsi="Arial" w:cs="Arial"/>
                <w:color w:val="000000"/>
                <w:sz w:val="20"/>
                <w:szCs w:val="20"/>
              </w:rPr>
              <w:t>;</w:t>
            </w:r>
          </w:p>
          <w:p w14:paraId="137D1CBC" w14:textId="67D48BEE" w:rsidR="00FB4FDA" w:rsidRPr="008369E8" w:rsidRDefault="00FB4FDA" w:rsidP="00FB4FDA">
            <w:pPr>
              <w:pStyle w:val="Odstavekseznama"/>
              <w:numPr>
                <w:ilvl w:val="0"/>
                <w:numId w:val="10"/>
              </w:numPr>
              <w:spacing w:after="260"/>
              <w:rPr>
                <w:rFonts w:ascii="Arial" w:hAnsi="Arial" w:cs="Arial"/>
                <w:color w:val="000000"/>
                <w:sz w:val="20"/>
                <w:szCs w:val="20"/>
              </w:rPr>
            </w:pPr>
            <w:r w:rsidRPr="008369E8">
              <w:rPr>
                <w:rFonts w:ascii="Arial" w:hAnsi="Arial" w:cs="Arial"/>
                <w:color w:val="000000"/>
                <w:sz w:val="20"/>
                <w:szCs w:val="20"/>
              </w:rPr>
              <w:t>športno in balvansko plezanje</w:t>
            </w:r>
            <w:r>
              <w:rPr>
                <w:rFonts w:ascii="Arial" w:hAnsi="Arial" w:cs="Arial"/>
                <w:color w:val="000000"/>
                <w:sz w:val="20"/>
                <w:szCs w:val="20"/>
              </w:rPr>
              <w:t>;</w:t>
            </w:r>
          </w:p>
          <w:p w14:paraId="41C41237" w14:textId="600917E7" w:rsidR="00FB4FDA" w:rsidRDefault="00FB4FDA" w:rsidP="00FB4FDA">
            <w:pPr>
              <w:pStyle w:val="Odstavekseznama"/>
              <w:numPr>
                <w:ilvl w:val="0"/>
                <w:numId w:val="10"/>
              </w:numPr>
              <w:rPr>
                <w:rFonts w:ascii="Arial" w:hAnsi="Arial" w:cs="Arial"/>
                <w:color w:val="000000"/>
                <w:sz w:val="20"/>
                <w:szCs w:val="20"/>
              </w:rPr>
            </w:pPr>
            <w:r w:rsidRPr="008369E8">
              <w:rPr>
                <w:rFonts w:ascii="Arial" w:hAnsi="Arial" w:cs="Arial"/>
                <w:color w:val="000000"/>
                <w:sz w:val="20"/>
                <w:szCs w:val="20"/>
              </w:rPr>
              <w:t>umetnostno drsanje, svetovna in evropska prvenstva</w:t>
            </w:r>
            <w:r>
              <w:rPr>
                <w:rFonts w:ascii="Arial" w:hAnsi="Arial" w:cs="Arial"/>
                <w:color w:val="000000"/>
                <w:sz w:val="20"/>
                <w:szCs w:val="20"/>
              </w:rPr>
              <w:t>.</w:t>
            </w:r>
          </w:p>
          <w:p w14:paraId="6B68001A" w14:textId="77777777" w:rsidR="00FB4FDA" w:rsidRPr="008369E8" w:rsidRDefault="00FB4FDA" w:rsidP="00FB4FDA">
            <w:pPr>
              <w:pStyle w:val="Odstavekseznama"/>
              <w:spacing w:after="253"/>
              <w:ind w:left="720"/>
              <w:rPr>
                <w:rFonts w:ascii="Arial" w:hAnsi="Arial" w:cs="Arial"/>
                <w:color w:val="000000"/>
                <w:sz w:val="20"/>
                <w:szCs w:val="20"/>
              </w:rPr>
            </w:pPr>
          </w:p>
        </w:tc>
      </w:tr>
    </w:tbl>
    <w:p w14:paraId="5C54BD9B" w14:textId="77777777" w:rsidR="00AA6311" w:rsidRDefault="00AA6311" w:rsidP="00662966">
      <w:pPr>
        <w:pStyle w:val="Neotevilenodstavek"/>
        <w:spacing w:before="0" w:after="0" w:line="260" w:lineRule="exact"/>
        <w:jc w:val="center"/>
        <w:rPr>
          <w:b/>
          <w:iCs/>
          <w:sz w:val="20"/>
          <w:szCs w:val="20"/>
        </w:rPr>
      </w:pPr>
    </w:p>
    <w:p w14:paraId="39FAC59D" w14:textId="77777777" w:rsidR="00AA6311" w:rsidRDefault="00AA6311" w:rsidP="00662966">
      <w:pPr>
        <w:pStyle w:val="Neotevilenodstavek"/>
        <w:spacing w:before="0" w:after="0" w:line="260" w:lineRule="exact"/>
        <w:jc w:val="center"/>
        <w:rPr>
          <w:b/>
          <w:iCs/>
          <w:sz w:val="20"/>
          <w:szCs w:val="20"/>
        </w:rPr>
      </w:pPr>
    </w:p>
    <w:p w14:paraId="7AEE2C54" w14:textId="77777777" w:rsidR="00662966" w:rsidRPr="00BC6B70" w:rsidRDefault="00662966" w:rsidP="00662966">
      <w:pPr>
        <w:pStyle w:val="Neotevilenodstavek"/>
        <w:spacing w:before="0" w:after="0" w:line="260" w:lineRule="exact"/>
        <w:jc w:val="center"/>
        <w:rPr>
          <w:b/>
          <w:iCs/>
          <w:sz w:val="20"/>
          <w:szCs w:val="20"/>
        </w:rPr>
      </w:pPr>
      <w:r w:rsidRPr="00BC6B70">
        <w:rPr>
          <w:b/>
          <w:iCs/>
          <w:sz w:val="20"/>
          <w:szCs w:val="20"/>
        </w:rPr>
        <w:t>Obrazložitev:</w:t>
      </w:r>
    </w:p>
    <w:p w14:paraId="1E279857" w14:textId="77777777" w:rsidR="00662966" w:rsidRPr="00BC6B70" w:rsidRDefault="00662966" w:rsidP="00662966">
      <w:pPr>
        <w:pStyle w:val="Neotevilenodstavek"/>
        <w:spacing w:before="0" w:after="0" w:line="260" w:lineRule="exact"/>
        <w:rPr>
          <w:iCs/>
          <w:sz w:val="20"/>
          <w:szCs w:val="20"/>
        </w:rPr>
      </w:pPr>
    </w:p>
    <w:p w14:paraId="0B548B7F" w14:textId="038FE9E6" w:rsidR="001E7A1A" w:rsidRDefault="00662966" w:rsidP="00AA6311">
      <w:pPr>
        <w:jc w:val="both"/>
        <w:rPr>
          <w:rFonts w:ascii="Arial" w:hAnsi="Arial" w:cs="Arial"/>
          <w:sz w:val="20"/>
          <w:szCs w:val="20"/>
        </w:rPr>
      </w:pPr>
      <w:r w:rsidRPr="00344901">
        <w:rPr>
          <w:rFonts w:ascii="Arial" w:hAnsi="Arial" w:cs="Arial"/>
          <w:sz w:val="20"/>
          <w:szCs w:val="20"/>
        </w:rPr>
        <w:t xml:space="preserve">Zakon o avdiovizualnih medijskih storitvah (Uradni list RS, št. 87/11 in 84/15; ZAvMS) </w:t>
      </w:r>
      <w:r w:rsidR="008369E8" w:rsidRPr="00344901">
        <w:rPr>
          <w:rFonts w:ascii="Arial" w:hAnsi="Arial" w:cs="Arial"/>
          <w:sz w:val="20"/>
          <w:szCs w:val="20"/>
        </w:rPr>
        <w:t xml:space="preserve">v prvem odstavku 34. člena določa, da izdajatelj </w:t>
      </w:r>
      <w:r w:rsidR="008369E8" w:rsidRPr="00344901">
        <w:rPr>
          <w:rFonts w:ascii="Arial" w:hAnsi="Arial" w:cs="Arial"/>
          <w:sz w:val="20"/>
          <w:szCs w:val="20"/>
        </w:rPr>
        <w:tab/>
        <w:t xml:space="preserve"> televizijskega programa ne sme na podlagi pridobljenih izključnih pravic prenašati posameznega dogodka, ki je pomemben za javnost v Republiki Sloveniji ali v drugi državi članici Evropske unije ali podpisnici mednarodne pogodbe, ki zavezuje Republiko Slovenijo, na način, zaradi katerega bi bilo pomembnemu delu gledalcev na tem območju onemogočeno spremljanje tega dogodka na neplačljivem televizijskem programu. Navedena določba </w:t>
      </w:r>
      <w:r w:rsidR="00344901" w:rsidRPr="00344901">
        <w:rPr>
          <w:rFonts w:ascii="Arial" w:hAnsi="Arial" w:cs="Arial"/>
          <w:sz w:val="20"/>
          <w:szCs w:val="20"/>
        </w:rPr>
        <w:t>je namenjena varovanju pravice do obveščenosti in širši javnosti zagotavlja dostop do spremljanja   nacionalnih in nenacionalnih dogodkov velikega družbenega pomena, kot so denimo olimpijske igre, svetovno nogometno prvenstvo in evropsko nogometno prvenstvo.</w:t>
      </w:r>
      <w:r w:rsidR="00344901">
        <w:rPr>
          <w:rFonts w:ascii="Arial" w:hAnsi="Arial" w:cs="Arial"/>
          <w:sz w:val="20"/>
          <w:szCs w:val="20"/>
        </w:rPr>
        <w:t xml:space="preserve"> </w:t>
      </w:r>
      <w:r w:rsidR="00656FB5">
        <w:rPr>
          <w:rFonts w:ascii="Arial" w:hAnsi="Arial" w:cs="Arial"/>
          <w:sz w:val="20"/>
          <w:szCs w:val="20"/>
        </w:rPr>
        <w:t xml:space="preserve">Da bi se zagotovilo spoštovanje pravice </w:t>
      </w:r>
      <w:r w:rsidR="001E7A1A">
        <w:rPr>
          <w:rFonts w:ascii="Arial" w:hAnsi="Arial" w:cs="Arial"/>
          <w:sz w:val="20"/>
          <w:szCs w:val="20"/>
        </w:rPr>
        <w:t xml:space="preserve">javnosti </w:t>
      </w:r>
      <w:r w:rsidR="00656FB5">
        <w:rPr>
          <w:rFonts w:ascii="Arial" w:hAnsi="Arial" w:cs="Arial"/>
          <w:sz w:val="20"/>
          <w:szCs w:val="20"/>
        </w:rPr>
        <w:t xml:space="preserve">do spremljanja </w:t>
      </w:r>
      <w:r w:rsidR="001E7A1A" w:rsidRPr="001E7A1A">
        <w:rPr>
          <w:rFonts w:ascii="Arial" w:hAnsi="Arial" w:cs="Arial"/>
          <w:sz w:val="20"/>
          <w:szCs w:val="20"/>
        </w:rPr>
        <w:t>pomembnejših dogodkov</w:t>
      </w:r>
      <w:r w:rsidR="00DA0E35">
        <w:rPr>
          <w:rFonts w:ascii="Arial" w:hAnsi="Arial" w:cs="Arial"/>
          <w:sz w:val="20"/>
          <w:szCs w:val="20"/>
        </w:rPr>
        <w:t>,</w:t>
      </w:r>
      <w:r w:rsidR="001E7A1A" w:rsidRPr="001E7A1A">
        <w:rPr>
          <w:rFonts w:ascii="Arial" w:hAnsi="Arial" w:cs="Arial"/>
          <w:sz w:val="20"/>
          <w:szCs w:val="20"/>
        </w:rPr>
        <w:t xml:space="preserve"> </w:t>
      </w:r>
      <w:r w:rsidR="00656FB5">
        <w:rPr>
          <w:rFonts w:ascii="Arial" w:hAnsi="Arial" w:cs="Arial"/>
          <w:sz w:val="20"/>
          <w:szCs w:val="20"/>
        </w:rPr>
        <w:t xml:space="preserve">je </w:t>
      </w:r>
      <w:r w:rsidR="001E7A1A">
        <w:rPr>
          <w:rFonts w:ascii="Arial" w:hAnsi="Arial" w:cs="Arial"/>
          <w:sz w:val="20"/>
          <w:szCs w:val="20"/>
        </w:rPr>
        <w:t xml:space="preserve">v prvem odstavku </w:t>
      </w:r>
      <w:r w:rsidR="00656FB5">
        <w:rPr>
          <w:rFonts w:ascii="Arial" w:hAnsi="Arial" w:cs="Arial"/>
          <w:sz w:val="20"/>
          <w:szCs w:val="20"/>
        </w:rPr>
        <w:t>34.</w:t>
      </w:r>
      <w:r w:rsidR="00DA0E35">
        <w:rPr>
          <w:rFonts w:ascii="Arial" w:hAnsi="Arial" w:cs="Arial"/>
          <w:sz w:val="20"/>
          <w:szCs w:val="20"/>
        </w:rPr>
        <w:t xml:space="preserve"> </w:t>
      </w:r>
      <w:r w:rsidR="00656FB5">
        <w:rPr>
          <w:rFonts w:ascii="Arial" w:hAnsi="Arial" w:cs="Arial"/>
          <w:sz w:val="20"/>
          <w:szCs w:val="20"/>
        </w:rPr>
        <w:t>a</w:t>
      </w:r>
      <w:r w:rsidR="00DA0E35">
        <w:rPr>
          <w:rFonts w:ascii="Arial" w:hAnsi="Arial" w:cs="Arial"/>
          <w:sz w:val="20"/>
          <w:szCs w:val="20"/>
        </w:rPr>
        <w:t>-</w:t>
      </w:r>
      <w:r w:rsidR="00656FB5">
        <w:rPr>
          <w:rFonts w:ascii="Arial" w:hAnsi="Arial" w:cs="Arial"/>
          <w:sz w:val="20"/>
          <w:szCs w:val="20"/>
        </w:rPr>
        <w:t xml:space="preserve">člena </w:t>
      </w:r>
      <w:proofErr w:type="spellStart"/>
      <w:r w:rsidR="00344901">
        <w:rPr>
          <w:rFonts w:ascii="Arial" w:hAnsi="Arial" w:cs="Arial"/>
          <w:sz w:val="20"/>
          <w:szCs w:val="20"/>
        </w:rPr>
        <w:t>ZAvMS</w:t>
      </w:r>
      <w:proofErr w:type="spellEnd"/>
      <w:r w:rsidR="00344901">
        <w:rPr>
          <w:rFonts w:ascii="Arial" w:hAnsi="Arial" w:cs="Arial"/>
          <w:sz w:val="20"/>
          <w:szCs w:val="20"/>
        </w:rPr>
        <w:t xml:space="preserve"> </w:t>
      </w:r>
      <w:r w:rsidR="00656FB5">
        <w:rPr>
          <w:rFonts w:ascii="Arial" w:hAnsi="Arial" w:cs="Arial"/>
          <w:sz w:val="20"/>
          <w:szCs w:val="20"/>
        </w:rPr>
        <w:t xml:space="preserve">določeno, </w:t>
      </w:r>
      <w:r w:rsidRPr="00BC6B70">
        <w:rPr>
          <w:rFonts w:ascii="Arial" w:hAnsi="Arial" w:cs="Arial"/>
          <w:sz w:val="20"/>
          <w:szCs w:val="20"/>
        </w:rPr>
        <w:t>da Vlada Republike Slovenije (v nadaljevanju: vlada) na predlog Sveta za radiodifuzijo (v nadaljevanju: svet) sprejme seznam pomembnejših dogodkov za televizijski prenos (v nadaljnjem besedilu: seznam)</w:t>
      </w:r>
      <w:r w:rsidR="00BC6B70">
        <w:rPr>
          <w:rFonts w:ascii="Arial" w:hAnsi="Arial" w:cs="Arial"/>
          <w:sz w:val="20"/>
          <w:szCs w:val="20"/>
        </w:rPr>
        <w:t xml:space="preserve"> </w:t>
      </w:r>
      <w:r w:rsidRPr="00BC6B70">
        <w:rPr>
          <w:rFonts w:ascii="Arial" w:hAnsi="Arial" w:cs="Arial"/>
          <w:sz w:val="20"/>
          <w:szCs w:val="20"/>
        </w:rPr>
        <w:t>in v zvezi s tem izvaja druge ustrezne ukrepe v skladu z mednarodnimi pogodbami, ki obvezujejo Republiko Slovenijo.</w:t>
      </w:r>
      <w:r w:rsidR="00BC6B70">
        <w:rPr>
          <w:rFonts w:ascii="Arial" w:hAnsi="Arial" w:cs="Arial"/>
          <w:sz w:val="20"/>
          <w:szCs w:val="20"/>
        </w:rPr>
        <w:t xml:space="preserve"> </w:t>
      </w:r>
      <w:r w:rsidR="001E7A1A">
        <w:rPr>
          <w:rFonts w:ascii="Arial" w:hAnsi="Arial" w:cs="Arial"/>
          <w:sz w:val="20"/>
          <w:szCs w:val="20"/>
        </w:rPr>
        <w:t xml:space="preserve"> Dogodke, ki so uvrščeni na predmetni seznam, lahko </w:t>
      </w:r>
      <w:r w:rsidR="00EB04B3">
        <w:rPr>
          <w:rFonts w:ascii="Arial" w:hAnsi="Arial" w:cs="Arial"/>
          <w:sz w:val="20"/>
          <w:szCs w:val="20"/>
        </w:rPr>
        <w:t>prenaša</w:t>
      </w:r>
      <w:r w:rsidR="001E7A1A">
        <w:rPr>
          <w:rFonts w:ascii="Arial" w:hAnsi="Arial" w:cs="Arial"/>
          <w:sz w:val="20"/>
          <w:szCs w:val="20"/>
        </w:rPr>
        <w:t xml:space="preserve"> zgolj izdajatelj, katerega </w:t>
      </w:r>
      <w:r w:rsidR="00EB04B3">
        <w:rPr>
          <w:rFonts w:ascii="Arial" w:hAnsi="Arial" w:cs="Arial"/>
          <w:sz w:val="20"/>
          <w:szCs w:val="20"/>
        </w:rPr>
        <w:t xml:space="preserve">televizijski program </w:t>
      </w:r>
      <w:r w:rsidR="001E7A1A">
        <w:rPr>
          <w:rFonts w:ascii="Arial" w:hAnsi="Arial" w:cs="Arial"/>
          <w:sz w:val="20"/>
          <w:szCs w:val="20"/>
        </w:rPr>
        <w:t xml:space="preserve">lahko </w:t>
      </w:r>
      <w:r w:rsidR="00EB04B3">
        <w:rPr>
          <w:rFonts w:ascii="Arial" w:hAnsi="Arial" w:cs="Arial"/>
          <w:sz w:val="20"/>
          <w:szCs w:val="20"/>
        </w:rPr>
        <w:t>brezplačno</w:t>
      </w:r>
      <w:r w:rsidR="00FC3550">
        <w:rPr>
          <w:rFonts w:ascii="Arial" w:hAnsi="Arial" w:cs="Arial"/>
          <w:sz w:val="20"/>
          <w:szCs w:val="20"/>
        </w:rPr>
        <w:t xml:space="preserve"> </w:t>
      </w:r>
      <w:r w:rsidR="00EB04B3">
        <w:rPr>
          <w:rFonts w:ascii="Arial" w:hAnsi="Arial" w:cs="Arial"/>
          <w:sz w:val="20"/>
          <w:szCs w:val="20"/>
        </w:rPr>
        <w:t xml:space="preserve">(brez dodatnega plačila) </w:t>
      </w:r>
      <w:r w:rsidR="001E7A1A">
        <w:rPr>
          <w:rFonts w:ascii="Arial" w:hAnsi="Arial" w:cs="Arial"/>
          <w:sz w:val="20"/>
          <w:szCs w:val="20"/>
        </w:rPr>
        <w:t xml:space="preserve">spremlja najmanj </w:t>
      </w:r>
      <w:r w:rsidR="001E7A1A" w:rsidRPr="00EB04B3">
        <w:rPr>
          <w:rFonts w:ascii="Arial" w:hAnsi="Arial" w:cs="Arial"/>
          <w:sz w:val="20"/>
          <w:szCs w:val="20"/>
        </w:rPr>
        <w:t>75 odstotkov prebivalstva Republike Slovenije</w:t>
      </w:r>
      <w:r w:rsidR="00FC3550">
        <w:rPr>
          <w:rFonts w:ascii="Arial" w:hAnsi="Arial" w:cs="Arial"/>
          <w:sz w:val="20"/>
          <w:szCs w:val="20"/>
        </w:rPr>
        <w:t>.</w:t>
      </w:r>
      <w:r w:rsidR="001E7A1A">
        <w:rPr>
          <w:rFonts w:ascii="Arial" w:hAnsi="Arial" w:cs="Arial"/>
          <w:sz w:val="20"/>
          <w:szCs w:val="20"/>
        </w:rPr>
        <w:t xml:space="preserve"> </w:t>
      </w:r>
    </w:p>
    <w:p w14:paraId="1AD61EDE" w14:textId="5058AF38" w:rsidR="007E023C" w:rsidRDefault="00662966" w:rsidP="00AA6311">
      <w:pPr>
        <w:jc w:val="both"/>
        <w:rPr>
          <w:rFonts w:ascii="Arial" w:hAnsi="Arial" w:cs="Arial"/>
          <w:sz w:val="20"/>
          <w:szCs w:val="20"/>
        </w:rPr>
      </w:pPr>
      <w:r w:rsidRPr="00BC6B70">
        <w:rPr>
          <w:rFonts w:ascii="Arial" w:hAnsi="Arial" w:cs="Arial"/>
          <w:sz w:val="20"/>
          <w:szCs w:val="20"/>
        </w:rPr>
        <w:t>Svet je na podlagi postopka in meril, ki jih določa ZAvMS</w:t>
      </w:r>
      <w:r w:rsidR="00DA0E35">
        <w:rPr>
          <w:rFonts w:ascii="Arial" w:hAnsi="Arial" w:cs="Arial"/>
          <w:sz w:val="20"/>
          <w:szCs w:val="20"/>
        </w:rPr>
        <w:t>,</w:t>
      </w:r>
      <w:r w:rsidRPr="00BC6B70">
        <w:rPr>
          <w:rFonts w:ascii="Arial" w:hAnsi="Arial" w:cs="Arial"/>
          <w:sz w:val="20"/>
          <w:szCs w:val="20"/>
        </w:rPr>
        <w:t xml:space="preserve"> oblikoval </w:t>
      </w:r>
      <w:r w:rsidR="00A201DE">
        <w:rPr>
          <w:rFonts w:ascii="Arial" w:hAnsi="Arial" w:cs="Arial"/>
          <w:sz w:val="20"/>
          <w:szCs w:val="20"/>
        </w:rPr>
        <w:t xml:space="preserve">predlog </w:t>
      </w:r>
      <w:r w:rsidRPr="00BC6B70">
        <w:rPr>
          <w:rFonts w:ascii="Arial" w:hAnsi="Arial" w:cs="Arial"/>
          <w:sz w:val="20"/>
          <w:szCs w:val="20"/>
        </w:rPr>
        <w:t>seznam</w:t>
      </w:r>
      <w:r w:rsidR="00A201DE">
        <w:rPr>
          <w:rFonts w:ascii="Arial" w:hAnsi="Arial" w:cs="Arial"/>
          <w:sz w:val="20"/>
          <w:szCs w:val="20"/>
        </w:rPr>
        <w:t>a</w:t>
      </w:r>
      <w:r w:rsidRPr="00BC6B70">
        <w:rPr>
          <w:rFonts w:ascii="Arial" w:hAnsi="Arial" w:cs="Arial"/>
          <w:sz w:val="20"/>
          <w:szCs w:val="20"/>
        </w:rPr>
        <w:t xml:space="preserve"> pomembnejših dogodkov za televizijski prenos</w:t>
      </w:r>
      <w:r w:rsidR="00A201DE">
        <w:rPr>
          <w:rFonts w:ascii="Arial" w:hAnsi="Arial" w:cs="Arial"/>
          <w:sz w:val="20"/>
          <w:szCs w:val="20"/>
        </w:rPr>
        <w:t>.</w:t>
      </w:r>
      <w:r w:rsidRPr="00BC6B70">
        <w:rPr>
          <w:rFonts w:ascii="Arial" w:hAnsi="Arial" w:cs="Arial"/>
          <w:sz w:val="20"/>
          <w:szCs w:val="20"/>
        </w:rPr>
        <w:t xml:space="preserve"> Pri oblikovanju seznama je svet k sodelovanju pozval zainteresirane strani, da podajo pripombe.</w:t>
      </w:r>
      <w:r w:rsidR="00BC6B70">
        <w:rPr>
          <w:rFonts w:ascii="Arial" w:hAnsi="Arial" w:cs="Arial"/>
          <w:sz w:val="20"/>
          <w:szCs w:val="20"/>
        </w:rPr>
        <w:t xml:space="preserve"> </w:t>
      </w:r>
      <w:r w:rsidRPr="00BC6B70">
        <w:rPr>
          <w:rFonts w:ascii="Arial" w:hAnsi="Arial" w:cs="Arial"/>
          <w:sz w:val="20"/>
          <w:szCs w:val="20"/>
        </w:rPr>
        <w:t>Svet je pripombe oziroma dopolnitve prejel od Ministrstva za izobraževanje, znanost in šport ter Agencije za komunikacijska omrežja in storitve RS. Ministrstvo za kulturo, Javni zavod Radiotelevizija Slovenija ter predstavniki nekaterih komercialnih televizij so svoje pripombe v zvezi s predlogom seznama podali neposredno na posvetu, ki ga je svet organiziral z namenom oblikovanja končnega predloga seznama. Svet je prejete pripombe oziroma dopolnitve skrbno in temeljito preučil ter na podlagi prejetih pripomb in predlogov pripravil končni predlog seznama pomembnejših dogodkov za televizijski prenos ter ga v skladu</w:t>
      </w:r>
      <w:r w:rsidR="00BC6B70">
        <w:rPr>
          <w:rFonts w:ascii="Arial" w:hAnsi="Arial" w:cs="Arial"/>
          <w:sz w:val="20"/>
          <w:szCs w:val="20"/>
        </w:rPr>
        <w:t xml:space="preserve"> </w:t>
      </w:r>
      <w:r w:rsidRPr="00BC6B70">
        <w:rPr>
          <w:rFonts w:ascii="Arial" w:hAnsi="Arial" w:cs="Arial"/>
          <w:sz w:val="20"/>
          <w:szCs w:val="20"/>
        </w:rPr>
        <w:t>s petim odstavkom 34.</w:t>
      </w:r>
      <w:r w:rsidR="00DA0E35">
        <w:rPr>
          <w:rFonts w:ascii="Arial" w:hAnsi="Arial" w:cs="Arial"/>
          <w:sz w:val="20"/>
          <w:szCs w:val="20"/>
        </w:rPr>
        <w:t xml:space="preserve"> </w:t>
      </w:r>
      <w:r w:rsidRPr="00BC6B70">
        <w:rPr>
          <w:rFonts w:ascii="Arial" w:hAnsi="Arial" w:cs="Arial"/>
          <w:sz w:val="20"/>
          <w:szCs w:val="20"/>
        </w:rPr>
        <w:t>a</w:t>
      </w:r>
      <w:r w:rsidR="00DA0E35">
        <w:rPr>
          <w:rFonts w:ascii="Arial" w:hAnsi="Arial" w:cs="Arial"/>
          <w:sz w:val="20"/>
          <w:szCs w:val="20"/>
        </w:rPr>
        <w:t>-</w:t>
      </w:r>
      <w:r w:rsidRPr="00BC6B70">
        <w:rPr>
          <w:rFonts w:ascii="Arial" w:hAnsi="Arial" w:cs="Arial"/>
          <w:sz w:val="20"/>
          <w:szCs w:val="20"/>
        </w:rPr>
        <w:t xml:space="preserve">člena </w:t>
      </w:r>
      <w:proofErr w:type="spellStart"/>
      <w:r w:rsidRPr="00BC6B70">
        <w:rPr>
          <w:rFonts w:ascii="Arial" w:hAnsi="Arial" w:cs="Arial"/>
          <w:sz w:val="20"/>
          <w:szCs w:val="20"/>
        </w:rPr>
        <w:t>ZAvMS</w:t>
      </w:r>
      <w:proofErr w:type="spellEnd"/>
      <w:r w:rsidRPr="00BC6B70">
        <w:rPr>
          <w:rFonts w:ascii="Arial" w:hAnsi="Arial" w:cs="Arial"/>
          <w:sz w:val="20"/>
          <w:szCs w:val="20"/>
        </w:rPr>
        <w:t xml:space="preserve"> poslal vladi v sprejem. </w:t>
      </w:r>
    </w:p>
    <w:p w14:paraId="465910D4" w14:textId="77777777" w:rsidR="001E7A1A" w:rsidRPr="009C1113" w:rsidRDefault="001E7A1A" w:rsidP="00AA6311">
      <w:pPr>
        <w:jc w:val="both"/>
        <w:rPr>
          <w:rFonts w:ascii="Arial" w:eastAsia="Times New Roman" w:hAnsi="Arial" w:cs="Arial"/>
          <w:b/>
          <w:sz w:val="20"/>
          <w:szCs w:val="20"/>
        </w:rPr>
      </w:pPr>
    </w:p>
    <w:sectPr w:rsidR="001E7A1A" w:rsidRPr="009C1113" w:rsidSect="00E455F9">
      <w:headerReference w:type="first" r:id="rId12"/>
      <w:pgSz w:w="11906" w:h="16838"/>
      <w:pgMar w:top="719"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CA265A" w15:done="0"/>
  <w15:commentEx w15:paraId="7BE664B3" w15:done="0"/>
  <w15:commentEx w15:paraId="50B214A6" w15:done="0"/>
  <w15:commentEx w15:paraId="7CD85EB0" w15:done="0"/>
  <w15:commentEx w15:paraId="5ACEF4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CA265A" w16cid:durableId="1F6072B4"/>
  <w16cid:commentId w16cid:paraId="7BE664B3" w16cid:durableId="1F605F5C"/>
  <w16cid:commentId w16cid:paraId="50B214A6" w16cid:durableId="1F6064A9"/>
  <w16cid:commentId w16cid:paraId="7CD85EB0" w16cid:durableId="1F607330"/>
  <w16cid:commentId w16cid:paraId="5ACEF440" w16cid:durableId="1F6070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EC40C9" w14:textId="77777777" w:rsidR="00047E60" w:rsidRDefault="00047E60">
      <w:pPr>
        <w:spacing w:after="0" w:line="240" w:lineRule="auto"/>
      </w:pPr>
      <w:r>
        <w:separator/>
      </w:r>
    </w:p>
  </w:endnote>
  <w:endnote w:type="continuationSeparator" w:id="0">
    <w:p w14:paraId="4A70259E" w14:textId="77777777" w:rsidR="00047E60" w:rsidRDefault="00047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6183D" w14:textId="77777777" w:rsidR="00047E60" w:rsidRDefault="00047E60">
      <w:pPr>
        <w:spacing w:after="0" w:line="240" w:lineRule="auto"/>
      </w:pPr>
      <w:r>
        <w:separator/>
      </w:r>
    </w:p>
  </w:footnote>
  <w:footnote w:type="continuationSeparator" w:id="0">
    <w:p w14:paraId="0572D2C8" w14:textId="77777777" w:rsidR="00047E60" w:rsidRDefault="00047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950CF" w14:textId="77777777"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14:paraId="1CEDFF86" w14:textId="77777777"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89DAD" w14:textId="77777777"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14:paraId="1C65A37B" w14:textId="77777777"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DE0"/>
    <w:multiLevelType w:val="hybridMultilevel"/>
    <w:tmpl w:val="CA92C1BA"/>
    <w:lvl w:ilvl="0" w:tplc="D7069222">
      <w:start w:val="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F766308"/>
    <w:multiLevelType w:val="hybridMultilevel"/>
    <w:tmpl w:val="B176A166"/>
    <w:lvl w:ilvl="0" w:tplc="D7069222">
      <w:start w:val="1"/>
      <w:numFmt w:val="bullet"/>
      <w:lvlText w:val="-"/>
      <w:lvlJc w:val="left"/>
      <w:pPr>
        <w:ind w:left="1069" w:hanging="360"/>
      </w:pPr>
      <w:rPr>
        <w:rFonts w:ascii="Arial" w:eastAsia="Times New Roman" w:hAnsi="Arial" w:cs="Arial" w:hint="default"/>
      </w:rPr>
    </w:lvl>
    <w:lvl w:ilvl="1" w:tplc="04240003" w:tentative="1">
      <w:start w:val="1"/>
      <w:numFmt w:val="bullet"/>
      <w:lvlText w:val="o"/>
      <w:lvlJc w:val="left"/>
      <w:pPr>
        <w:ind w:left="1789" w:hanging="360"/>
      </w:pPr>
      <w:rPr>
        <w:rFonts w:ascii="Courier New" w:hAnsi="Courier New" w:cs="Courier New" w:hint="default"/>
      </w:rPr>
    </w:lvl>
    <w:lvl w:ilvl="2" w:tplc="04240005" w:tentative="1">
      <w:start w:val="1"/>
      <w:numFmt w:val="bullet"/>
      <w:lvlText w:val=""/>
      <w:lvlJc w:val="left"/>
      <w:pPr>
        <w:ind w:left="2509" w:hanging="360"/>
      </w:pPr>
      <w:rPr>
        <w:rFonts w:ascii="Wingdings" w:hAnsi="Wingdings" w:hint="default"/>
      </w:rPr>
    </w:lvl>
    <w:lvl w:ilvl="3" w:tplc="04240001" w:tentative="1">
      <w:start w:val="1"/>
      <w:numFmt w:val="bullet"/>
      <w:lvlText w:val=""/>
      <w:lvlJc w:val="left"/>
      <w:pPr>
        <w:ind w:left="3229" w:hanging="360"/>
      </w:pPr>
      <w:rPr>
        <w:rFonts w:ascii="Symbol" w:hAnsi="Symbol" w:hint="default"/>
      </w:rPr>
    </w:lvl>
    <w:lvl w:ilvl="4" w:tplc="04240003" w:tentative="1">
      <w:start w:val="1"/>
      <w:numFmt w:val="bullet"/>
      <w:lvlText w:val="o"/>
      <w:lvlJc w:val="left"/>
      <w:pPr>
        <w:ind w:left="3949" w:hanging="360"/>
      </w:pPr>
      <w:rPr>
        <w:rFonts w:ascii="Courier New" w:hAnsi="Courier New" w:cs="Courier New" w:hint="default"/>
      </w:rPr>
    </w:lvl>
    <w:lvl w:ilvl="5" w:tplc="04240005" w:tentative="1">
      <w:start w:val="1"/>
      <w:numFmt w:val="bullet"/>
      <w:lvlText w:val=""/>
      <w:lvlJc w:val="left"/>
      <w:pPr>
        <w:ind w:left="4669" w:hanging="360"/>
      </w:pPr>
      <w:rPr>
        <w:rFonts w:ascii="Wingdings" w:hAnsi="Wingdings" w:hint="default"/>
      </w:rPr>
    </w:lvl>
    <w:lvl w:ilvl="6" w:tplc="04240001" w:tentative="1">
      <w:start w:val="1"/>
      <w:numFmt w:val="bullet"/>
      <w:lvlText w:val=""/>
      <w:lvlJc w:val="left"/>
      <w:pPr>
        <w:ind w:left="5389" w:hanging="360"/>
      </w:pPr>
      <w:rPr>
        <w:rFonts w:ascii="Symbol" w:hAnsi="Symbol" w:hint="default"/>
      </w:rPr>
    </w:lvl>
    <w:lvl w:ilvl="7" w:tplc="04240003" w:tentative="1">
      <w:start w:val="1"/>
      <w:numFmt w:val="bullet"/>
      <w:lvlText w:val="o"/>
      <w:lvlJc w:val="left"/>
      <w:pPr>
        <w:ind w:left="6109" w:hanging="360"/>
      </w:pPr>
      <w:rPr>
        <w:rFonts w:ascii="Courier New" w:hAnsi="Courier New" w:cs="Courier New" w:hint="default"/>
      </w:rPr>
    </w:lvl>
    <w:lvl w:ilvl="8" w:tplc="04240005" w:tentative="1">
      <w:start w:val="1"/>
      <w:numFmt w:val="bullet"/>
      <w:lvlText w:val=""/>
      <w:lvlJc w:val="left"/>
      <w:pPr>
        <w:ind w:left="6829" w:hanging="360"/>
      </w:pPr>
      <w:rPr>
        <w:rFonts w:ascii="Wingdings" w:hAnsi="Wingdings" w:hint="default"/>
      </w:rPr>
    </w:lvl>
  </w:abstractNum>
  <w:abstractNum w:abstractNumId="4">
    <w:nsid w:val="184C4464"/>
    <w:multiLevelType w:val="hybridMultilevel"/>
    <w:tmpl w:val="5C744C5C"/>
    <w:lvl w:ilvl="0" w:tplc="D7069222">
      <w:start w:val="1"/>
      <w:numFmt w:val="bullet"/>
      <w:lvlText w:val="-"/>
      <w:lvlJc w:val="left"/>
      <w:pPr>
        <w:ind w:left="1079" w:hanging="360"/>
      </w:pPr>
      <w:rPr>
        <w:rFonts w:ascii="Arial" w:eastAsia="Times New Roman" w:hAnsi="Arial" w:cs="Arial" w:hint="default"/>
      </w:rPr>
    </w:lvl>
    <w:lvl w:ilvl="1" w:tplc="04240003" w:tentative="1">
      <w:start w:val="1"/>
      <w:numFmt w:val="bullet"/>
      <w:lvlText w:val="o"/>
      <w:lvlJc w:val="left"/>
      <w:pPr>
        <w:ind w:left="1799" w:hanging="360"/>
      </w:pPr>
      <w:rPr>
        <w:rFonts w:ascii="Courier New" w:hAnsi="Courier New" w:cs="Courier New" w:hint="default"/>
      </w:rPr>
    </w:lvl>
    <w:lvl w:ilvl="2" w:tplc="04240005" w:tentative="1">
      <w:start w:val="1"/>
      <w:numFmt w:val="bullet"/>
      <w:lvlText w:val=""/>
      <w:lvlJc w:val="left"/>
      <w:pPr>
        <w:ind w:left="2519" w:hanging="360"/>
      </w:pPr>
      <w:rPr>
        <w:rFonts w:ascii="Wingdings" w:hAnsi="Wingdings" w:hint="default"/>
      </w:rPr>
    </w:lvl>
    <w:lvl w:ilvl="3" w:tplc="04240001" w:tentative="1">
      <w:start w:val="1"/>
      <w:numFmt w:val="bullet"/>
      <w:lvlText w:val=""/>
      <w:lvlJc w:val="left"/>
      <w:pPr>
        <w:ind w:left="3239" w:hanging="360"/>
      </w:pPr>
      <w:rPr>
        <w:rFonts w:ascii="Symbol" w:hAnsi="Symbol" w:hint="default"/>
      </w:rPr>
    </w:lvl>
    <w:lvl w:ilvl="4" w:tplc="04240003" w:tentative="1">
      <w:start w:val="1"/>
      <w:numFmt w:val="bullet"/>
      <w:lvlText w:val="o"/>
      <w:lvlJc w:val="left"/>
      <w:pPr>
        <w:ind w:left="3959" w:hanging="360"/>
      </w:pPr>
      <w:rPr>
        <w:rFonts w:ascii="Courier New" w:hAnsi="Courier New" w:cs="Courier New" w:hint="default"/>
      </w:rPr>
    </w:lvl>
    <w:lvl w:ilvl="5" w:tplc="04240005" w:tentative="1">
      <w:start w:val="1"/>
      <w:numFmt w:val="bullet"/>
      <w:lvlText w:val=""/>
      <w:lvlJc w:val="left"/>
      <w:pPr>
        <w:ind w:left="4679" w:hanging="360"/>
      </w:pPr>
      <w:rPr>
        <w:rFonts w:ascii="Wingdings" w:hAnsi="Wingdings" w:hint="default"/>
      </w:rPr>
    </w:lvl>
    <w:lvl w:ilvl="6" w:tplc="04240001" w:tentative="1">
      <w:start w:val="1"/>
      <w:numFmt w:val="bullet"/>
      <w:lvlText w:val=""/>
      <w:lvlJc w:val="left"/>
      <w:pPr>
        <w:ind w:left="5399" w:hanging="360"/>
      </w:pPr>
      <w:rPr>
        <w:rFonts w:ascii="Symbol" w:hAnsi="Symbol" w:hint="default"/>
      </w:rPr>
    </w:lvl>
    <w:lvl w:ilvl="7" w:tplc="04240003" w:tentative="1">
      <w:start w:val="1"/>
      <w:numFmt w:val="bullet"/>
      <w:lvlText w:val="o"/>
      <w:lvlJc w:val="left"/>
      <w:pPr>
        <w:ind w:left="6119" w:hanging="360"/>
      </w:pPr>
      <w:rPr>
        <w:rFonts w:ascii="Courier New" w:hAnsi="Courier New" w:cs="Courier New" w:hint="default"/>
      </w:rPr>
    </w:lvl>
    <w:lvl w:ilvl="8" w:tplc="04240005" w:tentative="1">
      <w:start w:val="1"/>
      <w:numFmt w:val="bullet"/>
      <w:lvlText w:val=""/>
      <w:lvlJc w:val="left"/>
      <w:pPr>
        <w:ind w:left="6839"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079041C"/>
    <w:multiLevelType w:val="hybridMultilevel"/>
    <w:tmpl w:val="581220F4"/>
    <w:lvl w:ilvl="0" w:tplc="9968C782">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CD49F3"/>
    <w:multiLevelType w:val="hybridMultilevel"/>
    <w:tmpl w:val="6DB8BA52"/>
    <w:lvl w:ilvl="0" w:tplc="D7069222">
      <w:start w:val="1"/>
      <w:numFmt w:val="bullet"/>
      <w:lvlText w:val="-"/>
      <w:lvlJc w:val="left"/>
      <w:pPr>
        <w:ind w:left="1089" w:hanging="360"/>
      </w:pPr>
      <w:rPr>
        <w:rFonts w:ascii="Arial" w:eastAsia="Times New Roman" w:hAnsi="Arial" w:cs="Arial" w:hint="default"/>
      </w:rPr>
    </w:lvl>
    <w:lvl w:ilvl="1" w:tplc="04240003" w:tentative="1">
      <w:start w:val="1"/>
      <w:numFmt w:val="bullet"/>
      <w:lvlText w:val="o"/>
      <w:lvlJc w:val="left"/>
      <w:pPr>
        <w:ind w:left="1809" w:hanging="360"/>
      </w:pPr>
      <w:rPr>
        <w:rFonts w:ascii="Courier New" w:hAnsi="Courier New" w:cs="Courier New" w:hint="default"/>
      </w:rPr>
    </w:lvl>
    <w:lvl w:ilvl="2" w:tplc="04240005" w:tentative="1">
      <w:start w:val="1"/>
      <w:numFmt w:val="bullet"/>
      <w:lvlText w:val=""/>
      <w:lvlJc w:val="left"/>
      <w:pPr>
        <w:ind w:left="2529" w:hanging="360"/>
      </w:pPr>
      <w:rPr>
        <w:rFonts w:ascii="Wingdings" w:hAnsi="Wingdings" w:hint="default"/>
      </w:rPr>
    </w:lvl>
    <w:lvl w:ilvl="3" w:tplc="04240001" w:tentative="1">
      <w:start w:val="1"/>
      <w:numFmt w:val="bullet"/>
      <w:lvlText w:val=""/>
      <w:lvlJc w:val="left"/>
      <w:pPr>
        <w:ind w:left="3249" w:hanging="360"/>
      </w:pPr>
      <w:rPr>
        <w:rFonts w:ascii="Symbol" w:hAnsi="Symbol" w:hint="default"/>
      </w:rPr>
    </w:lvl>
    <w:lvl w:ilvl="4" w:tplc="04240003" w:tentative="1">
      <w:start w:val="1"/>
      <w:numFmt w:val="bullet"/>
      <w:lvlText w:val="o"/>
      <w:lvlJc w:val="left"/>
      <w:pPr>
        <w:ind w:left="3969" w:hanging="360"/>
      </w:pPr>
      <w:rPr>
        <w:rFonts w:ascii="Courier New" w:hAnsi="Courier New" w:cs="Courier New" w:hint="default"/>
      </w:rPr>
    </w:lvl>
    <w:lvl w:ilvl="5" w:tplc="04240005" w:tentative="1">
      <w:start w:val="1"/>
      <w:numFmt w:val="bullet"/>
      <w:lvlText w:val=""/>
      <w:lvlJc w:val="left"/>
      <w:pPr>
        <w:ind w:left="4689" w:hanging="360"/>
      </w:pPr>
      <w:rPr>
        <w:rFonts w:ascii="Wingdings" w:hAnsi="Wingdings" w:hint="default"/>
      </w:rPr>
    </w:lvl>
    <w:lvl w:ilvl="6" w:tplc="04240001" w:tentative="1">
      <w:start w:val="1"/>
      <w:numFmt w:val="bullet"/>
      <w:lvlText w:val=""/>
      <w:lvlJc w:val="left"/>
      <w:pPr>
        <w:ind w:left="5409" w:hanging="360"/>
      </w:pPr>
      <w:rPr>
        <w:rFonts w:ascii="Symbol" w:hAnsi="Symbol" w:hint="default"/>
      </w:rPr>
    </w:lvl>
    <w:lvl w:ilvl="7" w:tplc="04240003" w:tentative="1">
      <w:start w:val="1"/>
      <w:numFmt w:val="bullet"/>
      <w:lvlText w:val="o"/>
      <w:lvlJc w:val="left"/>
      <w:pPr>
        <w:ind w:left="6129" w:hanging="360"/>
      </w:pPr>
      <w:rPr>
        <w:rFonts w:ascii="Courier New" w:hAnsi="Courier New" w:cs="Courier New" w:hint="default"/>
      </w:rPr>
    </w:lvl>
    <w:lvl w:ilvl="8" w:tplc="04240005" w:tentative="1">
      <w:start w:val="1"/>
      <w:numFmt w:val="bullet"/>
      <w:lvlText w:val=""/>
      <w:lvlJc w:val="left"/>
      <w:pPr>
        <w:ind w:left="6849" w:hanging="360"/>
      </w:pPr>
      <w:rPr>
        <w:rFonts w:ascii="Wingdings" w:hAnsi="Wingdings" w:hint="default"/>
      </w:rPr>
    </w:lvl>
  </w:abstractNum>
  <w:abstractNum w:abstractNumId="9">
    <w:nsid w:val="383629D1"/>
    <w:multiLevelType w:val="hybridMultilevel"/>
    <w:tmpl w:val="3F9A6E92"/>
    <w:lvl w:ilvl="0" w:tplc="D7069222">
      <w:start w:val="1"/>
      <w:numFmt w:val="bullet"/>
      <w:lvlText w:val="-"/>
      <w:lvlJc w:val="left"/>
      <w:pPr>
        <w:ind w:left="1076" w:hanging="360"/>
      </w:pPr>
      <w:rPr>
        <w:rFonts w:ascii="Arial" w:eastAsia="Times New Roman" w:hAnsi="Arial" w:cs="Arial" w:hint="default"/>
      </w:rPr>
    </w:lvl>
    <w:lvl w:ilvl="1" w:tplc="04240003" w:tentative="1">
      <w:start w:val="1"/>
      <w:numFmt w:val="bullet"/>
      <w:lvlText w:val="o"/>
      <w:lvlJc w:val="left"/>
      <w:pPr>
        <w:ind w:left="1796" w:hanging="360"/>
      </w:pPr>
      <w:rPr>
        <w:rFonts w:ascii="Courier New" w:hAnsi="Courier New" w:cs="Courier New" w:hint="default"/>
      </w:rPr>
    </w:lvl>
    <w:lvl w:ilvl="2" w:tplc="04240005" w:tentative="1">
      <w:start w:val="1"/>
      <w:numFmt w:val="bullet"/>
      <w:lvlText w:val=""/>
      <w:lvlJc w:val="left"/>
      <w:pPr>
        <w:ind w:left="2516" w:hanging="360"/>
      </w:pPr>
      <w:rPr>
        <w:rFonts w:ascii="Wingdings" w:hAnsi="Wingdings" w:hint="default"/>
      </w:rPr>
    </w:lvl>
    <w:lvl w:ilvl="3" w:tplc="04240001" w:tentative="1">
      <w:start w:val="1"/>
      <w:numFmt w:val="bullet"/>
      <w:lvlText w:val=""/>
      <w:lvlJc w:val="left"/>
      <w:pPr>
        <w:ind w:left="3236" w:hanging="360"/>
      </w:pPr>
      <w:rPr>
        <w:rFonts w:ascii="Symbol" w:hAnsi="Symbol" w:hint="default"/>
      </w:rPr>
    </w:lvl>
    <w:lvl w:ilvl="4" w:tplc="04240003" w:tentative="1">
      <w:start w:val="1"/>
      <w:numFmt w:val="bullet"/>
      <w:lvlText w:val="o"/>
      <w:lvlJc w:val="left"/>
      <w:pPr>
        <w:ind w:left="3956" w:hanging="360"/>
      </w:pPr>
      <w:rPr>
        <w:rFonts w:ascii="Courier New" w:hAnsi="Courier New" w:cs="Courier New" w:hint="default"/>
      </w:rPr>
    </w:lvl>
    <w:lvl w:ilvl="5" w:tplc="04240005" w:tentative="1">
      <w:start w:val="1"/>
      <w:numFmt w:val="bullet"/>
      <w:lvlText w:val=""/>
      <w:lvlJc w:val="left"/>
      <w:pPr>
        <w:ind w:left="4676" w:hanging="360"/>
      </w:pPr>
      <w:rPr>
        <w:rFonts w:ascii="Wingdings" w:hAnsi="Wingdings" w:hint="default"/>
      </w:rPr>
    </w:lvl>
    <w:lvl w:ilvl="6" w:tplc="04240001" w:tentative="1">
      <w:start w:val="1"/>
      <w:numFmt w:val="bullet"/>
      <w:lvlText w:val=""/>
      <w:lvlJc w:val="left"/>
      <w:pPr>
        <w:ind w:left="5396" w:hanging="360"/>
      </w:pPr>
      <w:rPr>
        <w:rFonts w:ascii="Symbol" w:hAnsi="Symbol" w:hint="default"/>
      </w:rPr>
    </w:lvl>
    <w:lvl w:ilvl="7" w:tplc="04240003" w:tentative="1">
      <w:start w:val="1"/>
      <w:numFmt w:val="bullet"/>
      <w:lvlText w:val="o"/>
      <w:lvlJc w:val="left"/>
      <w:pPr>
        <w:ind w:left="6116" w:hanging="360"/>
      </w:pPr>
      <w:rPr>
        <w:rFonts w:ascii="Courier New" w:hAnsi="Courier New" w:cs="Courier New" w:hint="default"/>
      </w:rPr>
    </w:lvl>
    <w:lvl w:ilvl="8" w:tplc="04240005" w:tentative="1">
      <w:start w:val="1"/>
      <w:numFmt w:val="bullet"/>
      <w:lvlText w:val=""/>
      <w:lvlJc w:val="left"/>
      <w:pPr>
        <w:ind w:left="6836" w:hanging="360"/>
      </w:pPr>
      <w:rPr>
        <w:rFonts w:ascii="Wingdings" w:hAnsi="Wingdings" w:hint="default"/>
      </w:rPr>
    </w:lvl>
  </w:abstractNum>
  <w:abstractNum w:abstractNumId="10">
    <w:nsid w:val="383F032C"/>
    <w:multiLevelType w:val="hybridMultilevel"/>
    <w:tmpl w:val="C408215E"/>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nsid w:val="48F0575D"/>
    <w:multiLevelType w:val="hybridMultilevel"/>
    <w:tmpl w:val="835E400A"/>
    <w:lvl w:ilvl="0" w:tplc="D7069222">
      <w:start w:val="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7">
    <w:nsid w:val="490F7A59"/>
    <w:multiLevelType w:val="hybridMultilevel"/>
    <w:tmpl w:val="70D07528"/>
    <w:lvl w:ilvl="0" w:tplc="731A3236">
      <w:start w:val="2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A4E56EF"/>
    <w:multiLevelType w:val="hybridMultilevel"/>
    <w:tmpl w:val="92180AA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28300E3"/>
    <w:multiLevelType w:val="hybridMultilevel"/>
    <w:tmpl w:val="4B94CE4C"/>
    <w:lvl w:ilvl="0" w:tplc="203CF2AE">
      <w:numFmt w:val="bullet"/>
      <w:lvlText w:val=""/>
      <w:lvlJc w:val="left"/>
      <w:pPr>
        <w:ind w:left="720" w:hanging="360"/>
      </w:pPr>
      <w:rPr>
        <w:rFonts w:ascii="Symbol" w:hAnsi="Symbo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41D08D2"/>
    <w:multiLevelType w:val="hybridMultilevel"/>
    <w:tmpl w:val="A6D83A2C"/>
    <w:lvl w:ilvl="0" w:tplc="D7069222">
      <w:start w:val="1"/>
      <w:numFmt w:val="bullet"/>
      <w:lvlText w:val="-"/>
      <w:lvlJc w:val="left"/>
      <w:pPr>
        <w:ind w:left="1086" w:hanging="360"/>
      </w:pPr>
      <w:rPr>
        <w:rFonts w:ascii="Arial" w:eastAsia="Times New Roman" w:hAnsi="Arial" w:cs="Arial" w:hint="default"/>
      </w:rPr>
    </w:lvl>
    <w:lvl w:ilvl="1" w:tplc="04240003" w:tentative="1">
      <w:start w:val="1"/>
      <w:numFmt w:val="bullet"/>
      <w:lvlText w:val="o"/>
      <w:lvlJc w:val="left"/>
      <w:pPr>
        <w:ind w:left="1806" w:hanging="360"/>
      </w:pPr>
      <w:rPr>
        <w:rFonts w:ascii="Courier New" w:hAnsi="Courier New" w:cs="Courier New" w:hint="default"/>
      </w:rPr>
    </w:lvl>
    <w:lvl w:ilvl="2" w:tplc="04240005" w:tentative="1">
      <w:start w:val="1"/>
      <w:numFmt w:val="bullet"/>
      <w:lvlText w:val=""/>
      <w:lvlJc w:val="left"/>
      <w:pPr>
        <w:ind w:left="2526" w:hanging="360"/>
      </w:pPr>
      <w:rPr>
        <w:rFonts w:ascii="Wingdings" w:hAnsi="Wingdings" w:hint="default"/>
      </w:rPr>
    </w:lvl>
    <w:lvl w:ilvl="3" w:tplc="04240001" w:tentative="1">
      <w:start w:val="1"/>
      <w:numFmt w:val="bullet"/>
      <w:lvlText w:val=""/>
      <w:lvlJc w:val="left"/>
      <w:pPr>
        <w:ind w:left="3246" w:hanging="360"/>
      </w:pPr>
      <w:rPr>
        <w:rFonts w:ascii="Symbol" w:hAnsi="Symbol" w:hint="default"/>
      </w:rPr>
    </w:lvl>
    <w:lvl w:ilvl="4" w:tplc="04240003" w:tentative="1">
      <w:start w:val="1"/>
      <w:numFmt w:val="bullet"/>
      <w:lvlText w:val="o"/>
      <w:lvlJc w:val="left"/>
      <w:pPr>
        <w:ind w:left="3966" w:hanging="360"/>
      </w:pPr>
      <w:rPr>
        <w:rFonts w:ascii="Courier New" w:hAnsi="Courier New" w:cs="Courier New" w:hint="default"/>
      </w:rPr>
    </w:lvl>
    <w:lvl w:ilvl="5" w:tplc="04240005" w:tentative="1">
      <w:start w:val="1"/>
      <w:numFmt w:val="bullet"/>
      <w:lvlText w:val=""/>
      <w:lvlJc w:val="left"/>
      <w:pPr>
        <w:ind w:left="4686" w:hanging="360"/>
      </w:pPr>
      <w:rPr>
        <w:rFonts w:ascii="Wingdings" w:hAnsi="Wingdings" w:hint="default"/>
      </w:rPr>
    </w:lvl>
    <w:lvl w:ilvl="6" w:tplc="04240001" w:tentative="1">
      <w:start w:val="1"/>
      <w:numFmt w:val="bullet"/>
      <w:lvlText w:val=""/>
      <w:lvlJc w:val="left"/>
      <w:pPr>
        <w:ind w:left="5406" w:hanging="360"/>
      </w:pPr>
      <w:rPr>
        <w:rFonts w:ascii="Symbol" w:hAnsi="Symbol" w:hint="default"/>
      </w:rPr>
    </w:lvl>
    <w:lvl w:ilvl="7" w:tplc="04240003" w:tentative="1">
      <w:start w:val="1"/>
      <w:numFmt w:val="bullet"/>
      <w:lvlText w:val="o"/>
      <w:lvlJc w:val="left"/>
      <w:pPr>
        <w:ind w:left="6126" w:hanging="360"/>
      </w:pPr>
      <w:rPr>
        <w:rFonts w:ascii="Courier New" w:hAnsi="Courier New" w:cs="Courier New" w:hint="default"/>
      </w:rPr>
    </w:lvl>
    <w:lvl w:ilvl="8" w:tplc="04240005" w:tentative="1">
      <w:start w:val="1"/>
      <w:numFmt w:val="bullet"/>
      <w:lvlText w:val=""/>
      <w:lvlJc w:val="left"/>
      <w:pPr>
        <w:ind w:left="6846" w:hanging="360"/>
      </w:pPr>
      <w:rPr>
        <w:rFonts w:ascii="Wingdings" w:hAnsi="Wingdings" w:hint="default"/>
      </w:rPr>
    </w:lvl>
  </w:abstractNum>
  <w:abstractNum w:abstractNumId="2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1"/>
  </w:num>
  <w:num w:numId="4">
    <w:abstractNumId w:val="1"/>
  </w:num>
  <w:num w:numId="5">
    <w:abstractNumId w:val="12"/>
    <w:lvlOverride w:ilvl="0">
      <w:startOverride w:val="1"/>
    </w:lvlOverride>
  </w:num>
  <w:num w:numId="6">
    <w:abstractNumId w:val="2"/>
  </w:num>
  <w:num w:numId="7">
    <w:abstractNumId w:val="5"/>
  </w:num>
  <w:num w:numId="8">
    <w:abstractNumId w:val="20"/>
  </w:num>
  <w:num w:numId="9">
    <w:abstractNumId w:val="19"/>
  </w:num>
  <w:num w:numId="10">
    <w:abstractNumId w:val="23"/>
  </w:num>
  <w:num w:numId="11">
    <w:abstractNumId w:val="24"/>
  </w:num>
  <w:num w:numId="12">
    <w:abstractNumId w:val="13"/>
  </w:num>
  <w:num w:numId="13">
    <w:abstractNumId w:val="7"/>
  </w:num>
  <w:num w:numId="14">
    <w:abstractNumId w:val="6"/>
  </w:num>
  <w:num w:numId="15">
    <w:abstractNumId w:val="17"/>
  </w:num>
  <w:num w:numId="16">
    <w:abstractNumId w:val="4"/>
  </w:num>
  <w:num w:numId="17">
    <w:abstractNumId w:val="22"/>
  </w:num>
  <w:num w:numId="18">
    <w:abstractNumId w:val="16"/>
  </w:num>
  <w:num w:numId="19">
    <w:abstractNumId w:val="3"/>
  </w:num>
  <w:num w:numId="20">
    <w:abstractNumId w:val="9"/>
  </w:num>
  <w:num w:numId="21">
    <w:abstractNumId w:val="8"/>
  </w:num>
  <w:num w:numId="22">
    <w:abstractNumId w:val="0"/>
  </w:num>
  <w:num w:numId="23">
    <w:abstractNumId w:val="18"/>
  </w:num>
  <w:num w:numId="24">
    <w:abstractNumId w:val="21"/>
  </w:num>
  <w:num w:numId="25">
    <w:abstractNumId w:val="10"/>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na Bizjak Ahačič">
    <w15:presenceInfo w15:providerId="AD" w15:userId="S-1-5-21-2782405042-3377266677-136962954-8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trackRevisions/>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22"/>
    <w:rsid w:val="000205D3"/>
    <w:rsid w:val="000236B7"/>
    <w:rsid w:val="00046811"/>
    <w:rsid w:val="00047E60"/>
    <w:rsid w:val="00084F0B"/>
    <w:rsid w:val="000A3961"/>
    <w:rsid w:val="000C4DFA"/>
    <w:rsid w:val="000C5AA6"/>
    <w:rsid w:val="000D1C23"/>
    <w:rsid w:val="000D35F1"/>
    <w:rsid w:val="00105FDB"/>
    <w:rsid w:val="001076C7"/>
    <w:rsid w:val="00107ED0"/>
    <w:rsid w:val="00135536"/>
    <w:rsid w:val="00136329"/>
    <w:rsid w:val="001427DA"/>
    <w:rsid w:val="00157CBD"/>
    <w:rsid w:val="001611AF"/>
    <w:rsid w:val="00177405"/>
    <w:rsid w:val="00186022"/>
    <w:rsid w:val="0018774D"/>
    <w:rsid w:val="00196FAF"/>
    <w:rsid w:val="001B0C4B"/>
    <w:rsid w:val="001B223E"/>
    <w:rsid w:val="001B33B9"/>
    <w:rsid w:val="001C1FE9"/>
    <w:rsid w:val="001D275B"/>
    <w:rsid w:val="001D69E0"/>
    <w:rsid w:val="001E6744"/>
    <w:rsid w:val="001E7A1A"/>
    <w:rsid w:val="0021264D"/>
    <w:rsid w:val="00213677"/>
    <w:rsid w:val="002167F7"/>
    <w:rsid w:val="002238DC"/>
    <w:rsid w:val="00224120"/>
    <w:rsid w:val="00260C0A"/>
    <w:rsid w:val="002848C8"/>
    <w:rsid w:val="002914D9"/>
    <w:rsid w:val="002A6453"/>
    <w:rsid w:val="002A7713"/>
    <w:rsid w:val="002B10FE"/>
    <w:rsid w:val="002B3051"/>
    <w:rsid w:val="002C5AE2"/>
    <w:rsid w:val="002D7A96"/>
    <w:rsid w:val="002E3CFD"/>
    <w:rsid w:val="002F13F7"/>
    <w:rsid w:val="003049A8"/>
    <w:rsid w:val="003068B9"/>
    <w:rsid w:val="00310B0B"/>
    <w:rsid w:val="00311D52"/>
    <w:rsid w:val="00320402"/>
    <w:rsid w:val="00327B16"/>
    <w:rsid w:val="00344901"/>
    <w:rsid w:val="00345B58"/>
    <w:rsid w:val="00345F62"/>
    <w:rsid w:val="00372466"/>
    <w:rsid w:val="00372B6B"/>
    <w:rsid w:val="00375ADA"/>
    <w:rsid w:val="00396DA0"/>
    <w:rsid w:val="003B428F"/>
    <w:rsid w:val="003D15EB"/>
    <w:rsid w:val="00424799"/>
    <w:rsid w:val="00442311"/>
    <w:rsid w:val="00445143"/>
    <w:rsid w:val="00456E4C"/>
    <w:rsid w:val="00457498"/>
    <w:rsid w:val="00472136"/>
    <w:rsid w:val="00486A41"/>
    <w:rsid w:val="004A0858"/>
    <w:rsid w:val="004B0801"/>
    <w:rsid w:val="004C47C5"/>
    <w:rsid w:val="004D569C"/>
    <w:rsid w:val="004E4A50"/>
    <w:rsid w:val="004E7197"/>
    <w:rsid w:val="004F162C"/>
    <w:rsid w:val="004F27D6"/>
    <w:rsid w:val="004F6CC3"/>
    <w:rsid w:val="005018F6"/>
    <w:rsid w:val="00504EF3"/>
    <w:rsid w:val="00510C89"/>
    <w:rsid w:val="00517F0A"/>
    <w:rsid w:val="005346AE"/>
    <w:rsid w:val="005522F0"/>
    <w:rsid w:val="00561333"/>
    <w:rsid w:val="00562C7C"/>
    <w:rsid w:val="005654ED"/>
    <w:rsid w:val="00567A21"/>
    <w:rsid w:val="00572270"/>
    <w:rsid w:val="00580808"/>
    <w:rsid w:val="00594B90"/>
    <w:rsid w:val="0059610E"/>
    <w:rsid w:val="005A2B21"/>
    <w:rsid w:val="005B4049"/>
    <w:rsid w:val="005B6D78"/>
    <w:rsid w:val="005C5F18"/>
    <w:rsid w:val="005E0062"/>
    <w:rsid w:val="005E6188"/>
    <w:rsid w:val="005F267F"/>
    <w:rsid w:val="005F3DC6"/>
    <w:rsid w:val="006021B1"/>
    <w:rsid w:val="00605F22"/>
    <w:rsid w:val="00642B69"/>
    <w:rsid w:val="00642B87"/>
    <w:rsid w:val="00644E67"/>
    <w:rsid w:val="00656FB5"/>
    <w:rsid w:val="00662966"/>
    <w:rsid w:val="00675376"/>
    <w:rsid w:val="00684108"/>
    <w:rsid w:val="0068465E"/>
    <w:rsid w:val="00684709"/>
    <w:rsid w:val="006939DB"/>
    <w:rsid w:val="00697AD9"/>
    <w:rsid w:val="006A49EB"/>
    <w:rsid w:val="006A5437"/>
    <w:rsid w:val="006E0A33"/>
    <w:rsid w:val="00701B7A"/>
    <w:rsid w:val="00713D43"/>
    <w:rsid w:val="00717D84"/>
    <w:rsid w:val="00725FB1"/>
    <w:rsid w:val="00735A12"/>
    <w:rsid w:val="007500A8"/>
    <w:rsid w:val="007533E6"/>
    <w:rsid w:val="00755DBB"/>
    <w:rsid w:val="00764E17"/>
    <w:rsid w:val="0077561B"/>
    <w:rsid w:val="00781AED"/>
    <w:rsid w:val="00787A7F"/>
    <w:rsid w:val="00797642"/>
    <w:rsid w:val="007A4513"/>
    <w:rsid w:val="007C0F10"/>
    <w:rsid w:val="007D142A"/>
    <w:rsid w:val="007E023C"/>
    <w:rsid w:val="008004EF"/>
    <w:rsid w:val="00825F2F"/>
    <w:rsid w:val="00830587"/>
    <w:rsid w:val="00831F79"/>
    <w:rsid w:val="00835C8E"/>
    <w:rsid w:val="008369E8"/>
    <w:rsid w:val="008541F1"/>
    <w:rsid w:val="00854C9E"/>
    <w:rsid w:val="00860A27"/>
    <w:rsid w:val="0088218A"/>
    <w:rsid w:val="008D0841"/>
    <w:rsid w:val="008D1B3E"/>
    <w:rsid w:val="008E4146"/>
    <w:rsid w:val="008E67E8"/>
    <w:rsid w:val="008F6618"/>
    <w:rsid w:val="00910641"/>
    <w:rsid w:val="009148D6"/>
    <w:rsid w:val="0091603C"/>
    <w:rsid w:val="00923D05"/>
    <w:rsid w:val="0093533D"/>
    <w:rsid w:val="00955443"/>
    <w:rsid w:val="00956616"/>
    <w:rsid w:val="00980F05"/>
    <w:rsid w:val="009A1EFA"/>
    <w:rsid w:val="009A4A5C"/>
    <w:rsid w:val="009C1113"/>
    <w:rsid w:val="009D3853"/>
    <w:rsid w:val="009D7B6D"/>
    <w:rsid w:val="009F5358"/>
    <w:rsid w:val="00A003BB"/>
    <w:rsid w:val="00A03E8D"/>
    <w:rsid w:val="00A04C33"/>
    <w:rsid w:val="00A101F0"/>
    <w:rsid w:val="00A1040E"/>
    <w:rsid w:val="00A12B46"/>
    <w:rsid w:val="00A12B51"/>
    <w:rsid w:val="00A162C0"/>
    <w:rsid w:val="00A16F0C"/>
    <w:rsid w:val="00A17B9E"/>
    <w:rsid w:val="00A201DE"/>
    <w:rsid w:val="00A2404D"/>
    <w:rsid w:val="00A24E98"/>
    <w:rsid w:val="00A35EA6"/>
    <w:rsid w:val="00A451E5"/>
    <w:rsid w:val="00A52C94"/>
    <w:rsid w:val="00A6022E"/>
    <w:rsid w:val="00A83B56"/>
    <w:rsid w:val="00AA3C9A"/>
    <w:rsid w:val="00AA6311"/>
    <w:rsid w:val="00AA65A3"/>
    <w:rsid w:val="00AE34EB"/>
    <w:rsid w:val="00AE36D8"/>
    <w:rsid w:val="00AE6E5E"/>
    <w:rsid w:val="00B0627D"/>
    <w:rsid w:val="00B103A4"/>
    <w:rsid w:val="00B322E8"/>
    <w:rsid w:val="00B33655"/>
    <w:rsid w:val="00B40B3C"/>
    <w:rsid w:val="00B46179"/>
    <w:rsid w:val="00B61E75"/>
    <w:rsid w:val="00BA2C3D"/>
    <w:rsid w:val="00BA4A7F"/>
    <w:rsid w:val="00BA5988"/>
    <w:rsid w:val="00BC68E4"/>
    <w:rsid w:val="00BC6B70"/>
    <w:rsid w:val="00BC76BF"/>
    <w:rsid w:val="00BD69B3"/>
    <w:rsid w:val="00BF29D8"/>
    <w:rsid w:val="00BF5451"/>
    <w:rsid w:val="00BF693F"/>
    <w:rsid w:val="00C01882"/>
    <w:rsid w:val="00C20DDA"/>
    <w:rsid w:val="00C31E0B"/>
    <w:rsid w:val="00C431DA"/>
    <w:rsid w:val="00C61B61"/>
    <w:rsid w:val="00C81C0D"/>
    <w:rsid w:val="00CA5013"/>
    <w:rsid w:val="00CA59B8"/>
    <w:rsid w:val="00CA5AA9"/>
    <w:rsid w:val="00CB007B"/>
    <w:rsid w:val="00CD25D0"/>
    <w:rsid w:val="00CD31BF"/>
    <w:rsid w:val="00D00585"/>
    <w:rsid w:val="00D04B4F"/>
    <w:rsid w:val="00D202CF"/>
    <w:rsid w:val="00D408B1"/>
    <w:rsid w:val="00D41914"/>
    <w:rsid w:val="00D468B6"/>
    <w:rsid w:val="00D475D3"/>
    <w:rsid w:val="00D5330B"/>
    <w:rsid w:val="00D55109"/>
    <w:rsid w:val="00D732F0"/>
    <w:rsid w:val="00D7363A"/>
    <w:rsid w:val="00D73C39"/>
    <w:rsid w:val="00D73D26"/>
    <w:rsid w:val="00D91D69"/>
    <w:rsid w:val="00D92410"/>
    <w:rsid w:val="00D97DAE"/>
    <w:rsid w:val="00DA0E35"/>
    <w:rsid w:val="00DB5586"/>
    <w:rsid w:val="00DE238C"/>
    <w:rsid w:val="00DE7754"/>
    <w:rsid w:val="00DF1645"/>
    <w:rsid w:val="00DF3371"/>
    <w:rsid w:val="00E10EE4"/>
    <w:rsid w:val="00E125BE"/>
    <w:rsid w:val="00E32E7F"/>
    <w:rsid w:val="00E36959"/>
    <w:rsid w:val="00E455F9"/>
    <w:rsid w:val="00E457F8"/>
    <w:rsid w:val="00E62C29"/>
    <w:rsid w:val="00E753E6"/>
    <w:rsid w:val="00E822CC"/>
    <w:rsid w:val="00E930A7"/>
    <w:rsid w:val="00EA0C2B"/>
    <w:rsid w:val="00EA12C0"/>
    <w:rsid w:val="00EA721B"/>
    <w:rsid w:val="00EA7688"/>
    <w:rsid w:val="00EB04B3"/>
    <w:rsid w:val="00EB0B7D"/>
    <w:rsid w:val="00EC28EF"/>
    <w:rsid w:val="00EC5C10"/>
    <w:rsid w:val="00ED32D4"/>
    <w:rsid w:val="00ED649C"/>
    <w:rsid w:val="00EE392C"/>
    <w:rsid w:val="00EE531B"/>
    <w:rsid w:val="00F00589"/>
    <w:rsid w:val="00F15186"/>
    <w:rsid w:val="00F20D13"/>
    <w:rsid w:val="00F365ED"/>
    <w:rsid w:val="00F4001E"/>
    <w:rsid w:val="00F66639"/>
    <w:rsid w:val="00F74A47"/>
    <w:rsid w:val="00F80081"/>
    <w:rsid w:val="00F826AE"/>
    <w:rsid w:val="00F82B93"/>
    <w:rsid w:val="00F84256"/>
    <w:rsid w:val="00F875CF"/>
    <w:rsid w:val="00F926C7"/>
    <w:rsid w:val="00F966DE"/>
    <w:rsid w:val="00FA0B4A"/>
    <w:rsid w:val="00FA2B20"/>
    <w:rsid w:val="00FB0186"/>
    <w:rsid w:val="00FB4FDA"/>
    <w:rsid w:val="00FC31F5"/>
    <w:rsid w:val="00FC3550"/>
    <w:rsid w:val="00FC4FEB"/>
    <w:rsid w:val="00FD1787"/>
    <w:rsid w:val="00FD2B4C"/>
    <w:rsid w:val="00FE1563"/>
    <w:rsid w:val="00FE43D0"/>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13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table" w:customStyle="1" w:styleId="TableGrid">
    <w:name w:val="TableGrid"/>
    <w:rsid w:val="008369E8"/>
    <w:rPr>
      <w:rFonts w:eastAsia="Times New Roman"/>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107ED0"/>
    <w:pPr>
      <w:keepNext/>
      <w:spacing w:before="240" w:after="60" w:line="260" w:lineRule="exact"/>
      <w:outlineLvl w:val="0"/>
    </w:pPr>
    <w:rPr>
      <w:rFonts w:ascii="Arial" w:eastAsia="Times New Roman" w:hAnsi="Arial"/>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107ED0"/>
    <w:rPr>
      <w:rFonts w:ascii="Arial" w:eastAsia="Times New Roman" w:hAnsi="Arial"/>
      <w:b/>
      <w:kern w:val="32"/>
      <w:sz w:val="28"/>
      <w:szCs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6"/>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2"/>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4"/>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5"/>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1"/>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 w:type="table" w:customStyle="1" w:styleId="TableGrid">
    <w:name w:val="TableGrid"/>
    <w:rsid w:val="008369E8"/>
    <w:rPr>
      <w:rFonts w:eastAsia="Times New Roman"/>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p.gs@gov.s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FEA6A-7CDA-4373-BE5A-1E7106023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vl_gr</Template>
  <TotalTime>2</TotalTime>
  <Pages>9</Pages>
  <Words>1960</Words>
  <Characters>11175</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Ministrstvo za kulturo</Company>
  <LinksUpToDate>false</LinksUpToDate>
  <CharactersWithSpaces>13109</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Skender Adem</dc:creator>
  <cp:lastModifiedBy>Skender Adem</cp:lastModifiedBy>
  <cp:revision>4</cp:revision>
  <cp:lastPrinted>2019-01-16T14:16:00Z</cp:lastPrinted>
  <dcterms:created xsi:type="dcterms:W3CDTF">2019-01-16T15:08:00Z</dcterms:created>
  <dcterms:modified xsi:type="dcterms:W3CDTF">2019-01-16T15:09:00Z</dcterms:modified>
</cp:coreProperties>
</file>