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Default="00CA678E"/>
    <w:p w:rsidR="00CA678E" w:rsidRDefault="00CA678E"/>
    <w:p w:rsidR="00976551" w:rsidRPr="00CA678E" w:rsidRDefault="00976551" w:rsidP="00976551">
      <w:pPr>
        <w:pStyle w:val="Telobesedila2"/>
        <w:ind w:left="4956" w:firstLine="708"/>
        <w:rPr>
          <w:rFonts w:ascii="Arial" w:hAnsi="Arial"/>
          <w:b w:val="0"/>
          <w:sz w:val="20"/>
        </w:rPr>
      </w:pPr>
    </w:p>
    <w:p w:rsidR="00CA678E" w:rsidRDefault="00CA678E" w:rsidP="00976551">
      <w:pPr>
        <w:pStyle w:val="Telobesedila2"/>
        <w:ind w:left="4956" w:firstLine="708"/>
        <w:rPr>
          <w:rFonts w:ascii="Arial" w:hAnsi="Arial"/>
          <w:b w:val="0"/>
          <w:sz w:val="20"/>
        </w:rPr>
      </w:pPr>
    </w:p>
    <w:tbl>
      <w:tblPr>
        <w:tblW w:w="9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8"/>
        <w:gridCol w:w="517"/>
        <w:gridCol w:w="892"/>
        <w:gridCol w:w="1414"/>
        <w:gridCol w:w="417"/>
        <w:gridCol w:w="913"/>
        <w:gridCol w:w="211"/>
        <w:gridCol w:w="284"/>
        <w:gridCol w:w="188"/>
        <w:gridCol w:w="385"/>
        <w:gridCol w:w="223"/>
        <w:gridCol w:w="80"/>
        <w:gridCol w:w="258"/>
        <w:gridCol w:w="1875"/>
      </w:tblGrid>
      <w:tr w:rsidR="00602421" w:rsidRPr="00CA678E" w:rsidTr="000E299B">
        <w:trPr>
          <w:gridAfter w:val="6"/>
          <w:wAfter w:w="3009" w:type="dxa"/>
        </w:trPr>
        <w:tc>
          <w:tcPr>
            <w:tcW w:w="6096" w:type="dxa"/>
            <w:gridSpan w:val="8"/>
          </w:tcPr>
          <w:p w:rsidR="00602421" w:rsidRPr="00CA678E" w:rsidRDefault="00602421" w:rsidP="000E299B">
            <w:pPr>
              <w:pStyle w:val="Neotevilenodstavek"/>
              <w:spacing w:before="0" w:after="0" w:line="260" w:lineRule="exact"/>
              <w:jc w:val="left"/>
              <w:rPr>
                <w:sz w:val="20"/>
                <w:szCs w:val="20"/>
              </w:rPr>
            </w:pPr>
            <w:r w:rsidRPr="00CA678E">
              <w:rPr>
                <w:sz w:val="20"/>
                <w:szCs w:val="20"/>
              </w:rPr>
              <w:t xml:space="preserve">Številka: </w:t>
            </w:r>
            <w:r w:rsidR="004E23C1">
              <w:rPr>
                <w:sz w:val="20"/>
                <w:szCs w:val="20"/>
              </w:rPr>
              <w:t>411-11/2015/150</w:t>
            </w:r>
          </w:p>
        </w:tc>
      </w:tr>
      <w:tr w:rsidR="00602421" w:rsidRPr="00CA678E" w:rsidTr="000E299B">
        <w:trPr>
          <w:gridAfter w:val="6"/>
          <w:wAfter w:w="3009" w:type="dxa"/>
        </w:trPr>
        <w:tc>
          <w:tcPr>
            <w:tcW w:w="6096" w:type="dxa"/>
            <w:gridSpan w:val="8"/>
          </w:tcPr>
          <w:p w:rsidR="00602421" w:rsidRPr="00CA678E" w:rsidRDefault="00602421" w:rsidP="000E299B">
            <w:pPr>
              <w:pStyle w:val="Neotevilenodstavek"/>
              <w:spacing w:before="0" w:after="0" w:line="260" w:lineRule="exact"/>
              <w:jc w:val="left"/>
              <w:rPr>
                <w:sz w:val="20"/>
                <w:szCs w:val="20"/>
              </w:rPr>
            </w:pPr>
            <w:r w:rsidRPr="00CA678E">
              <w:rPr>
                <w:sz w:val="20"/>
                <w:szCs w:val="20"/>
              </w:rPr>
              <w:t xml:space="preserve">Ljubljana, </w:t>
            </w:r>
            <w:r w:rsidR="004E23C1">
              <w:rPr>
                <w:sz w:val="20"/>
                <w:szCs w:val="20"/>
              </w:rPr>
              <w:t>7</w:t>
            </w:r>
            <w:r>
              <w:rPr>
                <w:sz w:val="20"/>
                <w:szCs w:val="20"/>
              </w:rPr>
              <w:t>. 12. 2018</w:t>
            </w:r>
          </w:p>
        </w:tc>
      </w:tr>
      <w:tr w:rsidR="00602421" w:rsidRPr="00CA678E" w:rsidTr="000E299B">
        <w:trPr>
          <w:gridAfter w:val="6"/>
          <w:wAfter w:w="3009" w:type="dxa"/>
        </w:trPr>
        <w:tc>
          <w:tcPr>
            <w:tcW w:w="6096" w:type="dxa"/>
            <w:gridSpan w:val="8"/>
          </w:tcPr>
          <w:p w:rsidR="00602421" w:rsidRPr="00CA678E" w:rsidRDefault="00602421" w:rsidP="000E299B">
            <w:pPr>
              <w:rPr>
                <w:rFonts w:cs="Arial"/>
                <w:szCs w:val="20"/>
                <w:lang w:val="sl-SI"/>
              </w:rPr>
            </w:pPr>
          </w:p>
          <w:p w:rsidR="00602421" w:rsidRPr="00CA678E" w:rsidRDefault="00602421" w:rsidP="000E299B">
            <w:pPr>
              <w:rPr>
                <w:rFonts w:cs="Arial"/>
                <w:szCs w:val="20"/>
                <w:lang w:val="sl-SI"/>
              </w:rPr>
            </w:pPr>
            <w:r w:rsidRPr="00CA678E">
              <w:rPr>
                <w:rFonts w:cs="Arial"/>
                <w:szCs w:val="20"/>
                <w:lang w:val="sl-SI"/>
              </w:rPr>
              <w:t>GENERALNI SEKRETARIAT VLADE REPUBLIKE SLOVENIJE</w:t>
            </w:r>
          </w:p>
          <w:p w:rsidR="00602421" w:rsidRPr="00CA678E" w:rsidRDefault="000F0203" w:rsidP="000E299B">
            <w:pPr>
              <w:rPr>
                <w:rFonts w:cs="Arial"/>
                <w:szCs w:val="20"/>
                <w:lang w:val="sl-SI"/>
              </w:rPr>
            </w:pPr>
            <w:hyperlink r:id="rId8" w:history="1">
              <w:r w:rsidR="00602421" w:rsidRPr="00CA678E">
                <w:rPr>
                  <w:rStyle w:val="Hiperpovezava"/>
                  <w:szCs w:val="20"/>
                  <w:lang w:val="sl-SI"/>
                </w:rPr>
                <w:t>Gp.gs@gov.si</w:t>
              </w:r>
            </w:hyperlink>
          </w:p>
          <w:p w:rsidR="00602421" w:rsidRPr="00CA678E" w:rsidRDefault="00602421" w:rsidP="000E299B">
            <w:pPr>
              <w:rPr>
                <w:rFonts w:cs="Arial"/>
                <w:szCs w:val="20"/>
                <w:lang w:val="sl-SI"/>
              </w:rPr>
            </w:pPr>
          </w:p>
        </w:tc>
      </w:tr>
      <w:tr w:rsidR="00602421" w:rsidRPr="00CA678E" w:rsidTr="000E299B">
        <w:tc>
          <w:tcPr>
            <w:tcW w:w="9105" w:type="dxa"/>
            <w:gridSpan w:val="14"/>
          </w:tcPr>
          <w:p w:rsidR="00602421" w:rsidRPr="00CA678E" w:rsidRDefault="00602421" w:rsidP="000E299B">
            <w:pPr>
              <w:pStyle w:val="Naslovpredpisa"/>
              <w:spacing w:before="0" w:after="0" w:line="260" w:lineRule="exact"/>
              <w:jc w:val="both"/>
              <w:rPr>
                <w:sz w:val="20"/>
                <w:szCs w:val="20"/>
              </w:rPr>
            </w:pPr>
            <w:r w:rsidRPr="00CA678E">
              <w:rPr>
                <w:sz w:val="20"/>
                <w:szCs w:val="20"/>
              </w:rPr>
              <w:t xml:space="preserve">ZADEVA: </w:t>
            </w:r>
            <w:r w:rsidRPr="00FE4910">
              <w:rPr>
                <w:szCs w:val="20"/>
              </w:rPr>
              <w:t xml:space="preserve">Aneks št. </w:t>
            </w:r>
            <w:r>
              <w:rPr>
                <w:szCs w:val="20"/>
              </w:rPr>
              <w:t>5</w:t>
            </w:r>
            <w:r w:rsidRPr="00FE4910">
              <w:rPr>
                <w:szCs w:val="20"/>
              </w:rPr>
              <w:t xml:space="preserve"> k </w:t>
            </w:r>
            <w:r w:rsidRPr="00FE4910">
              <w:t>Pogodbi o izvajanju gospodarske javne službe urejanja voda na vplivnem območju energetskega izkoriščanja Spodnje Save – predlog za obravnavo</w:t>
            </w:r>
          </w:p>
        </w:tc>
      </w:tr>
      <w:tr w:rsidR="00602421" w:rsidRPr="00CA678E" w:rsidTr="000E299B">
        <w:tc>
          <w:tcPr>
            <w:tcW w:w="9105" w:type="dxa"/>
            <w:gridSpan w:val="14"/>
          </w:tcPr>
          <w:p w:rsidR="00602421" w:rsidRPr="00CA678E" w:rsidRDefault="00602421" w:rsidP="000E299B">
            <w:pPr>
              <w:pStyle w:val="Poglavje"/>
              <w:spacing w:before="0" w:after="0" w:line="260" w:lineRule="exact"/>
              <w:jc w:val="left"/>
              <w:rPr>
                <w:sz w:val="20"/>
                <w:szCs w:val="20"/>
              </w:rPr>
            </w:pPr>
            <w:r w:rsidRPr="00CA678E">
              <w:rPr>
                <w:sz w:val="20"/>
                <w:szCs w:val="20"/>
              </w:rPr>
              <w:t>1. Predlog sklepov vlade:</w:t>
            </w:r>
          </w:p>
        </w:tc>
      </w:tr>
      <w:tr w:rsidR="00602421" w:rsidRPr="00F765EB" w:rsidTr="000E299B">
        <w:tc>
          <w:tcPr>
            <w:tcW w:w="9105" w:type="dxa"/>
            <w:gridSpan w:val="14"/>
          </w:tcPr>
          <w:p w:rsidR="00602421" w:rsidRDefault="00602421" w:rsidP="000E299B">
            <w:pPr>
              <w:autoSpaceDE w:val="0"/>
              <w:autoSpaceDN w:val="0"/>
              <w:adjustRightInd w:val="0"/>
              <w:spacing w:line="240" w:lineRule="auto"/>
              <w:jc w:val="both"/>
              <w:rPr>
                <w:rFonts w:cs="Arial"/>
                <w:lang w:val="sl-SI"/>
              </w:rPr>
            </w:pPr>
          </w:p>
          <w:p w:rsidR="00602421" w:rsidRPr="00FE4910" w:rsidRDefault="00602421" w:rsidP="000E299B">
            <w:pPr>
              <w:autoSpaceDE w:val="0"/>
              <w:autoSpaceDN w:val="0"/>
              <w:adjustRightInd w:val="0"/>
              <w:spacing w:line="240" w:lineRule="auto"/>
              <w:jc w:val="both"/>
              <w:rPr>
                <w:rFonts w:cs="Arial"/>
                <w:lang w:val="sl-SI"/>
              </w:rPr>
            </w:pPr>
            <w:r w:rsidRPr="00EF2EE1">
              <w:rPr>
                <w:rFonts w:cs="Arial"/>
                <w:lang w:val="sl-SI"/>
              </w:rPr>
              <w:t xml:space="preserve">Na podlagi </w:t>
            </w:r>
            <w:r>
              <w:rPr>
                <w:rFonts w:cs="Arial"/>
                <w:lang w:val="sl-SI"/>
              </w:rPr>
              <w:t>šestega odstavka 21. člena Zakona o Vladi republike Slovenije (</w:t>
            </w:r>
            <w:r w:rsidRPr="00EE11BA">
              <w:rPr>
                <w:rFonts w:cs="Arial"/>
                <w:lang w:val="sl-SI"/>
              </w:rPr>
              <w:t xml:space="preserve">Uradni list RS, št. </w:t>
            </w:r>
            <w:r w:rsidRPr="003D69CE">
              <w:rPr>
                <w:lang w:val="sl-SI"/>
              </w:rPr>
              <w:t xml:space="preserve">24/05 – </w:t>
            </w:r>
            <w:r w:rsidRPr="00B13932">
              <w:rPr>
                <w:lang w:val="sl-SI"/>
              </w:rPr>
              <w:t xml:space="preserve">uradno prečiščeno besedilo, </w:t>
            </w:r>
            <w:hyperlink r:id="rId9" w:tooltip="Zakon o dopolnitvi Zakona o Vladi Republike Slovenije (ZVRS-E) (Uradni list RS, št. 109-4694/2008)" w:history="1">
              <w:r>
                <w:rPr>
                  <w:rFonts w:cs="Arial"/>
                  <w:lang w:val="sl-SI"/>
                </w:rPr>
                <w:t>109/0</w:t>
              </w:r>
              <w:r w:rsidRPr="00B13932">
                <w:rPr>
                  <w:rFonts w:cs="Arial"/>
                  <w:lang w:val="sl-SI"/>
                </w:rPr>
                <w:t>8</w:t>
              </w:r>
            </w:hyperlink>
            <w:r w:rsidRPr="00B13932">
              <w:rPr>
                <w:rFonts w:cs="Arial"/>
                <w:lang w:val="sl-SI"/>
              </w:rPr>
              <w:t xml:space="preserve">, </w:t>
            </w:r>
            <w:hyperlink r:id="rId10" w:tooltip="Zakon o upravljanju kapitalskih naložb Republike Slovenije (ZUKN) (Uradni list RS, št. 38-1847/2010)" w:history="1">
              <w:r w:rsidRPr="00B13932">
                <w:rPr>
                  <w:rFonts w:cs="Arial"/>
                  <w:lang w:val="sl-SI"/>
                </w:rPr>
                <w:t>38/10</w:t>
              </w:r>
            </w:hyperlink>
            <w:r w:rsidRPr="00B13932">
              <w:rPr>
                <w:rFonts w:cs="Arial"/>
                <w:lang w:val="sl-SI"/>
              </w:rPr>
              <w:t xml:space="preserve"> - ZUKN, </w:t>
            </w:r>
            <w:hyperlink r:id="rId11" w:tooltip="Zakon o spremembah in dopolnitvah Zakona o Vladi Republike Slovenije (ZVRS-F) (Uradni list RS, št. 8-268/2012)" w:history="1">
              <w:r w:rsidRPr="00B13932">
                <w:rPr>
                  <w:rFonts w:cs="Arial"/>
                  <w:lang w:val="sl-SI"/>
                </w:rPr>
                <w:t>8/12</w:t>
              </w:r>
            </w:hyperlink>
            <w:r w:rsidRPr="00B13932">
              <w:rPr>
                <w:rFonts w:cs="Arial"/>
                <w:lang w:val="sl-SI"/>
              </w:rPr>
              <w:t xml:space="preserve">, </w:t>
            </w:r>
            <w:hyperlink r:id="rId12" w:tooltip="Zakon o spremembah in dopolnitvah Zakona o Vladi Republike Slovenije (ZVRS-G) (Uradni list RS, št. 21-787/2013)" w:history="1">
              <w:r w:rsidRPr="00B13932">
                <w:rPr>
                  <w:rFonts w:cs="Arial"/>
                  <w:lang w:val="sl-SI"/>
                </w:rPr>
                <w:t>21/13</w:t>
              </w:r>
            </w:hyperlink>
            <w:r w:rsidRPr="00B13932">
              <w:rPr>
                <w:rFonts w:cs="Arial"/>
                <w:lang w:val="sl-SI"/>
              </w:rPr>
              <w:t xml:space="preserve">, </w:t>
            </w:r>
            <w:hyperlink r:id="rId13" w:tooltip="Zakon o spremembah in dopolnitvah Zakona o državni upravi (ZDU-1G) (Uradni list RS, št. 47-1783/2013)" w:history="1">
              <w:r w:rsidRPr="00B13932">
                <w:rPr>
                  <w:rFonts w:cs="Arial"/>
                  <w:lang w:val="sl-SI"/>
                </w:rPr>
                <w:t>47/13</w:t>
              </w:r>
            </w:hyperlink>
            <w:r>
              <w:rPr>
                <w:rFonts w:cs="Arial"/>
                <w:lang w:val="sl-SI"/>
              </w:rPr>
              <w:t xml:space="preserve"> - ZDU-1G, </w:t>
            </w:r>
            <w:hyperlink r:id="rId14" w:tooltip="Zakon o spremembah in dopolnitvah Zakona o Vladi Republike Slovenije (ZVRS-H) (Uradni list RS, št. 65-2739/2014)" w:history="1">
              <w:r w:rsidRPr="00B13932">
                <w:rPr>
                  <w:rFonts w:cs="Arial"/>
                  <w:lang w:val="sl-SI"/>
                </w:rPr>
                <w:t>65/14</w:t>
              </w:r>
            </w:hyperlink>
            <w:r>
              <w:rPr>
                <w:rFonts w:cs="Arial"/>
                <w:lang w:val="sl-SI"/>
              </w:rPr>
              <w:t xml:space="preserve"> in 55/17</w:t>
            </w:r>
            <w:r w:rsidRPr="00B13932">
              <w:rPr>
                <w:rFonts w:cs="Arial"/>
                <w:lang w:val="sl-SI"/>
              </w:rPr>
              <w:t>)</w:t>
            </w:r>
            <w:r>
              <w:rPr>
                <w:rFonts w:cs="Arial"/>
                <w:lang w:val="sl-SI"/>
              </w:rPr>
              <w:t>,</w:t>
            </w:r>
            <w:r w:rsidRPr="00B13932">
              <w:rPr>
                <w:rFonts w:cs="Arial"/>
                <w:lang w:val="sl-SI"/>
              </w:rPr>
              <w:t xml:space="preserve">  </w:t>
            </w:r>
            <w:proofErr w:type="spellStart"/>
            <w:r w:rsidRPr="00B13932">
              <w:rPr>
                <w:rFonts w:cs="Arial"/>
                <w:lang w:val="sl-SI"/>
              </w:rPr>
              <w:t>5.a</w:t>
            </w:r>
            <w:proofErr w:type="spellEnd"/>
            <w:r w:rsidRPr="00B13932">
              <w:rPr>
                <w:rFonts w:cs="Arial"/>
                <w:lang w:val="sl-SI"/>
              </w:rPr>
              <w:t xml:space="preserve"> člena Uredbe</w:t>
            </w:r>
            <w:r>
              <w:rPr>
                <w:rFonts w:cs="Arial"/>
                <w:lang w:val="sl-SI"/>
              </w:rPr>
              <w:t xml:space="preserve"> o načinu izvajanja gospodarske javne službe urejanja voda na vplivnem območju energetskega izkoriščanja Spodnje Save </w:t>
            </w:r>
            <w:r w:rsidRPr="00EF2EE1">
              <w:rPr>
                <w:rFonts w:cs="Arial"/>
                <w:lang w:val="sl-SI"/>
              </w:rPr>
              <w:t xml:space="preserve">(Uradni list RS, št. </w:t>
            </w:r>
            <w:r>
              <w:rPr>
                <w:rFonts w:cs="Arial"/>
                <w:lang w:val="sl-SI"/>
              </w:rPr>
              <w:t>22/04 in 125/04 in drugega odstavka 37. člena Poslovnika Vlade Republike Slovenije (</w:t>
            </w:r>
            <w:r w:rsidRPr="000E299B">
              <w:rPr>
                <w:rFonts w:cs="Arial"/>
                <w:lang w:val="sl-SI"/>
              </w:rPr>
              <w:t xml:space="preserve">Uradni list RS, št. 43/01, 23/02 – </w:t>
            </w:r>
            <w:proofErr w:type="spellStart"/>
            <w:r w:rsidRPr="000E299B">
              <w:rPr>
                <w:rFonts w:cs="Arial"/>
                <w:lang w:val="sl-SI"/>
              </w:rPr>
              <w:t>popr</w:t>
            </w:r>
            <w:proofErr w:type="spellEnd"/>
            <w:r w:rsidRPr="000E299B">
              <w:rPr>
                <w:rFonts w:cs="Arial"/>
                <w:lang w:val="sl-SI"/>
              </w:rPr>
              <w:t>., 54/03, 103/03, 114/04, 26/06, 21/07, 32/10, 73/10, 95/11, 64/12 in 10/14)</w:t>
            </w:r>
            <w:r w:rsidRPr="00EF2EE1">
              <w:rPr>
                <w:rFonts w:cs="Arial"/>
                <w:lang w:val="sl-SI"/>
              </w:rPr>
              <w:t xml:space="preserve"> je Vlada Republike Slovenije na ……….. ……….. seji dne ……………. sprejela naslednj</w:t>
            </w:r>
            <w:r>
              <w:rPr>
                <w:rFonts w:cs="Arial"/>
                <w:lang w:val="sl-SI"/>
              </w:rPr>
              <w:t>i</w:t>
            </w:r>
          </w:p>
          <w:p w:rsidR="00602421" w:rsidRPr="00B73AFE" w:rsidRDefault="00602421" w:rsidP="000E299B">
            <w:pPr>
              <w:spacing w:line="240" w:lineRule="auto"/>
              <w:jc w:val="both"/>
              <w:rPr>
                <w:rFonts w:cs="Arial"/>
                <w:lang w:val="sl-SI"/>
              </w:rPr>
            </w:pPr>
          </w:p>
          <w:p w:rsidR="00602421" w:rsidRPr="00E0244D" w:rsidRDefault="00602421" w:rsidP="000E299B">
            <w:pPr>
              <w:spacing w:line="240" w:lineRule="auto"/>
              <w:jc w:val="center"/>
              <w:rPr>
                <w:color w:val="000000"/>
                <w:lang w:val="sl-SI"/>
              </w:rPr>
            </w:pPr>
            <w:r w:rsidRPr="00E0244D">
              <w:rPr>
                <w:color w:val="000000"/>
                <w:lang w:val="sl-SI"/>
              </w:rPr>
              <w:t>S K L E P:</w:t>
            </w:r>
          </w:p>
          <w:p w:rsidR="00602421" w:rsidRPr="00E0244D" w:rsidRDefault="00602421" w:rsidP="000E299B">
            <w:pPr>
              <w:spacing w:line="240" w:lineRule="auto"/>
              <w:jc w:val="both"/>
              <w:rPr>
                <w:rFonts w:cs="Arial"/>
                <w:lang w:val="sl-SI"/>
              </w:rPr>
            </w:pPr>
          </w:p>
          <w:p w:rsidR="00602421" w:rsidRPr="00EF2EE1" w:rsidRDefault="00602421" w:rsidP="00602421">
            <w:pPr>
              <w:numPr>
                <w:ilvl w:val="0"/>
                <w:numId w:val="35"/>
              </w:numPr>
              <w:spacing w:line="240" w:lineRule="auto"/>
              <w:jc w:val="both"/>
              <w:rPr>
                <w:rFonts w:cs="Arial"/>
                <w:szCs w:val="22"/>
                <w:lang w:val="sl-SI" w:eastAsia="sl-SI"/>
              </w:rPr>
            </w:pPr>
            <w:r w:rsidRPr="00EF2EE1">
              <w:rPr>
                <w:rFonts w:cs="Arial"/>
                <w:szCs w:val="22"/>
                <w:lang w:val="sl-SI" w:eastAsia="sl-SI"/>
              </w:rPr>
              <w:t>Vlada Republike Slovenije</w:t>
            </w:r>
            <w:r>
              <w:rPr>
                <w:rFonts w:cs="Arial"/>
                <w:szCs w:val="22"/>
                <w:lang w:val="sl-SI" w:eastAsia="sl-SI"/>
              </w:rPr>
              <w:t xml:space="preserve"> sklene z Javnim podjetjem INFRA izvajanje investicijske dejavnosti d.o.o., Ulica 11. novembra 34, 8273 Leskovec pri Krškem, Aneks št. 5 k Pogodbi </w:t>
            </w:r>
            <w:r w:rsidRPr="00EE11BA">
              <w:rPr>
                <w:rFonts w:cs="Arial"/>
                <w:szCs w:val="22"/>
                <w:lang w:val="sl-SI" w:eastAsia="sl-SI"/>
              </w:rPr>
              <w:t>o izvajanju gospodarske javne službe urejanja voda na vplivnem območju energetskega izkoriščanja Spodnje Save</w:t>
            </w:r>
            <w:r>
              <w:rPr>
                <w:rFonts w:cs="Arial"/>
                <w:szCs w:val="22"/>
                <w:lang w:val="sl-SI" w:eastAsia="sl-SI"/>
              </w:rPr>
              <w:t xml:space="preserve"> z dne 4. 7. 2005.</w:t>
            </w:r>
          </w:p>
          <w:p w:rsidR="00602421" w:rsidRPr="00EF2EE1" w:rsidRDefault="00602421" w:rsidP="000E299B">
            <w:pPr>
              <w:pStyle w:val="Noga"/>
              <w:spacing w:line="240" w:lineRule="auto"/>
              <w:jc w:val="both"/>
              <w:rPr>
                <w:rFonts w:cs="Arial"/>
                <w:szCs w:val="22"/>
                <w:lang w:val="sl-SI" w:eastAsia="sl-SI"/>
              </w:rPr>
            </w:pPr>
          </w:p>
          <w:p w:rsidR="00602421" w:rsidRPr="003D69CE" w:rsidRDefault="00602421" w:rsidP="00602421">
            <w:pPr>
              <w:numPr>
                <w:ilvl w:val="0"/>
                <w:numId w:val="35"/>
              </w:numPr>
              <w:spacing w:line="240" w:lineRule="auto"/>
              <w:jc w:val="both"/>
              <w:rPr>
                <w:color w:val="000000"/>
                <w:lang w:val="sl-SI"/>
              </w:rPr>
            </w:pPr>
            <w:r w:rsidRPr="00EF2EE1">
              <w:rPr>
                <w:rFonts w:cs="Arial"/>
                <w:szCs w:val="22"/>
                <w:lang w:val="sl-SI" w:eastAsia="sl-SI"/>
              </w:rPr>
              <w:t xml:space="preserve">Vlada Republike Slovenije je za </w:t>
            </w:r>
            <w:r>
              <w:rPr>
                <w:rFonts w:cs="Arial"/>
                <w:szCs w:val="22"/>
                <w:lang w:val="sl-SI" w:eastAsia="sl-SI"/>
              </w:rPr>
              <w:t>podpis aneksa iz prejšnje točke pooblastila Jureta Lebna, ministra za okolje in prostor.</w:t>
            </w:r>
          </w:p>
          <w:p w:rsidR="00602421" w:rsidRPr="00FA6F7A" w:rsidRDefault="00602421" w:rsidP="000E299B">
            <w:pPr>
              <w:spacing w:line="240" w:lineRule="auto"/>
              <w:ind w:left="720"/>
              <w:jc w:val="both"/>
              <w:rPr>
                <w:color w:val="000000"/>
                <w:lang w:val="sl-SI"/>
              </w:rPr>
            </w:pPr>
          </w:p>
          <w:p w:rsidR="00602421" w:rsidRDefault="00602421" w:rsidP="000E299B">
            <w:pPr>
              <w:pStyle w:val="Navadensplet"/>
              <w:spacing w:before="0" w:beforeAutospacing="0" w:after="0" w:afterAutospacing="0"/>
              <w:ind w:left="4320"/>
              <w:rPr>
                <w:rFonts w:ascii="Arial" w:hAnsi="Arial" w:cs="Arial"/>
                <w:bCs/>
                <w:sz w:val="20"/>
                <w:szCs w:val="20"/>
                <w:lang w:eastAsia="en-US"/>
              </w:rPr>
            </w:pPr>
          </w:p>
          <w:p w:rsidR="00602421" w:rsidRDefault="00602421" w:rsidP="000E299B">
            <w:pPr>
              <w:pStyle w:val="Navadensplet"/>
              <w:spacing w:before="0" w:beforeAutospacing="0" w:after="0" w:afterAutospacing="0"/>
              <w:ind w:left="4320"/>
              <w:rPr>
                <w:rFonts w:ascii="Arial" w:hAnsi="Arial" w:cs="Arial"/>
                <w:sz w:val="20"/>
                <w:szCs w:val="20"/>
                <w:lang w:eastAsia="en-US"/>
              </w:rPr>
            </w:pPr>
            <w:r w:rsidRPr="00911B43">
              <w:rPr>
                <w:rFonts w:ascii="Arial" w:hAnsi="Arial" w:cs="Arial"/>
                <w:bCs/>
                <w:sz w:val="20"/>
                <w:szCs w:val="20"/>
                <w:lang w:eastAsia="en-US"/>
              </w:rPr>
              <w:t>Stojan Tramte</w:t>
            </w:r>
            <w:r w:rsidRPr="00FE4910">
              <w:rPr>
                <w:rFonts w:ascii="Arial" w:hAnsi="Arial" w:cs="Arial"/>
                <w:sz w:val="20"/>
                <w:szCs w:val="20"/>
                <w:lang w:eastAsia="en-US"/>
              </w:rPr>
              <w:t xml:space="preserve"> </w:t>
            </w:r>
          </w:p>
          <w:p w:rsidR="00602421" w:rsidRPr="00FA6F7A" w:rsidRDefault="00602421" w:rsidP="000E299B">
            <w:pPr>
              <w:pStyle w:val="Navadensplet"/>
              <w:spacing w:before="0" w:beforeAutospacing="0" w:after="0" w:afterAutospacing="0"/>
              <w:ind w:left="4320"/>
              <w:rPr>
                <w:rFonts w:ascii="Arial" w:hAnsi="Arial" w:cs="Arial"/>
                <w:sz w:val="20"/>
                <w:szCs w:val="20"/>
                <w:lang w:eastAsia="en-US"/>
              </w:rPr>
            </w:pPr>
            <w:r w:rsidRPr="00FE4910">
              <w:rPr>
                <w:rFonts w:ascii="Arial" w:hAnsi="Arial" w:cs="Arial"/>
                <w:sz w:val="20"/>
                <w:szCs w:val="20"/>
                <w:lang w:eastAsia="en-US"/>
              </w:rPr>
              <w:t>GENERALN</w:t>
            </w:r>
            <w:r>
              <w:rPr>
                <w:rFonts w:ascii="Arial" w:hAnsi="Arial" w:cs="Arial"/>
                <w:sz w:val="20"/>
                <w:szCs w:val="20"/>
                <w:lang w:eastAsia="en-US"/>
              </w:rPr>
              <w:t>I</w:t>
            </w:r>
            <w:r w:rsidRPr="00FE4910">
              <w:rPr>
                <w:rFonts w:ascii="Arial" w:hAnsi="Arial" w:cs="Arial"/>
                <w:sz w:val="20"/>
                <w:szCs w:val="20"/>
                <w:lang w:eastAsia="en-US"/>
              </w:rPr>
              <w:t xml:space="preserve"> SEKRETAR</w:t>
            </w:r>
          </w:p>
          <w:p w:rsidR="00602421" w:rsidRPr="00E0244D" w:rsidRDefault="00602421" w:rsidP="000E299B">
            <w:pPr>
              <w:spacing w:line="240" w:lineRule="auto"/>
              <w:rPr>
                <w:iCs/>
                <w:lang w:val="sl-SI"/>
              </w:rPr>
            </w:pPr>
          </w:p>
          <w:p w:rsidR="00602421" w:rsidRPr="00E0244D" w:rsidRDefault="00602421" w:rsidP="000E299B">
            <w:pPr>
              <w:spacing w:line="240" w:lineRule="auto"/>
              <w:rPr>
                <w:iCs/>
                <w:lang w:val="sl-SI"/>
              </w:rPr>
            </w:pPr>
            <w:r w:rsidRPr="00E0244D">
              <w:rPr>
                <w:iCs/>
                <w:lang w:val="sl-SI"/>
              </w:rPr>
              <w:t xml:space="preserve">Priloga: </w:t>
            </w:r>
          </w:p>
          <w:p w:rsidR="00602421" w:rsidRDefault="00602421" w:rsidP="000E299B">
            <w:pPr>
              <w:numPr>
                <w:ilvl w:val="0"/>
                <w:numId w:val="23"/>
              </w:numPr>
              <w:spacing w:line="240" w:lineRule="auto"/>
              <w:rPr>
                <w:iCs/>
                <w:lang w:val="sl-SI"/>
              </w:rPr>
            </w:pPr>
            <w:r w:rsidRPr="001E7BD1">
              <w:rPr>
                <w:rFonts w:cs="Arial"/>
                <w:szCs w:val="20"/>
                <w:lang w:val="sl-SI" w:eastAsia="sl-SI"/>
              </w:rPr>
              <w:t>Aneks</w:t>
            </w:r>
            <w:r>
              <w:rPr>
                <w:rFonts w:cs="Arial"/>
                <w:szCs w:val="22"/>
                <w:lang w:val="sl-SI" w:eastAsia="sl-SI"/>
              </w:rPr>
              <w:t xml:space="preserve"> št. 5 k Pogodbi </w:t>
            </w:r>
            <w:r w:rsidRPr="00EE11BA">
              <w:rPr>
                <w:rFonts w:cs="Arial"/>
                <w:szCs w:val="22"/>
                <w:lang w:val="sl-SI" w:eastAsia="sl-SI"/>
              </w:rPr>
              <w:t>o izvajanju gospodarske javne službe urejanja voda na vplivnem območju energetskega izkoriščanja Spodnje Save</w:t>
            </w:r>
            <w:r w:rsidRPr="00E0244D">
              <w:rPr>
                <w:iCs/>
                <w:lang w:val="sl-SI"/>
              </w:rPr>
              <w:t xml:space="preserve"> </w:t>
            </w:r>
          </w:p>
          <w:p w:rsidR="00602421" w:rsidRDefault="00602421" w:rsidP="000E299B">
            <w:pPr>
              <w:spacing w:line="240" w:lineRule="auto"/>
              <w:jc w:val="both"/>
              <w:rPr>
                <w:iCs/>
                <w:lang w:val="sl-SI"/>
              </w:rPr>
            </w:pPr>
          </w:p>
          <w:p w:rsidR="00602421" w:rsidRPr="00E0244D" w:rsidRDefault="00602421" w:rsidP="000E299B">
            <w:pPr>
              <w:spacing w:line="240" w:lineRule="auto"/>
              <w:ind w:left="720"/>
              <w:rPr>
                <w:iCs/>
                <w:lang w:val="sl-SI"/>
              </w:rPr>
            </w:pPr>
          </w:p>
          <w:p w:rsidR="00602421" w:rsidRPr="00E0244D" w:rsidRDefault="00602421" w:rsidP="000E299B">
            <w:pPr>
              <w:spacing w:line="240" w:lineRule="auto"/>
              <w:rPr>
                <w:iCs/>
                <w:lang w:val="sl-SI"/>
              </w:rPr>
            </w:pPr>
            <w:r w:rsidRPr="00E0244D">
              <w:rPr>
                <w:iCs/>
                <w:lang w:val="sl-SI"/>
              </w:rPr>
              <w:t>Prejmejo:</w:t>
            </w:r>
          </w:p>
          <w:p w:rsidR="00602421" w:rsidRPr="0032186D" w:rsidRDefault="00602421" w:rsidP="00602421">
            <w:pPr>
              <w:pStyle w:val="Neotevilenodstavek"/>
              <w:widowControl w:val="0"/>
              <w:numPr>
                <w:ilvl w:val="0"/>
                <w:numId w:val="36"/>
              </w:numPr>
              <w:suppressAutoHyphens/>
              <w:autoSpaceDN/>
              <w:adjustRightInd/>
              <w:spacing w:before="0" w:after="0" w:line="240" w:lineRule="auto"/>
              <w:rPr>
                <w:sz w:val="20"/>
                <w:szCs w:val="20"/>
              </w:rPr>
            </w:pPr>
            <w:r w:rsidRPr="0032186D">
              <w:rPr>
                <w:sz w:val="20"/>
                <w:szCs w:val="20"/>
              </w:rPr>
              <w:t xml:space="preserve">Javno podjetje INFRA izvajanje investicijske dejavnosti d.o.o., tajnistvo@infra.si </w:t>
            </w:r>
          </w:p>
          <w:p w:rsidR="00602421" w:rsidRPr="00EF2EE1" w:rsidRDefault="00602421" w:rsidP="00602421">
            <w:pPr>
              <w:pStyle w:val="Neotevilenodstavek"/>
              <w:widowControl w:val="0"/>
              <w:numPr>
                <w:ilvl w:val="0"/>
                <w:numId w:val="36"/>
              </w:numPr>
              <w:suppressAutoHyphens/>
              <w:autoSpaceDN/>
              <w:adjustRightInd/>
              <w:spacing w:before="0" w:after="0" w:line="240" w:lineRule="auto"/>
              <w:rPr>
                <w:sz w:val="20"/>
                <w:szCs w:val="20"/>
              </w:rPr>
            </w:pPr>
            <w:r w:rsidRPr="00EF2EE1">
              <w:rPr>
                <w:sz w:val="20"/>
                <w:szCs w:val="20"/>
              </w:rPr>
              <w:t>Ministrstvo za okolje</w:t>
            </w:r>
            <w:r>
              <w:rPr>
                <w:sz w:val="20"/>
                <w:szCs w:val="20"/>
              </w:rPr>
              <w:t xml:space="preserve"> in prostor, </w:t>
            </w:r>
            <w:r w:rsidRPr="00CB4ADB">
              <w:rPr>
                <w:iCs/>
                <w:sz w:val="20"/>
              </w:rPr>
              <w:t>gp.mop@gov.si</w:t>
            </w:r>
          </w:p>
          <w:p w:rsidR="00C23A05" w:rsidRPr="00C23A05" w:rsidRDefault="00602421" w:rsidP="00602421">
            <w:pPr>
              <w:pStyle w:val="Neotevilenodstavek"/>
              <w:widowControl w:val="0"/>
              <w:numPr>
                <w:ilvl w:val="0"/>
                <w:numId w:val="36"/>
              </w:numPr>
              <w:suppressAutoHyphens/>
              <w:autoSpaceDN/>
              <w:adjustRightInd/>
              <w:spacing w:before="0" w:after="0" w:line="240" w:lineRule="auto"/>
              <w:rPr>
                <w:iCs/>
                <w:sz w:val="20"/>
                <w:szCs w:val="20"/>
              </w:rPr>
            </w:pPr>
            <w:r w:rsidRPr="00EF2EE1">
              <w:rPr>
                <w:sz w:val="20"/>
                <w:szCs w:val="20"/>
              </w:rPr>
              <w:t>Ministrstvo za finance</w:t>
            </w:r>
            <w:r>
              <w:rPr>
                <w:sz w:val="20"/>
                <w:szCs w:val="20"/>
              </w:rPr>
              <w:t xml:space="preserve">, </w:t>
            </w:r>
            <w:r w:rsidR="00C23A05" w:rsidRPr="00C23A05">
              <w:rPr>
                <w:sz w:val="20"/>
                <w:szCs w:val="20"/>
              </w:rPr>
              <w:t>gp.mf@gov.si</w:t>
            </w:r>
          </w:p>
          <w:p w:rsidR="00602421" w:rsidRPr="003D69CE" w:rsidRDefault="00602421" w:rsidP="00C23A05">
            <w:pPr>
              <w:pStyle w:val="Neotevilenodstavek"/>
              <w:widowControl w:val="0"/>
              <w:numPr>
                <w:ilvl w:val="0"/>
                <w:numId w:val="36"/>
              </w:numPr>
              <w:suppressAutoHyphens/>
              <w:autoSpaceDN/>
              <w:adjustRightInd/>
              <w:spacing w:before="0" w:after="0" w:line="240" w:lineRule="auto"/>
              <w:rPr>
                <w:iCs/>
                <w:sz w:val="20"/>
                <w:szCs w:val="20"/>
              </w:rPr>
            </w:pPr>
            <w:r w:rsidRPr="003D69CE">
              <w:rPr>
                <w:sz w:val="20"/>
                <w:szCs w:val="20"/>
              </w:rPr>
              <w:t xml:space="preserve">Služba Vlade Republike Slovenije za zakonodajo, gp.svz@gov.si </w:t>
            </w:r>
          </w:p>
        </w:tc>
      </w:tr>
      <w:tr w:rsidR="00602421" w:rsidRPr="00FE4910" w:rsidTr="000E299B">
        <w:trPr>
          <w:trHeight w:val="846"/>
        </w:trPr>
        <w:tc>
          <w:tcPr>
            <w:tcW w:w="9105" w:type="dxa"/>
            <w:gridSpan w:val="14"/>
          </w:tcPr>
          <w:p w:rsidR="00602421" w:rsidRDefault="00602421" w:rsidP="000E299B">
            <w:pPr>
              <w:pStyle w:val="Neotevilenodstavek"/>
              <w:spacing w:before="0" w:after="0" w:line="260" w:lineRule="exact"/>
              <w:rPr>
                <w:b/>
                <w:sz w:val="20"/>
                <w:szCs w:val="20"/>
              </w:rPr>
            </w:pPr>
            <w:r w:rsidRPr="00CA678E">
              <w:rPr>
                <w:b/>
                <w:sz w:val="20"/>
                <w:szCs w:val="20"/>
              </w:rPr>
              <w:t>2. Predlog za obravnavo predloga zakona po nujnem ali skrajšanem postopku v državnem zboru z obrazložitvijo razlogov:</w:t>
            </w:r>
          </w:p>
          <w:p w:rsidR="00602421" w:rsidRPr="00CA678E" w:rsidRDefault="00602421" w:rsidP="000E299B">
            <w:pPr>
              <w:pStyle w:val="Neotevilenodstavek"/>
              <w:spacing w:before="0" w:after="0" w:line="260" w:lineRule="exact"/>
              <w:rPr>
                <w:b/>
                <w:iCs/>
                <w:sz w:val="20"/>
                <w:szCs w:val="20"/>
              </w:rPr>
            </w:pPr>
            <w:r>
              <w:rPr>
                <w:b/>
                <w:iCs/>
                <w:sz w:val="20"/>
                <w:szCs w:val="20"/>
              </w:rPr>
              <w:t>/</w:t>
            </w:r>
          </w:p>
        </w:tc>
      </w:tr>
      <w:tr w:rsidR="00602421" w:rsidRPr="00EC21F3" w:rsidTr="000E299B">
        <w:tc>
          <w:tcPr>
            <w:tcW w:w="9105" w:type="dxa"/>
            <w:gridSpan w:val="14"/>
          </w:tcPr>
          <w:p w:rsidR="00602421" w:rsidRPr="00CA678E" w:rsidRDefault="00602421" w:rsidP="000E299B">
            <w:pPr>
              <w:pStyle w:val="Neotevilenodstavek"/>
              <w:spacing w:before="0" w:after="0" w:line="260" w:lineRule="exact"/>
              <w:rPr>
                <w:b/>
                <w:iCs/>
                <w:sz w:val="20"/>
                <w:szCs w:val="20"/>
              </w:rPr>
            </w:pPr>
            <w:proofErr w:type="spellStart"/>
            <w:r w:rsidRPr="00B30D4A">
              <w:rPr>
                <w:b/>
                <w:sz w:val="20"/>
                <w:szCs w:val="20"/>
              </w:rPr>
              <w:t>3.a</w:t>
            </w:r>
            <w:proofErr w:type="spellEnd"/>
            <w:r w:rsidRPr="00B30D4A">
              <w:rPr>
                <w:b/>
                <w:sz w:val="20"/>
                <w:szCs w:val="20"/>
              </w:rPr>
              <w:t xml:space="preserve"> Osebe, odgovorne za strokovno pripravo in usklajenost gradiva:</w:t>
            </w:r>
          </w:p>
        </w:tc>
      </w:tr>
      <w:tr w:rsidR="00602421" w:rsidRPr="00EC21F3" w:rsidTr="000E299B">
        <w:tc>
          <w:tcPr>
            <w:tcW w:w="9105" w:type="dxa"/>
            <w:gridSpan w:val="14"/>
          </w:tcPr>
          <w:p w:rsidR="00602421" w:rsidRPr="00F90294" w:rsidRDefault="00602421" w:rsidP="00602421">
            <w:pPr>
              <w:pStyle w:val="Odstavekseznama"/>
              <w:numPr>
                <w:ilvl w:val="0"/>
                <w:numId w:val="34"/>
              </w:numPr>
              <w:rPr>
                <w:iCs/>
                <w:lang w:val="sl-SI"/>
              </w:rPr>
            </w:pPr>
            <w:r w:rsidRPr="00F90294">
              <w:rPr>
                <w:iCs/>
                <w:lang w:val="sl-SI"/>
              </w:rPr>
              <w:t>Jure Leben, minister za okolje in prostor;</w:t>
            </w:r>
          </w:p>
          <w:p w:rsidR="00602421" w:rsidRPr="00F90294" w:rsidRDefault="00602421" w:rsidP="00602421">
            <w:pPr>
              <w:pStyle w:val="Odstavekseznama"/>
              <w:numPr>
                <w:ilvl w:val="0"/>
                <w:numId w:val="34"/>
              </w:numPr>
              <w:rPr>
                <w:iCs/>
                <w:lang w:val="sl-SI"/>
              </w:rPr>
            </w:pPr>
            <w:r w:rsidRPr="00F90294">
              <w:rPr>
                <w:iCs/>
                <w:lang w:val="sl-SI"/>
              </w:rPr>
              <w:t>Simon Zajc, državni sekretar, Ministrstvo za okolje in prostor;</w:t>
            </w:r>
          </w:p>
          <w:p w:rsidR="00602421" w:rsidRPr="00F027EB" w:rsidRDefault="00602421" w:rsidP="00602421">
            <w:pPr>
              <w:pStyle w:val="Odstavekseznama"/>
              <w:numPr>
                <w:ilvl w:val="0"/>
                <w:numId w:val="34"/>
              </w:numPr>
              <w:rPr>
                <w:iCs/>
                <w:lang w:val="sl-SI"/>
              </w:rPr>
            </w:pPr>
            <w:r w:rsidRPr="00F027EB">
              <w:rPr>
                <w:iCs/>
                <w:lang w:val="sl-SI"/>
              </w:rPr>
              <w:lastRenderedPageBreak/>
              <w:t xml:space="preserve">Tomaž </w:t>
            </w:r>
            <w:proofErr w:type="spellStart"/>
            <w:r w:rsidRPr="00F027EB">
              <w:rPr>
                <w:iCs/>
                <w:lang w:val="sl-SI"/>
              </w:rPr>
              <w:t>Prohinar</w:t>
            </w:r>
            <w:proofErr w:type="spellEnd"/>
            <w:r w:rsidRPr="00F027EB">
              <w:rPr>
                <w:iCs/>
                <w:lang w:val="sl-SI"/>
              </w:rPr>
              <w:t>, direktor Direkcije R</w:t>
            </w:r>
            <w:r>
              <w:rPr>
                <w:iCs/>
                <w:lang w:val="sl-SI"/>
              </w:rPr>
              <w:t xml:space="preserve">epublike </w:t>
            </w:r>
            <w:r w:rsidRPr="00F027EB">
              <w:rPr>
                <w:iCs/>
                <w:lang w:val="sl-SI"/>
              </w:rPr>
              <w:t>S</w:t>
            </w:r>
            <w:r>
              <w:rPr>
                <w:iCs/>
                <w:lang w:val="sl-SI"/>
              </w:rPr>
              <w:t>lovenije</w:t>
            </w:r>
            <w:r w:rsidRPr="00F027EB">
              <w:rPr>
                <w:iCs/>
                <w:lang w:val="sl-SI"/>
              </w:rPr>
              <w:t xml:space="preserve"> za vode</w:t>
            </w:r>
            <w:r>
              <w:rPr>
                <w:iCs/>
                <w:lang w:val="sl-SI"/>
              </w:rPr>
              <w:t>;</w:t>
            </w:r>
          </w:p>
          <w:p w:rsidR="00602421" w:rsidRPr="003D69CE" w:rsidRDefault="00602421" w:rsidP="00602421">
            <w:pPr>
              <w:pStyle w:val="Odstavekseznama"/>
              <w:numPr>
                <w:ilvl w:val="0"/>
                <w:numId w:val="34"/>
              </w:numPr>
              <w:rPr>
                <w:iCs/>
                <w:lang w:val="it-IT"/>
              </w:rPr>
            </w:pPr>
            <w:r w:rsidRPr="00F027EB">
              <w:rPr>
                <w:iCs/>
                <w:lang w:val="sl-SI"/>
              </w:rPr>
              <w:t xml:space="preserve">Vesna </w:t>
            </w:r>
            <w:proofErr w:type="spellStart"/>
            <w:r w:rsidRPr="00F027EB">
              <w:rPr>
                <w:iCs/>
                <w:lang w:val="sl-SI"/>
              </w:rPr>
              <w:t>Ugrinovski</w:t>
            </w:r>
            <w:proofErr w:type="spellEnd"/>
            <w:r w:rsidRPr="00F027EB">
              <w:rPr>
                <w:iCs/>
                <w:lang w:val="sl-SI"/>
              </w:rPr>
              <w:t>, v. d. generalnega direktorja Direktorata za vode in investicije</w:t>
            </w:r>
            <w:r>
              <w:rPr>
                <w:iCs/>
                <w:lang w:val="sl-SI"/>
              </w:rPr>
              <w:t>;</w:t>
            </w:r>
          </w:p>
          <w:p w:rsidR="00602421" w:rsidRPr="003D69CE" w:rsidRDefault="00602421" w:rsidP="00602421">
            <w:pPr>
              <w:pStyle w:val="Odstavekseznama"/>
              <w:numPr>
                <w:ilvl w:val="0"/>
                <w:numId w:val="34"/>
              </w:numPr>
              <w:rPr>
                <w:iCs/>
                <w:lang w:val="it-IT"/>
              </w:rPr>
            </w:pPr>
            <w:r w:rsidRPr="00F027EB">
              <w:rPr>
                <w:iCs/>
                <w:lang w:val="sl-SI"/>
              </w:rPr>
              <w:t>Branko Kacjan, vodja Sektorja za investicije in ekonomsko upravljanje.</w:t>
            </w:r>
          </w:p>
        </w:tc>
      </w:tr>
      <w:tr w:rsidR="00602421" w:rsidRPr="00EC21F3" w:rsidTr="000E299B">
        <w:tc>
          <w:tcPr>
            <w:tcW w:w="9105" w:type="dxa"/>
            <w:gridSpan w:val="14"/>
          </w:tcPr>
          <w:p w:rsidR="00602421" w:rsidRPr="00CA678E" w:rsidRDefault="00602421" w:rsidP="000E299B">
            <w:pPr>
              <w:pStyle w:val="Neotevilenodstavek"/>
              <w:spacing w:before="0" w:after="0" w:line="260" w:lineRule="exact"/>
              <w:rPr>
                <w:b/>
                <w:iCs/>
                <w:sz w:val="20"/>
                <w:szCs w:val="20"/>
              </w:rPr>
            </w:pPr>
            <w:proofErr w:type="spellStart"/>
            <w:r w:rsidRPr="00CA678E">
              <w:rPr>
                <w:b/>
                <w:iCs/>
                <w:sz w:val="20"/>
                <w:szCs w:val="20"/>
              </w:rPr>
              <w:lastRenderedPageBreak/>
              <w:t>3.b</w:t>
            </w:r>
            <w:proofErr w:type="spellEnd"/>
            <w:r w:rsidRPr="00CA678E">
              <w:rPr>
                <w:b/>
                <w:iCs/>
                <w:sz w:val="20"/>
                <w:szCs w:val="20"/>
              </w:rPr>
              <w:t xml:space="preserve"> Zunanji strokovnjaki, ki so </w:t>
            </w:r>
            <w:r w:rsidRPr="00CA678E">
              <w:rPr>
                <w:b/>
                <w:sz w:val="20"/>
                <w:szCs w:val="20"/>
              </w:rPr>
              <w:t>sodelovali pri pripravi dela ali celotnega gradiva:</w:t>
            </w:r>
          </w:p>
        </w:tc>
      </w:tr>
      <w:tr w:rsidR="00602421" w:rsidRPr="00FE4910" w:rsidTr="000E299B">
        <w:tc>
          <w:tcPr>
            <w:tcW w:w="9105" w:type="dxa"/>
            <w:gridSpan w:val="14"/>
          </w:tcPr>
          <w:p w:rsidR="00602421" w:rsidRPr="00CA678E" w:rsidRDefault="00602421" w:rsidP="000E299B">
            <w:pPr>
              <w:pStyle w:val="Neotevilenodstavek"/>
              <w:spacing w:before="0" w:after="0" w:line="260" w:lineRule="exact"/>
              <w:rPr>
                <w:iCs/>
                <w:sz w:val="20"/>
                <w:szCs w:val="20"/>
              </w:rPr>
            </w:pPr>
            <w:r>
              <w:rPr>
                <w:iCs/>
                <w:sz w:val="20"/>
                <w:szCs w:val="20"/>
              </w:rPr>
              <w:t>/</w:t>
            </w:r>
          </w:p>
        </w:tc>
      </w:tr>
      <w:tr w:rsidR="00602421" w:rsidRPr="00EC21F3" w:rsidTr="000E299B">
        <w:tc>
          <w:tcPr>
            <w:tcW w:w="9105" w:type="dxa"/>
            <w:gridSpan w:val="14"/>
          </w:tcPr>
          <w:p w:rsidR="00602421" w:rsidRPr="00CA678E" w:rsidRDefault="00602421" w:rsidP="000E299B">
            <w:pPr>
              <w:pStyle w:val="Neotevilenodstavek"/>
              <w:spacing w:before="0" w:after="0" w:line="260" w:lineRule="exact"/>
              <w:rPr>
                <w:b/>
                <w:iCs/>
                <w:sz w:val="20"/>
                <w:szCs w:val="20"/>
              </w:rPr>
            </w:pPr>
            <w:r w:rsidRPr="00CA678E">
              <w:rPr>
                <w:b/>
                <w:sz w:val="20"/>
                <w:szCs w:val="20"/>
              </w:rPr>
              <w:t>4. Predstavniki vlade, ki bodo sodelovali pri delu državnega zbora:</w:t>
            </w:r>
          </w:p>
        </w:tc>
      </w:tr>
      <w:tr w:rsidR="00602421" w:rsidRPr="00FE4910" w:rsidTr="000E299B">
        <w:tc>
          <w:tcPr>
            <w:tcW w:w="9105" w:type="dxa"/>
            <w:gridSpan w:val="14"/>
          </w:tcPr>
          <w:p w:rsidR="00602421" w:rsidRPr="00CA678E" w:rsidRDefault="00602421" w:rsidP="000E299B">
            <w:pPr>
              <w:pStyle w:val="Neotevilenodstavek"/>
              <w:spacing w:before="0" w:after="0" w:line="260" w:lineRule="exact"/>
              <w:rPr>
                <w:b/>
                <w:sz w:val="20"/>
                <w:szCs w:val="20"/>
              </w:rPr>
            </w:pPr>
            <w:r>
              <w:rPr>
                <w:iCs/>
                <w:sz w:val="20"/>
                <w:szCs w:val="20"/>
              </w:rPr>
              <w:t>/</w:t>
            </w:r>
          </w:p>
        </w:tc>
      </w:tr>
      <w:tr w:rsidR="00602421" w:rsidRPr="00FE4910" w:rsidTr="000E299B">
        <w:tc>
          <w:tcPr>
            <w:tcW w:w="9105" w:type="dxa"/>
            <w:gridSpan w:val="14"/>
          </w:tcPr>
          <w:p w:rsidR="00602421" w:rsidRPr="00CA678E" w:rsidRDefault="00602421" w:rsidP="000E299B">
            <w:pPr>
              <w:pStyle w:val="Oddelek"/>
              <w:numPr>
                <w:ilvl w:val="0"/>
                <w:numId w:val="0"/>
              </w:numPr>
              <w:spacing w:before="0" w:after="0" w:line="260" w:lineRule="exact"/>
              <w:jc w:val="left"/>
              <w:rPr>
                <w:sz w:val="20"/>
                <w:szCs w:val="20"/>
              </w:rPr>
            </w:pPr>
            <w:r w:rsidRPr="00CA678E">
              <w:rPr>
                <w:sz w:val="20"/>
                <w:szCs w:val="20"/>
              </w:rPr>
              <w:t>5. Kratek povzetek gradiva:</w:t>
            </w:r>
          </w:p>
        </w:tc>
      </w:tr>
      <w:tr w:rsidR="00602421" w:rsidRPr="00EC21F3" w:rsidTr="000E299B">
        <w:tc>
          <w:tcPr>
            <w:tcW w:w="9105" w:type="dxa"/>
            <w:gridSpan w:val="14"/>
          </w:tcPr>
          <w:p w:rsidR="00602421" w:rsidRPr="00F765EB" w:rsidRDefault="00602421" w:rsidP="000E299B">
            <w:pPr>
              <w:pStyle w:val="Neotevilenodstavek"/>
              <w:spacing w:before="0" w:after="0" w:line="260" w:lineRule="exact"/>
              <w:rPr>
                <w:sz w:val="20"/>
                <w:szCs w:val="20"/>
              </w:rPr>
            </w:pPr>
            <w:r w:rsidRPr="00CF44AA">
              <w:rPr>
                <w:sz w:val="20"/>
                <w:szCs w:val="20"/>
              </w:rPr>
              <w:t>Na podlagi sklepa Vlade Republike Slovenije št. 35500-2/2005/3 z dne 1.</w:t>
            </w:r>
            <w:r>
              <w:rPr>
                <w:sz w:val="20"/>
                <w:szCs w:val="20"/>
              </w:rPr>
              <w:t xml:space="preserve"> </w:t>
            </w:r>
            <w:r w:rsidRPr="00CF44AA">
              <w:rPr>
                <w:sz w:val="20"/>
                <w:szCs w:val="20"/>
              </w:rPr>
              <w:t>7.</w:t>
            </w:r>
            <w:r>
              <w:rPr>
                <w:sz w:val="20"/>
                <w:szCs w:val="20"/>
              </w:rPr>
              <w:t xml:space="preserve"> </w:t>
            </w:r>
            <w:r w:rsidRPr="00CF44AA">
              <w:rPr>
                <w:sz w:val="20"/>
                <w:szCs w:val="20"/>
              </w:rPr>
              <w:t>2005 sta Republika Slovenija, ki jo je zastopalo Ministrstvo za okolje in prostor, ter j</w:t>
            </w:r>
            <w:r>
              <w:rPr>
                <w:sz w:val="20"/>
                <w:szCs w:val="20"/>
              </w:rPr>
              <w:t xml:space="preserve">avno podjetje INFRA d.o.o. dne </w:t>
            </w:r>
            <w:r w:rsidRPr="00CF44AA">
              <w:rPr>
                <w:sz w:val="20"/>
                <w:szCs w:val="20"/>
              </w:rPr>
              <w:t>4.</w:t>
            </w:r>
            <w:r>
              <w:rPr>
                <w:sz w:val="20"/>
                <w:szCs w:val="20"/>
              </w:rPr>
              <w:t> </w:t>
            </w:r>
            <w:r w:rsidRPr="00CF44AA">
              <w:rPr>
                <w:sz w:val="20"/>
                <w:szCs w:val="20"/>
              </w:rPr>
              <w:t>7.</w:t>
            </w:r>
            <w:r>
              <w:rPr>
                <w:sz w:val="20"/>
                <w:szCs w:val="20"/>
              </w:rPr>
              <w:t> </w:t>
            </w:r>
            <w:r w:rsidRPr="00CF44AA">
              <w:rPr>
                <w:sz w:val="20"/>
                <w:szCs w:val="20"/>
              </w:rPr>
              <w:t>2005 podpisali Pogodbo o izvajanju gospodarske javne službe urejanja voda na vplivnem območju energet</w:t>
            </w:r>
            <w:r>
              <w:rPr>
                <w:sz w:val="20"/>
                <w:szCs w:val="20"/>
              </w:rPr>
              <w:t xml:space="preserve">skega izkoriščanja Spodnje Save (v nadaljevanju: pogodba), katere veljavnost je potekla 4. 7. 2015. K pogodbi so bili sklenjeni štirje aneksi za podaljšanje roka. Zadnji, četrti, je bil </w:t>
            </w:r>
            <w:r w:rsidRPr="00BC15A6">
              <w:rPr>
                <w:sz w:val="20"/>
                <w:szCs w:val="20"/>
              </w:rPr>
              <w:t xml:space="preserve"> na podlagi sklepa Vlade Republ</w:t>
            </w:r>
            <w:r>
              <w:rPr>
                <w:sz w:val="20"/>
                <w:szCs w:val="20"/>
              </w:rPr>
              <w:t xml:space="preserve">ike Slovenije </w:t>
            </w:r>
            <w:r w:rsidRPr="00D10BEE">
              <w:rPr>
                <w:sz w:val="20"/>
                <w:szCs w:val="20"/>
              </w:rPr>
              <w:t>št. 35500-5/2015/18 z dne 13.</w:t>
            </w:r>
            <w:r>
              <w:rPr>
                <w:sz w:val="20"/>
                <w:szCs w:val="20"/>
              </w:rPr>
              <w:t xml:space="preserve"> </w:t>
            </w:r>
            <w:r w:rsidRPr="00D10BEE">
              <w:rPr>
                <w:sz w:val="20"/>
                <w:szCs w:val="20"/>
              </w:rPr>
              <w:t>12.</w:t>
            </w:r>
            <w:r>
              <w:rPr>
                <w:sz w:val="20"/>
                <w:szCs w:val="20"/>
              </w:rPr>
              <w:t xml:space="preserve"> </w:t>
            </w:r>
            <w:r w:rsidRPr="00D10BEE">
              <w:rPr>
                <w:sz w:val="20"/>
                <w:szCs w:val="20"/>
              </w:rPr>
              <w:t xml:space="preserve">2017 </w:t>
            </w:r>
            <w:r>
              <w:rPr>
                <w:sz w:val="20"/>
                <w:szCs w:val="20"/>
              </w:rPr>
              <w:t>podpisan dne 19. 12. 2017, s katerim je bila veljavnost pogodbe podaljšana za eno leto tako, da veljavnost pogodbe izteče 31. 12. 2018.</w:t>
            </w:r>
            <w:r w:rsidRPr="00CF44AA">
              <w:rPr>
                <w:sz w:val="20"/>
                <w:szCs w:val="20"/>
              </w:rPr>
              <w:t xml:space="preserve"> Zadnji odstavek točke 7.1 pogodbe določa, da se rok </w:t>
            </w:r>
            <w:r>
              <w:rPr>
                <w:sz w:val="20"/>
                <w:szCs w:val="20"/>
              </w:rPr>
              <w:t xml:space="preserve">veljavnosti pogodbe </w:t>
            </w:r>
            <w:r w:rsidRPr="00CF44AA">
              <w:rPr>
                <w:sz w:val="20"/>
                <w:szCs w:val="20"/>
              </w:rPr>
              <w:t xml:space="preserve">podaljša za enako obdobje, v kolikor javno podjetje ne krši bistvenih sestavin pogodbe. </w:t>
            </w:r>
            <w:bookmarkStart w:id="0" w:name="_Hlk526406134"/>
            <w:r w:rsidRPr="00CF44AA">
              <w:rPr>
                <w:sz w:val="20"/>
                <w:szCs w:val="20"/>
              </w:rPr>
              <w:t xml:space="preserve">Ker javno podjetje v času veljavnosti pogodbe pri izvajanju dejavnosti ni kršilo bistvenih sestavin pogodbe in ker javno podjetje aktivno izvaja obveznosti, ki so predmet gospodarske javne službe, se veljavnost pogodbe podaljša </w:t>
            </w:r>
            <w:r>
              <w:rPr>
                <w:sz w:val="20"/>
                <w:szCs w:val="20"/>
              </w:rPr>
              <w:t xml:space="preserve">do </w:t>
            </w:r>
            <w:bookmarkEnd w:id="0"/>
            <w:r>
              <w:rPr>
                <w:sz w:val="20"/>
                <w:szCs w:val="20"/>
              </w:rPr>
              <w:t xml:space="preserve">4. 7. 2025, </w:t>
            </w:r>
            <w:r w:rsidRPr="00F90294">
              <w:rPr>
                <w:sz w:val="20"/>
                <w:szCs w:val="20"/>
              </w:rPr>
              <w:t>v tem času je predvideno dokončanje še zadnje hidroelektrarne na tem odseku, to je HE Mokrice.</w:t>
            </w:r>
          </w:p>
        </w:tc>
      </w:tr>
      <w:tr w:rsidR="00602421" w:rsidRPr="00CA678E" w:rsidTr="000E299B">
        <w:tc>
          <w:tcPr>
            <w:tcW w:w="9105" w:type="dxa"/>
            <w:gridSpan w:val="14"/>
          </w:tcPr>
          <w:p w:rsidR="00602421" w:rsidRPr="00CA678E" w:rsidRDefault="00602421" w:rsidP="000E299B">
            <w:pPr>
              <w:pStyle w:val="Oddelek"/>
              <w:numPr>
                <w:ilvl w:val="0"/>
                <w:numId w:val="0"/>
              </w:numPr>
              <w:spacing w:before="0" w:after="0" w:line="260" w:lineRule="exact"/>
              <w:jc w:val="left"/>
              <w:rPr>
                <w:sz w:val="20"/>
                <w:szCs w:val="20"/>
              </w:rPr>
            </w:pPr>
            <w:r w:rsidRPr="00CA678E">
              <w:rPr>
                <w:sz w:val="20"/>
                <w:szCs w:val="20"/>
              </w:rPr>
              <w:t>6. Presoja posledic za:</w:t>
            </w:r>
          </w:p>
        </w:tc>
      </w:tr>
      <w:tr w:rsidR="00602421" w:rsidRPr="00CA678E" w:rsidTr="000E299B">
        <w:tc>
          <w:tcPr>
            <w:tcW w:w="1448" w:type="dxa"/>
          </w:tcPr>
          <w:p w:rsidR="00602421" w:rsidRPr="00CA678E" w:rsidRDefault="00602421" w:rsidP="000E299B">
            <w:pPr>
              <w:pStyle w:val="Neotevilenodstavek"/>
              <w:spacing w:before="0" w:after="0" w:line="260" w:lineRule="exact"/>
              <w:ind w:left="360"/>
              <w:rPr>
                <w:iCs/>
                <w:sz w:val="20"/>
                <w:szCs w:val="20"/>
              </w:rPr>
            </w:pPr>
            <w:r w:rsidRPr="00CA678E">
              <w:rPr>
                <w:iCs/>
                <w:sz w:val="20"/>
                <w:szCs w:val="20"/>
              </w:rPr>
              <w:t>a)</w:t>
            </w:r>
          </w:p>
        </w:tc>
        <w:tc>
          <w:tcPr>
            <w:tcW w:w="5444" w:type="dxa"/>
            <w:gridSpan w:val="10"/>
          </w:tcPr>
          <w:p w:rsidR="00602421" w:rsidRPr="00CA678E" w:rsidRDefault="00602421" w:rsidP="000E299B">
            <w:pPr>
              <w:pStyle w:val="Neotevilenodstavek"/>
              <w:spacing w:before="0" w:after="0" w:line="260" w:lineRule="exact"/>
              <w:rPr>
                <w:sz w:val="20"/>
                <w:szCs w:val="20"/>
              </w:rPr>
            </w:pPr>
            <w:r w:rsidRPr="00CA678E">
              <w:rPr>
                <w:sz w:val="20"/>
                <w:szCs w:val="20"/>
              </w:rPr>
              <w:t>javnofinančna sredstva nad 40.000 EUR v tekočem in naslednjih treh letih</w:t>
            </w:r>
          </w:p>
        </w:tc>
        <w:tc>
          <w:tcPr>
            <w:tcW w:w="2213" w:type="dxa"/>
            <w:gridSpan w:val="3"/>
            <w:vAlign w:val="center"/>
          </w:tcPr>
          <w:p w:rsidR="00602421" w:rsidRPr="00CA678E" w:rsidRDefault="00602421" w:rsidP="000E299B">
            <w:pPr>
              <w:pStyle w:val="Neotevilenodstavek"/>
              <w:spacing w:before="0" w:after="0" w:line="260" w:lineRule="exact"/>
              <w:jc w:val="center"/>
              <w:rPr>
                <w:iCs/>
                <w:sz w:val="20"/>
                <w:szCs w:val="20"/>
              </w:rPr>
            </w:pPr>
            <w:r w:rsidRPr="00457CB3">
              <w:rPr>
                <w:sz w:val="20"/>
                <w:szCs w:val="20"/>
              </w:rPr>
              <w:t>DA</w:t>
            </w:r>
            <w:r w:rsidRPr="00CA678E">
              <w:rPr>
                <w:sz w:val="20"/>
                <w:szCs w:val="20"/>
              </w:rPr>
              <w:t>/</w:t>
            </w:r>
            <w:r w:rsidRPr="00457CB3">
              <w:rPr>
                <w:b/>
                <w:sz w:val="20"/>
                <w:szCs w:val="20"/>
              </w:rPr>
              <w:t>NE</w:t>
            </w:r>
          </w:p>
        </w:tc>
      </w:tr>
      <w:tr w:rsidR="00602421" w:rsidRPr="00CA678E" w:rsidTr="000E299B">
        <w:tc>
          <w:tcPr>
            <w:tcW w:w="1448" w:type="dxa"/>
          </w:tcPr>
          <w:p w:rsidR="00602421" w:rsidRPr="00CA678E" w:rsidRDefault="00602421" w:rsidP="000E299B">
            <w:pPr>
              <w:pStyle w:val="Neotevilenodstavek"/>
              <w:spacing w:before="0" w:after="0" w:line="260" w:lineRule="exact"/>
              <w:ind w:left="360"/>
              <w:rPr>
                <w:iCs/>
                <w:sz w:val="20"/>
                <w:szCs w:val="20"/>
              </w:rPr>
            </w:pPr>
            <w:r w:rsidRPr="00CA678E">
              <w:rPr>
                <w:iCs/>
                <w:sz w:val="20"/>
                <w:szCs w:val="20"/>
              </w:rPr>
              <w:t>b)</w:t>
            </w:r>
          </w:p>
        </w:tc>
        <w:tc>
          <w:tcPr>
            <w:tcW w:w="5444" w:type="dxa"/>
            <w:gridSpan w:val="10"/>
          </w:tcPr>
          <w:p w:rsidR="00602421" w:rsidRPr="00CA678E" w:rsidRDefault="00602421" w:rsidP="000E299B">
            <w:pPr>
              <w:pStyle w:val="Neotevilenodstavek"/>
              <w:spacing w:before="0" w:after="0" w:line="260" w:lineRule="exact"/>
              <w:rPr>
                <w:iCs/>
                <w:sz w:val="20"/>
                <w:szCs w:val="20"/>
              </w:rPr>
            </w:pPr>
            <w:r w:rsidRPr="00CA678E">
              <w:rPr>
                <w:bCs/>
                <w:sz w:val="20"/>
                <w:szCs w:val="20"/>
              </w:rPr>
              <w:t>usklajenost slovenskega pravnega reda s pravnim redom Evropske unije</w:t>
            </w:r>
          </w:p>
        </w:tc>
        <w:tc>
          <w:tcPr>
            <w:tcW w:w="2213" w:type="dxa"/>
            <w:gridSpan w:val="3"/>
            <w:vAlign w:val="center"/>
          </w:tcPr>
          <w:p w:rsidR="00602421" w:rsidRPr="00CA678E" w:rsidRDefault="00602421" w:rsidP="000E299B">
            <w:pPr>
              <w:pStyle w:val="Neotevilenodstavek"/>
              <w:spacing w:before="0" w:after="0" w:line="260" w:lineRule="exact"/>
              <w:jc w:val="center"/>
              <w:rPr>
                <w:iCs/>
                <w:sz w:val="20"/>
                <w:szCs w:val="20"/>
              </w:rPr>
            </w:pPr>
            <w:r w:rsidRPr="00CA678E">
              <w:rPr>
                <w:sz w:val="20"/>
                <w:szCs w:val="20"/>
              </w:rPr>
              <w:t>DA/</w:t>
            </w:r>
            <w:r w:rsidRPr="00A445D9">
              <w:rPr>
                <w:b/>
                <w:sz w:val="20"/>
                <w:szCs w:val="20"/>
              </w:rPr>
              <w:t>NE</w:t>
            </w:r>
          </w:p>
        </w:tc>
      </w:tr>
      <w:tr w:rsidR="00602421" w:rsidRPr="00CA678E" w:rsidTr="000E299B">
        <w:tc>
          <w:tcPr>
            <w:tcW w:w="1448" w:type="dxa"/>
          </w:tcPr>
          <w:p w:rsidR="00602421" w:rsidRPr="00CA678E" w:rsidRDefault="00602421" w:rsidP="000E299B">
            <w:pPr>
              <w:pStyle w:val="Neotevilenodstavek"/>
              <w:spacing w:before="0" w:after="0" w:line="260" w:lineRule="exact"/>
              <w:ind w:left="360"/>
              <w:rPr>
                <w:iCs/>
                <w:sz w:val="20"/>
                <w:szCs w:val="20"/>
              </w:rPr>
            </w:pPr>
            <w:r w:rsidRPr="00CA678E">
              <w:rPr>
                <w:iCs/>
                <w:sz w:val="20"/>
                <w:szCs w:val="20"/>
              </w:rPr>
              <w:t>c)</w:t>
            </w:r>
          </w:p>
        </w:tc>
        <w:tc>
          <w:tcPr>
            <w:tcW w:w="5444" w:type="dxa"/>
            <w:gridSpan w:val="10"/>
          </w:tcPr>
          <w:p w:rsidR="00602421" w:rsidRPr="00CA678E" w:rsidRDefault="00602421" w:rsidP="000E299B">
            <w:pPr>
              <w:pStyle w:val="Neotevilenodstavek"/>
              <w:spacing w:before="0" w:after="0" w:line="260" w:lineRule="exact"/>
              <w:rPr>
                <w:iCs/>
                <w:sz w:val="20"/>
                <w:szCs w:val="20"/>
              </w:rPr>
            </w:pPr>
            <w:r w:rsidRPr="00CA678E">
              <w:rPr>
                <w:sz w:val="20"/>
                <w:szCs w:val="20"/>
              </w:rPr>
              <w:t>administrativne posledice</w:t>
            </w:r>
          </w:p>
        </w:tc>
        <w:tc>
          <w:tcPr>
            <w:tcW w:w="2213" w:type="dxa"/>
            <w:gridSpan w:val="3"/>
            <w:vAlign w:val="center"/>
          </w:tcPr>
          <w:p w:rsidR="00602421" w:rsidRPr="00CA678E" w:rsidRDefault="00602421" w:rsidP="000E299B">
            <w:pPr>
              <w:pStyle w:val="Neotevilenodstavek"/>
              <w:spacing w:before="0" w:after="0" w:line="260" w:lineRule="exact"/>
              <w:jc w:val="center"/>
              <w:rPr>
                <w:sz w:val="20"/>
                <w:szCs w:val="20"/>
              </w:rPr>
            </w:pPr>
            <w:r w:rsidRPr="00CA678E">
              <w:rPr>
                <w:sz w:val="20"/>
                <w:szCs w:val="20"/>
              </w:rPr>
              <w:t>DA/</w:t>
            </w:r>
            <w:r w:rsidRPr="00A445D9">
              <w:rPr>
                <w:b/>
                <w:sz w:val="20"/>
                <w:szCs w:val="20"/>
              </w:rPr>
              <w:t>NE</w:t>
            </w:r>
          </w:p>
        </w:tc>
      </w:tr>
      <w:tr w:rsidR="00602421" w:rsidRPr="00CA678E" w:rsidTr="000E299B">
        <w:tc>
          <w:tcPr>
            <w:tcW w:w="1448" w:type="dxa"/>
          </w:tcPr>
          <w:p w:rsidR="00602421" w:rsidRPr="00CA678E" w:rsidRDefault="00602421" w:rsidP="000E299B">
            <w:pPr>
              <w:pStyle w:val="Neotevilenodstavek"/>
              <w:spacing w:before="0" w:after="0" w:line="260" w:lineRule="exact"/>
              <w:ind w:left="360"/>
              <w:rPr>
                <w:iCs/>
                <w:sz w:val="20"/>
                <w:szCs w:val="20"/>
              </w:rPr>
            </w:pPr>
            <w:r w:rsidRPr="00CA678E">
              <w:rPr>
                <w:iCs/>
                <w:sz w:val="20"/>
                <w:szCs w:val="20"/>
              </w:rPr>
              <w:t>č)</w:t>
            </w:r>
          </w:p>
        </w:tc>
        <w:tc>
          <w:tcPr>
            <w:tcW w:w="5444" w:type="dxa"/>
            <w:gridSpan w:val="10"/>
          </w:tcPr>
          <w:p w:rsidR="00602421" w:rsidRPr="00CA678E" w:rsidRDefault="00602421" w:rsidP="000E299B">
            <w:pPr>
              <w:pStyle w:val="Neotevilenodstavek"/>
              <w:spacing w:before="0" w:after="0" w:line="260" w:lineRule="exact"/>
              <w:rPr>
                <w:bCs/>
                <w:sz w:val="20"/>
                <w:szCs w:val="20"/>
              </w:rPr>
            </w:pPr>
            <w:r w:rsidRPr="00CA678E">
              <w:rPr>
                <w:sz w:val="20"/>
                <w:szCs w:val="20"/>
              </w:rPr>
              <w:t>gospodarstvo, zlasti</w:t>
            </w:r>
            <w:r w:rsidRPr="00CA678E">
              <w:rPr>
                <w:bCs/>
                <w:sz w:val="20"/>
                <w:szCs w:val="20"/>
              </w:rPr>
              <w:t xml:space="preserve"> mala in srednja podjetja ter konkurenčnost podjetij</w:t>
            </w:r>
          </w:p>
        </w:tc>
        <w:tc>
          <w:tcPr>
            <w:tcW w:w="2213" w:type="dxa"/>
            <w:gridSpan w:val="3"/>
            <w:vAlign w:val="center"/>
          </w:tcPr>
          <w:p w:rsidR="00602421" w:rsidRPr="00CA678E" w:rsidRDefault="00602421" w:rsidP="000E299B">
            <w:pPr>
              <w:pStyle w:val="Neotevilenodstavek"/>
              <w:spacing w:before="0" w:after="0" w:line="260" w:lineRule="exact"/>
              <w:jc w:val="center"/>
              <w:rPr>
                <w:iCs/>
                <w:sz w:val="20"/>
                <w:szCs w:val="20"/>
              </w:rPr>
            </w:pPr>
            <w:r w:rsidRPr="00CA678E">
              <w:rPr>
                <w:sz w:val="20"/>
                <w:szCs w:val="20"/>
              </w:rPr>
              <w:t>DA/</w:t>
            </w:r>
            <w:r w:rsidRPr="00A445D9">
              <w:rPr>
                <w:b/>
                <w:sz w:val="20"/>
                <w:szCs w:val="20"/>
              </w:rPr>
              <w:t>NE</w:t>
            </w:r>
          </w:p>
        </w:tc>
      </w:tr>
      <w:tr w:rsidR="00602421" w:rsidRPr="00CA678E" w:rsidTr="000E299B">
        <w:tc>
          <w:tcPr>
            <w:tcW w:w="1448" w:type="dxa"/>
          </w:tcPr>
          <w:p w:rsidR="00602421" w:rsidRPr="00CA678E" w:rsidRDefault="00602421" w:rsidP="000E299B">
            <w:pPr>
              <w:pStyle w:val="Neotevilenodstavek"/>
              <w:spacing w:before="0" w:after="0" w:line="260" w:lineRule="exact"/>
              <w:ind w:left="360"/>
              <w:rPr>
                <w:iCs/>
                <w:sz w:val="20"/>
                <w:szCs w:val="20"/>
              </w:rPr>
            </w:pPr>
            <w:r w:rsidRPr="00CA678E">
              <w:rPr>
                <w:iCs/>
                <w:sz w:val="20"/>
                <w:szCs w:val="20"/>
              </w:rPr>
              <w:t>d)</w:t>
            </w:r>
          </w:p>
        </w:tc>
        <w:tc>
          <w:tcPr>
            <w:tcW w:w="5444" w:type="dxa"/>
            <w:gridSpan w:val="10"/>
          </w:tcPr>
          <w:p w:rsidR="00602421" w:rsidRPr="00CA678E" w:rsidRDefault="00602421" w:rsidP="000E299B">
            <w:pPr>
              <w:pStyle w:val="Neotevilenodstavek"/>
              <w:spacing w:before="0" w:after="0" w:line="260" w:lineRule="exact"/>
              <w:rPr>
                <w:bCs/>
                <w:sz w:val="20"/>
                <w:szCs w:val="20"/>
              </w:rPr>
            </w:pPr>
            <w:r w:rsidRPr="00CA678E">
              <w:rPr>
                <w:bCs/>
                <w:sz w:val="20"/>
                <w:szCs w:val="20"/>
              </w:rPr>
              <w:t>okolje, vključno s prostorskimi in varstvenimi vidiki</w:t>
            </w:r>
          </w:p>
        </w:tc>
        <w:tc>
          <w:tcPr>
            <w:tcW w:w="2213" w:type="dxa"/>
            <w:gridSpan w:val="3"/>
            <w:vAlign w:val="center"/>
          </w:tcPr>
          <w:p w:rsidR="00602421" w:rsidRPr="00CA678E" w:rsidRDefault="00602421" w:rsidP="000E299B">
            <w:pPr>
              <w:pStyle w:val="Neotevilenodstavek"/>
              <w:spacing w:before="0" w:after="0" w:line="260" w:lineRule="exact"/>
              <w:jc w:val="center"/>
              <w:rPr>
                <w:iCs/>
                <w:sz w:val="20"/>
                <w:szCs w:val="20"/>
              </w:rPr>
            </w:pPr>
            <w:r w:rsidRPr="00CA678E">
              <w:rPr>
                <w:sz w:val="20"/>
                <w:szCs w:val="20"/>
              </w:rPr>
              <w:t>DA/</w:t>
            </w:r>
            <w:r w:rsidRPr="00A445D9">
              <w:rPr>
                <w:b/>
                <w:sz w:val="20"/>
                <w:szCs w:val="20"/>
              </w:rPr>
              <w:t>NE</w:t>
            </w:r>
          </w:p>
        </w:tc>
      </w:tr>
      <w:tr w:rsidR="00602421" w:rsidRPr="00CA678E" w:rsidTr="000E299B">
        <w:tc>
          <w:tcPr>
            <w:tcW w:w="1448" w:type="dxa"/>
          </w:tcPr>
          <w:p w:rsidR="00602421" w:rsidRPr="00CA678E" w:rsidRDefault="00602421" w:rsidP="000E299B">
            <w:pPr>
              <w:pStyle w:val="Neotevilenodstavek"/>
              <w:spacing w:before="0" w:after="0" w:line="260" w:lineRule="exact"/>
              <w:ind w:left="360"/>
              <w:rPr>
                <w:iCs/>
                <w:sz w:val="20"/>
                <w:szCs w:val="20"/>
              </w:rPr>
            </w:pPr>
            <w:r w:rsidRPr="00CA678E">
              <w:rPr>
                <w:iCs/>
                <w:sz w:val="20"/>
                <w:szCs w:val="20"/>
              </w:rPr>
              <w:t>e)</w:t>
            </w:r>
          </w:p>
        </w:tc>
        <w:tc>
          <w:tcPr>
            <w:tcW w:w="5444" w:type="dxa"/>
            <w:gridSpan w:val="10"/>
          </w:tcPr>
          <w:p w:rsidR="00602421" w:rsidRPr="00CA678E" w:rsidRDefault="00602421" w:rsidP="000E299B">
            <w:pPr>
              <w:pStyle w:val="Neotevilenodstavek"/>
              <w:spacing w:before="0" w:after="0" w:line="260" w:lineRule="exact"/>
              <w:rPr>
                <w:bCs/>
                <w:sz w:val="20"/>
                <w:szCs w:val="20"/>
              </w:rPr>
            </w:pPr>
            <w:r w:rsidRPr="00CA678E">
              <w:rPr>
                <w:bCs/>
                <w:sz w:val="20"/>
                <w:szCs w:val="20"/>
              </w:rPr>
              <w:t>socialno področje</w:t>
            </w:r>
          </w:p>
        </w:tc>
        <w:tc>
          <w:tcPr>
            <w:tcW w:w="2213" w:type="dxa"/>
            <w:gridSpan w:val="3"/>
            <w:vAlign w:val="center"/>
          </w:tcPr>
          <w:p w:rsidR="00602421" w:rsidRPr="00CA678E" w:rsidRDefault="00602421" w:rsidP="000E299B">
            <w:pPr>
              <w:pStyle w:val="Neotevilenodstavek"/>
              <w:spacing w:before="0" w:after="0" w:line="260" w:lineRule="exact"/>
              <w:jc w:val="center"/>
              <w:rPr>
                <w:iCs/>
                <w:sz w:val="20"/>
                <w:szCs w:val="20"/>
              </w:rPr>
            </w:pPr>
            <w:r w:rsidRPr="00CA678E">
              <w:rPr>
                <w:sz w:val="20"/>
                <w:szCs w:val="20"/>
              </w:rPr>
              <w:t>DA/</w:t>
            </w:r>
            <w:r w:rsidRPr="00A445D9">
              <w:rPr>
                <w:b/>
                <w:sz w:val="20"/>
                <w:szCs w:val="20"/>
              </w:rPr>
              <w:t>NE</w:t>
            </w:r>
          </w:p>
        </w:tc>
      </w:tr>
      <w:tr w:rsidR="00602421" w:rsidRPr="00CA678E" w:rsidTr="000E299B">
        <w:tc>
          <w:tcPr>
            <w:tcW w:w="1448" w:type="dxa"/>
            <w:tcBorders>
              <w:bottom w:val="single" w:sz="4" w:space="0" w:color="auto"/>
            </w:tcBorders>
          </w:tcPr>
          <w:p w:rsidR="00602421" w:rsidRPr="00CA678E" w:rsidRDefault="00602421" w:rsidP="000E299B">
            <w:pPr>
              <w:pStyle w:val="Neotevilenodstavek"/>
              <w:spacing w:before="0" w:after="0" w:line="260" w:lineRule="exact"/>
              <w:ind w:left="360"/>
              <w:rPr>
                <w:iCs/>
                <w:sz w:val="20"/>
                <w:szCs w:val="20"/>
              </w:rPr>
            </w:pPr>
            <w:r w:rsidRPr="00CA678E">
              <w:rPr>
                <w:iCs/>
                <w:sz w:val="20"/>
                <w:szCs w:val="20"/>
              </w:rPr>
              <w:t>f)</w:t>
            </w:r>
          </w:p>
        </w:tc>
        <w:tc>
          <w:tcPr>
            <w:tcW w:w="5444" w:type="dxa"/>
            <w:gridSpan w:val="10"/>
            <w:tcBorders>
              <w:bottom w:val="single" w:sz="4" w:space="0" w:color="auto"/>
            </w:tcBorders>
          </w:tcPr>
          <w:p w:rsidR="00602421" w:rsidRPr="00CA678E" w:rsidRDefault="00602421" w:rsidP="000E299B">
            <w:pPr>
              <w:pStyle w:val="Neotevilenodstavek"/>
              <w:spacing w:before="0" w:after="0" w:line="260" w:lineRule="exact"/>
              <w:rPr>
                <w:bCs/>
                <w:sz w:val="20"/>
                <w:szCs w:val="20"/>
              </w:rPr>
            </w:pPr>
            <w:r w:rsidRPr="00CA678E">
              <w:rPr>
                <w:bCs/>
                <w:sz w:val="20"/>
                <w:szCs w:val="20"/>
              </w:rPr>
              <w:t>dokumente razvojnega načrtovanja:</w:t>
            </w:r>
          </w:p>
          <w:p w:rsidR="00602421" w:rsidRPr="00CA678E" w:rsidRDefault="00602421" w:rsidP="000E299B">
            <w:pPr>
              <w:pStyle w:val="Neotevilenodstavek"/>
              <w:numPr>
                <w:ilvl w:val="0"/>
                <w:numId w:val="9"/>
              </w:numPr>
              <w:spacing w:before="0" w:after="0" w:line="260" w:lineRule="exact"/>
              <w:rPr>
                <w:bCs/>
                <w:sz w:val="20"/>
                <w:szCs w:val="20"/>
              </w:rPr>
            </w:pPr>
            <w:r w:rsidRPr="00CA678E">
              <w:rPr>
                <w:bCs/>
                <w:sz w:val="20"/>
                <w:szCs w:val="20"/>
              </w:rPr>
              <w:t>nacionalne dokumente razvojnega načrtovanja</w:t>
            </w:r>
          </w:p>
          <w:p w:rsidR="00602421" w:rsidRPr="00CA678E" w:rsidRDefault="00602421" w:rsidP="000E299B">
            <w:pPr>
              <w:pStyle w:val="Neotevilenodstavek"/>
              <w:numPr>
                <w:ilvl w:val="0"/>
                <w:numId w:val="9"/>
              </w:numPr>
              <w:spacing w:before="0" w:after="0" w:line="260" w:lineRule="exact"/>
              <w:rPr>
                <w:bCs/>
                <w:sz w:val="20"/>
                <w:szCs w:val="20"/>
              </w:rPr>
            </w:pPr>
            <w:r w:rsidRPr="00CA678E">
              <w:rPr>
                <w:bCs/>
                <w:sz w:val="20"/>
                <w:szCs w:val="20"/>
              </w:rPr>
              <w:t>razvojne politike na ravni programov po strukturi razvojne klasifikacije programskega proračuna</w:t>
            </w:r>
          </w:p>
          <w:p w:rsidR="00602421" w:rsidRPr="00CA678E" w:rsidRDefault="00602421" w:rsidP="000E299B">
            <w:pPr>
              <w:pStyle w:val="Neotevilenodstavek"/>
              <w:numPr>
                <w:ilvl w:val="0"/>
                <w:numId w:val="9"/>
              </w:numPr>
              <w:spacing w:before="0" w:after="0" w:line="260" w:lineRule="exact"/>
              <w:rPr>
                <w:bCs/>
                <w:sz w:val="20"/>
                <w:szCs w:val="20"/>
              </w:rPr>
            </w:pPr>
            <w:r w:rsidRPr="00CA678E">
              <w:rPr>
                <w:bCs/>
                <w:sz w:val="20"/>
                <w:szCs w:val="20"/>
              </w:rPr>
              <w:t>razvojne dokumente Evropske unije in mednarodnih organizacij</w:t>
            </w:r>
          </w:p>
        </w:tc>
        <w:tc>
          <w:tcPr>
            <w:tcW w:w="2213" w:type="dxa"/>
            <w:gridSpan w:val="3"/>
            <w:tcBorders>
              <w:bottom w:val="single" w:sz="4" w:space="0" w:color="auto"/>
            </w:tcBorders>
            <w:vAlign w:val="center"/>
          </w:tcPr>
          <w:p w:rsidR="00602421" w:rsidRPr="00CA678E" w:rsidRDefault="00602421" w:rsidP="000E299B">
            <w:pPr>
              <w:pStyle w:val="Neotevilenodstavek"/>
              <w:spacing w:before="0" w:after="0" w:line="260" w:lineRule="exact"/>
              <w:jc w:val="center"/>
              <w:rPr>
                <w:iCs/>
                <w:sz w:val="20"/>
                <w:szCs w:val="20"/>
              </w:rPr>
            </w:pPr>
            <w:r w:rsidRPr="00CA678E">
              <w:rPr>
                <w:sz w:val="20"/>
                <w:szCs w:val="20"/>
              </w:rPr>
              <w:t>DA/</w:t>
            </w:r>
            <w:r w:rsidRPr="00A445D9">
              <w:rPr>
                <w:b/>
                <w:sz w:val="20"/>
                <w:szCs w:val="20"/>
              </w:rPr>
              <w:t>NE</w:t>
            </w:r>
          </w:p>
        </w:tc>
      </w:tr>
      <w:tr w:rsidR="00602421" w:rsidRPr="00CA678E" w:rsidTr="000E299B">
        <w:tc>
          <w:tcPr>
            <w:tcW w:w="9105" w:type="dxa"/>
            <w:gridSpan w:val="14"/>
            <w:tcBorders>
              <w:top w:val="single" w:sz="4" w:space="0" w:color="auto"/>
              <w:left w:val="single" w:sz="4" w:space="0" w:color="auto"/>
              <w:bottom w:val="single" w:sz="4" w:space="0" w:color="auto"/>
              <w:right w:val="single" w:sz="4" w:space="0" w:color="auto"/>
            </w:tcBorders>
          </w:tcPr>
          <w:p w:rsidR="00602421" w:rsidRPr="00CA678E" w:rsidRDefault="00602421" w:rsidP="000E299B">
            <w:pPr>
              <w:pStyle w:val="Oddelek"/>
              <w:widowControl w:val="0"/>
              <w:numPr>
                <w:ilvl w:val="0"/>
                <w:numId w:val="0"/>
              </w:numPr>
              <w:spacing w:before="0" w:after="0" w:line="260" w:lineRule="exact"/>
              <w:jc w:val="left"/>
              <w:rPr>
                <w:sz w:val="20"/>
                <w:szCs w:val="20"/>
              </w:rPr>
            </w:pPr>
            <w:proofErr w:type="spellStart"/>
            <w:r w:rsidRPr="00CA678E">
              <w:rPr>
                <w:sz w:val="20"/>
                <w:szCs w:val="20"/>
              </w:rPr>
              <w:t>7.a</w:t>
            </w:r>
            <w:proofErr w:type="spellEnd"/>
            <w:r w:rsidRPr="00CA678E">
              <w:rPr>
                <w:sz w:val="20"/>
                <w:szCs w:val="20"/>
              </w:rPr>
              <w:t xml:space="preserve"> Predstavitev ocene finančnih posledic nad 40.000 EUR:</w:t>
            </w:r>
          </w:p>
          <w:p w:rsidR="00602421" w:rsidRPr="00CA678E" w:rsidRDefault="00602421" w:rsidP="000E299B">
            <w:pPr>
              <w:pStyle w:val="Oddelek"/>
              <w:widowControl w:val="0"/>
              <w:numPr>
                <w:ilvl w:val="0"/>
                <w:numId w:val="0"/>
              </w:numPr>
              <w:spacing w:before="0" w:after="0" w:line="260" w:lineRule="exact"/>
              <w:jc w:val="left"/>
              <w:rPr>
                <w:b w:val="0"/>
                <w:sz w:val="20"/>
                <w:szCs w:val="20"/>
              </w:rPr>
            </w:pPr>
          </w:p>
        </w:tc>
      </w:tr>
      <w:tr w:rsidR="00602421" w:rsidRPr="00EC21F3" w:rsidTr="000E299B">
        <w:tc>
          <w:tcPr>
            <w:tcW w:w="9105" w:type="dxa"/>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02421" w:rsidRPr="00457CB3" w:rsidRDefault="00602421" w:rsidP="000E299B">
            <w:pPr>
              <w:pStyle w:val="Naslov1"/>
              <w:keepNext w:val="0"/>
              <w:widowControl w:val="0"/>
              <w:tabs>
                <w:tab w:val="left" w:pos="2340"/>
              </w:tabs>
              <w:spacing w:before="0" w:after="0"/>
              <w:ind w:left="142" w:hanging="142"/>
              <w:rPr>
                <w:rFonts w:cs="Arial"/>
                <w:sz w:val="20"/>
                <w:szCs w:val="20"/>
              </w:rPr>
            </w:pPr>
            <w:r w:rsidRPr="00457CB3">
              <w:rPr>
                <w:rFonts w:cs="Arial"/>
                <w:sz w:val="20"/>
                <w:szCs w:val="20"/>
              </w:rPr>
              <w:t>I. Ocena finančnih posledic, ki niso načrtovane v sprejetem proračunu</w:t>
            </w: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t + 1</w:t>
            </w: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t + 2</w:t>
            </w: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t + 3</w:t>
            </w: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sz w:val="20"/>
                <w:szCs w:val="20"/>
              </w:rPr>
            </w:pP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sz w:val="20"/>
                <w:szCs w:val="20"/>
              </w:rPr>
            </w:pP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rPr>
                <w:rFonts w:cs="Arial"/>
                <w:bCs/>
                <w:szCs w:val="20"/>
                <w:lang w:val="sl-SI"/>
              </w:rPr>
            </w:pPr>
            <w:r w:rsidRPr="00CA678E">
              <w:rPr>
                <w:rFonts w:cs="Arial"/>
                <w:bCs/>
                <w:szCs w:val="20"/>
                <w:lang w:val="sl-SI"/>
              </w:rPr>
              <w:lastRenderedPageBreak/>
              <w:t>Predvideno povečanje (+) ali zmanjšanje (</w:t>
            </w:r>
            <w:r w:rsidRPr="00CA678E">
              <w:rPr>
                <w:b/>
                <w:szCs w:val="20"/>
                <w:lang w:val="sl-SI"/>
              </w:rPr>
              <w:t>–</w:t>
            </w:r>
            <w:r w:rsidRPr="00CA678E">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bCs/>
                <w:sz w:val="20"/>
                <w:szCs w:val="20"/>
              </w:rPr>
            </w:pPr>
          </w:p>
        </w:tc>
        <w:tc>
          <w:tcPr>
            <w:tcW w:w="1371"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sz w:val="20"/>
                <w:szCs w:val="20"/>
              </w:rPr>
            </w:pP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jc w:val="center"/>
              <w:rPr>
                <w:rFonts w:cs="Arial"/>
                <w:b w:val="0"/>
                <w:sz w:val="20"/>
                <w:szCs w:val="20"/>
              </w:rPr>
            </w:pPr>
          </w:p>
        </w:tc>
      </w:tr>
      <w:tr w:rsidR="00602421" w:rsidRPr="00EC21F3"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5"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02421" w:rsidRPr="00CA678E" w:rsidRDefault="00602421" w:rsidP="000E299B">
            <w:pPr>
              <w:pStyle w:val="Naslov1"/>
              <w:keepNext w:val="0"/>
              <w:widowControl w:val="0"/>
              <w:tabs>
                <w:tab w:val="left" w:pos="2340"/>
              </w:tabs>
              <w:spacing w:before="0" w:after="0"/>
              <w:ind w:left="142" w:hanging="142"/>
              <w:rPr>
                <w:rFonts w:cs="Arial"/>
                <w:sz w:val="20"/>
                <w:szCs w:val="20"/>
              </w:rPr>
            </w:pPr>
            <w:r w:rsidRPr="00CA678E">
              <w:rPr>
                <w:rFonts w:cs="Arial"/>
                <w:sz w:val="20"/>
                <w:szCs w:val="20"/>
              </w:rPr>
              <w:t>II. Finančne posledice za državni proračun</w:t>
            </w:r>
            <w:r>
              <w:rPr>
                <w:rFonts w:cs="Arial"/>
                <w:sz w:val="20"/>
                <w:szCs w:val="20"/>
              </w:rPr>
              <w:t xml:space="preserve">  </w:t>
            </w:r>
          </w:p>
        </w:tc>
      </w:tr>
      <w:tr w:rsidR="00602421" w:rsidRPr="003D4A7F"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5"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02421" w:rsidRPr="00CA678E" w:rsidRDefault="00602421" w:rsidP="000E299B">
            <w:pPr>
              <w:pStyle w:val="Naslov1"/>
              <w:keepNext w:val="0"/>
              <w:widowControl w:val="0"/>
              <w:tabs>
                <w:tab w:val="left" w:pos="2340"/>
              </w:tabs>
              <w:spacing w:before="0" w:after="0"/>
              <w:ind w:left="142" w:hanging="142"/>
              <w:rPr>
                <w:rFonts w:cs="Arial"/>
                <w:sz w:val="20"/>
                <w:szCs w:val="20"/>
              </w:rPr>
            </w:pPr>
            <w:proofErr w:type="spellStart"/>
            <w:r w:rsidRPr="00EE1E58">
              <w:rPr>
                <w:rFonts w:cs="Arial"/>
                <w:sz w:val="20"/>
                <w:szCs w:val="20"/>
              </w:rPr>
              <w:t>II.a</w:t>
            </w:r>
            <w:proofErr w:type="spellEnd"/>
            <w:r w:rsidRPr="00EE1E58">
              <w:rPr>
                <w:rFonts w:cs="Arial"/>
                <w:sz w:val="20"/>
                <w:szCs w:val="20"/>
              </w:rPr>
              <w:t xml:space="preserve"> Pravice porabe za izvedbo predlaganih rešitev so zagotovljene:</w:t>
            </w: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Šifra in naziv ukrepa, projekta</w:t>
            </w:r>
          </w:p>
        </w:tc>
        <w:tc>
          <w:tcPr>
            <w:tcW w:w="1541"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Šifra in naziv proračunske postavke</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Znesek za tekoče leto (t)</w:t>
            </w: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Znesek za t + 1</w:t>
            </w:r>
          </w:p>
        </w:tc>
      </w:tr>
      <w:tr w:rsidR="00602421" w:rsidRPr="00A445D9"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rPr>
                <w:rFonts w:cs="Arial"/>
                <w:b w:val="0"/>
                <w:bCs/>
                <w:sz w:val="20"/>
                <w:szCs w:val="20"/>
              </w:rPr>
            </w:pPr>
            <w:r>
              <w:rPr>
                <w:rFonts w:cs="Arial"/>
                <w:b w:val="0"/>
                <w:bCs/>
                <w:sz w:val="20"/>
                <w:szCs w:val="20"/>
              </w:rPr>
              <w:t>Direkcija Republike Slovenije za vode</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02421" w:rsidRDefault="00602421" w:rsidP="000E299B">
            <w:pPr>
              <w:pStyle w:val="Naslov1"/>
              <w:keepNext w:val="0"/>
              <w:widowControl w:val="0"/>
              <w:tabs>
                <w:tab w:val="left" w:pos="360"/>
              </w:tabs>
              <w:spacing w:before="0" w:after="0"/>
              <w:rPr>
                <w:rFonts w:cs="Arial"/>
                <w:b w:val="0"/>
                <w:bCs/>
                <w:sz w:val="20"/>
                <w:szCs w:val="20"/>
              </w:rPr>
            </w:pPr>
            <w:r>
              <w:rPr>
                <w:rFonts w:cs="Arial"/>
                <w:b w:val="0"/>
                <w:bCs/>
                <w:sz w:val="20"/>
                <w:szCs w:val="20"/>
              </w:rPr>
              <w:t>2511-11-0077</w:t>
            </w:r>
          </w:p>
          <w:p w:rsidR="00602421" w:rsidRPr="00616C41" w:rsidRDefault="00602421" w:rsidP="000E299B">
            <w:pPr>
              <w:rPr>
                <w:lang w:val="sl-SI" w:eastAsia="sl-SI"/>
              </w:rPr>
            </w:pPr>
            <w:r>
              <w:rPr>
                <w:lang w:val="sl-SI" w:eastAsia="sl-SI"/>
              </w:rPr>
              <w:t>Financiranje gospodarske javne službe INFRA d.o.o.</w:t>
            </w:r>
          </w:p>
        </w:tc>
        <w:tc>
          <w:tcPr>
            <w:tcW w:w="1541" w:type="dxa"/>
            <w:gridSpan w:val="3"/>
            <w:tcBorders>
              <w:top w:val="single" w:sz="4" w:space="0" w:color="auto"/>
              <w:left w:val="single" w:sz="4" w:space="0" w:color="auto"/>
              <w:bottom w:val="single" w:sz="4" w:space="0" w:color="auto"/>
              <w:right w:val="single" w:sz="4" w:space="0" w:color="auto"/>
            </w:tcBorders>
            <w:vAlign w:val="center"/>
          </w:tcPr>
          <w:p w:rsidR="00602421" w:rsidRDefault="00602421" w:rsidP="000E299B">
            <w:pPr>
              <w:pStyle w:val="Naslov1"/>
              <w:keepNext w:val="0"/>
              <w:widowControl w:val="0"/>
              <w:tabs>
                <w:tab w:val="left" w:pos="360"/>
              </w:tabs>
              <w:spacing w:before="0" w:after="0"/>
              <w:rPr>
                <w:rFonts w:cs="Arial"/>
                <w:b w:val="0"/>
                <w:bCs/>
                <w:sz w:val="20"/>
                <w:szCs w:val="20"/>
              </w:rPr>
            </w:pPr>
            <w:r>
              <w:rPr>
                <w:rFonts w:cs="Arial"/>
                <w:b w:val="0"/>
                <w:bCs/>
                <w:sz w:val="20"/>
                <w:szCs w:val="20"/>
              </w:rPr>
              <w:t>160119</w:t>
            </w:r>
          </w:p>
          <w:p w:rsidR="00602421" w:rsidRPr="00616C41" w:rsidRDefault="00602421" w:rsidP="000E299B">
            <w:pPr>
              <w:rPr>
                <w:lang w:val="sl-SI" w:eastAsia="sl-SI"/>
              </w:rPr>
            </w:pPr>
            <w:proofErr w:type="spellStart"/>
            <w:r>
              <w:rPr>
                <w:lang w:val="sl-SI" w:eastAsia="sl-SI"/>
              </w:rPr>
              <w:t>Vodnogospo</w:t>
            </w:r>
            <w:proofErr w:type="spellEnd"/>
            <w:r>
              <w:rPr>
                <w:lang w:val="sl-SI" w:eastAsia="sl-SI"/>
              </w:rPr>
              <w:t>-</w:t>
            </w:r>
            <w:proofErr w:type="spellStart"/>
            <w:r>
              <w:rPr>
                <w:lang w:val="sl-SI" w:eastAsia="sl-SI"/>
              </w:rPr>
              <w:t>darska</w:t>
            </w:r>
            <w:proofErr w:type="spellEnd"/>
            <w:r>
              <w:rPr>
                <w:lang w:val="sl-SI" w:eastAsia="sl-SI"/>
              </w:rPr>
              <w:t xml:space="preserve"> javna služba</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rPr>
                <w:rFonts w:cs="Arial"/>
                <w:b w:val="0"/>
                <w:bCs/>
                <w:sz w:val="20"/>
                <w:szCs w:val="20"/>
              </w:rPr>
            </w:pPr>
            <w:r>
              <w:rPr>
                <w:rFonts w:cs="Arial"/>
                <w:b w:val="0"/>
                <w:bCs/>
                <w:sz w:val="20"/>
                <w:szCs w:val="20"/>
              </w:rPr>
              <w:t>1.685.000,00</w:t>
            </w: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jc w:val="center"/>
              <w:rPr>
                <w:rFonts w:cs="Arial"/>
                <w:b w:val="0"/>
                <w:bCs/>
                <w:sz w:val="20"/>
                <w:szCs w:val="20"/>
              </w:rPr>
            </w:pPr>
            <w:r>
              <w:rPr>
                <w:rFonts w:cs="Arial"/>
                <w:b w:val="0"/>
                <w:bCs/>
                <w:sz w:val="20"/>
                <w:szCs w:val="20"/>
              </w:rPr>
              <w:t>1.685.000,00</w:t>
            </w:r>
          </w:p>
        </w:tc>
      </w:tr>
      <w:tr w:rsidR="00602421" w:rsidRPr="00A445D9"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rPr>
                <w:rFonts w:cs="Arial"/>
                <w:b w:val="0"/>
                <w:bCs/>
                <w:sz w:val="20"/>
                <w:szCs w:val="20"/>
              </w:rPr>
            </w:pPr>
          </w:p>
        </w:tc>
        <w:tc>
          <w:tcPr>
            <w:tcW w:w="1541" w:type="dxa"/>
            <w:gridSpan w:val="3"/>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rPr>
                <w:rFonts w:cs="Arial"/>
                <w:b w:val="0"/>
                <w:bCs/>
                <w:sz w:val="20"/>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rPr>
                <w:rFonts w:cs="Arial"/>
                <w:b w:val="0"/>
                <w:bCs/>
                <w:sz w:val="20"/>
                <w:szCs w:val="20"/>
              </w:rPr>
            </w:pP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A445D9" w:rsidRDefault="00602421" w:rsidP="000E299B">
            <w:pPr>
              <w:pStyle w:val="Naslov1"/>
              <w:keepNext w:val="0"/>
              <w:widowControl w:val="0"/>
              <w:tabs>
                <w:tab w:val="left" w:pos="360"/>
              </w:tabs>
              <w:spacing w:before="0" w:after="0"/>
              <w:rPr>
                <w:rFonts w:cs="Arial"/>
                <w:b w:val="0"/>
                <w:bCs/>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812" w:type="dxa"/>
            <w:gridSpan w:val="7"/>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b/>
                <w:szCs w:val="20"/>
                <w:lang w:val="sl-SI"/>
              </w:rPr>
            </w:pP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5" w:type="dxa"/>
            <w:gridSpan w:val="14"/>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02421" w:rsidRPr="00CA678E" w:rsidRDefault="00602421" w:rsidP="000E299B">
            <w:pPr>
              <w:pStyle w:val="Naslov1"/>
              <w:keepNext w:val="0"/>
              <w:widowControl w:val="0"/>
              <w:tabs>
                <w:tab w:val="left" w:pos="2340"/>
              </w:tabs>
              <w:spacing w:before="0" w:after="0"/>
              <w:rPr>
                <w:rFonts w:cs="Arial"/>
                <w:sz w:val="20"/>
                <w:szCs w:val="20"/>
              </w:rPr>
            </w:pPr>
            <w:proofErr w:type="spellStart"/>
            <w:r w:rsidRPr="00CA678E">
              <w:rPr>
                <w:rFonts w:cs="Arial"/>
                <w:sz w:val="20"/>
                <w:szCs w:val="20"/>
              </w:rPr>
              <w:t>II.b</w:t>
            </w:r>
            <w:proofErr w:type="spellEnd"/>
            <w:r w:rsidRPr="00CA678E">
              <w:rPr>
                <w:rFonts w:cs="Arial"/>
                <w:sz w:val="20"/>
                <w:szCs w:val="20"/>
              </w:rPr>
              <w:t xml:space="preserve"> Manjkajoče pravice porabe bodo zagotovljene s prerazporeditvijo:</w:t>
            </w: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Šifra in naziv ukrepa, projekta</w:t>
            </w:r>
          </w:p>
        </w:tc>
        <w:tc>
          <w:tcPr>
            <w:tcW w:w="1541"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 xml:space="preserve">Šifra in naziv proračunske postavke </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Znesek za tekoče leto (t)</w:t>
            </w: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jc w:val="center"/>
              <w:rPr>
                <w:rFonts w:cs="Arial"/>
                <w:szCs w:val="20"/>
                <w:lang w:val="sl-SI"/>
              </w:rPr>
            </w:pPr>
            <w:r w:rsidRPr="00CA678E">
              <w:rPr>
                <w:rFonts w:cs="Arial"/>
                <w:szCs w:val="20"/>
                <w:lang w:val="sl-SI"/>
              </w:rPr>
              <w:t xml:space="preserve">Znesek za t + 1 </w:t>
            </w: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1541"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1541" w:type="dxa"/>
            <w:gridSpan w:val="3"/>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812" w:type="dxa"/>
            <w:gridSpan w:val="7"/>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418" w:type="dxa"/>
            <w:gridSpan w:val="6"/>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p>
        </w:tc>
        <w:tc>
          <w:tcPr>
            <w:tcW w:w="1875" w:type="dxa"/>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5" w:type="dxa"/>
            <w:gridSpan w:val="14"/>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02421" w:rsidRPr="00CA678E" w:rsidRDefault="00602421" w:rsidP="000E299B">
            <w:pPr>
              <w:pStyle w:val="Naslov1"/>
              <w:keepNext w:val="0"/>
              <w:widowControl w:val="0"/>
              <w:tabs>
                <w:tab w:val="left" w:pos="2340"/>
              </w:tabs>
              <w:spacing w:before="0" w:after="0"/>
              <w:rPr>
                <w:rFonts w:cs="Arial"/>
                <w:sz w:val="20"/>
                <w:szCs w:val="20"/>
              </w:rPr>
            </w:pPr>
            <w:proofErr w:type="spellStart"/>
            <w:r w:rsidRPr="00CA678E">
              <w:rPr>
                <w:rFonts w:cs="Arial"/>
                <w:sz w:val="20"/>
                <w:szCs w:val="20"/>
              </w:rPr>
              <w:t>II.c</w:t>
            </w:r>
            <w:proofErr w:type="spellEnd"/>
            <w:r w:rsidRPr="00CA678E">
              <w:rPr>
                <w:rFonts w:cs="Arial"/>
                <w:sz w:val="20"/>
                <w:szCs w:val="20"/>
              </w:rPr>
              <w:t xml:space="preserve"> Načrtovana nadomestitev zmanjšanih prihodkov in povečanih odhodkov proračuna:</w:t>
            </w: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ind w:left="-122" w:right="-112"/>
              <w:jc w:val="center"/>
              <w:rPr>
                <w:rFonts w:cs="Arial"/>
                <w:szCs w:val="20"/>
                <w:lang w:val="sl-SI"/>
              </w:rPr>
            </w:pPr>
            <w:r w:rsidRPr="00CA678E">
              <w:rPr>
                <w:rFonts w:cs="Arial"/>
                <w:szCs w:val="20"/>
                <w:lang w:val="sl-SI"/>
              </w:rPr>
              <w:t>Novi prihodki</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ind w:left="-122" w:right="-112"/>
              <w:jc w:val="center"/>
              <w:rPr>
                <w:rFonts w:cs="Arial"/>
                <w:szCs w:val="20"/>
                <w:lang w:val="sl-SI"/>
              </w:rPr>
            </w:pPr>
            <w:r w:rsidRPr="00CA678E">
              <w:rPr>
                <w:rFonts w:cs="Arial"/>
                <w:szCs w:val="20"/>
                <w:lang w:val="sl-SI"/>
              </w:rPr>
              <w:t>Znesek za tekoče leto (t)</w:t>
            </w:r>
          </w:p>
        </w:tc>
        <w:tc>
          <w:tcPr>
            <w:tcW w:w="2821"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widowControl w:val="0"/>
              <w:ind w:left="-122" w:right="-112"/>
              <w:jc w:val="center"/>
              <w:rPr>
                <w:rFonts w:cs="Arial"/>
                <w:szCs w:val="20"/>
                <w:lang w:val="sl-SI"/>
              </w:rPr>
            </w:pPr>
            <w:r w:rsidRPr="00CA678E">
              <w:rPr>
                <w:rFonts w:cs="Arial"/>
                <w:szCs w:val="20"/>
                <w:lang w:val="sl-SI"/>
              </w:rPr>
              <w:t>Znesek za t + 1</w:t>
            </w: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821"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821"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c>
          <w:tcPr>
            <w:tcW w:w="2821"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b w:val="0"/>
                <w:bCs/>
                <w:sz w:val="20"/>
                <w:szCs w:val="20"/>
              </w:rPr>
            </w:pPr>
          </w:p>
        </w:tc>
      </w:tr>
      <w:tr w:rsidR="00602421" w:rsidRPr="00CA678E" w:rsidTr="000E2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2013"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p>
        </w:tc>
        <w:tc>
          <w:tcPr>
            <w:tcW w:w="2821" w:type="dxa"/>
            <w:gridSpan w:val="5"/>
            <w:tcBorders>
              <w:top w:val="single" w:sz="4" w:space="0" w:color="auto"/>
              <w:left w:val="single" w:sz="4" w:space="0" w:color="auto"/>
              <w:bottom w:val="single" w:sz="4" w:space="0" w:color="auto"/>
              <w:right w:val="single" w:sz="4" w:space="0" w:color="auto"/>
            </w:tcBorders>
            <w:vAlign w:val="center"/>
          </w:tcPr>
          <w:p w:rsidR="00602421" w:rsidRPr="00CA678E" w:rsidRDefault="00602421" w:rsidP="000E299B">
            <w:pPr>
              <w:pStyle w:val="Naslov1"/>
              <w:keepNext w:val="0"/>
              <w:widowControl w:val="0"/>
              <w:tabs>
                <w:tab w:val="left" w:pos="360"/>
              </w:tabs>
              <w:spacing w:before="0" w:after="0"/>
              <w:rPr>
                <w:rFonts w:cs="Arial"/>
                <w:sz w:val="20"/>
                <w:szCs w:val="20"/>
              </w:rPr>
            </w:pPr>
          </w:p>
        </w:tc>
      </w:tr>
      <w:tr w:rsidR="00602421" w:rsidRPr="00CA678E" w:rsidTr="000E299B">
        <w:trPr>
          <w:trHeight w:val="1152"/>
        </w:trPr>
        <w:tc>
          <w:tcPr>
            <w:tcW w:w="9105" w:type="dxa"/>
            <w:gridSpan w:val="14"/>
            <w:tcBorders>
              <w:top w:val="single" w:sz="4" w:space="0" w:color="000000"/>
              <w:left w:val="single" w:sz="4" w:space="0" w:color="000000"/>
              <w:bottom w:val="single" w:sz="4" w:space="0" w:color="000000"/>
              <w:right w:val="single" w:sz="4" w:space="0" w:color="000000"/>
            </w:tcBorders>
          </w:tcPr>
          <w:p w:rsidR="00602421" w:rsidRPr="00CA678E" w:rsidRDefault="00602421" w:rsidP="000E299B">
            <w:pPr>
              <w:rPr>
                <w:rFonts w:cs="Arial"/>
                <w:b/>
                <w:szCs w:val="20"/>
                <w:lang w:val="sl-SI"/>
              </w:rPr>
            </w:pPr>
            <w:proofErr w:type="spellStart"/>
            <w:r w:rsidRPr="00CA678E">
              <w:rPr>
                <w:rFonts w:cs="Arial"/>
                <w:b/>
                <w:szCs w:val="20"/>
                <w:lang w:val="sl-SI"/>
              </w:rPr>
              <w:t>7.b</w:t>
            </w:r>
            <w:proofErr w:type="spellEnd"/>
            <w:r w:rsidRPr="00CA678E">
              <w:rPr>
                <w:rFonts w:cs="Arial"/>
                <w:b/>
                <w:szCs w:val="20"/>
                <w:lang w:val="sl-SI"/>
              </w:rPr>
              <w:t xml:space="preserve"> Predstavitev ocene finančnih posledic pod 40.000 EUR:</w:t>
            </w:r>
          </w:p>
          <w:p w:rsidR="00602421" w:rsidRPr="00CA678E" w:rsidRDefault="00602421" w:rsidP="000E299B">
            <w:pPr>
              <w:rPr>
                <w:rFonts w:cs="Arial"/>
                <w:szCs w:val="20"/>
                <w:lang w:val="sl-SI"/>
              </w:rPr>
            </w:pPr>
            <w:r w:rsidRPr="00CA678E">
              <w:rPr>
                <w:rFonts w:cs="Arial"/>
                <w:szCs w:val="20"/>
                <w:lang w:val="sl-SI"/>
              </w:rPr>
              <w:t>(Samo če izberete NE pod točko 6.a.)</w:t>
            </w:r>
          </w:p>
          <w:p w:rsidR="00602421" w:rsidRPr="00CA678E" w:rsidRDefault="00602421" w:rsidP="000E299B">
            <w:pPr>
              <w:rPr>
                <w:rFonts w:cs="Arial"/>
                <w:b/>
                <w:szCs w:val="20"/>
                <w:lang w:val="sl-SI"/>
              </w:rPr>
            </w:pPr>
            <w:r w:rsidRPr="00CA678E">
              <w:rPr>
                <w:rFonts w:cs="Arial"/>
                <w:b/>
                <w:szCs w:val="20"/>
                <w:lang w:val="sl-SI"/>
              </w:rPr>
              <w:t>Kratka obrazložitev</w:t>
            </w:r>
          </w:p>
          <w:p w:rsidR="00602421" w:rsidRPr="00CA678E" w:rsidRDefault="00602421" w:rsidP="000E299B">
            <w:pPr>
              <w:rPr>
                <w:rFonts w:cs="Arial"/>
                <w:b/>
                <w:szCs w:val="20"/>
                <w:lang w:val="sl-SI"/>
              </w:rPr>
            </w:pPr>
            <w:r>
              <w:rPr>
                <w:rFonts w:cs="Arial"/>
                <w:b/>
                <w:szCs w:val="20"/>
                <w:lang w:val="sl-SI"/>
              </w:rPr>
              <w:t>/</w:t>
            </w:r>
          </w:p>
        </w:tc>
      </w:tr>
      <w:tr w:rsidR="00602421" w:rsidRPr="00CA678E" w:rsidTr="000E299B">
        <w:trPr>
          <w:trHeight w:val="371"/>
        </w:trPr>
        <w:tc>
          <w:tcPr>
            <w:tcW w:w="9105" w:type="dxa"/>
            <w:gridSpan w:val="14"/>
            <w:tcBorders>
              <w:top w:val="single" w:sz="4" w:space="0" w:color="000000"/>
              <w:left w:val="single" w:sz="4" w:space="0" w:color="000000"/>
              <w:bottom w:val="single" w:sz="4" w:space="0" w:color="000000"/>
              <w:right w:val="single" w:sz="4" w:space="0" w:color="000000"/>
            </w:tcBorders>
          </w:tcPr>
          <w:p w:rsidR="00602421" w:rsidRPr="00CA678E" w:rsidRDefault="00602421" w:rsidP="000E299B">
            <w:pPr>
              <w:rPr>
                <w:rFonts w:cs="Arial"/>
                <w:b/>
                <w:szCs w:val="20"/>
                <w:lang w:val="sl-SI"/>
              </w:rPr>
            </w:pPr>
            <w:r w:rsidRPr="00CA678E">
              <w:rPr>
                <w:rFonts w:cs="Arial"/>
                <w:b/>
                <w:szCs w:val="20"/>
                <w:lang w:val="sl-SI"/>
              </w:rPr>
              <w:t>8. Predstavitev sodelovanja z združenji občin:</w:t>
            </w:r>
          </w:p>
        </w:tc>
      </w:tr>
      <w:tr w:rsidR="00602421" w:rsidRPr="00CA678E" w:rsidTr="000E299B">
        <w:tc>
          <w:tcPr>
            <w:tcW w:w="6669" w:type="dxa"/>
            <w:gridSpan w:val="10"/>
          </w:tcPr>
          <w:p w:rsidR="00602421" w:rsidRPr="00CA678E" w:rsidRDefault="00602421" w:rsidP="000E299B">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602421" w:rsidRPr="00CA678E" w:rsidRDefault="00602421" w:rsidP="000E299B">
            <w:pPr>
              <w:pStyle w:val="Neotevilenodstavek"/>
              <w:widowControl w:val="0"/>
              <w:numPr>
                <w:ilvl w:val="1"/>
                <w:numId w:val="11"/>
              </w:numPr>
              <w:spacing w:before="0" w:after="0" w:line="260" w:lineRule="exact"/>
              <w:rPr>
                <w:iCs/>
                <w:sz w:val="20"/>
                <w:szCs w:val="20"/>
              </w:rPr>
            </w:pPr>
            <w:r w:rsidRPr="00CA678E">
              <w:rPr>
                <w:iCs/>
                <w:sz w:val="20"/>
                <w:szCs w:val="20"/>
              </w:rPr>
              <w:t>pristojnosti občin,</w:t>
            </w:r>
          </w:p>
          <w:p w:rsidR="00602421" w:rsidRPr="00CA678E" w:rsidRDefault="00602421" w:rsidP="000E299B">
            <w:pPr>
              <w:pStyle w:val="Neotevilenodstavek"/>
              <w:widowControl w:val="0"/>
              <w:numPr>
                <w:ilvl w:val="1"/>
                <w:numId w:val="11"/>
              </w:numPr>
              <w:spacing w:before="0" w:after="0" w:line="260" w:lineRule="exact"/>
              <w:rPr>
                <w:iCs/>
                <w:sz w:val="20"/>
                <w:szCs w:val="20"/>
              </w:rPr>
            </w:pPr>
            <w:r w:rsidRPr="00CA678E">
              <w:rPr>
                <w:iCs/>
                <w:sz w:val="20"/>
                <w:szCs w:val="20"/>
              </w:rPr>
              <w:t>delovanje občin,</w:t>
            </w:r>
          </w:p>
          <w:p w:rsidR="00602421" w:rsidRPr="00CA678E" w:rsidRDefault="00602421" w:rsidP="000E299B">
            <w:pPr>
              <w:pStyle w:val="Neotevilenodstavek"/>
              <w:widowControl w:val="0"/>
              <w:numPr>
                <w:ilvl w:val="1"/>
                <w:numId w:val="11"/>
              </w:numPr>
              <w:spacing w:before="0" w:after="0" w:line="260" w:lineRule="exact"/>
              <w:rPr>
                <w:iCs/>
                <w:sz w:val="20"/>
                <w:szCs w:val="20"/>
              </w:rPr>
            </w:pPr>
            <w:r w:rsidRPr="00CA678E">
              <w:rPr>
                <w:iCs/>
                <w:sz w:val="20"/>
                <w:szCs w:val="20"/>
              </w:rPr>
              <w:t>financiranje občin.</w:t>
            </w:r>
          </w:p>
          <w:p w:rsidR="00602421" w:rsidRPr="00CA678E" w:rsidRDefault="00602421" w:rsidP="000E299B">
            <w:pPr>
              <w:pStyle w:val="Neotevilenodstavek"/>
              <w:widowControl w:val="0"/>
              <w:spacing w:before="0" w:after="0" w:line="260" w:lineRule="exact"/>
              <w:ind w:left="1440"/>
              <w:rPr>
                <w:iCs/>
                <w:sz w:val="20"/>
                <w:szCs w:val="20"/>
              </w:rPr>
            </w:pPr>
          </w:p>
        </w:tc>
        <w:tc>
          <w:tcPr>
            <w:tcW w:w="2436" w:type="dxa"/>
            <w:gridSpan w:val="4"/>
          </w:tcPr>
          <w:p w:rsidR="00602421" w:rsidRPr="00CA678E" w:rsidRDefault="00602421" w:rsidP="000E299B">
            <w:pPr>
              <w:pStyle w:val="Neotevilenodstavek"/>
              <w:widowControl w:val="0"/>
              <w:spacing w:before="0" w:after="0" w:line="260" w:lineRule="exact"/>
              <w:jc w:val="center"/>
              <w:rPr>
                <w:sz w:val="20"/>
                <w:szCs w:val="20"/>
              </w:rPr>
            </w:pPr>
            <w:r w:rsidRPr="00CA678E">
              <w:rPr>
                <w:sz w:val="20"/>
                <w:szCs w:val="20"/>
              </w:rPr>
              <w:t>DA/</w:t>
            </w:r>
            <w:r w:rsidRPr="00DB1AFE">
              <w:rPr>
                <w:b/>
                <w:sz w:val="20"/>
                <w:szCs w:val="20"/>
              </w:rPr>
              <w:t>NE</w:t>
            </w:r>
          </w:p>
        </w:tc>
      </w:tr>
      <w:tr w:rsidR="00602421" w:rsidRPr="00EC21F3" w:rsidTr="000E299B">
        <w:trPr>
          <w:trHeight w:val="274"/>
        </w:trPr>
        <w:tc>
          <w:tcPr>
            <w:tcW w:w="9105" w:type="dxa"/>
            <w:gridSpan w:val="14"/>
          </w:tcPr>
          <w:p w:rsidR="00602421" w:rsidRPr="00CA678E" w:rsidRDefault="00602421" w:rsidP="000E299B">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602421" w:rsidRPr="00CA678E" w:rsidRDefault="00602421" w:rsidP="000E299B">
            <w:pPr>
              <w:pStyle w:val="Neotevilenodstavek"/>
              <w:widowControl w:val="0"/>
              <w:numPr>
                <w:ilvl w:val="0"/>
                <w:numId w:val="13"/>
              </w:numPr>
              <w:spacing w:before="0" w:after="0" w:line="260" w:lineRule="exact"/>
              <w:rPr>
                <w:iCs/>
                <w:sz w:val="20"/>
                <w:szCs w:val="20"/>
              </w:rPr>
            </w:pPr>
            <w:r w:rsidRPr="00CA678E">
              <w:rPr>
                <w:iCs/>
                <w:sz w:val="20"/>
                <w:szCs w:val="20"/>
              </w:rPr>
              <w:t>Skupnosti občin Slovenije SOS: DA/</w:t>
            </w:r>
            <w:r w:rsidRPr="00DB1AFE">
              <w:rPr>
                <w:b/>
                <w:iCs/>
                <w:sz w:val="20"/>
                <w:szCs w:val="20"/>
              </w:rPr>
              <w:t>NE</w:t>
            </w:r>
          </w:p>
          <w:p w:rsidR="00602421" w:rsidRPr="00CA678E" w:rsidRDefault="00602421" w:rsidP="000E299B">
            <w:pPr>
              <w:pStyle w:val="Neotevilenodstavek"/>
              <w:widowControl w:val="0"/>
              <w:numPr>
                <w:ilvl w:val="0"/>
                <w:numId w:val="13"/>
              </w:numPr>
              <w:spacing w:before="0" w:after="0" w:line="260" w:lineRule="exact"/>
              <w:rPr>
                <w:iCs/>
                <w:sz w:val="20"/>
                <w:szCs w:val="20"/>
              </w:rPr>
            </w:pPr>
            <w:r w:rsidRPr="00CA678E">
              <w:rPr>
                <w:iCs/>
                <w:sz w:val="20"/>
                <w:szCs w:val="20"/>
              </w:rPr>
              <w:t>Združenju občin Slovenije ZOS: DA/</w:t>
            </w:r>
            <w:r w:rsidRPr="00DB1AFE">
              <w:rPr>
                <w:b/>
                <w:iCs/>
                <w:sz w:val="20"/>
                <w:szCs w:val="20"/>
              </w:rPr>
              <w:t>NE</w:t>
            </w:r>
          </w:p>
          <w:p w:rsidR="00602421" w:rsidRPr="00DB1AFE" w:rsidRDefault="00602421" w:rsidP="000E299B">
            <w:pPr>
              <w:pStyle w:val="Neotevilenodstavek"/>
              <w:widowControl w:val="0"/>
              <w:numPr>
                <w:ilvl w:val="0"/>
                <w:numId w:val="13"/>
              </w:numPr>
              <w:spacing w:before="0" w:after="0" w:line="260" w:lineRule="exact"/>
              <w:rPr>
                <w:b/>
                <w:iCs/>
                <w:sz w:val="20"/>
                <w:szCs w:val="20"/>
              </w:rPr>
            </w:pPr>
            <w:r w:rsidRPr="00CA678E">
              <w:rPr>
                <w:iCs/>
                <w:sz w:val="20"/>
                <w:szCs w:val="20"/>
              </w:rPr>
              <w:t>Združenju mestnih občin Slovenije ZMOS: DA/</w:t>
            </w:r>
            <w:r w:rsidRPr="00DB1AFE">
              <w:rPr>
                <w:b/>
                <w:iCs/>
                <w:sz w:val="20"/>
                <w:szCs w:val="20"/>
              </w:rPr>
              <w:t>NE</w:t>
            </w:r>
          </w:p>
          <w:p w:rsidR="00602421" w:rsidRPr="00CA678E" w:rsidRDefault="00602421" w:rsidP="000E299B">
            <w:pPr>
              <w:pStyle w:val="Neotevilenodstavek"/>
              <w:widowControl w:val="0"/>
              <w:spacing w:before="0" w:after="0" w:line="260" w:lineRule="exact"/>
              <w:rPr>
                <w:iCs/>
                <w:sz w:val="20"/>
                <w:szCs w:val="20"/>
              </w:rPr>
            </w:pPr>
          </w:p>
          <w:p w:rsidR="00602421" w:rsidRPr="00CA678E" w:rsidRDefault="00602421" w:rsidP="000E299B">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602421" w:rsidRPr="00CA678E" w:rsidRDefault="00602421" w:rsidP="000E299B">
            <w:pPr>
              <w:pStyle w:val="Neotevilenodstavek"/>
              <w:widowControl w:val="0"/>
              <w:numPr>
                <w:ilvl w:val="0"/>
                <w:numId w:val="14"/>
              </w:numPr>
              <w:spacing w:before="0" w:after="0" w:line="260" w:lineRule="exact"/>
              <w:rPr>
                <w:iCs/>
                <w:sz w:val="20"/>
                <w:szCs w:val="20"/>
              </w:rPr>
            </w:pPr>
            <w:r w:rsidRPr="00CA678E">
              <w:rPr>
                <w:iCs/>
                <w:sz w:val="20"/>
                <w:szCs w:val="20"/>
              </w:rPr>
              <w:t>v celoti,</w:t>
            </w:r>
          </w:p>
          <w:p w:rsidR="00602421" w:rsidRPr="00CA678E" w:rsidRDefault="00602421" w:rsidP="000E299B">
            <w:pPr>
              <w:pStyle w:val="Neotevilenodstavek"/>
              <w:widowControl w:val="0"/>
              <w:numPr>
                <w:ilvl w:val="0"/>
                <w:numId w:val="14"/>
              </w:numPr>
              <w:spacing w:before="0" w:after="0" w:line="260" w:lineRule="exact"/>
              <w:rPr>
                <w:iCs/>
                <w:sz w:val="20"/>
                <w:szCs w:val="20"/>
              </w:rPr>
            </w:pPr>
            <w:r w:rsidRPr="00CA678E">
              <w:rPr>
                <w:iCs/>
                <w:sz w:val="20"/>
                <w:szCs w:val="20"/>
              </w:rPr>
              <w:t>večinoma,</w:t>
            </w:r>
          </w:p>
          <w:p w:rsidR="00602421" w:rsidRPr="00CA678E" w:rsidRDefault="00602421" w:rsidP="000E299B">
            <w:pPr>
              <w:pStyle w:val="Neotevilenodstavek"/>
              <w:widowControl w:val="0"/>
              <w:numPr>
                <w:ilvl w:val="0"/>
                <w:numId w:val="14"/>
              </w:numPr>
              <w:spacing w:before="0" w:after="0" w:line="260" w:lineRule="exact"/>
              <w:rPr>
                <w:iCs/>
                <w:sz w:val="20"/>
                <w:szCs w:val="20"/>
              </w:rPr>
            </w:pPr>
            <w:r w:rsidRPr="00CA678E">
              <w:rPr>
                <w:iCs/>
                <w:sz w:val="20"/>
                <w:szCs w:val="20"/>
              </w:rPr>
              <w:t>delno,</w:t>
            </w:r>
          </w:p>
          <w:p w:rsidR="00602421" w:rsidRPr="00CA678E" w:rsidRDefault="00602421" w:rsidP="000E299B">
            <w:pPr>
              <w:pStyle w:val="Neotevilenodstavek"/>
              <w:widowControl w:val="0"/>
              <w:numPr>
                <w:ilvl w:val="0"/>
                <w:numId w:val="14"/>
              </w:numPr>
              <w:spacing w:before="0" w:after="0" w:line="260" w:lineRule="exact"/>
              <w:rPr>
                <w:iCs/>
                <w:sz w:val="20"/>
                <w:szCs w:val="20"/>
              </w:rPr>
            </w:pPr>
            <w:r w:rsidRPr="00CA678E">
              <w:rPr>
                <w:iCs/>
                <w:sz w:val="20"/>
                <w:szCs w:val="20"/>
              </w:rPr>
              <w:t>niso bili upoštevani.</w:t>
            </w:r>
          </w:p>
          <w:p w:rsidR="00602421" w:rsidRPr="00CA678E" w:rsidRDefault="00602421" w:rsidP="000E299B">
            <w:pPr>
              <w:pStyle w:val="Neotevilenodstavek"/>
              <w:widowControl w:val="0"/>
              <w:spacing w:before="0" w:after="0" w:line="260" w:lineRule="exact"/>
              <w:ind w:left="360"/>
              <w:rPr>
                <w:iCs/>
                <w:sz w:val="20"/>
                <w:szCs w:val="20"/>
              </w:rPr>
            </w:pPr>
          </w:p>
          <w:p w:rsidR="00602421" w:rsidRPr="00CA678E" w:rsidRDefault="00602421" w:rsidP="000E299B">
            <w:pPr>
              <w:pStyle w:val="Neotevilenodstavek"/>
              <w:widowControl w:val="0"/>
              <w:spacing w:before="0" w:after="0" w:line="260" w:lineRule="exact"/>
              <w:rPr>
                <w:iCs/>
                <w:sz w:val="20"/>
                <w:szCs w:val="20"/>
              </w:rPr>
            </w:pPr>
            <w:r w:rsidRPr="00CA678E">
              <w:rPr>
                <w:iCs/>
                <w:sz w:val="20"/>
                <w:szCs w:val="20"/>
              </w:rPr>
              <w:t>Bistveni predlogi in pripombe, ki niso bili upoštevani.</w:t>
            </w:r>
          </w:p>
          <w:p w:rsidR="00602421" w:rsidRPr="00CA678E" w:rsidRDefault="00602421" w:rsidP="000E299B">
            <w:pPr>
              <w:pStyle w:val="Neotevilenodstavek"/>
              <w:widowControl w:val="0"/>
              <w:spacing w:before="0" w:after="0" w:line="260" w:lineRule="exact"/>
              <w:rPr>
                <w:iCs/>
                <w:sz w:val="20"/>
                <w:szCs w:val="20"/>
              </w:rPr>
            </w:pPr>
          </w:p>
        </w:tc>
      </w:tr>
      <w:tr w:rsidR="00602421" w:rsidRPr="00CA678E" w:rsidTr="000E299B">
        <w:tc>
          <w:tcPr>
            <w:tcW w:w="9105" w:type="dxa"/>
            <w:gridSpan w:val="14"/>
            <w:vAlign w:val="center"/>
          </w:tcPr>
          <w:p w:rsidR="00602421" w:rsidRPr="00CA678E" w:rsidRDefault="00602421" w:rsidP="000E299B">
            <w:pPr>
              <w:pStyle w:val="Neotevilenodstavek"/>
              <w:widowControl w:val="0"/>
              <w:spacing w:before="0" w:after="0" w:line="260" w:lineRule="exact"/>
              <w:jc w:val="left"/>
              <w:rPr>
                <w:b/>
                <w:sz w:val="20"/>
                <w:szCs w:val="20"/>
              </w:rPr>
            </w:pPr>
            <w:r w:rsidRPr="00CA678E">
              <w:rPr>
                <w:b/>
                <w:sz w:val="20"/>
                <w:szCs w:val="20"/>
              </w:rPr>
              <w:lastRenderedPageBreak/>
              <w:t>9. Predstavitev sodelovanja javnosti:</w:t>
            </w:r>
          </w:p>
        </w:tc>
      </w:tr>
      <w:tr w:rsidR="00602421" w:rsidRPr="00CA678E" w:rsidTr="000E299B">
        <w:tc>
          <w:tcPr>
            <w:tcW w:w="6669" w:type="dxa"/>
            <w:gridSpan w:val="10"/>
          </w:tcPr>
          <w:p w:rsidR="00602421" w:rsidRPr="00CA678E" w:rsidRDefault="00602421" w:rsidP="000E299B">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6" w:type="dxa"/>
            <w:gridSpan w:val="4"/>
          </w:tcPr>
          <w:p w:rsidR="00602421" w:rsidRPr="00CA678E" w:rsidRDefault="00602421" w:rsidP="000E299B">
            <w:pPr>
              <w:pStyle w:val="Neotevilenodstavek"/>
              <w:widowControl w:val="0"/>
              <w:spacing w:before="0" w:after="0" w:line="260" w:lineRule="exact"/>
              <w:jc w:val="center"/>
              <w:rPr>
                <w:iCs/>
                <w:sz w:val="20"/>
                <w:szCs w:val="20"/>
              </w:rPr>
            </w:pPr>
            <w:r w:rsidRPr="00CA678E">
              <w:rPr>
                <w:sz w:val="20"/>
                <w:szCs w:val="20"/>
              </w:rPr>
              <w:t>DA/</w:t>
            </w:r>
            <w:r w:rsidRPr="00DB1AFE">
              <w:rPr>
                <w:b/>
                <w:sz w:val="20"/>
                <w:szCs w:val="20"/>
              </w:rPr>
              <w:t>NE</w:t>
            </w:r>
          </w:p>
        </w:tc>
      </w:tr>
      <w:tr w:rsidR="00602421" w:rsidRPr="00CA678E" w:rsidTr="000E299B">
        <w:tc>
          <w:tcPr>
            <w:tcW w:w="9105" w:type="dxa"/>
            <w:gridSpan w:val="14"/>
          </w:tcPr>
          <w:p w:rsidR="00602421" w:rsidRPr="00CA678E" w:rsidRDefault="00602421" w:rsidP="000E299B">
            <w:pPr>
              <w:pStyle w:val="Neotevilenodstavek"/>
              <w:widowControl w:val="0"/>
              <w:spacing w:before="0" w:after="0" w:line="260" w:lineRule="exact"/>
              <w:rPr>
                <w:iCs/>
                <w:sz w:val="20"/>
                <w:szCs w:val="20"/>
              </w:rPr>
            </w:pPr>
          </w:p>
        </w:tc>
      </w:tr>
      <w:tr w:rsidR="00602421" w:rsidRPr="00CA678E" w:rsidTr="000E299B">
        <w:tc>
          <w:tcPr>
            <w:tcW w:w="9105" w:type="dxa"/>
            <w:gridSpan w:val="14"/>
          </w:tcPr>
          <w:p w:rsidR="00602421" w:rsidRPr="00CA678E" w:rsidRDefault="00602421" w:rsidP="000E299B">
            <w:pPr>
              <w:pStyle w:val="Neotevilenodstavek"/>
              <w:widowControl w:val="0"/>
              <w:spacing w:before="0" w:after="0" w:line="260" w:lineRule="exact"/>
              <w:rPr>
                <w:iCs/>
                <w:sz w:val="20"/>
                <w:szCs w:val="20"/>
              </w:rPr>
            </w:pPr>
          </w:p>
        </w:tc>
      </w:tr>
      <w:tr w:rsidR="00602421" w:rsidRPr="00CA678E" w:rsidTr="000E299B">
        <w:tc>
          <w:tcPr>
            <w:tcW w:w="6669" w:type="dxa"/>
            <w:gridSpan w:val="10"/>
            <w:vAlign w:val="center"/>
          </w:tcPr>
          <w:p w:rsidR="00602421" w:rsidRPr="00CA678E" w:rsidRDefault="00602421" w:rsidP="000E299B">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6" w:type="dxa"/>
            <w:gridSpan w:val="4"/>
            <w:vAlign w:val="center"/>
          </w:tcPr>
          <w:p w:rsidR="00602421" w:rsidRPr="00CA678E" w:rsidRDefault="00602421" w:rsidP="000E299B">
            <w:pPr>
              <w:pStyle w:val="Neotevilenodstavek"/>
              <w:widowControl w:val="0"/>
              <w:spacing w:before="0" w:after="0" w:line="260" w:lineRule="exact"/>
              <w:jc w:val="center"/>
              <w:rPr>
                <w:iCs/>
                <w:sz w:val="20"/>
                <w:szCs w:val="20"/>
              </w:rPr>
            </w:pPr>
            <w:r w:rsidRPr="00CA678E">
              <w:rPr>
                <w:sz w:val="20"/>
                <w:szCs w:val="20"/>
              </w:rPr>
              <w:t>DA/</w:t>
            </w:r>
            <w:r w:rsidRPr="00DB1AFE">
              <w:rPr>
                <w:b/>
                <w:sz w:val="20"/>
                <w:szCs w:val="20"/>
              </w:rPr>
              <w:t>NE</w:t>
            </w:r>
          </w:p>
        </w:tc>
      </w:tr>
      <w:tr w:rsidR="00602421" w:rsidRPr="00CA678E" w:rsidTr="000E299B">
        <w:tc>
          <w:tcPr>
            <w:tcW w:w="6669" w:type="dxa"/>
            <w:gridSpan w:val="10"/>
            <w:vAlign w:val="center"/>
          </w:tcPr>
          <w:p w:rsidR="00602421" w:rsidRPr="00CA678E" w:rsidRDefault="00602421" w:rsidP="000E299B">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6" w:type="dxa"/>
            <w:gridSpan w:val="4"/>
            <w:vAlign w:val="center"/>
          </w:tcPr>
          <w:p w:rsidR="00602421" w:rsidRPr="00CA678E" w:rsidRDefault="00602421" w:rsidP="000E299B">
            <w:pPr>
              <w:pStyle w:val="Neotevilenodstavek"/>
              <w:widowControl w:val="0"/>
              <w:spacing w:before="0" w:after="0" w:line="260" w:lineRule="exact"/>
              <w:jc w:val="center"/>
              <w:rPr>
                <w:sz w:val="20"/>
                <w:szCs w:val="20"/>
              </w:rPr>
            </w:pPr>
            <w:r w:rsidRPr="00CA678E">
              <w:rPr>
                <w:sz w:val="20"/>
                <w:szCs w:val="20"/>
              </w:rPr>
              <w:t>DA/</w:t>
            </w:r>
            <w:r w:rsidRPr="00DB1AFE">
              <w:rPr>
                <w:b/>
                <w:sz w:val="20"/>
                <w:szCs w:val="20"/>
              </w:rPr>
              <w:t>NE</w:t>
            </w:r>
          </w:p>
        </w:tc>
      </w:tr>
      <w:tr w:rsidR="00602421" w:rsidRPr="00CA678E" w:rsidTr="000E299B">
        <w:tc>
          <w:tcPr>
            <w:tcW w:w="9105" w:type="dxa"/>
            <w:gridSpan w:val="14"/>
            <w:tcBorders>
              <w:top w:val="single" w:sz="4" w:space="0" w:color="000000"/>
              <w:left w:val="single" w:sz="4" w:space="0" w:color="000000"/>
              <w:bottom w:val="single" w:sz="4" w:space="0" w:color="000000"/>
              <w:right w:val="single" w:sz="4" w:space="0" w:color="000000"/>
            </w:tcBorders>
          </w:tcPr>
          <w:p w:rsidR="00602421" w:rsidRPr="00CA678E" w:rsidRDefault="00602421" w:rsidP="000E299B">
            <w:pPr>
              <w:pStyle w:val="Poglavje"/>
              <w:widowControl w:val="0"/>
              <w:spacing w:before="0" w:after="0" w:line="260" w:lineRule="exact"/>
              <w:ind w:left="3400"/>
              <w:jc w:val="left"/>
              <w:rPr>
                <w:sz w:val="20"/>
                <w:szCs w:val="20"/>
              </w:rPr>
            </w:pPr>
          </w:p>
          <w:p w:rsidR="00602421" w:rsidRDefault="00602421" w:rsidP="000E299B">
            <w:pPr>
              <w:pStyle w:val="Poglavje"/>
              <w:widowControl w:val="0"/>
              <w:spacing w:before="0" w:after="0" w:line="260" w:lineRule="exact"/>
              <w:ind w:left="3400"/>
              <w:jc w:val="left"/>
              <w:rPr>
                <w:b w:val="0"/>
                <w:sz w:val="20"/>
                <w:szCs w:val="20"/>
              </w:rPr>
            </w:pPr>
            <w:r>
              <w:rPr>
                <w:b w:val="0"/>
                <w:sz w:val="20"/>
                <w:szCs w:val="20"/>
              </w:rPr>
              <w:t xml:space="preserve">                                                       </w:t>
            </w:r>
            <w:r w:rsidR="00F9088C">
              <w:rPr>
                <w:b w:val="0"/>
                <w:sz w:val="20"/>
                <w:szCs w:val="20"/>
              </w:rPr>
              <w:t>SIMON ZAJC</w:t>
            </w:r>
          </w:p>
          <w:p w:rsidR="00602421" w:rsidRPr="00CA678E" w:rsidRDefault="00602421" w:rsidP="000E299B">
            <w:pPr>
              <w:pStyle w:val="Poglavje"/>
              <w:widowControl w:val="0"/>
              <w:spacing w:before="0" w:after="0" w:line="260" w:lineRule="exact"/>
              <w:ind w:left="3400"/>
              <w:jc w:val="left"/>
              <w:rPr>
                <w:b w:val="0"/>
                <w:sz w:val="20"/>
                <w:szCs w:val="20"/>
              </w:rPr>
            </w:pPr>
            <w:r>
              <w:rPr>
                <w:b w:val="0"/>
                <w:sz w:val="20"/>
                <w:szCs w:val="20"/>
              </w:rPr>
              <w:t xml:space="preserve">                          </w:t>
            </w:r>
            <w:r w:rsidR="00F9088C">
              <w:rPr>
                <w:b w:val="0"/>
                <w:sz w:val="20"/>
                <w:szCs w:val="20"/>
              </w:rPr>
              <w:t xml:space="preserve">                       </w:t>
            </w:r>
            <w:bookmarkStart w:id="1" w:name="_GoBack"/>
            <w:bookmarkEnd w:id="1"/>
            <w:r w:rsidR="00F9088C">
              <w:rPr>
                <w:b w:val="0"/>
                <w:sz w:val="20"/>
                <w:szCs w:val="20"/>
              </w:rPr>
              <w:t>DRŽAVNI SEKRETAR</w:t>
            </w:r>
          </w:p>
          <w:p w:rsidR="00602421" w:rsidRPr="00CA678E" w:rsidRDefault="00602421" w:rsidP="000E299B">
            <w:pPr>
              <w:pStyle w:val="Poglavje"/>
              <w:widowControl w:val="0"/>
              <w:spacing w:before="0" w:after="0" w:line="260" w:lineRule="exact"/>
              <w:ind w:left="3400"/>
              <w:jc w:val="left"/>
              <w:rPr>
                <w:sz w:val="20"/>
                <w:szCs w:val="20"/>
              </w:rPr>
            </w:pPr>
          </w:p>
        </w:tc>
      </w:tr>
    </w:tbl>
    <w:p w:rsidR="00602421" w:rsidRDefault="00602421" w:rsidP="00976551">
      <w:pPr>
        <w:pStyle w:val="Telobesedila2"/>
        <w:ind w:left="4956" w:firstLine="708"/>
        <w:rPr>
          <w:rFonts w:ascii="Arial" w:hAnsi="Arial"/>
          <w:b w:val="0"/>
          <w:sz w:val="20"/>
        </w:rPr>
      </w:pPr>
    </w:p>
    <w:p w:rsidR="00602421" w:rsidRPr="0079062F" w:rsidRDefault="00602421" w:rsidP="00602421">
      <w:pPr>
        <w:rPr>
          <w:b/>
          <w:szCs w:val="20"/>
        </w:rPr>
      </w:pPr>
      <w:r w:rsidRPr="0079062F">
        <w:rPr>
          <w:b/>
          <w:szCs w:val="20"/>
        </w:rPr>
        <w:t>PRILOG</w:t>
      </w:r>
      <w:r>
        <w:rPr>
          <w:b/>
          <w:szCs w:val="20"/>
        </w:rPr>
        <w:t>E</w:t>
      </w:r>
      <w:r w:rsidRPr="0079062F">
        <w:rPr>
          <w:b/>
          <w:szCs w:val="20"/>
        </w:rPr>
        <w:t>:</w:t>
      </w:r>
    </w:p>
    <w:p w:rsidR="00602421" w:rsidRPr="00F03259" w:rsidRDefault="00602421" w:rsidP="00602421">
      <w:pPr>
        <w:widowControl w:val="0"/>
        <w:numPr>
          <w:ilvl w:val="0"/>
          <w:numId w:val="25"/>
        </w:numPr>
        <w:tabs>
          <w:tab w:val="left" w:pos="567"/>
        </w:tabs>
        <w:suppressAutoHyphens/>
        <w:spacing w:line="240" w:lineRule="atLeast"/>
        <w:ind w:left="360" w:right="-1"/>
        <w:jc w:val="both"/>
        <w:rPr>
          <w:rFonts w:cs="Arial"/>
          <w:lang w:val="sl-SI"/>
        </w:rPr>
      </w:pPr>
      <w:r w:rsidRPr="00F03259">
        <w:rPr>
          <w:rFonts w:cs="Arial"/>
          <w:lang w:val="sl-SI"/>
        </w:rPr>
        <w:t>Obrazložitev</w:t>
      </w:r>
    </w:p>
    <w:p w:rsidR="00602421" w:rsidRDefault="00602421" w:rsidP="00602421">
      <w:pPr>
        <w:numPr>
          <w:ilvl w:val="0"/>
          <w:numId w:val="25"/>
        </w:numPr>
        <w:ind w:left="360"/>
        <w:rPr>
          <w:iCs/>
          <w:lang w:val="sl-SI"/>
        </w:rPr>
      </w:pPr>
      <w:r w:rsidRPr="001E7BD1">
        <w:rPr>
          <w:rFonts w:cs="Arial"/>
          <w:szCs w:val="20"/>
          <w:lang w:val="sl-SI" w:eastAsia="sl-SI"/>
        </w:rPr>
        <w:t>Aneks</w:t>
      </w:r>
      <w:r>
        <w:rPr>
          <w:rFonts w:cs="Arial"/>
          <w:szCs w:val="22"/>
          <w:lang w:val="sl-SI" w:eastAsia="sl-SI"/>
        </w:rPr>
        <w:t xml:space="preserve"> št. 5 k Pogodbi </w:t>
      </w:r>
      <w:r w:rsidRPr="00EE11BA">
        <w:rPr>
          <w:rFonts w:cs="Arial"/>
          <w:szCs w:val="22"/>
          <w:lang w:val="sl-SI" w:eastAsia="sl-SI"/>
        </w:rPr>
        <w:t>o izvajanju gospodarske javne službe urejanja voda na vplivnem območju energetskega izkoriščanja Spodnje Save</w:t>
      </w: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Default="00602421" w:rsidP="00602421">
      <w:pPr>
        <w:rPr>
          <w:iCs/>
          <w:lang w:val="sl-SI"/>
        </w:rPr>
      </w:pPr>
    </w:p>
    <w:p w:rsidR="00602421" w:rsidRPr="00FE4910" w:rsidRDefault="00602421" w:rsidP="00602421">
      <w:pPr>
        <w:jc w:val="center"/>
        <w:rPr>
          <w:rFonts w:cs="Arial"/>
          <w:b/>
          <w:szCs w:val="20"/>
          <w:lang w:val="sl-SI"/>
        </w:rPr>
      </w:pPr>
      <w:r w:rsidRPr="00FE4910">
        <w:rPr>
          <w:rFonts w:cs="Arial"/>
          <w:b/>
          <w:szCs w:val="20"/>
          <w:lang w:val="sl-SI"/>
        </w:rPr>
        <w:lastRenderedPageBreak/>
        <w:t>O B R A Z L O Ž I T E V</w:t>
      </w:r>
    </w:p>
    <w:p w:rsidR="00602421" w:rsidRPr="00FE4910" w:rsidRDefault="00602421" w:rsidP="00602421">
      <w:pPr>
        <w:jc w:val="center"/>
        <w:rPr>
          <w:rFonts w:cs="Arial"/>
          <w:szCs w:val="20"/>
          <w:lang w:val="sl-SI"/>
        </w:rPr>
      </w:pPr>
    </w:p>
    <w:p w:rsidR="00602421" w:rsidRDefault="00602421" w:rsidP="00602421">
      <w:pPr>
        <w:spacing w:line="240" w:lineRule="auto"/>
        <w:rPr>
          <w:rFonts w:cs="Arial"/>
          <w:szCs w:val="20"/>
          <w:lang w:val="sl-SI"/>
        </w:rPr>
      </w:pPr>
    </w:p>
    <w:p w:rsidR="00602421" w:rsidRPr="003D69CE" w:rsidRDefault="00602421" w:rsidP="00602421">
      <w:pPr>
        <w:tabs>
          <w:tab w:val="left" w:pos="360"/>
        </w:tabs>
        <w:spacing w:line="240" w:lineRule="auto"/>
        <w:jc w:val="both"/>
        <w:rPr>
          <w:rFonts w:cs="Arial"/>
          <w:szCs w:val="20"/>
          <w:lang w:val="sl-SI"/>
        </w:rPr>
      </w:pPr>
      <w:r w:rsidRPr="00F027EB">
        <w:rPr>
          <w:rFonts w:cs="Arial"/>
          <w:szCs w:val="20"/>
          <w:lang w:val="sl-SI"/>
        </w:rPr>
        <w:t xml:space="preserve">Na podlagi sklepa Vlade Republike Slovenije št. 35500-2/2005/3 z dne 1. </w:t>
      </w:r>
      <w:r w:rsidRPr="003D69CE">
        <w:rPr>
          <w:rFonts w:cs="Arial"/>
          <w:szCs w:val="20"/>
          <w:lang w:val="sl-SI"/>
        </w:rPr>
        <w:t>7. 2005 sta Republika Slovenija, ki jo je zastopalo Ministrstvo za okolje in prostor, ter javno podjetje INFRA d.o.o. dne 4. 7. 2005 podpisali Pogodbo o izvajanju gospodarske javne službe urejanja voda na vplivnem območju energetskega izkoriščanja Spodnje Save (v nadaljevanju: pogodba), katere veljavnost je potekla 4. 7. 2015. Dne 3. 7. 2015 sta na podlagi sklepa Vlade Republike Slovenije št. 35500-5/2015/3 z dne 3. 7. 2015 podpisali Aneks št. 1 k pogodbi, s katerim je bila veljavnost pogodbe podaljšana za eno leto (3. 7. 2016). Dne 24. 6. 2016 sta na podlagi sklepa Vlade Republike Slovenije št. 35500-5/2015/7 z dne 23. 6. 2015 podpisali Aneks št. 2 k pogodbi, s katerim je bila veljavnost pogodbe podaljšana za eno leto (3. 7. 2017). Z Aneksom št. 3 k pogodbi, ki je bil podpisan na podlagi sklepa Vlade Republike Slovenije št. 35500-5/2015/13 z dne 29. 6. 2017 je bila veljavnost pogodbe podaljšana do 31. 12. 2017. Z zadnjim četrtim aneksom, podpisanim na podlagi sklepa Vlade Republike Slovenije št. 35500-5/2015/18 z dne 13. 12. 2017, pa je bila veljavnost pogodbe podaljšana do 31. 12. 2018.</w:t>
      </w:r>
    </w:p>
    <w:p w:rsidR="00602421" w:rsidRPr="003D69CE" w:rsidRDefault="00602421" w:rsidP="00602421">
      <w:pPr>
        <w:tabs>
          <w:tab w:val="left" w:pos="360"/>
        </w:tabs>
        <w:spacing w:line="240" w:lineRule="auto"/>
        <w:jc w:val="both"/>
        <w:rPr>
          <w:rFonts w:cs="Arial"/>
          <w:szCs w:val="20"/>
          <w:lang w:val="sl-SI"/>
        </w:rPr>
      </w:pPr>
    </w:p>
    <w:p w:rsidR="00602421" w:rsidRPr="00AD15C1" w:rsidRDefault="00602421" w:rsidP="00602421">
      <w:pPr>
        <w:pStyle w:val="Telobesedila"/>
        <w:rPr>
          <w:rFonts w:ascii="Arial" w:hAnsi="Arial" w:cs="Arial"/>
          <w:sz w:val="20"/>
          <w:szCs w:val="20"/>
        </w:rPr>
      </w:pPr>
      <w:r w:rsidRPr="003D69CE">
        <w:rPr>
          <w:rFonts w:ascii="Arial" w:hAnsi="Arial" w:cs="Arial"/>
          <w:sz w:val="20"/>
          <w:szCs w:val="20"/>
        </w:rPr>
        <w:t xml:space="preserve">Javno podjetje INFRA d.o.o. izvaja po Zakonu o pogojih koncesije za izkoriščanje energetskega potenciala Spodnje Save in Uredbi o načinu izvajanja gospodarske javne službe urejanja voda na vplivnem območju energetskega </w:t>
      </w:r>
      <w:r w:rsidRPr="0022352F">
        <w:rPr>
          <w:rFonts w:ascii="Arial" w:hAnsi="Arial" w:cs="Arial"/>
          <w:sz w:val="20"/>
          <w:szCs w:val="20"/>
        </w:rPr>
        <w:t>izkoriščanja Spodnje Save dejavnost gospodarske javne službe urejanja voda na vplivnem območju energetskega izkoriščanja Spodnje Save, ki obsega:</w:t>
      </w:r>
    </w:p>
    <w:p w:rsidR="00602421" w:rsidRPr="00AD15C1" w:rsidRDefault="00602421" w:rsidP="00602421">
      <w:pPr>
        <w:pStyle w:val="Telobesedila"/>
        <w:rPr>
          <w:rFonts w:ascii="Arial" w:hAnsi="Arial" w:cs="Arial"/>
          <w:sz w:val="20"/>
          <w:szCs w:val="20"/>
        </w:rPr>
      </w:pPr>
    </w:p>
    <w:p w:rsidR="00602421" w:rsidRPr="00AD15C1" w:rsidRDefault="00602421" w:rsidP="00602421">
      <w:pPr>
        <w:pStyle w:val="Telobesedila"/>
        <w:widowControl w:val="0"/>
        <w:numPr>
          <w:ilvl w:val="0"/>
          <w:numId w:val="28"/>
        </w:numPr>
        <w:adjustRightInd w:val="0"/>
        <w:rPr>
          <w:rFonts w:ascii="Arial" w:hAnsi="Arial" w:cs="Arial"/>
          <w:sz w:val="20"/>
          <w:szCs w:val="20"/>
        </w:rPr>
      </w:pPr>
      <w:r w:rsidRPr="00AD15C1">
        <w:rPr>
          <w:rFonts w:ascii="Arial" w:hAnsi="Arial" w:cs="Arial"/>
          <w:sz w:val="20"/>
          <w:szCs w:val="20"/>
        </w:rPr>
        <w:t>ureditev vodne infrastrukture, objektov vodne in energetske infrastrukture v nedeljivem razmerju ter državne in lokalne infrastrukture na vplivnem območju energetskega izkoriščanja vodnega potenciala Spodnje Save,</w:t>
      </w:r>
    </w:p>
    <w:p w:rsidR="00602421" w:rsidRPr="00AD15C1" w:rsidRDefault="00602421" w:rsidP="00602421">
      <w:pPr>
        <w:pStyle w:val="Telobesedila"/>
        <w:widowControl w:val="0"/>
        <w:numPr>
          <w:ilvl w:val="0"/>
          <w:numId w:val="28"/>
        </w:numPr>
        <w:adjustRightInd w:val="0"/>
        <w:rPr>
          <w:rFonts w:ascii="Arial" w:hAnsi="Arial" w:cs="Arial"/>
          <w:sz w:val="20"/>
          <w:szCs w:val="20"/>
        </w:rPr>
      </w:pPr>
      <w:r w:rsidRPr="00AD15C1">
        <w:rPr>
          <w:rFonts w:ascii="Arial" w:hAnsi="Arial" w:cs="Arial"/>
          <w:sz w:val="20"/>
          <w:szCs w:val="20"/>
        </w:rPr>
        <w:t>obratovanje in vzdrževanje vodne infrastrukture, namenjene ohranjanju in uravnavanju vodnih količin na vplivnem območju energetskega izkoriščanja vodnega potenciala Spodnje Save,</w:t>
      </w:r>
    </w:p>
    <w:p w:rsidR="00602421" w:rsidRPr="00AD15C1" w:rsidRDefault="00602421" w:rsidP="00602421">
      <w:pPr>
        <w:pStyle w:val="Telobesedila"/>
        <w:widowControl w:val="0"/>
        <w:numPr>
          <w:ilvl w:val="0"/>
          <w:numId w:val="28"/>
        </w:numPr>
        <w:adjustRightInd w:val="0"/>
        <w:rPr>
          <w:rFonts w:ascii="Arial" w:hAnsi="Arial" w:cs="Arial"/>
          <w:sz w:val="20"/>
          <w:szCs w:val="20"/>
        </w:rPr>
      </w:pPr>
      <w:r w:rsidRPr="00AD15C1">
        <w:rPr>
          <w:rFonts w:ascii="Arial" w:hAnsi="Arial" w:cs="Arial"/>
          <w:sz w:val="20"/>
          <w:szCs w:val="20"/>
        </w:rPr>
        <w:t>obratovanje, vzdrževanje in spremljanje stanja vodne infrastrukture, namenjene varstvu pred škodljivim delovanjem voda na vplivnem območju energetskega izkoriščanja vodnega potenciala Spodnje Save,</w:t>
      </w:r>
    </w:p>
    <w:p w:rsidR="00602421" w:rsidRPr="00AD15C1" w:rsidRDefault="00602421" w:rsidP="00602421">
      <w:pPr>
        <w:pStyle w:val="Telobesedila"/>
        <w:widowControl w:val="0"/>
        <w:numPr>
          <w:ilvl w:val="0"/>
          <w:numId w:val="28"/>
        </w:numPr>
        <w:adjustRightInd w:val="0"/>
        <w:rPr>
          <w:rFonts w:ascii="Arial" w:hAnsi="Arial" w:cs="Arial"/>
          <w:sz w:val="20"/>
          <w:szCs w:val="20"/>
        </w:rPr>
      </w:pPr>
      <w:r w:rsidRPr="00AD15C1">
        <w:rPr>
          <w:rFonts w:ascii="Arial" w:hAnsi="Arial" w:cs="Arial"/>
          <w:sz w:val="20"/>
          <w:szCs w:val="20"/>
        </w:rPr>
        <w:t>izvedbo izrednih ukrepov v času povečane stopnje ogroženosti zaradi škodljivega delovanja voda na vplivnem območju energetskega izkoriščanja vodnega potenciala Spodnje Save,</w:t>
      </w:r>
    </w:p>
    <w:p w:rsidR="00602421" w:rsidRPr="00AD15C1" w:rsidRDefault="00602421" w:rsidP="00602421">
      <w:pPr>
        <w:pStyle w:val="Telobesedila"/>
        <w:widowControl w:val="0"/>
        <w:numPr>
          <w:ilvl w:val="0"/>
          <w:numId w:val="28"/>
        </w:numPr>
        <w:adjustRightInd w:val="0"/>
        <w:rPr>
          <w:rFonts w:ascii="Arial" w:hAnsi="Arial" w:cs="Arial"/>
          <w:sz w:val="20"/>
          <w:szCs w:val="20"/>
        </w:rPr>
      </w:pPr>
      <w:r w:rsidRPr="00AD15C1">
        <w:rPr>
          <w:rFonts w:ascii="Arial" w:hAnsi="Arial" w:cs="Arial"/>
          <w:sz w:val="20"/>
          <w:szCs w:val="20"/>
        </w:rPr>
        <w:t>vzdrževanje vodnih in priobalnih zemljišč na vplivnem območju energetskega izkoriščanja vodnega potenciala Spodnje Save.</w:t>
      </w:r>
    </w:p>
    <w:p w:rsidR="00602421" w:rsidRPr="00822B72" w:rsidRDefault="00602421" w:rsidP="00602421">
      <w:pPr>
        <w:tabs>
          <w:tab w:val="left" w:pos="360"/>
        </w:tabs>
        <w:spacing w:line="240" w:lineRule="auto"/>
        <w:jc w:val="both"/>
        <w:rPr>
          <w:rFonts w:cs="Arial"/>
          <w:szCs w:val="20"/>
          <w:lang w:val="sl-SI"/>
        </w:rPr>
      </w:pPr>
    </w:p>
    <w:p w:rsidR="00602421" w:rsidRPr="00F90294" w:rsidRDefault="00602421" w:rsidP="00602421">
      <w:pPr>
        <w:spacing w:line="240" w:lineRule="auto"/>
        <w:jc w:val="both"/>
        <w:rPr>
          <w:rFonts w:cs="Arial"/>
          <w:szCs w:val="20"/>
          <w:lang w:val="sl-SI"/>
        </w:rPr>
      </w:pPr>
      <w:r w:rsidRPr="00822B72">
        <w:rPr>
          <w:rFonts w:cs="Arial"/>
          <w:szCs w:val="20"/>
          <w:lang w:val="sl-SI"/>
        </w:rPr>
        <w:t xml:space="preserve">Zadnji odstavek točke 7.1 pogodbe določa, da se rok veljavnosti pogodbe podaljša za enako obdobje, v kolikor javno podjetje ne krši bistvenih sestavin pogodbe. </w:t>
      </w:r>
      <w:r w:rsidRPr="00F90294">
        <w:rPr>
          <w:rFonts w:cs="Arial"/>
          <w:szCs w:val="20"/>
          <w:lang w:val="sl-SI"/>
        </w:rPr>
        <w:t xml:space="preserve">Omenjeno določilo je razumeti kot možnost podaljšanja koncesijske pogodbe za še največ obdobje, kot je določeno v prvem odstavku te točke. Predhodno se je koncesijska pogodba s štirimi aneksi že podaljšala, in sicer vsakokrat za eno leto. Razlog za kratkotrajno podaljšanje koncesijske pogodbe je bila negotovost glede gradnje zadnje v verigi hidroelektrarn na Spodnji Savi, to je HE Mokrice. S predmetnim </w:t>
      </w:r>
      <w:r w:rsidRPr="00F90294">
        <w:rPr>
          <w:rFonts w:cs="Arial"/>
          <w:szCs w:val="22"/>
          <w:lang w:val="sl-SI" w:eastAsia="sl-SI"/>
        </w:rPr>
        <w:t xml:space="preserve">Aneksom št. 5 k Pogodbi o izvajanju gospodarske javne službe urejanja voda na vplivnem območju energetskega izkoriščanja Spodnje Save, se </w:t>
      </w:r>
      <w:r w:rsidRPr="00F90294">
        <w:rPr>
          <w:rFonts w:cs="Arial"/>
          <w:szCs w:val="20"/>
          <w:lang w:val="sl-SI"/>
        </w:rPr>
        <w:t xml:space="preserve">veljavnost koncesijske pogodbe podaljša do 4. 7. 2025, v tem času pa bodo predvidoma izpolnjene vse naloge, ki jih ima koncesionar v skladu s predpisi ter koncesijsko pogodbo. Ministrstvo ugotavlja, da javno podjetje v času veljavnosti koncesijske pogodbe pri izvajanju dejavnosti ni kršilo bistvenih sestavin pogodbe in ker javno podjetje aktivno izvaja obveznosti, ki so predmet gospodarske javne službe, se veljavnost pogodbe podaljša do 4. 7. 2025 (to je deset let od dneva poteka veljavnosti pogodbe v skladu s prvim odstavkom točke 7.1 pogodbe). Tretji odstavek točke 7.1 pogodbe namreč določa, da se veljavnost pogodbe po izteku njene veljavnosti (4. 7. 2015) lahko podaljša za enako obdobje (deset let). </w:t>
      </w:r>
    </w:p>
    <w:p w:rsidR="00602421" w:rsidRPr="00F90294" w:rsidRDefault="00602421" w:rsidP="00602421">
      <w:pPr>
        <w:spacing w:line="240" w:lineRule="auto"/>
        <w:jc w:val="both"/>
        <w:rPr>
          <w:rFonts w:cs="Arial"/>
          <w:szCs w:val="20"/>
          <w:lang w:val="sl-SI"/>
        </w:rPr>
      </w:pPr>
    </w:p>
    <w:p w:rsidR="006E1FE4" w:rsidRPr="00602421" w:rsidRDefault="00602421" w:rsidP="00602421">
      <w:pPr>
        <w:spacing w:line="240" w:lineRule="auto"/>
        <w:jc w:val="both"/>
        <w:rPr>
          <w:rFonts w:cs="Arial"/>
          <w:szCs w:val="20"/>
          <w:lang w:val="sl-SI"/>
        </w:rPr>
        <w:sectPr w:rsidR="006E1FE4" w:rsidRPr="00602421" w:rsidSect="005B4C97">
          <w:headerReference w:type="default" r:id="rId15"/>
          <w:footerReference w:type="even" r:id="rId16"/>
          <w:footerReference w:type="default" r:id="rId17"/>
          <w:headerReference w:type="first" r:id="rId18"/>
          <w:pgSz w:w="11900" w:h="16840" w:code="9"/>
          <w:pgMar w:top="1701" w:right="1701" w:bottom="851" w:left="1701" w:header="993" w:footer="794" w:gutter="0"/>
          <w:cols w:space="708"/>
          <w:titlePg/>
          <w:docGrid w:linePitch="272"/>
        </w:sectPr>
      </w:pPr>
      <w:r w:rsidRPr="00F90294">
        <w:rPr>
          <w:rFonts w:cs="Arial"/>
          <w:szCs w:val="20"/>
          <w:lang w:val="sl-SI"/>
        </w:rPr>
        <w:t>Ni odveč, da na koncu pojasnimo še, da bo v primeru morebitnega predčasnega dokončanja vseh nalog koncesionarja po predmetni koncesijski pogodbi in s tem povezano potrebo po odstopu od te koncesijske pogodbe, ministrstvo za okolje in prostor najprej pripravilo ustrezne spremembe predpisov, s katerimi bo ustrezno uredilo izvajanje javne službe urejanja voda in šele potem bo mogoče dokončno urediti razmerje do koncesionarja (npr. s sporazumom s koncesionarjem</w:t>
      </w:r>
    </w:p>
    <w:p w:rsidR="006E1FE4" w:rsidRPr="005D16E7" w:rsidRDefault="009F1D85" w:rsidP="00602421">
      <w:pPr>
        <w:jc w:val="both"/>
        <w:rPr>
          <w:rFonts w:cs="Arial"/>
          <w:szCs w:val="20"/>
          <w:lang w:val="sl-SI"/>
        </w:rPr>
      </w:pPr>
      <w:r>
        <w:rPr>
          <w:rFonts w:cs="Arial"/>
          <w:szCs w:val="20"/>
          <w:lang w:val="sl-SI"/>
        </w:rPr>
        <w:lastRenderedPageBreak/>
        <w:t xml:space="preserve"> </w:t>
      </w:r>
    </w:p>
    <w:sectPr w:rsidR="006E1FE4" w:rsidRPr="005D16E7" w:rsidSect="0017481D">
      <w:headerReference w:type="default" r:id="rId19"/>
      <w:headerReference w:type="first" r:id="rId20"/>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203" w:rsidRDefault="000F0203">
      <w:r>
        <w:separator/>
      </w:r>
    </w:p>
  </w:endnote>
  <w:endnote w:type="continuationSeparator" w:id="0">
    <w:p w:rsidR="000F0203" w:rsidRDefault="000F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58172504-B111-4122-B049-859D1710A373}"/>
  </w:font>
  <w:font w:name="Republika">
    <w:panose1 w:val="02000506040000020004"/>
    <w:charset w:val="EE"/>
    <w:family w:val="auto"/>
    <w:pitch w:val="variable"/>
    <w:sig w:usb0="A00000FF" w:usb1="4000205B" w:usb2="00000000" w:usb3="00000000" w:csb0="00000093" w:csb1="00000000"/>
    <w:embedRegular r:id="rId2" w:fontKey="{7C598544-BBC2-4AD4-9708-E189E657E495}"/>
    <w:embedBold r:id="rId3" w:fontKey="{DEFF24BE-0224-4997-9363-D3DA90FD47D1}"/>
  </w:font>
  <w:font w:name="Cambria">
    <w:panose1 w:val="02040503050406030204"/>
    <w:charset w:val="EE"/>
    <w:family w:val="roman"/>
    <w:pitch w:val="variable"/>
    <w:sig w:usb0="E00002FF" w:usb1="400004FF" w:usb2="00000000" w:usb3="00000000" w:csb0="0000019F" w:csb1="00000000"/>
    <w:embedRegular r:id="rId4" w:fontKey="{44C728BE-F56D-4AEF-8BD9-32214A961ABA}"/>
  </w:font>
  <w:font w:name="Calibri">
    <w:panose1 w:val="020F0502020204030204"/>
    <w:charset w:val="EE"/>
    <w:family w:val="swiss"/>
    <w:pitch w:val="variable"/>
    <w:sig w:usb0="E00002FF" w:usb1="4000ACFF" w:usb2="00000001" w:usb3="00000000" w:csb0="0000019F" w:csb1="00000000"/>
    <w:embedRegular r:id="rId5" w:fontKey="{9B3FC434-3027-46A5-812B-6950678E72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97" w:rsidRDefault="005B4C97" w:rsidP="005B4C97">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5B4C97" w:rsidRDefault="005B4C97" w:rsidP="005B4C97">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97" w:rsidRDefault="005B4C97" w:rsidP="005B4C97">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F9088C">
      <w:rPr>
        <w:rStyle w:val="tevilkastrani"/>
        <w:noProof/>
      </w:rPr>
      <w:t>4</w:t>
    </w:r>
    <w:r>
      <w:rPr>
        <w:rStyle w:val="tevilkastrani"/>
      </w:rPr>
      <w:fldChar w:fldCharType="end"/>
    </w:r>
  </w:p>
  <w:p w:rsidR="005B4C97" w:rsidRDefault="005B4C97" w:rsidP="005B4C97">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203" w:rsidRDefault="000F0203">
      <w:r>
        <w:separator/>
      </w:r>
    </w:p>
  </w:footnote>
  <w:footnote w:type="continuationSeparator" w:id="0">
    <w:p w:rsidR="000F0203" w:rsidRDefault="000F0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97" w:rsidRPr="00110CBD" w:rsidRDefault="005B4C9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B4C97" w:rsidRPr="008F3500" w:rsidTr="005B4C97">
      <w:trPr>
        <w:cantSplit/>
        <w:trHeight w:hRule="exact" w:val="847"/>
      </w:trPr>
      <w:tc>
        <w:tcPr>
          <w:tcW w:w="649" w:type="dxa"/>
        </w:tcPr>
        <w:p w:rsidR="005B4C97" w:rsidRDefault="005B4C97" w:rsidP="005B4C9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p w:rsidR="005B4C97" w:rsidRPr="006D42D9" w:rsidRDefault="005B4C97" w:rsidP="005B4C97">
          <w:pPr>
            <w:rPr>
              <w:rFonts w:ascii="Republika" w:hAnsi="Republika"/>
              <w:sz w:val="60"/>
              <w:szCs w:val="60"/>
            </w:rPr>
          </w:pPr>
        </w:p>
      </w:tc>
    </w:tr>
  </w:tbl>
  <w:p w:rsidR="005B4C97" w:rsidRPr="00B95595" w:rsidRDefault="000045EB" w:rsidP="005B4C97">
    <w:pPr>
      <w:autoSpaceDE w:val="0"/>
      <w:autoSpaceDN w:val="0"/>
      <w:adjustRightInd w:val="0"/>
      <w:spacing w:line="240" w:lineRule="auto"/>
      <w:rPr>
        <w:rFonts w:ascii="Republika" w:hAnsi="Republika"/>
      </w:rPr>
    </w:pPr>
    <w:r>
      <w:rPr>
        <w:rFonts w:ascii="Republika" w:hAnsi="Republika"/>
        <w:noProof/>
        <w:szCs w:val="20"/>
        <w:lang w:val="sl-SI" w:eastAsia="sl-SI"/>
      </w:rPr>
      <mc:AlternateContent>
        <mc:Choice Requires="wps">
          <w:drawing>
            <wp:anchor distT="4294967295" distB="4294967295" distL="114300" distR="114300" simplePos="0" relativeHeight="251657728" behindDoc="1" locked="0" layoutInCell="0" allowOverlap="1" wp14:anchorId="1F6FED9C" wp14:editId="23FB39D0">
              <wp:simplePos x="0" y="0"/>
              <wp:positionH relativeFrom="column">
                <wp:posOffset>-431800</wp:posOffset>
              </wp:positionH>
              <wp:positionV relativeFrom="page">
                <wp:posOffset>3600449</wp:posOffset>
              </wp:positionV>
              <wp:extent cx="252095" cy="0"/>
              <wp:effectExtent l="0" t="0" r="14605" b="1905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5q5R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5B4C97" w:rsidRPr="00B95595">
      <w:rPr>
        <w:rFonts w:ascii="Republika" w:hAnsi="Republika"/>
      </w:rPr>
      <w:t>REPUBLIKA SLOVENIJA</w:t>
    </w:r>
  </w:p>
  <w:p w:rsidR="005B4C97" w:rsidRPr="00B95595" w:rsidRDefault="005B4C97" w:rsidP="005B4C97">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5B4C97" w:rsidRDefault="005B4C97" w:rsidP="005B4C97">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74 00</w:t>
    </w:r>
  </w:p>
  <w:p w:rsidR="005B4C97" w:rsidRDefault="005B4C97" w:rsidP="005B4C97">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5B4C97" w:rsidRDefault="005B4C97" w:rsidP="005B4C97">
    <w:pPr>
      <w:pStyle w:val="Glava"/>
      <w:tabs>
        <w:tab w:val="clear" w:pos="4320"/>
        <w:tab w:val="left" w:pos="5112"/>
      </w:tabs>
      <w:spacing w:line="240" w:lineRule="exact"/>
      <w:rPr>
        <w:rFonts w:cs="Arial"/>
        <w:sz w:val="16"/>
        <w:lang w:val="sl-SI"/>
      </w:rPr>
    </w:pPr>
    <w:r>
      <w:rPr>
        <w:rFonts w:cs="Arial"/>
        <w:sz w:val="16"/>
        <w:lang w:val="sl-SI"/>
      </w:rPr>
      <w:tab/>
      <w:t>E: gp.mop@gov.si</w:t>
    </w:r>
  </w:p>
  <w:p w:rsidR="005B4C97" w:rsidRDefault="005B4C97" w:rsidP="005B4C97">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5B4C97" w:rsidRPr="008F3500" w:rsidRDefault="005B4C97" w:rsidP="007D75CF">
    <w:pPr>
      <w:pStyle w:val="Glava"/>
      <w:tabs>
        <w:tab w:val="clear" w:pos="4320"/>
        <w:tab w:val="clear" w:pos="8640"/>
        <w:tab w:val="left" w:pos="5112"/>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97" w:rsidRPr="00110CBD" w:rsidRDefault="005B4C97" w:rsidP="007D75CF">
    <w:pPr>
      <w:pStyle w:val="Glava"/>
      <w:spacing w:line="240" w:lineRule="exact"/>
      <w:rPr>
        <w:rFonts w:ascii="Republika" w:hAnsi="Republika"/>
        <w:sz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C97" w:rsidRPr="0017481D" w:rsidRDefault="005B4C97" w:rsidP="00127189">
    <w:pPr>
      <w:pStyle w:val="Glava"/>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3062"/>
    <w:multiLevelType w:val="hybridMultilevel"/>
    <w:tmpl w:val="DA20889C"/>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97D76D9"/>
    <w:multiLevelType w:val="hybridMultilevel"/>
    <w:tmpl w:val="55C27176"/>
    <w:lvl w:ilvl="0" w:tplc="0E3A20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nsid w:val="1DF9203D"/>
    <w:multiLevelType w:val="hybridMultilevel"/>
    <w:tmpl w:val="1B8419D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3C32104"/>
    <w:multiLevelType w:val="hybridMultilevel"/>
    <w:tmpl w:val="B86EF5BE"/>
    <w:lvl w:ilvl="0" w:tplc="0AC0BA0E">
      <w:numFmt w:val="none"/>
      <w:lvlText w:val="-"/>
      <w:lvlJc w:val="left"/>
      <w:pPr>
        <w:ind w:left="720" w:hanging="360"/>
      </w:pPr>
      <w:rPr>
        <w:rFonts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4BE37DE"/>
    <w:multiLevelType w:val="hybridMultilevel"/>
    <w:tmpl w:val="FC7CD69C"/>
    <w:lvl w:ilvl="0" w:tplc="EE2C8E7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6">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46A4B88"/>
    <w:multiLevelType w:val="hybridMultilevel"/>
    <w:tmpl w:val="0C927F8E"/>
    <w:lvl w:ilvl="0" w:tplc="DA20B3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D7D6A59"/>
    <w:multiLevelType w:val="hybridMultilevel"/>
    <w:tmpl w:val="455C3686"/>
    <w:lvl w:ilvl="0" w:tplc="0424000F">
      <w:start w:val="1"/>
      <w:numFmt w:val="decimal"/>
      <w:pStyle w:val="Alineazaodstavkom"/>
      <w:lvlText w:val="%1."/>
      <w:lvlJc w:val="left"/>
      <w:pPr>
        <w:ind w:left="1712" w:hanging="360"/>
      </w:pPr>
    </w:lvl>
    <w:lvl w:ilvl="1" w:tplc="04240019" w:tentative="1">
      <w:start w:val="1"/>
      <w:numFmt w:val="lowerLetter"/>
      <w:lvlText w:val="%2."/>
      <w:lvlJc w:val="left"/>
      <w:pPr>
        <w:ind w:left="2432" w:hanging="360"/>
      </w:pPr>
    </w:lvl>
    <w:lvl w:ilvl="2" w:tplc="0424001B" w:tentative="1">
      <w:start w:val="1"/>
      <w:numFmt w:val="lowerRoman"/>
      <w:lvlText w:val="%3."/>
      <w:lvlJc w:val="right"/>
      <w:pPr>
        <w:ind w:left="3152" w:hanging="180"/>
      </w:pPr>
    </w:lvl>
    <w:lvl w:ilvl="3" w:tplc="0424000F" w:tentative="1">
      <w:start w:val="1"/>
      <w:numFmt w:val="decimal"/>
      <w:lvlText w:val="%4."/>
      <w:lvlJc w:val="left"/>
      <w:pPr>
        <w:ind w:left="3872" w:hanging="360"/>
      </w:pPr>
    </w:lvl>
    <w:lvl w:ilvl="4" w:tplc="04240019" w:tentative="1">
      <w:start w:val="1"/>
      <w:numFmt w:val="lowerLetter"/>
      <w:lvlText w:val="%5."/>
      <w:lvlJc w:val="left"/>
      <w:pPr>
        <w:ind w:left="4592" w:hanging="360"/>
      </w:pPr>
    </w:lvl>
    <w:lvl w:ilvl="5" w:tplc="0424001B" w:tentative="1">
      <w:start w:val="1"/>
      <w:numFmt w:val="lowerRoman"/>
      <w:lvlText w:val="%6."/>
      <w:lvlJc w:val="right"/>
      <w:pPr>
        <w:ind w:left="5312" w:hanging="180"/>
      </w:pPr>
    </w:lvl>
    <w:lvl w:ilvl="6" w:tplc="0424000F" w:tentative="1">
      <w:start w:val="1"/>
      <w:numFmt w:val="decimal"/>
      <w:lvlText w:val="%7."/>
      <w:lvlJc w:val="left"/>
      <w:pPr>
        <w:ind w:left="6032" w:hanging="360"/>
      </w:pPr>
    </w:lvl>
    <w:lvl w:ilvl="7" w:tplc="04240019" w:tentative="1">
      <w:start w:val="1"/>
      <w:numFmt w:val="lowerLetter"/>
      <w:lvlText w:val="%8."/>
      <w:lvlJc w:val="left"/>
      <w:pPr>
        <w:ind w:left="6752" w:hanging="360"/>
      </w:pPr>
    </w:lvl>
    <w:lvl w:ilvl="8" w:tplc="0424001B" w:tentative="1">
      <w:start w:val="1"/>
      <w:numFmt w:val="lowerRoman"/>
      <w:lvlText w:val="%9."/>
      <w:lvlJc w:val="right"/>
      <w:pPr>
        <w:ind w:left="7472" w:hanging="180"/>
      </w:pPr>
    </w:lvl>
  </w:abstractNum>
  <w:abstractNum w:abstractNumId="21">
    <w:nsid w:val="52FE2A6D"/>
    <w:multiLevelType w:val="hybridMultilevel"/>
    <w:tmpl w:val="F0245470"/>
    <w:lvl w:ilvl="0" w:tplc="8AFA3EF6">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5E4B23AE"/>
    <w:multiLevelType w:val="hybridMultilevel"/>
    <w:tmpl w:val="E15C2216"/>
    <w:lvl w:ilvl="0" w:tplc="2DCAF686">
      <w:start w:val="1"/>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87D4EC5"/>
    <w:multiLevelType w:val="hybridMultilevel"/>
    <w:tmpl w:val="586C7F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E021F50"/>
    <w:multiLevelType w:val="hybridMultilevel"/>
    <w:tmpl w:val="CA886398"/>
    <w:lvl w:ilvl="0" w:tplc="FFFFFFFF">
      <w:start w:val="5"/>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0621EA3"/>
    <w:multiLevelType w:val="hybridMultilevel"/>
    <w:tmpl w:val="5A004074"/>
    <w:lvl w:ilvl="0" w:tplc="5044CE00">
      <w:start w:val="2"/>
      <w:numFmt w:val="bullet"/>
      <w:lvlText w:val="-"/>
      <w:lvlJc w:val="left"/>
      <w:pPr>
        <w:ind w:left="1800" w:hanging="360"/>
      </w:pPr>
      <w:rPr>
        <w:rFonts w:ascii="Arial" w:eastAsia="Times New Roman" w:hAnsi="Arial" w:cs="Aria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3">
    <w:nsid w:val="71C741AD"/>
    <w:multiLevelType w:val="hybridMultilevel"/>
    <w:tmpl w:val="9086DDA4"/>
    <w:lvl w:ilvl="0" w:tplc="2BD6FF9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nsid w:val="75BC008C"/>
    <w:multiLevelType w:val="hybridMultilevel"/>
    <w:tmpl w:val="FC7CD69C"/>
    <w:lvl w:ilvl="0" w:tplc="EE2C8E78">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5">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18"/>
  </w:num>
  <w:num w:numId="4">
    <w:abstractNumId w:val="1"/>
  </w:num>
  <w:num w:numId="5">
    <w:abstractNumId w:val="4"/>
  </w:num>
  <w:num w:numId="6">
    <w:abstractNumId w:val="31"/>
  </w:num>
  <w:num w:numId="7">
    <w:abstractNumId w:val="14"/>
  </w:num>
  <w:num w:numId="8">
    <w:abstractNumId w:val="26"/>
  </w:num>
  <w:num w:numId="9">
    <w:abstractNumId w:val="23"/>
  </w:num>
  <w:num w:numId="10">
    <w:abstractNumId w:val="7"/>
  </w:num>
  <w:num w:numId="11">
    <w:abstractNumId w:val="28"/>
  </w:num>
  <w:num w:numId="12">
    <w:abstractNumId w:val="35"/>
  </w:num>
  <w:num w:numId="13">
    <w:abstractNumId w:val="17"/>
  </w:num>
  <w:num w:numId="14">
    <w:abstractNumId w:val="12"/>
  </w:num>
  <w:num w:numId="15">
    <w:abstractNumId w:val="15"/>
    <w:lvlOverride w:ilvl="0">
      <w:startOverride w:val="1"/>
    </w:lvlOverride>
  </w:num>
  <w:num w:numId="16">
    <w:abstractNumId w:val="8"/>
  </w:num>
  <w:num w:numId="17">
    <w:abstractNumId w:val="2"/>
  </w:num>
  <w:num w:numId="18">
    <w:abstractNumId w:val="22"/>
  </w:num>
  <w:num w:numId="19">
    <w:abstractNumId w:val="25"/>
  </w:num>
  <w:num w:numId="20">
    <w:abstractNumId w:val="3"/>
  </w:num>
  <w:num w:numId="21">
    <w:abstractNumId w:val="6"/>
  </w:num>
  <w:num w:numId="22">
    <w:abstractNumId w:val="16"/>
  </w:num>
  <w:num w:numId="23">
    <w:abstractNumId w:val="19"/>
  </w:num>
  <w:num w:numId="24">
    <w:abstractNumId w:val="29"/>
  </w:num>
  <w:num w:numId="25">
    <w:abstractNumId w:val="20"/>
  </w:num>
  <w:num w:numId="26">
    <w:abstractNumId w:val="30"/>
  </w:num>
  <w:num w:numId="27">
    <w:abstractNumId w:val="10"/>
  </w:num>
  <w:num w:numId="28">
    <w:abstractNumId w:val="33"/>
  </w:num>
  <w:num w:numId="29">
    <w:abstractNumId w:val="24"/>
  </w:num>
  <w:num w:numId="30">
    <w:abstractNumId w:val="34"/>
  </w:num>
  <w:num w:numId="31">
    <w:abstractNumId w:val="11"/>
  </w:num>
  <w:num w:numId="32">
    <w:abstractNumId w:val="32"/>
  </w:num>
  <w:num w:numId="33">
    <w:abstractNumId w:val="21"/>
  </w:num>
  <w:num w:numId="34">
    <w:abstractNumId w:val="5"/>
  </w:num>
  <w:num w:numId="35">
    <w:abstractNumId w:val="9"/>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45EB"/>
    <w:rsid w:val="000151BE"/>
    <w:rsid w:val="00023A88"/>
    <w:rsid w:val="00045772"/>
    <w:rsid w:val="000A7238"/>
    <w:rsid w:val="000B4708"/>
    <w:rsid w:val="000D353D"/>
    <w:rsid w:val="000F0203"/>
    <w:rsid w:val="00127189"/>
    <w:rsid w:val="001357B2"/>
    <w:rsid w:val="0017481D"/>
    <w:rsid w:val="001C13F9"/>
    <w:rsid w:val="001D385C"/>
    <w:rsid w:val="001E354E"/>
    <w:rsid w:val="0020107F"/>
    <w:rsid w:val="00202A77"/>
    <w:rsid w:val="00204ACA"/>
    <w:rsid w:val="00224658"/>
    <w:rsid w:val="00231EB5"/>
    <w:rsid w:val="002532A5"/>
    <w:rsid w:val="00271CE5"/>
    <w:rsid w:val="00282020"/>
    <w:rsid w:val="00290847"/>
    <w:rsid w:val="002B270E"/>
    <w:rsid w:val="002F1CDD"/>
    <w:rsid w:val="003636BF"/>
    <w:rsid w:val="00373736"/>
    <w:rsid w:val="0037479F"/>
    <w:rsid w:val="00380AE5"/>
    <w:rsid w:val="003845B4"/>
    <w:rsid w:val="0038754C"/>
    <w:rsid w:val="00387B1A"/>
    <w:rsid w:val="003A15AF"/>
    <w:rsid w:val="003E1C74"/>
    <w:rsid w:val="00412CE8"/>
    <w:rsid w:val="00416654"/>
    <w:rsid w:val="00433AA7"/>
    <w:rsid w:val="00457CB3"/>
    <w:rsid w:val="00462DFE"/>
    <w:rsid w:val="004E23C1"/>
    <w:rsid w:val="00526246"/>
    <w:rsid w:val="00540247"/>
    <w:rsid w:val="00567106"/>
    <w:rsid w:val="00593E4C"/>
    <w:rsid w:val="005B4C97"/>
    <w:rsid w:val="005E1D3C"/>
    <w:rsid w:val="00602421"/>
    <w:rsid w:val="00605BE6"/>
    <w:rsid w:val="00616C41"/>
    <w:rsid w:val="00617205"/>
    <w:rsid w:val="00632253"/>
    <w:rsid w:val="00642714"/>
    <w:rsid w:val="006455CE"/>
    <w:rsid w:val="00691BCB"/>
    <w:rsid w:val="006D42D9"/>
    <w:rsid w:val="006E1FE4"/>
    <w:rsid w:val="00733017"/>
    <w:rsid w:val="00735716"/>
    <w:rsid w:val="00770D73"/>
    <w:rsid w:val="007736DE"/>
    <w:rsid w:val="00783310"/>
    <w:rsid w:val="00790674"/>
    <w:rsid w:val="00791393"/>
    <w:rsid w:val="007A4A6D"/>
    <w:rsid w:val="007B3A42"/>
    <w:rsid w:val="007D1BCF"/>
    <w:rsid w:val="007D75CF"/>
    <w:rsid w:val="007E491E"/>
    <w:rsid w:val="007E60F5"/>
    <w:rsid w:val="007E6DC5"/>
    <w:rsid w:val="00801327"/>
    <w:rsid w:val="00806B00"/>
    <w:rsid w:val="00834379"/>
    <w:rsid w:val="008501E8"/>
    <w:rsid w:val="00877334"/>
    <w:rsid w:val="0088043C"/>
    <w:rsid w:val="008906C9"/>
    <w:rsid w:val="00893700"/>
    <w:rsid w:val="00895CDA"/>
    <w:rsid w:val="008C110B"/>
    <w:rsid w:val="008C5738"/>
    <w:rsid w:val="008D04F0"/>
    <w:rsid w:val="008D7366"/>
    <w:rsid w:val="008E049A"/>
    <w:rsid w:val="008F3500"/>
    <w:rsid w:val="00911B43"/>
    <w:rsid w:val="00917C20"/>
    <w:rsid w:val="00924E3C"/>
    <w:rsid w:val="00940F16"/>
    <w:rsid w:val="00940F3D"/>
    <w:rsid w:val="009612BB"/>
    <w:rsid w:val="00972DF1"/>
    <w:rsid w:val="00976551"/>
    <w:rsid w:val="009A5A04"/>
    <w:rsid w:val="009C5429"/>
    <w:rsid w:val="009E31E4"/>
    <w:rsid w:val="009F1D85"/>
    <w:rsid w:val="00A05BC2"/>
    <w:rsid w:val="00A125C5"/>
    <w:rsid w:val="00A15628"/>
    <w:rsid w:val="00A20E8A"/>
    <w:rsid w:val="00A2332C"/>
    <w:rsid w:val="00A335B7"/>
    <w:rsid w:val="00A445D9"/>
    <w:rsid w:val="00A5039D"/>
    <w:rsid w:val="00A65EE7"/>
    <w:rsid w:val="00A70133"/>
    <w:rsid w:val="00A86F87"/>
    <w:rsid w:val="00AA36C6"/>
    <w:rsid w:val="00AF1DB0"/>
    <w:rsid w:val="00B13932"/>
    <w:rsid w:val="00B17141"/>
    <w:rsid w:val="00B30D4A"/>
    <w:rsid w:val="00B31575"/>
    <w:rsid w:val="00B73AFE"/>
    <w:rsid w:val="00B746EE"/>
    <w:rsid w:val="00B77473"/>
    <w:rsid w:val="00B8547D"/>
    <w:rsid w:val="00B86D6B"/>
    <w:rsid w:val="00BA58F5"/>
    <w:rsid w:val="00BC2F2B"/>
    <w:rsid w:val="00BD5F65"/>
    <w:rsid w:val="00C23A05"/>
    <w:rsid w:val="00C250D5"/>
    <w:rsid w:val="00C362DE"/>
    <w:rsid w:val="00C92898"/>
    <w:rsid w:val="00CA526A"/>
    <w:rsid w:val="00CA678E"/>
    <w:rsid w:val="00CB2576"/>
    <w:rsid w:val="00CB2F39"/>
    <w:rsid w:val="00CE7514"/>
    <w:rsid w:val="00CF2023"/>
    <w:rsid w:val="00D04605"/>
    <w:rsid w:val="00D10BEE"/>
    <w:rsid w:val="00D248DE"/>
    <w:rsid w:val="00D47AF7"/>
    <w:rsid w:val="00D8542D"/>
    <w:rsid w:val="00DB1AFE"/>
    <w:rsid w:val="00DC6A71"/>
    <w:rsid w:val="00DD5399"/>
    <w:rsid w:val="00DE5B46"/>
    <w:rsid w:val="00E0357D"/>
    <w:rsid w:val="00E24EC2"/>
    <w:rsid w:val="00E27A6F"/>
    <w:rsid w:val="00EA2CDE"/>
    <w:rsid w:val="00EB4B5C"/>
    <w:rsid w:val="00EB6BC4"/>
    <w:rsid w:val="00EE1E58"/>
    <w:rsid w:val="00EF4E49"/>
    <w:rsid w:val="00F240BB"/>
    <w:rsid w:val="00F43B4A"/>
    <w:rsid w:val="00F46314"/>
    <w:rsid w:val="00F46724"/>
    <w:rsid w:val="00F50711"/>
    <w:rsid w:val="00F57FED"/>
    <w:rsid w:val="00F765EB"/>
    <w:rsid w:val="00F87DF8"/>
    <w:rsid w:val="00F9088C"/>
    <w:rsid w:val="00FA61B0"/>
    <w:rsid w:val="00FA6F7A"/>
    <w:rsid w:val="00FB6C22"/>
    <w:rsid w:val="00FE17E5"/>
    <w:rsid w:val="00FE491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712"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Krepko">
    <w:name w:val="Strong"/>
    <w:uiPriority w:val="22"/>
    <w:qFormat/>
    <w:rsid w:val="00A445D9"/>
    <w:rPr>
      <w:b/>
      <w:bCs/>
    </w:rPr>
  </w:style>
  <w:style w:type="character" w:customStyle="1" w:styleId="NogaZnak">
    <w:name w:val="Noga Znak"/>
    <w:link w:val="Noga"/>
    <w:rsid w:val="006E1FE4"/>
    <w:rPr>
      <w:rFonts w:ascii="Arial" w:hAnsi="Arial"/>
      <w:szCs w:val="24"/>
      <w:lang w:val="en-US" w:eastAsia="en-US"/>
    </w:rPr>
  </w:style>
  <w:style w:type="paragraph" w:styleId="Besedilooblaka">
    <w:name w:val="Balloon Text"/>
    <w:basedOn w:val="Navaden"/>
    <w:link w:val="BesedilooblakaZnak"/>
    <w:rsid w:val="006E1FE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6E1FE4"/>
    <w:rPr>
      <w:rFonts w:ascii="Tahoma" w:hAnsi="Tahoma" w:cs="Tahoma"/>
      <w:sz w:val="16"/>
      <w:szCs w:val="16"/>
      <w:lang w:val="en-US" w:eastAsia="en-US"/>
    </w:rPr>
  </w:style>
  <w:style w:type="character" w:customStyle="1" w:styleId="NaslovpredpisaZnakZnak">
    <w:name w:val="Naslov_predpisa Znak Znak"/>
    <w:rsid w:val="006E1FE4"/>
    <w:rPr>
      <w:rFonts w:ascii="Arial" w:hAnsi="Arial" w:cs="Arial"/>
      <w:b/>
      <w:sz w:val="24"/>
      <w:szCs w:val="24"/>
      <w:lang w:val="sl-SI" w:eastAsia="sl-SI" w:bidi="ar-SA"/>
    </w:rPr>
  </w:style>
  <w:style w:type="character" w:styleId="tevilkastrani">
    <w:name w:val="page number"/>
    <w:basedOn w:val="Privzetapisavaodstavka"/>
    <w:rsid w:val="006E1FE4"/>
  </w:style>
  <w:style w:type="character" w:customStyle="1" w:styleId="AlineazaodstavkomZnakZnak">
    <w:name w:val="Alinea za odstavkom Znak Znak"/>
    <w:rsid w:val="00FE4910"/>
    <w:rPr>
      <w:rFonts w:ascii="Arial" w:hAnsi="Arial" w:cs="Arial"/>
      <w:sz w:val="24"/>
      <w:szCs w:val="24"/>
    </w:rPr>
  </w:style>
  <w:style w:type="paragraph" w:styleId="Navadensplet">
    <w:name w:val="Normal (Web)"/>
    <w:basedOn w:val="Navaden"/>
    <w:uiPriority w:val="99"/>
    <w:unhideWhenUsed/>
    <w:rsid w:val="00FE4910"/>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uiPriority w:val="34"/>
    <w:qFormat/>
    <w:rsid w:val="005B4C97"/>
    <w:pPr>
      <w:ind w:left="720"/>
      <w:contextualSpacing/>
    </w:pPr>
  </w:style>
  <w:style w:type="character" w:customStyle="1" w:styleId="TelobesedilaZnak">
    <w:name w:val="Telo besedila Znak"/>
    <w:basedOn w:val="Privzetapisavaodstavka"/>
    <w:link w:val="Telobesedila"/>
    <w:rsid w:val="00602421"/>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link w:val="TelobesedilaZnak"/>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712"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character" w:styleId="Krepko">
    <w:name w:val="Strong"/>
    <w:uiPriority w:val="22"/>
    <w:qFormat/>
    <w:rsid w:val="00A445D9"/>
    <w:rPr>
      <w:b/>
      <w:bCs/>
    </w:rPr>
  </w:style>
  <w:style w:type="character" w:customStyle="1" w:styleId="NogaZnak">
    <w:name w:val="Noga Znak"/>
    <w:link w:val="Noga"/>
    <w:rsid w:val="006E1FE4"/>
    <w:rPr>
      <w:rFonts w:ascii="Arial" w:hAnsi="Arial"/>
      <w:szCs w:val="24"/>
      <w:lang w:val="en-US" w:eastAsia="en-US"/>
    </w:rPr>
  </w:style>
  <w:style w:type="paragraph" w:styleId="Besedilooblaka">
    <w:name w:val="Balloon Text"/>
    <w:basedOn w:val="Navaden"/>
    <w:link w:val="BesedilooblakaZnak"/>
    <w:rsid w:val="006E1FE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6E1FE4"/>
    <w:rPr>
      <w:rFonts w:ascii="Tahoma" w:hAnsi="Tahoma" w:cs="Tahoma"/>
      <w:sz w:val="16"/>
      <w:szCs w:val="16"/>
      <w:lang w:val="en-US" w:eastAsia="en-US"/>
    </w:rPr>
  </w:style>
  <w:style w:type="character" w:customStyle="1" w:styleId="NaslovpredpisaZnakZnak">
    <w:name w:val="Naslov_predpisa Znak Znak"/>
    <w:rsid w:val="006E1FE4"/>
    <w:rPr>
      <w:rFonts w:ascii="Arial" w:hAnsi="Arial" w:cs="Arial"/>
      <w:b/>
      <w:sz w:val="24"/>
      <w:szCs w:val="24"/>
      <w:lang w:val="sl-SI" w:eastAsia="sl-SI" w:bidi="ar-SA"/>
    </w:rPr>
  </w:style>
  <w:style w:type="character" w:styleId="tevilkastrani">
    <w:name w:val="page number"/>
    <w:basedOn w:val="Privzetapisavaodstavka"/>
    <w:rsid w:val="006E1FE4"/>
  </w:style>
  <w:style w:type="character" w:customStyle="1" w:styleId="AlineazaodstavkomZnakZnak">
    <w:name w:val="Alinea za odstavkom Znak Znak"/>
    <w:rsid w:val="00FE4910"/>
    <w:rPr>
      <w:rFonts w:ascii="Arial" w:hAnsi="Arial" w:cs="Arial"/>
      <w:sz w:val="24"/>
      <w:szCs w:val="24"/>
    </w:rPr>
  </w:style>
  <w:style w:type="paragraph" w:styleId="Navadensplet">
    <w:name w:val="Normal (Web)"/>
    <w:basedOn w:val="Navaden"/>
    <w:uiPriority w:val="99"/>
    <w:unhideWhenUsed/>
    <w:rsid w:val="00FE4910"/>
    <w:pPr>
      <w:spacing w:before="100" w:beforeAutospacing="1" w:after="100" w:afterAutospacing="1" w:line="240" w:lineRule="auto"/>
    </w:pPr>
    <w:rPr>
      <w:rFonts w:ascii="Times New Roman" w:hAnsi="Times New Roman"/>
      <w:sz w:val="24"/>
      <w:lang w:val="sl-SI" w:eastAsia="sl-SI"/>
    </w:rPr>
  </w:style>
  <w:style w:type="paragraph" w:styleId="Odstavekseznama">
    <w:name w:val="List Paragraph"/>
    <w:basedOn w:val="Navaden"/>
    <w:uiPriority w:val="34"/>
    <w:qFormat/>
    <w:rsid w:val="005B4C97"/>
    <w:pPr>
      <w:ind w:left="720"/>
      <w:contextualSpacing/>
    </w:pPr>
  </w:style>
  <w:style w:type="character" w:customStyle="1" w:styleId="TelobesedilaZnak">
    <w:name w:val="Telo besedila Znak"/>
    <w:basedOn w:val="Privzetapisavaodstavka"/>
    <w:link w:val="Telobesedila"/>
    <w:rsid w:val="0060242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iusinfo.si/Objava/Besedilo.aspx?Sopi=0152%20%20%20%20%20%20%20%20%20%20%20%20%20%202013053100|RS-47|5340|1783|O|"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usinfo.si/Objava/Besedilo.aspx?Sopi=0152%20%20%20%20%20%20%20%20%20%20%20%20%20%202013031300|RS-21|2813|787|O|"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usinfo.si/Objava/Besedilo.aspx?Sopi=0152%20%20%20%20%20%20%20%20%20%20%20%20%20%202012020300|RS-8|625|268|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usinfo.si/Objava/Besedilo.aspx?Sopi=0152%20%20%20%20%20%20%20%20%20%20%20%20%20%202010051400|RS-38|5251|1847|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iusinfo.si/Objava/Besedilo.aspx?Sopi=0152%20%20%20%20%20%20%20%20%20%20%20%20%20%202008111900|RS-109|14355|4694|O|" TargetMode="External"/><Relationship Id="rId14" Type="http://schemas.openxmlformats.org/officeDocument/2006/relationships/hyperlink" Target="http://www.iusinfo.si/Objava/Besedilo.aspx?Sopi=0152%20%20%20%20%20%20%20%20%20%20%20%20%20%202014090500|RS-65|7385|2739|O|"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Pages>
  <Words>1919</Words>
  <Characters>10942</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12836</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Katja.Goricar</cp:lastModifiedBy>
  <cp:revision>7</cp:revision>
  <cp:lastPrinted>2018-12-04T09:56:00Z</cp:lastPrinted>
  <dcterms:created xsi:type="dcterms:W3CDTF">2018-12-04T09:50:00Z</dcterms:created>
  <dcterms:modified xsi:type="dcterms:W3CDTF">2018-12-11T12:51:00Z</dcterms:modified>
</cp:coreProperties>
</file>