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5" w:rsidRPr="00656857" w:rsidRDefault="00261625" w:rsidP="00261625">
      <w:pPr>
        <w:spacing w:before="40"/>
        <w:ind w:right="-3"/>
        <w:rPr>
          <w:rFonts w:ascii="Arial" w:hAnsi="Arial" w:cs="Arial"/>
        </w:rPr>
      </w:pPr>
      <w:r w:rsidRPr="00656857">
        <w:rPr>
          <w:rFonts w:ascii="Arial" w:hAnsi="Arial" w:cs="Arial"/>
          <w:noProof/>
          <w:lang w:eastAsia="sl-SI"/>
        </w:rPr>
        <w:drawing>
          <wp:anchor distT="0" distB="0" distL="114300" distR="114300" simplePos="0" relativeHeight="251660288" behindDoc="0" locked="0" layoutInCell="1" allowOverlap="1" wp14:anchorId="3DBE9027" wp14:editId="52ACEB0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261625" w:rsidRPr="00656857" w:rsidRDefault="00261625" w:rsidP="00261625">
      <w:pPr>
        <w:spacing w:before="60"/>
        <w:ind w:right="-3"/>
        <w:rPr>
          <w:rFonts w:ascii="Arial" w:hAnsi="Arial" w:cs="Arial"/>
        </w:rPr>
      </w:pPr>
    </w:p>
    <w:p w:rsidR="00261625" w:rsidRPr="00656857" w:rsidRDefault="00261625" w:rsidP="00261625">
      <w:pPr>
        <w:spacing w:before="60"/>
        <w:ind w:right="-3"/>
        <w:rPr>
          <w:rFonts w:ascii="Arial" w:hAnsi="Arial" w:cs="Arial"/>
        </w:rPr>
      </w:pPr>
      <w:r w:rsidRPr="00656857">
        <w:rPr>
          <w:rFonts w:ascii="Arial" w:hAnsi="Arial" w:cs="Arial"/>
          <w:noProof/>
          <w:lang w:eastAsia="sl-SI"/>
        </w:rPr>
        <mc:AlternateContent>
          <mc:Choice Requires="wps">
            <w:drawing>
              <wp:anchor distT="0" distB="0" distL="114300" distR="114300" simplePos="0" relativeHeight="251659264" behindDoc="1" locked="0" layoutInCell="1" allowOverlap="1" wp14:anchorId="4EC0601A" wp14:editId="45339E03">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25" w:rsidRPr="00D61ACE" w:rsidRDefault="00261625"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C0601A"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261625" w:rsidRPr="00D61ACE" w:rsidRDefault="00261625" w:rsidP="00261625">
                      <w:pPr>
                        <w:rPr>
                          <w:color w:val="000000"/>
                          <w:spacing w:val="-2"/>
                          <w:sz w:val="16"/>
                          <w:szCs w:val="16"/>
                          <w:lang w:eastAsia="sl-SI"/>
                        </w:rPr>
                      </w:pPr>
                    </w:p>
                  </w:txbxContent>
                </v:textbox>
              </v:shape>
            </w:pict>
          </mc:Fallback>
        </mc:AlternateContent>
      </w:r>
    </w:p>
    <w:p w:rsidR="00261625" w:rsidRPr="00656857" w:rsidRDefault="00261625" w:rsidP="00261625">
      <w:pPr>
        <w:pStyle w:val="Glava"/>
        <w:tabs>
          <w:tab w:val="clear" w:pos="4320"/>
          <w:tab w:val="clear" w:pos="8640"/>
          <w:tab w:val="left" w:pos="5112"/>
        </w:tabs>
        <w:spacing w:before="120" w:line="240" w:lineRule="exact"/>
        <w:rPr>
          <w:rFonts w:cs="Arial"/>
          <w:sz w:val="22"/>
          <w:szCs w:val="22"/>
        </w:rPr>
      </w:pPr>
      <w:r w:rsidRPr="00656857">
        <w:rPr>
          <w:rFonts w:cs="Arial"/>
          <w:sz w:val="22"/>
          <w:szCs w:val="22"/>
          <w:lang w:eastAsia="ar-SA"/>
        </w:rPr>
        <w:t xml:space="preserve">     </w:t>
      </w:r>
      <w:r w:rsidRPr="00656857">
        <w:rPr>
          <w:rFonts w:cs="Arial"/>
          <w:sz w:val="22"/>
          <w:szCs w:val="22"/>
        </w:rPr>
        <w:t>Langusova ulica 4, 1535 Ljubljana</w:t>
      </w:r>
      <w:r w:rsidRPr="00656857">
        <w:rPr>
          <w:rFonts w:cs="Arial"/>
          <w:sz w:val="22"/>
          <w:szCs w:val="22"/>
        </w:rPr>
        <w:tab/>
        <w:t>T: 01 478 80 00</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 xml:space="preserve">F: 01 478 81 39 </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E: gp.mzi@gov.si</w:t>
      </w:r>
    </w:p>
    <w:p w:rsidR="00261625"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r>
      <w:hyperlink r:id="rId10" w:history="1">
        <w:r w:rsidR="009D4F30" w:rsidRPr="00A6352A">
          <w:rPr>
            <w:rStyle w:val="Hiperpovezava"/>
            <w:rFonts w:cs="Arial"/>
            <w:sz w:val="22"/>
            <w:szCs w:val="22"/>
          </w:rPr>
          <w:t>www.mzi.gov.si</w:t>
        </w:r>
      </w:hyperlink>
    </w:p>
    <w:p w:rsidR="009D4F30" w:rsidRPr="00656857" w:rsidRDefault="009D4F30" w:rsidP="00261625">
      <w:pPr>
        <w:pStyle w:val="Glava"/>
        <w:tabs>
          <w:tab w:val="clear" w:pos="4320"/>
          <w:tab w:val="clear" w:pos="8640"/>
          <w:tab w:val="left" w:pos="5112"/>
        </w:tabs>
        <w:spacing w:line="240" w:lineRule="exact"/>
        <w:rPr>
          <w:rFonts w:cs="Arial"/>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1625" w:rsidRPr="00656857" w:rsidTr="00C42ECE">
        <w:trPr>
          <w:gridAfter w:val="2"/>
          <w:wAfter w:w="3067" w:type="dxa"/>
        </w:trPr>
        <w:tc>
          <w:tcPr>
            <w:tcW w:w="6096" w:type="dxa"/>
            <w:gridSpan w:val="2"/>
          </w:tcPr>
          <w:p w:rsidR="00261625" w:rsidRPr="009D4F30" w:rsidRDefault="00261625" w:rsidP="00B3588F">
            <w:pPr>
              <w:pStyle w:val="Neotevilenodstavek"/>
              <w:spacing w:before="0" w:after="0" w:line="260" w:lineRule="exact"/>
              <w:jc w:val="left"/>
              <w:rPr>
                <w:highlight w:val="yellow"/>
              </w:rPr>
            </w:pPr>
            <w:r w:rsidRPr="00165EAC">
              <w:t xml:space="preserve">Številka: </w:t>
            </w:r>
            <w:r w:rsidR="00347E6F" w:rsidRPr="00165EAC">
              <w:t>007</w:t>
            </w:r>
            <w:r w:rsidR="00705B24" w:rsidRPr="00165EAC">
              <w:t>-</w:t>
            </w:r>
            <w:r w:rsidR="00165EAC" w:rsidRPr="00165EAC">
              <w:t>296</w:t>
            </w:r>
            <w:r w:rsidR="00347E6F" w:rsidRPr="00165EAC">
              <w:t>/</w:t>
            </w:r>
            <w:r w:rsidR="0002622D" w:rsidRPr="00165EAC">
              <w:t>201</w:t>
            </w:r>
            <w:r w:rsidR="00DE21E3">
              <w:t>8</w:t>
            </w:r>
            <w:r w:rsidR="005072C6">
              <w:t>-43</w:t>
            </w:r>
          </w:p>
        </w:tc>
      </w:tr>
      <w:tr w:rsidR="00261625" w:rsidRPr="00656857" w:rsidTr="00C42ECE">
        <w:trPr>
          <w:gridAfter w:val="2"/>
          <w:wAfter w:w="3067" w:type="dxa"/>
        </w:trPr>
        <w:tc>
          <w:tcPr>
            <w:tcW w:w="6096" w:type="dxa"/>
            <w:gridSpan w:val="2"/>
          </w:tcPr>
          <w:p w:rsidR="00261625" w:rsidRPr="009D4F30" w:rsidRDefault="00261625" w:rsidP="00DE21E3">
            <w:pPr>
              <w:pStyle w:val="Neotevilenodstavek"/>
              <w:spacing w:line="260" w:lineRule="exact"/>
              <w:jc w:val="left"/>
              <w:rPr>
                <w:highlight w:val="yellow"/>
              </w:rPr>
            </w:pPr>
            <w:r w:rsidRPr="00B34ABB">
              <w:t xml:space="preserve">Ljubljana, </w:t>
            </w:r>
            <w:r w:rsidR="00DE21E3">
              <w:t>23.11.2018</w:t>
            </w:r>
          </w:p>
        </w:tc>
      </w:tr>
      <w:tr w:rsidR="00261625" w:rsidRPr="00656857" w:rsidTr="00C42ECE">
        <w:trPr>
          <w:gridAfter w:val="2"/>
          <w:wAfter w:w="3067" w:type="dxa"/>
        </w:trPr>
        <w:tc>
          <w:tcPr>
            <w:tcW w:w="6096" w:type="dxa"/>
            <w:gridSpan w:val="2"/>
          </w:tcPr>
          <w:p w:rsidR="00261625" w:rsidRPr="009D4F30" w:rsidRDefault="00261625" w:rsidP="0002622D">
            <w:pPr>
              <w:pStyle w:val="Neotevilenodstavek"/>
              <w:spacing w:before="0" w:after="0" w:line="260" w:lineRule="exact"/>
              <w:jc w:val="left"/>
              <w:rPr>
                <w:highlight w:val="yellow"/>
              </w:rPr>
            </w:pPr>
            <w:r w:rsidRPr="00B34ABB">
              <w:rPr>
                <w:iCs/>
              </w:rPr>
              <w:t xml:space="preserve">EVA </w:t>
            </w:r>
            <w:r w:rsidR="002346EE" w:rsidRPr="00B34ABB">
              <w:rPr>
                <w:iCs/>
              </w:rPr>
              <w:t>2018-2430-</w:t>
            </w:r>
            <w:r w:rsidR="0002622D" w:rsidRPr="00B34ABB">
              <w:rPr>
                <w:iCs/>
              </w:rPr>
              <w:t>0076</w:t>
            </w:r>
          </w:p>
        </w:tc>
      </w:tr>
      <w:tr w:rsidR="00261625" w:rsidRPr="00656857" w:rsidTr="00B06C85">
        <w:trPr>
          <w:gridAfter w:val="2"/>
          <w:wAfter w:w="3067" w:type="dxa"/>
          <w:trHeight w:val="1151"/>
        </w:trPr>
        <w:tc>
          <w:tcPr>
            <w:tcW w:w="6096" w:type="dxa"/>
            <w:gridSpan w:val="2"/>
          </w:tcPr>
          <w:p w:rsidR="00261625" w:rsidRPr="00656857" w:rsidRDefault="00261625" w:rsidP="00C42ECE">
            <w:pPr>
              <w:spacing w:line="260" w:lineRule="exact"/>
              <w:rPr>
                <w:rFonts w:ascii="Arial" w:hAnsi="Arial" w:cs="Arial"/>
              </w:rPr>
            </w:pPr>
            <w:r w:rsidRPr="00656857">
              <w:rPr>
                <w:rFonts w:ascii="Arial" w:hAnsi="Arial" w:cs="Arial"/>
              </w:rPr>
              <w:t>GENERALNI SEKRETARIAT VLADE REPUBLIKE SLOVENIJE</w:t>
            </w:r>
            <w:bookmarkStart w:id="0" w:name="_GoBack"/>
            <w:bookmarkEnd w:id="0"/>
          </w:p>
          <w:p w:rsidR="00261625" w:rsidRPr="00656857" w:rsidRDefault="000A08BD" w:rsidP="00C42ECE">
            <w:pPr>
              <w:spacing w:line="260" w:lineRule="exact"/>
              <w:rPr>
                <w:rFonts w:ascii="Arial" w:hAnsi="Arial" w:cs="Arial"/>
              </w:rPr>
            </w:pPr>
            <w:hyperlink r:id="rId11" w:history="1">
              <w:r w:rsidR="00261625" w:rsidRPr="00656857">
                <w:rPr>
                  <w:rStyle w:val="Hiperpovezava"/>
                  <w:rFonts w:ascii="Arial" w:hAnsi="Arial" w:cs="Arial"/>
                </w:rPr>
                <w:t>Gp.gs@gov.si</w:t>
              </w:r>
            </w:hyperlink>
          </w:p>
        </w:tc>
      </w:tr>
      <w:tr w:rsidR="00261625" w:rsidRPr="00656857" w:rsidTr="00C42ECE">
        <w:tc>
          <w:tcPr>
            <w:tcW w:w="9163" w:type="dxa"/>
            <w:gridSpan w:val="4"/>
          </w:tcPr>
          <w:p w:rsidR="00261625" w:rsidRPr="00656857" w:rsidRDefault="00261625" w:rsidP="00DE21E3">
            <w:pPr>
              <w:pStyle w:val="Naslovpredpisa"/>
              <w:spacing w:before="0" w:after="0" w:line="260" w:lineRule="exact"/>
              <w:jc w:val="left"/>
            </w:pPr>
            <w:r w:rsidRPr="00656857">
              <w:t xml:space="preserve">ZADEVA: </w:t>
            </w:r>
            <w:r w:rsidR="00467B2E" w:rsidRPr="00E14970">
              <w:t xml:space="preserve">NOVO GRADIVO ŠT. </w:t>
            </w:r>
            <w:r w:rsidR="00DE21E3">
              <w:t>3</w:t>
            </w:r>
            <w:r w:rsidR="00467B2E">
              <w:t xml:space="preserve">: </w:t>
            </w:r>
            <w:r w:rsidR="009D4F30" w:rsidRPr="00EC3A74">
              <w:rPr>
                <w:sz w:val="20"/>
                <w:szCs w:val="20"/>
              </w:rPr>
              <w:t xml:space="preserve">Predlog Zakona o </w:t>
            </w:r>
            <w:r w:rsidR="009D4F30" w:rsidRPr="00B34ABB">
              <w:rPr>
                <w:sz w:val="20"/>
                <w:szCs w:val="20"/>
              </w:rPr>
              <w:t>sprememb</w:t>
            </w:r>
            <w:r w:rsidR="00E14970">
              <w:rPr>
                <w:sz w:val="20"/>
                <w:szCs w:val="20"/>
              </w:rPr>
              <w:t>ah</w:t>
            </w:r>
            <w:r w:rsidR="009D4F30" w:rsidRPr="00B34ABB">
              <w:rPr>
                <w:sz w:val="20"/>
                <w:szCs w:val="20"/>
              </w:rPr>
              <w:t xml:space="preserve"> in dopolnitvah</w:t>
            </w:r>
            <w:r w:rsidR="009D4F30" w:rsidRPr="00EC3A74">
              <w:rPr>
                <w:sz w:val="20"/>
                <w:szCs w:val="20"/>
              </w:rPr>
              <w:t xml:space="preserve"> Zakona o postopnem  zapiranju Rudnika Trbovlje Hrastnik in razvojnem prestrukturiranju regije (ZPZRTH) – predlog za obravnavo – </w:t>
            </w:r>
            <w:r w:rsidR="00DE21E3">
              <w:rPr>
                <w:sz w:val="20"/>
                <w:szCs w:val="20"/>
              </w:rPr>
              <w:t>NUJNI POSTOPEK</w:t>
            </w:r>
          </w:p>
        </w:tc>
      </w:tr>
      <w:tr w:rsidR="00261625" w:rsidRPr="00656857" w:rsidTr="00C42ECE">
        <w:tc>
          <w:tcPr>
            <w:tcW w:w="9163" w:type="dxa"/>
            <w:gridSpan w:val="4"/>
          </w:tcPr>
          <w:p w:rsidR="00261625" w:rsidRPr="00656857" w:rsidRDefault="00261625" w:rsidP="00C42ECE">
            <w:pPr>
              <w:pStyle w:val="Poglavje"/>
              <w:spacing w:before="0" w:after="0" w:line="260" w:lineRule="exact"/>
              <w:jc w:val="left"/>
            </w:pPr>
            <w:r w:rsidRPr="00656857">
              <w:t>1. Predlog sklepov vlade:</w:t>
            </w:r>
          </w:p>
        </w:tc>
      </w:tr>
      <w:tr w:rsidR="00261625" w:rsidRPr="00656857" w:rsidTr="00C42ECE">
        <w:tc>
          <w:tcPr>
            <w:tcW w:w="9163" w:type="dxa"/>
            <w:gridSpan w:val="4"/>
          </w:tcPr>
          <w:p w:rsidR="009D4F30" w:rsidRPr="00365794" w:rsidRDefault="009D4F30" w:rsidP="009D4F30">
            <w:pPr>
              <w:overflowPunct w:val="0"/>
              <w:autoSpaceDE w:val="0"/>
              <w:autoSpaceDN w:val="0"/>
              <w:adjustRightInd w:val="0"/>
              <w:textAlignment w:val="baseline"/>
              <w:rPr>
                <w:rFonts w:ascii="Arial" w:hAnsi="Arial" w:cs="Arial"/>
                <w:iCs/>
                <w:lang w:eastAsia="sl-SI"/>
              </w:rPr>
            </w:pPr>
            <w:r w:rsidRPr="00365794">
              <w:rPr>
                <w:rFonts w:ascii="Arial" w:hAnsi="Arial" w:cs="Arial"/>
                <w:iCs/>
                <w:lang w:eastAsia="sl-SI"/>
              </w:rPr>
              <w:t>Na podlagi drugega odstavka 2. člena Zakona o Vladi Republike Slovenije (Uradni list RS, št. 24/05 – uradno prečiščeno besedilo, 109/08, 38/10 – ZUKN, 8/12, 21/13, 47/13 – ZDU-1G</w:t>
            </w:r>
            <w:r w:rsidR="00B34ABB" w:rsidRPr="00365794">
              <w:rPr>
                <w:rFonts w:ascii="Arial" w:hAnsi="Arial" w:cs="Arial"/>
                <w:iCs/>
                <w:lang w:eastAsia="sl-SI"/>
              </w:rPr>
              <w:t xml:space="preserve">, </w:t>
            </w:r>
            <w:r w:rsidRPr="00365794">
              <w:rPr>
                <w:rFonts w:ascii="Arial" w:hAnsi="Arial" w:cs="Arial"/>
                <w:iCs/>
                <w:lang w:eastAsia="sl-SI"/>
              </w:rPr>
              <w:t xml:space="preserve"> 65/14</w:t>
            </w:r>
            <w:r w:rsidR="00B34ABB" w:rsidRPr="00365794">
              <w:rPr>
                <w:rFonts w:ascii="Arial" w:hAnsi="Arial" w:cs="Arial"/>
                <w:iCs/>
                <w:lang w:eastAsia="sl-SI"/>
              </w:rPr>
              <w:t xml:space="preserve"> in 55/17</w:t>
            </w:r>
            <w:r w:rsidRPr="00365794">
              <w:rPr>
                <w:rFonts w:ascii="Arial" w:hAnsi="Arial" w:cs="Arial"/>
                <w:iCs/>
                <w:lang w:eastAsia="sl-SI"/>
              </w:rPr>
              <w:t>) je Vlada Republike Slovenije na …  seji dne …  pod točko ...  sprejela sklep:</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 xml:space="preserve">Vlada Republike Slovenije je določila besedilo predloga Zakona o </w:t>
            </w:r>
            <w:r w:rsidR="00C426DC" w:rsidRPr="00365794">
              <w:rPr>
                <w:iCs/>
              </w:rPr>
              <w:t>sprememb</w:t>
            </w:r>
            <w:r w:rsidR="00E14970">
              <w:rPr>
                <w:iCs/>
              </w:rPr>
              <w:t>ah</w:t>
            </w:r>
            <w:r w:rsidR="00C426DC" w:rsidRPr="00365794">
              <w:rPr>
                <w:iCs/>
              </w:rPr>
              <w:t xml:space="preserve"> </w:t>
            </w:r>
            <w:r w:rsidRPr="00365794">
              <w:rPr>
                <w:iCs/>
              </w:rPr>
              <w:t xml:space="preserve">in dopolnitvah Zakona o postopnem zapiranju Rudnika Trbovlje Hrastnik in razvojnem prestrukturiranju regije (ZPZRTH) (EVA </w:t>
            </w:r>
            <w:r w:rsidRPr="00365794">
              <w:rPr>
                <w:color w:val="000000"/>
              </w:rPr>
              <w:t>201</w:t>
            </w:r>
            <w:r w:rsidR="00B34ABB" w:rsidRPr="00365794">
              <w:rPr>
                <w:color w:val="000000"/>
              </w:rPr>
              <w:t>8</w:t>
            </w:r>
            <w:r w:rsidRPr="00365794">
              <w:rPr>
                <w:color w:val="000000"/>
              </w:rPr>
              <w:t>-2430-007</w:t>
            </w:r>
            <w:r w:rsidR="00B34ABB" w:rsidRPr="00365794">
              <w:rPr>
                <w:color w:val="000000"/>
              </w:rPr>
              <w:t>6</w:t>
            </w:r>
            <w:r w:rsidRPr="00365794">
              <w:rPr>
                <w:iCs/>
              </w:rPr>
              <w:t xml:space="preserve">) ter ga pošilja v obravnavo in sprejem Državnemu zboru Republike Slovenije po </w:t>
            </w:r>
            <w:r w:rsidR="00982ED2">
              <w:rPr>
                <w:iCs/>
              </w:rPr>
              <w:t>nujnem</w:t>
            </w:r>
            <w:r w:rsidR="00C426DC" w:rsidRPr="004C0D2B">
              <w:rPr>
                <w:iCs/>
              </w:rPr>
              <w:t xml:space="preserve"> </w:t>
            </w:r>
            <w:r w:rsidRPr="004C0D2B">
              <w:rPr>
                <w:iCs/>
              </w:rPr>
              <w:t>postopku.</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Vlada Republike Slovenije predlaga Državnemu zboru Republike Slovenije, da pripravi čistopis zakona.</w:t>
            </w:r>
          </w:p>
          <w:p w:rsidR="009D4F30" w:rsidRPr="00494156" w:rsidRDefault="009D4F30" w:rsidP="009D4F30">
            <w:pPr>
              <w:rPr>
                <w:rFonts w:ascii="Arial" w:hAnsi="Arial" w:cs="Arial"/>
              </w:rPr>
            </w:pPr>
            <w:r w:rsidRPr="00494156">
              <w:rPr>
                <w:rFonts w:ascii="Arial" w:hAnsi="Arial" w:cs="Arial"/>
              </w:rPr>
              <w:t xml:space="preserve">                                               </w:t>
            </w:r>
          </w:p>
          <w:p w:rsidR="009D4F30" w:rsidRPr="00494156" w:rsidRDefault="009D4F30" w:rsidP="009D4F30">
            <w:pPr>
              <w:pStyle w:val="Neotevilenodstavek"/>
              <w:spacing w:before="0" w:after="0" w:line="260" w:lineRule="exact"/>
              <w:ind w:left="720"/>
              <w:rPr>
                <w:iCs/>
              </w:rPr>
            </w:pPr>
            <w:r w:rsidRPr="00494156">
              <w:rPr>
                <w:iCs/>
              </w:rPr>
              <w:t xml:space="preserve">                                                                              Stojan Tramte</w:t>
            </w:r>
          </w:p>
          <w:p w:rsidR="009D4F30" w:rsidRPr="00494156" w:rsidRDefault="009D4F30" w:rsidP="009D4F30">
            <w:pPr>
              <w:pStyle w:val="Neotevilenodstavek"/>
              <w:spacing w:before="0" w:after="0" w:line="260" w:lineRule="exact"/>
            </w:pPr>
            <w:r w:rsidRPr="00494156">
              <w:t xml:space="preserve">                                                                                  GENERALNI SEKRETAR</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4C0D2B" w:rsidP="009D4F30">
            <w:pPr>
              <w:pStyle w:val="Neotevilenodstavek"/>
              <w:rPr>
                <w:iCs/>
              </w:rPr>
            </w:pPr>
            <w:r>
              <w:rPr>
                <w:iCs/>
              </w:rPr>
              <w:t>Š</w:t>
            </w:r>
            <w:r w:rsidR="009D4F30" w:rsidRPr="00365794">
              <w:rPr>
                <w:iCs/>
              </w:rPr>
              <w:t>tevilka:</w:t>
            </w:r>
          </w:p>
          <w:p w:rsidR="009D4F30" w:rsidRPr="00365794" w:rsidRDefault="009D4F30" w:rsidP="009D4F30">
            <w:pPr>
              <w:pStyle w:val="Neotevilenodstavek"/>
              <w:spacing w:before="0" w:after="0" w:line="240" w:lineRule="auto"/>
              <w:rPr>
                <w:iCs/>
              </w:rPr>
            </w:pPr>
            <w:r w:rsidRPr="00365794">
              <w:rPr>
                <w:iCs/>
              </w:rPr>
              <w:t xml:space="preserve">Datum:  </w:t>
            </w:r>
          </w:p>
          <w:p w:rsidR="009D4F30" w:rsidRPr="00365794" w:rsidRDefault="009D4F30" w:rsidP="009D4F30">
            <w:pPr>
              <w:pStyle w:val="Neotevilenodstavek"/>
              <w:spacing w:before="0" w:after="0" w:line="240" w:lineRule="auto"/>
              <w:rPr>
                <w:iCs/>
              </w:rPr>
            </w:pPr>
          </w:p>
          <w:p w:rsidR="009D4F30" w:rsidRPr="00365794" w:rsidRDefault="00B34ABB" w:rsidP="00B34ABB">
            <w:pPr>
              <w:pStyle w:val="Neotevilenodstavek"/>
              <w:tabs>
                <w:tab w:val="left" w:pos="927"/>
              </w:tabs>
              <w:spacing w:before="0" w:after="0" w:line="240" w:lineRule="auto"/>
              <w:rPr>
                <w:iCs/>
              </w:rPr>
            </w:pPr>
            <w:r w:rsidRPr="00365794">
              <w:rPr>
                <w:iCs/>
              </w:rPr>
              <w:tab/>
            </w:r>
          </w:p>
          <w:p w:rsidR="009D4F30" w:rsidRPr="00365794" w:rsidRDefault="009D4F30" w:rsidP="009D4F30">
            <w:pPr>
              <w:rPr>
                <w:rFonts w:ascii="Arial" w:hAnsi="Arial" w:cs="Arial"/>
              </w:rPr>
            </w:pPr>
            <w:r w:rsidRPr="00365794">
              <w:rPr>
                <w:rFonts w:ascii="Arial" w:hAnsi="Arial" w:cs="Arial"/>
              </w:rPr>
              <w:t>PREJMEJO:</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Državni zbor Republike Slovenije</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 xml:space="preserve">Ministrstvo za infrastrukturo </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rPr>
              <w:t>Ministrstvo za finance</w:t>
            </w:r>
          </w:p>
          <w:p w:rsidR="00B34ABB" w:rsidRPr="00365794" w:rsidRDefault="00B34ABB" w:rsidP="009D4F30">
            <w:pPr>
              <w:pStyle w:val="Odstavekseznama"/>
              <w:numPr>
                <w:ilvl w:val="0"/>
                <w:numId w:val="15"/>
              </w:numPr>
              <w:spacing w:after="0" w:line="240" w:lineRule="auto"/>
              <w:rPr>
                <w:rFonts w:ascii="Arial" w:hAnsi="Arial" w:cs="Arial"/>
                <w:iCs/>
              </w:rPr>
            </w:pPr>
            <w:r w:rsidRPr="00365794">
              <w:rPr>
                <w:rFonts w:ascii="Arial" w:hAnsi="Arial" w:cs="Arial"/>
              </w:rPr>
              <w:t>Ministrstvo za javno upravo</w:t>
            </w:r>
          </w:p>
          <w:p w:rsidR="00261625" w:rsidRPr="00494156" w:rsidRDefault="009D4F30" w:rsidP="009D4F30">
            <w:pPr>
              <w:pStyle w:val="Odstavekseznama"/>
              <w:numPr>
                <w:ilvl w:val="0"/>
                <w:numId w:val="15"/>
              </w:numPr>
              <w:spacing w:after="0" w:line="240" w:lineRule="auto"/>
              <w:rPr>
                <w:rFonts w:ascii="Arial" w:hAnsi="Arial" w:cs="Arial"/>
              </w:rPr>
            </w:pPr>
            <w:r w:rsidRPr="00365794">
              <w:rPr>
                <w:rFonts w:ascii="Arial" w:hAnsi="Arial" w:cs="Arial"/>
              </w:rPr>
              <w:t>Služba Vlade Republike Slovenije za zakonodajo</w:t>
            </w:r>
          </w:p>
          <w:p w:rsidR="00261625" w:rsidRPr="00494156" w:rsidRDefault="00261625" w:rsidP="00C42ECE">
            <w:pPr>
              <w:pStyle w:val="Neotevilenodstavek"/>
              <w:spacing w:before="0" w:after="0" w:line="260" w:lineRule="exact"/>
              <w:rPr>
                <w:iCs/>
              </w:rPr>
            </w:pPr>
          </w:p>
        </w:tc>
      </w:tr>
      <w:tr w:rsidR="00261625" w:rsidRPr="00656857" w:rsidTr="00C42ECE">
        <w:tc>
          <w:tcPr>
            <w:tcW w:w="9163" w:type="dxa"/>
            <w:gridSpan w:val="4"/>
          </w:tcPr>
          <w:p w:rsidR="00261625" w:rsidRPr="00494156" w:rsidRDefault="00261625" w:rsidP="00C42ECE">
            <w:pPr>
              <w:pStyle w:val="Neotevilenodstavek"/>
              <w:spacing w:before="0" w:after="0" w:line="260" w:lineRule="exact"/>
              <w:rPr>
                <w:b/>
                <w:iCs/>
              </w:rPr>
            </w:pPr>
            <w:r w:rsidRPr="00494156">
              <w:rPr>
                <w:b/>
              </w:rPr>
              <w:lastRenderedPageBreak/>
              <w:t>2. Predlog za obravnavo predloga zakona po nujnem ali skrajšanem postopku v državnem zboru z obrazložitvijo razlogov:</w:t>
            </w:r>
          </w:p>
        </w:tc>
      </w:tr>
      <w:tr w:rsidR="00261625" w:rsidRPr="00656857" w:rsidTr="00C42ECE">
        <w:tc>
          <w:tcPr>
            <w:tcW w:w="9163" w:type="dxa"/>
            <w:gridSpan w:val="4"/>
          </w:tcPr>
          <w:p w:rsidR="0058478A" w:rsidRDefault="0058478A" w:rsidP="0091149D">
            <w:pPr>
              <w:jc w:val="both"/>
              <w:rPr>
                <w:rFonts w:ascii="Arial" w:eastAsia="Times New Roman" w:hAnsi="Arial" w:cs="Arial"/>
                <w:bCs/>
                <w:lang w:eastAsia="ar-SA"/>
              </w:rPr>
            </w:pPr>
          </w:p>
          <w:p w:rsidR="00025EDE" w:rsidRPr="009D4F30" w:rsidRDefault="00DE21E3" w:rsidP="00E14970">
            <w:pPr>
              <w:jc w:val="both"/>
              <w:rPr>
                <w:rFonts w:ascii="Arial" w:eastAsia="Times New Roman" w:hAnsi="Arial" w:cs="Arial"/>
                <w:bCs/>
                <w:lang w:eastAsia="ar-SA"/>
              </w:rPr>
            </w:pPr>
            <w:r w:rsidRPr="009D4F30">
              <w:rPr>
                <w:rFonts w:ascii="Arial" w:eastAsia="Times New Roman" w:hAnsi="Arial" w:cs="Arial"/>
                <w:bCs/>
                <w:lang w:eastAsia="ar-SA"/>
              </w:rPr>
              <w:t xml:space="preserve">Vlada Republike Slovenije predlaga Državnemu zboru Republike Slovenije, da predlog zakona v skladu s </w:t>
            </w:r>
            <w:r w:rsidRPr="00B74BEF">
              <w:rPr>
                <w:rFonts w:ascii="Arial" w:eastAsia="Times New Roman" w:hAnsi="Arial" w:cs="Arial"/>
                <w:bCs/>
                <w:lang w:eastAsia="ar-SA"/>
              </w:rPr>
              <w:t>prvim odstavkom 143. člena</w:t>
            </w:r>
            <w:r w:rsidRPr="009D4F30">
              <w:rPr>
                <w:rFonts w:ascii="Arial" w:eastAsia="Times New Roman" w:hAnsi="Arial" w:cs="Arial"/>
                <w:bCs/>
                <w:lang w:eastAsia="ar-SA"/>
              </w:rPr>
              <w:t xml:space="preserve"> Poslovnika Državnega zbora Republike Slovenije (Uradni list RS, št. 92/07 – uradno prečiščeno besedilo, 105/10 in 80/13) obravnava po </w:t>
            </w:r>
            <w:r>
              <w:rPr>
                <w:rFonts w:ascii="Arial" w:eastAsia="Times New Roman" w:hAnsi="Arial" w:cs="Arial"/>
                <w:bCs/>
                <w:lang w:eastAsia="ar-SA"/>
              </w:rPr>
              <w:t>nujnem</w:t>
            </w:r>
            <w:r w:rsidRPr="009D4F30">
              <w:rPr>
                <w:rFonts w:ascii="Arial" w:eastAsia="Times New Roman" w:hAnsi="Arial" w:cs="Arial"/>
                <w:bCs/>
                <w:lang w:eastAsia="ar-SA"/>
              </w:rPr>
              <w:t xml:space="preserve"> postopku zato,</w:t>
            </w:r>
            <w:r>
              <w:rPr>
                <w:rFonts w:ascii="Arial" w:eastAsia="Times New Roman" w:hAnsi="Arial" w:cs="Arial"/>
                <w:bCs/>
                <w:lang w:eastAsia="ar-SA"/>
              </w:rPr>
              <w:t xml:space="preserve"> </w:t>
            </w:r>
            <w:r w:rsidRPr="00B74BEF">
              <w:rPr>
                <w:rFonts w:ascii="Arial" w:eastAsia="Times New Roman" w:hAnsi="Arial" w:cs="Arial"/>
                <w:bCs/>
                <w:lang w:eastAsia="ar-SA"/>
              </w:rPr>
              <w:t>da se preprečijo težko popravljive posledice za delovanje države. Gre za spremembe in dopolnitve, ki bodo omogočile, da se v predlaganem obdobju izvede dokončanje postopkov za popolno 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proofErr w:type="spellStart"/>
            <w:r w:rsidRPr="00656857">
              <w:rPr>
                <w:b/>
              </w:rPr>
              <w:t>3.a</w:t>
            </w:r>
            <w:proofErr w:type="spellEnd"/>
            <w:r w:rsidRPr="00656857">
              <w:rPr>
                <w:b/>
              </w:rPr>
              <w:t xml:space="preserve"> Osebe, odgovorne za strokovno pripravo in usklajenost gradiva: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Pr="00B34ABB"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261625" w:rsidRPr="00B34ABB" w:rsidRDefault="009D4F30" w:rsidP="009D4F30">
            <w:pPr>
              <w:numPr>
                <w:ilvl w:val="0"/>
                <w:numId w:val="8"/>
              </w:numPr>
              <w:suppressAutoHyphens/>
              <w:spacing w:after="0" w:line="240" w:lineRule="auto"/>
              <w:rPr>
                <w:iCs/>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p>
          <w:p w:rsidR="0076733A" w:rsidRPr="00B34ABB" w:rsidRDefault="0076733A" w:rsidP="009D4F30">
            <w:pPr>
              <w:numPr>
                <w:ilvl w:val="0"/>
                <w:numId w:val="8"/>
              </w:numPr>
              <w:suppressAutoHyphens/>
              <w:spacing w:after="0" w:line="240" w:lineRule="auto"/>
              <w:rPr>
                <w:iCs/>
              </w:rPr>
            </w:pPr>
            <w:r w:rsidRPr="00B34ABB">
              <w:rPr>
                <w:rFonts w:ascii="Arial" w:hAnsi="Arial" w:cs="Arial"/>
              </w:rPr>
              <w:t>mag. Katja Rakun, podsekretarka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proofErr w:type="spellStart"/>
            <w:r w:rsidRPr="00B34ABB">
              <w:rPr>
                <w:b/>
                <w:iCs/>
              </w:rPr>
              <w:t>3.b</w:t>
            </w:r>
            <w:proofErr w:type="spellEnd"/>
            <w:r w:rsidRPr="00B34ABB">
              <w:rPr>
                <w:b/>
                <w:iCs/>
              </w:rPr>
              <w:t xml:space="preserve"> Zunanji strokovnjaki, ki so </w:t>
            </w:r>
            <w:r w:rsidRPr="00B34ABB">
              <w:rPr>
                <w:b/>
              </w:rPr>
              <w:t>sodelovali pri pripravi dela ali celotnega gradiva: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iCs/>
              </w:rPr>
            </w:pPr>
            <w:r w:rsidRPr="00B34ABB">
              <w:rPr>
                <w:iCs/>
              </w:rPr>
              <w:t>Pri pripravi gradiva niso sodelovali zunanji strokovnjaki.</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r w:rsidRPr="00B34ABB">
              <w:rPr>
                <w:b/>
              </w:rPr>
              <w:t>4. Predstavniki vlade, ki bodo sodelovali pri delu državnega zbora: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4B271A" w:rsidRPr="00B34ABB" w:rsidRDefault="004B271A" w:rsidP="009D4F30">
            <w:pPr>
              <w:pStyle w:val="Neotevilenodstavek"/>
              <w:numPr>
                <w:ilvl w:val="0"/>
                <w:numId w:val="8"/>
              </w:numPr>
              <w:spacing w:before="0" w:after="0" w:line="240" w:lineRule="auto"/>
              <w:ind w:left="714" w:hanging="357"/>
              <w:rPr>
                <w:iCs/>
              </w:rPr>
            </w:pPr>
            <w:r>
              <w:rPr>
                <w:iCs/>
              </w:rPr>
              <w:t xml:space="preserve">mag. Nina </w:t>
            </w:r>
            <w:proofErr w:type="spellStart"/>
            <w:r>
              <w:rPr>
                <w:iCs/>
              </w:rPr>
              <w:t>Mahuler</w:t>
            </w:r>
            <w:proofErr w:type="spellEnd"/>
            <w:r>
              <w:rPr>
                <w:iCs/>
              </w:rPr>
              <w:t>, državna sekretarka,</w:t>
            </w:r>
          </w:p>
          <w:p w:rsidR="00261625" w:rsidRPr="00B34ABB" w:rsidRDefault="009D4F30" w:rsidP="009D4F30">
            <w:pPr>
              <w:numPr>
                <w:ilvl w:val="0"/>
                <w:numId w:val="8"/>
              </w:numPr>
              <w:suppressAutoHyphens/>
              <w:spacing w:after="0" w:line="240" w:lineRule="auto"/>
              <w:rPr>
                <w:b/>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r w:rsidR="004B271A">
              <w:rPr>
                <w:rFonts w:ascii="Arial" w:hAnsi="Arial" w:cs="Arial"/>
              </w:rPr>
              <w:t>,</w:t>
            </w:r>
          </w:p>
          <w:p w:rsidR="0076733A" w:rsidRPr="00B34ABB" w:rsidRDefault="0076733A" w:rsidP="009D4F30">
            <w:pPr>
              <w:numPr>
                <w:ilvl w:val="0"/>
                <w:numId w:val="8"/>
              </w:numPr>
              <w:suppressAutoHyphens/>
              <w:spacing w:after="0" w:line="240" w:lineRule="auto"/>
              <w:rPr>
                <w:b/>
              </w:rPr>
            </w:pPr>
            <w:r w:rsidRPr="00B34ABB">
              <w:rPr>
                <w:rFonts w:ascii="Arial" w:hAnsi="Arial" w:cs="Arial"/>
              </w:rPr>
              <w:t>mag. Katja Rakun, podsekretarka</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5. Kratek povzetek gradiva:</w:t>
            </w:r>
          </w:p>
        </w:tc>
      </w:tr>
      <w:tr w:rsidR="00261625" w:rsidRPr="00656857" w:rsidTr="00C42ECE">
        <w:tc>
          <w:tcPr>
            <w:tcW w:w="9163" w:type="dxa"/>
            <w:gridSpan w:val="4"/>
          </w:tcPr>
          <w:p w:rsidR="0058478A" w:rsidRPr="00B74BEF" w:rsidRDefault="004935F0" w:rsidP="0058478A">
            <w:pPr>
              <w:pStyle w:val="Naslovpredpisa"/>
              <w:spacing w:before="0" w:after="0" w:line="240" w:lineRule="auto"/>
              <w:jc w:val="both"/>
              <w:rPr>
                <w:b w:val="0"/>
              </w:rPr>
            </w:pPr>
            <w:r w:rsidRPr="00B74BEF">
              <w:rPr>
                <w:b w:val="0"/>
              </w:rPr>
              <w:t xml:space="preserve">S </w:t>
            </w:r>
            <w:r w:rsidR="00C426DC" w:rsidRPr="00B74BEF">
              <w:rPr>
                <w:b w:val="0"/>
              </w:rPr>
              <w:t>predlagan</w:t>
            </w:r>
            <w:r w:rsidR="00E14970">
              <w:rPr>
                <w:b w:val="0"/>
              </w:rPr>
              <w:t>imi</w:t>
            </w:r>
            <w:r w:rsidR="00C426DC" w:rsidRPr="00B74BEF">
              <w:rPr>
                <w:b w:val="0"/>
              </w:rPr>
              <w:t xml:space="preserve"> sprememb</w:t>
            </w:r>
            <w:r w:rsidR="00E14970">
              <w:rPr>
                <w:b w:val="0"/>
              </w:rPr>
              <w:t>ami</w:t>
            </w:r>
            <w:r w:rsidR="00C426DC" w:rsidRPr="00B74BEF">
              <w:rPr>
                <w:b w:val="0"/>
              </w:rPr>
              <w:t xml:space="preserve"> </w:t>
            </w:r>
            <w:r w:rsidRPr="00B74BEF">
              <w:rPr>
                <w:b w:val="0"/>
              </w:rPr>
              <w:t xml:space="preserve">in dopolnitvami zakona se družbi RTH d.o.o. omogoča podaljšanje roka </w:t>
            </w:r>
            <w:r w:rsidR="00C0686E" w:rsidRPr="00B74BEF">
              <w:rPr>
                <w:b w:val="0"/>
                <w:noProof/>
              </w:rPr>
              <w:t>za izvedbo postopkov za popolno in trajno opustitev rudarskih del do vključno leta 2019 in izvedbo postopka likvidacije Rudnika Trbovlje-Hrastnik, d.o.o. do 31. decembra 2020</w:t>
            </w:r>
            <w:r w:rsidR="009D4F30" w:rsidRPr="00B74BEF">
              <w:rPr>
                <w:b w:val="0"/>
              </w:rPr>
              <w:t xml:space="preserve">. </w:t>
            </w:r>
            <w:r w:rsidR="0058478A" w:rsidRPr="00B74BEF">
              <w:rPr>
                <w:b w:val="0"/>
              </w:rPr>
              <w:t xml:space="preserve">Z nameravanim  podaljšanjem bo družbi dana možnost, da v celoti realizira program zapiranja in izvede postopke za zapustitev rudnika skladno z zakonom, ki ureja rudarstvo. </w:t>
            </w:r>
          </w:p>
          <w:p w:rsidR="0058478A" w:rsidRPr="00B74BEF" w:rsidRDefault="0058478A" w:rsidP="0058478A">
            <w:pPr>
              <w:pStyle w:val="Naslovpredpisa"/>
              <w:spacing w:before="0" w:after="0" w:line="240" w:lineRule="auto"/>
              <w:jc w:val="both"/>
              <w:rPr>
                <w:b w:val="0"/>
              </w:rPr>
            </w:pPr>
          </w:p>
          <w:p w:rsidR="0058478A" w:rsidRDefault="0058478A" w:rsidP="0058478A">
            <w:pPr>
              <w:pStyle w:val="Naslovpredpisa"/>
              <w:spacing w:before="0" w:after="0" w:line="240" w:lineRule="auto"/>
              <w:jc w:val="both"/>
              <w:rPr>
                <w:b w:val="0"/>
              </w:rPr>
            </w:pPr>
            <w:r w:rsidRPr="00B74BEF">
              <w:rPr>
                <w:b w:val="0"/>
              </w:rPr>
              <w:t xml:space="preserve">S </w:t>
            </w:r>
            <w:r w:rsidR="00C426DC" w:rsidRPr="00B74BEF">
              <w:rPr>
                <w:b w:val="0"/>
              </w:rPr>
              <w:t>predlagan</w:t>
            </w:r>
            <w:r w:rsidR="00E14970">
              <w:rPr>
                <w:b w:val="0"/>
              </w:rPr>
              <w:t>imi</w:t>
            </w:r>
            <w:r w:rsidR="00C426DC" w:rsidRPr="00B74BEF">
              <w:rPr>
                <w:b w:val="0"/>
              </w:rPr>
              <w:t xml:space="preserve"> sprememb</w:t>
            </w:r>
            <w:r w:rsidR="00E14970">
              <w:rPr>
                <w:b w:val="0"/>
              </w:rPr>
              <w:t>ami</w:t>
            </w:r>
            <w:r w:rsidR="00C426DC" w:rsidRPr="00B74BEF">
              <w:rPr>
                <w:b w:val="0"/>
              </w:rPr>
              <w:t xml:space="preserve"> </w:t>
            </w:r>
            <w:r w:rsidRPr="00B74BEF">
              <w:rPr>
                <w:b w:val="0"/>
              </w:rPr>
              <w:t>in dopolnitvami ne bo nepredvidenih posledic za proračun, družba Rudnik Trbovlje Hrastnik d.o.o. pa bo lahko opravila vsa dejanja, potrebna za namen dokončanja postopkov za zapustitev rudnika po zakonu, ki ureja rudarstvo, do izdaje vseh odločb o prenehanju pravic in obveznosti, vendar najdlje do 31.12.2020.</w:t>
            </w:r>
          </w:p>
          <w:p w:rsidR="00DF2692" w:rsidRDefault="00DF2692" w:rsidP="0058478A">
            <w:pPr>
              <w:pStyle w:val="Naslovpredpisa"/>
              <w:spacing w:before="0" w:after="0" w:line="240" w:lineRule="auto"/>
              <w:jc w:val="both"/>
              <w:rPr>
                <w:b w:val="0"/>
              </w:rPr>
            </w:pPr>
          </w:p>
          <w:p w:rsidR="00DF2692" w:rsidRPr="00B74BEF" w:rsidRDefault="00DF2692" w:rsidP="0058478A">
            <w:pPr>
              <w:pStyle w:val="Naslovpredpisa"/>
              <w:spacing w:before="0" w:after="0" w:line="240" w:lineRule="auto"/>
              <w:jc w:val="both"/>
              <w:rPr>
                <w:b w:val="0"/>
              </w:rPr>
            </w:pPr>
            <w:r>
              <w:rPr>
                <w:b w:val="0"/>
              </w:rPr>
              <w:t>Novo gradivo vsebuje še spremembe drugega odstavka 4. in četrtega odstavka 6. člena ZPZRTH, ki so potrebne glede sprejema novega Programa zapiranja rudnika. Skladno s tem pa je bila potrebna tudi dodatna prehodna določba.</w:t>
            </w:r>
          </w:p>
          <w:p w:rsidR="009D4F30" w:rsidRPr="0075236B" w:rsidRDefault="009D4F30" w:rsidP="009D4F30">
            <w:pPr>
              <w:jc w:val="both"/>
              <w:rPr>
                <w:iCs/>
              </w:rPr>
            </w:pP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6. Presoja posledic za:</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a)</w:t>
            </w:r>
          </w:p>
        </w:tc>
        <w:tc>
          <w:tcPr>
            <w:tcW w:w="5444" w:type="dxa"/>
            <w:gridSpan w:val="2"/>
          </w:tcPr>
          <w:p w:rsidR="00261625" w:rsidRPr="00656857" w:rsidRDefault="00261625" w:rsidP="00C42ECE">
            <w:pPr>
              <w:pStyle w:val="Neotevilenodstavek"/>
              <w:spacing w:before="0" w:after="0" w:line="260" w:lineRule="exact"/>
            </w:pPr>
            <w:r w:rsidRPr="00656857">
              <w:t>javnofinančna sredstva nad 40.000 EUR v tekočem in naslednjih treh letih</w:t>
            </w:r>
          </w:p>
        </w:tc>
        <w:tc>
          <w:tcPr>
            <w:tcW w:w="2271" w:type="dxa"/>
            <w:vAlign w:val="center"/>
          </w:tcPr>
          <w:p w:rsidR="00261625" w:rsidRPr="00656857" w:rsidRDefault="00261625" w:rsidP="00C42ECE">
            <w:pPr>
              <w:pStyle w:val="Neotevilenodstavek"/>
              <w:spacing w:before="0" w:after="0" w:line="260" w:lineRule="exact"/>
              <w:jc w:val="center"/>
              <w:rPr>
                <w:iCs/>
              </w:rPr>
            </w:pPr>
            <w:r w:rsidRPr="006A4EAE">
              <w:rPr>
                <w:b/>
              </w:rPr>
              <w:t>DA</w:t>
            </w:r>
            <w:r w:rsidRPr="00656857">
              <w:t>/</w:t>
            </w:r>
            <w:r w:rsidRPr="006A4EAE">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b)</w:t>
            </w:r>
          </w:p>
        </w:tc>
        <w:tc>
          <w:tcPr>
            <w:tcW w:w="5444" w:type="dxa"/>
            <w:gridSpan w:val="2"/>
          </w:tcPr>
          <w:p w:rsidR="00261625" w:rsidRPr="00656857" w:rsidRDefault="00261625" w:rsidP="00C42ECE">
            <w:pPr>
              <w:pStyle w:val="Neotevilenodstavek"/>
              <w:spacing w:before="0" w:after="0" w:line="260" w:lineRule="exact"/>
              <w:rPr>
                <w:iCs/>
              </w:rPr>
            </w:pPr>
            <w:r w:rsidRPr="00656857">
              <w:rPr>
                <w:bCs/>
              </w:rPr>
              <w:t>usklajenost slovenskega pravnega reda s pravnim redom Evropske unije</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c)</w:t>
            </w:r>
          </w:p>
        </w:tc>
        <w:tc>
          <w:tcPr>
            <w:tcW w:w="5444" w:type="dxa"/>
            <w:gridSpan w:val="2"/>
          </w:tcPr>
          <w:p w:rsidR="00261625" w:rsidRPr="00656857" w:rsidRDefault="00261625" w:rsidP="00C42ECE">
            <w:pPr>
              <w:pStyle w:val="Neotevilenodstavek"/>
              <w:spacing w:before="0" w:after="0" w:line="260" w:lineRule="exact"/>
              <w:rPr>
                <w:iCs/>
              </w:rPr>
            </w:pPr>
            <w:r w:rsidRPr="00656857">
              <w:t>administrativne posledice</w:t>
            </w:r>
          </w:p>
        </w:tc>
        <w:tc>
          <w:tcPr>
            <w:tcW w:w="2271" w:type="dxa"/>
            <w:vAlign w:val="center"/>
          </w:tcPr>
          <w:p w:rsidR="00261625" w:rsidRPr="00656857" w:rsidRDefault="00261625" w:rsidP="00C42ECE">
            <w:pPr>
              <w:pStyle w:val="Neotevilenodstavek"/>
              <w:spacing w:before="0" w:after="0" w:line="260" w:lineRule="exact"/>
              <w:jc w:val="cente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lastRenderedPageBreak/>
              <w:t>č)</w:t>
            </w:r>
          </w:p>
        </w:tc>
        <w:tc>
          <w:tcPr>
            <w:tcW w:w="5444" w:type="dxa"/>
            <w:gridSpan w:val="2"/>
          </w:tcPr>
          <w:p w:rsidR="00261625" w:rsidRPr="00656857" w:rsidRDefault="00261625" w:rsidP="00C42ECE">
            <w:pPr>
              <w:pStyle w:val="Neotevilenodstavek"/>
              <w:spacing w:before="0" w:after="0" w:line="260" w:lineRule="exact"/>
              <w:rPr>
                <w:bCs/>
              </w:rPr>
            </w:pPr>
            <w:r w:rsidRPr="00656857">
              <w:t>gospodarstvo, zlasti</w:t>
            </w:r>
            <w:r w:rsidRPr="00656857">
              <w:rPr>
                <w:bCs/>
              </w:rPr>
              <w:t xml:space="preserve"> mala in srednja podjetja ter konkurenčnost podjetij</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d)</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okolje, vključno s prostorskimi in varstvenimi vidiki</w:t>
            </w:r>
          </w:p>
        </w:tc>
        <w:tc>
          <w:tcPr>
            <w:tcW w:w="2271" w:type="dxa"/>
            <w:vAlign w:val="center"/>
          </w:tcPr>
          <w:p w:rsidR="00261625" w:rsidRPr="00656857" w:rsidRDefault="00261625" w:rsidP="009D4F30">
            <w:pPr>
              <w:pStyle w:val="Neotevilenodstavek"/>
              <w:spacing w:before="0" w:after="0" w:line="260" w:lineRule="exact"/>
              <w:jc w:val="center"/>
              <w:rPr>
                <w:iCs/>
              </w:rPr>
            </w:pPr>
            <w:r w:rsidRPr="009C2353">
              <w:t>DA</w:t>
            </w:r>
            <w:r w:rsidRPr="00656857">
              <w:t>/</w:t>
            </w:r>
            <w:r w:rsidR="009D4F30"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e)</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socialno področje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Borders>
              <w:bottom w:val="single" w:sz="4" w:space="0" w:color="auto"/>
            </w:tcBorders>
          </w:tcPr>
          <w:p w:rsidR="00261625" w:rsidRPr="00656857" w:rsidRDefault="00261625" w:rsidP="00C42ECE">
            <w:pPr>
              <w:pStyle w:val="Neotevilenodstavek"/>
              <w:spacing w:before="0" w:after="0" w:line="260" w:lineRule="exact"/>
              <w:ind w:left="360"/>
              <w:rPr>
                <w:iCs/>
              </w:rPr>
            </w:pPr>
            <w:r w:rsidRPr="00656857">
              <w:rPr>
                <w:iCs/>
              </w:rPr>
              <w:t>f)</w:t>
            </w:r>
          </w:p>
        </w:tc>
        <w:tc>
          <w:tcPr>
            <w:tcW w:w="5444" w:type="dxa"/>
            <w:gridSpan w:val="2"/>
            <w:tcBorders>
              <w:bottom w:val="single" w:sz="4" w:space="0" w:color="auto"/>
            </w:tcBorders>
          </w:tcPr>
          <w:p w:rsidR="00261625" w:rsidRPr="00656857" w:rsidRDefault="00261625" w:rsidP="00C42ECE">
            <w:pPr>
              <w:pStyle w:val="Neotevilenodstavek"/>
              <w:spacing w:before="0" w:after="0" w:line="260" w:lineRule="exact"/>
              <w:rPr>
                <w:bCs/>
              </w:rPr>
            </w:pPr>
            <w:r w:rsidRPr="00656857">
              <w:rPr>
                <w:bCs/>
              </w:rPr>
              <w:t>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nacionalne 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razvojne politike na ravni programov po strukturi razvojne klasifikacije programskega proračuna</w:t>
            </w:r>
          </w:p>
          <w:p w:rsidR="00261625" w:rsidRPr="00656857" w:rsidRDefault="00261625" w:rsidP="00261625">
            <w:pPr>
              <w:pStyle w:val="Neotevilenodstavek"/>
              <w:numPr>
                <w:ilvl w:val="0"/>
                <w:numId w:val="3"/>
              </w:numPr>
              <w:spacing w:before="0" w:after="0" w:line="260" w:lineRule="exact"/>
              <w:rPr>
                <w:bCs/>
              </w:rPr>
            </w:pPr>
            <w:r w:rsidRPr="00656857">
              <w:rPr>
                <w:bCs/>
              </w:rPr>
              <w:t>razvojne dokumente Evropske unije in mednarodnih organizacij</w:t>
            </w:r>
          </w:p>
        </w:tc>
        <w:tc>
          <w:tcPr>
            <w:tcW w:w="2271" w:type="dxa"/>
            <w:tcBorders>
              <w:bottom w:val="single" w:sz="4" w:space="0" w:color="auto"/>
            </w:tcBorders>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9163" w:type="dxa"/>
            <w:gridSpan w:val="4"/>
            <w:tcBorders>
              <w:top w:val="single" w:sz="4" w:space="0" w:color="auto"/>
              <w:left w:val="single" w:sz="4" w:space="0" w:color="auto"/>
              <w:bottom w:val="single" w:sz="4" w:space="0" w:color="auto"/>
              <w:right w:val="single" w:sz="4" w:space="0" w:color="auto"/>
            </w:tcBorders>
          </w:tcPr>
          <w:p w:rsidR="00261625" w:rsidRPr="00DC551D" w:rsidRDefault="00261625" w:rsidP="00C42ECE">
            <w:pPr>
              <w:pStyle w:val="Oddelek"/>
              <w:widowControl w:val="0"/>
              <w:numPr>
                <w:ilvl w:val="0"/>
                <w:numId w:val="0"/>
              </w:numPr>
              <w:spacing w:before="0" w:after="0" w:line="260" w:lineRule="exact"/>
              <w:jc w:val="left"/>
              <w:rPr>
                <w:b w:val="0"/>
              </w:rPr>
            </w:pPr>
            <w:proofErr w:type="spellStart"/>
            <w:r w:rsidRPr="00DC551D">
              <w:rPr>
                <w:b w:val="0"/>
              </w:rPr>
              <w:t>7.a</w:t>
            </w:r>
            <w:proofErr w:type="spellEnd"/>
            <w:r w:rsidRPr="00DC551D">
              <w:rPr>
                <w:b w:val="0"/>
              </w:rPr>
              <w:t xml:space="preserve"> Predstavitev ocene finančnih posledic nad 40.000 EUR:</w:t>
            </w:r>
          </w:p>
          <w:p w:rsidR="00DC551D" w:rsidRPr="00DC551D" w:rsidRDefault="00DC551D" w:rsidP="00DC551D">
            <w:pPr>
              <w:pStyle w:val="Naslovpredpisa"/>
              <w:spacing w:before="0" w:after="0" w:line="240" w:lineRule="auto"/>
              <w:jc w:val="both"/>
              <w:rPr>
                <w:b w:val="0"/>
              </w:rPr>
            </w:pPr>
          </w:p>
        </w:tc>
      </w:tr>
    </w:tbl>
    <w:p w:rsidR="00261625" w:rsidRPr="00656857" w:rsidRDefault="00261625" w:rsidP="00261625">
      <w:pPr>
        <w:spacing w:line="260" w:lineRule="exact"/>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710"/>
        <w:gridCol w:w="1340"/>
        <w:gridCol w:w="389"/>
        <w:gridCol w:w="1501"/>
        <w:gridCol w:w="681"/>
        <w:gridCol w:w="363"/>
        <w:gridCol w:w="287"/>
        <w:gridCol w:w="1863"/>
      </w:tblGrid>
      <w:tr w:rsidR="00261625" w:rsidRPr="00656857" w:rsidTr="00C42EC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DF5ED0" w:rsidRDefault="00261625" w:rsidP="00C42ECE">
            <w:pPr>
              <w:pStyle w:val="Naslov1"/>
              <w:keepNext w:val="0"/>
              <w:pageBreakBefore/>
              <w:widowControl w:val="0"/>
              <w:tabs>
                <w:tab w:val="left" w:pos="2340"/>
              </w:tabs>
              <w:spacing w:before="0"/>
              <w:ind w:left="142" w:hanging="142"/>
              <w:rPr>
                <w:rFonts w:ascii="Arial" w:hAnsi="Arial" w:cs="Arial"/>
                <w:color w:val="auto"/>
                <w:sz w:val="22"/>
                <w:szCs w:val="22"/>
              </w:rPr>
            </w:pPr>
            <w:r w:rsidRPr="00DF5ED0">
              <w:rPr>
                <w:rFonts w:ascii="Arial" w:hAnsi="Arial" w:cs="Arial"/>
                <w:color w:val="auto"/>
                <w:sz w:val="22"/>
                <w:szCs w:val="22"/>
              </w:rPr>
              <w:lastRenderedPageBreak/>
              <w:t>I. Ocena finančnih posledic, ki niso načrtovane v sprejetem proračunu</w:t>
            </w:r>
          </w:p>
        </w:tc>
      </w:tr>
      <w:tr w:rsidR="00261625" w:rsidRPr="00656857" w:rsidTr="00EC5488">
        <w:trPr>
          <w:cantSplit/>
          <w:trHeight w:val="276"/>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Tekoče leto (t)</w:t>
            </w: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+ 1</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+ 2</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+ 3</w:t>
            </w: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243392"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občinskih proračunov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odhodkov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6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odhodkov občinskih proračunov</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obveznosti za druga javnofinančna sredstva</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 Finančne posledice za državni proračun</w:t>
            </w: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proofErr w:type="spellStart"/>
            <w:r w:rsidRPr="00656857">
              <w:rPr>
                <w:rFonts w:ascii="Arial" w:hAnsi="Arial" w:cs="Arial"/>
                <w:color w:val="auto"/>
                <w:sz w:val="22"/>
                <w:szCs w:val="22"/>
              </w:rPr>
              <w:t>II.a</w:t>
            </w:r>
            <w:proofErr w:type="spellEnd"/>
            <w:r w:rsidRPr="00656857">
              <w:rPr>
                <w:rFonts w:ascii="Arial" w:hAnsi="Arial" w:cs="Arial"/>
                <w:color w:val="auto"/>
                <w:sz w:val="22"/>
                <w:szCs w:val="22"/>
              </w:rPr>
              <w:t xml:space="preserve"> Pravice porabe za izvedbo predlaganih rešitev so zagotovljene:</w:t>
            </w:r>
          </w:p>
        </w:tc>
      </w:tr>
      <w:tr w:rsidR="00261625" w:rsidRPr="00656857" w:rsidTr="000961F0">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proračunske postavke</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16509" w:rsidRDefault="00261625" w:rsidP="00C42ECE">
            <w:pPr>
              <w:widowControl w:val="0"/>
              <w:spacing w:line="260" w:lineRule="exact"/>
              <w:jc w:val="center"/>
              <w:rPr>
                <w:rFonts w:ascii="Arial" w:hAnsi="Arial" w:cs="Arial"/>
              </w:rPr>
            </w:pPr>
            <w:r w:rsidRPr="00616509">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 + 1</w:t>
            </w:r>
          </w:p>
        </w:tc>
      </w:tr>
      <w:tr w:rsidR="00EC5488" w:rsidRPr="00656857" w:rsidTr="000961F0">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 xml:space="preserve">2430 </w:t>
            </w:r>
            <w:proofErr w:type="spellStart"/>
            <w:r w:rsidRPr="00DC551D">
              <w:rPr>
                <w:rFonts w:ascii="Arial" w:hAnsi="Arial" w:cs="Arial"/>
                <w:b w:val="0"/>
                <w:bCs w:val="0"/>
                <w:color w:val="auto"/>
                <w:sz w:val="22"/>
                <w:szCs w:val="22"/>
              </w:rPr>
              <w:t>MzI</w:t>
            </w:r>
            <w:proofErr w:type="spellEnd"/>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2511-02-5005 Program postopnega zapiranja RTH</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637610 Programi zapiranja Rudnika Trbovlje-Hrastnik po ZPZRTH</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16509"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243392" w:rsidRDefault="00DC551D" w:rsidP="00EC5488">
            <w:pPr>
              <w:pStyle w:val="Naslov1"/>
              <w:keepNext w:val="0"/>
              <w:widowControl w:val="0"/>
              <w:tabs>
                <w:tab w:val="left" w:pos="360"/>
              </w:tabs>
              <w:spacing w:before="0"/>
              <w:jc w:val="center"/>
              <w:rPr>
                <w:rFonts w:ascii="Arial" w:hAnsi="Arial" w:cs="Arial"/>
                <w:b w:val="0"/>
                <w:bCs w:val="0"/>
                <w:color w:val="auto"/>
                <w:sz w:val="22"/>
                <w:szCs w:val="22"/>
              </w:rPr>
            </w:pPr>
            <w:r w:rsidRPr="00DC551D">
              <w:rPr>
                <w:rFonts w:ascii="Arial" w:hAnsi="Arial" w:cs="Arial"/>
                <w:b w:val="0"/>
                <w:bCs w:val="0"/>
                <w:color w:val="auto"/>
                <w:sz w:val="22"/>
                <w:szCs w:val="22"/>
              </w:rPr>
              <w:t>35.000</w:t>
            </w:r>
          </w:p>
        </w:tc>
      </w:tr>
      <w:tr w:rsidR="00EC5488" w:rsidRPr="00656857" w:rsidTr="000961F0">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16509" w:rsidRDefault="00EC5488" w:rsidP="00EC5488">
            <w:pPr>
              <w:widowControl w:val="0"/>
              <w:spacing w:line="260" w:lineRule="exact"/>
              <w:jc w:val="center"/>
              <w:rPr>
                <w:rFonts w:ascii="Arial" w:hAnsi="Arial" w:cs="Arial"/>
                <w:b/>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0961F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II.b</w:t>
            </w:r>
            <w:proofErr w:type="spellEnd"/>
            <w:r w:rsidRPr="00656857">
              <w:rPr>
                <w:rFonts w:ascii="Arial" w:hAnsi="Arial" w:cs="Arial"/>
                <w:color w:val="auto"/>
                <w:sz w:val="22"/>
                <w:szCs w:val="22"/>
              </w:rPr>
              <w:t xml:space="preserve"> Manjkajoče pravice porabe bodo zagotovljene s prerazporeditvijo:</w:t>
            </w:r>
          </w:p>
        </w:tc>
      </w:tr>
      <w:tr w:rsidR="00EC5488" w:rsidRPr="00656857" w:rsidTr="000961F0">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Šifra in naziv proračunske postavke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Znesek za t + 1 </w:t>
            </w:r>
          </w:p>
        </w:tc>
      </w:tr>
      <w:tr w:rsidR="00EC5488" w:rsidRPr="00656857" w:rsidTr="000961F0">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 xml:space="preserve">2430 </w:t>
            </w:r>
            <w:proofErr w:type="spellStart"/>
            <w:r w:rsidRPr="00DC551D">
              <w:rPr>
                <w:rFonts w:ascii="Arial" w:hAnsi="Arial" w:cs="Arial"/>
                <w:b w:val="0"/>
                <w:bCs w:val="0"/>
                <w:color w:val="auto"/>
                <w:sz w:val="22"/>
                <w:szCs w:val="22"/>
              </w:rPr>
              <w:t>MzI</w:t>
            </w:r>
            <w:proofErr w:type="spellEnd"/>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616509" w:rsidP="00616509">
            <w:pPr>
              <w:pStyle w:val="Naslov1"/>
              <w:keepNext w:val="0"/>
              <w:widowControl w:val="0"/>
              <w:tabs>
                <w:tab w:val="left" w:pos="360"/>
              </w:tabs>
              <w:spacing w:before="0"/>
              <w:jc w:val="center"/>
              <w:rPr>
                <w:rFonts w:ascii="Arial" w:hAnsi="Arial" w:cs="Arial"/>
                <w:b w:val="0"/>
                <w:bCs w:val="0"/>
                <w:color w:val="auto"/>
                <w:sz w:val="22"/>
                <w:szCs w:val="22"/>
              </w:rPr>
            </w:pPr>
            <w:r w:rsidRPr="00B3588F">
              <w:rPr>
                <w:rFonts w:ascii="Arial" w:hAnsi="Arial" w:cs="Arial"/>
                <w:b w:val="0"/>
                <w:bCs w:val="0"/>
                <w:color w:val="auto"/>
                <w:sz w:val="22"/>
                <w:szCs w:val="22"/>
              </w:rPr>
              <w:t>3.072.155</w:t>
            </w:r>
          </w:p>
        </w:tc>
      </w:tr>
      <w:tr w:rsidR="00EC5488" w:rsidRPr="00656857" w:rsidTr="00EC5488">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r>
      <w:tr w:rsidR="00EC5488" w:rsidRPr="00656857" w:rsidTr="00EC5488">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II.c</w:t>
            </w:r>
            <w:proofErr w:type="spellEnd"/>
            <w:r w:rsidRPr="00656857">
              <w:rPr>
                <w:rFonts w:ascii="Arial" w:hAnsi="Arial" w:cs="Arial"/>
                <w:color w:val="auto"/>
                <w:sz w:val="22"/>
                <w:szCs w:val="22"/>
              </w:rPr>
              <w:t xml:space="preserve"> Načrtovana nadomestitev zmanjšanih prihodkov in povečanih odhodkov proračuna:</w:t>
            </w:r>
          </w:p>
        </w:tc>
      </w:tr>
      <w:tr w:rsidR="00EC5488" w:rsidRPr="00656857" w:rsidTr="00EC5488">
        <w:trPr>
          <w:cantSplit/>
          <w:trHeight w:val="100"/>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lastRenderedPageBreak/>
              <w:t>Novi prihodki</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tekoče leto (t)</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 + 1</w:t>
            </w:r>
          </w:p>
        </w:tc>
      </w:tr>
      <w:tr w:rsidR="00EC5488" w:rsidRPr="00656857" w:rsidTr="00EC5488">
        <w:trPr>
          <w:cantSplit/>
          <w:trHeight w:val="95"/>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C5488" w:rsidRPr="00656857" w:rsidRDefault="00EC5488" w:rsidP="00EC5488">
            <w:pPr>
              <w:widowControl w:val="0"/>
              <w:spacing w:line="260" w:lineRule="exact"/>
              <w:rPr>
                <w:rFonts w:ascii="Arial" w:hAnsi="Arial" w:cs="Arial"/>
                <w:b/>
              </w:rPr>
            </w:pPr>
          </w:p>
          <w:p w:rsidR="00EC5488" w:rsidRPr="00656857" w:rsidRDefault="00EC5488" w:rsidP="00EC5488">
            <w:pPr>
              <w:widowControl w:val="0"/>
              <w:spacing w:line="260" w:lineRule="exact"/>
              <w:rPr>
                <w:rFonts w:ascii="Arial" w:hAnsi="Arial" w:cs="Arial"/>
                <w:b/>
              </w:rPr>
            </w:pPr>
            <w:r w:rsidRPr="00656857">
              <w:rPr>
                <w:rFonts w:ascii="Arial" w:hAnsi="Arial" w:cs="Arial"/>
                <w:b/>
              </w:rPr>
              <w:t>OBRAZLOŽITEV:</w:t>
            </w: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Ocena finančnih posledic, ki niso načrtovane v sprejetem proračunu</w:t>
            </w:r>
          </w:p>
          <w:p w:rsidR="00EC5488" w:rsidRPr="00656857" w:rsidRDefault="00EC5488" w:rsidP="00EC5488">
            <w:pPr>
              <w:widowControl w:val="0"/>
              <w:spacing w:line="260" w:lineRule="exact"/>
              <w:ind w:left="360" w:hanging="76"/>
              <w:rPr>
                <w:rFonts w:ascii="Arial" w:hAnsi="Arial" w:cs="Arial"/>
                <w:lang w:eastAsia="sl-SI"/>
              </w:rPr>
            </w:pPr>
            <w:r w:rsidRPr="00656857">
              <w:rPr>
                <w:rFonts w:ascii="Arial" w:hAnsi="Arial" w:cs="Arial"/>
                <w:lang w:eastAsia="sl-SI"/>
              </w:rPr>
              <w:t>V zvezi s predlaganim vladnim gradivom se navedejo predvidene spremembe (povečanje, zmanjšanje):</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prihodkov državnega proračuna in občinskih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odhodkov državnega proračuna, ki niso načrtovani na ukrepih oziroma projektih sprejetih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obveznosti za druga javnofinančna sredstva (drugi viri), ki niso načrtovana na ukrepih oziroma projektih sprejetih proračunov.</w:t>
            </w:r>
          </w:p>
          <w:p w:rsidR="00EC5488" w:rsidRPr="00656857" w:rsidRDefault="00EC5488" w:rsidP="00EC5488">
            <w:pPr>
              <w:widowControl w:val="0"/>
              <w:spacing w:line="260" w:lineRule="exact"/>
              <w:ind w:left="284"/>
              <w:rPr>
                <w:rFonts w:ascii="Arial" w:hAnsi="Arial" w:cs="Arial"/>
                <w:lang w:eastAsia="sl-SI"/>
              </w:rPr>
            </w:pP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Finančne posledice za državni proračun</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Prikazane morajo biti finančne posledice za državni proračun, ki so na proračunskih postavkah načrtovane v dinamiki projektov oziroma ukrepov:</w:t>
            </w:r>
          </w:p>
          <w:p w:rsidR="00EC5488" w:rsidRPr="00656857" w:rsidRDefault="00EC5488" w:rsidP="00EC5488">
            <w:pPr>
              <w:widowControl w:val="0"/>
              <w:spacing w:line="260" w:lineRule="exact"/>
              <w:ind w:left="720"/>
              <w:rPr>
                <w:rFonts w:ascii="Arial" w:hAnsi="Arial" w:cs="Arial"/>
                <w:b/>
                <w:lang w:eastAsia="sl-SI"/>
              </w:rPr>
            </w:pPr>
            <w:proofErr w:type="spellStart"/>
            <w:r w:rsidRPr="00656857">
              <w:rPr>
                <w:rFonts w:ascii="Arial" w:hAnsi="Arial" w:cs="Arial"/>
                <w:b/>
                <w:lang w:eastAsia="sl-SI"/>
              </w:rPr>
              <w:t>II.a</w:t>
            </w:r>
            <w:proofErr w:type="spellEnd"/>
            <w:r w:rsidRPr="00656857">
              <w:rPr>
                <w:rFonts w:ascii="Arial" w:hAnsi="Arial" w:cs="Arial"/>
                <w:b/>
                <w:lang w:eastAsia="sl-SI"/>
              </w:rPr>
              <w:t xml:space="preserve"> Pravice porabe za izvedbo predlaganih rešitev so zagotovljene: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6857">
              <w:rPr>
                <w:rFonts w:ascii="Arial" w:hAnsi="Arial" w:cs="Arial"/>
                <w:lang w:eastAsia="sl-SI"/>
              </w:rPr>
              <w:t>II.b</w:t>
            </w:r>
            <w:proofErr w:type="spellEnd"/>
            <w:r w:rsidRPr="00656857">
              <w:rPr>
                <w:rFonts w:ascii="Arial" w:hAnsi="Arial" w:cs="Arial"/>
                <w:lang w:eastAsia="sl-SI"/>
              </w:rPr>
              <w:t>). Pri uvrstitvi novega projekta oziroma ukrepa v načrt razvojnih programov se navedejo:</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proračunski uporabnik, ki bo financiral novi projekt oziroma ukrep,</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 xml:space="preserve">projekt oziroma ukrep, s katerim se bodo dosegli cilji vladnega gradiva, in </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proračunske postavke.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Za zagotovitev pravic porabe na proračunskih postavkah, s katerih se bo financiral novi projekt oziroma ukrep, je treba izpolniti tudi točko </w:t>
            </w:r>
            <w:proofErr w:type="spellStart"/>
            <w:r w:rsidRPr="00656857">
              <w:rPr>
                <w:rFonts w:ascii="Arial" w:hAnsi="Arial" w:cs="Arial"/>
                <w:lang w:eastAsia="sl-SI"/>
              </w:rPr>
              <w:t>II.b</w:t>
            </w:r>
            <w:proofErr w:type="spellEnd"/>
            <w:r w:rsidRPr="00656857">
              <w:rPr>
                <w:rFonts w:ascii="Arial" w:hAnsi="Arial" w:cs="Arial"/>
                <w:lang w:eastAsia="sl-SI"/>
              </w:rPr>
              <w:t>, saj je za novi projekt oziroma ukrep mogoče zagotoviti pravice porabe le s prerazporeditvijo s proračunskih postavk, s katerih se financirajo že sprejeti oziroma veljavni projekti in ukrepi.</w:t>
            </w: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II.b</w:t>
            </w:r>
            <w:proofErr w:type="spellEnd"/>
            <w:r w:rsidRPr="00656857">
              <w:rPr>
                <w:rFonts w:ascii="Arial" w:hAnsi="Arial" w:cs="Arial"/>
                <w:b/>
                <w:lang w:eastAsia="sl-SI"/>
              </w:rPr>
              <w:t xml:space="preserve"> Manjkajoče pravice porabe bodo zagotovljene s prerazporeditvijo:</w:t>
            </w:r>
          </w:p>
          <w:p w:rsidR="00EC5488" w:rsidRDefault="00EC5488" w:rsidP="00EC5488">
            <w:pPr>
              <w:widowControl w:val="0"/>
              <w:spacing w:line="260" w:lineRule="exact"/>
              <w:ind w:left="284"/>
              <w:rPr>
                <w:rFonts w:ascii="Arial" w:hAnsi="Arial" w:cs="Arial"/>
                <w:lang w:eastAsia="sl-SI"/>
              </w:rPr>
            </w:pPr>
            <w:r w:rsidRPr="0065685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16509" w:rsidRPr="00B3588F" w:rsidRDefault="00616509" w:rsidP="00616509">
            <w:pPr>
              <w:pStyle w:val="Naslovpredpisa"/>
              <w:spacing w:before="0" w:after="0" w:line="240" w:lineRule="auto"/>
              <w:jc w:val="both"/>
              <w:rPr>
                <w:b w:val="0"/>
              </w:rPr>
            </w:pPr>
            <w:r w:rsidRPr="00B3588F">
              <w:rPr>
                <w:b w:val="0"/>
              </w:rPr>
              <w:t xml:space="preserve">V letu 2019 se bo za dokončanje postopkov namenilo še </w:t>
            </w:r>
            <w:r w:rsidR="00457F7E" w:rsidRPr="00B3588F">
              <w:rPr>
                <w:b w:val="0"/>
              </w:rPr>
              <w:t xml:space="preserve">3.107.155 EUR. Poleg že zagotovljenih 35.000 EUR bo razliko v višini </w:t>
            </w:r>
            <w:r w:rsidRPr="00B3588F">
              <w:rPr>
                <w:b w:val="0"/>
              </w:rPr>
              <w:t>3.072.155,00 EUR</w:t>
            </w:r>
            <w:r w:rsidR="00457F7E" w:rsidRPr="00B3588F">
              <w:rPr>
                <w:b w:val="0"/>
              </w:rPr>
              <w:t xml:space="preserve"> </w:t>
            </w:r>
            <w:r w:rsidRPr="00B3588F">
              <w:rPr>
                <w:b w:val="0"/>
              </w:rPr>
              <w:t>zagotovilo Ministrstvo za infrastrukturo s prerazporeditvami znotraj svojega finančnega načrta.</w:t>
            </w:r>
          </w:p>
          <w:p w:rsidR="00616509" w:rsidRPr="00B3588F" w:rsidRDefault="00616509" w:rsidP="00EC5488">
            <w:pPr>
              <w:widowControl w:val="0"/>
              <w:spacing w:line="260" w:lineRule="exact"/>
              <w:ind w:left="284"/>
              <w:rPr>
                <w:rFonts w:ascii="Arial" w:hAnsi="Arial" w:cs="Arial"/>
                <w:lang w:eastAsia="sl-SI"/>
              </w:rPr>
            </w:pP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II.c</w:t>
            </w:r>
            <w:proofErr w:type="spellEnd"/>
            <w:r w:rsidRPr="00656857">
              <w:rPr>
                <w:rFonts w:ascii="Arial" w:hAnsi="Arial" w:cs="Arial"/>
                <w:b/>
                <w:lang w:eastAsia="sl-SI"/>
              </w:rPr>
              <w:t xml:space="preserve"> Načrtovana nadomestitev zmanjšanih prihodkov in povečanih odhodkov proračuna:</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Če se povečani odhodki (pravice porabe) ne bodo zagotovili tako, kot je določeno v točkah </w:t>
            </w:r>
            <w:proofErr w:type="spellStart"/>
            <w:r w:rsidRPr="00656857">
              <w:rPr>
                <w:rFonts w:ascii="Arial" w:hAnsi="Arial" w:cs="Arial"/>
                <w:lang w:eastAsia="sl-SI"/>
              </w:rPr>
              <w:t>II.a</w:t>
            </w:r>
            <w:proofErr w:type="spellEnd"/>
            <w:r w:rsidRPr="00656857">
              <w:rPr>
                <w:rFonts w:ascii="Arial" w:hAnsi="Arial" w:cs="Arial"/>
                <w:lang w:eastAsia="sl-SI"/>
              </w:rPr>
              <w:t xml:space="preserve"> in </w:t>
            </w:r>
            <w:proofErr w:type="spellStart"/>
            <w:r w:rsidRPr="00656857">
              <w:rPr>
                <w:rFonts w:ascii="Arial" w:hAnsi="Arial" w:cs="Arial"/>
                <w:lang w:eastAsia="sl-SI"/>
              </w:rPr>
              <w:t>II.b</w:t>
            </w:r>
            <w:proofErr w:type="spellEnd"/>
            <w:r w:rsidRPr="00656857">
              <w:rPr>
                <w:rFonts w:ascii="Arial" w:hAnsi="Arial" w:cs="Arial"/>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w:t>
            </w:r>
            <w:r w:rsidRPr="00656857">
              <w:rPr>
                <w:rFonts w:ascii="Arial" w:hAnsi="Arial" w:cs="Arial"/>
                <w:lang w:eastAsia="sl-SI"/>
              </w:rPr>
              <w:lastRenderedPageBreak/>
              <w:t>ureja javne finance, in zakonom, ki ureja izvrševanje državnega proračuna.</w:t>
            </w:r>
          </w:p>
          <w:p w:rsidR="00EC5488" w:rsidRPr="00656857" w:rsidRDefault="00EC5488" w:rsidP="00EC5488">
            <w:pPr>
              <w:pStyle w:val="Vrstapredpisa"/>
              <w:widowControl w:val="0"/>
              <w:spacing w:before="0" w:line="260" w:lineRule="exact"/>
              <w:jc w:val="both"/>
              <w:rPr>
                <w:color w:val="auto"/>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Oddelek"/>
              <w:widowControl w:val="0"/>
              <w:numPr>
                <w:ilvl w:val="0"/>
                <w:numId w:val="0"/>
              </w:numPr>
              <w:spacing w:before="0" w:after="0" w:line="260" w:lineRule="exact"/>
              <w:jc w:val="left"/>
            </w:pPr>
            <w:proofErr w:type="spellStart"/>
            <w:r w:rsidRPr="00656857">
              <w:lastRenderedPageBreak/>
              <w:t>7.b</w:t>
            </w:r>
            <w:proofErr w:type="spellEnd"/>
            <w:r w:rsidRPr="00656857">
              <w:t xml:space="preserve"> Predstavitev ocene finančnih posledic pod 40.000 EUR:</w:t>
            </w:r>
          </w:p>
          <w:p w:rsidR="00EC5488" w:rsidRPr="00656857" w:rsidRDefault="00EC5488" w:rsidP="00DC551D">
            <w:pPr>
              <w:pStyle w:val="Oddelek"/>
              <w:widowControl w:val="0"/>
              <w:numPr>
                <w:ilvl w:val="0"/>
                <w:numId w:val="0"/>
              </w:numPr>
              <w:spacing w:before="0" w:after="0" w:line="260" w:lineRule="exact"/>
              <w:jc w:val="left"/>
              <w:rPr>
                <w:b w:val="0"/>
              </w:rPr>
            </w:pPr>
            <w:r w:rsidRPr="00656857">
              <w:rPr>
                <w:b w:val="0"/>
              </w:rPr>
              <w:t>(Samo če izberete NE pod točko 6.a.)</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Neotevilenodstavek"/>
              <w:widowControl w:val="0"/>
              <w:spacing w:before="0" w:after="0" w:line="260" w:lineRule="exact"/>
              <w:jc w:val="left"/>
              <w:rPr>
                <w:b/>
              </w:rPr>
            </w:pPr>
            <w:r w:rsidRPr="00656857">
              <w:rPr>
                <w:b/>
              </w:rPr>
              <w:t>8. Predstavitev sodelovanja z združenji občin:</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rPr>
                <w:iCs/>
              </w:rPr>
            </w:pPr>
            <w:r w:rsidRPr="00656857">
              <w:rPr>
                <w:iCs/>
              </w:rPr>
              <w:t>Vsebina predloženega gradiva (predpisa) vpliva na:</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pristojnosti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delovanje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financiranje občin.</w:t>
            </w:r>
          </w:p>
          <w:p w:rsidR="00EC5488" w:rsidRPr="00656857" w:rsidRDefault="00EC5488" w:rsidP="00EC5488">
            <w:pPr>
              <w:pStyle w:val="Neotevilenodstavek"/>
              <w:widowControl w:val="0"/>
              <w:spacing w:before="0" w:after="0" w:line="260" w:lineRule="exact"/>
              <w:ind w:left="1440"/>
              <w:rPr>
                <w:iCs/>
              </w:rPr>
            </w:pPr>
          </w:p>
        </w:tc>
        <w:tc>
          <w:tcPr>
            <w:tcW w:w="2150" w:type="dxa"/>
            <w:gridSpan w:val="2"/>
          </w:tcPr>
          <w:p w:rsidR="00EC5488" w:rsidRPr="00656857" w:rsidRDefault="00EC5488" w:rsidP="00EC5488">
            <w:pPr>
              <w:pStyle w:val="Neotevilenodstavek"/>
              <w:widowControl w:val="0"/>
              <w:spacing w:before="0" w:after="0" w:line="260" w:lineRule="exact"/>
              <w:jc w:val="center"/>
            </w:pPr>
            <w:r w:rsidRPr="00656857">
              <w:t>DA/</w:t>
            </w:r>
            <w:r w:rsidRPr="009D4F30">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 xml:space="preserve">Gradivo (predpis) je bilo poslano v mnenje: </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Skupnosti občin Slovenije SOS: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Združenju občin Slovenije ZOS: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b/>
                <w:iCs/>
              </w:rPr>
            </w:pPr>
            <w:r w:rsidRPr="00656857">
              <w:rPr>
                <w:iCs/>
              </w:rPr>
              <w:t>Združenju mestnih občin Slovenije ZMOS: DA/</w:t>
            </w:r>
            <w:r w:rsidRPr="00656857">
              <w:rPr>
                <w:b/>
                <w:iCs/>
              </w:rPr>
              <w:t>NE</w:t>
            </w:r>
          </w:p>
          <w:p w:rsidR="00EC5488" w:rsidRPr="00656857"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Predlogi in pripombe združenj so bili upoštevani: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 celoti,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večinoma,</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delno,</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niso bili upoštevani.</w:t>
            </w:r>
          </w:p>
          <w:p w:rsidR="00EC5488" w:rsidRPr="00656857" w:rsidRDefault="00EC5488" w:rsidP="00EC5488">
            <w:pPr>
              <w:pStyle w:val="Neotevilenodstavek"/>
              <w:widowControl w:val="0"/>
              <w:spacing w:before="0" w:after="0" w:line="260" w:lineRule="exact"/>
              <w:ind w:left="360"/>
              <w:rPr>
                <w:iCs/>
              </w:rPr>
            </w:pPr>
          </w:p>
          <w:p w:rsidR="00EC5488" w:rsidRPr="00656857" w:rsidRDefault="00EC5488" w:rsidP="00EC5488">
            <w:pPr>
              <w:pStyle w:val="Neotevilenodstavek"/>
              <w:widowControl w:val="0"/>
              <w:spacing w:before="0" w:after="0" w:line="260" w:lineRule="exact"/>
              <w:rPr>
                <w:iCs/>
              </w:rPr>
            </w:pPr>
            <w:r w:rsidRPr="00656857">
              <w:rPr>
                <w:iCs/>
              </w:rPr>
              <w:t>Bistveni predlogi in pripombe, ki niso bili upoštevani.</w:t>
            </w:r>
          </w:p>
          <w:p w:rsidR="00EC5488" w:rsidRPr="00656857" w:rsidRDefault="00EC5488" w:rsidP="00EC5488">
            <w:pPr>
              <w:pStyle w:val="Neotevilenodstavek"/>
              <w:widowControl w:val="0"/>
              <w:spacing w:before="0" w:after="0" w:line="260" w:lineRule="exact"/>
              <w:rPr>
                <w:iCs/>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Neotevilenodstavek"/>
              <w:widowControl w:val="0"/>
              <w:spacing w:before="0" w:after="0" w:line="260" w:lineRule="exact"/>
              <w:jc w:val="left"/>
              <w:rPr>
                <w:b/>
              </w:rPr>
            </w:pPr>
            <w:r w:rsidRPr="00656857">
              <w:rPr>
                <w:b/>
              </w:rPr>
              <w:t>9. Predstavitev sodelovanja javnosti:</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pPr>
            <w:r w:rsidRPr="00656857">
              <w:rPr>
                <w:iCs/>
              </w:rPr>
              <w:t>Gradivo je bilo predhodno objavljeno na spletni strani predlagatelja:</w:t>
            </w:r>
          </w:p>
        </w:tc>
        <w:tc>
          <w:tcPr>
            <w:tcW w:w="2150" w:type="dxa"/>
            <w:gridSpan w:val="2"/>
          </w:tcPr>
          <w:p w:rsidR="00EC5488" w:rsidRPr="009D4F30" w:rsidRDefault="00EC5488" w:rsidP="00EC5488">
            <w:pPr>
              <w:pStyle w:val="Neotevilenodstavek"/>
              <w:widowControl w:val="0"/>
              <w:spacing w:before="0" w:after="0" w:line="260" w:lineRule="exact"/>
              <w:jc w:val="center"/>
            </w:pPr>
            <w:r w:rsidRPr="00374933">
              <w:t>DA</w:t>
            </w:r>
            <w:r w:rsidRPr="009D4F30">
              <w:t>/</w:t>
            </w:r>
            <w:r w:rsidRPr="00374933">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(Če je odgovor NE, navedite, zakaj ni bilo objavljeno.)</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Default="00EC5488" w:rsidP="00EC5488">
            <w:pPr>
              <w:pStyle w:val="Neotevilenodstavek"/>
              <w:widowControl w:val="0"/>
              <w:spacing w:before="0" w:after="0" w:line="260" w:lineRule="exact"/>
              <w:rPr>
                <w:iCs/>
              </w:rPr>
            </w:pPr>
            <w:r>
              <w:rPr>
                <w:iCs/>
              </w:rPr>
              <w:t xml:space="preserve">Gradivo ni bilo objavljeno skladno z 9. členom Poslovnika Vlade RS, ker je predviden sprejem po </w:t>
            </w:r>
            <w:r w:rsidR="00982ED2">
              <w:rPr>
                <w:iCs/>
              </w:rPr>
              <w:t>nujnem</w:t>
            </w:r>
            <w:r>
              <w:rPr>
                <w:iCs/>
              </w:rPr>
              <w:t xml:space="preserve"> postopku.</w:t>
            </w:r>
            <w:r w:rsidR="009C2353">
              <w:rPr>
                <w:iCs/>
              </w:rPr>
              <w:t xml:space="preserve"> Je pa bilo gradivo objavljeno na portalu E-demokracija dne 22.10.2018.</w:t>
            </w:r>
          </w:p>
          <w:p w:rsidR="00EC5488"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Če je odgovor DA, navedite:</w:t>
            </w:r>
          </w:p>
          <w:p w:rsidR="00EC5488" w:rsidRDefault="00EC5488" w:rsidP="00EC5488">
            <w:pPr>
              <w:pStyle w:val="Neotevilenodstavek"/>
              <w:widowControl w:val="0"/>
              <w:spacing w:before="0" w:after="0" w:line="260" w:lineRule="exact"/>
              <w:rPr>
                <w:iCs/>
              </w:rPr>
            </w:pPr>
            <w:r w:rsidRPr="00656857">
              <w:rPr>
                <w:iCs/>
              </w:rPr>
              <w:t xml:space="preserve">Datum objave: </w:t>
            </w:r>
          </w:p>
          <w:p w:rsidR="00EC5488" w:rsidRDefault="00EC5488" w:rsidP="00EC5488">
            <w:pPr>
              <w:pStyle w:val="Neotevilenodstavek"/>
              <w:widowControl w:val="0"/>
              <w:spacing w:before="0" w:after="0" w:line="260" w:lineRule="exact"/>
              <w:rPr>
                <w:iCs/>
              </w:rPr>
            </w:pPr>
          </w:p>
          <w:p w:rsidR="00EC5488" w:rsidRDefault="00EC5488" w:rsidP="00EC5488">
            <w:pPr>
              <w:pStyle w:val="Neotevilenodstavek"/>
              <w:widowControl w:val="0"/>
              <w:spacing w:before="0" w:after="0" w:line="260" w:lineRule="exact"/>
              <w:rPr>
                <w:iCs/>
              </w:rPr>
            </w:pPr>
            <w:r>
              <w:rPr>
                <w:iCs/>
              </w:rPr>
              <w:t>Povzetek pripomb v medresorskem usklajevanju:</w:t>
            </w:r>
          </w:p>
          <w:p w:rsidR="00EC5488" w:rsidRDefault="00EC5488" w:rsidP="00EC5488">
            <w:pPr>
              <w:pStyle w:val="Neotevilenodstavek"/>
              <w:widowControl w:val="0"/>
              <w:spacing w:before="0" w:after="0" w:line="260" w:lineRule="exact"/>
              <w:rPr>
                <w:iCs/>
              </w:rPr>
            </w:pPr>
          </w:p>
          <w:p w:rsidR="00EC5488" w:rsidRPr="00B41D75" w:rsidRDefault="00EC5488" w:rsidP="00EC5488">
            <w:pPr>
              <w:pStyle w:val="Neotevilenodstavek"/>
              <w:numPr>
                <w:ilvl w:val="0"/>
                <w:numId w:val="4"/>
              </w:numPr>
              <w:rPr>
                <w:b/>
                <w:iCs/>
              </w:rPr>
            </w:pPr>
            <w:r w:rsidRPr="00B41D75">
              <w:rPr>
                <w:b/>
                <w:iCs/>
              </w:rPr>
              <w:t>Ministrstvo za finance</w:t>
            </w:r>
          </w:p>
          <w:p w:rsidR="00EC5488" w:rsidRPr="00B41D75" w:rsidRDefault="00EC5488" w:rsidP="00EC5488">
            <w:pPr>
              <w:pStyle w:val="Neotevilenodstavek"/>
              <w:widowControl w:val="0"/>
              <w:numPr>
                <w:ilvl w:val="0"/>
                <w:numId w:val="4"/>
              </w:numPr>
              <w:spacing w:line="260" w:lineRule="exact"/>
              <w:rPr>
                <w:b/>
              </w:rPr>
            </w:pPr>
            <w:r w:rsidRPr="00B41D75">
              <w:rPr>
                <w:b/>
                <w:iCs/>
              </w:rPr>
              <w:t>Služba za zakonodajo</w:t>
            </w:r>
          </w:p>
          <w:p w:rsidR="00EC5488" w:rsidRPr="00B41D75" w:rsidRDefault="00EC5488" w:rsidP="00EC5488">
            <w:pPr>
              <w:pStyle w:val="Neotevilenodstavek"/>
              <w:widowControl w:val="0"/>
              <w:numPr>
                <w:ilvl w:val="0"/>
                <w:numId w:val="4"/>
              </w:numPr>
              <w:spacing w:line="260" w:lineRule="exact"/>
              <w:rPr>
                <w:b/>
              </w:rPr>
            </w:pPr>
            <w:r w:rsidRPr="00B41D75">
              <w:rPr>
                <w:b/>
                <w:iCs/>
              </w:rPr>
              <w:t>Ministrstvo za javno upravo</w:t>
            </w:r>
            <w:r w:rsidRPr="00B41D75">
              <w:rPr>
                <w:b/>
              </w:rPr>
              <w:t xml:space="preserve"> </w:t>
            </w:r>
          </w:p>
          <w:p w:rsidR="00B41D75" w:rsidRPr="00B41D75" w:rsidRDefault="00B41D75" w:rsidP="00B41D75">
            <w:pPr>
              <w:pStyle w:val="Neotevilenodstavek"/>
              <w:widowControl w:val="0"/>
              <w:spacing w:before="0" w:after="0" w:line="260" w:lineRule="exact"/>
              <w:rPr>
                <w:iCs/>
              </w:rPr>
            </w:pPr>
            <w:r w:rsidRPr="00B41D75">
              <w:rPr>
                <w:iCs/>
              </w:rPr>
              <w:t>Ni imelo pripomb</w:t>
            </w:r>
            <w:r>
              <w:rPr>
                <w:iCs/>
              </w:rPr>
              <w:t>.</w:t>
            </w:r>
          </w:p>
          <w:p w:rsidR="00EC5488" w:rsidRPr="0058478A"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Upoštevani so bili:</w:t>
            </w:r>
          </w:p>
          <w:p w:rsidR="00EC5488" w:rsidRPr="00656857" w:rsidRDefault="00EC5488" w:rsidP="00EC5488">
            <w:pPr>
              <w:pStyle w:val="Neotevilenodstavek"/>
              <w:widowControl w:val="0"/>
              <w:numPr>
                <w:ilvl w:val="0"/>
                <w:numId w:val="7"/>
              </w:numPr>
              <w:spacing w:before="0" w:after="0" w:line="260" w:lineRule="exact"/>
              <w:rPr>
                <w:iCs/>
              </w:rPr>
            </w:pPr>
            <w:r w:rsidRPr="00B41D75">
              <w:rPr>
                <w:b/>
                <w:iCs/>
              </w:rPr>
              <w:t>v celoti</w:t>
            </w:r>
            <w:r w:rsidRPr="00656857">
              <w:rPr>
                <w:iCs/>
              </w:rPr>
              <w:t>,</w:t>
            </w:r>
          </w:p>
          <w:p w:rsidR="00EC5488" w:rsidRPr="00330E93" w:rsidRDefault="00EC5488" w:rsidP="00EC5488">
            <w:pPr>
              <w:pStyle w:val="Neotevilenodstavek"/>
              <w:widowControl w:val="0"/>
              <w:numPr>
                <w:ilvl w:val="0"/>
                <w:numId w:val="7"/>
              </w:numPr>
              <w:spacing w:before="0" w:after="0" w:line="260" w:lineRule="exact"/>
              <w:rPr>
                <w:b/>
                <w:iCs/>
              </w:rPr>
            </w:pPr>
            <w:r w:rsidRPr="00A6096E">
              <w:rPr>
                <w:iCs/>
              </w:rPr>
              <w:t>večinoma,</w:t>
            </w:r>
          </w:p>
          <w:p w:rsidR="00EC5488" w:rsidRPr="00330E93" w:rsidRDefault="00EC5488" w:rsidP="00EC5488">
            <w:pPr>
              <w:pStyle w:val="Neotevilenodstavek"/>
              <w:widowControl w:val="0"/>
              <w:numPr>
                <w:ilvl w:val="0"/>
                <w:numId w:val="7"/>
              </w:numPr>
              <w:spacing w:before="0" w:after="0" w:line="260" w:lineRule="exact"/>
              <w:rPr>
                <w:iCs/>
              </w:rPr>
            </w:pPr>
            <w:r w:rsidRPr="00330E93">
              <w:rPr>
                <w:iCs/>
              </w:rPr>
              <w:t>delno,</w:t>
            </w:r>
          </w:p>
          <w:p w:rsidR="00EC5488" w:rsidRPr="007B3901" w:rsidRDefault="00EC5488" w:rsidP="00EC5488">
            <w:pPr>
              <w:pStyle w:val="Neotevilenodstavek"/>
              <w:widowControl w:val="0"/>
              <w:numPr>
                <w:ilvl w:val="0"/>
                <w:numId w:val="7"/>
              </w:numPr>
              <w:spacing w:before="0" w:after="0" w:line="260" w:lineRule="exact"/>
              <w:rPr>
                <w:b/>
                <w:iCs/>
              </w:rPr>
            </w:pPr>
            <w:r w:rsidRPr="0054289C">
              <w:rPr>
                <w:iCs/>
              </w:rPr>
              <w:t>niso bili upoštevani</w:t>
            </w:r>
            <w:r w:rsidRPr="001E2027">
              <w:rPr>
                <w:b/>
                <w:iCs/>
              </w:rPr>
              <w:t>.</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pPr>
            <w:r w:rsidRPr="00656857">
              <w:rPr>
                <w:b/>
              </w:rPr>
              <w:t xml:space="preserve">10. Pri pripravi gradiva so bile upoštevane zahteve iz Resolucije </w:t>
            </w:r>
            <w:r w:rsidRPr="00656857">
              <w:rPr>
                <w:b/>
              </w:rPr>
              <w:lastRenderedPageBreak/>
              <w:t>o normativni dejavnosti:</w:t>
            </w:r>
          </w:p>
        </w:tc>
        <w:tc>
          <w:tcPr>
            <w:tcW w:w="2150" w:type="dxa"/>
            <w:gridSpan w:val="2"/>
            <w:vAlign w:val="center"/>
          </w:tcPr>
          <w:p w:rsidR="00EC5488" w:rsidRPr="00656857" w:rsidRDefault="00EC5488" w:rsidP="00EC5488">
            <w:pPr>
              <w:pStyle w:val="Neotevilenodstavek"/>
              <w:widowControl w:val="0"/>
              <w:spacing w:before="0" w:after="0" w:line="260" w:lineRule="exact"/>
              <w:jc w:val="center"/>
              <w:rPr>
                <w:iCs/>
              </w:rPr>
            </w:pPr>
            <w:r w:rsidRPr="00A6096E">
              <w:rPr>
                <w:b/>
              </w:rPr>
              <w:lastRenderedPageBreak/>
              <w:t>DA</w:t>
            </w:r>
            <w:r w:rsidRPr="00656857">
              <w:t>/NE</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rPr>
                <w:b/>
              </w:rPr>
            </w:pPr>
            <w:r w:rsidRPr="00656857">
              <w:rPr>
                <w:b/>
              </w:rPr>
              <w:lastRenderedPageBreak/>
              <w:t>11. Gradivo je uvrščeno v delovni program vlade:</w:t>
            </w:r>
          </w:p>
        </w:tc>
        <w:tc>
          <w:tcPr>
            <w:tcW w:w="2150" w:type="dxa"/>
            <w:gridSpan w:val="2"/>
            <w:vAlign w:val="center"/>
          </w:tcPr>
          <w:p w:rsidR="00EC5488" w:rsidRPr="00656857" w:rsidRDefault="00EC5488" w:rsidP="00EC5488">
            <w:pPr>
              <w:pStyle w:val="Neotevilenodstavek"/>
              <w:widowControl w:val="0"/>
              <w:spacing w:before="0" w:after="0" w:line="260" w:lineRule="exact"/>
              <w:jc w:val="center"/>
            </w:pPr>
            <w:r w:rsidRPr="00656857">
              <w:t>DA/</w:t>
            </w:r>
            <w:r w:rsidRPr="00656857">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Poglavje"/>
              <w:widowControl w:val="0"/>
              <w:spacing w:before="0" w:after="0" w:line="260" w:lineRule="exact"/>
              <w:ind w:left="3400"/>
              <w:jc w:val="left"/>
            </w:pPr>
          </w:p>
          <w:p w:rsidR="00EC5488" w:rsidRPr="00656857" w:rsidRDefault="00EC5488" w:rsidP="00EC5488">
            <w:pPr>
              <w:pStyle w:val="Poglavje"/>
              <w:widowControl w:val="0"/>
              <w:spacing w:before="0" w:after="0" w:line="260" w:lineRule="exact"/>
              <w:ind w:left="5662" w:firstLine="284"/>
              <w:jc w:val="left"/>
              <w:rPr>
                <w:b w:val="0"/>
              </w:rPr>
            </w:pPr>
            <w:r>
              <w:rPr>
                <w:b w:val="0"/>
              </w:rPr>
              <w:t>mag. Alenka Bratušek</w:t>
            </w:r>
          </w:p>
          <w:p w:rsidR="00EC5488" w:rsidRPr="007B3901" w:rsidRDefault="00EC5488" w:rsidP="00EC5488">
            <w:pPr>
              <w:pStyle w:val="Poglavje"/>
              <w:widowControl w:val="0"/>
              <w:spacing w:before="0" w:after="0" w:line="260" w:lineRule="exact"/>
              <w:ind w:left="5946" w:firstLine="284"/>
              <w:jc w:val="left"/>
              <w:rPr>
                <w:b w:val="0"/>
              </w:rPr>
            </w:pPr>
            <w:r>
              <w:rPr>
                <w:b w:val="0"/>
              </w:rPr>
              <w:t xml:space="preserve">   MINISTRICA</w:t>
            </w:r>
          </w:p>
        </w:tc>
      </w:tr>
    </w:tbl>
    <w:p w:rsidR="0088069E" w:rsidRDefault="0088069E"/>
    <w:p w:rsidR="00BF79DB" w:rsidRDefault="00BF79DB"/>
    <w:p w:rsidR="00BF79DB" w:rsidRDefault="00BF79DB"/>
    <w:p w:rsidR="00BF79DB" w:rsidRDefault="00BF79DB"/>
    <w:sectPr w:rsidR="00BF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BD" w:rsidRDefault="000A08BD" w:rsidP="00B34ABB">
      <w:pPr>
        <w:spacing w:after="0" w:line="240" w:lineRule="auto"/>
      </w:pPr>
      <w:r>
        <w:separator/>
      </w:r>
    </w:p>
  </w:endnote>
  <w:endnote w:type="continuationSeparator" w:id="0">
    <w:p w:rsidR="000A08BD" w:rsidRDefault="000A08BD" w:rsidP="00B3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BD" w:rsidRDefault="000A08BD" w:rsidP="00B34ABB">
      <w:pPr>
        <w:spacing w:after="0" w:line="240" w:lineRule="auto"/>
      </w:pPr>
      <w:r>
        <w:separator/>
      </w:r>
    </w:p>
  </w:footnote>
  <w:footnote w:type="continuationSeparator" w:id="0">
    <w:p w:rsidR="000A08BD" w:rsidRDefault="000A08BD" w:rsidP="00B3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1502EA"/>
    <w:multiLevelType w:val="hybridMultilevel"/>
    <w:tmpl w:val="0D5E1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A381457"/>
    <w:multiLevelType w:val="hybridMultilevel"/>
    <w:tmpl w:val="05AE243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8C1001"/>
    <w:multiLevelType w:val="hybridMultilevel"/>
    <w:tmpl w:val="3286B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165574"/>
    <w:multiLevelType w:val="hybridMultilevel"/>
    <w:tmpl w:val="E4148460"/>
    <w:lvl w:ilvl="0" w:tplc="9BF47BFC">
      <w:numFmt w:val="bullet"/>
      <w:lvlText w:val="-"/>
      <w:lvlJc w:val="left"/>
      <w:pPr>
        <w:ind w:left="1398" w:hanging="360"/>
      </w:pPr>
      <w:rPr>
        <w:rFonts w:ascii="Times New Roman" w:eastAsia="Times New Roman" w:hAnsi="Times New Roman" w:cs="Times New Roman" w:hint="default"/>
      </w:rPr>
    </w:lvl>
    <w:lvl w:ilvl="1" w:tplc="04240003" w:tentative="1">
      <w:start w:val="1"/>
      <w:numFmt w:val="bullet"/>
      <w:lvlText w:val="o"/>
      <w:lvlJc w:val="left"/>
      <w:pPr>
        <w:ind w:left="2118" w:hanging="360"/>
      </w:pPr>
      <w:rPr>
        <w:rFonts w:ascii="Courier New" w:hAnsi="Courier New" w:cs="Courier New" w:hint="default"/>
      </w:rPr>
    </w:lvl>
    <w:lvl w:ilvl="2" w:tplc="04240005" w:tentative="1">
      <w:start w:val="1"/>
      <w:numFmt w:val="bullet"/>
      <w:lvlText w:val=""/>
      <w:lvlJc w:val="left"/>
      <w:pPr>
        <w:ind w:left="2838" w:hanging="360"/>
      </w:pPr>
      <w:rPr>
        <w:rFonts w:ascii="Wingdings" w:hAnsi="Wingdings" w:hint="default"/>
      </w:rPr>
    </w:lvl>
    <w:lvl w:ilvl="3" w:tplc="04240001" w:tentative="1">
      <w:start w:val="1"/>
      <w:numFmt w:val="bullet"/>
      <w:lvlText w:val=""/>
      <w:lvlJc w:val="left"/>
      <w:pPr>
        <w:ind w:left="3558" w:hanging="360"/>
      </w:pPr>
      <w:rPr>
        <w:rFonts w:ascii="Symbol" w:hAnsi="Symbol" w:hint="default"/>
      </w:rPr>
    </w:lvl>
    <w:lvl w:ilvl="4" w:tplc="04240003" w:tentative="1">
      <w:start w:val="1"/>
      <w:numFmt w:val="bullet"/>
      <w:lvlText w:val="o"/>
      <w:lvlJc w:val="left"/>
      <w:pPr>
        <w:ind w:left="4278" w:hanging="360"/>
      </w:pPr>
      <w:rPr>
        <w:rFonts w:ascii="Courier New" w:hAnsi="Courier New" w:cs="Courier New" w:hint="default"/>
      </w:rPr>
    </w:lvl>
    <w:lvl w:ilvl="5" w:tplc="04240005" w:tentative="1">
      <w:start w:val="1"/>
      <w:numFmt w:val="bullet"/>
      <w:lvlText w:val=""/>
      <w:lvlJc w:val="left"/>
      <w:pPr>
        <w:ind w:left="4998" w:hanging="360"/>
      </w:pPr>
      <w:rPr>
        <w:rFonts w:ascii="Wingdings" w:hAnsi="Wingdings" w:hint="default"/>
      </w:rPr>
    </w:lvl>
    <w:lvl w:ilvl="6" w:tplc="04240001" w:tentative="1">
      <w:start w:val="1"/>
      <w:numFmt w:val="bullet"/>
      <w:lvlText w:val=""/>
      <w:lvlJc w:val="left"/>
      <w:pPr>
        <w:ind w:left="5718" w:hanging="360"/>
      </w:pPr>
      <w:rPr>
        <w:rFonts w:ascii="Symbol" w:hAnsi="Symbol" w:hint="default"/>
      </w:rPr>
    </w:lvl>
    <w:lvl w:ilvl="7" w:tplc="04240003" w:tentative="1">
      <w:start w:val="1"/>
      <w:numFmt w:val="bullet"/>
      <w:lvlText w:val="o"/>
      <w:lvlJc w:val="left"/>
      <w:pPr>
        <w:ind w:left="6438" w:hanging="360"/>
      </w:pPr>
      <w:rPr>
        <w:rFonts w:ascii="Courier New" w:hAnsi="Courier New" w:cs="Courier New" w:hint="default"/>
      </w:rPr>
    </w:lvl>
    <w:lvl w:ilvl="8" w:tplc="04240005" w:tentative="1">
      <w:start w:val="1"/>
      <w:numFmt w:val="bullet"/>
      <w:lvlText w:val=""/>
      <w:lvlJc w:val="left"/>
      <w:pPr>
        <w:ind w:left="7158"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3"/>
  </w:num>
  <w:num w:numId="5">
    <w:abstractNumId w:val="15"/>
  </w:num>
  <w:num w:numId="6">
    <w:abstractNumId w:val="7"/>
  </w:num>
  <w:num w:numId="7">
    <w:abstractNumId w:val="5"/>
  </w:num>
  <w:num w:numId="8">
    <w:abstractNumId w:val="8"/>
  </w:num>
  <w:num w:numId="9">
    <w:abstractNumId w:val="14"/>
  </w:num>
  <w:num w:numId="10">
    <w:abstractNumId w:val="3"/>
  </w:num>
  <w:num w:numId="11">
    <w:abstractNumId w:val="0"/>
  </w:num>
  <w:num w:numId="12">
    <w:abstractNumId w:val="11"/>
  </w:num>
  <w:num w:numId="13">
    <w:abstractNumId w:val="10"/>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0DCF"/>
    <w:rsid w:val="00021707"/>
    <w:rsid w:val="00025EDE"/>
    <w:rsid w:val="0002622D"/>
    <w:rsid w:val="00026BA8"/>
    <w:rsid w:val="000347AA"/>
    <w:rsid w:val="00061C09"/>
    <w:rsid w:val="000911F2"/>
    <w:rsid w:val="000961F0"/>
    <w:rsid w:val="000A08BD"/>
    <w:rsid w:val="000C0D8C"/>
    <w:rsid w:val="000C10C9"/>
    <w:rsid w:val="0010386C"/>
    <w:rsid w:val="001040B0"/>
    <w:rsid w:val="00105A25"/>
    <w:rsid w:val="00121FD9"/>
    <w:rsid w:val="00151186"/>
    <w:rsid w:val="001556D3"/>
    <w:rsid w:val="00165EAC"/>
    <w:rsid w:val="001733A3"/>
    <w:rsid w:val="001A1EA2"/>
    <w:rsid w:val="001E2027"/>
    <w:rsid w:val="00216DA1"/>
    <w:rsid w:val="002346EE"/>
    <w:rsid w:val="00243392"/>
    <w:rsid w:val="00261625"/>
    <w:rsid w:val="00295F73"/>
    <w:rsid w:val="002B210A"/>
    <w:rsid w:val="002D079E"/>
    <w:rsid w:val="002F751F"/>
    <w:rsid w:val="0032493B"/>
    <w:rsid w:val="00330E93"/>
    <w:rsid w:val="00334311"/>
    <w:rsid w:val="00340D53"/>
    <w:rsid w:val="00347E6F"/>
    <w:rsid w:val="003559C1"/>
    <w:rsid w:val="00356C6C"/>
    <w:rsid w:val="00365794"/>
    <w:rsid w:val="00374933"/>
    <w:rsid w:val="00396485"/>
    <w:rsid w:val="003A7894"/>
    <w:rsid w:val="003F46FD"/>
    <w:rsid w:val="00411A13"/>
    <w:rsid w:val="00416CBA"/>
    <w:rsid w:val="00457F7E"/>
    <w:rsid w:val="00465DF7"/>
    <w:rsid w:val="00467B2E"/>
    <w:rsid w:val="004709A6"/>
    <w:rsid w:val="004841FE"/>
    <w:rsid w:val="004935F0"/>
    <w:rsid w:val="00494156"/>
    <w:rsid w:val="004B271A"/>
    <w:rsid w:val="004C0D2B"/>
    <w:rsid w:val="005072C6"/>
    <w:rsid w:val="0054289C"/>
    <w:rsid w:val="0058478A"/>
    <w:rsid w:val="005F2795"/>
    <w:rsid w:val="00616509"/>
    <w:rsid w:val="006917CE"/>
    <w:rsid w:val="006A4EAE"/>
    <w:rsid w:val="006C45CD"/>
    <w:rsid w:val="006D0B59"/>
    <w:rsid w:val="006E5AF4"/>
    <w:rsid w:val="00705B24"/>
    <w:rsid w:val="007204A5"/>
    <w:rsid w:val="0075236B"/>
    <w:rsid w:val="00754676"/>
    <w:rsid w:val="0076733A"/>
    <w:rsid w:val="007A041E"/>
    <w:rsid w:val="007A15E5"/>
    <w:rsid w:val="007B3901"/>
    <w:rsid w:val="007D254B"/>
    <w:rsid w:val="00814072"/>
    <w:rsid w:val="0085663B"/>
    <w:rsid w:val="00871A37"/>
    <w:rsid w:val="0088069E"/>
    <w:rsid w:val="00887C19"/>
    <w:rsid w:val="008941F3"/>
    <w:rsid w:val="008E510F"/>
    <w:rsid w:val="008F15F9"/>
    <w:rsid w:val="0091149D"/>
    <w:rsid w:val="00930532"/>
    <w:rsid w:val="009471C8"/>
    <w:rsid w:val="009517D3"/>
    <w:rsid w:val="00973782"/>
    <w:rsid w:val="00977C65"/>
    <w:rsid w:val="00982ED2"/>
    <w:rsid w:val="009B3A06"/>
    <w:rsid w:val="009C1C21"/>
    <w:rsid w:val="009C2353"/>
    <w:rsid w:val="009D4F30"/>
    <w:rsid w:val="009F17C6"/>
    <w:rsid w:val="00A07962"/>
    <w:rsid w:val="00A127FC"/>
    <w:rsid w:val="00A26DAC"/>
    <w:rsid w:val="00A51BC0"/>
    <w:rsid w:val="00A54450"/>
    <w:rsid w:val="00A5483E"/>
    <w:rsid w:val="00A6096E"/>
    <w:rsid w:val="00A77A48"/>
    <w:rsid w:val="00AC199D"/>
    <w:rsid w:val="00AD4BE7"/>
    <w:rsid w:val="00AD6CFB"/>
    <w:rsid w:val="00AF3ED5"/>
    <w:rsid w:val="00B02CEB"/>
    <w:rsid w:val="00B06C85"/>
    <w:rsid w:val="00B3249F"/>
    <w:rsid w:val="00B34ABB"/>
    <w:rsid w:val="00B34B76"/>
    <w:rsid w:val="00B3588F"/>
    <w:rsid w:val="00B41D75"/>
    <w:rsid w:val="00B52BF6"/>
    <w:rsid w:val="00B74BEF"/>
    <w:rsid w:val="00B9790A"/>
    <w:rsid w:val="00BB5F29"/>
    <w:rsid w:val="00BB60B8"/>
    <w:rsid w:val="00BC1F8F"/>
    <w:rsid w:val="00BC56E1"/>
    <w:rsid w:val="00BD4706"/>
    <w:rsid w:val="00BF79DB"/>
    <w:rsid w:val="00C0686E"/>
    <w:rsid w:val="00C14A23"/>
    <w:rsid w:val="00C33186"/>
    <w:rsid w:val="00C426DC"/>
    <w:rsid w:val="00C526CC"/>
    <w:rsid w:val="00C66D05"/>
    <w:rsid w:val="00CA608E"/>
    <w:rsid w:val="00CB2246"/>
    <w:rsid w:val="00CC292A"/>
    <w:rsid w:val="00CD0DBA"/>
    <w:rsid w:val="00D04356"/>
    <w:rsid w:val="00D2197C"/>
    <w:rsid w:val="00D61045"/>
    <w:rsid w:val="00D97E2A"/>
    <w:rsid w:val="00DC551D"/>
    <w:rsid w:val="00DC5988"/>
    <w:rsid w:val="00DD5011"/>
    <w:rsid w:val="00DE21E3"/>
    <w:rsid w:val="00DE3BEC"/>
    <w:rsid w:val="00DF16BD"/>
    <w:rsid w:val="00DF2692"/>
    <w:rsid w:val="00DF45FF"/>
    <w:rsid w:val="00E14970"/>
    <w:rsid w:val="00E64EB0"/>
    <w:rsid w:val="00EC5488"/>
    <w:rsid w:val="00F3596C"/>
    <w:rsid w:val="00F5229C"/>
    <w:rsid w:val="00F85F6D"/>
    <w:rsid w:val="00FB5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http://www.mzi.gov.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15EEE1-7616-425A-BE53-F115079C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8977</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Dijana Ciriković</cp:lastModifiedBy>
  <cp:revision>2</cp:revision>
  <cp:lastPrinted>2018-11-23T06:39:00Z</cp:lastPrinted>
  <dcterms:created xsi:type="dcterms:W3CDTF">2018-11-23T06:39:00Z</dcterms:created>
  <dcterms:modified xsi:type="dcterms:W3CDTF">2018-11-23T06:39:00Z</dcterms:modified>
</cp:coreProperties>
</file>