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61435" w14:textId="77777777" w:rsidR="000227BA" w:rsidRPr="003F7A37" w:rsidRDefault="000227BA" w:rsidP="00377D0B">
      <w:pPr>
        <w:spacing w:line="240" w:lineRule="atLeast"/>
        <w:jc w:val="both"/>
        <w:rPr>
          <w:rFonts w:ascii="Arial" w:hAnsi="Arial" w:cs="Arial"/>
        </w:rPr>
      </w:pPr>
      <w:bookmarkStart w:id="0" w:name="_GoBack"/>
      <w:bookmarkEnd w:id="0"/>
    </w:p>
    <w:p w14:paraId="58821250" w14:textId="77777777" w:rsidR="00884ED1" w:rsidRPr="003F7A37" w:rsidRDefault="00682FE0" w:rsidP="00682FE0">
      <w:pPr>
        <w:spacing w:line="240" w:lineRule="atLeast"/>
        <w:jc w:val="both"/>
        <w:rPr>
          <w:rFonts w:ascii="Arial" w:hAnsi="Arial" w:cs="Arial"/>
        </w:rPr>
      </w:pPr>
      <w:r>
        <w:rPr>
          <w:sz w:val="18"/>
          <w:szCs w:val="18"/>
        </w:rPr>
        <w:t xml:space="preserve">       </w:t>
      </w:r>
      <w:r w:rsidRPr="00682FE0">
        <w:rPr>
          <w:sz w:val="18"/>
          <w:szCs w:val="18"/>
        </w:rPr>
        <w:t>Štukljeva cesta 44, 1000 Ljubljana</w:t>
      </w:r>
      <w:r w:rsidRPr="003F7A37">
        <w:rPr>
          <w:rFonts w:ascii="Arial" w:hAnsi="Arial" w:cs="Arial"/>
          <w:noProof/>
          <w:lang w:eastAsia="sl-SI"/>
        </w:rPr>
        <w:t xml:space="preserve"> </w:t>
      </w:r>
      <w:r w:rsidR="00116A1B" w:rsidRPr="003F7A37">
        <w:rPr>
          <w:rFonts w:ascii="Arial" w:hAnsi="Arial" w:cs="Arial"/>
          <w:noProof/>
          <w:lang w:eastAsia="sl-SI"/>
        </w:rPr>
        <w:drawing>
          <wp:anchor distT="0" distB="0" distL="114300" distR="114300" simplePos="0" relativeHeight="251657728" behindDoc="1" locked="0" layoutInCell="1" allowOverlap="1" wp14:anchorId="6B7024E4" wp14:editId="48442183">
            <wp:simplePos x="0" y="0"/>
            <wp:positionH relativeFrom="page">
              <wp:posOffset>0</wp:posOffset>
            </wp:positionH>
            <wp:positionV relativeFrom="page">
              <wp:posOffset>9525</wp:posOffset>
            </wp:positionV>
            <wp:extent cx="3343275" cy="145732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tbl>
      <w:tblPr>
        <w:tblW w:w="929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
        <w:gridCol w:w="1803"/>
        <w:gridCol w:w="177"/>
        <w:gridCol w:w="655"/>
        <w:gridCol w:w="1309"/>
        <w:gridCol w:w="1233"/>
        <w:gridCol w:w="789"/>
        <w:gridCol w:w="611"/>
        <w:gridCol w:w="159"/>
        <w:gridCol w:w="226"/>
        <w:gridCol w:w="335"/>
        <w:gridCol w:w="315"/>
        <w:gridCol w:w="542"/>
        <w:gridCol w:w="1025"/>
        <w:gridCol w:w="56"/>
      </w:tblGrid>
      <w:tr w:rsidR="00107ED0" w:rsidRPr="00682FE0" w14:paraId="5456CB33" w14:textId="77777777" w:rsidTr="00124FA5">
        <w:trPr>
          <w:gridBefore w:val="1"/>
          <w:wBefore w:w="60" w:type="dxa"/>
        </w:trPr>
        <w:tc>
          <w:tcPr>
            <w:tcW w:w="9235" w:type="dxa"/>
            <w:gridSpan w:val="14"/>
            <w:tcBorders>
              <w:top w:val="nil"/>
              <w:left w:val="nil"/>
              <w:bottom w:val="single" w:sz="4" w:space="0" w:color="000000"/>
              <w:right w:val="nil"/>
            </w:tcBorders>
          </w:tcPr>
          <w:p w14:paraId="110577D5" w14:textId="77777777" w:rsidR="00F92705" w:rsidRPr="00682FE0" w:rsidRDefault="00EB56E1" w:rsidP="00377D0B">
            <w:pPr>
              <w:pStyle w:val="Glava"/>
              <w:tabs>
                <w:tab w:val="clear" w:pos="4320"/>
                <w:tab w:val="clear" w:pos="8640"/>
                <w:tab w:val="left" w:pos="5112"/>
              </w:tabs>
              <w:spacing w:line="240" w:lineRule="atLeast"/>
              <w:ind w:firstLine="284"/>
              <w:jc w:val="both"/>
              <w:rPr>
                <w:sz w:val="18"/>
                <w:szCs w:val="18"/>
              </w:rPr>
            </w:pPr>
            <w:r w:rsidRPr="00682FE0">
              <w:rPr>
                <w:szCs w:val="20"/>
              </w:rPr>
              <w:tab/>
            </w:r>
            <w:r w:rsidRPr="00682FE0">
              <w:rPr>
                <w:sz w:val="18"/>
                <w:szCs w:val="18"/>
              </w:rPr>
              <w:t>T: 01 369 77 00</w:t>
            </w:r>
          </w:p>
          <w:p w14:paraId="19D2E805" w14:textId="77777777" w:rsidR="00F92705" w:rsidRPr="00682FE0" w:rsidRDefault="00EB56E1" w:rsidP="00377D0B">
            <w:pPr>
              <w:pStyle w:val="Glava"/>
              <w:tabs>
                <w:tab w:val="clear" w:pos="4320"/>
                <w:tab w:val="clear" w:pos="8640"/>
                <w:tab w:val="left" w:pos="5112"/>
              </w:tabs>
              <w:spacing w:line="240" w:lineRule="atLeast"/>
              <w:ind w:firstLine="284"/>
              <w:jc w:val="both"/>
              <w:rPr>
                <w:sz w:val="18"/>
                <w:szCs w:val="18"/>
              </w:rPr>
            </w:pPr>
            <w:r w:rsidRPr="00682FE0">
              <w:rPr>
                <w:sz w:val="18"/>
                <w:szCs w:val="18"/>
              </w:rPr>
              <w:tab/>
              <w:t xml:space="preserve">F: 01 369 78 32 </w:t>
            </w:r>
          </w:p>
          <w:p w14:paraId="4B1BBFCA" w14:textId="77777777" w:rsidR="00107ED0" w:rsidRDefault="00EB56E1" w:rsidP="00377D0B">
            <w:pPr>
              <w:pStyle w:val="Glava"/>
              <w:tabs>
                <w:tab w:val="clear" w:pos="4320"/>
                <w:tab w:val="clear" w:pos="8640"/>
                <w:tab w:val="left" w:pos="5112"/>
              </w:tabs>
              <w:spacing w:line="240" w:lineRule="atLeast"/>
              <w:ind w:left="5137" w:hanging="4853"/>
              <w:jc w:val="both"/>
              <w:rPr>
                <w:sz w:val="18"/>
                <w:szCs w:val="18"/>
              </w:rPr>
            </w:pPr>
            <w:r w:rsidRPr="00682FE0">
              <w:rPr>
                <w:sz w:val="18"/>
                <w:szCs w:val="18"/>
              </w:rPr>
              <w:tab/>
              <w:t xml:space="preserve">E:gp.mddsz@gov.si </w:t>
            </w:r>
            <w:hyperlink r:id="rId9" w:history="1">
              <w:r w:rsidR="00682FE0" w:rsidRPr="004F7B70">
                <w:rPr>
                  <w:rStyle w:val="Hiperpovezava"/>
                  <w:sz w:val="18"/>
                  <w:szCs w:val="18"/>
                </w:rPr>
                <w:t>www.mddsz.gov.si</w:t>
              </w:r>
            </w:hyperlink>
          </w:p>
          <w:p w14:paraId="0299762A" w14:textId="77777777" w:rsidR="00682FE0" w:rsidRPr="00682FE0" w:rsidRDefault="00682FE0" w:rsidP="00377D0B">
            <w:pPr>
              <w:pStyle w:val="Glava"/>
              <w:tabs>
                <w:tab w:val="clear" w:pos="4320"/>
                <w:tab w:val="clear" w:pos="8640"/>
                <w:tab w:val="left" w:pos="5112"/>
              </w:tabs>
              <w:spacing w:line="240" w:lineRule="atLeast"/>
              <w:ind w:left="5137" w:hanging="4853"/>
              <w:jc w:val="both"/>
              <w:rPr>
                <w:szCs w:val="20"/>
              </w:rPr>
            </w:pPr>
          </w:p>
        </w:tc>
      </w:tr>
      <w:tr w:rsidR="00107ED0" w:rsidRPr="00682FE0" w14:paraId="3EE5F512" w14:textId="77777777" w:rsidTr="00124FA5">
        <w:trPr>
          <w:gridBefore w:val="1"/>
          <w:wBefore w:w="60" w:type="dxa"/>
        </w:trPr>
        <w:tc>
          <w:tcPr>
            <w:tcW w:w="9235" w:type="dxa"/>
            <w:gridSpan w:val="14"/>
            <w:tcBorders>
              <w:top w:val="single" w:sz="4" w:space="0" w:color="000000"/>
            </w:tcBorders>
          </w:tcPr>
          <w:p w14:paraId="20BE483C" w14:textId="65B729AF" w:rsidR="00107ED0" w:rsidRPr="00437B32" w:rsidRDefault="00594B90" w:rsidP="00D662F1">
            <w:pPr>
              <w:pStyle w:val="Neotevilenodstavek"/>
              <w:spacing w:before="0" w:after="0" w:line="240" w:lineRule="atLeast"/>
              <w:rPr>
                <w:rFonts w:cs="Arial"/>
                <w:sz w:val="20"/>
                <w:szCs w:val="20"/>
              </w:rPr>
            </w:pPr>
            <w:r w:rsidRPr="00437B32">
              <w:rPr>
                <w:rFonts w:cs="Arial"/>
                <w:sz w:val="20"/>
                <w:szCs w:val="20"/>
              </w:rPr>
              <w:t>Številka</w:t>
            </w:r>
            <w:r w:rsidR="004B0801" w:rsidRPr="00437B32">
              <w:rPr>
                <w:rFonts w:cs="Arial"/>
                <w:sz w:val="20"/>
                <w:szCs w:val="20"/>
              </w:rPr>
              <w:t>:</w:t>
            </w:r>
            <w:r w:rsidRPr="00437B32">
              <w:rPr>
                <w:rFonts w:cs="Arial"/>
                <w:sz w:val="20"/>
                <w:szCs w:val="20"/>
              </w:rPr>
              <w:t xml:space="preserve"> </w:t>
            </w:r>
            <w:r w:rsidR="00D662F1">
              <w:rPr>
                <w:rFonts w:cs="Arial"/>
                <w:sz w:val="20"/>
                <w:szCs w:val="20"/>
              </w:rPr>
              <w:t>0070-19/2</w:t>
            </w:r>
            <w:r w:rsidR="00AC4869">
              <w:rPr>
                <w:rFonts w:cs="Arial"/>
                <w:sz w:val="20"/>
                <w:szCs w:val="20"/>
              </w:rPr>
              <w:t>0</w:t>
            </w:r>
            <w:r w:rsidR="00041866">
              <w:rPr>
                <w:rFonts w:cs="Arial"/>
                <w:sz w:val="20"/>
                <w:szCs w:val="20"/>
              </w:rPr>
              <w:t>18/40</w:t>
            </w:r>
          </w:p>
        </w:tc>
      </w:tr>
      <w:tr w:rsidR="00107ED0" w:rsidRPr="00682FE0" w14:paraId="32FA4846" w14:textId="77777777" w:rsidTr="00124FA5">
        <w:trPr>
          <w:gridBefore w:val="1"/>
          <w:wBefore w:w="60" w:type="dxa"/>
        </w:trPr>
        <w:tc>
          <w:tcPr>
            <w:tcW w:w="9235" w:type="dxa"/>
            <w:gridSpan w:val="14"/>
          </w:tcPr>
          <w:p w14:paraId="16F79420" w14:textId="30465109" w:rsidR="00107ED0" w:rsidRPr="00437B32" w:rsidRDefault="00594B90" w:rsidP="00292755">
            <w:pPr>
              <w:pStyle w:val="Neotevilenodstavek"/>
              <w:spacing w:before="0" w:after="0" w:line="240" w:lineRule="atLeast"/>
              <w:rPr>
                <w:rFonts w:cs="Arial"/>
                <w:sz w:val="20"/>
                <w:szCs w:val="20"/>
              </w:rPr>
            </w:pPr>
            <w:r w:rsidRPr="00437B32">
              <w:rPr>
                <w:rFonts w:cs="Arial"/>
                <w:sz w:val="20"/>
                <w:szCs w:val="20"/>
              </w:rPr>
              <w:t xml:space="preserve">Ljubljana, </w:t>
            </w:r>
            <w:r w:rsidR="00E50B0B" w:rsidRPr="00437B32">
              <w:rPr>
                <w:rFonts w:cs="Arial"/>
                <w:sz w:val="20"/>
                <w:szCs w:val="20"/>
              </w:rPr>
              <w:t>dne</w:t>
            </w:r>
            <w:r w:rsidR="00AC3FB6" w:rsidRPr="00437B32">
              <w:rPr>
                <w:rFonts w:cs="Arial"/>
                <w:sz w:val="20"/>
                <w:szCs w:val="20"/>
              </w:rPr>
              <w:t xml:space="preserve"> </w:t>
            </w:r>
            <w:r w:rsidR="00292755">
              <w:rPr>
                <w:rFonts w:cs="Arial"/>
                <w:sz w:val="20"/>
                <w:szCs w:val="20"/>
              </w:rPr>
              <w:t>20</w:t>
            </w:r>
            <w:r w:rsidR="0075005F" w:rsidRPr="00437B32">
              <w:rPr>
                <w:rFonts w:cs="Arial"/>
                <w:sz w:val="20"/>
                <w:szCs w:val="20"/>
              </w:rPr>
              <w:t>.</w:t>
            </w:r>
            <w:r w:rsidR="00682FE0" w:rsidRPr="00437B32">
              <w:rPr>
                <w:rFonts w:cs="Arial"/>
                <w:sz w:val="20"/>
                <w:szCs w:val="20"/>
              </w:rPr>
              <w:t xml:space="preserve"> </w:t>
            </w:r>
            <w:r w:rsidR="0075005F" w:rsidRPr="00437B32">
              <w:rPr>
                <w:rFonts w:cs="Arial"/>
                <w:sz w:val="20"/>
                <w:szCs w:val="20"/>
              </w:rPr>
              <w:t>3.</w:t>
            </w:r>
            <w:r w:rsidR="00682FE0" w:rsidRPr="00437B32">
              <w:rPr>
                <w:rFonts w:cs="Arial"/>
                <w:sz w:val="20"/>
                <w:szCs w:val="20"/>
              </w:rPr>
              <w:t xml:space="preserve"> </w:t>
            </w:r>
            <w:r w:rsidR="0075005F" w:rsidRPr="00437B32">
              <w:rPr>
                <w:rFonts w:cs="Arial"/>
                <w:sz w:val="20"/>
                <w:szCs w:val="20"/>
              </w:rPr>
              <w:t>2019</w:t>
            </w:r>
          </w:p>
        </w:tc>
      </w:tr>
      <w:tr w:rsidR="00107ED0" w:rsidRPr="00682FE0" w14:paraId="6B3DF8BE" w14:textId="77777777" w:rsidTr="00124FA5">
        <w:trPr>
          <w:gridBefore w:val="1"/>
          <w:wBefore w:w="60" w:type="dxa"/>
          <w:trHeight w:val="165"/>
        </w:trPr>
        <w:tc>
          <w:tcPr>
            <w:tcW w:w="9235" w:type="dxa"/>
            <w:gridSpan w:val="14"/>
          </w:tcPr>
          <w:p w14:paraId="46B36532" w14:textId="77777777" w:rsidR="00107ED0" w:rsidRPr="00437B32" w:rsidRDefault="00682FE0" w:rsidP="00377D0B">
            <w:pPr>
              <w:pStyle w:val="Neotevilenodstavek"/>
              <w:spacing w:before="0" w:after="0" w:line="240" w:lineRule="atLeast"/>
              <w:rPr>
                <w:rFonts w:cs="Arial"/>
                <w:sz w:val="20"/>
                <w:szCs w:val="20"/>
              </w:rPr>
            </w:pPr>
            <w:r w:rsidRPr="00437B32">
              <w:rPr>
                <w:rFonts w:cs="Arial"/>
                <w:color w:val="000000"/>
                <w:sz w:val="20"/>
                <w:szCs w:val="20"/>
                <w:lang w:eastAsia="sl-SI"/>
              </w:rPr>
              <w:t>EVA: 2019-2611-0001</w:t>
            </w:r>
          </w:p>
        </w:tc>
      </w:tr>
      <w:tr w:rsidR="00107ED0" w:rsidRPr="00682FE0" w14:paraId="38B2A070" w14:textId="77777777" w:rsidTr="00124FA5">
        <w:trPr>
          <w:gridBefore w:val="1"/>
          <w:wBefore w:w="60" w:type="dxa"/>
        </w:trPr>
        <w:tc>
          <w:tcPr>
            <w:tcW w:w="9235" w:type="dxa"/>
            <w:gridSpan w:val="14"/>
          </w:tcPr>
          <w:p w14:paraId="437C7919" w14:textId="77777777" w:rsidR="00107ED0" w:rsidRPr="00437B32" w:rsidRDefault="00107ED0" w:rsidP="00377D0B">
            <w:pPr>
              <w:spacing w:after="0" w:line="240" w:lineRule="atLeast"/>
              <w:jc w:val="both"/>
              <w:rPr>
                <w:rFonts w:ascii="Arial" w:hAnsi="Arial" w:cs="Arial"/>
                <w:sz w:val="20"/>
                <w:szCs w:val="20"/>
              </w:rPr>
            </w:pPr>
          </w:p>
          <w:p w14:paraId="193E9976" w14:textId="77777777" w:rsidR="00107ED0" w:rsidRPr="00437B32" w:rsidRDefault="00EB56E1" w:rsidP="00377D0B">
            <w:pPr>
              <w:spacing w:after="0" w:line="240" w:lineRule="atLeast"/>
              <w:jc w:val="both"/>
              <w:rPr>
                <w:rFonts w:ascii="Arial" w:hAnsi="Arial" w:cs="Arial"/>
                <w:sz w:val="20"/>
                <w:szCs w:val="20"/>
              </w:rPr>
            </w:pPr>
            <w:r w:rsidRPr="00437B32">
              <w:rPr>
                <w:rFonts w:ascii="Arial" w:hAnsi="Arial" w:cs="Arial"/>
                <w:sz w:val="20"/>
                <w:szCs w:val="20"/>
              </w:rPr>
              <w:t>GENERALNI SEKRETARIAT VLADE REPUBLIKE SLOVENIJE</w:t>
            </w:r>
          </w:p>
          <w:p w14:paraId="1192147E" w14:textId="77777777" w:rsidR="00107ED0" w:rsidRPr="00437B32" w:rsidRDefault="00662741" w:rsidP="00377D0B">
            <w:pPr>
              <w:spacing w:after="0" w:line="240" w:lineRule="atLeast"/>
              <w:jc w:val="both"/>
              <w:rPr>
                <w:rFonts w:ascii="Arial" w:hAnsi="Arial" w:cs="Arial"/>
                <w:sz w:val="20"/>
                <w:szCs w:val="20"/>
              </w:rPr>
            </w:pPr>
            <w:hyperlink r:id="rId10" w:history="1">
              <w:r w:rsidR="00EB56E1" w:rsidRPr="00437B32">
                <w:rPr>
                  <w:rStyle w:val="Hiperpovezava"/>
                  <w:rFonts w:ascii="Arial" w:hAnsi="Arial" w:cs="Arial"/>
                  <w:color w:val="auto"/>
                  <w:sz w:val="20"/>
                  <w:szCs w:val="20"/>
                </w:rPr>
                <w:t>Gp.gs@gov.si</w:t>
              </w:r>
            </w:hyperlink>
          </w:p>
          <w:p w14:paraId="2C28EA56" w14:textId="77777777" w:rsidR="00107ED0" w:rsidRPr="00437B32" w:rsidRDefault="00107ED0" w:rsidP="00377D0B">
            <w:pPr>
              <w:spacing w:after="0" w:line="240" w:lineRule="atLeast"/>
              <w:jc w:val="both"/>
              <w:rPr>
                <w:rFonts w:ascii="Arial" w:hAnsi="Arial" w:cs="Arial"/>
                <w:sz w:val="20"/>
                <w:szCs w:val="20"/>
              </w:rPr>
            </w:pPr>
          </w:p>
        </w:tc>
      </w:tr>
      <w:tr w:rsidR="00107ED0" w:rsidRPr="00682FE0" w14:paraId="4C563C14" w14:textId="77777777" w:rsidTr="00124FA5">
        <w:trPr>
          <w:gridBefore w:val="1"/>
          <w:wBefore w:w="60" w:type="dxa"/>
        </w:trPr>
        <w:tc>
          <w:tcPr>
            <w:tcW w:w="9235" w:type="dxa"/>
            <w:gridSpan w:val="14"/>
          </w:tcPr>
          <w:p w14:paraId="37C1AF32" w14:textId="77777777" w:rsidR="00D5314F" w:rsidRPr="00437B32" w:rsidRDefault="00EB56E1" w:rsidP="00377D0B">
            <w:pPr>
              <w:spacing w:after="0" w:line="240" w:lineRule="atLeast"/>
              <w:jc w:val="both"/>
              <w:rPr>
                <w:rFonts w:ascii="Arial" w:eastAsia="Times New Roman" w:hAnsi="Arial" w:cs="Arial"/>
                <w:b/>
                <w:bCs/>
                <w:sz w:val="20"/>
                <w:szCs w:val="20"/>
                <w:lang w:eastAsia="sl-SI"/>
              </w:rPr>
            </w:pPr>
            <w:r w:rsidRPr="00437B32">
              <w:rPr>
                <w:rFonts w:ascii="Arial" w:hAnsi="Arial" w:cs="Arial"/>
                <w:b/>
                <w:sz w:val="20"/>
                <w:szCs w:val="20"/>
                <w:lang w:eastAsia="sl-SI"/>
              </w:rPr>
              <w:t xml:space="preserve">ZADEVA: Predlog Zakona o spremembah in dopolnitvah Zakona o socialnem </w:t>
            </w:r>
            <w:r w:rsidR="008636E1" w:rsidRPr="00437B32">
              <w:rPr>
                <w:rFonts w:ascii="Arial" w:hAnsi="Arial" w:cs="Arial"/>
                <w:b/>
                <w:sz w:val="20"/>
                <w:szCs w:val="20"/>
                <w:lang w:eastAsia="sl-SI"/>
              </w:rPr>
              <w:t xml:space="preserve">varstvu </w:t>
            </w:r>
            <w:r w:rsidR="00500878" w:rsidRPr="00437B32">
              <w:rPr>
                <w:rStyle w:val="apple-converted-space"/>
                <w:rFonts w:ascii="Arial" w:hAnsi="Arial" w:cs="Arial"/>
                <w:b/>
                <w:sz w:val="20"/>
                <w:szCs w:val="20"/>
                <w:shd w:val="clear" w:color="auto" w:fill="FFFFFF"/>
              </w:rPr>
              <w:t xml:space="preserve"> </w:t>
            </w:r>
            <w:r w:rsidR="004C3D34" w:rsidRPr="00437B32">
              <w:rPr>
                <w:rStyle w:val="apple-converted-space"/>
                <w:rFonts w:ascii="Arial" w:hAnsi="Arial" w:cs="Arial"/>
                <w:b/>
                <w:sz w:val="20"/>
                <w:szCs w:val="20"/>
                <w:shd w:val="clear" w:color="auto" w:fill="FFFFFF"/>
              </w:rPr>
              <w:t xml:space="preserve">– </w:t>
            </w:r>
            <w:r w:rsidR="00D3190B" w:rsidRPr="00437B32">
              <w:rPr>
                <w:rStyle w:val="apple-converted-space"/>
                <w:rFonts w:ascii="Arial" w:hAnsi="Arial" w:cs="Arial"/>
                <w:b/>
                <w:sz w:val="20"/>
                <w:szCs w:val="20"/>
                <w:shd w:val="clear" w:color="auto" w:fill="FFFFFF"/>
              </w:rPr>
              <w:t>skrajšani</w:t>
            </w:r>
            <w:r w:rsidR="004C3D34" w:rsidRPr="00437B32">
              <w:rPr>
                <w:rStyle w:val="apple-converted-space"/>
                <w:rFonts w:ascii="Arial" w:hAnsi="Arial" w:cs="Arial"/>
                <w:b/>
                <w:sz w:val="20"/>
                <w:szCs w:val="20"/>
                <w:shd w:val="clear" w:color="auto" w:fill="FFFFFF"/>
              </w:rPr>
              <w:t xml:space="preserve"> postopek</w:t>
            </w:r>
            <w:r w:rsidR="000B0D04" w:rsidRPr="00437B32">
              <w:rPr>
                <w:rStyle w:val="apple-converted-space"/>
                <w:rFonts w:ascii="Arial" w:hAnsi="Arial" w:cs="Arial"/>
                <w:b/>
                <w:sz w:val="20"/>
                <w:szCs w:val="20"/>
                <w:shd w:val="clear" w:color="auto" w:fill="FFFFFF"/>
              </w:rPr>
              <w:t xml:space="preserve"> </w:t>
            </w:r>
          </w:p>
          <w:p w14:paraId="1C6AE815" w14:textId="77777777" w:rsidR="00107ED0" w:rsidRPr="00437B32" w:rsidRDefault="00107ED0" w:rsidP="00377D0B">
            <w:pPr>
              <w:pStyle w:val="Naslovpredpisa"/>
              <w:spacing w:before="0" w:after="0" w:line="240" w:lineRule="atLeast"/>
              <w:jc w:val="both"/>
              <w:rPr>
                <w:rFonts w:cs="Arial"/>
                <w:sz w:val="20"/>
                <w:szCs w:val="20"/>
              </w:rPr>
            </w:pPr>
          </w:p>
        </w:tc>
      </w:tr>
      <w:tr w:rsidR="00107ED0" w:rsidRPr="00682FE0" w14:paraId="290F62B7" w14:textId="77777777" w:rsidTr="00124FA5">
        <w:trPr>
          <w:gridBefore w:val="1"/>
          <w:wBefore w:w="60" w:type="dxa"/>
        </w:trPr>
        <w:tc>
          <w:tcPr>
            <w:tcW w:w="9235" w:type="dxa"/>
            <w:gridSpan w:val="14"/>
          </w:tcPr>
          <w:p w14:paraId="234BABED" w14:textId="77777777" w:rsidR="00107ED0" w:rsidRPr="00437B32" w:rsidRDefault="001B223E" w:rsidP="00377D0B">
            <w:pPr>
              <w:pStyle w:val="Poglavje"/>
              <w:spacing w:before="0" w:after="0" w:line="240" w:lineRule="atLeast"/>
              <w:jc w:val="both"/>
              <w:rPr>
                <w:sz w:val="20"/>
                <w:szCs w:val="20"/>
              </w:rPr>
            </w:pPr>
            <w:r w:rsidRPr="00437B32">
              <w:rPr>
                <w:sz w:val="20"/>
                <w:szCs w:val="20"/>
              </w:rPr>
              <w:t>1.</w:t>
            </w:r>
            <w:r w:rsidR="00107ED0" w:rsidRPr="00437B32">
              <w:rPr>
                <w:sz w:val="20"/>
                <w:szCs w:val="20"/>
              </w:rPr>
              <w:t xml:space="preserve"> Predlog sklepov vlade:</w:t>
            </w:r>
          </w:p>
        </w:tc>
      </w:tr>
      <w:tr w:rsidR="00107ED0" w:rsidRPr="00682FE0" w14:paraId="50920122" w14:textId="77777777" w:rsidTr="00124FA5">
        <w:trPr>
          <w:gridBefore w:val="1"/>
          <w:wBefore w:w="60" w:type="dxa"/>
        </w:trPr>
        <w:tc>
          <w:tcPr>
            <w:tcW w:w="9235" w:type="dxa"/>
            <w:gridSpan w:val="14"/>
          </w:tcPr>
          <w:p w14:paraId="4E4AC21F" w14:textId="7E4FBA9A" w:rsidR="00E163E8" w:rsidRPr="00437B32" w:rsidRDefault="00E163E8" w:rsidP="00C67367">
            <w:pPr>
              <w:pStyle w:val="Naslovpredpisa"/>
              <w:spacing w:after="0" w:line="276" w:lineRule="auto"/>
              <w:jc w:val="both"/>
              <w:rPr>
                <w:rFonts w:cs="Arial"/>
                <w:b w:val="0"/>
                <w:sz w:val="20"/>
                <w:szCs w:val="20"/>
              </w:rPr>
            </w:pPr>
            <w:r w:rsidRPr="00437B32">
              <w:rPr>
                <w:rFonts w:cs="Arial"/>
                <w:b w:val="0"/>
                <w:sz w:val="20"/>
                <w:szCs w:val="20"/>
              </w:rPr>
              <w:t>Na podlagi drugega odstavka 2. člena Zakona o Vladi Republike Slovenije (Uradni list RS, št. 24/05 – uradno prečiščeno besedilo, 109/08, 38/10 – ZUKN, 8/12, 21/13, 47/13 – ZDU-1G</w:t>
            </w:r>
            <w:r w:rsidR="00BD1729" w:rsidRPr="00437B32">
              <w:rPr>
                <w:rFonts w:cs="Arial"/>
                <w:b w:val="0"/>
                <w:sz w:val="20"/>
                <w:szCs w:val="20"/>
              </w:rPr>
              <w:t>,</w:t>
            </w:r>
            <w:r w:rsidRPr="00437B32">
              <w:rPr>
                <w:rFonts w:cs="Arial"/>
                <w:b w:val="0"/>
                <w:sz w:val="20"/>
                <w:szCs w:val="20"/>
              </w:rPr>
              <w:t xml:space="preserve"> 65/14</w:t>
            </w:r>
            <w:r w:rsidR="00BD1729" w:rsidRPr="00437B32">
              <w:rPr>
                <w:rFonts w:cs="Arial"/>
                <w:b w:val="0"/>
                <w:sz w:val="20"/>
                <w:szCs w:val="20"/>
              </w:rPr>
              <w:t xml:space="preserve"> in 55/17</w:t>
            </w:r>
            <w:r w:rsidRPr="00437B32">
              <w:rPr>
                <w:rFonts w:cs="Arial"/>
                <w:b w:val="0"/>
                <w:sz w:val="20"/>
                <w:szCs w:val="20"/>
              </w:rPr>
              <w:t xml:space="preserve">) je Vlada Republike Slovenije na …. seji dne </w:t>
            </w:r>
            <w:r w:rsidR="0056073E" w:rsidRPr="00437B32">
              <w:rPr>
                <w:rFonts w:cs="Arial"/>
                <w:b w:val="0"/>
                <w:sz w:val="20"/>
                <w:szCs w:val="20"/>
              </w:rPr>
              <w:t>…</w:t>
            </w:r>
            <w:r w:rsidRPr="00437B32">
              <w:rPr>
                <w:rFonts w:cs="Arial"/>
                <w:b w:val="0"/>
                <w:sz w:val="20"/>
                <w:szCs w:val="20"/>
              </w:rPr>
              <w:t xml:space="preserve"> sprejela naslednji </w:t>
            </w:r>
          </w:p>
          <w:p w14:paraId="25060F95" w14:textId="2D5D1570" w:rsidR="00E163E8" w:rsidRDefault="00E163E8" w:rsidP="00C67367">
            <w:pPr>
              <w:overflowPunct w:val="0"/>
              <w:autoSpaceDE w:val="0"/>
              <w:autoSpaceDN w:val="0"/>
              <w:adjustRightInd w:val="0"/>
              <w:jc w:val="both"/>
              <w:textAlignment w:val="baseline"/>
              <w:rPr>
                <w:rFonts w:ascii="Arial" w:hAnsi="Arial" w:cs="Arial"/>
                <w:iCs/>
                <w:sz w:val="20"/>
                <w:szCs w:val="20"/>
                <w:lang w:eastAsia="sl-SI"/>
              </w:rPr>
            </w:pPr>
          </w:p>
          <w:p w14:paraId="670C354A" w14:textId="15B12D64" w:rsidR="00635942" w:rsidRPr="00437B32" w:rsidRDefault="00635942" w:rsidP="00C67367">
            <w:pPr>
              <w:overflowPunct w:val="0"/>
              <w:autoSpaceDE w:val="0"/>
              <w:autoSpaceDN w:val="0"/>
              <w:adjustRightInd w:val="0"/>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74908551" w14:textId="711B19AF" w:rsidR="00E50B0B" w:rsidRPr="00437B32" w:rsidRDefault="00EB56E1" w:rsidP="00C67367">
            <w:pPr>
              <w:overflowPunct w:val="0"/>
              <w:autoSpaceDE w:val="0"/>
              <w:autoSpaceDN w:val="0"/>
              <w:adjustRightInd w:val="0"/>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Vlada Republike Slovenije je določila besedilo </w:t>
            </w:r>
            <w:r w:rsidR="00682FE0">
              <w:rPr>
                <w:rFonts w:ascii="Arial" w:hAnsi="Arial" w:cs="Arial"/>
                <w:iCs/>
                <w:sz w:val="20"/>
                <w:szCs w:val="20"/>
                <w:lang w:eastAsia="sl-SI"/>
              </w:rPr>
              <w:t>P</w:t>
            </w:r>
            <w:r w:rsidRPr="00437B32">
              <w:rPr>
                <w:rFonts w:ascii="Arial" w:hAnsi="Arial" w:cs="Arial"/>
                <w:iCs/>
                <w:sz w:val="20"/>
                <w:szCs w:val="20"/>
                <w:lang w:eastAsia="sl-SI"/>
              </w:rPr>
              <w:t xml:space="preserve">redloga Zakona </w:t>
            </w:r>
            <w:r w:rsidRPr="00437B32">
              <w:rPr>
                <w:rFonts w:ascii="Arial" w:hAnsi="Arial" w:cs="Arial"/>
                <w:sz w:val="20"/>
                <w:szCs w:val="20"/>
                <w:lang w:eastAsia="sl-SI"/>
              </w:rPr>
              <w:t xml:space="preserve">o </w:t>
            </w:r>
            <w:r w:rsidR="00D5314F" w:rsidRPr="00437B32">
              <w:rPr>
                <w:rFonts w:ascii="Arial" w:hAnsi="Arial" w:cs="Arial"/>
                <w:sz w:val="20"/>
                <w:szCs w:val="20"/>
                <w:lang w:eastAsia="sl-SI"/>
              </w:rPr>
              <w:t xml:space="preserve">spremembah in dopolnitvah Zakona o socialnem varstvu </w:t>
            </w:r>
            <w:r w:rsidR="00682FE0">
              <w:rPr>
                <w:rFonts w:ascii="Arial" w:hAnsi="Arial" w:cs="Arial"/>
                <w:sz w:val="20"/>
                <w:szCs w:val="20"/>
                <w:lang w:eastAsia="sl-SI"/>
              </w:rPr>
              <w:t>(</w:t>
            </w:r>
            <w:r w:rsidR="00232622" w:rsidRPr="00437B32">
              <w:rPr>
                <w:rFonts w:ascii="Arial" w:hAnsi="Arial" w:cs="Arial"/>
                <w:sz w:val="20"/>
                <w:szCs w:val="20"/>
                <w:lang w:eastAsia="sl-SI"/>
              </w:rPr>
              <w:t xml:space="preserve">EVA </w:t>
            </w:r>
            <w:r w:rsidR="00920CCC" w:rsidRPr="00437B32">
              <w:rPr>
                <w:rFonts w:ascii="Arial" w:hAnsi="Arial" w:cs="Arial"/>
                <w:sz w:val="20"/>
                <w:szCs w:val="20"/>
                <w:lang w:eastAsia="sl-SI"/>
              </w:rPr>
              <w:t>2019-261</w:t>
            </w:r>
            <w:r w:rsidR="00BD1729" w:rsidRPr="00437B32">
              <w:rPr>
                <w:rFonts w:ascii="Arial" w:hAnsi="Arial" w:cs="Arial"/>
                <w:sz w:val="20"/>
                <w:szCs w:val="20"/>
                <w:lang w:eastAsia="sl-SI"/>
              </w:rPr>
              <w:t>1</w:t>
            </w:r>
            <w:r w:rsidR="00920CCC" w:rsidRPr="00437B32">
              <w:rPr>
                <w:rFonts w:ascii="Arial" w:hAnsi="Arial" w:cs="Arial"/>
                <w:sz w:val="20"/>
                <w:szCs w:val="20"/>
                <w:lang w:eastAsia="sl-SI"/>
              </w:rPr>
              <w:t>-0001</w:t>
            </w:r>
            <w:r w:rsidR="00682FE0">
              <w:rPr>
                <w:rFonts w:ascii="Arial" w:hAnsi="Arial" w:cs="Arial"/>
                <w:sz w:val="20"/>
                <w:szCs w:val="20"/>
                <w:lang w:eastAsia="sl-SI"/>
              </w:rPr>
              <w:t>)</w:t>
            </w:r>
            <w:r w:rsidR="00BD39C4" w:rsidRPr="00437B32">
              <w:rPr>
                <w:rFonts w:ascii="Arial" w:hAnsi="Arial" w:cs="Arial"/>
                <w:sz w:val="20"/>
                <w:szCs w:val="20"/>
                <w:lang w:eastAsia="sl-SI"/>
              </w:rPr>
              <w:t xml:space="preserve"> </w:t>
            </w:r>
            <w:r w:rsidR="00E50B0B" w:rsidRPr="00437B32">
              <w:rPr>
                <w:rFonts w:ascii="Arial" w:hAnsi="Arial" w:cs="Arial"/>
                <w:iCs/>
                <w:sz w:val="20"/>
                <w:szCs w:val="20"/>
                <w:lang w:eastAsia="sl-SI"/>
              </w:rPr>
              <w:t xml:space="preserve">in ga </w:t>
            </w:r>
            <w:r w:rsidR="00F5142F" w:rsidRPr="00437B32">
              <w:rPr>
                <w:rFonts w:ascii="Arial" w:hAnsi="Arial" w:cs="Arial"/>
                <w:iCs/>
                <w:sz w:val="20"/>
                <w:szCs w:val="20"/>
                <w:lang w:eastAsia="sl-SI"/>
              </w:rPr>
              <w:t xml:space="preserve">pošlje </w:t>
            </w:r>
            <w:r w:rsidR="00E50B0B" w:rsidRPr="00437B32">
              <w:rPr>
                <w:rFonts w:ascii="Arial" w:hAnsi="Arial" w:cs="Arial"/>
                <w:iCs/>
                <w:sz w:val="20"/>
                <w:szCs w:val="20"/>
                <w:lang w:eastAsia="sl-SI"/>
              </w:rPr>
              <w:t>v obravnavo Državnemu zboru Republike Slovenije</w:t>
            </w:r>
            <w:r w:rsidR="00267625" w:rsidRPr="00437B32">
              <w:rPr>
                <w:rFonts w:ascii="Arial" w:hAnsi="Arial" w:cs="Arial"/>
                <w:iCs/>
                <w:sz w:val="20"/>
                <w:szCs w:val="20"/>
                <w:lang w:eastAsia="sl-SI"/>
              </w:rPr>
              <w:t xml:space="preserve"> po </w:t>
            </w:r>
            <w:r w:rsidR="00D3190B" w:rsidRPr="00437B32">
              <w:rPr>
                <w:rFonts w:ascii="Arial" w:hAnsi="Arial" w:cs="Arial"/>
                <w:iCs/>
                <w:sz w:val="20"/>
                <w:szCs w:val="20"/>
                <w:lang w:eastAsia="sl-SI"/>
              </w:rPr>
              <w:t>skrajšanem</w:t>
            </w:r>
            <w:r w:rsidR="00FD48FD" w:rsidRPr="00437B32">
              <w:rPr>
                <w:rFonts w:ascii="Arial" w:hAnsi="Arial" w:cs="Arial"/>
                <w:iCs/>
                <w:sz w:val="20"/>
                <w:szCs w:val="20"/>
                <w:lang w:eastAsia="sl-SI"/>
              </w:rPr>
              <w:t xml:space="preserve"> postopku</w:t>
            </w:r>
            <w:r w:rsidR="00E50B0B" w:rsidRPr="00437B32">
              <w:rPr>
                <w:rFonts w:ascii="Arial" w:hAnsi="Arial" w:cs="Arial"/>
                <w:iCs/>
                <w:sz w:val="20"/>
                <w:szCs w:val="20"/>
                <w:lang w:eastAsia="sl-SI"/>
              </w:rPr>
              <w:t>.</w:t>
            </w:r>
          </w:p>
          <w:p w14:paraId="67576B7C" w14:textId="77777777" w:rsidR="00DE4CF6" w:rsidRPr="00437B32" w:rsidRDefault="00DE4CF6" w:rsidP="00C67367">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14:paraId="1FC36604" w14:textId="77777777" w:rsidR="00E50B0B" w:rsidRPr="00437B32" w:rsidRDefault="00F73266" w:rsidP="00C67367">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   </w:t>
            </w:r>
            <w:r w:rsidR="0039031E" w:rsidRPr="00437B32">
              <w:rPr>
                <w:rFonts w:ascii="Arial" w:hAnsi="Arial" w:cs="Arial"/>
                <w:iCs/>
                <w:sz w:val="20"/>
                <w:szCs w:val="20"/>
                <w:lang w:eastAsia="sl-SI"/>
              </w:rPr>
              <w:t xml:space="preserve">Stojan TRAMTE </w:t>
            </w:r>
          </w:p>
          <w:p w14:paraId="262D657F" w14:textId="77777777" w:rsidR="00E50B0B" w:rsidRPr="00437B32" w:rsidRDefault="00EB56E1" w:rsidP="00C67367">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GENERALNI SEKRETAR</w:t>
            </w:r>
          </w:p>
          <w:p w14:paraId="369B7BE6" w14:textId="77777777" w:rsidR="00E50B0B" w:rsidRPr="00437B32" w:rsidRDefault="00E50B0B" w:rsidP="00C67367">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14:paraId="05ECFA54" w14:textId="77777777" w:rsidR="00684B4B" w:rsidRPr="00437B32" w:rsidRDefault="00EB56E1" w:rsidP="00C67367">
            <w:p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Prejmejo:</w:t>
            </w:r>
          </w:p>
          <w:p w14:paraId="6F4C1ED6" w14:textId="77777777" w:rsidR="00684B4B" w:rsidRPr="00437B32" w:rsidRDefault="00EB56E1"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finance,</w:t>
            </w:r>
          </w:p>
          <w:p w14:paraId="5647EC08" w14:textId="77777777" w:rsidR="00684B4B" w:rsidRPr="00437B32" w:rsidRDefault="00684B4B"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sz w:val="20"/>
                <w:szCs w:val="20"/>
              </w:rPr>
              <w:t>Ministrstvo za delo, družino, socialne zadeve in enake možnosti</w:t>
            </w:r>
            <w:r w:rsidR="00920CCC" w:rsidRPr="00437B32">
              <w:rPr>
                <w:rFonts w:ascii="Arial" w:hAnsi="Arial" w:cs="Arial"/>
                <w:sz w:val="20"/>
                <w:szCs w:val="20"/>
              </w:rPr>
              <w:t>,</w:t>
            </w:r>
          </w:p>
          <w:p w14:paraId="2036C527" w14:textId="77777777" w:rsidR="004710BC" w:rsidRPr="00437B32" w:rsidRDefault="004710B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javno upravo,</w:t>
            </w:r>
          </w:p>
          <w:p w14:paraId="70361F43" w14:textId="77777777" w:rsidR="006B07EC" w:rsidRPr="00437B32" w:rsidRDefault="00EB56E1"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Služba Vlade Republike Slovenije za zakonodajo</w:t>
            </w:r>
            <w:r w:rsidR="006B07EC" w:rsidRPr="00437B32">
              <w:rPr>
                <w:rFonts w:ascii="Arial" w:hAnsi="Arial" w:cs="Arial"/>
                <w:iCs/>
                <w:sz w:val="20"/>
                <w:szCs w:val="20"/>
                <w:lang w:eastAsia="sl-SI"/>
              </w:rPr>
              <w:t>,</w:t>
            </w:r>
          </w:p>
          <w:p w14:paraId="675A5316" w14:textId="77777777" w:rsidR="006B07EC" w:rsidRPr="00437B32" w:rsidRDefault="006B07E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notranje zadeve</w:t>
            </w:r>
            <w:r w:rsidR="00920CCC" w:rsidRPr="00437B32">
              <w:rPr>
                <w:rFonts w:ascii="Arial" w:hAnsi="Arial" w:cs="Arial"/>
                <w:iCs/>
                <w:sz w:val="20"/>
                <w:szCs w:val="20"/>
                <w:lang w:eastAsia="sl-SI"/>
              </w:rPr>
              <w:t>,</w:t>
            </w:r>
          </w:p>
          <w:p w14:paraId="0F3255AD" w14:textId="77777777" w:rsidR="006B07EC" w:rsidRPr="00437B32" w:rsidRDefault="006B07E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pravosodje</w:t>
            </w:r>
            <w:r w:rsidR="00920CCC" w:rsidRPr="00437B32">
              <w:rPr>
                <w:rFonts w:ascii="Arial" w:hAnsi="Arial" w:cs="Arial"/>
                <w:iCs/>
                <w:sz w:val="20"/>
                <w:szCs w:val="20"/>
                <w:lang w:eastAsia="sl-SI"/>
              </w:rPr>
              <w:t>,</w:t>
            </w:r>
          </w:p>
          <w:p w14:paraId="190D89CB" w14:textId="77777777" w:rsidR="00A06927" w:rsidRPr="00437B32" w:rsidRDefault="00A06927"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zdravje</w:t>
            </w:r>
            <w:r w:rsidR="00920CCC" w:rsidRPr="00437B32">
              <w:rPr>
                <w:rFonts w:ascii="Arial" w:hAnsi="Arial" w:cs="Arial"/>
                <w:iCs/>
                <w:sz w:val="20"/>
                <w:szCs w:val="20"/>
                <w:lang w:eastAsia="sl-SI"/>
              </w:rPr>
              <w:t>,</w:t>
            </w:r>
          </w:p>
          <w:p w14:paraId="376BF036" w14:textId="77777777" w:rsidR="006B07EC" w:rsidRPr="00437B32" w:rsidRDefault="006B07EC" w:rsidP="00C67367">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izobraževanje, znanost in šport</w:t>
            </w:r>
          </w:p>
          <w:p w14:paraId="42EB1BB0" w14:textId="77777777" w:rsidR="00BD78D8" w:rsidRPr="00437B32" w:rsidRDefault="00BD78D8" w:rsidP="008E073E">
            <w:pPr>
              <w:overflowPunct w:val="0"/>
              <w:autoSpaceDE w:val="0"/>
              <w:autoSpaceDN w:val="0"/>
              <w:adjustRightInd w:val="0"/>
              <w:spacing w:after="0" w:line="240" w:lineRule="atLeast"/>
              <w:ind w:left="720"/>
              <w:jc w:val="both"/>
              <w:textAlignment w:val="baseline"/>
              <w:rPr>
                <w:rFonts w:ascii="Arial" w:hAnsi="Arial" w:cs="Arial"/>
                <w:iCs/>
                <w:sz w:val="20"/>
                <w:szCs w:val="20"/>
                <w:lang w:eastAsia="sl-SI"/>
              </w:rPr>
            </w:pPr>
          </w:p>
        </w:tc>
      </w:tr>
      <w:tr w:rsidR="00107ED0" w:rsidRPr="00682FE0" w14:paraId="68632B45" w14:textId="77777777" w:rsidTr="00124FA5">
        <w:trPr>
          <w:gridBefore w:val="1"/>
          <w:wBefore w:w="60" w:type="dxa"/>
        </w:trPr>
        <w:tc>
          <w:tcPr>
            <w:tcW w:w="9235" w:type="dxa"/>
            <w:gridSpan w:val="14"/>
          </w:tcPr>
          <w:p w14:paraId="0C425929" w14:textId="77777777" w:rsidR="00107ED0" w:rsidRPr="00437B32" w:rsidRDefault="001B223E" w:rsidP="00377D0B">
            <w:pPr>
              <w:pStyle w:val="Neotevilenodstavek"/>
              <w:spacing w:before="0" w:after="0" w:line="240" w:lineRule="atLeast"/>
              <w:rPr>
                <w:rFonts w:cs="Arial"/>
                <w:b/>
                <w:sz w:val="20"/>
                <w:szCs w:val="20"/>
              </w:rPr>
            </w:pPr>
            <w:r w:rsidRPr="00437B32">
              <w:rPr>
                <w:rFonts w:cs="Arial"/>
                <w:b/>
                <w:sz w:val="20"/>
                <w:szCs w:val="20"/>
              </w:rPr>
              <w:t xml:space="preserve">2. </w:t>
            </w:r>
            <w:r w:rsidR="00107ED0" w:rsidRPr="00437B32">
              <w:rPr>
                <w:rFonts w:cs="Arial"/>
                <w:b/>
                <w:sz w:val="20"/>
                <w:szCs w:val="20"/>
              </w:rPr>
              <w:t>Predlog za obravnavo p</w:t>
            </w:r>
            <w:r w:rsidRPr="00437B32">
              <w:rPr>
                <w:rFonts w:cs="Arial"/>
                <w:b/>
                <w:sz w:val="20"/>
                <w:szCs w:val="20"/>
              </w:rPr>
              <w:t>redloga zakona po nujnem ali</w:t>
            </w:r>
            <w:r w:rsidR="00107ED0" w:rsidRPr="00437B32">
              <w:rPr>
                <w:rFonts w:cs="Arial"/>
                <w:b/>
                <w:sz w:val="20"/>
                <w:szCs w:val="20"/>
              </w:rPr>
              <w:t xml:space="preserve"> skrajša</w:t>
            </w:r>
            <w:r w:rsidRPr="00437B32">
              <w:rPr>
                <w:rFonts w:cs="Arial"/>
                <w:b/>
                <w:sz w:val="20"/>
                <w:szCs w:val="20"/>
              </w:rPr>
              <w:t>nem post</w:t>
            </w:r>
            <w:r w:rsidR="00372466" w:rsidRPr="00437B32">
              <w:rPr>
                <w:rFonts w:cs="Arial"/>
                <w:b/>
                <w:sz w:val="20"/>
                <w:szCs w:val="20"/>
              </w:rPr>
              <w:t>opku v d</w:t>
            </w:r>
            <w:r w:rsidRPr="00437B32">
              <w:rPr>
                <w:rFonts w:cs="Arial"/>
                <w:b/>
                <w:sz w:val="20"/>
                <w:szCs w:val="20"/>
              </w:rPr>
              <w:t>ržavnem zboru</w:t>
            </w:r>
            <w:r w:rsidR="00EB56E1" w:rsidRPr="00437B32">
              <w:rPr>
                <w:rFonts w:cs="Arial"/>
                <w:b/>
                <w:sz w:val="20"/>
                <w:szCs w:val="20"/>
              </w:rPr>
              <w:t xml:space="preserve"> z obrazložitvijo razlogov:</w:t>
            </w:r>
          </w:p>
        </w:tc>
      </w:tr>
      <w:tr w:rsidR="00107ED0" w:rsidRPr="00682FE0" w14:paraId="4275A233" w14:textId="77777777" w:rsidTr="00124FA5">
        <w:trPr>
          <w:gridBefore w:val="1"/>
          <w:wBefore w:w="60" w:type="dxa"/>
        </w:trPr>
        <w:tc>
          <w:tcPr>
            <w:tcW w:w="9235" w:type="dxa"/>
            <w:gridSpan w:val="14"/>
          </w:tcPr>
          <w:p w14:paraId="3F7FEACE" w14:textId="77777777" w:rsidR="00FB1169" w:rsidRDefault="00156374" w:rsidP="00C67367">
            <w:pPr>
              <w:pStyle w:val="Neotevilenodstavek"/>
              <w:spacing w:before="0" w:after="0" w:line="276" w:lineRule="auto"/>
              <w:rPr>
                <w:rFonts w:cs="Arial"/>
                <w:sz w:val="20"/>
                <w:szCs w:val="20"/>
              </w:rPr>
            </w:pPr>
            <w:r w:rsidRPr="00437B32">
              <w:rPr>
                <w:rFonts w:cs="Arial"/>
                <w:sz w:val="20"/>
                <w:szCs w:val="20"/>
              </w:rPr>
              <w:t xml:space="preserve">Predlagamo obravnavo in sprejem predloga zakona po skrajšanem postopku v skladu s </w:t>
            </w:r>
            <w:r w:rsidR="00F5142F" w:rsidRPr="00437B32">
              <w:rPr>
                <w:rFonts w:cs="Arial"/>
                <w:sz w:val="20"/>
                <w:szCs w:val="20"/>
              </w:rPr>
              <w:t xml:space="preserve">tretjim </w:t>
            </w:r>
            <w:r w:rsidRPr="00437B32">
              <w:rPr>
                <w:rFonts w:cs="Arial"/>
                <w:sz w:val="20"/>
                <w:szCs w:val="20"/>
              </w:rPr>
              <w:t>odstavkom 142. člena Poslovnika Državnega zbora, saj gre za manj zahtevne spremembe in dopolnitve zakona</w:t>
            </w:r>
            <w:r w:rsidR="002B4735" w:rsidRPr="00437B32">
              <w:rPr>
                <w:rFonts w:cs="Arial"/>
                <w:sz w:val="20"/>
                <w:szCs w:val="20"/>
              </w:rPr>
              <w:t>,</w:t>
            </w:r>
            <w:r w:rsidR="00554A63" w:rsidRPr="00437B32">
              <w:rPr>
                <w:rFonts w:cs="Arial"/>
                <w:sz w:val="20"/>
                <w:szCs w:val="20"/>
              </w:rPr>
              <w:t xml:space="preserve"> izključno zaradi prenosa evropskega pravnega akta v slovensk</w:t>
            </w:r>
            <w:r w:rsidR="00474270" w:rsidRPr="00437B32">
              <w:rPr>
                <w:rFonts w:cs="Arial"/>
                <w:sz w:val="20"/>
                <w:szCs w:val="20"/>
              </w:rPr>
              <w:t>i pravni red.</w:t>
            </w:r>
            <w:r w:rsidRPr="00437B32">
              <w:rPr>
                <w:rFonts w:cs="Arial"/>
                <w:sz w:val="20"/>
                <w:szCs w:val="20"/>
              </w:rPr>
              <w:t xml:space="preserve"> </w:t>
            </w:r>
            <w:r w:rsidR="002B4735" w:rsidRPr="00437B32">
              <w:rPr>
                <w:rFonts w:cs="Arial"/>
                <w:sz w:val="20"/>
                <w:szCs w:val="20"/>
              </w:rPr>
              <w:t xml:space="preserve">S predlogom </w:t>
            </w:r>
            <w:r w:rsidR="00E230E6" w:rsidRPr="00437B32">
              <w:rPr>
                <w:rFonts w:cs="Arial"/>
                <w:sz w:val="20"/>
                <w:szCs w:val="20"/>
              </w:rPr>
              <w:t>zakona  se u</w:t>
            </w:r>
            <w:r w:rsidR="00855D30" w:rsidRPr="00437B32">
              <w:rPr>
                <w:rFonts w:cs="Arial"/>
                <w:sz w:val="20"/>
                <w:szCs w:val="20"/>
              </w:rPr>
              <w:t>vaja prav</w:t>
            </w:r>
            <w:r w:rsidR="00BD39C4" w:rsidRPr="00437B32">
              <w:rPr>
                <w:rFonts w:cs="Arial"/>
                <w:sz w:val="20"/>
                <w:szCs w:val="20"/>
              </w:rPr>
              <w:t xml:space="preserve">na podlaga, s katero se prenašajo določbe 8. in 9. člena Direktive 2012/29/EU Evropskega parlamenta in Sveta z dne 25. oktobra 2012 o določitvi minimalnih standardov na področju pravic, podpore in zaščite </w:t>
            </w:r>
            <w:r w:rsidR="00BD1729" w:rsidRPr="00437B32">
              <w:rPr>
                <w:rFonts w:cs="Arial"/>
                <w:sz w:val="20"/>
                <w:szCs w:val="20"/>
              </w:rPr>
              <w:t>žrtev</w:t>
            </w:r>
            <w:r w:rsidR="00BD39C4" w:rsidRPr="00437B32">
              <w:rPr>
                <w:rFonts w:cs="Arial"/>
                <w:sz w:val="20"/>
                <w:szCs w:val="20"/>
              </w:rPr>
              <w:t xml:space="preserve"> kaznivih dejanj ter o nadomestitvi Okvirnega sklepa Sveta 2001/220/PNZ. S prenosom navedenih členov bo zagotovljeno izvajanje naveden</w:t>
            </w:r>
            <w:r w:rsidR="001F6008" w:rsidRPr="00437B32">
              <w:rPr>
                <w:rFonts w:cs="Arial"/>
                <w:sz w:val="20"/>
                <w:szCs w:val="20"/>
              </w:rPr>
              <w:t>e</w:t>
            </w:r>
            <w:r w:rsidR="00BD39C4" w:rsidRPr="00437B32">
              <w:rPr>
                <w:rFonts w:cs="Arial"/>
                <w:sz w:val="20"/>
                <w:szCs w:val="20"/>
              </w:rPr>
              <w:t xml:space="preserve"> direktive z vidika </w:t>
            </w:r>
            <w:r w:rsidR="00BD39C4" w:rsidRPr="00437B32">
              <w:rPr>
                <w:rFonts w:cs="Arial"/>
                <w:sz w:val="20"/>
                <w:szCs w:val="20"/>
              </w:rPr>
              <w:lastRenderedPageBreak/>
              <w:t>oblikovanja ustrezne in dostopne mreže podpornih storitev za žrtve kaznivih dejanj in njihove družinske člane</w:t>
            </w:r>
            <w:r w:rsidR="00B613C7" w:rsidRPr="00437B32">
              <w:rPr>
                <w:rFonts w:cs="Arial"/>
                <w:sz w:val="20"/>
                <w:szCs w:val="20"/>
              </w:rPr>
              <w:t xml:space="preserve"> ter zagotavljanja ustreznih podpornih storitev.</w:t>
            </w:r>
            <w:r w:rsidR="00BD39C4" w:rsidRPr="00437B32">
              <w:rPr>
                <w:rFonts w:cs="Arial"/>
                <w:sz w:val="20"/>
                <w:szCs w:val="20"/>
              </w:rPr>
              <w:t xml:space="preserve"> </w:t>
            </w:r>
          </w:p>
          <w:p w14:paraId="295FBA87" w14:textId="77777777" w:rsidR="00682FE0" w:rsidRPr="00437B32" w:rsidRDefault="00682FE0" w:rsidP="00C67367">
            <w:pPr>
              <w:pStyle w:val="Neotevilenodstavek"/>
              <w:spacing w:before="0" w:after="0" w:line="276" w:lineRule="auto"/>
              <w:rPr>
                <w:rFonts w:cs="Arial"/>
                <w:sz w:val="20"/>
                <w:szCs w:val="20"/>
              </w:rPr>
            </w:pPr>
          </w:p>
          <w:p w14:paraId="60E16892" w14:textId="447E51E2" w:rsidR="00BD39C4" w:rsidRPr="00437B32" w:rsidRDefault="00B05671" w:rsidP="00C67367">
            <w:pPr>
              <w:pStyle w:val="Neotevilenodstavek"/>
              <w:spacing w:before="0" w:after="0" w:line="276" w:lineRule="auto"/>
              <w:rPr>
                <w:rFonts w:cs="Arial"/>
                <w:sz w:val="20"/>
                <w:szCs w:val="20"/>
              </w:rPr>
            </w:pPr>
            <w:r w:rsidRPr="00437B32">
              <w:rPr>
                <w:rFonts w:cs="Arial"/>
                <w:sz w:val="20"/>
                <w:szCs w:val="20"/>
              </w:rPr>
              <w:t xml:space="preserve">Republika Slovenija je s strani Evropske komisije že leta 2016 prejela opomin zaradi </w:t>
            </w:r>
            <w:proofErr w:type="spellStart"/>
            <w:r w:rsidRPr="00437B32">
              <w:rPr>
                <w:rFonts w:cs="Arial"/>
                <w:sz w:val="20"/>
                <w:szCs w:val="20"/>
              </w:rPr>
              <w:t>neprenosa</w:t>
            </w:r>
            <w:proofErr w:type="spellEnd"/>
            <w:r w:rsidRPr="00437B32">
              <w:rPr>
                <w:rFonts w:cs="Arial"/>
                <w:sz w:val="20"/>
                <w:szCs w:val="20"/>
              </w:rPr>
              <w:t xml:space="preserve"> navedene direktive v slovenski pravni red. Evropska komisija navedb pravne ureditve zaščite žrtev kaznivih</w:t>
            </w:r>
            <w:r w:rsidR="006D5D7D" w:rsidRPr="00437B32">
              <w:rPr>
                <w:rFonts w:cs="Arial"/>
                <w:sz w:val="20"/>
                <w:szCs w:val="20"/>
              </w:rPr>
              <w:t xml:space="preserve"> dejanj</w:t>
            </w:r>
            <w:r w:rsidRPr="00437B32">
              <w:rPr>
                <w:rFonts w:cs="Arial"/>
                <w:sz w:val="20"/>
                <w:szCs w:val="20"/>
              </w:rPr>
              <w:t xml:space="preserve">, ki so bile posredovane kot odziv na opomin, ni smatrala za  ustrezne. Zato je Evropska komisija novembra 2018 posredovala obrazloženo mnenje, z zahtevo za takojšen ustrezen prenos direktive v slovenski pravni red. Republika Slovenija je zaprosila za podaljšanje roka za prenos direktive v slovenski pravni red, predvsem z argumentom, da je potrebno izvesti celoten zakonodajni postopek. Podaljšanje roka je Evropska komisija odobrila, tako da je rok za prenos </w:t>
            </w:r>
            <w:r w:rsidR="00730EB2" w:rsidRPr="00437B32">
              <w:rPr>
                <w:rFonts w:cs="Arial"/>
                <w:sz w:val="20"/>
                <w:szCs w:val="20"/>
              </w:rPr>
              <w:t xml:space="preserve">direktive v slovenski pravni red </w:t>
            </w:r>
            <w:r w:rsidRPr="00437B32">
              <w:rPr>
                <w:rFonts w:cs="Arial"/>
                <w:sz w:val="20"/>
                <w:szCs w:val="20"/>
              </w:rPr>
              <w:t xml:space="preserve">9. april 2019.  </w:t>
            </w:r>
          </w:p>
        </w:tc>
      </w:tr>
      <w:tr w:rsidR="00107ED0" w:rsidRPr="00682FE0" w14:paraId="5F9052D4" w14:textId="77777777" w:rsidTr="00124FA5">
        <w:trPr>
          <w:gridBefore w:val="1"/>
          <w:wBefore w:w="60" w:type="dxa"/>
        </w:trPr>
        <w:tc>
          <w:tcPr>
            <w:tcW w:w="9235" w:type="dxa"/>
            <w:gridSpan w:val="14"/>
          </w:tcPr>
          <w:p w14:paraId="35DC4D5A" w14:textId="77777777" w:rsidR="00107ED0" w:rsidRPr="00437B32" w:rsidRDefault="00107ED0" w:rsidP="00377D0B">
            <w:pPr>
              <w:pStyle w:val="Neotevilenodstavek"/>
              <w:spacing w:before="0" w:after="0" w:line="240" w:lineRule="atLeast"/>
              <w:rPr>
                <w:rFonts w:cs="Arial"/>
                <w:b/>
                <w:sz w:val="20"/>
                <w:szCs w:val="20"/>
              </w:rPr>
            </w:pPr>
            <w:r w:rsidRPr="00437B32">
              <w:rPr>
                <w:rFonts w:cs="Arial"/>
                <w:b/>
                <w:sz w:val="20"/>
                <w:szCs w:val="20"/>
              </w:rPr>
              <w:lastRenderedPageBreak/>
              <w:t>3.</w:t>
            </w:r>
            <w:r w:rsidR="00F4001E" w:rsidRPr="00437B32">
              <w:rPr>
                <w:rFonts w:cs="Arial"/>
                <w:b/>
                <w:sz w:val="20"/>
                <w:szCs w:val="20"/>
              </w:rPr>
              <w:t>a</w:t>
            </w:r>
            <w:r w:rsidRPr="00437B32">
              <w:rPr>
                <w:rFonts w:cs="Arial"/>
                <w:b/>
                <w:sz w:val="20"/>
                <w:szCs w:val="20"/>
              </w:rPr>
              <w:t xml:space="preserve"> Osebe, odgovorne za strokovno pripravo in usklajenost gradiva:</w:t>
            </w:r>
          </w:p>
        </w:tc>
      </w:tr>
      <w:tr w:rsidR="00107ED0" w:rsidRPr="00682FE0" w14:paraId="666A60C7" w14:textId="77777777" w:rsidTr="00124FA5">
        <w:trPr>
          <w:gridBefore w:val="1"/>
          <w:wBefore w:w="60" w:type="dxa"/>
        </w:trPr>
        <w:tc>
          <w:tcPr>
            <w:tcW w:w="9235" w:type="dxa"/>
            <w:gridSpan w:val="14"/>
          </w:tcPr>
          <w:p w14:paraId="3EC686C0" w14:textId="77777777" w:rsidR="005654EC"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 xml:space="preserve">Barbara Tiselj, </w:t>
            </w:r>
            <w:proofErr w:type="spellStart"/>
            <w:r w:rsidR="00BD39C4" w:rsidRPr="00437B32">
              <w:rPr>
                <w:rFonts w:cs="Arial"/>
                <w:sz w:val="20"/>
                <w:szCs w:val="20"/>
              </w:rPr>
              <w:t>v.d</w:t>
            </w:r>
            <w:proofErr w:type="spellEnd"/>
            <w:r w:rsidR="00BD39C4" w:rsidRPr="00437B32">
              <w:rPr>
                <w:rFonts w:cs="Arial"/>
                <w:sz w:val="20"/>
                <w:szCs w:val="20"/>
              </w:rPr>
              <w:t>. generaln</w:t>
            </w:r>
            <w:r w:rsidR="006D5D7D" w:rsidRPr="00437B32">
              <w:rPr>
                <w:rFonts w:cs="Arial"/>
                <w:sz w:val="20"/>
                <w:szCs w:val="20"/>
              </w:rPr>
              <w:t xml:space="preserve">e direktorice </w:t>
            </w:r>
          </w:p>
          <w:p w14:paraId="612C57A1" w14:textId="77777777" w:rsidR="00E1401D" w:rsidRPr="00437B32" w:rsidRDefault="008E18AF" w:rsidP="00BD39C4">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 xml:space="preserve">Špela </w:t>
            </w:r>
            <w:proofErr w:type="spellStart"/>
            <w:r w:rsidR="00BD39C4" w:rsidRPr="00437B32">
              <w:rPr>
                <w:rFonts w:cs="Arial"/>
                <w:sz w:val="20"/>
                <w:szCs w:val="20"/>
              </w:rPr>
              <w:t>Isop</w:t>
            </w:r>
            <w:proofErr w:type="spellEnd"/>
            <w:r w:rsidR="00D92A19" w:rsidRPr="00437B32">
              <w:rPr>
                <w:rFonts w:cs="Arial"/>
                <w:sz w:val="20"/>
                <w:szCs w:val="20"/>
              </w:rPr>
              <w:t xml:space="preserve">, </w:t>
            </w:r>
            <w:r w:rsidR="00BD39C4" w:rsidRPr="00437B32">
              <w:rPr>
                <w:rFonts w:cs="Arial"/>
                <w:sz w:val="20"/>
                <w:szCs w:val="20"/>
              </w:rPr>
              <w:t xml:space="preserve">namestnica </w:t>
            </w:r>
            <w:r w:rsidR="0056073E" w:rsidRPr="00437B32">
              <w:rPr>
                <w:rFonts w:cs="Arial"/>
                <w:sz w:val="20"/>
                <w:szCs w:val="20"/>
              </w:rPr>
              <w:t xml:space="preserve">generalne </w:t>
            </w:r>
            <w:r w:rsidR="00BD39C4" w:rsidRPr="00437B32">
              <w:rPr>
                <w:rFonts w:cs="Arial"/>
                <w:sz w:val="20"/>
                <w:szCs w:val="20"/>
              </w:rPr>
              <w:t>direktorice</w:t>
            </w:r>
          </w:p>
          <w:p w14:paraId="7D2A9A32" w14:textId="77777777" w:rsidR="00BD39C4" w:rsidRPr="00437B32" w:rsidRDefault="00BD39C4" w:rsidP="00BD39C4">
            <w:pPr>
              <w:pStyle w:val="Neotevilenodstavek"/>
              <w:spacing w:before="0" w:after="0" w:line="240" w:lineRule="atLeast"/>
              <w:rPr>
                <w:rFonts w:cs="Arial"/>
                <w:sz w:val="20"/>
                <w:szCs w:val="20"/>
              </w:rPr>
            </w:pPr>
            <w:r w:rsidRPr="00437B32">
              <w:rPr>
                <w:rFonts w:cs="Arial"/>
                <w:sz w:val="20"/>
                <w:szCs w:val="20"/>
              </w:rPr>
              <w:t>- Jana Lovšin, sekretarka</w:t>
            </w:r>
          </w:p>
        </w:tc>
      </w:tr>
      <w:tr w:rsidR="005F3DC6" w:rsidRPr="00682FE0" w14:paraId="674B034A" w14:textId="77777777" w:rsidTr="00124FA5">
        <w:trPr>
          <w:gridBefore w:val="1"/>
          <w:wBefore w:w="60" w:type="dxa"/>
        </w:trPr>
        <w:tc>
          <w:tcPr>
            <w:tcW w:w="9235" w:type="dxa"/>
            <w:gridSpan w:val="14"/>
          </w:tcPr>
          <w:p w14:paraId="1A0FB2CC" w14:textId="77777777" w:rsidR="005F3DC6" w:rsidRPr="00437B32" w:rsidRDefault="00F4001E" w:rsidP="00377D0B">
            <w:pPr>
              <w:pStyle w:val="Neotevilenodstavek"/>
              <w:spacing w:before="0" w:after="0" w:line="240" w:lineRule="atLeast"/>
              <w:rPr>
                <w:rFonts w:cs="Arial"/>
                <w:b/>
                <w:sz w:val="20"/>
                <w:szCs w:val="20"/>
              </w:rPr>
            </w:pPr>
            <w:r w:rsidRPr="00437B32">
              <w:rPr>
                <w:rFonts w:cs="Arial"/>
                <w:b/>
                <w:sz w:val="20"/>
                <w:szCs w:val="20"/>
              </w:rPr>
              <w:t>3.b</w:t>
            </w:r>
            <w:r w:rsidR="005F3DC6" w:rsidRPr="00437B32">
              <w:rPr>
                <w:rFonts w:cs="Arial"/>
                <w:b/>
                <w:sz w:val="20"/>
                <w:szCs w:val="20"/>
              </w:rPr>
              <w:t xml:space="preserve"> Zunanji strokovnjaki, ki so sodelovali pri pripravi dela ali celotnega gradiva:</w:t>
            </w:r>
          </w:p>
        </w:tc>
      </w:tr>
      <w:tr w:rsidR="005F3DC6" w:rsidRPr="00682FE0" w14:paraId="3BCD30E4" w14:textId="77777777" w:rsidTr="00124FA5">
        <w:trPr>
          <w:gridBefore w:val="1"/>
          <w:wBefore w:w="60" w:type="dxa"/>
        </w:trPr>
        <w:tc>
          <w:tcPr>
            <w:tcW w:w="9235" w:type="dxa"/>
            <w:gridSpan w:val="14"/>
          </w:tcPr>
          <w:p w14:paraId="43CA1D27" w14:textId="0205E303" w:rsidR="005F3DC6" w:rsidRPr="00437B32" w:rsidRDefault="00CC7C24" w:rsidP="00377D0B">
            <w:pPr>
              <w:pStyle w:val="Neotevilenodstavek"/>
              <w:spacing w:before="0" w:after="0" w:line="240" w:lineRule="atLeast"/>
              <w:rPr>
                <w:rFonts w:cs="Arial"/>
                <w:sz w:val="20"/>
                <w:szCs w:val="20"/>
              </w:rPr>
            </w:pPr>
            <w:r w:rsidRPr="00717CD1">
              <w:rPr>
                <w:sz w:val="20"/>
                <w:szCs w:val="20"/>
              </w:rPr>
              <w:t xml:space="preserve">Pri pripravi predloga zakona </w:t>
            </w:r>
            <w:r>
              <w:rPr>
                <w:sz w:val="20"/>
                <w:szCs w:val="20"/>
              </w:rPr>
              <w:t>zunanji strokovnjak niso sodelovali.</w:t>
            </w:r>
          </w:p>
        </w:tc>
      </w:tr>
      <w:tr w:rsidR="00107ED0" w:rsidRPr="00682FE0" w14:paraId="37E48435" w14:textId="77777777" w:rsidTr="00124FA5">
        <w:trPr>
          <w:gridBefore w:val="1"/>
          <w:wBefore w:w="60" w:type="dxa"/>
        </w:trPr>
        <w:tc>
          <w:tcPr>
            <w:tcW w:w="9235" w:type="dxa"/>
            <w:gridSpan w:val="14"/>
          </w:tcPr>
          <w:p w14:paraId="49D97EDB" w14:textId="77777777" w:rsidR="00107ED0" w:rsidRPr="00437B32" w:rsidRDefault="00107ED0" w:rsidP="00377D0B">
            <w:pPr>
              <w:pStyle w:val="Neotevilenodstavek"/>
              <w:spacing w:before="0" w:after="0" w:line="240" w:lineRule="atLeast"/>
              <w:rPr>
                <w:rFonts w:cs="Arial"/>
                <w:b/>
                <w:sz w:val="20"/>
                <w:szCs w:val="20"/>
              </w:rPr>
            </w:pPr>
            <w:r w:rsidRPr="00437B32">
              <w:rPr>
                <w:rFonts w:cs="Arial"/>
                <w:b/>
                <w:sz w:val="20"/>
                <w:szCs w:val="20"/>
              </w:rPr>
              <w:t>4. Predstavniki vlad</w:t>
            </w:r>
            <w:r w:rsidR="00372466" w:rsidRPr="00437B32">
              <w:rPr>
                <w:rFonts w:cs="Arial"/>
                <w:b/>
                <w:sz w:val="20"/>
                <w:szCs w:val="20"/>
              </w:rPr>
              <w:t>e, ki bodo sodelovali pri delu d</w:t>
            </w:r>
            <w:r w:rsidRPr="00437B32">
              <w:rPr>
                <w:rFonts w:cs="Arial"/>
                <w:b/>
                <w:sz w:val="20"/>
                <w:szCs w:val="20"/>
              </w:rPr>
              <w:t>ržavnega zbora:</w:t>
            </w:r>
          </w:p>
        </w:tc>
      </w:tr>
      <w:tr w:rsidR="00107ED0" w:rsidRPr="00682FE0" w14:paraId="7DEF74D3" w14:textId="77777777" w:rsidTr="00124FA5">
        <w:trPr>
          <w:gridBefore w:val="1"/>
          <w:wBefore w:w="60" w:type="dxa"/>
        </w:trPr>
        <w:tc>
          <w:tcPr>
            <w:tcW w:w="9235" w:type="dxa"/>
            <w:gridSpan w:val="14"/>
          </w:tcPr>
          <w:p w14:paraId="54B0A744" w14:textId="77777777" w:rsidR="00237177"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 xml:space="preserve">mag. Ksenija </w:t>
            </w:r>
            <w:proofErr w:type="spellStart"/>
            <w:r w:rsidR="00BD39C4" w:rsidRPr="00437B32">
              <w:rPr>
                <w:rFonts w:cs="Arial"/>
                <w:sz w:val="20"/>
                <w:szCs w:val="20"/>
              </w:rPr>
              <w:t>Klampfer</w:t>
            </w:r>
            <w:proofErr w:type="spellEnd"/>
            <w:r w:rsidR="00BD78D8" w:rsidRPr="00437B32">
              <w:rPr>
                <w:rFonts w:cs="Arial"/>
                <w:sz w:val="20"/>
                <w:szCs w:val="20"/>
              </w:rPr>
              <w:t>, ministrica</w:t>
            </w:r>
          </w:p>
          <w:p w14:paraId="180DB685" w14:textId="77777777" w:rsidR="001A0CBC"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BD39C4" w:rsidRPr="00437B32">
              <w:rPr>
                <w:rFonts w:cs="Arial"/>
                <w:sz w:val="20"/>
                <w:szCs w:val="20"/>
              </w:rPr>
              <w:t>Breda Božnik</w:t>
            </w:r>
            <w:r w:rsidR="00237177" w:rsidRPr="00437B32">
              <w:rPr>
                <w:rFonts w:cs="Arial"/>
                <w:sz w:val="20"/>
                <w:szCs w:val="20"/>
              </w:rPr>
              <w:t>, državna sekretarka</w:t>
            </w:r>
          </w:p>
          <w:p w14:paraId="611FC57C" w14:textId="77777777" w:rsidR="00237177" w:rsidRPr="00437B32" w:rsidRDefault="008E18AF" w:rsidP="00377D0B">
            <w:pPr>
              <w:pStyle w:val="Neotevilenodstavek"/>
              <w:spacing w:before="0" w:after="0" w:line="240" w:lineRule="atLeast"/>
              <w:rPr>
                <w:rFonts w:cs="Arial"/>
                <w:sz w:val="20"/>
                <w:szCs w:val="20"/>
              </w:rPr>
            </w:pPr>
            <w:r w:rsidRPr="00437B32">
              <w:rPr>
                <w:rFonts w:cs="Arial"/>
                <w:sz w:val="20"/>
                <w:szCs w:val="20"/>
              </w:rPr>
              <w:t xml:space="preserve">- </w:t>
            </w:r>
            <w:r w:rsidR="006A6B40" w:rsidRPr="00437B32">
              <w:rPr>
                <w:rFonts w:cs="Arial"/>
                <w:sz w:val="20"/>
                <w:szCs w:val="20"/>
              </w:rPr>
              <w:t>Tilen Božič</w:t>
            </w:r>
            <w:r w:rsidR="00237177" w:rsidRPr="00437B32">
              <w:rPr>
                <w:rFonts w:cs="Arial"/>
                <w:sz w:val="20"/>
                <w:szCs w:val="20"/>
              </w:rPr>
              <w:t>, državni sekretar</w:t>
            </w:r>
          </w:p>
          <w:p w14:paraId="1AE81697" w14:textId="77777777" w:rsidR="00694442" w:rsidRPr="00437B32" w:rsidRDefault="008E18AF" w:rsidP="00377D0B">
            <w:pPr>
              <w:pStyle w:val="Neotevilenodstavek"/>
              <w:spacing w:before="0" w:after="0" w:line="240" w:lineRule="atLeast"/>
              <w:rPr>
                <w:rFonts w:cs="Arial"/>
                <w:sz w:val="20"/>
                <w:szCs w:val="20"/>
              </w:rPr>
            </w:pPr>
            <w:r w:rsidRPr="00437B32">
              <w:rPr>
                <w:rFonts w:cs="Arial"/>
                <w:sz w:val="20"/>
                <w:szCs w:val="20"/>
              </w:rPr>
              <w:t>-</w:t>
            </w:r>
            <w:r w:rsidR="001C26C7" w:rsidRPr="00437B32">
              <w:rPr>
                <w:rFonts w:cs="Arial"/>
                <w:sz w:val="20"/>
                <w:szCs w:val="20"/>
              </w:rPr>
              <w:t xml:space="preserve"> mag. </w:t>
            </w:r>
            <w:r w:rsidR="00BD39C4" w:rsidRPr="00437B32">
              <w:rPr>
                <w:rFonts w:cs="Arial"/>
                <w:sz w:val="20"/>
                <w:szCs w:val="20"/>
              </w:rPr>
              <w:t>Barbara Tiselj</w:t>
            </w:r>
            <w:r w:rsidR="00626D51" w:rsidRPr="00437B32">
              <w:rPr>
                <w:rFonts w:cs="Arial"/>
                <w:sz w:val="20"/>
                <w:szCs w:val="20"/>
              </w:rPr>
              <w:t xml:space="preserve">, </w:t>
            </w:r>
            <w:proofErr w:type="spellStart"/>
            <w:r w:rsidR="00BD39C4" w:rsidRPr="00437B32">
              <w:rPr>
                <w:rFonts w:cs="Arial"/>
                <w:sz w:val="20"/>
                <w:szCs w:val="20"/>
              </w:rPr>
              <w:t>v.d</w:t>
            </w:r>
            <w:proofErr w:type="spellEnd"/>
            <w:r w:rsidR="00BD39C4" w:rsidRPr="00437B32">
              <w:rPr>
                <w:rFonts w:cs="Arial"/>
                <w:sz w:val="20"/>
                <w:szCs w:val="20"/>
              </w:rPr>
              <w:t xml:space="preserve">. </w:t>
            </w:r>
            <w:r w:rsidR="00626D51" w:rsidRPr="00437B32">
              <w:rPr>
                <w:rFonts w:cs="Arial"/>
                <w:sz w:val="20"/>
                <w:szCs w:val="20"/>
              </w:rPr>
              <w:t>generaln</w:t>
            </w:r>
            <w:r w:rsidR="00BD39C4" w:rsidRPr="00437B32">
              <w:rPr>
                <w:rFonts w:cs="Arial"/>
                <w:sz w:val="20"/>
                <w:szCs w:val="20"/>
              </w:rPr>
              <w:t>e</w:t>
            </w:r>
            <w:r w:rsidR="00626D51" w:rsidRPr="00437B32">
              <w:rPr>
                <w:rFonts w:cs="Arial"/>
                <w:sz w:val="20"/>
                <w:szCs w:val="20"/>
              </w:rPr>
              <w:t xml:space="preserve"> direktor</w:t>
            </w:r>
            <w:r w:rsidR="00BD39C4" w:rsidRPr="00437B32">
              <w:rPr>
                <w:rFonts w:cs="Arial"/>
                <w:sz w:val="20"/>
                <w:szCs w:val="20"/>
              </w:rPr>
              <w:t>ice</w:t>
            </w:r>
          </w:p>
          <w:p w14:paraId="54B771F3" w14:textId="77777777" w:rsidR="006A47E4" w:rsidRPr="00437B32" w:rsidRDefault="00BD39C4" w:rsidP="00BD39C4">
            <w:pPr>
              <w:pStyle w:val="Neotevilenodstavek"/>
              <w:spacing w:before="0" w:after="0" w:line="240" w:lineRule="atLeast"/>
              <w:rPr>
                <w:rFonts w:cs="Arial"/>
                <w:sz w:val="20"/>
                <w:szCs w:val="20"/>
              </w:rPr>
            </w:pPr>
            <w:r w:rsidRPr="00437B32">
              <w:rPr>
                <w:rFonts w:cs="Arial"/>
                <w:sz w:val="20"/>
                <w:szCs w:val="20"/>
              </w:rPr>
              <w:t xml:space="preserve">- Špela </w:t>
            </w:r>
            <w:proofErr w:type="spellStart"/>
            <w:r w:rsidRPr="00437B32">
              <w:rPr>
                <w:rFonts w:cs="Arial"/>
                <w:sz w:val="20"/>
                <w:szCs w:val="20"/>
              </w:rPr>
              <w:t>Isop</w:t>
            </w:r>
            <w:proofErr w:type="spellEnd"/>
            <w:r w:rsidRPr="00437B32">
              <w:rPr>
                <w:rFonts w:cs="Arial"/>
                <w:sz w:val="20"/>
                <w:szCs w:val="20"/>
              </w:rPr>
              <w:t>, namestnica generalne direktorice</w:t>
            </w:r>
          </w:p>
          <w:p w14:paraId="100A807A" w14:textId="151B74E8" w:rsidR="006A47E4" w:rsidRPr="00437B32" w:rsidRDefault="006A47E4" w:rsidP="009E57F8">
            <w:pPr>
              <w:pStyle w:val="Neotevilenodstavek"/>
              <w:spacing w:before="0" w:after="0" w:line="240" w:lineRule="atLeast"/>
              <w:rPr>
                <w:rFonts w:cs="Arial"/>
                <w:sz w:val="20"/>
                <w:szCs w:val="20"/>
              </w:rPr>
            </w:pPr>
            <w:r w:rsidRPr="00437B32">
              <w:rPr>
                <w:rFonts w:cs="Arial"/>
                <w:sz w:val="20"/>
                <w:szCs w:val="20"/>
              </w:rPr>
              <w:t>- Jana Lovšin, sekretarka</w:t>
            </w:r>
          </w:p>
        </w:tc>
      </w:tr>
      <w:tr w:rsidR="00107ED0" w:rsidRPr="00682FE0" w14:paraId="4EE1E44A" w14:textId="77777777" w:rsidTr="00124FA5">
        <w:trPr>
          <w:gridBefore w:val="1"/>
          <w:wBefore w:w="60" w:type="dxa"/>
          <w:trHeight w:val="446"/>
        </w:trPr>
        <w:tc>
          <w:tcPr>
            <w:tcW w:w="9235" w:type="dxa"/>
            <w:gridSpan w:val="14"/>
          </w:tcPr>
          <w:p w14:paraId="6661BECE" w14:textId="77777777" w:rsidR="00107ED0" w:rsidRPr="00437B32" w:rsidRDefault="00EB56E1" w:rsidP="00377D0B">
            <w:pPr>
              <w:pStyle w:val="Oddelek"/>
              <w:numPr>
                <w:ilvl w:val="0"/>
                <w:numId w:val="0"/>
              </w:numPr>
              <w:spacing w:before="0" w:after="0" w:line="240" w:lineRule="atLeast"/>
              <w:jc w:val="both"/>
              <w:rPr>
                <w:rFonts w:cs="Arial"/>
                <w:b w:val="0"/>
                <w:sz w:val="20"/>
                <w:szCs w:val="20"/>
              </w:rPr>
            </w:pPr>
            <w:r w:rsidRPr="00437B32">
              <w:rPr>
                <w:rFonts w:cs="Arial"/>
                <w:sz w:val="20"/>
                <w:szCs w:val="20"/>
              </w:rPr>
              <w:t>5. Kratek povzetek gradiva:</w:t>
            </w:r>
            <w:r w:rsidRPr="00437B32">
              <w:rPr>
                <w:rFonts w:cs="Arial"/>
                <w:b w:val="0"/>
                <w:sz w:val="20"/>
                <w:szCs w:val="20"/>
              </w:rPr>
              <w:t xml:space="preserve"> </w:t>
            </w:r>
          </w:p>
        </w:tc>
      </w:tr>
      <w:tr w:rsidR="005F4780" w:rsidRPr="00682FE0" w14:paraId="115FE48D" w14:textId="77777777" w:rsidTr="00124FA5">
        <w:trPr>
          <w:gridBefore w:val="1"/>
          <w:wBefore w:w="60" w:type="dxa"/>
          <w:trHeight w:val="780"/>
        </w:trPr>
        <w:tc>
          <w:tcPr>
            <w:tcW w:w="9235" w:type="dxa"/>
            <w:gridSpan w:val="14"/>
          </w:tcPr>
          <w:p w14:paraId="4AFFC399" w14:textId="77777777" w:rsidR="00B06CEC" w:rsidRPr="00437B32" w:rsidRDefault="005E3662" w:rsidP="0019606D">
            <w:pPr>
              <w:pStyle w:val="Odsek"/>
              <w:tabs>
                <w:tab w:val="clear" w:pos="720"/>
              </w:tabs>
              <w:spacing w:before="0" w:after="0" w:line="276" w:lineRule="auto"/>
              <w:jc w:val="both"/>
              <w:rPr>
                <w:rFonts w:cs="Arial"/>
                <w:b w:val="0"/>
                <w:sz w:val="20"/>
                <w:szCs w:val="20"/>
              </w:rPr>
            </w:pPr>
            <w:r w:rsidRPr="00437B32">
              <w:rPr>
                <w:rFonts w:cs="Arial"/>
                <w:b w:val="0"/>
                <w:sz w:val="20"/>
                <w:szCs w:val="20"/>
              </w:rPr>
              <w:t>S</w:t>
            </w:r>
            <w:r w:rsidR="005F4780" w:rsidRPr="00437B32">
              <w:rPr>
                <w:rFonts w:cs="Arial"/>
                <w:b w:val="0"/>
                <w:sz w:val="20"/>
                <w:szCs w:val="20"/>
              </w:rPr>
              <w:t>premembe in dopoln</w:t>
            </w:r>
            <w:r w:rsidR="008D4AA9" w:rsidRPr="00437B32">
              <w:rPr>
                <w:rFonts w:cs="Arial"/>
                <w:b w:val="0"/>
                <w:sz w:val="20"/>
                <w:szCs w:val="20"/>
              </w:rPr>
              <w:t xml:space="preserve">itve Zakona o socialnem varstvu, </w:t>
            </w:r>
            <w:r w:rsidR="002809D3" w:rsidRPr="00437B32">
              <w:rPr>
                <w:rFonts w:cs="Arial"/>
                <w:b w:val="0"/>
                <w:sz w:val="20"/>
                <w:szCs w:val="20"/>
              </w:rPr>
              <w:t xml:space="preserve">so potrebne za </w:t>
            </w:r>
            <w:r w:rsidR="00B06CEC" w:rsidRPr="00437B32">
              <w:rPr>
                <w:rFonts w:cs="Arial"/>
                <w:b w:val="0"/>
                <w:sz w:val="20"/>
                <w:szCs w:val="20"/>
              </w:rPr>
              <w:t>ustrez</w:t>
            </w:r>
            <w:r w:rsidRPr="00437B32">
              <w:rPr>
                <w:rFonts w:cs="Arial"/>
                <w:b w:val="0"/>
                <w:sz w:val="20"/>
                <w:szCs w:val="20"/>
              </w:rPr>
              <w:t>e</w:t>
            </w:r>
            <w:r w:rsidR="00650358" w:rsidRPr="00437B32">
              <w:rPr>
                <w:rFonts w:cs="Arial"/>
                <w:b w:val="0"/>
                <w:sz w:val="20"/>
                <w:szCs w:val="20"/>
              </w:rPr>
              <w:t xml:space="preserve">n </w:t>
            </w:r>
            <w:r w:rsidRPr="00437B32">
              <w:rPr>
                <w:rFonts w:cs="Arial"/>
                <w:b w:val="0"/>
                <w:sz w:val="20"/>
                <w:szCs w:val="20"/>
              </w:rPr>
              <w:t>prenos</w:t>
            </w:r>
            <w:r w:rsidR="00650358" w:rsidRPr="00437B32">
              <w:rPr>
                <w:rFonts w:cs="Arial"/>
                <w:b w:val="0"/>
                <w:sz w:val="20"/>
                <w:szCs w:val="20"/>
              </w:rPr>
              <w:t xml:space="preserve"> </w:t>
            </w:r>
            <w:r w:rsidR="000E54F3" w:rsidRPr="00437B32">
              <w:rPr>
                <w:rFonts w:cs="Arial"/>
                <w:b w:val="0"/>
                <w:sz w:val="20"/>
                <w:szCs w:val="20"/>
              </w:rPr>
              <w:t>8. in 9.</w:t>
            </w:r>
            <w:r w:rsidR="006D5D7D" w:rsidRPr="00437B32">
              <w:rPr>
                <w:rFonts w:cs="Arial"/>
                <w:b w:val="0"/>
                <w:sz w:val="20"/>
                <w:szCs w:val="20"/>
              </w:rPr>
              <w:t xml:space="preserve"> člena</w:t>
            </w:r>
            <w:r w:rsidR="000E54F3" w:rsidRPr="00437B32">
              <w:rPr>
                <w:rFonts w:cs="Arial"/>
                <w:b w:val="0"/>
                <w:sz w:val="20"/>
                <w:szCs w:val="20"/>
              </w:rPr>
              <w:t xml:space="preserve"> Direktive 2012/29/EU Evropskega parlamenta in Sveta z dne 25. oktobra 2012 o določitvi minimalnih standardov na področju pravic, podpore in zaščite </w:t>
            </w:r>
            <w:r w:rsidR="00F5142F" w:rsidRPr="00437B32">
              <w:rPr>
                <w:rFonts w:cs="Arial"/>
                <w:b w:val="0"/>
                <w:sz w:val="20"/>
                <w:szCs w:val="20"/>
              </w:rPr>
              <w:t xml:space="preserve">žrtev </w:t>
            </w:r>
            <w:r w:rsidR="000E54F3" w:rsidRPr="00437B32">
              <w:rPr>
                <w:rFonts w:cs="Arial"/>
                <w:b w:val="0"/>
                <w:sz w:val="20"/>
                <w:szCs w:val="20"/>
              </w:rPr>
              <w:t>kaznivih dejanj ter o nadomestitvi Okvirnega sklepa Sveta 2001/220/PNZ</w:t>
            </w:r>
            <w:r w:rsidRPr="00437B32">
              <w:rPr>
                <w:rFonts w:cs="Arial"/>
                <w:b w:val="0"/>
                <w:sz w:val="20"/>
                <w:szCs w:val="20"/>
              </w:rPr>
              <w:t xml:space="preserve"> v slovenski pravni red.</w:t>
            </w:r>
          </w:p>
          <w:p w14:paraId="50FFA0D1" w14:textId="77777777" w:rsidR="00812F50" w:rsidRPr="00437B32" w:rsidRDefault="00812F50" w:rsidP="0019606D">
            <w:pPr>
              <w:pStyle w:val="Odsek"/>
              <w:tabs>
                <w:tab w:val="clear" w:pos="720"/>
              </w:tabs>
              <w:spacing w:before="0" w:after="0" w:line="276" w:lineRule="auto"/>
              <w:jc w:val="both"/>
              <w:rPr>
                <w:rFonts w:cs="Arial"/>
                <w:b w:val="0"/>
                <w:sz w:val="20"/>
                <w:szCs w:val="20"/>
              </w:rPr>
            </w:pPr>
            <w:r w:rsidRPr="00437B32">
              <w:rPr>
                <w:rFonts w:cs="Arial"/>
                <w:b w:val="0"/>
                <w:sz w:val="20"/>
                <w:szCs w:val="20"/>
              </w:rPr>
              <w:t xml:space="preserve"> </w:t>
            </w:r>
          </w:p>
          <w:p w14:paraId="2B7DBA46" w14:textId="2DA3638A" w:rsidR="005F4780" w:rsidRPr="00437B32" w:rsidRDefault="00812F50" w:rsidP="0019606D">
            <w:pPr>
              <w:pStyle w:val="Odsek"/>
              <w:tabs>
                <w:tab w:val="clear" w:pos="720"/>
              </w:tabs>
              <w:spacing w:before="0" w:after="0" w:line="276" w:lineRule="auto"/>
              <w:jc w:val="both"/>
              <w:rPr>
                <w:rFonts w:cs="Arial"/>
                <w:b w:val="0"/>
                <w:sz w:val="20"/>
                <w:szCs w:val="20"/>
              </w:rPr>
            </w:pPr>
            <w:r w:rsidRPr="00437B32">
              <w:rPr>
                <w:rFonts w:cs="Arial"/>
                <w:b w:val="0"/>
                <w:sz w:val="20"/>
                <w:szCs w:val="20"/>
              </w:rPr>
              <w:t xml:space="preserve">Zato </w:t>
            </w:r>
            <w:r w:rsidR="00B06CEC" w:rsidRPr="00437B32">
              <w:rPr>
                <w:rFonts w:cs="Arial"/>
                <w:b w:val="0"/>
                <w:sz w:val="20"/>
                <w:szCs w:val="20"/>
              </w:rPr>
              <w:t>uvajamo novo socialno varstveno storitev – podpora žrtvam kaznivih dejanj</w:t>
            </w:r>
            <w:r w:rsidRPr="00437B32">
              <w:rPr>
                <w:rFonts w:cs="Arial"/>
                <w:b w:val="0"/>
                <w:sz w:val="20"/>
                <w:szCs w:val="20"/>
              </w:rPr>
              <w:t>, ki bo umeščena med obstoječe socialno varstvene storitve, ki se zagotavljajo v okv</w:t>
            </w:r>
            <w:r w:rsidR="00536C97" w:rsidRPr="00437B32">
              <w:rPr>
                <w:rFonts w:cs="Arial"/>
                <w:b w:val="0"/>
                <w:sz w:val="20"/>
                <w:szCs w:val="20"/>
              </w:rPr>
              <w:t>i</w:t>
            </w:r>
            <w:r w:rsidRPr="00437B32">
              <w:rPr>
                <w:rFonts w:cs="Arial"/>
                <w:b w:val="0"/>
                <w:sz w:val="20"/>
                <w:szCs w:val="20"/>
              </w:rPr>
              <w:t xml:space="preserve">ru delovnih nalog centrov za </w:t>
            </w:r>
            <w:r w:rsidR="00B06CEC" w:rsidRPr="00437B32">
              <w:rPr>
                <w:rFonts w:cs="Arial"/>
                <w:b w:val="0"/>
                <w:sz w:val="20"/>
                <w:szCs w:val="20"/>
              </w:rPr>
              <w:t>socialno delo</w:t>
            </w:r>
            <w:r w:rsidR="00536C97" w:rsidRPr="00437B32">
              <w:rPr>
                <w:rFonts w:cs="Arial"/>
                <w:b w:val="0"/>
                <w:sz w:val="20"/>
                <w:szCs w:val="20"/>
              </w:rPr>
              <w:t xml:space="preserve">. </w:t>
            </w:r>
            <w:r w:rsidR="00B06CEC" w:rsidRPr="00437B32">
              <w:rPr>
                <w:rFonts w:cs="Arial"/>
                <w:b w:val="0"/>
                <w:sz w:val="20"/>
                <w:szCs w:val="20"/>
              </w:rPr>
              <w:t>Z novo socialno varstveno storitvijo</w:t>
            </w:r>
            <w:r w:rsidR="00536C97" w:rsidRPr="00437B32">
              <w:rPr>
                <w:rFonts w:cs="Arial"/>
                <w:b w:val="0"/>
                <w:sz w:val="20"/>
                <w:szCs w:val="20"/>
              </w:rPr>
              <w:t xml:space="preserve"> </w:t>
            </w:r>
            <w:r w:rsidR="00B06CEC" w:rsidRPr="00437B32">
              <w:rPr>
                <w:rFonts w:cs="Arial"/>
                <w:b w:val="0"/>
                <w:sz w:val="20"/>
                <w:szCs w:val="20"/>
              </w:rPr>
              <w:t>se zagotavlja splošni del podpore,</w:t>
            </w:r>
            <w:r w:rsidR="0096517E" w:rsidRPr="00437B32">
              <w:rPr>
                <w:rFonts w:cs="Arial"/>
                <w:b w:val="0"/>
                <w:sz w:val="20"/>
                <w:szCs w:val="20"/>
              </w:rPr>
              <w:t xml:space="preserve"> kot jo predvideva evropska direktiva,</w:t>
            </w:r>
            <w:r w:rsidR="00B06CEC" w:rsidRPr="00437B32">
              <w:rPr>
                <w:rFonts w:cs="Arial"/>
                <w:b w:val="0"/>
                <w:sz w:val="20"/>
                <w:szCs w:val="20"/>
              </w:rPr>
              <w:t xml:space="preserve"> medtem ko </w:t>
            </w:r>
            <w:r w:rsidR="0096517E" w:rsidRPr="00437B32">
              <w:rPr>
                <w:rFonts w:cs="Arial"/>
                <w:b w:val="0"/>
                <w:sz w:val="20"/>
                <w:szCs w:val="20"/>
              </w:rPr>
              <w:t xml:space="preserve">se bodo </w:t>
            </w:r>
            <w:r w:rsidR="00B06CEC" w:rsidRPr="00437B32">
              <w:rPr>
                <w:rFonts w:cs="Arial"/>
                <w:b w:val="0"/>
                <w:sz w:val="20"/>
                <w:szCs w:val="20"/>
              </w:rPr>
              <w:t>specialistične storitve, kot jih predvideva</w:t>
            </w:r>
            <w:r w:rsidR="0096517E" w:rsidRPr="00437B32">
              <w:rPr>
                <w:rFonts w:cs="Arial"/>
                <w:b w:val="0"/>
                <w:sz w:val="20"/>
                <w:szCs w:val="20"/>
              </w:rPr>
              <w:t xml:space="preserve"> evropska</w:t>
            </w:r>
            <w:r w:rsidR="00B06CEC" w:rsidRPr="00437B32">
              <w:rPr>
                <w:rFonts w:cs="Arial"/>
                <w:b w:val="0"/>
                <w:sz w:val="20"/>
                <w:szCs w:val="20"/>
              </w:rPr>
              <w:t xml:space="preserve"> direktiva</w:t>
            </w:r>
            <w:r w:rsidR="0096517E" w:rsidRPr="00437B32">
              <w:rPr>
                <w:rFonts w:cs="Arial"/>
                <w:b w:val="0"/>
                <w:sz w:val="20"/>
                <w:szCs w:val="20"/>
              </w:rPr>
              <w:t>,</w:t>
            </w:r>
            <w:r w:rsidR="00B06CEC" w:rsidRPr="00437B32">
              <w:rPr>
                <w:rFonts w:cs="Arial"/>
                <w:b w:val="0"/>
                <w:sz w:val="20"/>
                <w:szCs w:val="20"/>
              </w:rPr>
              <w:t xml:space="preserve"> razvijal</w:t>
            </w:r>
            <w:r w:rsidR="0096517E" w:rsidRPr="00437B32">
              <w:rPr>
                <w:rFonts w:cs="Arial"/>
                <w:b w:val="0"/>
                <w:sz w:val="20"/>
                <w:szCs w:val="20"/>
              </w:rPr>
              <w:t>e</w:t>
            </w:r>
            <w:r w:rsidR="00B06CEC" w:rsidRPr="00437B32">
              <w:rPr>
                <w:rFonts w:cs="Arial"/>
                <w:b w:val="0"/>
                <w:sz w:val="20"/>
                <w:szCs w:val="20"/>
              </w:rPr>
              <w:t xml:space="preserve"> še naprej v okviru socialno varstvenih programov.  </w:t>
            </w:r>
          </w:p>
        </w:tc>
      </w:tr>
      <w:tr w:rsidR="00107ED0" w:rsidRPr="00682FE0" w14:paraId="098195F1" w14:textId="77777777" w:rsidTr="00124FA5">
        <w:trPr>
          <w:gridBefore w:val="1"/>
          <w:wBefore w:w="60" w:type="dxa"/>
        </w:trPr>
        <w:tc>
          <w:tcPr>
            <w:tcW w:w="9235" w:type="dxa"/>
            <w:gridSpan w:val="14"/>
          </w:tcPr>
          <w:p w14:paraId="26CFB5E3" w14:textId="77777777" w:rsidR="00BD78D8" w:rsidRPr="00437B32" w:rsidRDefault="00BD78D8" w:rsidP="00377D0B">
            <w:pPr>
              <w:pStyle w:val="Neotevilenodstavek"/>
              <w:spacing w:before="0" w:after="0" w:line="240" w:lineRule="atLeast"/>
              <w:rPr>
                <w:rFonts w:cs="Arial"/>
                <w:sz w:val="20"/>
                <w:szCs w:val="20"/>
              </w:rPr>
            </w:pPr>
          </w:p>
        </w:tc>
      </w:tr>
      <w:tr w:rsidR="00107ED0" w:rsidRPr="00682FE0" w14:paraId="080782C9" w14:textId="77777777" w:rsidTr="00124FA5">
        <w:trPr>
          <w:gridBefore w:val="1"/>
          <w:wBefore w:w="60" w:type="dxa"/>
        </w:trPr>
        <w:tc>
          <w:tcPr>
            <w:tcW w:w="9235" w:type="dxa"/>
            <w:gridSpan w:val="14"/>
          </w:tcPr>
          <w:p w14:paraId="4B61F52C" w14:textId="77777777" w:rsidR="00107ED0" w:rsidRPr="00437B32" w:rsidRDefault="00107ED0" w:rsidP="00377D0B">
            <w:pPr>
              <w:pStyle w:val="Oddelek"/>
              <w:numPr>
                <w:ilvl w:val="0"/>
                <w:numId w:val="0"/>
              </w:numPr>
              <w:spacing w:before="0" w:after="0" w:line="240" w:lineRule="atLeast"/>
              <w:jc w:val="both"/>
              <w:rPr>
                <w:rFonts w:cs="Arial"/>
                <w:sz w:val="20"/>
                <w:szCs w:val="20"/>
              </w:rPr>
            </w:pPr>
            <w:r w:rsidRPr="00437B32">
              <w:rPr>
                <w:rFonts w:cs="Arial"/>
                <w:sz w:val="20"/>
                <w:szCs w:val="20"/>
              </w:rPr>
              <w:t>6. Presoja posledic</w:t>
            </w:r>
            <w:r w:rsidR="00A24E98" w:rsidRPr="00437B32">
              <w:rPr>
                <w:rFonts w:cs="Arial"/>
                <w:sz w:val="20"/>
                <w:szCs w:val="20"/>
              </w:rPr>
              <w:t xml:space="preserve"> </w:t>
            </w:r>
            <w:r w:rsidR="00372466" w:rsidRPr="00437B32">
              <w:rPr>
                <w:rFonts w:cs="Arial"/>
                <w:sz w:val="20"/>
                <w:szCs w:val="20"/>
              </w:rPr>
              <w:t>za:</w:t>
            </w:r>
          </w:p>
        </w:tc>
      </w:tr>
      <w:tr w:rsidR="009303BB" w:rsidRPr="00682FE0" w14:paraId="3D4F238E" w14:textId="77777777" w:rsidTr="00124FA5">
        <w:trPr>
          <w:gridBefore w:val="1"/>
          <w:wBefore w:w="60" w:type="dxa"/>
        </w:trPr>
        <w:tc>
          <w:tcPr>
            <w:tcW w:w="1980" w:type="dxa"/>
            <w:gridSpan w:val="2"/>
          </w:tcPr>
          <w:p w14:paraId="23311EC8"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a)</w:t>
            </w:r>
          </w:p>
        </w:tc>
        <w:tc>
          <w:tcPr>
            <w:tcW w:w="5632" w:type="dxa"/>
            <w:gridSpan w:val="9"/>
          </w:tcPr>
          <w:p w14:paraId="2E769641"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javnofinančna sredstva nad 40.000 EUR v tekočem in naslednjih treh letih</w:t>
            </w:r>
          </w:p>
        </w:tc>
        <w:tc>
          <w:tcPr>
            <w:tcW w:w="1623" w:type="dxa"/>
            <w:gridSpan w:val="3"/>
            <w:vAlign w:val="center"/>
          </w:tcPr>
          <w:p w14:paraId="166F0CEA" w14:textId="77777777" w:rsidR="00107ED0" w:rsidRPr="00437B32" w:rsidRDefault="00B15186"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01423611" w14:textId="77777777" w:rsidTr="00124FA5">
        <w:trPr>
          <w:gridBefore w:val="1"/>
          <w:wBefore w:w="60" w:type="dxa"/>
        </w:trPr>
        <w:tc>
          <w:tcPr>
            <w:tcW w:w="1980" w:type="dxa"/>
            <w:gridSpan w:val="2"/>
          </w:tcPr>
          <w:p w14:paraId="2013E16B"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b)</w:t>
            </w:r>
          </w:p>
        </w:tc>
        <w:tc>
          <w:tcPr>
            <w:tcW w:w="5632" w:type="dxa"/>
            <w:gridSpan w:val="9"/>
          </w:tcPr>
          <w:p w14:paraId="35BB8FC0"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usklajenost slovenskega pravnega reda s pravnim redom Evropske unije</w:t>
            </w:r>
          </w:p>
        </w:tc>
        <w:tc>
          <w:tcPr>
            <w:tcW w:w="1623" w:type="dxa"/>
            <w:gridSpan w:val="3"/>
            <w:vAlign w:val="center"/>
          </w:tcPr>
          <w:p w14:paraId="77869655" w14:textId="77777777" w:rsidR="00107ED0" w:rsidRPr="00437B32" w:rsidRDefault="00B15186"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77EB6C54" w14:textId="77777777" w:rsidTr="00124FA5">
        <w:trPr>
          <w:gridBefore w:val="1"/>
          <w:wBefore w:w="60" w:type="dxa"/>
        </w:trPr>
        <w:tc>
          <w:tcPr>
            <w:tcW w:w="1980" w:type="dxa"/>
            <w:gridSpan w:val="2"/>
          </w:tcPr>
          <w:p w14:paraId="6420CEF7"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c)</w:t>
            </w:r>
          </w:p>
        </w:tc>
        <w:tc>
          <w:tcPr>
            <w:tcW w:w="5632" w:type="dxa"/>
            <w:gridSpan w:val="9"/>
          </w:tcPr>
          <w:p w14:paraId="59B0BAB0"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administrativne posledice</w:t>
            </w:r>
          </w:p>
        </w:tc>
        <w:tc>
          <w:tcPr>
            <w:tcW w:w="1623" w:type="dxa"/>
            <w:gridSpan w:val="3"/>
            <w:vAlign w:val="center"/>
          </w:tcPr>
          <w:p w14:paraId="6BF6D8E3" w14:textId="77777777" w:rsidR="00107ED0" w:rsidRPr="00437B32" w:rsidRDefault="00073333"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063936F6" w14:textId="77777777" w:rsidTr="00124FA5">
        <w:trPr>
          <w:gridBefore w:val="1"/>
          <w:wBefore w:w="60" w:type="dxa"/>
        </w:trPr>
        <w:tc>
          <w:tcPr>
            <w:tcW w:w="1980" w:type="dxa"/>
            <w:gridSpan w:val="2"/>
          </w:tcPr>
          <w:p w14:paraId="1DA7DA10"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č)</w:t>
            </w:r>
          </w:p>
        </w:tc>
        <w:tc>
          <w:tcPr>
            <w:tcW w:w="5632" w:type="dxa"/>
            <w:gridSpan w:val="9"/>
          </w:tcPr>
          <w:p w14:paraId="4B6561EB"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gospodarstvo, zlasti mala in srednja podjetja ter konkurenčnost podjetij</w:t>
            </w:r>
          </w:p>
        </w:tc>
        <w:tc>
          <w:tcPr>
            <w:tcW w:w="1623" w:type="dxa"/>
            <w:gridSpan w:val="3"/>
            <w:vAlign w:val="center"/>
          </w:tcPr>
          <w:p w14:paraId="0B6A4080" w14:textId="77777777" w:rsidR="00107ED0" w:rsidRPr="00437B32" w:rsidRDefault="00073333" w:rsidP="00377D0B">
            <w:pPr>
              <w:pStyle w:val="Neotevilenodstavek"/>
              <w:spacing w:before="0" w:after="0" w:line="240" w:lineRule="atLeast"/>
              <w:rPr>
                <w:rFonts w:cs="Arial"/>
                <w:sz w:val="20"/>
                <w:szCs w:val="20"/>
              </w:rPr>
            </w:pPr>
            <w:r w:rsidRPr="00437B32">
              <w:rPr>
                <w:rFonts w:cs="Arial"/>
                <w:sz w:val="20"/>
                <w:szCs w:val="20"/>
              </w:rPr>
              <w:t>NE</w:t>
            </w:r>
          </w:p>
        </w:tc>
      </w:tr>
      <w:tr w:rsidR="009303BB" w:rsidRPr="00682FE0" w14:paraId="1DD0311F" w14:textId="77777777" w:rsidTr="00124FA5">
        <w:trPr>
          <w:gridBefore w:val="1"/>
          <w:wBefore w:w="60" w:type="dxa"/>
        </w:trPr>
        <w:tc>
          <w:tcPr>
            <w:tcW w:w="1980" w:type="dxa"/>
            <w:gridSpan w:val="2"/>
          </w:tcPr>
          <w:p w14:paraId="5BFE2148"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d)</w:t>
            </w:r>
          </w:p>
        </w:tc>
        <w:tc>
          <w:tcPr>
            <w:tcW w:w="5632" w:type="dxa"/>
            <w:gridSpan w:val="9"/>
          </w:tcPr>
          <w:p w14:paraId="3F4F9D8D"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okolje, vključno s prostorskimi in varstvenimi vidiki</w:t>
            </w:r>
          </w:p>
        </w:tc>
        <w:tc>
          <w:tcPr>
            <w:tcW w:w="1623" w:type="dxa"/>
            <w:gridSpan w:val="3"/>
            <w:vAlign w:val="center"/>
          </w:tcPr>
          <w:p w14:paraId="6C5BEE41"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NE</w:t>
            </w:r>
          </w:p>
        </w:tc>
      </w:tr>
      <w:tr w:rsidR="009303BB" w:rsidRPr="00682FE0" w14:paraId="4B75BA3F" w14:textId="77777777" w:rsidTr="00124FA5">
        <w:trPr>
          <w:gridBefore w:val="1"/>
          <w:wBefore w:w="60" w:type="dxa"/>
        </w:trPr>
        <w:tc>
          <w:tcPr>
            <w:tcW w:w="1980" w:type="dxa"/>
            <w:gridSpan w:val="2"/>
          </w:tcPr>
          <w:p w14:paraId="56F92F54"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e)</w:t>
            </w:r>
          </w:p>
        </w:tc>
        <w:tc>
          <w:tcPr>
            <w:tcW w:w="5632" w:type="dxa"/>
            <w:gridSpan w:val="9"/>
          </w:tcPr>
          <w:p w14:paraId="309984C8"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socialno področje</w:t>
            </w:r>
          </w:p>
        </w:tc>
        <w:tc>
          <w:tcPr>
            <w:tcW w:w="1623" w:type="dxa"/>
            <w:gridSpan w:val="3"/>
            <w:vAlign w:val="center"/>
          </w:tcPr>
          <w:p w14:paraId="0C87A947"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DA</w:t>
            </w:r>
          </w:p>
        </w:tc>
      </w:tr>
      <w:tr w:rsidR="009303BB" w:rsidRPr="00682FE0" w14:paraId="31CC5BE2" w14:textId="77777777" w:rsidTr="00124FA5">
        <w:trPr>
          <w:gridBefore w:val="1"/>
          <w:wBefore w:w="60" w:type="dxa"/>
        </w:trPr>
        <w:tc>
          <w:tcPr>
            <w:tcW w:w="1980" w:type="dxa"/>
            <w:gridSpan w:val="2"/>
            <w:tcBorders>
              <w:bottom w:val="single" w:sz="4" w:space="0" w:color="auto"/>
            </w:tcBorders>
          </w:tcPr>
          <w:p w14:paraId="7E76D83A" w14:textId="77777777" w:rsidR="00107ED0" w:rsidRPr="00437B32" w:rsidRDefault="00107ED0" w:rsidP="00377D0B">
            <w:pPr>
              <w:pStyle w:val="Neotevilenodstavek"/>
              <w:spacing w:before="0" w:after="0" w:line="240" w:lineRule="atLeast"/>
              <w:ind w:left="360"/>
              <w:rPr>
                <w:rFonts w:cs="Arial"/>
                <w:sz w:val="20"/>
                <w:szCs w:val="20"/>
              </w:rPr>
            </w:pPr>
            <w:r w:rsidRPr="00437B32">
              <w:rPr>
                <w:rFonts w:cs="Arial"/>
                <w:sz w:val="20"/>
                <w:szCs w:val="20"/>
              </w:rPr>
              <w:t>f)</w:t>
            </w:r>
          </w:p>
        </w:tc>
        <w:tc>
          <w:tcPr>
            <w:tcW w:w="5632" w:type="dxa"/>
            <w:gridSpan w:val="9"/>
            <w:tcBorders>
              <w:bottom w:val="single" w:sz="4" w:space="0" w:color="auto"/>
            </w:tcBorders>
          </w:tcPr>
          <w:p w14:paraId="30522501"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dokumente razvojnega načrtovanja:</w:t>
            </w:r>
          </w:p>
          <w:p w14:paraId="5A625B9F" w14:textId="77777777" w:rsidR="00107ED0" w:rsidRPr="00437B32" w:rsidRDefault="00EB56E1" w:rsidP="00161433">
            <w:pPr>
              <w:pStyle w:val="Neotevilenodstavek"/>
              <w:numPr>
                <w:ilvl w:val="0"/>
                <w:numId w:val="3"/>
              </w:numPr>
              <w:spacing w:before="0" w:after="0" w:line="240" w:lineRule="atLeast"/>
              <w:rPr>
                <w:rFonts w:cs="Arial"/>
                <w:sz w:val="20"/>
                <w:szCs w:val="20"/>
              </w:rPr>
            </w:pPr>
            <w:r w:rsidRPr="00437B32">
              <w:rPr>
                <w:rFonts w:cs="Arial"/>
                <w:sz w:val="20"/>
                <w:szCs w:val="20"/>
              </w:rPr>
              <w:t>nacionalne dokumente razvojnega načrtovanja</w:t>
            </w:r>
          </w:p>
          <w:p w14:paraId="0A61CED0" w14:textId="77777777" w:rsidR="00107ED0" w:rsidRPr="00437B32" w:rsidRDefault="00EB56E1" w:rsidP="00161433">
            <w:pPr>
              <w:pStyle w:val="Neotevilenodstavek"/>
              <w:numPr>
                <w:ilvl w:val="0"/>
                <w:numId w:val="3"/>
              </w:numPr>
              <w:spacing w:before="0" w:after="0" w:line="240" w:lineRule="atLeast"/>
              <w:rPr>
                <w:rFonts w:cs="Arial"/>
                <w:sz w:val="20"/>
                <w:szCs w:val="20"/>
              </w:rPr>
            </w:pPr>
            <w:r w:rsidRPr="00437B32">
              <w:rPr>
                <w:rFonts w:cs="Arial"/>
                <w:sz w:val="20"/>
                <w:szCs w:val="20"/>
              </w:rPr>
              <w:t>razvojne politike na ravni programov po strukturi razvojne klasifikacije programskega proračuna</w:t>
            </w:r>
          </w:p>
          <w:p w14:paraId="6547B230" w14:textId="77777777" w:rsidR="00107ED0" w:rsidRPr="00437B32" w:rsidRDefault="00EB56E1" w:rsidP="00161433">
            <w:pPr>
              <w:pStyle w:val="Neotevilenodstavek"/>
              <w:numPr>
                <w:ilvl w:val="0"/>
                <w:numId w:val="3"/>
              </w:numPr>
              <w:spacing w:before="0" w:after="0" w:line="240" w:lineRule="atLeast"/>
              <w:rPr>
                <w:rFonts w:cs="Arial"/>
                <w:sz w:val="20"/>
                <w:szCs w:val="20"/>
              </w:rPr>
            </w:pPr>
            <w:r w:rsidRPr="00437B32">
              <w:rPr>
                <w:rFonts w:cs="Arial"/>
                <w:sz w:val="20"/>
                <w:szCs w:val="20"/>
              </w:rPr>
              <w:t>razvojne dokumente Evropske unije in mednarodnih organizacij</w:t>
            </w:r>
          </w:p>
        </w:tc>
        <w:tc>
          <w:tcPr>
            <w:tcW w:w="1623" w:type="dxa"/>
            <w:gridSpan w:val="3"/>
            <w:tcBorders>
              <w:bottom w:val="single" w:sz="4" w:space="0" w:color="auto"/>
            </w:tcBorders>
            <w:vAlign w:val="center"/>
          </w:tcPr>
          <w:p w14:paraId="0A8BD739" w14:textId="77777777" w:rsidR="00107ED0" w:rsidRPr="00437B32" w:rsidRDefault="00EB56E1" w:rsidP="00377D0B">
            <w:pPr>
              <w:pStyle w:val="Neotevilenodstavek"/>
              <w:spacing w:before="0" w:after="0" w:line="240" w:lineRule="atLeast"/>
              <w:rPr>
                <w:rFonts w:cs="Arial"/>
                <w:sz w:val="20"/>
                <w:szCs w:val="20"/>
              </w:rPr>
            </w:pPr>
            <w:r w:rsidRPr="00437B32">
              <w:rPr>
                <w:rFonts w:cs="Arial"/>
                <w:sz w:val="20"/>
                <w:szCs w:val="20"/>
              </w:rPr>
              <w:t>NE</w:t>
            </w:r>
          </w:p>
        </w:tc>
      </w:tr>
      <w:tr w:rsidR="00107ED0" w:rsidRPr="00682FE0" w14:paraId="214FF8D2" w14:textId="77777777" w:rsidTr="00124FA5">
        <w:trPr>
          <w:gridBefore w:val="1"/>
          <w:wBefore w:w="60" w:type="dxa"/>
        </w:trPr>
        <w:tc>
          <w:tcPr>
            <w:tcW w:w="9235" w:type="dxa"/>
            <w:gridSpan w:val="14"/>
            <w:tcBorders>
              <w:top w:val="single" w:sz="4" w:space="0" w:color="auto"/>
              <w:left w:val="single" w:sz="4" w:space="0" w:color="auto"/>
              <w:bottom w:val="single" w:sz="4" w:space="0" w:color="auto"/>
              <w:right w:val="single" w:sz="4" w:space="0" w:color="auto"/>
            </w:tcBorders>
          </w:tcPr>
          <w:p w14:paraId="07EDAD18" w14:textId="77777777" w:rsidR="00107ED0" w:rsidRPr="00437B32" w:rsidRDefault="00CA5AA9" w:rsidP="00377D0B">
            <w:pPr>
              <w:pStyle w:val="Oddelek"/>
              <w:widowControl w:val="0"/>
              <w:numPr>
                <w:ilvl w:val="0"/>
                <w:numId w:val="0"/>
              </w:numPr>
              <w:spacing w:before="0" w:after="0" w:line="240" w:lineRule="atLeast"/>
              <w:jc w:val="both"/>
              <w:rPr>
                <w:rFonts w:cs="Arial"/>
                <w:sz w:val="20"/>
                <w:szCs w:val="20"/>
              </w:rPr>
            </w:pPr>
            <w:r w:rsidRPr="00437B32">
              <w:rPr>
                <w:rFonts w:cs="Arial"/>
                <w:sz w:val="20"/>
                <w:szCs w:val="20"/>
              </w:rPr>
              <w:t>7</w:t>
            </w:r>
            <w:r w:rsidR="00107ED0" w:rsidRPr="00437B32">
              <w:rPr>
                <w:rFonts w:cs="Arial"/>
                <w:sz w:val="20"/>
                <w:szCs w:val="20"/>
              </w:rPr>
              <w:t>.a Predstavitev ocen</w:t>
            </w:r>
            <w:r w:rsidR="00A24E98" w:rsidRPr="00437B32">
              <w:rPr>
                <w:rFonts w:cs="Arial"/>
                <w:sz w:val="20"/>
                <w:szCs w:val="20"/>
              </w:rPr>
              <w:t>e finančnih posledic nad 40.</w:t>
            </w:r>
            <w:r w:rsidR="00107ED0" w:rsidRPr="00437B32">
              <w:rPr>
                <w:rFonts w:cs="Arial"/>
                <w:sz w:val="20"/>
                <w:szCs w:val="20"/>
              </w:rPr>
              <w:t>000 EUR</w:t>
            </w:r>
            <w:r w:rsidR="00A24E98" w:rsidRPr="00437B32">
              <w:rPr>
                <w:rFonts w:cs="Arial"/>
                <w:sz w:val="20"/>
                <w:szCs w:val="20"/>
              </w:rPr>
              <w:t>:</w:t>
            </w:r>
          </w:p>
          <w:p w14:paraId="441629D7" w14:textId="77777777" w:rsidR="00107ED0" w:rsidRPr="00437B32" w:rsidRDefault="00EB56E1" w:rsidP="00377D0B">
            <w:pPr>
              <w:pStyle w:val="Oddelek"/>
              <w:widowControl w:val="0"/>
              <w:numPr>
                <w:ilvl w:val="0"/>
                <w:numId w:val="0"/>
              </w:numPr>
              <w:spacing w:before="0" w:after="0" w:line="240" w:lineRule="atLeast"/>
              <w:jc w:val="both"/>
              <w:rPr>
                <w:rFonts w:cs="Arial"/>
                <w:b w:val="0"/>
                <w:sz w:val="20"/>
                <w:szCs w:val="20"/>
              </w:rPr>
            </w:pPr>
            <w:r w:rsidRPr="00437B32">
              <w:rPr>
                <w:rFonts w:cs="Arial"/>
                <w:b w:val="0"/>
                <w:sz w:val="20"/>
                <w:szCs w:val="20"/>
              </w:rPr>
              <w:t>(Samo če izberete DA pod točko 6.a.)</w:t>
            </w:r>
          </w:p>
        </w:tc>
      </w:tr>
      <w:tr w:rsidR="00107ED0" w:rsidRPr="00682FE0" w14:paraId="445C7226"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5"/>
        </w:trPr>
        <w:tc>
          <w:tcPr>
            <w:tcW w:w="9239"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09505B" w14:textId="77777777" w:rsidR="00107ED0" w:rsidRPr="00437B32" w:rsidRDefault="00107ED0" w:rsidP="00913294">
            <w:pPr>
              <w:pStyle w:val="Naslov1"/>
              <w:rPr>
                <w:sz w:val="20"/>
                <w:szCs w:val="20"/>
              </w:rPr>
            </w:pPr>
            <w:r w:rsidRPr="00437B32">
              <w:rPr>
                <w:sz w:val="20"/>
                <w:szCs w:val="20"/>
              </w:rPr>
              <w:lastRenderedPageBreak/>
              <w:t>I. Ocena finančnih posledic, ki niso načrtovane v sprejetem proračunu</w:t>
            </w:r>
          </w:p>
        </w:tc>
      </w:tr>
      <w:tr w:rsidR="009303BB" w:rsidRPr="00682FE0" w14:paraId="62E5B390"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76"/>
        </w:trPr>
        <w:tc>
          <w:tcPr>
            <w:tcW w:w="2695" w:type="dxa"/>
            <w:gridSpan w:val="4"/>
            <w:tcBorders>
              <w:top w:val="single" w:sz="4" w:space="0" w:color="auto"/>
              <w:left w:val="single" w:sz="4" w:space="0" w:color="auto"/>
              <w:bottom w:val="single" w:sz="4" w:space="0" w:color="auto"/>
              <w:right w:val="single" w:sz="4" w:space="0" w:color="auto"/>
            </w:tcBorders>
            <w:vAlign w:val="center"/>
          </w:tcPr>
          <w:p w14:paraId="2993F366" w14:textId="77777777" w:rsidR="00107ED0" w:rsidRPr="00437B32" w:rsidRDefault="00107ED0" w:rsidP="00377D0B">
            <w:pPr>
              <w:widowControl w:val="0"/>
              <w:spacing w:after="0" w:line="240" w:lineRule="atLeast"/>
              <w:ind w:left="-122" w:right="-112"/>
              <w:jc w:val="both"/>
              <w:rPr>
                <w:rFonts w:ascii="Arial" w:hAnsi="Arial" w:cs="Arial"/>
                <w:sz w:val="20"/>
                <w:szCs w:val="20"/>
              </w:rPr>
            </w:pP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2BED507F"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Tekoče leto (t)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A35D3B4"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 + 1</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E0789BE"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 + 2</w:t>
            </w:r>
          </w:p>
        </w:tc>
        <w:tc>
          <w:tcPr>
            <w:tcW w:w="1025" w:type="dxa"/>
            <w:tcBorders>
              <w:top w:val="single" w:sz="4" w:space="0" w:color="auto"/>
              <w:left w:val="single" w:sz="4" w:space="0" w:color="auto"/>
              <w:bottom w:val="single" w:sz="4" w:space="0" w:color="auto"/>
              <w:right w:val="single" w:sz="4" w:space="0" w:color="auto"/>
            </w:tcBorders>
            <w:vAlign w:val="center"/>
          </w:tcPr>
          <w:p w14:paraId="523C0056"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t + 3</w:t>
            </w:r>
          </w:p>
        </w:tc>
      </w:tr>
      <w:tr w:rsidR="009303BB" w:rsidRPr="00682FE0" w14:paraId="66813BAE"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212690BA"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xml:space="preserve">) prihodkov državnega proračuna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5F8AFB3F" w14:textId="77777777" w:rsidR="00107ED0" w:rsidRPr="00437B32" w:rsidRDefault="00107ED0" w:rsidP="00913294">
            <w:pPr>
              <w:pStyle w:val="Naslov1"/>
              <w:rPr>
                <w:color w:val="FF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1D58B42" w14:textId="77777777" w:rsidR="00107ED0" w:rsidRPr="00437B32" w:rsidRDefault="00107ED0" w:rsidP="00913294">
            <w:pPr>
              <w:pStyle w:val="Naslov1"/>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84C47FB" w14:textId="77777777" w:rsidR="00107ED0" w:rsidRPr="00437B32" w:rsidRDefault="00107ED0" w:rsidP="00913294">
            <w:pPr>
              <w:pStyle w:val="Naslov1"/>
              <w:rPr>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11723C55" w14:textId="77777777" w:rsidR="00107ED0" w:rsidRPr="00437B32" w:rsidRDefault="00107ED0" w:rsidP="00913294">
            <w:pPr>
              <w:pStyle w:val="Naslov1"/>
              <w:rPr>
                <w:sz w:val="20"/>
                <w:szCs w:val="20"/>
              </w:rPr>
            </w:pPr>
          </w:p>
        </w:tc>
      </w:tr>
      <w:tr w:rsidR="009303BB" w:rsidRPr="00682FE0" w14:paraId="3B081BBE"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06DB61E6"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xml:space="preserve">) prihodkov občinskih proračunov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2947664F" w14:textId="77777777" w:rsidR="00107ED0" w:rsidRPr="00437B32" w:rsidRDefault="00107ED0" w:rsidP="00913294">
            <w:pPr>
              <w:pStyle w:val="Naslov1"/>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32CAF8E" w14:textId="77777777" w:rsidR="00107ED0" w:rsidRPr="00437B32" w:rsidRDefault="00107ED0" w:rsidP="00913294">
            <w:pPr>
              <w:pStyle w:val="Naslov1"/>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4579FAB" w14:textId="77777777" w:rsidR="00107ED0" w:rsidRPr="00437B32" w:rsidRDefault="00107ED0" w:rsidP="00913294">
            <w:pPr>
              <w:pStyle w:val="Naslov1"/>
              <w:rPr>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0954F18" w14:textId="77777777" w:rsidR="00107ED0" w:rsidRPr="00437B32" w:rsidRDefault="00107ED0" w:rsidP="00913294">
            <w:pPr>
              <w:pStyle w:val="Naslov1"/>
              <w:rPr>
                <w:sz w:val="20"/>
                <w:szCs w:val="20"/>
              </w:rPr>
            </w:pPr>
          </w:p>
        </w:tc>
      </w:tr>
      <w:tr w:rsidR="009303BB" w:rsidRPr="00682FE0" w14:paraId="09CF8EFB"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411D2190"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xml:space="preserve">) odhodkov državnega proračuna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159D6D7A" w14:textId="77777777" w:rsidR="00107ED0" w:rsidRPr="00437B32" w:rsidRDefault="00107ED0" w:rsidP="00377D0B">
            <w:pPr>
              <w:widowControl w:val="0"/>
              <w:spacing w:after="0" w:line="240" w:lineRule="atLeast"/>
              <w:jc w:val="both"/>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37DA4D4" w14:textId="77777777" w:rsidR="00107ED0" w:rsidRPr="00437B32" w:rsidRDefault="00107ED0" w:rsidP="00377D0B">
            <w:pPr>
              <w:widowControl w:val="0"/>
              <w:spacing w:after="0" w:line="240" w:lineRule="atLeast"/>
              <w:jc w:val="both"/>
              <w:rPr>
                <w:rFonts w:ascii="Arial" w:hAnsi="Arial" w:cs="Arial"/>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6294C1C" w14:textId="77777777" w:rsidR="00107ED0" w:rsidRPr="00437B32" w:rsidRDefault="00107ED0" w:rsidP="00377D0B">
            <w:pPr>
              <w:widowControl w:val="0"/>
              <w:spacing w:after="0" w:line="240" w:lineRule="atLeast"/>
              <w:jc w:val="both"/>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495981A6" w14:textId="77777777" w:rsidR="00107ED0" w:rsidRPr="00437B32" w:rsidRDefault="00107ED0" w:rsidP="00377D0B">
            <w:pPr>
              <w:widowControl w:val="0"/>
              <w:spacing w:after="0" w:line="240" w:lineRule="atLeast"/>
              <w:jc w:val="both"/>
              <w:rPr>
                <w:rFonts w:ascii="Arial" w:hAnsi="Arial" w:cs="Arial"/>
                <w:sz w:val="20"/>
                <w:szCs w:val="20"/>
              </w:rPr>
            </w:pPr>
          </w:p>
        </w:tc>
      </w:tr>
      <w:tr w:rsidR="009303BB" w:rsidRPr="00682FE0" w14:paraId="664A0A05"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6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7AACE635"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 povečan</w:t>
            </w:r>
            <w:r w:rsidR="00755DBB" w:rsidRPr="00437B32">
              <w:rPr>
                <w:rFonts w:ascii="Arial" w:hAnsi="Arial" w:cs="Arial"/>
                <w:bCs/>
                <w:sz w:val="20"/>
                <w:szCs w:val="20"/>
              </w:rPr>
              <w:t>je (+) ali zmanjšanje (</w:t>
            </w:r>
            <w:r w:rsidR="00EB56E1" w:rsidRPr="00437B32">
              <w:rPr>
                <w:rFonts w:ascii="Arial" w:hAnsi="Arial" w:cs="Arial"/>
                <w:sz w:val="20"/>
                <w:szCs w:val="20"/>
              </w:rPr>
              <w:t>–</w:t>
            </w:r>
            <w:r w:rsidR="00EB56E1" w:rsidRPr="00437B32">
              <w:rPr>
                <w:rFonts w:ascii="Arial" w:hAnsi="Arial" w:cs="Arial"/>
                <w:bCs/>
                <w:sz w:val="20"/>
                <w:szCs w:val="20"/>
              </w:rPr>
              <w:t>) odhodkov občinskih proračunov</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560873D7" w14:textId="77777777" w:rsidR="00107ED0" w:rsidRPr="00437B32" w:rsidRDefault="00107ED0" w:rsidP="00377D0B">
            <w:pPr>
              <w:widowControl w:val="0"/>
              <w:spacing w:after="0" w:line="240" w:lineRule="atLeast"/>
              <w:jc w:val="both"/>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D50F139" w14:textId="77777777" w:rsidR="00107ED0" w:rsidRPr="00437B32" w:rsidRDefault="00107ED0" w:rsidP="00377D0B">
            <w:pPr>
              <w:widowControl w:val="0"/>
              <w:spacing w:after="0" w:line="240" w:lineRule="atLeast"/>
              <w:jc w:val="both"/>
              <w:rPr>
                <w:rFonts w:ascii="Arial" w:hAnsi="Arial" w:cs="Arial"/>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542E3AF" w14:textId="77777777" w:rsidR="00107ED0" w:rsidRPr="00437B32" w:rsidRDefault="00107ED0" w:rsidP="00377D0B">
            <w:pPr>
              <w:widowControl w:val="0"/>
              <w:spacing w:after="0" w:line="240" w:lineRule="atLeast"/>
              <w:jc w:val="both"/>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32259175" w14:textId="77777777" w:rsidR="00107ED0" w:rsidRPr="00437B32" w:rsidRDefault="00107ED0" w:rsidP="00377D0B">
            <w:pPr>
              <w:widowControl w:val="0"/>
              <w:spacing w:after="0" w:line="240" w:lineRule="atLeast"/>
              <w:jc w:val="both"/>
              <w:rPr>
                <w:rFonts w:ascii="Arial" w:hAnsi="Arial" w:cs="Arial"/>
                <w:sz w:val="20"/>
                <w:szCs w:val="20"/>
              </w:rPr>
            </w:pPr>
          </w:p>
        </w:tc>
      </w:tr>
      <w:tr w:rsidR="009303BB" w:rsidRPr="00682FE0" w14:paraId="4B7CBCF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695" w:type="dxa"/>
            <w:gridSpan w:val="4"/>
            <w:tcBorders>
              <w:top w:val="single" w:sz="4" w:space="0" w:color="auto"/>
              <w:left w:val="single" w:sz="4" w:space="0" w:color="auto"/>
              <w:bottom w:val="single" w:sz="4" w:space="0" w:color="auto"/>
              <w:right w:val="single" w:sz="4" w:space="0" w:color="auto"/>
            </w:tcBorders>
            <w:vAlign w:val="center"/>
          </w:tcPr>
          <w:p w14:paraId="416F5DD3" w14:textId="77777777" w:rsidR="00107ED0" w:rsidRPr="00437B32" w:rsidRDefault="00107ED0" w:rsidP="00377D0B">
            <w:pPr>
              <w:widowControl w:val="0"/>
              <w:spacing w:after="0" w:line="240" w:lineRule="atLeast"/>
              <w:jc w:val="both"/>
              <w:rPr>
                <w:rFonts w:ascii="Arial" w:hAnsi="Arial" w:cs="Arial"/>
                <w:bCs/>
                <w:sz w:val="20"/>
                <w:szCs w:val="20"/>
              </w:rPr>
            </w:pPr>
            <w:r w:rsidRPr="00437B32">
              <w:rPr>
                <w:rFonts w:ascii="Arial" w:hAnsi="Arial" w:cs="Arial"/>
                <w:bCs/>
                <w:sz w:val="20"/>
                <w:szCs w:val="20"/>
              </w:rPr>
              <w:t>Predvideno</w:t>
            </w:r>
            <w:r w:rsidR="00755DBB" w:rsidRPr="00437B32">
              <w:rPr>
                <w:rFonts w:ascii="Arial" w:hAnsi="Arial" w:cs="Arial"/>
                <w:bCs/>
                <w:sz w:val="20"/>
                <w:szCs w:val="20"/>
              </w:rPr>
              <w:t xml:space="preserve"> povečanje (+) ali zmanjšanje (</w:t>
            </w:r>
            <w:r w:rsidR="00EB56E1" w:rsidRPr="00437B32">
              <w:rPr>
                <w:rFonts w:ascii="Arial" w:hAnsi="Arial" w:cs="Arial"/>
                <w:sz w:val="20"/>
                <w:szCs w:val="20"/>
              </w:rPr>
              <w:t>–</w:t>
            </w:r>
            <w:r w:rsidR="00EB56E1" w:rsidRPr="00437B32">
              <w:rPr>
                <w:rFonts w:ascii="Arial" w:hAnsi="Arial" w:cs="Arial"/>
                <w:bCs/>
                <w:sz w:val="20"/>
                <w:szCs w:val="20"/>
              </w:rPr>
              <w:t>) obveznosti za druga javnofinančna sredstva</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686F32BA" w14:textId="77777777" w:rsidR="00107ED0" w:rsidRPr="00437B32" w:rsidRDefault="00107ED0" w:rsidP="00913294">
            <w:pPr>
              <w:pStyle w:val="Naslov1"/>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CFA09ED" w14:textId="77777777" w:rsidR="00107ED0" w:rsidRPr="00437B32" w:rsidRDefault="00107ED0" w:rsidP="00913294">
            <w:pPr>
              <w:pStyle w:val="Naslov1"/>
              <w:rPr>
                <w:sz w:val="20"/>
                <w:szCs w:val="20"/>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F5B8257" w14:textId="77777777" w:rsidR="00107ED0" w:rsidRPr="00437B32" w:rsidRDefault="00107ED0" w:rsidP="00913294">
            <w:pPr>
              <w:pStyle w:val="Naslov1"/>
              <w:rPr>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24A43B1E" w14:textId="77777777" w:rsidR="00107ED0" w:rsidRPr="00437B32" w:rsidRDefault="00107ED0" w:rsidP="00913294">
            <w:pPr>
              <w:pStyle w:val="Naslov1"/>
              <w:rPr>
                <w:sz w:val="20"/>
                <w:szCs w:val="20"/>
              </w:rPr>
            </w:pPr>
          </w:p>
        </w:tc>
      </w:tr>
      <w:tr w:rsidR="00107ED0" w:rsidRPr="00682FE0" w14:paraId="69AB590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39"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6981F5" w14:textId="77777777" w:rsidR="00107ED0" w:rsidRPr="00437B32" w:rsidRDefault="00107ED0" w:rsidP="00913294">
            <w:pPr>
              <w:pStyle w:val="Naslov1"/>
              <w:rPr>
                <w:sz w:val="20"/>
                <w:szCs w:val="20"/>
              </w:rPr>
            </w:pPr>
            <w:r w:rsidRPr="00437B32">
              <w:rPr>
                <w:sz w:val="20"/>
                <w:szCs w:val="20"/>
              </w:rPr>
              <w:t>II. Finančne posledice za državni proračun</w:t>
            </w:r>
          </w:p>
        </w:tc>
      </w:tr>
      <w:tr w:rsidR="00107ED0" w:rsidRPr="00682FE0" w14:paraId="493745D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39"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82AD17" w14:textId="77777777" w:rsidR="00107ED0" w:rsidRPr="00437B32" w:rsidRDefault="00D732F0" w:rsidP="00913294">
            <w:pPr>
              <w:pStyle w:val="Naslov1"/>
              <w:rPr>
                <w:sz w:val="20"/>
                <w:szCs w:val="20"/>
              </w:rPr>
            </w:pPr>
            <w:proofErr w:type="spellStart"/>
            <w:r w:rsidRPr="00437B32">
              <w:rPr>
                <w:sz w:val="20"/>
                <w:szCs w:val="20"/>
              </w:rPr>
              <w:t>II.a</w:t>
            </w:r>
            <w:proofErr w:type="spellEnd"/>
            <w:r w:rsidR="00107ED0" w:rsidRPr="00437B32">
              <w:rPr>
                <w:sz w:val="20"/>
                <w:szCs w:val="20"/>
              </w:rPr>
              <w:t xml:space="preserve"> Pravice porabe za izvedbo predlagan</w:t>
            </w:r>
            <w:r w:rsidR="00EB56E1" w:rsidRPr="00437B32">
              <w:rPr>
                <w:sz w:val="20"/>
                <w:szCs w:val="20"/>
              </w:rPr>
              <w:t>ih rešitev so zagotovljene:</w:t>
            </w:r>
          </w:p>
        </w:tc>
      </w:tr>
      <w:tr w:rsidR="009303BB" w:rsidRPr="00682FE0" w14:paraId="3325D061"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1863" w:type="dxa"/>
            <w:gridSpan w:val="2"/>
            <w:tcBorders>
              <w:top w:val="single" w:sz="4" w:space="0" w:color="auto"/>
              <w:left w:val="single" w:sz="4" w:space="0" w:color="auto"/>
              <w:bottom w:val="single" w:sz="4" w:space="0" w:color="auto"/>
              <w:right w:val="single" w:sz="4" w:space="0" w:color="auto"/>
            </w:tcBorders>
            <w:vAlign w:val="center"/>
          </w:tcPr>
          <w:p w14:paraId="68800886" w14:textId="77777777" w:rsidR="00107ED0" w:rsidRPr="00437B32" w:rsidRDefault="00107ED0"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Ime proračunskega uporabnika </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2D3E356"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Šifra in naziv ukrepa, projekta</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65C507DF"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Šifra in naziv proračunske postavke</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52CBE79A"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Znesek za tekoče leto (t)</w:t>
            </w: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7380E6DE" w14:textId="77777777" w:rsidR="00107ED0" w:rsidRPr="00437B32" w:rsidRDefault="00EB56E1" w:rsidP="00377D0B">
            <w:pPr>
              <w:widowControl w:val="0"/>
              <w:spacing w:after="0" w:line="240" w:lineRule="atLeast"/>
              <w:jc w:val="both"/>
              <w:rPr>
                <w:rFonts w:ascii="Arial" w:hAnsi="Arial" w:cs="Arial"/>
                <w:sz w:val="20"/>
                <w:szCs w:val="20"/>
              </w:rPr>
            </w:pPr>
            <w:r w:rsidRPr="00437B32">
              <w:rPr>
                <w:rFonts w:ascii="Arial" w:hAnsi="Arial" w:cs="Arial"/>
                <w:sz w:val="20"/>
                <w:szCs w:val="20"/>
              </w:rPr>
              <w:t>Znesek za t + 1</w:t>
            </w:r>
          </w:p>
        </w:tc>
      </w:tr>
      <w:tr w:rsidR="009303BB" w:rsidRPr="00682FE0" w14:paraId="5C37805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28"/>
        </w:trPr>
        <w:tc>
          <w:tcPr>
            <w:tcW w:w="1863" w:type="dxa"/>
            <w:gridSpan w:val="2"/>
            <w:tcBorders>
              <w:top w:val="single" w:sz="4" w:space="0" w:color="auto"/>
              <w:left w:val="single" w:sz="4" w:space="0" w:color="auto"/>
              <w:bottom w:val="single" w:sz="4" w:space="0" w:color="auto"/>
              <w:right w:val="single" w:sz="4" w:space="0" w:color="auto"/>
            </w:tcBorders>
            <w:vAlign w:val="center"/>
          </w:tcPr>
          <w:p w14:paraId="4CB7EB49" w14:textId="77777777" w:rsidR="00107ED0" w:rsidRPr="00437B32" w:rsidRDefault="00823B37" w:rsidP="00913294">
            <w:pPr>
              <w:pStyle w:val="Naslov1"/>
              <w:rPr>
                <w:sz w:val="20"/>
                <w:szCs w:val="20"/>
              </w:rPr>
            </w:pPr>
            <w:r w:rsidRPr="00437B32">
              <w:rPr>
                <w:sz w:val="20"/>
                <w:szCs w:val="20"/>
              </w:rPr>
              <w:t>MDDSZ</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46CA2563" w14:textId="77777777" w:rsidR="00107ED0" w:rsidRPr="00437B32" w:rsidRDefault="00823B37" w:rsidP="00913294">
            <w:pPr>
              <w:pStyle w:val="Naslov1"/>
              <w:rPr>
                <w:bCs/>
                <w:sz w:val="20"/>
                <w:szCs w:val="20"/>
                <w:lang w:eastAsia="sl-SI"/>
              </w:rPr>
            </w:pPr>
            <w:r w:rsidRPr="00437B32">
              <w:rPr>
                <w:sz w:val="20"/>
                <w:szCs w:val="20"/>
              </w:rPr>
              <w:t xml:space="preserve">2611-11-0023: Izvajanje </w:t>
            </w:r>
            <w:proofErr w:type="spellStart"/>
            <w:r w:rsidRPr="00437B32">
              <w:rPr>
                <w:sz w:val="20"/>
                <w:szCs w:val="20"/>
              </w:rPr>
              <w:t>soc.varst</w:t>
            </w:r>
            <w:proofErr w:type="spellEnd"/>
            <w:r w:rsidRPr="00437B32">
              <w:rPr>
                <w:sz w:val="20"/>
                <w:szCs w:val="20"/>
              </w:rPr>
              <w:t>. storitev in javnih pooblastil</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40926F2" w14:textId="77777777" w:rsidR="00107ED0" w:rsidRPr="00437B32" w:rsidRDefault="00823B37" w:rsidP="00823B37">
            <w:pPr>
              <w:pStyle w:val="Naslov1"/>
              <w:rPr>
                <w:sz w:val="20"/>
                <w:szCs w:val="20"/>
              </w:rPr>
            </w:pPr>
            <w:r w:rsidRPr="00437B32">
              <w:rPr>
                <w:sz w:val="20"/>
                <w:szCs w:val="20"/>
              </w:rPr>
              <w:t>PP 1283 - Dejavnost centrov za socialno delo</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7E2805E6" w14:textId="77777777" w:rsidR="00107ED0" w:rsidRPr="00437B32" w:rsidRDefault="00823B37" w:rsidP="00913294">
            <w:pPr>
              <w:pStyle w:val="Naslov1"/>
              <w:rPr>
                <w:sz w:val="20"/>
                <w:szCs w:val="20"/>
              </w:rPr>
            </w:pPr>
            <w:r w:rsidRPr="00437B32">
              <w:rPr>
                <w:sz w:val="20"/>
                <w:szCs w:val="20"/>
              </w:rPr>
              <w:t>2</w:t>
            </w:r>
            <w:r w:rsidR="008C5F4D" w:rsidRPr="00437B32">
              <w:rPr>
                <w:sz w:val="20"/>
                <w:szCs w:val="20"/>
              </w:rPr>
              <w:t>8</w:t>
            </w:r>
            <w:r w:rsidRPr="00437B32">
              <w:rPr>
                <w:sz w:val="20"/>
                <w:szCs w:val="20"/>
              </w:rPr>
              <w:t>0.000 EUR</w:t>
            </w: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60774FA6" w14:textId="77777777" w:rsidR="00107ED0" w:rsidRPr="00437B32" w:rsidRDefault="00107ED0" w:rsidP="00823B37">
            <w:pPr>
              <w:pStyle w:val="Naslov1"/>
              <w:rPr>
                <w:sz w:val="20"/>
                <w:szCs w:val="20"/>
              </w:rPr>
            </w:pPr>
          </w:p>
        </w:tc>
      </w:tr>
      <w:tr w:rsidR="009303BB" w:rsidRPr="00682FE0" w14:paraId="7AE6C844"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5842D501" w14:textId="77777777" w:rsidR="00107ED0" w:rsidRPr="00437B32" w:rsidRDefault="00107ED0"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6F273F0" w14:textId="77777777" w:rsidR="00107ED0" w:rsidRPr="00437B32" w:rsidRDefault="00107ED0"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6E56793A" w14:textId="77777777" w:rsidR="00107ED0" w:rsidRPr="00437B32" w:rsidRDefault="00107ED0"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675AB5F" w14:textId="77777777" w:rsidR="00107ED0" w:rsidRPr="00437B32" w:rsidRDefault="00107ED0"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6B3C1461" w14:textId="77777777" w:rsidR="00107ED0" w:rsidRPr="00437B32" w:rsidRDefault="00107ED0" w:rsidP="00913294">
            <w:pPr>
              <w:pStyle w:val="Naslov1"/>
              <w:rPr>
                <w:sz w:val="20"/>
                <w:szCs w:val="20"/>
              </w:rPr>
            </w:pPr>
          </w:p>
        </w:tc>
      </w:tr>
      <w:tr w:rsidR="009303BB" w:rsidRPr="00682FE0" w14:paraId="128AE122"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029DE2CD" w14:textId="77777777" w:rsidR="000B3CF5" w:rsidRPr="00437B32" w:rsidRDefault="000B3CF5"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7E127CF4" w14:textId="77777777" w:rsidR="000B3CF5" w:rsidRPr="00437B32" w:rsidRDefault="000B3CF5"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26509C79" w14:textId="77777777" w:rsidR="000B3CF5" w:rsidRPr="00437B32" w:rsidRDefault="000B3CF5" w:rsidP="00A27906">
            <w:pPr>
              <w:autoSpaceDE w:val="0"/>
              <w:autoSpaceDN w:val="0"/>
              <w:adjustRightInd w:val="0"/>
              <w:spacing w:after="0" w:line="240" w:lineRule="auto"/>
              <w:rPr>
                <w:rFonts w:ascii="Arial" w:hAnsi="Arial" w:cs="Arial"/>
                <w:bCs/>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7D8F93DD" w14:textId="77777777" w:rsidR="000B3CF5" w:rsidRPr="00437B32" w:rsidRDefault="000B3CF5"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08287130" w14:textId="77777777" w:rsidR="000B3CF5" w:rsidRPr="00437B32" w:rsidRDefault="000B3CF5" w:rsidP="00913294">
            <w:pPr>
              <w:pStyle w:val="Naslov1"/>
              <w:rPr>
                <w:sz w:val="20"/>
                <w:szCs w:val="20"/>
              </w:rPr>
            </w:pPr>
          </w:p>
        </w:tc>
      </w:tr>
      <w:tr w:rsidR="009303BB" w:rsidRPr="00682FE0" w14:paraId="57A8F5B4"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74EB8CA5" w14:textId="77777777" w:rsidR="0034006F" w:rsidRPr="00437B32" w:rsidRDefault="0034006F"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0B7F9818" w14:textId="77777777" w:rsidR="0034006F" w:rsidRPr="00437B32" w:rsidRDefault="0034006F"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38FA97D4" w14:textId="77777777" w:rsidR="00415A53" w:rsidRPr="00437B32" w:rsidRDefault="00415A53" w:rsidP="00A27906">
            <w:pPr>
              <w:autoSpaceDE w:val="0"/>
              <w:autoSpaceDN w:val="0"/>
              <w:adjustRightInd w:val="0"/>
              <w:spacing w:after="0" w:line="240" w:lineRule="auto"/>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09F61F5" w14:textId="77777777" w:rsidR="0034006F" w:rsidRPr="00437B32" w:rsidRDefault="0034006F"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7D7DA17B" w14:textId="77777777" w:rsidR="0034006F" w:rsidRPr="00437B32" w:rsidRDefault="0034006F" w:rsidP="00913294">
            <w:pPr>
              <w:pStyle w:val="Naslov1"/>
              <w:rPr>
                <w:sz w:val="20"/>
                <w:szCs w:val="20"/>
              </w:rPr>
            </w:pPr>
          </w:p>
        </w:tc>
      </w:tr>
      <w:tr w:rsidR="009303BB" w:rsidRPr="00682FE0" w14:paraId="750C153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07E6CFBD"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3CBC34DE"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1B44ECC3"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3E3BAC96"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1258D5BB"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3159496A"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6B97A8BD"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343143EF"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6108099B"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C655AB9"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275635C3"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54DA7EE4"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49623D9A"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58E20B78"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72DEE238"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6B996033"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760C670E"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5DA84B42"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5D42E5F1" w14:textId="77777777" w:rsidR="00E05718" w:rsidRPr="00437B32" w:rsidRDefault="00E05718" w:rsidP="003418FE">
            <w:pPr>
              <w:widowControl w:val="0"/>
              <w:spacing w:after="0" w:line="260" w:lineRule="exact"/>
              <w:jc w:val="center"/>
              <w:rPr>
                <w:rFonts w:ascii="Arial" w:hAnsi="Arial" w:cs="Arial"/>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6A7C24B7" w14:textId="77777777" w:rsidR="00E05718" w:rsidRPr="00437B32" w:rsidRDefault="00E05718" w:rsidP="003418FE">
            <w:pPr>
              <w:widowControl w:val="0"/>
              <w:spacing w:after="0" w:line="260" w:lineRule="exact"/>
              <w:jc w:val="center"/>
              <w:rPr>
                <w:rFonts w:ascii="Arial" w:hAnsi="Arial"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37997C56" w14:textId="77777777" w:rsidR="00E05718" w:rsidRPr="00437B32" w:rsidRDefault="00E05718" w:rsidP="003418FE">
            <w:pPr>
              <w:widowControl w:val="0"/>
              <w:spacing w:after="0" w:line="260" w:lineRule="exact"/>
              <w:jc w:val="center"/>
              <w:rPr>
                <w:rFonts w:ascii="Arial" w:hAnsi="Arial" w:cs="Arial"/>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1643D2C0" w14:textId="77777777" w:rsidR="00E05718" w:rsidRPr="00437B32" w:rsidRDefault="00E05718" w:rsidP="003418FE">
            <w:pPr>
              <w:widowControl w:val="0"/>
              <w:spacing w:after="0" w:line="260" w:lineRule="exact"/>
              <w:jc w:val="center"/>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42F8CB9E" w14:textId="77777777" w:rsidR="00E05718" w:rsidRPr="00437B32" w:rsidRDefault="00E05718" w:rsidP="003418FE">
            <w:pPr>
              <w:widowControl w:val="0"/>
              <w:spacing w:after="0" w:line="260" w:lineRule="exact"/>
              <w:jc w:val="center"/>
              <w:rPr>
                <w:rFonts w:ascii="Arial" w:hAnsi="Arial" w:cs="Arial"/>
                <w:sz w:val="20"/>
                <w:szCs w:val="20"/>
              </w:rPr>
            </w:pPr>
          </w:p>
        </w:tc>
      </w:tr>
      <w:tr w:rsidR="009303BB" w:rsidRPr="00682FE0" w14:paraId="25308F39"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6026" w:type="dxa"/>
            <w:gridSpan w:val="7"/>
            <w:tcBorders>
              <w:top w:val="single" w:sz="4" w:space="0" w:color="auto"/>
              <w:left w:val="single" w:sz="4" w:space="0" w:color="auto"/>
              <w:bottom w:val="single" w:sz="4" w:space="0" w:color="auto"/>
              <w:right w:val="single" w:sz="4" w:space="0" w:color="auto"/>
            </w:tcBorders>
            <w:vAlign w:val="center"/>
          </w:tcPr>
          <w:p w14:paraId="1C5BFB2B" w14:textId="77777777" w:rsidR="00605E16" w:rsidRPr="00437B32" w:rsidRDefault="00605E16"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0FBF7272" w14:textId="77777777" w:rsidR="00605E16" w:rsidRPr="00437B32" w:rsidRDefault="00605E16" w:rsidP="00EB7373">
            <w:pPr>
              <w:widowControl w:val="0"/>
              <w:spacing w:after="0" w:line="240" w:lineRule="atLeast"/>
              <w:jc w:val="both"/>
              <w:rPr>
                <w:rFonts w:ascii="Arial" w:hAnsi="Arial" w:cs="Arial"/>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3E964061" w14:textId="77777777" w:rsidR="00605E16" w:rsidRPr="00437B32" w:rsidRDefault="00605E16" w:rsidP="00913294">
            <w:pPr>
              <w:pStyle w:val="Naslov1"/>
              <w:rPr>
                <w:sz w:val="20"/>
                <w:szCs w:val="20"/>
              </w:rPr>
            </w:pPr>
          </w:p>
        </w:tc>
      </w:tr>
      <w:tr w:rsidR="00605E16" w:rsidRPr="00682FE0" w14:paraId="5A72BE8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94"/>
        </w:trPr>
        <w:tc>
          <w:tcPr>
            <w:tcW w:w="9239"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F34A35" w14:textId="77777777" w:rsidR="00605E16" w:rsidRPr="00437B32" w:rsidRDefault="00605E16" w:rsidP="00913294">
            <w:pPr>
              <w:pStyle w:val="Naslov1"/>
              <w:rPr>
                <w:sz w:val="20"/>
                <w:szCs w:val="20"/>
              </w:rPr>
            </w:pPr>
            <w:proofErr w:type="spellStart"/>
            <w:r w:rsidRPr="00437B32">
              <w:rPr>
                <w:sz w:val="20"/>
                <w:szCs w:val="20"/>
              </w:rPr>
              <w:t>II.b</w:t>
            </w:r>
            <w:proofErr w:type="spellEnd"/>
            <w:r w:rsidRPr="00437B32">
              <w:rPr>
                <w:sz w:val="20"/>
                <w:szCs w:val="20"/>
              </w:rPr>
              <w:t xml:space="preserve"> Manjkajoče pravice porabe bodo zagotovljene s prerazporeditvijo:</w:t>
            </w:r>
          </w:p>
        </w:tc>
      </w:tr>
      <w:tr w:rsidR="009303BB" w:rsidRPr="00682FE0" w14:paraId="35E63DBF"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1863" w:type="dxa"/>
            <w:gridSpan w:val="2"/>
            <w:tcBorders>
              <w:top w:val="single" w:sz="4" w:space="0" w:color="auto"/>
              <w:left w:val="single" w:sz="4" w:space="0" w:color="auto"/>
              <w:bottom w:val="single" w:sz="4" w:space="0" w:color="auto"/>
              <w:right w:val="single" w:sz="4" w:space="0" w:color="auto"/>
            </w:tcBorders>
            <w:vAlign w:val="center"/>
          </w:tcPr>
          <w:p w14:paraId="7F050541"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Ime proračunskega uporabnika </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7EA78D3D"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Šifra in naziv ukrepa, projekta</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7CE25C76"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Šifra in naziv proračunske postavke </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13020C16"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Znesek za tekoče leto (t)</w:t>
            </w: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50966D26" w14:textId="77777777" w:rsidR="00605E16" w:rsidRPr="00437B32" w:rsidRDefault="00605E16" w:rsidP="00377D0B">
            <w:pPr>
              <w:widowControl w:val="0"/>
              <w:spacing w:after="0" w:line="240" w:lineRule="atLeast"/>
              <w:jc w:val="both"/>
              <w:rPr>
                <w:rFonts w:ascii="Arial" w:hAnsi="Arial" w:cs="Arial"/>
                <w:sz w:val="20"/>
                <w:szCs w:val="20"/>
              </w:rPr>
            </w:pPr>
            <w:r w:rsidRPr="00437B32">
              <w:rPr>
                <w:rFonts w:ascii="Arial" w:hAnsi="Arial" w:cs="Arial"/>
                <w:sz w:val="20"/>
                <w:szCs w:val="20"/>
              </w:rPr>
              <w:t xml:space="preserve">Znesek za t + 1 </w:t>
            </w:r>
          </w:p>
        </w:tc>
      </w:tr>
      <w:tr w:rsidR="009303BB" w:rsidRPr="00682FE0" w14:paraId="713C69DC"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5CDB944A" w14:textId="77777777" w:rsidR="00605E16" w:rsidRPr="00437B32" w:rsidRDefault="00605E16"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6ED4B4CB" w14:textId="77777777" w:rsidR="00605E16" w:rsidRPr="00437B32" w:rsidRDefault="00605E16"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7128CEBF" w14:textId="77777777" w:rsidR="00605E16" w:rsidRPr="00437B32" w:rsidRDefault="00605E16"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45907118" w14:textId="77777777" w:rsidR="00605E16" w:rsidRPr="00437B32" w:rsidRDefault="00605E16"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514F7B5C" w14:textId="77777777" w:rsidR="00605E16" w:rsidRPr="00437B32" w:rsidRDefault="00605E16" w:rsidP="00913294">
            <w:pPr>
              <w:pStyle w:val="Naslov1"/>
              <w:rPr>
                <w:sz w:val="20"/>
                <w:szCs w:val="20"/>
              </w:rPr>
            </w:pPr>
          </w:p>
        </w:tc>
      </w:tr>
      <w:tr w:rsidR="009303BB" w:rsidRPr="00682FE0" w14:paraId="5785C8CF"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1863" w:type="dxa"/>
            <w:gridSpan w:val="2"/>
            <w:tcBorders>
              <w:top w:val="single" w:sz="4" w:space="0" w:color="auto"/>
              <w:left w:val="single" w:sz="4" w:space="0" w:color="auto"/>
              <w:bottom w:val="single" w:sz="4" w:space="0" w:color="auto"/>
              <w:right w:val="single" w:sz="4" w:space="0" w:color="auto"/>
            </w:tcBorders>
            <w:vAlign w:val="center"/>
          </w:tcPr>
          <w:p w14:paraId="35B61D46" w14:textId="77777777" w:rsidR="00605E16" w:rsidRPr="00437B32" w:rsidRDefault="00605E16" w:rsidP="00913294">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268DE61D" w14:textId="77777777" w:rsidR="00605E16" w:rsidRPr="00437B32" w:rsidRDefault="00605E16" w:rsidP="00913294">
            <w:pPr>
              <w:pStyle w:val="Naslov1"/>
              <w:rPr>
                <w:sz w:val="20"/>
                <w:szCs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2CC1BEA7" w14:textId="77777777" w:rsidR="00605E16" w:rsidRPr="00437B32" w:rsidRDefault="00605E16" w:rsidP="00913294">
            <w:pPr>
              <w:pStyle w:val="Naslov1"/>
              <w:rPr>
                <w:sz w:val="20"/>
                <w:szCs w:val="20"/>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1FBBD786" w14:textId="77777777" w:rsidR="00605E16" w:rsidRPr="00437B32" w:rsidRDefault="00605E16"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0447F4C4" w14:textId="77777777" w:rsidR="00605E16" w:rsidRPr="00437B32" w:rsidRDefault="00605E16" w:rsidP="00913294">
            <w:pPr>
              <w:pStyle w:val="Naslov1"/>
              <w:rPr>
                <w:sz w:val="20"/>
                <w:szCs w:val="20"/>
              </w:rPr>
            </w:pPr>
          </w:p>
        </w:tc>
      </w:tr>
      <w:tr w:rsidR="009303BB" w:rsidRPr="00682FE0" w14:paraId="21CA0C0D"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6026" w:type="dxa"/>
            <w:gridSpan w:val="7"/>
            <w:tcBorders>
              <w:top w:val="single" w:sz="4" w:space="0" w:color="auto"/>
              <w:left w:val="single" w:sz="4" w:space="0" w:color="auto"/>
              <w:bottom w:val="single" w:sz="4" w:space="0" w:color="auto"/>
              <w:right w:val="single" w:sz="4" w:space="0" w:color="auto"/>
            </w:tcBorders>
            <w:vAlign w:val="center"/>
          </w:tcPr>
          <w:p w14:paraId="4275A396" w14:textId="77777777" w:rsidR="00605E16" w:rsidRPr="00437B32" w:rsidRDefault="00605E16" w:rsidP="00913294">
            <w:pPr>
              <w:pStyle w:val="Naslov1"/>
              <w:rPr>
                <w:sz w:val="20"/>
                <w:szCs w:val="20"/>
              </w:rPr>
            </w:pPr>
            <w:r w:rsidRPr="00437B32">
              <w:rPr>
                <w:sz w:val="20"/>
                <w:szCs w:val="20"/>
              </w:rPr>
              <w:t>SKUPAJ</w:t>
            </w:r>
          </w:p>
        </w:tc>
        <w:tc>
          <w:tcPr>
            <w:tcW w:w="1331" w:type="dxa"/>
            <w:gridSpan w:val="4"/>
            <w:tcBorders>
              <w:top w:val="single" w:sz="4" w:space="0" w:color="auto"/>
              <w:left w:val="single" w:sz="4" w:space="0" w:color="auto"/>
              <w:bottom w:val="single" w:sz="4" w:space="0" w:color="auto"/>
              <w:right w:val="single" w:sz="4" w:space="0" w:color="auto"/>
            </w:tcBorders>
            <w:vAlign w:val="center"/>
          </w:tcPr>
          <w:p w14:paraId="36118B08" w14:textId="77777777" w:rsidR="00605E16" w:rsidRPr="00437B32" w:rsidRDefault="00605E16" w:rsidP="00913294">
            <w:pPr>
              <w:pStyle w:val="Naslov1"/>
              <w:rPr>
                <w:sz w:val="20"/>
                <w:szCs w:val="20"/>
              </w:rPr>
            </w:pPr>
          </w:p>
        </w:tc>
        <w:tc>
          <w:tcPr>
            <w:tcW w:w="1882" w:type="dxa"/>
            <w:gridSpan w:val="3"/>
            <w:tcBorders>
              <w:top w:val="single" w:sz="4" w:space="0" w:color="auto"/>
              <w:left w:val="single" w:sz="4" w:space="0" w:color="auto"/>
              <w:bottom w:val="single" w:sz="4" w:space="0" w:color="auto"/>
              <w:right w:val="single" w:sz="4" w:space="0" w:color="auto"/>
            </w:tcBorders>
            <w:vAlign w:val="center"/>
          </w:tcPr>
          <w:p w14:paraId="5A0F8E11" w14:textId="77777777" w:rsidR="00605E16" w:rsidRPr="00437B32" w:rsidRDefault="00605E16" w:rsidP="00913294">
            <w:pPr>
              <w:pStyle w:val="Naslov1"/>
              <w:rPr>
                <w:sz w:val="20"/>
                <w:szCs w:val="20"/>
              </w:rPr>
            </w:pPr>
          </w:p>
        </w:tc>
      </w:tr>
      <w:tr w:rsidR="00605E16" w:rsidRPr="00682FE0" w14:paraId="4652E49E"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07"/>
        </w:trPr>
        <w:tc>
          <w:tcPr>
            <w:tcW w:w="9239"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3D1B73" w14:textId="77777777" w:rsidR="00605E16" w:rsidRPr="00437B32" w:rsidRDefault="00605E16" w:rsidP="00913294">
            <w:pPr>
              <w:pStyle w:val="Naslov1"/>
              <w:rPr>
                <w:sz w:val="20"/>
                <w:szCs w:val="20"/>
              </w:rPr>
            </w:pPr>
            <w:proofErr w:type="spellStart"/>
            <w:r w:rsidRPr="00437B32">
              <w:rPr>
                <w:sz w:val="20"/>
                <w:szCs w:val="20"/>
              </w:rPr>
              <w:t>II.c</w:t>
            </w:r>
            <w:proofErr w:type="spellEnd"/>
            <w:r w:rsidRPr="00437B32">
              <w:rPr>
                <w:sz w:val="20"/>
                <w:szCs w:val="20"/>
              </w:rPr>
              <w:t xml:space="preserve"> Načrtovana nadomestitev zmanjšanih prihodkov in povečanih odhodkov proračuna:</w:t>
            </w:r>
          </w:p>
        </w:tc>
      </w:tr>
      <w:tr w:rsidR="009303BB" w:rsidRPr="00682FE0" w14:paraId="16BF6590"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4004" w:type="dxa"/>
            <w:gridSpan w:val="5"/>
            <w:tcBorders>
              <w:top w:val="single" w:sz="4" w:space="0" w:color="auto"/>
              <w:left w:val="single" w:sz="4" w:space="0" w:color="auto"/>
              <w:bottom w:val="single" w:sz="4" w:space="0" w:color="auto"/>
              <w:right w:val="single" w:sz="4" w:space="0" w:color="auto"/>
            </w:tcBorders>
            <w:vAlign w:val="center"/>
          </w:tcPr>
          <w:p w14:paraId="75195311" w14:textId="77777777" w:rsidR="00605E16" w:rsidRPr="00437B32" w:rsidRDefault="00605E16" w:rsidP="00377D0B">
            <w:pPr>
              <w:widowControl w:val="0"/>
              <w:spacing w:after="0" w:line="240" w:lineRule="atLeast"/>
              <w:ind w:left="-122" w:right="-112"/>
              <w:jc w:val="both"/>
              <w:rPr>
                <w:rFonts w:ascii="Arial" w:hAnsi="Arial" w:cs="Arial"/>
                <w:sz w:val="20"/>
                <w:szCs w:val="20"/>
              </w:rPr>
            </w:pPr>
            <w:r w:rsidRPr="00437B32">
              <w:rPr>
                <w:rFonts w:ascii="Arial" w:hAnsi="Arial" w:cs="Arial"/>
                <w:sz w:val="20"/>
                <w:szCs w:val="20"/>
              </w:rPr>
              <w:t>Novi prihodki</w:t>
            </w: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6794B2ED" w14:textId="77777777" w:rsidR="00605E16" w:rsidRPr="00437B32" w:rsidRDefault="00605E16" w:rsidP="00377D0B">
            <w:pPr>
              <w:widowControl w:val="0"/>
              <w:spacing w:after="0" w:line="240" w:lineRule="atLeast"/>
              <w:ind w:left="-122" w:right="-112"/>
              <w:jc w:val="both"/>
              <w:rPr>
                <w:rFonts w:ascii="Arial" w:hAnsi="Arial" w:cs="Arial"/>
                <w:sz w:val="20"/>
                <w:szCs w:val="20"/>
              </w:rPr>
            </w:pPr>
            <w:r w:rsidRPr="00437B32">
              <w:rPr>
                <w:rFonts w:ascii="Arial" w:hAnsi="Arial" w:cs="Arial"/>
                <w:sz w:val="20"/>
                <w:szCs w:val="20"/>
              </w:rPr>
              <w:t>Znesek za tekoče leto (t)</w:t>
            </w: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4EA122C3" w14:textId="77777777" w:rsidR="00605E16" w:rsidRPr="00437B32" w:rsidRDefault="00605E16" w:rsidP="00377D0B">
            <w:pPr>
              <w:widowControl w:val="0"/>
              <w:spacing w:after="0" w:line="240" w:lineRule="atLeast"/>
              <w:ind w:left="-122" w:right="-112"/>
              <w:jc w:val="both"/>
              <w:rPr>
                <w:rFonts w:ascii="Arial" w:hAnsi="Arial" w:cs="Arial"/>
                <w:sz w:val="20"/>
                <w:szCs w:val="20"/>
              </w:rPr>
            </w:pPr>
            <w:r w:rsidRPr="00437B32">
              <w:rPr>
                <w:rFonts w:ascii="Arial" w:hAnsi="Arial" w:cs="Arial"/>
                <w:sz w:val="20"/>
                <w:szCs w:val="20"/>
              </w:rPr>
              <w:t>Znesek za t + 1</w:t>
            </w:r>
          </w:p>
        </w:tc>
      </w:tr>
      <w:tr w:rsidR="009303BB" w:rsidRPr="00682FE0" w14:paraId="7E661EB2"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47A80D2B" w14:textId="77777777" w:rsidR="00605E16" w:rsidRPr="00437B32" w:rsidRDefault="00605E16" w:rsidP="00913294">
            <w:pPr>
              <w:pStyle w:val="Naslov1"/>
              <w:rPr>
                <w:sz w:val="20"/>
                <w:szCs w:val="20"/>
              </w:rPr>
            </w:pP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150E0BE2"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56EA87BC" w14:textId="77777777" w:rsidR="00605E16" w:rsidRPr="00437B32" w:rsidRDefault="00605E16" w:rsidP="00913294">
            <w:pPr>
              <w:pStyle w:val="Naslov1"/>
              <w:rPr>
                <w:sz w:val="20"/>
                <w:szCs w:val="20"/>
              </w:rPr>
            </w:pPr>
          </w:p>
        </w:tc>
      </w:tr>
      <w:tr w:rsidR="009303BB" w:rsidRPr="00682FE0" w14:paraId="7E6C10F3"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2EB485FB" w14:textId="77777777" w:rsidR="00605E16" w:rsidRPr="00437B32" w:rsidRDefault="00605E16" w:rsidP="00913294">
            <w:pPr>
              <w:pStyle w:val="Naslov1"/>
              <w:rPr>
                <w:sz w:val="20"/>
                <w:szCs w:val="20"/>
              </w:rPr>
            </w:pP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5E84B6A3"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245F7DDB" w14:textId="77777777" w:rsidR="00605E16" w:rsidRPr="00437B32" w:rsidRDefault="00605E16" w:rsidP="00913294">
            <w:pPr>
              <w:pStyle w:val="Naslov1"/>
              <w:rPr>
                <w:sz w:val="20"/>
                <w:szCs w:val="20"/>
              </w:rPr>
            </w:pPr>
          </w:p>
        </w:tc>
      </w:tr>
      <w:tr w:rsidR="009303BB" w:rsidRPr="00682FE0" w14:paraId="719F4CFF"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12D324AE" w14:textId="77777777" w:rsidR="00605E16" w:rsidRPr="00437B32" w:rsidRDefault="00605E16" w:rsidP="00913294">
            <w:pPr>
              <w:pStyle w:val="Naslov1"/>
              <w:rPr>
                <w:sz w:val="20"/>
                <w:szCs w:val="20"/>
              </w:rPr>
            </w:pP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4932D7FD"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3E94E844" w14:textId="77777777" w:rsidR="00605E16" w:rsidRPr="00437B32" w:rsidRDefault="00605E16" w:rsidP="00913294">
            <w:pPr>
              <w:pStyle w:val="Naslov1"/>
              <w:rPr>
                <w:sz w:val="20"/>
                <w:szCs w:val="20"/>
              </w:rPr>
            </w:pPr>
          </w:p>
        </w:tc>
      </w:tr>
      <w:tr w:rsidR="009303BB" w:rsidRPr="00682FE0" w14:paraId="31FE5DE0" w14:textId="77777777" w:rsidTr="00124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004" w:type="dxa"/>
            <w:gridSpan w:val="5"/>
            <w:tcBorders>
              <w:top w:val="single" w:sz="4" w:space="0" w:color="auto"/>
              <w:left w:val="single" w:sz="4" w:space="0" w:color="auto"/>
              <w:bottom w:val="single" w:sz="4" w:space="0" w:color="auto"/>
              <w:right w:val="single" w:sz="4" w:space="0" w:color="auto"/>
            </w:tcBorders>
            <w:vAlign w:val="center"/>
          </w:tcPr>
          <w:p w14:paraId="0759B9BE" w14:textId="77777777" w:rsidR="00605E16" w:rsidRPr="00437B32" w:rsidRDefault="00605E16" w:rsidP="00913294">
            <w:pPr>
              <w:pStyle w:val="Naslov1"/>
              <w:rPr>
                <w:sz w:val="20"/>
                <w:szCs w:val="20"/>
              </w:rPr>
            </w:pPr>
            <w:r w:rsidRPr="00437B32">
              <w:rPr>
                <w:sz w:val="20"/>
                <w:szCs w:val="20"/>
              </w:rPr>
              <w:t>SKUPAJ</w:t>
            </w:r>
          </w:p>
        </w:tc>
        <w:tc>
          <w:tcPr>
            <w:tcW w:w="2633" w:type="dxa"/>
            <w:gridSpan w:val="3"/>
            <w:tcBorders>
              <w:top w:val="single" w:sz="4" w:space="0" w:color="auto"/>
              <w:left w:val="single" w:sz="4" w:space="0" w:color="auto"/>
              <w:bottom w:val="single" w:sz="4" w:space="0" w:color="auto"/>
              <w:right w:val="single" w:sz="4" w:space="0" w:color="auto"/>
            </w:tcBorders>
            <w:vAlign w:val="center"/>
          </w:tcPr>
          <w:p w14:paraId="18375F1B" w14:textId="77777777" w:rsidR="00605E16" w:rsidRPr="00437B32" w:rsidRDefault="00605E16" w:rsidP="00913294">
            <w:pPr>
              <w:pStyle w:val="Naslov1"/>
              <w:rPr>
                <w:sz w:val="20"/>
                <w:szCs w:val="20"/>
              </w:rPr>
            </w:pPr>
          </w:p>
        </w:tc>
        <w:tc>
          <w:tcPr>
            <w:tcW w:w="2602" w:type="dxa"/>
            <w:gridSpan w:val="6"/>
            <w:tcBorders>
              <w:top w:val="single" w:sz="4" w:space="0" w:color="auto"/>
              <w:left w:val="single" w:sz="4" w:space="0" w:color="auto"/>
              <w:bottom w:val="single" w:sz="4" w:space="0" w:color="auto"/>
              <w:right w:val="single" w:sz="4" w:space="0" w:color="auto"/>
            </w:tcBorders>
            <w:vAlign w:val="center"/>
          </w:tcPr>
          <w:p w14:paraId="1F484150" w14:textId="77777777" w:rsidR="00605E16" w:rsidRPr="00437B32" w:rsidRDefault="00605E16" w:rsidP="00913294">
            <w:pPr>
              <w:pStyle w:val="Naslov1"/>
              <w:rPr>
                <w:sz w:val="20"/>
                <w:szCs w:val="20"/>
              </w:rPr>
            </w:pPr>
          </w:p>
        </w:tc>
      </w:tr>
      <w:tr w:rsidR="00605E16" w:rsidRPr="00682FE0" w14:paraId="1BC97311" w14:textId="77777777" w:rsidTr="00124FA5">
        <w:trPr>
          <w:gridAfter w:val="1"/>
          <w:wAfter w:w="56" w:type="dxa"/>
          <w:trHeight w:val="1544"/>
        </w:trPr>
        <w:tc>
          <w:tcPr>
            <w:tcW w:w="9239" w:type="dxa"/>
            <w:gridSpan w:val="14"/>
          </w:tcPr>
          <w:p w14:paraId="06641C9E" w14:textId="77777777" w:rsidR="00605E16" w:rsidRPr="00437B32" w:rsidRDefault="00605E16" w:rsidP="00377D0B">
            <w:pPr>
              <w:widowControl w:val="0"/>
              <w:spacing w:after="0" w:line="240" w:lineRule="atLeast"/>
              <w:jc w:val="both"/>
              <w:rPr>
                <w:rFonts w:ascii="Arial" w:hAnsi="Arial" w:cs="Arial"/>
                <w:b/>
                <w:sz w:val="20"/>
                <w:szCs w:val="20"/>
              </w:rPr>
            </w:pPr>
          </w:p>
          <w:p w14:paraId="49AA7C64" w14:textId="77777777" w:rsidR="00605E16" w:rsidRPr="00437B32" w:rsidRDefault="00605E16" w:rsidP="00630899">
            <w:pPr>
              <w:widowControl w:val="0"/>
              <w:spacing w:after="0" w:line="240" w:lineRule="atLeast"/>
              <w:jc w:val="both"/>
              <w:rPr>
                <w:rFonts w:ascii="Arial" w:hAnsi="Arial" w:cs="Arial"/>
                <w:b/>
                <w:sz w:val="20"/>
                <w:szCs w:val="20"/>
              </w:rPr>
            </w:pPr>
            <w:r w:rsidRPr="00437B32">
              <w:rPr>
                <w:rFonts w:ascii="Arial" w:hAnsi="Arial" w:cs="Arial"/>
                <w:b/>
                <w:sz w:val="20"/>
                <w:szCs w:val="20"/>
              </w:rPr>
              <w:t>OBRAZLOŽITEV:</w:t>
            </w:r>
          </w:p>
          <w:p w14:paraId="2C72DB80" w14:textId="77777777" w:rsidR="00823B37" w:rsidRPr="00437B32" w:rsidRDefault="00823B37" w:rsidP="00630899">
            <w:pPr>
              <w:widowControl w:val="0"/>
              <w:spacing w:after="0" w:line="240" w:lineRule="atLeast"/>
              <w:jc w:val="both"/>
              <w:rPr>
                <w:rFonts w:ascii="Arial" w:hAnsi="Arial" w:cs="Arial"/>
                <w:b/>
                <w:sz w:val="20"/>
                <w:szCs w:val="20"/>
              </w:rPr>
            </w:pPr>
          </w:p>
          <w:p w14:paraId="4D5B88CD" w14:textId="77777777" w:rsidR="00823B37" w:rsidRPr="00437B32" w:rsidRDefault="00823B37" w:rsidP="00CE0DDA">
            <w:pPr>
              <w:widowControl w:val="0"/>
              <w:spacing w:after="0"/>
              <w:jc w:val="both"/>
              <w:rPr>
                <w:rFonts w:ascii="Arial" w:hAnsi="Arial" w:cs="Arial"/>
                <w:sz w:val="20"/>
                <w:szCs w:val="20"/>
              </w:rPr>
            </w:pPr>
            <w:r w:rsidRPr="00437B32">
              <w:rPr>
                <w:rFonts w:ascii="Arial" w:hAnsi="Arial" w:cs="Arial"/>
                <w:sz w:val="20"/>
                <w:szCs w:val="20"/>
              </w:rPr>
              <w:t>Sredstva v višini 2</w:t>
            </w:r>
            <w:r w:rsidR="006F452B" w:rsidRPr="00437B32">
              <w:rPr>
                <w:rFonts w:ascii="Arial" w:hAnsi="Arial" w:cs="Arial"/>
                <w:sz w:val="20"/>
                <w:szCs w:val="20"/>
              </w:rPr>
              <w:t>8</w:t>
            </w:r>
            <w:r w:rsidRPr="00437B32">
              <w:rPr>
                <w:rFonts w:ascii="Arial" w:hAnsi="Arial" w:cs="Arial"/>
                <w:sz w:val="20"/>
                <w:szCs w:val="20"/>
              </w:rPr>
              <w:t>0.000 EUR bodo zagotovljena na proračunski postavki 1283</w:t>
            </w:r>
            <w:r w:rsidR="00E163E8" w:rsidRPr="00437B32">
              <w:rPr>
                <w:rFonts w:ascii="Arial" w:hAnsi="Arial" w:cs="Arial"/>
                <w:sz w:val="20"/>
                <w:szCs w:val="20"/>
              </w:rPr>
              <w:t xml:space="preserve"> ob rebalansu proračuna R</w:t>
            </w:r>
            <w:r w:rsidRPr="00437B32">
              <w:rPr>
                <w:rFonts w:ascii="Arial" w:hAnsi="Arial" w:cs="Arial"/>
                <w:sz w:val="20"/>
                <w:szCs w:val="20"/>
              </w:rPr>
              <w:t xml:space="preserve">epublike Slovenije za leto 2019. </w:t>
            </w:r>
          </w:p>
          <w:p w14:paraId="4B9C0F5E" w14:textId="77777777" w:rsidR="00823B37" w:rsidRPr="00437B32" w:rsidRDefault="00823B37" w:rsidP="00CE0DDA">
            <w:pPr>
              <w:widowControl w:val="0"/>
              <w:spacing w:after="0"/>
              <w:jc w:val="both"/>
              <w:rPr>
                <w:rFonts w:ascii="Arial" w:hAnsi="Arial" w:cs="Arial"/>
                <w:b/>
                <w:sz w:val="20"/>
                <w:szCs w:val="20"/>
              </w:rPr>
            </w:pPr>
          </w:p>
          <w:p w14:paraId="3D065C65" w14:textId="77777777" w:rsidR="004A775F" w:rsidRPr="00437B32" w:rsidRDefault="004A775F" w:rsidP="00CE0DDA">
            <w:pPr>
              <w:widowControl w:val="0"/>
              <w:spacing w:after="0"/>
              <w:jc w:val="both"/>
              <w:rPr>
                <w:rFonts w:ascii="Arial" w:hAnsi="Arial" w:cs="Arial"/>
                <w:sz w:val="20"/>
                <w:szCs w:val="20"/>
              </w:rPr>
            </w:pPr>
            <w:r w:rsidRPr="00437B32">
              <w:rPr>
                <w:rFonts w:ascii="Arial" w:hAnsi="Arial" w:cs="Arial"/>
                <w:sz w:val="20"/>
                <w:szCs w:val="20"/>
              </w:rPr>
              <w:t xml:space="preserve">Iz statistike kaznivih dejanj izhaja, da je bilo v Republiki  Sloveniji v letu 2016 prijavljenih </w:t>
            </w:r>
            <w:r w:rsidR="00415E2F" w:rsidRPr="00437B32">
              <w:rPr>
                <w:rFonts w:ascii="Arial" w:hAnsi="Arial" w:cs="Arial"/>
                <w:sz w:val="20"/>
                <w:szCs w:val="20"/>
              </w:rPr>
              <w:t>p</w:t>
            </w:r>
            <w:r w:rsidRPr="00437B32">
              <w:rPr>
                <w:rFonts w:ascii="Arial" w:hAnsi="Arial" w:cs="Arial"/>
                <w:sz w:val="20"/>
                <w:szCs w:val="20"/>
              </w:rPr>
              <w:t xml:space="preserve">oliciji 61.574 kaznivih dejanj. </w:t>
            </w:r>
          </w:p>
          <w:p w14:paraId="381360F7" w14:textId="77777777" w:rsidR="00682FE0" w:rsidRDefault="00682FE0" w:rsidP="00CE0DDA">
            <w:pPr>
              <w:widowControl w:val="0"/>
              <w:spacing w:after="0"/>
              <w:jc w:val="both"/>
              <w:rPr>
                <w:rFonts w:ascii="Arial" w:hAnsi="Arial" w:cs="Arial"/>
                <w:sz w:val="20"/>
                <w:szCs w:val="20"/>
              </w:rPr>
            </w:pPr>
          </w:p>
          <w:p w14:paraId="5A7BA824" w14:textId="77777777" w:rsidR="00A241DD" w:rsidRPr="00437B32" w:rsidRDefault="0064460C" w:rsidP="00CE0DDA">
            <w:pPr>
              <w:widowControl w:val="0"/>
              <w:spacing w:after="0"/>
              <w:jc w:val="both"/>
              <w:rPr>
                <w:rFonts w:ascii="Arial" w:hAnsi="Arial" w:cs="Arial"/>
                <w:sz w:val="20"/>
                <w:szCs w:val="20"/>
              </w:rPr>
            </w:pPr>
            <w:r w:rsidRPr="00437B32">
              <w:rPr>
                <w:rFonts w:ascii="Arial" w:hAnsi="Arial" w:cs="Arial"/>
                <w:sz w:val="20"/>
                <w:szCs w:val="20"/>
              </w:rPr>
              <w:t>Zaradi uvedbe nove socialno varstvene storitve, bo obremenitev Centrov za socialno delo večja</w:t>
            </w:r>
            <w:r w:rsidR="00D1112C" w:rsidRPr="00437B32">
              <w:rPr>
                <w:rFonts w:ascii="Arial" w:hAnsi="Arial" w:cs="Arial"/>
                <w:sz w:val="20"/>
                <w:szCs w:val="20"/>
              </w:rPr>
              <w:t xml:space="preserve">, saj jim z novo socialno varstveno storitvijo predpisujemo nove strokovne in zahtevne delovne naloge. </w:t>
            </w:r>
            <w:r w:rsidRPr="00437B32">
              <w:rPr>
                <w:rFonts w:ascii="Arial" w:hAnsi="Arial" w:cs="Arial"/>
                <w:sz w:val="20"/>
                <w:szCs w:val="20"/>
              </w:rPr>
              <w:t xml:space="preserve"> </w:t>
            </w:r>
          </w:p>
          <w:p w14:paraId="54EE40B2" w14:textId="77777777" w:rsidR="00D1112C" w:rsidRPr="00437B32" w:rsidRDefault="005D6E90" w:rsidP="00CE0DDA">
            <w:pPr>
              <w:widowControl w:val="0"/>
              <w:spacing w:after="0"/>
              <w:jc w:val="both"/>
              <w:rPr>
                <w:rFonts w:ascii="Arial" w:hAnsi="Arial" w:cs="Arial"/>
                <w:sz w:val="20"/>
                <w:szCs w:val="20"/>
              </w:rPr>
            </w:pPr>
            <w:r w:rsidRPr="00437B32">
              <w:rPr>
                <w:rFonts w:ascii="Arial" w:hAnsi="Arial" w:cs="Arial"/>
                <w:sz w:val="20"/>
                <w:szCs w:val="20"/>
              </w:rPr>
              <w:t xml:space="preserve">Predvidevamo, da bo </w:t>
            </w:r>
            <w:r w:rsidR="0064460C" w:rsidRPr="00437B32">
              <w:rPr>
                <w:rFonts w:ascii="Arial" w:hAnsi="Arial" w:cs="Arial"/>
                <w:sz w:val="20"/>
                <w:szCs w:val="20"/>
              </w:rPr>
              <w:t xml:space="preserve">podporo, kot jo </w:t>
            </w:r>
            <w:r w:rsidRPr="00437B32">
              <w:rPr>
                <w:rFonts w:ascii="Arial" w:hAnsi="Arial" w:cs="Arial"/>
                <w:sz w:val="20"/>
                <w:szCs w:val="20"/>
              </w:rPr>
              <w:t>zagotavlja n</w:t>
            </w:r>
            <w:r w:rsidR="0064460C" w:rsidRPr="00437B32">
              <w:rPr>
                <w:rFonts w:ascii="Arial" w:hAnsi="Arial" w:cs="Arial"/>
                <w:sz w:val="20"/>
                <w:szCs w:val="20"/>
              </w:rPr>
              <w:t>ova soc</w:t>
            </w:r>
            <w:r w:rsidRPr="00437B32">
              <w:rPr>
                <w:rFonts w:ascii="Arial" w:hAnsi="Arial" w:cs="Arial"/>
                <w:sz w:val="20"/>
                <w:szCs w:val="20"/>
              </w:rPr>
              <w:t xml:space="preserve">ialno varstvena storitev potrebovale in iskale predvsem žrtve kaznivih dejanj, kot so kazniva dejanja zoper spolno nedotakljivost, </w:t>
            </w:r>
            <w:r w:rsidR="00F61FBF" w:rsidRPr="00437B32">
              <w:rPr>
                <w:rFonts w:ascii="Arial" w:hAnsi="Arial" w:cs="Arial"/>
                <w:sz w:val="20"/>
                <w:szCs w:val="20"/>
              </w:rPr>
              <w:t xml:space="preserve">nasilna </w:t>
            </w:r>
            <w:r w:rsidRPr="00437B32">
              <w:rPr>
                <w:rFonts w:ascii="Arial" w:hAnsi="Arial" w:cs="Arial"/>
                <w:sz w:val="20"/>
                <w:szCs w:val="20"/>
              </w:rPr>
              <w:t xml:space="preserve">kazniva dejanja nasilja ter kazniva dejanja </w:t>
            </w:r>
            <w:r w:rsidR="00F61FBF" w:rsidRPr="00437B32">
              <w:rPr>
                <w:rFonts w:ascii="Arial" w:hAnsi="Arial" w:cs="Arial"/>
                <w:sz w:val="20"/>
                <w:szCs w:val="20"/>
              </w:rPr>
              <w:t xml:space="preserve">, ki posegajo v telesno nedotakljivost žrtve. </w:t>
            </w:r>
            <w:r w:rsidR="004A775F" w:rsidRPr="00437B32">
              <w:rPr>
                <w:rFonts w:ascii="Arial" w:hAnsi="Arial" w:cs="Arial"/>
                <w:sz w:val="20"/>
                <w:szCs w:val="20"/>
              </w:rPr>
              <w:t xml:space="preserve">Vendar pa je potrebno upoštevati, da bo zaradi koordiniranega pristopa več ključnih deležnikov, kot ga tudi predvideva ta direktiva prišlo do večje informiranosti  žrtev kaznivih dejanja in zato tudi povečanega povpraševanja po zagotavljanju te nove socialno varstvene storitve. </w:t>
            </w:r>
          </w:p>
          <w:p w14:paraId="5334E1C7" w14:textId="77777777" w:rsidR="00A241DD" w:rsidRPr="00437B32" w:rsidRDefault="00A241DD" w:rsidP="00CE0DDA">
            <w:pPr>
              <w:widowControl w:val="0"/>
              <w:spacing w:after="0"/>
              <w:jc w:val="both"/>
              <w:rPr>
                <w:rFonts w:ascii="Arial" w:hAnsi="Arial" w:cs="Arial"/>
                <w:sz w:val="20"/>
                <w:szCs w:val="20"/>
              </w:rPr>
            </w:pPr>
          </w:p>
          <w:p w14:paraId="2EC66576" w14:textId="279F57A0" w:rsidR="00A241DD" w:rsidRPr="00437B32" w:rsidRDefault="0097249A" w:rsidP="00CE0DDA">
            <w:pPr>
              <w:widowControl w:val="0"/>
              <w:spacing w:after="0"/>
              <w:jc w:val="both"/>
              <w:rPr>
                <w:rFonts w:ascii="Arial" w:hAnsi="Arial" w:cs="Arial"/>
                <w:sz w:val="20"/>
                <w:szCs w:val="20"/>
              </w:rPr>
            </w:pPr>
            <w:r w:rsidRPr="00437B32">
              <w:rPr>
                <w:rFonts w:ascii="Arial" w:hAnsi="Arial" w:cs="Arial"/>
                <w:sz w:val="20"/>
                <w:szCs w:val="20"/>
              </w:rPr>
              <w:t>N</w:t>
            </w:r>
            <w:r w:rsidR="00A241DD" w:rsidRPr="00437B32">
              <w:rPr>
                <w:rFonts w:ascii="Arial" w:hAnsi="Arial" w:cs="Arial"/>
                <w:sz w:val="20"/>
                <w:szCs w:val="20"/>
              </w:rPr>
              <w:t>a</w:t>
            </w:r>
            <w:r w:rsidRPr="00437B32">
              <w:rPr>
                <w:rFonts w:ascii="Arial" w:hAnsi="Arial" w:cs="Arial"/>
                <w:sz w:val="20"/>
                <w:szCs w:val="20"/>
              </w:rPr>
              <w:t xml:space="preserve"> podlagi dodatnih delovnih nalog in večje obremenjenosti je potrebno centrom</w:t>
            </w:r>
            <w:r w:rsidR="00A241DD" w:rsidRPr="00437B32">
              <w:rPr>
                <w:rFonts w:ascii="Arial" w:hAnsi="Arial" w:cs="Arial"/>
                <w:sz w:val="20"/>
                <w:szCs w:val="20"/>
              </w:rPr>
              <w:t xml:space="preserve"> za social</w:t>
            </w:r>
            <w:r w:rsidR="00396D02" w:rsidRPr="00437B32">
              <w:rPr>
                <w:rFonts w:ascii="Arial" w:hAnsi="Arial" w:cs="Arial"/>
                <w:sz w:val="20"/>
                <w:szCs w:val="20"/>
              </w:rPr>
              <w:t xml:space="preserve">no delo </w:t>
            </w:r>
            <w:r w:rsidRPr="00437B32">
              <w:rPr>
                <w:rFonts w:ascii="Arial" w:hAnsi="Arial" w:cs="Arial"/>
                <w:sz w:val="20"/>
                <w:szCs w:val="20"/>
              </w:rPr>
              <w:t xml:space="preserve">zagotoviti </w:t>
            </w:r>
            <w:r w:rsidR="00396D02" w:rsidRPr="00437B32">
              <w:rPr>
                <w:rFonts w:ascii="Arial" w:hAnsi="Arial" w:cs="Arial"/>
                <w:sz w:val="20"/>
                <w:szCs w:val="20"/>
              </w:rPr>
              <w:t xml:space="preserve">dodatne </w:t>
            </w:r>
            <w:r w:rsidR="00A241DD" w:rsidRPr="00437B32">
              <w:rPr>
                <w:rFonts w:ascii="Arial" w:hAnsi="Arial" w:cs="Arial"/>
                <w:sz w:val="20"/>
                <w:szCs w:val="20"/>
              </w:rPr>
              <w:t>zaposlitve. Glede na statistiko kaznivih dejanj ter glede na to kako se bo izvajala storitev (</w:t>
            </w:r>
            <w:r w:rsidR="00396D02" w:rsidRPr="00437B32">
              <w:rPr>
                <w:rFonts w:ascii="Arial" w:hAnsi="Arial" w:cs="Arial"/>
                <w:sz w:val="20"/>
                <w:szCs w:val="20"/>
              </w:rPr>
              <w:t xml:space="preserve">sledila </w:t>
            </w:r>
            <w:r w:rsidR="00A241DD" w:rsidRPr="00437B32">
              <w:rPr>
                <w:rFonts w:ascii="Arial" w:hAnsi="Arial" w:cs="Arial"/>
                <w:sz w:val="20"/>
                <w:szCs w:val="20"/>
              </w:rPr>
              <w:t>namen</w:t>
            </w:r>
            <w:r w:rsidR="00396D02" w:rsidRPr="00437B32">
              <w:rPr>
                <w:rFonts w:ascii="Arial" w:hAnsi="Arial" w:cs="Arial"/>
                <w:sz w:val="20"/>
                <w:szCs w:val="20"/>
              </w:rPr>
              <w:t>u</w:t>
            </w:r>
            <w:r w:rsidR="00A241DD" w:rsidRPr="00437B32">
              <w:rPr>
                <w:rFonts w:ascii="Arial" w:hAnsi="Arial" w:cs="Arial"/>
                <w:sz w:val="20"/>
                <w:szCs w:val="20"/>
              </w:rPr>
              <w:t xml:space="preserve">, cilje in zahteve) direktive, bo potrebno zagotoviti sredstva za </w:t>
            </w:r>
            <w:r w:rsidR="00F61FBF" w:rsidRPr="00437B32">
              <w:rPr>
                <w:rFonts w:ascii="Arial" w:hAnsi="Arial" w:cs="Arial"/>
                <w:sz w:val="20"/>
                <w:szCs w:val="20"/>
              </w:rPr>
              <w:t>16</w:t>
            </w:r>
            <w:r w:rsidRPr="00437B32">
              <w:rPr>
                <w:rFonts w:ascii="Arial" w:hAnsi="Arial" w:cs="Arial"/>
                <w:sz w:val="20"/>
                <w:szCs w:val="20"/>
              </w:rPr>
              <w:t xml:space="preserve"> </w:t>
            </w:r>
            <w:r w:rsidR="00A241DD" w:rsidRPr="00437B32">
              <w:rPr>
                <w:rFonts w:ascii="Arial" w:hAnsi="Arial" w:cs="Arial"/>
                <w:sz w:val="20"/>
                <w:szCs w:val="20"/>
              </w:rPr>
              <w:t>novih zaposlitev</w:t>
            </w:r>
            <w:r w:rsidRPr="00437B32">
              <w:rPr>
                <w:rFonts w:ascii="Arial" w:hAnsi="Arial" w:cs="Arial"/>
                <w:sz w:val="20"/>
                <w:szCs w:val="20"/>
              </w:rPr>
              <w:t>, ki izpolnjujejo pogoje, določene v Zakonu o socialnem varstvu</w:t>
            </w:r>
            <w:r w:rsidR="00682FE0">
              <w:rPr>
                <w:rFonts w:ascii="Arial" w:hAnsi="Arial" w:cs="Arial"/>
                <w:sz w:val="20"/>
                <w:szCs w:val="20"/>
              </w:rPr>
              <w:t>,</w:t>
            </w:r>
            <w:r w:rsidRPr="00437B32">
              <w:rPr>
                <w:rFonts w:ascii="Arial" w:hAnsi="Arial" w:cs="Arial"/>
                <w:sz w:val="20"/>
                <w:szCs w:val="20"/>
              </w:rPr>
              <w:t xml:space="preserve"> za izvajanje socialno varstvenih storitev. </w:t>
            </w:r>
          </w:p>
          <w:p w14:paraId="0C2F355D" w14:textId="77777777" w:rsidR="0097249A" w:rsidRPr="00437B32" w:rsidRDefault="0097249A" w:rsidP="00CE0DDA">
            <w:pPr>
              <w:widowControl w:val="0"/>
              <w:spacing w:after="0"/>
              <w:jc w:val="both"/>
              <w:rPr>
                <w:rFonts w:ascii="Arial" w:hAnsi="Arial" w:cs="Arial"/>
                <w:sz w:val="20"/>
                <w:szCs w:val="20"/>
              </w:rPr>
            </w:pPr>
          </w:p>
          <w:p w14:paraId="0A1EEDEE" w14:textId="77777777" w:rsidR="0097249A" w:rsidRPr="00682FE0" w:rsidRDefault="0097249A" w:rsidP="00CE0DDA">
            <w:pPr>
              <w:widowControl w:val="0"/>
              <w:spacing w:after="0"/>
              <w:jc w:val="both"/>
              <w:rPr>
                <w:rFonts w:ascii="Arial" w:eastAsia="Times New Roman" w:hAnsi="Arial" w:cs="Arial"/>
                <w:sz w:val="20"/>
                <w:szCs w:val="20"/>
              </w:rPr>
            </w:pPr>
            <w:r w:rsidRPr="00437B32">
              <w:rPr>
                <w:rFonts w:ascii="Arial" w:hAnsi="Arial" w:cs="Arial"/>
                <w:sz w:val="20"/>
                <w:szCs w:val="20"/>
              </w:rPr>
              <w:t>Predvidevamo 16 nov</w:t>
            </w:r>
            <w:r w:rsidR="00371217" w:rsidRPr="00437B32">
              <w:rPr>
                <w:rFonts w:ascii="Arial" w:hAnsi="Arial" w:cs="Arial"/>
                <w:sz w:val="20"/>
                <w:szCs w:val="20"/>
              </w:rPr>
              <w:t>i</w:t>
            </w:r>
            <w:r w:rsidRPr="00437B32">
              <w:rPr>
                <w:rFonts w:ascii="Arial" w:hAnsi="Arial" w:cs="Arial"/>
                <w:sz w:val="20"/>
                <w:szCs w:val="20"/>
              </w:rPr>
              <w:t>h dodatnih zaposlitev, katerih p</w:t>
            </w:r>
            <w:r w:rsidR="008B0984" w:rsidRPr="00437B32">
              <w:rPr>
                <w:rFonts w:ascii="Arial" w:hAnsi="Arial" w:cs="Arial"/>
                <w:sz w:val="20"/>
                <w:szCs w:val="20"/>
              </w:rPr>
              <w:t xml:space="preserve">redvideni </w:t>
            </w:r>
            <w:r w:rsidR="00371217" w:rsidRPr="00437B32">
              <w:rPr>
                <w:rFonts w:ascii="Arial" w:hAnsi="Arial" w:cs="Arial"/>
                <w:sz w:val="20"/>
                <w:szCs w:val="20"/>
              </w:rPr>
              <w:t xml:space="preserve">okvirni </w:t>
            </w:r>
            <w:r w:rsidR="008B0984" w:rsidRPr="00437B32">
              <w:rPr>
                <w:rFonts w:ascii="Arial" w:hAnsi="Arial" w:cs="Arial"/>
                <w:sz w:val="20"/>
                <w:szCs w:val="20"/>
              </w:rPr>
              <w:t>strošek letno znaša</w:t>
            </w:r>
            <w:r w:rsidR="00544990" w:rsidRPr="00437B32">
              <w:rPr>
                <w:rFonts w:ascii="Arial" w:eastAsia="Times New Roman" w:hAnsi="Arial" w:cs="Arial"/>
                <w:sz w:val="20"/>
                <w:szCs w:val="20"/>
              </w:rPr>
              <w:t xml:space="preserve"> 30.000 EUR letno</w:t>
            </w:r>
            <w:r w:rsidR="00371217" w:rsidRPr="00437B32">
              <w:rPr>
                <w:rFonts w:ascii="Arial" w:eastAsia="Times New Roman" w:hAnsi="Arial" w:cs="Arial"/>
                <w:sz w:val="20"/>
                <w:szCs w:val="20"/>
              </w:rPr>
              <w:t xml:space="preserve"> na zaposlenega.</w:t>
            </w:r>
          </w:p>
          <w:p w14:paraId="5F9A7F54" w14:textId="77777777" w:rsidR="008B0984" w:rsidRPr="00437B32" w:rsidRDefault="008B0984" w:rsidP="00CE0DDA">
            <w:pPr>
              <w:widowControl w:val="0"/>
              <w:spacing w:after="0"/>
              <w:jc w:val="both"/>
              <w:rPr>
                <w:rFonts w:ascii="Arial" w:hAnsi="Arial" w:cs="Arial"/>
                <w:sz w:val="20"/>
                <w:szCs w:val="20"/>
              </w:rPr>
            </w:pPr>
          </w:p>
          <w:p w14:paraId="45139860" w14:textId="77777777" w:rsidR="008D6BCF" w:rsidRPr="00437B32" w:rsidRDefault="008D6BCF" w:rsidP="00873220">
            <w:pPr>
              <w:autoSpaceDE w:val="0"/>
              <w:autoSpaceDN w:val="0"/>
              <w:adjustRightInd w:val="0"/>
              <w:spacing w:after="0" w:line="240" w:lineRule="auto"/>
              <w:ind w:left="15"/>
              <w:jc w:val="both"/>
              <w:rPr>
                <w:rFonts w:ascii="Arial" w:hAnsi="Arial" w:cs="Arial"/>
                <w:sz w:val="20"/>
                <w:szCs w:val="20"/>
                <w:lang w:eastAsia="sl-SI"/>
              </w:rPr>
            </w:pPr>
          </w:p>
        </w:tc>
      </w:tr>
      <w:tr w:rsidR="00605E16" w:rsidRPr="00682FE0" w14:paraId="429196B7" w14:textId="77777777" w:rsidTr="00124FA5">
        <w:trPr>
          <w:gridAfter w:val="1"/>
          <w:wAfter w:w="56" w:type="dxa"/>
        </w:trPr>
        <w:tc>
          <w:tcPr>
            <w:tcW w:w="9239" w:type="dxa"/>
            <w:gridSpan w:val="14"/>
          </w:tcPr>
          <w:p w14:paraId="1A502500" w14:textId="77777777" w:rsidR="00605E16" w:rsidRPr="00437B32" w:rsidRDefault="00605E16" w:rsidP="00377D0B">
            <w:pPr>
              <w:pStyle w:val="Oddelek"/>
              <w:widowControl w:val="0"/>
              <w:numPr>
                <w:ilvl w:val="0"/>
                <w:numId w:val="0"/>
              </w:numPr>
              <w:spacing w:before="0" w:after="0" w:line="240" w:lineRule="atLeast"/>
              <w:jc w:val="both"/>
              <w:rPr>
                <w:rFonts w:cs="Arial"/>
                <w:sz w:val="20"/>
                <w:szCs w:val="20"/>
              </w:rPr>
            </w:pPr>
            <w:r w:rsidRPr="00437B32">
              <w:rPr>
                <w:rFonts w:cs="Arial"/>
                <w:sz w:val="20"/>
                <w:szCs w:val="20"/>
              </w:rPr>
              <w:t>7.b Predstavitev ocene finančnih posledic pod 40.000 EUR:</w:t>
            </w:r>
          </w:p>
          <w:p w14:paraId="0FA831F7" w14:textId="77777777" w:rsidR="00605E16" w:rsidRPr="00437B32" w:rsidRDefault="00605E16" w:rsidP="00377D0B">
            <w:pPr>
              <w:spacing w:after="0" w:line="240" w:lineRule="atLeast"/>
              <w:jc w:val="both"/>
              <w:rPr>
                <w:rFonts w:ascii="Arial" w:eastAsia="Times New Roman" w:hAnsi="Arial" w:cs="Arial"/>
                <w:sz w:val="20"/>
                <w:szCs w:val="20"/>
                <w:lang w:eastAsia="sl-SI"/>
              </w:rPr>
            </w:pPr>
            <w:r w:rsidRPr="00437B32">
              <w:rPr>
                <w:rFonts w:ascii="Arial" w:eastAsia="Times New Roman" w:hAnsi="Arial" w:cs="Arial"/>
                <w:iCs/>
                <w:sz w:val="20"/>
                <w:szCs w:val="20"/>
                <w:lang w:eastAsia="sl-SI"/>
              </w:rPr>
              <w:t>/</w:t>
            </w:r>
          </w:p>
        </w:tc>
      </w:tr>
      <w:tr w:rsidR="001C1D2A" w:rsidRPr="00682FE0" w14:paraId="56B14978" w14:textId="77777777" w:rsidTr="00124FA5">
        <w:trPr>
          <w:gridAfter w:val="1"/>
          <w:wAfter w:w="56" w:type="dxa"/>
        </w:trPr>
        <w:tc>
          <w:tcPr>
            <w:tcW w:w="9239" w:type="dxa"/>
            <w:gridSpan w:val="14"/>
          </w:tcPr>
          <w:p w14:paraId="415E38AE" w14:textId="5FB6730C" w:rsidR="001C1D2A" w:rsidRPr="00437B32" w:rsidRDefault="001C1D2A" w:rsidP="001C1D2A">
            <w:pPr>
              <w:pStyle w:val="Oddelek"/>
              <w:widowControl w:val="0"/>
              <w:numPr>
                <w:ilvl w:val="0"/>
                <w:numId w:val="0"/>
              </w:numPr>
              <w:spacing w:before="0" w:after="0" w:line="240" w:lineRule="atLeast"/>
              <w:jc w:val="both"/>
              <w:rPr>
                <w:rFonts w:cs="Arial"/>
                <w:sz w:val="20"/>
                <w:szCs w:val="20"/>
              </w:rPr>
            </w:pPr>
            <w:r w:rsidRPr="00AE1F83">
              <w:rPr>
                <w:rFonts w:cs="Arial"/>
                <w:sz w:val="20"/>
                <w:szCs w:val="20"/>
              </w:rPr>
              <w:t>8. Predstavitev sodelovanja z združenji občin:</w:t>
            </w:r>
          </w:p>
        </w:tc>
      </w:tr>
      <w:tr w:rsidR="00C839E6" w:rsidRPr="00682FE0" w14:paraId="5B8E6706" w14:textId="77777777" w:rsidTr="00124FA5">
        <w:trPr>
          <w:gridAfter w:val="1"/>
          <w:wAfter w:w="56" w:type="dxa"/>
          <w:trHeight w:val="533"/>
        </w:trPr>
        <w:tc>
          <w:tcPr>
            <w:tcW w:w="5237" w:type="dxa"/>
            <w:gridSpan w:val="6"/>
          </w:tcPr>
          <w:p w14:paraId="75688865" w14:textId="22C02E36" w:rsidR="00C839E6" w:rsidRPr="00AE1F83" w:rsidRDefault="00C839E6" w:rsidP="001C1D2A">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r>
              <w:rPr>
                <w:rFonts w:ascii="Arial" w:eastAsia="Times New Roman" w:hAnsi="Arial" w:cs="Arial"/>
                <w:iCs/>
                <w:sz w:val="20"/>
                <w:szCs w:val="20"/>
                <w:lang w:eastAsia="sl-SI"/>
              </w:rPr>
              <w:t xml:space="preserve">     </w:t>
            </w:r>
          </w:p>
          <w:p w14:paraId="3E350D30" w14:textId="77777777" w:rsidR="00C839E6" w:rsidRDefault="00C839E6" w:rsidP="001C1D2A">
            <w:pPr>
              <w:widowControl w:val="0"/>
              <w:numPr>
                <w:ilvl w:val="1"/>
                <w:numId w:val="30"/>
              </w:numPr>
              <w:overflowPunct w:val="0"/>
              <w:autoSpaceDE w:val="0"/>
              <w:autoSpaceDN w:val="0"/>
              <w:adjustRightInd w:val="0"/>
              <w:spacing w:after="0"/>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42AAB9E1" w14:textId="77777777" w:rsidR="00C839E6" w:rsidRDefault="00C839E6" w:rsidP="00C839E6">
            <w:pPr>
              <w:widowControl w:val="0"/>
              <w:numPr>
                <w:ilvl w:val="1"/>
                <w:numId w:val="30"/>
              </w:numPr>
              <w:overflowPunct w:val="0"/>
              <w:autoSpaceDE w:val="0"/>
              <w:autoSpaceDN w:val="0"/>
              <w:adjustRightInd w:val="0"/>
              <w:spacing w:after="0"/>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6EB4D74C" w14:textId="2AA9B3B2" w:rsidR="00C839E6" w:rsidRPr="00AE1F83" w:rsidRDefault="00C839E6" w:rsidP="00C839E6">
            <w:pPr>
              <w:widowControl w:val="0"/>
              <w:numPr>
                <w:ilvl w:val="1"/>
                <w:numId w:val="30"/>
              </w:numPr>
              <w:overflowPunct w:val="0"/>
              <w:autoSpaceDE w:val="0"/>
              <w:autoSpaceDN w:val="0"/>
              <w:adjustRightInd w:val="0"/>
              <w:spacing w:after="0"/>
              <w:ind w:left="418" w:hanging="426"/>
              <w:jc w:val="both"/>
              <w:textAlignment w:val="baseline"/>
              <w:rPr>
                <w:rFonts w:ascii="Arial" w:eastAsia="Times New Roman" w:hAnsi="Arial" w:cs="Arial"/>
                <w:iCs/>
                <w:sz w:val="20"/>
                <w:szCs w:val="20"/>
                <w:lang w:eastAsia="sl-SI"/>
              </w:rPr>
            </w:pPr>
            <w:r w:rsidRPr="00C839E6">
              <w:rPr>
                <w:rFonts w:ascii="Arial" w:eastAsia="Times New Roman" w:hAnsi="Arial" w:cs="Arial"/>
                <w:iCs/>
                <w:sz w:val="20"/>
                <w:szCs w:val="20"/>
                <w:lang w:eastAsia="sl-SI"/>
              </w:rPr>
              <w:t>financiranje občin.</w:t>
            </w:r>
          </w:p>
        </w:tc>
        <w:tc>
          <w:tcPr>
            <w:tcW w:w="4002" w:type="dxa"/>
            <w:gridSpan w:val="8"/>
          </w:tcPr>
          <w:p w14:paraId="2D7E2641" w14:textId="5F606AF4" w:rsidR="00C839E6" w:rsidRPr="00C839E6" w:rsidRDefault="00A44D97" w:rsidP="00C839E6">
            <w:pPr>
              <w:widowControl w:val="0"/>
              <w:overflowPunct w:val="0"/>
              <w:autoSpaceDE w:val="0"/>
              <w:autoSpaceDN w:val="0"/>
              <w:adjustRightInd w:val="0"/>
              <w:spacing w:after="0"/>
              <w:ind w:left="-8"/>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C1D2A" w:rsidRPr="00682FE0" w14:paraId="4E67EB1D" w14:textId="77777777" w:rsidTr="00124FA5">
        <w:trPr>
          <w:gridAfter w:val="1"/>
          <w:wAfter w:w="56" w:type="dxa"/>
        </w:trPr>
        <w:tc>
          <w:tcPr>
            <w:tcW w:w="9239" w:type="dxa"/>
            <w:gridSpan w:val="14"/>
          </w:tcPr>
          <w:p w14:paraId="5ABCC72B" w14:textId="77777777" w:rsidR="001C1D2A" w:rsidRPr="00AE1F83" w:rsidRDefault="001C1D2A" w:rsidP="001C1D2A">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1731B077" w14:textId="77777777" w:rsidR="001C1D2A" w:rsidRPr="00142CDA" w:rsidRDefault="001C1D2A" w:rsidP="001C1D2A">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Pr>
                <w:rFonts w:ascii="Arial" w:eastAsia="Times New Roman" w:hAnsi="Arial" w:cs="Arial"/>
                <w:sz w:val="20"/>
                <w:szCs w:val="20"/>
                <w:lang w:eastAsia="sl-SI"/>
              </w:rPr>
              <w:t>DA</w:t>
            </w:r>
          </w:p>
          <w:p w14:paraId="394342FA" w14:textId="77777777" w:rsidR="00C839E6" w:rsidRPr="00C839E6" w:rsidRDefault="001C1D2A" w:rsidP="00C839E6">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Pr>
                <w:rFonts w:ascii="Arial" w:eastAsia="Times New Roman" w:hAnsi="Arial" w:cs="Arial"/>
                <w:sz w:val="20"/>
                <w:szCs w:val="20"/>
                <w:lang w:eastAsia="sl-SI"/>
              </w:rPr>
              <w:t>DA</w:t>
            </w:r>
          </w:p>
          <w:p w14:paraId="0834031C" w14:textId="413F6CF1" w:rsidR="001C1D2A" w:rsidRPr="00C839E6" w:rsidRDefault="001C1D2A" w:rsidP="00C839E6">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C839E6">
              <w:rPr>
                <w:rFonts w:ascii="Arial" w:eastAsia="Times New Roman" w:hAnsi="Arial" w:cs="Arial"/>
                <w:iCs/>
                <w:sz w:val="20"/>
                <w:szCs w:val="20"/>
                <w:lang w:eastAsia="sl-SI"/>
              </w:rPr>
              <w:t xml:space="preserve">Združenju mestnih občin Slovenije ZMOS: </w:t>
            </w:r>
            <w:r w:rsidRPr="00C839E6">
              <w:rPr>
                <w:rFonts w:ascii="Arial" w:eastAsia="Times New Roman" w:hAnsi="Arial" w:cs="Arial"/>
                <w:sz w:val="20"/>
                <w:szCs w:val="20"/>
                <w:lang w:eastAsia="sl-SI"/>
              </w:rPr>
              <w:t>DA</w:t>
            </w:r>
          </w:p>
        </w:tc>
      </w:tr>
      <w:tr w:rsidR="00605E16" w:rsidRPr="00682FE0" w14:paraId="1B2BA67C" w14:textId="77777777" w:rsidTr="00124FA5">
        <w:trPr>
          <w:gridAfter w:val="1"/>
          <w:wAfter w:w="56" w:type="dxa"/>
        </w:trPr>
        <w:tc>
          <w:tcPr>
            <w:tcW w:w="9239" w:type="dxa"/>
            <w:gridSpan w:val="14"/>
          </w:tcPr>
          <w:p w14:paraId="664FB6FB" w14:textId="1B355EF2" w:rsidR="00605E16" w:rsidRPr="00437B32" w:rsidRDefault="001C1D2A" w:rsidP="00377D0B">
            <w:pPr>
              <w:pStyle w:val="Oddelek"/>
              <w:widowControl w:val="0"/>
              <w:numPr>
                <w:ilvl w:val="0"/>
                <w:numId w:val="0"/>
              </w:numPr>
              <w:spacing w:before="0" w:after="0" w:line="240" w:lineRule="atLeast"/>
              <w:jc w:val="both"/>
              <w:rPr>
                <w:rFonts w:cs="Arial"/>
                <w:sz w:val="20"/>
                <w:szCs w:val="20"/>
              </w:rPr>
            </w:pPr>
            <w:r>
              <w:rPr>
                <w:rFonts w:cs="Arial"/>
                <w:sz w:val="20"/>
                <w:szCs w:val="20"/>
              </w:rPr>
              <w:t>9</w:t>
            </w:r>
            <w:r w:rsidR="00605E16" w:rsidRPr="00437B32">
              <w:rPr>
                <w:rFonts w:cs="Arial"/>
                <w:sz w:val="20"/>
                <w:szCs w:val="20"/>
              </w:rPr>
              <w:t>. Predstavitev sodelovanja javnosti:</w:t>
            </w:r>
          </w:p>
        </w:tc>
      </w:tr>
      <w:tr w:rsidR="009303BB" w:rsidRPr="00682FE0" w14:paraId="06DAD41E" w14:textId="77777777" w:rsidTr="00124FA5">
        <w:trPr>
          <w:gridAfter w:val="1"/>
          <w:wAfter w:w="56" w:type="dxa"/>
        </w:trPr>
        <w:tc>
          <w:tcPr>
            <w:tcW w:w="7022" w:type="dxa"/>
            <w:gridSpan w:val="10"/>
          </w:tcPr>
          <w:p w14:paraId="749E9AB7" w14:textId="77777777" w:rsidR="00605E16" w:rsidRPr="00437B32" w:rsidRDefault="00605E16" w:rsidP="00377D0B">
            <w:pPr>
              <w:pStyle w:val="Neotevilenodstavek"/>
              <w:widowControl w:val="0"/>
              <w:spacing w:before="0" w:after="0" w:line="240" w:lineRule="atLeast"/>
              <w:rPr>
                <w:rFonts w:cs="Arial"/>
                <w:sz w:val="20"/>
                <w:szCs w:val="20"/>
              </w:rPr>
            </w:pPr>
            <w:r w:rsidRPr="00437B32">
              <w:rPr>
                <w:rFonts w:cs="Arial"/>
                <w:sz w:val="20"/>
                <w:szCs w:val="20"/>
              </w:rPr>
              <w:t>Gradivo je bilo predhodno objavljeno na spletni strani predlagatelja:</w:t>
            </w:r>
          </w:p>
        </w:tc>
        <w:tc>
          <w:tcPr>
            <w:tcW w:w="2217" w:type="dxa"/>
            <w:gridSpan w:val="4"/>
          </w:tcPr>
          <w:p w14:paraId="03A25D1D" w14:textId="77777777" w:rsidR="00605E16" w:rsidRPr="00437B32" w:rsidRDefault="00605E16" w:rsidP="00377D0B">
            <w:pPr>
              <w:pStyle w:val="Neotevilenodstavek"/>
              <w:widowControl w:val="0"/>
              <w:spacing w:before="0" w:after="0" w:line="240" w:lineRule="atLeast"/>
              <w:rPr>
                <w:rFonts w:cs="Arial"/>
                <w:sz w:val="20"/>
                <w:szCs w:val="20"/>
              </w:rPr>
            </w:pPr>
            <w:r w:rsidRPr="00437B32">
              <w:rPr>
                <w:rFonts w:cs="Arial"/>
                <w:sz w:val="20"/>
                <w:szCs w:val="20"/>
              </w:rPr>
              <w:t>DA</w:t>
            </w:r>
          </w:p>
        </w:tc>
      </w:tr>
      <w:tr w:rsidR="00605E16" w:rsidRPr="00682FE0" w14:paraId="070E52B3" w14:textId="77777777" w:rsidTr="00124FA5">
        <w:trPr>
          <w:gridAfter w:val="1"/>
          <w:wAfter w:w="56" w:type="dxa"/>
          <w:trHeight w:val="274"/>
        </w:trPr>
        <w:tc>
          <w:tcPr>
            <w:tcW w:w="9239" w:type="dxa"/>
            <w:gridSpan w:val="14"/>
          </w:tcPr>
          <w:p w14:paraId="14082751" w14:textId="77777777" w:rsidR="009A5C0E" w:rsidRPr="00437B32" w:rsidRDefault="009A5C0E" w:rsidP="0021333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17D90C8B" w14:textId="46E6E4E9" w:rsidR="00C63F57" w:rsidRPr="00437B32" w:rsidRDefault="00C414B6" w:rsidP="00CE0DDA">
            <w:pPr>
              <w:spacing w:after="0"/>
              <w:rPr>
                <w:rFonts w:ascii="Arial" w:hAnsi="Arial" w:cs="Arial"/>
                <w:sz w:val="20"/>
                <w:szCs w:val="20"/>
                <w:lang w:eastAsia="sl-SI"/>
              </w:rPr>
            </w:pPr>
            <w:r>
              <w:rPr>
                <w:rFonts w:ascii="Arial" w:hAnsi="Arial" w:cs="Arial"/>
                <w:sz w:val="20"/>
                <w:szCs w:val="20"/>
                <w:lang w:eastAsia="sl-SI"/>
              </w:rPr>
              <w:t>Rešitve zakona so bile 19.12.</w:t>
            </w:r>
            <w:r w:rsidR="00C63F57" w:rsidRPr="00437B32">
              <w:rPr>
                <w:rFonts w:ascii="Arial" w:hAnsi="Arial" w:cs="Arial"/>
                <w:sz w:val="20"/>
                <w:szCs w:val="20"/>
                <w:lang w:eastAsia="sl-SI"/>
              </w:rPr>
              <w:t xml:space="preserve">2018 predstavljene vsem direktorjem regijskih centrov za socialno delo. Vsebina nove socialnovarstvene storitve je bila predstavljena tudi strokovnemu svetu za socialno varstvo. </w:t>
            </w:r>
          </w:p>
          <w:p w14:paraId="7CC2FA39" w14:textId="77777777" w:rsidR="00C63F57" w:rsidRPr="00437B32" w:rsidRDefault="00C63F57" w:rsidP="00CE0DDA">
            <w:pPr>
              <w:pStyle w:val="Neotevilenodstavek"/>
              <w:widowControl w:val="0"/>
              <w:spacing w:before="0" w:after="0" w:line="276" w:lineRule="auto"/>
              <w:rPr>
                <w:rFonts w:cs="Arial"/>
                <w:iCs/>
                <w:sz w:val="20"/>
                <w:szCs w:val="20"/>
              </w:rPr>
            </w:pPr>
            <w:r w:rsidRPr="00437B32">
              <w:rPr>
                <w:rFonts w:cs="Arial"/>
                <w:sz w:val="20"/>
                <w:szCs w:val="20"/>
                <w:lang w:eastAsia="sl-SI"/>
              </w:rPr>
              <w:t xml:space="preserve">Dne 14.1.2019 je bilo delovno gradivo predloga zakona objavljeno na spletni strani </w:t>
            </w:r>
            <w:r w:rsidRPr="00437B32">
              <w:rPr>
                <w:rFonts w:cs="Arial"/>
                <w:iCs/>
                <w:sz w:val="20"/>
                <w:szCs w:val="20"/>
              </w:rPr>
              <w:t>spletni strani E</w:t>
            </w:r>
            <w:r w:rsidR="0003762F" w:rsidRPr="00437B32">
              <w:rPr>
                <w:rFonts w:cs="Arial"/>
                <w:iCs/>
                <w:sz w:val="20"/>
                <w:szCs w:val="20"/>
              </w:rPr>
              <w:t xml:space="preserve"> </w:t>
            </w:r>
            <w:r w:rsidRPr="00437B32">
              <w:rPr>
                <w:rFonts w:cs="Arial"/>
                <w:iCs/>
                <w:sz w:val="20"/>
                <w:szCs w:val="20"/>
              </w:rPr>
              <w:t>-</w:t>
            </w:r>
            <w:r w:rsidR="0003762F" w:rsidRPr="00437B32">
              <w:rPr>
                <w:rFonts w:cs="Arial"/>
                <w:iCs/>
                <w:sz w:val="20"/>
                <w:szCs w:val="20"/>
              </w:rPr>
              <w:t xml:space="preserve"> </w:t>
            </w:r>
            <w:r w:rsidRPr="00437B32">
              <w:rPr>
                <w:rFonts w:cs="Arial"/>
                <w:iCs/>
                <w:sz w:val="20"/>
                <w:szCs w:val="20"/>
              </w:rPr>
              <w:t>demokracija.</w:t>
            </w:r>
          </w:p>
          <w:p w14:paraId="5F0652B8" w14:textId="77777777" w:rsidR="00C63F57" w:rsidRPr="00437B32" w:rsidRDefault="00C63F57" w:rsidP="00CE0DDA">
            <w:pPr>
              <w:pStyle w:val="Neotevilenodstavek"/>
              <w:widowControl w:val="0"/>
              <w:spacing w:before="0" w:after="0" w:line="276" w:lineRule="auto"/>
              <w:rPr>
                <w:rFonts w:cs="Arial"/>
                <w:iCs/>
                <w:sz w:val="20"/>
                <w:szCs w:val="20"/>
              </w:rPr>
            </w:pPr>
          </w:p>
          <w:p w14:paraId="10A039FC" w14:textId="77777777" w:rsidR="00C63F57" w:rsidRPr="00437B32" w:rsidRDefault="00C63F57" w:rsidP="00CE0DDA">
            <w:pPr>
              <w:pStyle w:val="Neotevilenodstavek"/>
              <w:widowControl w:val="0"/>
              <w:spacing w:before="0" w:after="0" w:line="276" w:lineRule="auto"/>
              <w:rPr>
                <w:rFonts w:cs="Arial"/>
                <w:iCs/>
                <w:sz w:val="20"/>
                <w:szCs w:val="20"/>
              </w:rPr>
            </w:pPr>
            <w:r w:rsidRPr="00437B32">
              <w:rPr>
                <w:rFonts w:cs="Arial"/>
                <w:iCs/>
                <w:sz w:val="20"/>
                <w:szCs w:val="20"/>
              </w:rPr>
              <w:t>Gradivo je bilo poslano neposredno v strokovno usklajevanje naslednjim subjektom:</w:t>
            </w:r>
          </w:p>
          <w:p w14:paraId="6DDD238E"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vršilcem dolžnosti direktorjev centrov za socialno delo,</w:t>
            </w:r>
          </w:p>
          <w:p w14:paraId="57A9E277"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Skupnosti centrov za socialno delo Slovenije,</w:t>
            </w:r>
          </w:p>
          <w:p w14:paraId="2B61CE04"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Socialni zbornici Slovenije,</w:t>
            </w:r>
          </w:p>
          <w:p w14:paraId="622940AC"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Inštitutu Republike Slovenije za socialno varstvo,</w:t>
            </w:r>
          </w:p>
          <w:p w14:paraId="63A302CA"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lastRenderedPageBreak/>
              <w:t>Fakulteti za socialno delo Univerze v Ljubljani ter</w:t>
            </w:r>
          </w:p>
          <w:p w14:paraId="7FAEE655" w14:textId="77777777" w:rsidR="00C63F57" w:rsidRPr="00437B32" w:rsidRDefault="00C63F57" w:rsidP="00CE0DDA">
            <w:pPr>
              <w:pStyle w:val="Neotevilenodstavek"/>
              <w:widowControl w:val="0"/>
              <w:numPr>
                <w:ilvl w:val="1"/>
                <w:numId w:val="20"/>
              </w:numPr>
              <w:spacing w:before="0" w:after="0" w:line="276" w:lineRule="auto"/>
              <w:ind w:left="1440"/>
              <w:rPr>
                <w:rFonts w:cs="Arial"/>
                <w:iCs/>
                <w:sz w:val="20"/>
                <w:szCs w:val="20"/>
              </w:rPr>
            </w:pPr>
            <w:r w:rsidRPr="00437B32">
              <w:rPr>
                <w:rFonts w:cs="Arial"/>
                <w:iCs/>
                <w:sz w:val="20"/>
                <w:szCs w:val="20"/>
              </w:rPr>
              <w:t>Društvu socialnih delavk in delavcev Slovenije.</w:t>
            </w:r>
          </w:p>
          <w:p w14:paraId="73C73ABE" w14:textId="77777777" w:rsidR="00C63F57" w:rsidRPr="00437B32" w:rsidRDefault="00C63F57" w:rsidP="00CE0DDA">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3D259292" w14:textId="77777777" w:rsidR="00C63F57" w:rsidRPr="00437B32" w:rsidRDefault="00C63F57" w:rsidP="00CE0DDA">
            <w:pPr>
              <w:pStyle w:val="Neotevilenodstavek"/>
              <w:widowControl w:val="0"/>
              <w:spacing w:before="0" w:after="0" w:line="276" w:lineRule="auto"/>
              <w:rPr>
                <w:rFonts w:cs="Arial"/>
                <w:iCs/>
                <w:sz w:val="20"/>
                <w:szCs w:val="20"/>
                <w:lang w:eastAsia="sl-SI"/>
              </w:rPr>
            </w:pPr>
            <w:r w:rsidRPr="00437B32">
              <w:rPr>
                <w:rFonts w:cs="Arial"/>
                <w:iCs/>
                <w:sz w:val="20"/>
                <w:szCs w:val="20"/>
                <w:lang w:eastAsia="sl-SI"/>
              </w:rPr>
              <w:t xml:space="preserve">Do izteka javne obravnave, to je do dne </w:t>
            </w:r>
            <w:r w:rsidR="00E50430" w:rsidRPr="00437B32">
              <w:rPr>
                <w:rFonts w:cs="Arial"/>
                <w:iCs/>
                <w:sz w:val="20"/>
                <w:szCs w:val="20"/>
                <w:lang w:eastAsia="sl-SI"/>
              </w:rPr>
              <w:t>11</w:t>
            </w:r>
            <w:r w:rsidRPr="00437B32">
              <w:rPr>
                <w:rFonts w:cs="Arial"/>
                <w:iCs/>
                <w:sz w:val="20"/>
                <w:szCs w:val="20"/>
                <w:lang w:eastAsia="sl-SI"/>
              </w:rPr>
              <w:t>.2.2019, so pripombe podali:</w:t>
            </w:r>
          </w:p>
          <w:p w14:paraId="6574B524" w14:textId="77777777" w:rsidR="00C63F57" w:rsidRPr="00437B32" w:rsidRDefault="00C63F57"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Center za socialno delo Koroška,</w:t>
            </w:r>
          </w:p>
          <w:p w14:paraId="49561891" w14:textId="77777777" w:rsidR="00C63F57" w:rsidRPr="00437B32" w:rsidRDefault="00C63F57"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Društvo socialnih delavk in delav</w:t>
            </w:r>
            <w:r w:rsidR="00BD4BAE" w:rsidRPr="00437B32">
              <w:rPr>
                <w:rFonts w:cs="Arial"/>
                <w:iCs/>
                <w:sz w:val="20"/>
                <w:szCs w:val="20"/>
                <w:lang w:eastAsia="sl-SI"/>
              </w:rPr>
              <w:t>cev</w:t>
            </w:r>
            <w:r w:rsidRPr="00437B32">
              <w:rPr>
                <w:rFonts w:cs="Arial"/>
                <w:iCs/>
                <w:sz w:val="20"/>
                <w:szCs w:val="20"/>
                <w:lang w:eastAsia="sl-SI"/>
              </w:rPr>
              <w:t xml:space="preserve"> Slovenij</w:t>
            </w:r>
            <w:r w:rsidR="00BD4BAE" w:rsidRPr="00437B32">
              <w:rPr>
                <w:rFonts w:cs="Arial"/>
                <w:iCs/>
                <w:sz w:val="20"/>
                <w:szCs w:val="20"/>
                <w:lang w:eastAsia="sl-SI"/>
              </w:rPr>
              <w:t>e</w:t>
            </w:r>
            <w:r w:rsidR="004B6683" w:rsidRPr="00437B32">
              <w:rPr>
                <w:rFonts w:cs="Arial"/>
                <w:iCs/>
                <w:sz w:val="20"/>
                <w:szCs w:val="20"/>
                <w:lang w:eastAsia="sl-SI"/>
              </w:rPr>
              <w:t>,</w:t>
            </w:r>
          </w:p>
          <w:p w14:paraId="06F96180" w14:textId="77777777" w:rsidR="004B6683" w:rsidRPr="00437B32" w:rsidRDefault="00C63F57"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Socialna zbornica Slovenije</w:t>
            </w:r>
            <w:r w:rsidR="004B6683" w:rsidRPr="00437B32">
              <w:rPr>
                <w:rFonts w:cs="Arial"/>
                <w:iCs/>
                <w:sz w:val="20"/>
                <w:szCs w:val="20"/>
                <w:lang w:eastAsia="sl-SI"/>
              </w:rPr>
              <w:t xml:space="preserve"> in </w:t>
            </w:r>
          </w:p>
          <w:p w14:paraId="281E116A" w14:textId="77777777" w:rsidR="00C63F57" w:rsidRPr="00437B32" w:rsidRDefault="004B6683" w:rsidP="00CE0DDA">
            <w:pPr>
              <w:pStyle w:val="Neotevilenodstavek"/>
              <w:widowControl w:val="0"/>
              <w:numPr>
                <w:ilvl w:val="0"/>
                <w:numId w:val="4"/>
              </w:numPr>
              <w:spacing w:before="0" w:after="0" w:line="276" w:lineRule="auto"/>
              <w:rPr>
                <w:rFonts w:cs="Arial"/>
                <w:iCs/>
                <w:sz w:val="20"/>
                <w:szCs w:val="20"/>
                <w:lang w:eastAsia="sl-SI"/>
              </w:rPr>
            </w:pPr>
            <w:r w:rsidRPr="00437B32">
              <w:rPr>
                <w:rFonts w:cs="Arial"/>
                <w:iCs/>
                <w:sz w:val="20"/>
                <w:szCs w:val="20"/>
                <w:lang w:eastAsia="sl-SI"/>
              </w:rPr>
              <w:t>Skupnost centrov za socialno delo Slovenije</w:t>
            </w:r>
            <w:r w:rsidR="003778AF" w:rsidRPr="00437B32">
              <w:rPr>
                <w:rFonts w:cs="Arial"/>
                <w:iCs/>
                <w:sz w:val="20"/>
                <w:szCs w:val="20"/>
                <w:lang w:eastAsia="sl-SI"/>
              </w:rPr>
              <w:t>.</w:t>
            </w:r>
          </w:p>
          <w:p w14:paraId="248EE5E7" w14:textId="77777777" w:rsidR="00C63F57" w:rsidRPr="00437B32" w:rsidRDefault="00C63F57" w:rsidP="00CE0DDA">
            <w:pPr>
              <w:pStyle w:val="Neotevilenodstavek"/>
              <w:widowControl w:val="0"/>
              <w:spacing w:before="0" w:after="0" w:line="276" w:lineRule="auto"/>
              <w:rPr>
                <w:rFonts w:cs="Arial"/>
                <w:iCs/>
                <w:sz w:val="20"/>
                <w:szCs w:val="20"/>
                <w:lang w:eastAsia="sl-SI"/>
              </w:rPr>
            </w:pPr>
          </w:p>
          <w:p w14:paraId="191692F5" w14:textId="77777777" w:rsidR="00C63F57" w:rsidRPr="00437B32" w:rsidRDefault="00C63F57" w:rsidP="00CE0DDA">
            <w:pPr>
              <w:pStyle w:val="Neotevilenodstavek"/>
              <w:widowControl w:val="0"/>
              <w:spacing w:before="0" w:after="0" w:line="276" w:lineRule="auto"/>
              <w:rPr>
                <w:rFonts w:cs="Arial"/>
                <w:iCs/>
                <w:sz w:val="20"/>
                <w:szCs w:val="20"/>
                <w:lang w:eastAsia="sl-SI"/>
              </w:rPr>
            </w:pPr>
            <w:r w:rsidRPr="00437B32">
              <w:rPr>
                <w:rFonts w:cs="Arial"/>
                <w:iCs/>
                <w:sz w:val="20"/>
                <w:szCs w:val="20"/>
              </w:rPr>
              <w:t xml:space="preserve">Predloge in pripombe, prejete v času javne obravnave, so </w:t>
            </w:r>
            <w:r w:rsidR="006D5D7D" w:rsidRPr="00437B32">
              <w:rPr>
                <w:rFonts w:cs="Arial"/>
                <w:iCs/>
                <w:sz w:val="20"/>
                <w:szCs w:val="20"/>
              </w:rPr>
              <w:t>bili upoštevani v največji možni meri.</w:t>
            </w:r>
          </w:p>
          <w:p w14:paraId="121071C9" w14:textId="77777777" w:rsidR="00C63F57" w:rsidRPr="00437B32" w:rsidRDefault="00C63F57" w:rsidP="00CE0DDA">
            <w:pPr>
              <w:pStyle w:val="Neotevilenodstavek"/>
              <w:widowControl w:val="0"/>
              <w:spacing w:before="0" w:after="0" w:line="276" w:lineRule="auto"/>
              <w:rPr>
                <w:rFonts w:cs="Arial"/>
                <w:iCs/>
                <w:sz w:val="20"/>
                <w:szCs w:val="20"/>
                <w:lang w:eastAsia="sl-SI"/>
              </w:rPr>
            </w:pPr>
          </w:p>
          <w:p w14:paraId="1BE9E904" w14:textId="77777777" w:rsidR="00C63F57" w:rsidRPr="00437B32" w:rsidRDefault="00C63F57" w:rsidP="00CE0DDA">
            <w:pPr>
              <w:spacing w:after="0"/>
              <w:jc w:val="both"/>
              <w:rPr>
                <w:rFonts w:ascii="Arial" w:eastAsia="Times New Roman" w:hAnsi="Arial" w:cs="Arial"/>
                <w:sz w:val="20"/>
                <w:szCs w:val="20"/>
              </w:rPr>
            </w:pPr>
            <w:r w:rsidRPr="00437B32">
              <w:rPr>
                <w:rFonts w:ascii="Arial" w:hAnsi="Arial" w:cs="Arial"/>
                <w:iCs/>
                <w:sz w:val="20"/>
                <w:szCs w:val="20"/>
                <w:lang w:eastAsia="sl-SI"/>
              </w:rPr>
              <w:t xml:space="preserve">Ključna sprememba je bila v </w:t>
            </w:r>
            <w:r w:rsidRPr="00437B32">
              <w:rPr>
                <w:rFonts w:ascii="Arial" w:eastAsia="Times New Roman" w:hAnsi="Arial" w:cs="Arial"/>
                <w:sz w:val="20"/>
                <w:szCs w:val="20"/>
              </w:rPr>
              <w:t xml:space="preserve">zvezi z osebno veljavnostjo nove socialnovarstvene storitve podpore žrtvam kaznivih dejanj, v delu ki se naša na družinske člane. Besedilo je usklajeno s predlogom Zakona o kazenskem postopku, s katerim se prenaša večji del Direktive 2012/29/EU. </w:t>
            </w:r>
          </w:p>
          <w:p w14:paraId="779CEC62" w14:textId="77777777" w:rsidR="00C63F57" w:rsidRPr="00437B32" w:rsidRDefault="00C63F57" w:rsidP="00C63F57">
            <w:pPr>
              <w:spacing w:after="0"/>
              <w:jc w:val="both"/>
              <w:rPr>
                <w:rFonts w:ascii="Arial" w:eastAsia="Times New Roman" w:hAnsi="Arial" w:cs="Arial"/>
                <w:sz w:val="20"/>
                <w:szCs w:val="20"/>
              </w:rPr>
            </w:pPr>
          </w:p>
          <w:p w14:paraId="5A2552B4" w14:textId="22A53691" w:rsidR="00FE7444" w:rsidRDefault="00C63F57" w:rsidP="00CE0DDA">
            <w:pPr>
              <w:spacing w:after="0"/>
              <w:jc w:val="both"/>
              <w:rPr>
                <w:rFonts w:ascii="Arial" w:hAnsi="Arial" w:cs="Arial"/>
                <w:sz w:val="20"/>
                <w:szCs w:val="20"/>
                <w:shd w:val="clear" w:color="auto" w:fill="FFFFFF"/>
              </w:rPr>
            </w:pPr>
            <w:r w:rsidRPr="00437B32">
              <w:rPr>
                <w:rFonts w:ascii="Arial" w:hAnsi="Arial" w:cs="Arial"/>
                <w:sz w:val="20"/>
                <w:szCs w:val="20"/>
                <w:shd w:val="clear" w:color="auto" w:fill="FFFFFF"/>
              </w:rPr>
              <w:t xml:space="preserve">Upoštevan ni bil predlog širitve kroga družinskih članov, ki bi </w:t>
            </w:r>
            <w:r w:rsidR="00607B5B" w:rsidRPr="00437B32">
              <w:rPr>
                <w:rFonts w:ascii="Arial" w:hAnsi="Arial" w:cs="Arial"/>
                <w:sz w:val="20"/>
                <w:szCs w:val="20"/>
                <w:shd w:val="clear" w:color="auto" w:fill="FFFFFF"/>
              </w:rPr>
              <w:t xml:space="preserve">povzela definicijo družinskih članov po </w:t>
            </w:r>
            <w:r w:rsidRPr="00437B32">
              <w:rPr>
                <w:rFonts w:ascii="Arial" w:hAnsi="Arial" w:cs="Arial"/>
                <w:sz w:val="20"/>
                <w:szCs w:val="20"/>
                <w:shd w:val="clear" w:color="auto" w:fill="FFFFFF"/>
              </w:rPr>
              <w:t xml:space="preserve">Zakonu o preprečevanju nasilja v družini. V primeru nove socialnovarstvene storitve, </w:t>
            </w:r>
            <w:r w:rsidR="00607B5B" w:rsidRPr="00437B32">
              <w:rPr>
                <w:rFonts w:ascii="Arial" w:hAnsi="Arial" w:cs="Arial"/>
                <w:sz w:val="20"/>
                <w:szCs w:val="20"/>
                <w:shd w:val="clear" w:color="auto" w:fill="FFFFFF"/>
              </w:rPr>
              <w:t xml:space="preserve">definicija družinskih članov sledi predlogu </w:t>
            </w:r>
            <w:r w:rsidR="007B22C8" w:rsidRPr="00437B32">
              <w:rPr>
                <w:rFonts w:ascii="Arial" w:hAnsi="Arial" w:cs="Arial"/>
                <w:sz w:val="20"/>
                <w:szCs w:val="20"/>
                <w:shd w:val="clear" w:color="auto" w:fill="FFFFFF"/>
              </w:rPr>
              <w:t xml:space="preserve">sprememb in dopolnitev </w:t>
            </w:r>
            <w:r w:rsidR="00607B5B" w:rsidRPr="00437B32">
              <w:rPr>
                <w:rFonts w:ascii="Arial" w:hAnsi="Arial" w:cs="Arial"/>
                <w:sz w:val="20"/>
                <w:szCs w:val="20"/>
                <w:shd w:val="clear" w:color="auto" w:fill="FFFFFF"/>
              </w:rPr>
              <w:t>Zakona o kazenskem postopku, ki prenaša večji del Direktive 2012/29/EU.</w:t>
            </w:r>
          </w:p>
          <w:p w14:paraId="372B264D" w14:textId="77777777" w:rsidR="00CE0DDA" w:rsidRPr="00437B32" w:rsidRDefault="00CE0DDA" w:rsidP="00CE0DDA">
            <w:pPr>
              <w:spacing w:after="0"/>
              <w:jc w:val="both"/>
              <w:rPr>
                <w:rFonts w:ascii="Arial" w:eastAsia="Times New Roman" w:hAnsi="Arial" w:cs="Arial"/>
                <w:sz w:val="20"/>
                <w:szCs w:val="20"/>
                <w:shd w:val="clear" w:color="auto" w:fill="FFFFFF"/>
              </w:rPr>
            </w:pPr>
          </w:p>
          <w:p w14:paraId="64E29AD4" w14:textId="77777777" w:rsidR="00FE7444" w:rsidRPr="00437B32" w:rsidRDefault="00607B5B" w:rsidP="00CE0DDA">
            <w:pPr>
              <w:spacing w:after="0"/>
              <w:jc w:val="both"/>
              <w:rPr>
                <w:rFonts w:ascii="Arial" w:hAnsi="Arial" w:cs="Arial"/>
                <w:sz w:val="20"/>
                <w:szCs w:val="20"/>
                <w:shd w:val="clear" w:color="auto" w:fill="FFFFFF"/>
              </w:rPr>
            </w:pPr>
            <w:r w:rsidRPr="00437B32">
              <w:rPr>
                <w:rFonts w:ascii="Arial" w:hAnsi="Arial" w:cs="Arial"/>
                <w:sz w:val="20"/>
                <w:szCs w:val="20"/>
                <w:shd w:val="clear" w:color="auto" w:fill="FFFFFF"/>
              </w:rPr>
              <w:t xml:space="preserve">Prav tako ni bila sprejeta pobuda, da se z vidika spodbujanja prepoznavanja in posledično prijavljanja kaznivih dejanj, podpora žrtvam zagotovi zgolj ob prijavljenem kaznivem dejanju. </w:t>
            </w:r>
            <w:r w:rsidR="00FE7444" w:rsidRPr="00437B32">
              <w:rPr>
                <w:rFonts w:ascii="Arial" w:hAnsi="Arial" w:cs="Arial"/>
                <w:sz w:val="20"/>
                <w:szCs w:val="20"/>
                <w:shd w:val="clear" w:color="auto" w:fill="FFFFFF"/>
              </w:rPr>
              <w:t>T</w:t>
            </w:r>
            <w:r w:rsidRPr="00437B32">
              <w:rPr>
                <w:rFonts w:ascii="Arial" w:hAnsi="Arial" w:cs="Arial"/>
                <w:sz w:val="20"/>
                <w:szCs w:val="20"/>
                <w:shd w:val="clear" w:color="auto" w:fill="FFFFFF"/>
              </w:rPr>
              <w:t>ovrstni pristop ni mogoč, saj direktiva usmerja k zagotovitvi podore žrtvi kaznivega dejanja, ne glede na prijavo kaznivega dejanja.</w:t>
            </w:r>
          </w:p>
          <w:p w14:paraId="645AB63E" w14:textId="77777777" w:rsidR="00FE7444" w:rsidRPr="00437B32" w:rsidRDefault="00C63F57">
            <w:pPr>
              <w:spacing w:after="0"/>
              <w:jc w:val="both"/>
              <w:rPr>
                <w:rFonts w:ascii="Arial" w:hAnsi="Arial" w:cs="Arial"/>
                <w:iCs/>
                <w:sz w:val="20"/>
                <w:szCs w:val="20"/>
                <w:lang w:eastAsia="sl-SI"/>
              </w:rPr>
            </w:pPr>
            <w:r w:rsidRPr="00437B32">
              <w:rPr>
                <w:rFonts w:ascii="Arial" w:hAnsi="Arial" w:cs="Arial"/>
                <w:sz w:val="20"/>
                <w:szCs w:val="20"/>
                <w:shd w:val="clear" w:color="auto" w:fill="FFFFFF"/>
              </w:rPr>
              <w:t xml:space="preserve"> </w:t>
            </w:r>
          </w:p>
        </w:tc>
      </w:tr>
      <w:tr w:rsidR="009303BB" w:rsidRPr="00682FE0" w14:paraId="7AF07B9E" w14:textId="77777777" w:rsidTr="00124FA5">
        <w:trPr>
          <w:gridAfter w:val="1"/>
          <w:wAfter w:w="56" w:type="dxa"/>
        </w:trPr>
        <w:tc>
          <w:tcPr>
            <w:tcW w:w="7022" w:type="dxa"/>
            <w:gridSpan w:val="10"/>
            <w:vAlign w:val="center"/>
          </w:tcPr>
          <w:p w14:paraId="4B875F43" w14:textId="2EFA1BFF" w:rsidR="00605E16" w:rsidRPr="00437B32" w:rsidRDefault="001C1D2A" w:rsidP="00377D0B">
            <w:pPr>
              <w:pStyle w:val="Neotevilenodstavek"/>
              <w:widowControl w:val="0"/>
              <w:spacing w:before="0" w:after="0" w:line="240" w:lineRule="atLeast"/>
              <w:rPr>
                <w:rFonts w:cs="Arial"/>
                <w:sz w:val="20"/>
                <w:szCs w:val="20"/>
              </w:rPr>
            </w:pPr>
            <w:r>
              <w:rPr>
                <w:rFonts w:cs="Arial"/>
                <w:b/>
                <w:sz w:val="20"/>
                <w:szCs w:val="20"/>
              </w:rPr>
              <w:lastRenderedPageBreak/>
              <w:t>10</w:t>
            </w:r>
            <w:r w:rsidR="00605E16" w:rsidRPr="00437B32">
              <w:rPr>
                <w:rFonts w:cs="Arial"/>
                <w:b/>
                <w:sz w:val="20"/>
                <w:szCs w:val="20"/>
              </w:rPr>
              <w:t>. Pri pripravi gradiva so bile upoštevane zahteve iz Resolucije o normativni dejavnosti:</w:t>
            </w:r>
          </w:p>
        </w:tc>
        <w:tc>
          <w:tcPr>
            <w:tcW w:w="2217" w:type="dxa"/>
            <w:gridSpan w:val="4"/>
            <w:vAlign w:val="center"/>
          </w:tcPr>
          <w:p w14:paraId="235E7D0F" w14:textId="77777777" w:rsidR="00605E16" w:rsidRPr="00437B32" w:rsidRDefault="00605E16" w:rsidP="00377D0B">
            <w:pPr>
              <w:pStyle w:val="Neotevilenodstavek"/>
              <w:widowControl w:val="0"/>
              <w:spacing w:before="0" w:after="0" w:line="240" w:lineRule="atLeast"/>
              <w:rPr>
                <w:rFonts w:cs="Arial"/>
                <w:sz w:val="20"/>
                <w:szCs w:val="20"/>
              </w:rPr>
            </w:pPr>
            <w:r w:rsidRPr="00437B32">
              <w:rPr>
                <w:rFonts w:cs="Arial"/>
                <w:sz w:val="20"/>
                <w:szCs w:val="20"/>
              </w:rPr>
              <w:t>DA</w:t>
            </w:r>
          </w:p>
        </w:tc>
      </w:tr>
      <w:tr w:rsidR="009303BB" w:rsidRPr="00682FE0" w14:paraId="582294F2" w14:textId="77777777" w:rsidTr="00124FA5">
        <w:trPr>
          <w:gridAfter w:val="1"/>
          <w:wAfter w:w="56" w:type="dxa"/>
        </w:trPr>
        <w:tc>
          <w:tcPr>
            <w:tcW w:w="7022" w:type="dxa"/>
            <w:gridSpan w:val="10"/>
            <w:vAlign w:val="center"/>
          </w:tcPr>
          <w:p w14:paraId="76C34E10" w14:textId="7376EEC8" w:rsidR="00605E16" w:rsidRPr="00437B32" w:rsidRDefault="001C1D2A" w:rsidP="00377D0B">
            <w:pPr>
              <w:pStyle w:val="Neotevilenodstavek"/>
              <w:widowControl w:val="0"/>
              <w:spacing w:before="0" w:after="0" w:line="240" w:lineRule="atLeast"/>
              <w:rPr>
                <w:rFonts w:cs="Arial"/>
                <w:b/>
                <w:sz w:val="20"/>
                <w:szCs w:val="20"/>
              </w:rPr>
            </w:pPr>
            <w:r>
              <w:rPr>
                <w:rFonts w:cs="Arial"/>
                <w:b/>
                <w:sz w:val="20"/>
                <w:szCs w:val="20"/>
              </w:rPr>
              <w:t>11</w:t>
            </w:r>
            <w:r w:rsidR="00605E16" w:rsidRPr="00437B32">
              <w:rPr>
                <w:rFonts w:cs="Arial"/>
                <w:b/>
                <w:sz w:val="20"/>
                <w:szCs w:val="20"/>
              </w:rPr>
              <w:t>. Gradivo je uvrščeno v delovni program vlade:</w:t>
            </w:r>
          </w:p>
        </w:tc>
        <w:tc>
          <w:tcPr>
            <w:tcW w:w="2217" w:type="dxa"/>
            <w:gridSpan w:val="4"/>
            <w:vAlign w:val="center"/>
          </w:tcPr>
          <w:p w14:paraId="3D96AAC8" w14:textId="791F9CF5" w:rsidR="00605E16" w:rsidRPr="00437B32" w:rsidRDefault="00682FE0" w:rsidP="00377D0B">
            <w:pPr>
              <w:pStyle w:val="Neotevilenodstavek"/>
              <w:widowControl w:val="0"/>
              <w:spacing w:before="0" w:after="0" w:line="240" w:lineRule="atLeast"/>
              <w:rPr>
                <w:rFonts w:cs="Arial"/>
                <w:sz w:val="20"/>
                <w:szCs w:val="20"/>
              </w:rPr>
            </w:pPr>
            <w:r>
              <w:rPr>
                <w:rFonts w:cs="Arial"/>
                <w:sz w:val="20"/>
                <w:szCs w:val="20"/>
              </w:rPr>
              <w:t>NE</w:t>
            </w:r>
          </w:p>
        </w:tc>
      </w:tr>
      <w:tr w:rsidR="00605E16" w:rsidRPr="00682FE0" w14:paraId="2CF7B219" w14:textId="77777777" w:rsidTr="00124FA5">
        <w:trPr>
          <w:gridAfter w:val="1"/>
          <w:wAfter w:w="56" w:type="dxa"/>
        </w:trPr>
        <w:tc>
          <w:tcPr>
            <w:tcW w:w="9239" w:type="dxa"/>
            <w:gridSpan w:val="14"/>
            <w:tcBorders>
              <w:top w:val="single" w:sz="4" w:space="0" w:color="000000"/>
              <w:left w:val="single" w:sz="4" w:space="0" w:color="000000"/>
              <w:bottom w:val="single" w:sz="4" w:space="0" w:color="000000"/>
              <w:right w:val="single" w:sz="4" w:space="0" w:color="000000"/>
            </w:tcBorders>
          </w:tcPr>
          <w:p w14:paraId="41B8DD08" w14:textId="77777777" w:rsidR="00605E16" w:rsidRPr="00437B32" w:rsidRDefault="00605E16" w:rsidP="00377D0B">
            <w:pPr>
              <w:pStyle w:val="Poglavje"/>
              <w:widowControl w:val="0"/>
              <w:spacing w:before="0" w:after="0" w:line="240" w:lineRule="atLeast"/>
              <w:ind w:left="3400"/>
              <w:jc w:val="both"/>
              <w:rPr>
                <w:sz w:val="20"/>
                <w:szCs w:val="20"/>
              </w:rPr>
            </w:pPr>
          </w:p>
          <w:p w14:paraId="6C0462EE" w14:textId="77777777" w:rsidR="00605E16" w:rsidRPr="00437B32" w:rsidRDefault="00605E16" w:rsidP="00377D0B">
            <w:pPr>
              <w:pStyle w:val="Poglavje"/>
              <w:widowControl w:val="0"/>
              <w:spacing w:before="0" w:after="0" w:line="240" w:lineRule="atLeast"/>
              <w:ind w:left="3400"/>
              <w:jc w:val="both"/>
              <w:rPr>
                <w:b w:val="0"/>
                <w:sz w:val="20"/>
                <w:szCs w:val="20"/>
              </w:rPr>
            </w:pPr>
          </w:p>
          <w:p w14:paraId="7F543B4B" w14:textId="77777777" w:rsidR="00605E16" w:rsidRPr="00437B32" w:rsidRDefault="00FF303F" w:rsidP="00377D0B">
            <w:pPr>
              <w:pStyle w:val="Poglavje"/>
              <w:widowControl w:val="0"/>
              <w:spacing w:before="0" w:after="0" w:line="240" w:lineRule="atLeast"/>
              <w:ind w:left="3400"/>
              <w:jc w:val="both"/>
              <w:rPr>
                <w:sz w:val="20"/>
                <w:szCs w:val="20"/>
              </w:rPr>
            </w:pPr>
            <w:r w:rsidRPr="00437B32">
              <w:rPr>
                <w:sz w:val="20"/>
                <w:szCs w:val="20"/>
              </w:rPr>
              <w:t xml:space="preserve">Mag. Ksenija </w:t>
            </w:r>
            <w:proofErr w:type="spellStart"/>
            <w:r w:rsidRPr="00437B32">
              <w:rPr>
                <w:sz w:val="20"/>
                <w:szCs w:val="20"/>
              </w:rPr>
              <w:t>Klampfer</w:t>
            </w:r>
            <w:proofErr w:type="spellEnd"/>
          </w:p>
          <w:p w14:paraId="5D73AFBE" w14:textId="77777777" w:rsidR="00605E16" w:rsidRPr="00437B32" w:rsidRDefault="00FF303F" w:rsidP="00377D0B">
            <w:pPr>
              <w:pStyle w:val="Poglavje"/>
              <w:widowControl w:val="0"/>
              <w:spacing w:before="0" w:after="0" w:line="240" w:lineRule="atLeast"/>
              <w:ind w:left="3400"/>
              <w:jc w:val="both"/>
              <w:rPr>
                <w:sz w:val="20"/>
                <w:szCs w:val="20"/>
              </w:rPr>
            </w:pPr>
            <w:r w:rsidRPr="00437B32">
              <w:rPr>
                <w:sz w:val="20"/>
                <w:szCs w:val="20"/>
              </w:rPr>
              <w:t xml:space="preserve">    MINISTRICA</w:t>
            </w:r>
          </w:p>
          <w:p w14:paraId="3A2A03D6" w14:textId="77777777" w:rsidR="00605E16" w:rsidRPr="00437B32" w:rsidRDefault="00605E16" w:rsidP="00377D0B">
            <w:pPr>
              <w:pStyle w:val="Poglavje"/>
              <w:widowControl w:val="0"/>
              <w:spacing w:before="0" w:after="0" w:line="240" w:lineRule="atLeast"/>
              <w:ind w:left="3400"/>
              <w:jc w:val="both"/>
              <w:rPr>
                <w:b w:val="0"/>
                <w:sz w:val="20"/>
                <w:szCs w:val="20"/>
              </w:rPr>
            </w:pPr>
          </w:p>
          <w:p w14:paraId="78E1ED39" w14:textId="77777777" w:rsidR="00605E16" w:rsidRPr="00437B32" w:rsidRDefault="00605E16" w:rsidP="00377D0B">
            <w:pPr>
              <w:pStyle w:val="Poglavje"/>
              <w:widowControl w:val="0"/>
              <w:spacing w:before="0" w:after="0" w:line="240" w:lineRule="atLeast"/>
              <w:ind w:left="3400"/>
              <w:jc w:val="both"/>
              <w:rPr>
                <w:b w:val="0"/>
                <w:sz w:val="20"/>
                <w:szCs w:val="20"/>
              </w:rPr>
            </w:pPr>
          </w:p>
          <w:p w14:paraId="0E56A4A9" w14:textId="77777777" w:rsidR="00605E16" w:rsidRPr="00437B32" w:rsidRDefault="00605E16" w:rsidP="00377D0B">
            <w:pPr>
              <w:pStyle w:val="Poglavje"/>
              <w:widowControl w:val="0"/>
              <w:spacing w:before="0" w:after="0" w:line="240" w:lineRule="atLeast"/>
              <w:ind w:left="3400"/>
              <w:jc w:val="both"/>
              <w:rPr>
                <w:sz w:val="20"/>
                <w:szCs w:val="20"/>
              </w:rPr>
            </w:pPr>
          </w:p>
        </w:tc>
      </w:tr>
    </w:tbl>
    <w:p w14:paraId="35784698" w14:textId="77777777" w:rsidR="00107ED0" w:rsidRPr="00437B32" w:rsidRDefault="00107ED0" w:rsidP="00377D0B">
      <w:pPr>
        <w:pStyle w:val="podpisi"/>
        <w:tabs>
          <w:tab w:val="clear" w:pos="3402"/>
        </w:tabs>
        <w:spacing w:line="240" w:lineRule="atLeast"/>
        <w:jc w:val="both"/>
        <w:rPr>
          <w:rFonts w:cs="Arial"/>
          <w:szCs w:val="20"/>
          <w:lang w:val="sl-SI"/>
        </w:rPr>
      </w:pPr>
    </w:p>
    <w:p w14:paraId="62390311" w14:textId="77777777" w:rsidR="00107ED0" w:rsidRPr="00437B32" w:rsidRDefault="00EB56E1" w:rsidP="00377D0B">
      <w:pPr>
        <w:pStyle w:val="Naslovpredpisa"/>
        <w:spacing w:before="0" w:after="0" w:line="240" w:lineRule="atLeast"/>
        <w:jc w:val="both"/>
        <w:rPr>
          <w:rFonts w:cs="Arial"/>
          <w:b w:val="0"/>
          <w:sz w:val="20"/>
          <w:szCs w:val="20"/>
        </w:rPr>
      </w:pPr>
      <w:r w:rsidRPr="00437B32">
        <w:rPr>
          <w:rFonts w:cs="Arial"/>
          <w:b w:val="0"/>
          <w:sz w:val="20"/>
          <w:szCs w:val="20"/>
        </w:rPr>
        <w:t xml:space="preserve">Priloga: </w:t>
      </w:r>
    </w:p>
    <w:p w14:paraId="403798D0" w14:textId="77777777" w:rsidR="004D1788" w:rsidRPr="00437B32" w:rsidRDefault="004D1788" w:rsidP="00377D0B">
      <w:pPr>
        <w:pStyle w:val="Naslovpredpisa"/>
        <w:spacing w:before="0" w:after="0" w:line="240" w:lineRule="atLeast"/>
        <w:jc w:val="both"/>
        <w:rPr>
          <w:rFonts w:cs="Arial"/>
          <w:b w:val="0"/>
          <w:sz w:val="20"/>
          <w:szCs w:val="20"/>
        </w:rPr>
      </w:pPr>
      <w:r w:rsidRPr="00437B32">
        <w:rPr>
          <w:rFonts w:cs="Arial"/>
          <w:b w:val="0"/>
          <w:sz w:val="20"/>
          <w:szCs w:val="20"/>
        </w:rPr>
        <w:t>-  predlog sklepa</w:t>
      </w:r>
    </w:p>
    <w:p w14:paraId="2FEE4425" w14:textId="77777777" w:rsidR="00BD78D8" w:rsidRPr="00437B32" w:rsidRDefault="004D1788" w:rsidP="00377D0B">
      <w:pPr>
        <w:pStyle w:val="Naslovpredpisa"/>
        <w:spacing w:before="0" w:after="0" w:line="240" w:lineRule="atLeast"/>
        <w:jc w:val="both"/>
        <w:rPr>
          <w:b w:val="0"/>
          <w:sz w:val="20"/>
          <w:szCs w:val="20"/>
        </w:rPr>
      </w:pPr>
      <w:r w:rsidRPr="00437B32">
        <w:rPr>
          <w:b w:val="0"/>
          <w:sz w:val="20"/>
          <w:szCs w:val="20"/>
        </w:rPr>
        <w:t>-  p</w:t>
      </w:r>
      <w:r w:rsidR="00EB56E1" w:rsidRPr="00437B32">
        <w:rPr>
          <w:rFonts w:cs="Arial"/>
          <w:b w:val="0"/>
          <w:sz w:val="20"/>
          <w:szCs w:val="20"/>
        </w:rPr>
        <w:t xml:space="preserve">redlog </w:t>
      </w:r>
      <w:r w:rsidRPr="00437B32">
        <w:rPr>
          <w:b w:val="0"/>
          <w:sz w:val="20"/>
          <w:szCs w:val="20"/>
        </w:rPr>
        <w:t>zakona</w:t>
      </w:r>
    </w:p>
    <w:p w14:paraId="62B91E73" w14:textId="77777777" w:rsidR="009C5261" w:rsidRPr="00C63F57" w:rsidRDefault="009C5261" w:rsidP="00377D0B">
      <w:pPr>
        <w:pStyle w:val="Naslovpredpisa"/>
        <w:spacing w:before="0" w:after="0" w:line="240" w:lineRule="atLeast"/>
        <w:jc w:val="both"/>
        <w:rPr>
          <w:b w:val="0"/>
        </w:rPr>
      </w:pPr>
    </w:p>
    <w:p w14:paraId="72D207E7" w14:textId="77777777" w:rsidR="00EE5A5C" w:rsidRPr="00C63F57" w:rsidRDefault="00EE5A5C" w:rsidP="00377D0B">
      <w:pPr>
        <w:pStyle w:val="Naslovpredpisa"/>
        <w:spacing w:before="0" w:after="0" w:line="240" w:lineRule="atLeast"/>
        <w:jc w:val="both"/>
        <w:rPr>
          <w:b w:val="0"/>
        </w:rPr>
        <w:sectPr w:rsidR="00EE5A5C" w:rsidRPr="00C63F57" w:rsidSect="00FA2A28">
          <w:headerReference w:type="default" r:id="rId11"/>
          <w:footerReference w:type="default" r:id="rId12"/>
          <w:headerReference w:type="first" r:id="rId13"/>
          <w:pgSz w:w="11906" w:h="16838" w:code="9"/>
          <w:pgMar w:top="1418" w:right="1417" w:bottom="1417" w:left="1417" w:header="708" w:footer="708" w:gutter="0"/>
          <w:cols w:space="708"/>
          <w:docGrid w:linePitch="360"/>
        </w:sectPr>
      </w:pPr>
    </w:p>
    <w:p w14:paraId="7E8618DB" w14:textId="77777777" w:rsidR="005545C4" w:rsidRPr="00C63F57" w:rsidRDefault="005545C4" w:rsidP="00377D0B">
      <w:pPr>
        <w:pStyle w:val="Naslovpredpisa"/>
        <w:spacing w:after="0" w:line="240" w:lineRule="atLeast"/>
        <w:jc w:val="right"/>
      </w:pPr>
      <w:r w:rsidRPr="00C63F57">
        <w:lastRenderedPageBreak/>
        <w:t>PRILOGA</w:t>
      </w:r>
    </w:p>
    <w:p w14:paraId="79749825" w14:textId="77777777" w:rsidR="005545C4" w:rsidRPr="00C63F57" w:rsidRDefault="005545C4" w:rsidP="00377D0B">
      <w:pPr>
        <w:pStyle w:val="Naslovpredpisa"/>
        <w:spacing w:after="0" w:line="240" w:lineRule="atLeast"/>
        <w:jc w:val="both"/>
        <w:rPr>
          <w:b w:val="0"/>
        </w:rPr>
      </w:pPr>
    </w:p>
    <w:p w14:paraId="20028EB8" w14:textId="77777777" w:rsidR="00594288" w:rsidRPr="00437B32" w:rsidRDefault="00594288" w:rsidP="006B2B50">
      <w:pPr>
        <w:pStyle w:val="Naslovpredpisa"/>
        <w:spacing w:after="0" w:line="276" w:lineRule="auto"/>
        <w:jc w:val="both"/>
        <w:rPr>
          <w:rFonts w:cs="Arial"/>
          <w:b w:val="0"/>
          <w:sz w:val="20"/>
          <w:szCs w:val="20"/>
        </w:rPr>
      </w:pPr>
      <w:r w:rsidRPr="00437B32">
        <w:rPr>
          <w:rFonts w:cs="Arial"/>
          <w:b w:val="0"/>
          <w:sz w:val="20"/>
          <w:szCs w:val="20"/>
        </w:rPr>
        <w:t xml:space="preserve">Na podlagi drugega odstavka 2. člena Zakona o Vladi Republike Slovenije (Uradni list RS, št. 24/05 – uradno prečiščeno besedilo, 109/08, 38/10 – ZUKN, 8/12, 21/13, 47/13 – ZDU-1G, 65/14 in 55/17) je Vlada Republike Slovenije na …. seji dne … sprejela naslednji </w:t>
      </w:r>
    </w:p>
    <w:p w14:paraId="1D29F1FA" w14:textId="77777777" w:rsidR="00594288" w:rsidRDefault="00594288" w:rsidP="006B2B50">
      <w:pPr>
        <w:overflowPunct w:val="0"/>
        <w:autoSpaceDE w:val="0"/>
        <w:autoSpaceDN w:val="0"/>
        <w:adjustRightInd w:val="0"/>
        <w:jc w:val="both"/>
        <w:textAlignment w:val="baseline"/>
        <w:rPr>
          <w:rFonts w:ascii="Arial" w:hAnsi="Arial" w:cs="Arial"/>
          <w:iCs/>
          <w:sz w:val="20"/>
          <w:szCs w:val="20"/>
          <w:lang w:eastAsia="sl-SI"/>
        </w:rPr>
      </w:pPr>
    </w:p>
    <w:p w14:paraId="6D34C215" w14:textId="77777777" w:rsidR="00594288" w:rsidRPr="00437B32" w:rsidRDefault="00594288" w:rsidP="006B2B50">
      <w:pPr>
        <w:overflowPunct w:val="0"/>
        <w:autoSpaceDE w:val="0"/>
        <w:autoSpaceDN w:val="0"/>
        <w:adjustRightInd w:val="0"/>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1C069DA9" w14:textId="77777777" w:rsidR="00594288" w:rsidRPr="00437B32" w:rsidRDefault="00594288" w:rsidP="006B2B50">
      <w:pPr>
        <w:overflowPunct w:val="0"/>
        <w:autoSpaceDE w:val="0"/>
        <w:autoSpaceDN w:val="0"/>
        <w:adjustRightInd w:val="0"/>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Vlada Republike Slovenije je določila besedilo </w:t>
      </w:r>
      <w:r>
        <w:rPr>
          <w:rFonts w:ascii="Arial" w:hAnsi="Arial" w:cs="Arial"/>
          <w:iCs/>
          <w:sz w:val="20"/>
          <w:szCs w:val="20"/>
          <w:lang w:eastAsia="sl-SI"/>
        </w:rPr>
        <w:t>P</w:t>
      </w:r>
      <w:r w:rsidRPr="00437B32">
        <w:rPr>
          <w:rFonts w:ascii="Arial" w:hAnsi="Arial" w:cs="Arial"/>
          <w:iCs/>
          <w:sz w:val="20"/>
          <w:szCs w:val="20"/>
          <w:lang w:eastAsia="sl-SI"/>
        </w:rPr>
        <w:t xml:space="preserve">redloga Zakona </w:t>
      </w:r>
      <w:r w:rsidRPr="00437B32">
        <w:rPr>
          <w:rFonts w:ascii="Arial" w:hAnsi="Arial" w:cs="Arial"/>
          <w:sz w:val="20"/>
          <w:szCs w:val="20"/>
          <w:lang w:eastAsia="sl-SI"/>
        </w:rPr>
        <w:t xml:space="preserve">o spremembah in dopolnitvah Zakona o socialnem varstvu </w:t>
      </w:r>
      <w:r>
        <w:rPr>
          <w:rFonts w:ascii="Arial" w:hAnsi="Arial" w:cs="Arial"/>
          <w:sz w:val="20"/>
          <w:szCs w:val="20"/>
          <w:lang w:eastAsia="sl-SI"/>
        </w:rPr>
        <w:t>(</w:t>
      </w:r>
      <w:r w:rsidRPr="00437B32">
        <w:rPr>
          <w:rFonts w:ascii="Arial" w:hAnsi="Arial" w:cs="Arial"/>
          <w:sz w:val="20"/>
          <w:szCs w:val="20"/>
          <w:lang w:eastAsia="sl-SI"/>
        </w:rPr>
        <w:t>EVA 2019-2611-0001</w:t>
      </w:r>
      <w:r>
        <w:rPr>
          <w:rFonts w:ascii="Arial" w:hAnsi="Arial" w:cs="Arial"/>
          <w:sz w:val="20"/>
          <w:szCs w:val="20"/>
          <w:lang w:eastAsia="sl-SI"/>
        </w:rPr>
        <w:t>)</w:t>
      </w:r>
      <w:r w:rsidRPr="00437B32">
        <w:rPr>
          <w:rFonts w:ascii="Arial" w:hAnsi="Arial" w:cs="Arial"/>
          <w:sz w:val="20"/>
          <w:szCs w:val="20"/>
          <w:lang w:eastAsia="sl-SI"/>
        </w:rPr>
        <w:t xml:space="preserve"> </w:t>
      </w:r>
      <w:r w:rsidRPr="00437B32">
        <w:rPr>
          <w:rFonts w:ascii="Arial" w:hAnsi="Arial" w:cs="Arial"/>
          <w:iCs/>
          <w:sz w:val="20"/>
          <w:szCs w:val="20"/>
          <w:lang w:eastAsia="sl-SI"/>
        </w:rPr>
        <w:t>in ga pošlje v obravnavo Državnemu zboru Republike Slovenije po skrajšanem postopku.</w:t>
      </w:r>
    </w:p>
    <w:p w14:paraId="44DB23F3" w14:textId="77777777" w:rsidR="00594288" w:rsidRPr="00437B32" w:rsidRDefault="00594288" w:rsidP="006B2B50">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14:paraId="25FF0D07" w14:textId="77777777" w:rsidR="00594288" w:rsidRPr="00437B32" w:rsidRDefault="00594288" w:rsidP="006B2B50">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 xml:space="preserve">   Stojan TRAMTE </w:t>
      </w:r>
    </w:p>
    <w:p w14:paraId="44A380A9" w14:textId="77777777" w:rsidR="00594288" w:rsidRPr="00437B32" w:rsidRDefault="00594288" w:rsidP="006B2B50">
      <w:pPr>
        <w:overflowPunct w:val="0"/>
        <w:autoSpaceDE w:val="0"/>
        <w:autoSpaceDN w:val="0"/>
        <w:adjustRightInd w:val="0"/>
        <w:spacing w:after="0"/>
        <w:ind w:firstLine="4287"/>
        <w:jc w:val="both"/>
        <w:textAlignment w:val="baseline"/>
        <w:rPr>
          <w:rFonts w:ascii="Arial" w:hAnsi="Arial" w:cs="Arial"/>
          <w:iCs/>
          <w:sz w:val="20"/>
          <w:szCs w:val="20"/>
          <w:lang w:eastAsia="sl-SI"/>
        </w:rPr>
      </w:pPr>
      <w:r w:rsidRPr="00437B32">
        <w:rPr>
          <w:rFonts w:ascii="Arial" w:hAnsi="Arial" w:cs="Arial"/>
          <w:iCs/>
          <w:sz w:val="20"/>
          <w:szCs w:val="20"/>
          <w:lang w:eastAsia="sl-SI"/>
        </w:rPr>
        <w:t>GENERALNI SEKRETAR</w:t>
      </w:r>
    </w:p>
    <w:p w14:paraId="4F8BB94C" w14:textId="77777777" w:rsidR="00594288" w:rsidRPr="00437B32" w:rsidRDefault="00594288" w:rsidP="006B2B50">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14:paraId="3E5073A6" w14:textId="77777777" w:rsidR="00594288" w:rsidRPr="00437B32" w:rsidRDefault="00594288" w:rsidP="006B2B50">
      <w:p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Prejmejo:</w:t>
      </w:r>
    </w:p>
    <w:p w14:paraId="2F717562"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finance,</w:t>
      </w:r>
    </w:p>
    <w:p w14:paraId="2EB0EE6B"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sz w:val="20"/>
          <w:szCs w:val="20"/>
        </w:rPr>
        <w:t>Ministrstvo za delo, družino, socialne zadeve in enake možnosti,</w:t>
      </w:r>
    </w:p>
    <w:p w14:paraId="54B75317"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javno upravo,</w:t>
      </w:r>
    </w:p>
    <w:p w14:paraId="17FB797E"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Služba Vlade Republike Slovenije za zakonodajo,</w:t>
      </w:r>
    </w:p>
    <w:p w14:paraId="25708BF9"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notranje zadeve,</w:t>
      </w:r>
    </w:p>
    <w:p w14:paraId="69B6A7F2"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pravosodje,</w:t>
      </w:r>
    </w:p>
    <w:p w14:paraId="1F55DC9D"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zdravje,</w:t>
      </w:r>
    </w:p>
    <w:p w14:paraId="3BFD2384" w14:textId="77777777" w:rsidR="00594288" w:rsidRPr="00437B32" w:rsidRDefault="00594288" w:rsidP="006B2B50">
      <w:pPr>
        <w:numPr>
          <w:ilvl w:val="0"/>
          <w:numId w:val="4"/>
        </w:numPr>
        <w:overflowPunct w:val="0"/>
        <w:autoSpaceDE w:val="0"/>
        <w:autoSpaceDN w:val="0"/>
        <w:adjustRightInd w:val="0"/>
        <w:spacing w:after="0"/>
        <w:jc w:val="both"/>
        <w:textAlignment w:val="baseline"/>
        <w:rPr>
          <w:rFonts w:ascii="Arial" w:hAnsi="Arial" w:cs="Arial"/>
          <w:iCs/>
          <w:sz w:val="20"/>
          <w:szCs w:val="20"/>
          <w:lang w:eastAsia="sl-SI"/>
        </w:rPr>
      </w:pPr>
      <w:r w:rsidRPr="00437B32">
        <w:rPr>
          <w:rFonts w:ascii="Arial" w:hAnsi="Arial" w:cs="Arial"/>
          <w:iCs/>
          <w:sz w:val="20"/>
          <w:szCs w:val="20"/>
          <w:lang w:eastAsia="sl-SI"/>
        </w:rPr>
        <w:t>Ministrstvo za izobraževanje, znanost in šport</w:t>
      </w:r>
    </w:p>
    <w:p w14:paraId="7985F455" w14:textId="77777777" w:rsidR="00210097" w:rsidRPr="0004441B" w:rsidRDefault="00210097" w:rsidP="006B2B50">
      <w:pPr>
        <w:pStyle w:val="Naslovpredpisa"/>
        <w:spacing w:after="0" w:line="276" w:lineRule="auto"/>
        <w:jc w:val="both"/>
        <w:rPr>
          <w:b w:val="0"/>
          <w:sz w:val="20"/>
          <w:szCs w:val="20"/>
        </w:rPr>
      </w:pPr>
    </w:p>
    <w:p w14:paraId="22FB4A9B" w14:textId="77777777" w:rsidR="008D0932" w:rsidRPr="00C63F57" w:rsidRDefault="008D0932" w:rsidP="00377D0B">
      <w:pPr>
        <w:pStyle w:val="Naslovpredpisa"/>
        <w:spacing w:before="0" w:after="0" w:line="240" w:lineRule="atLeast"/>
        <w:jc w:val="both"/>
        <w:rPr>
          <w:b w:val="0"/>
        </w:rPr>
      </w:pPr>
    </w:p>
    <w:p w14:paraId="1D69DB2D" w14:textId="77777777" w:rsidR="005545C4" w:rsidRPr="00C63F57" w:rsidRDefault="005545C4" w:rsidP="00377D0B">
      <w:pPr>
        <w:pStyle w:val="Naslovpredpisa"/>
        <w:spacing w:before="0" w:after="0" w:line="240" w:lineRule="atLeast"/>
        <w:jc w:val="both"/>
        <w:rPr>
          <w:b w:val="0"/>
        </w:rPr>
      </w:pPr>
    </w:p>
    <w:p w14:paraId="010A100A" w14:textId="77777777" w:rsidR="005545C4" w:rsidRPr="00C63F57" w:rsidRDefault="005545C4" w:rsidP="00377D0B">
      <w:pPr>
        <w:pStyle w:val="Naslovpredpisa"/>
        <w:spacing w:before="0" w:after="0" w:line="240" w:lineRule="atLeast"/>
        <w:jc w:val="both"/>
        <w:rPr>
          <w:b w:val="0"/>
        </w:rPr>
      </w:pPr>
    </w:p>
    <w:p w14:paraId="7A15F611" w14:textId="77777777" w:rsidR="005545C4" w:rsidRPr="00C63F57" w:rsidRDefault="005545C4" w:rsidP="00377D0B">
      <w:pPr>
        <w:pStyle w:val="Naslovpredpisa"/>
        <w:spacing w:before="0" w:after="0" w:line="240" w:lineRule="atLeast"/>
        <w:jc w:val="both"/>
        <w:rPr>
          <w:b w:val="0"/>
        </w:rPr>
      </w:pPr>
    </w:p>
    <w:p w14:paraId="378DF159" w14:textId="77777777" w:rsidR="005545C4" w:rsidRPr="00C63F57" w:rsidRDefault="005545C4" w:rsidP="00377D0B">
      <w:pPr>
        <w:pStyle w:val="Naslovpredpisa"/>
        <w:spacing w:before="0" w:after="0" w:line="240" w:lineRule="atLeast"/>
        <w:jc w:val="both"/>
        <w:rPr>
          <w:b w:val="0"/>
        </w:rPr>
      </w:pPr>
    </w:p>
    <w:p w14:paraId="5B70BC6C" w14:textId="77777777" w:rsidR="005545C4" w:rsidRPr="00C63F57" w:rsidRDefault="005545C4" w:rsidP="00377D0B">
      <w:pPr>
        <w:pStyle w:val="Naslovpredpisa"/>
        <w:spacing w:before="0" w:after="0" w:line="240" w:lineRule="atLeast"/>
        <w:jc w:val="both"/>
        <w:rPr>
          <w:b w:val="0"/>
        </w:rPr>
      </w:pPr>
    </w:p>
    <w:p w14:paraId="0EF953F4" w14:textId="77777777" w:rsidR="005545C4" w:rsidRPr="00C63F57" w:rsidRDefault="005545C4" w:rsidP="00377D0B">
      <w:pPr>
        <w:pStyle w:val="Naslovpredpisa"/>
        <w:spacing w:before="0" w:after="0" w:line="240" w:lineRule="atLeast"/>
        <w:jc w:val="both"/>
        <w:rPr>
          <w:b w:val="0"/>
        </w:rPr>
      </w:pPr>
    </w:p>
    <w:p w14:paraId="0E166D84" w14:textId="77777777" w:rsidR="005545C4" w:rsidRPr="00C63F57" w:rsidRDefault="005545C4" w:rsidP="00377D0B">
      <w:pPr>
        <w:pStyle w:val="Naslovpredpisa"/>
        <w:spacing w:before="0" w:after="0" w:line="240" w:lineRule="atLeast"/>
        <w:jc w:val="both"/>
        <w:rPr>
          <w:b w:val="0"/>
        </w:rPr>
      </w:pPr>
    </w:p>
    <w:p w14:paraId="0D742B6F" w14:textId="77777777" w:rsidR="005545C4" w:rsidRPr="00C63F57" w:rsidRDefault="005545C4" w:rsidP="00377D0B">
      <w:pPr>
        <w:pStyle w:val="Naslovpredpisa"/>
        <w:spacing w:before="0" w:after="0" w:line="240" w:lineRule="atLeast"/>
        <w:jc w:val="both"/>
        <w:rPr>
          <w:b w:val="0"/>
        </w:rPr>
      </w:pPr>
    </w:p>
    <w:p w14:paraId="3CB309EE" w14:textId="77777777" w:rsidR="005545C4" w:rsidRPr="00C63F57" w:rsidRDefault="005545C4" w:rsidP="00377D0B">
      <w:pPr>
        <w:pStyle w:val="Naslovpredpisa"/>
        <w:spacing w:before="0" w:after="0" w:line="240" w:lineRule="atLeast"/>
        <w:jc w:val="both"/>
        <w:rPr>
          <w:b w:val="0"/>
        </w:rPr>
      </w:pPr>
    </w:p>
    <w:p w14:paraId="3B90C9AD" w14:textId="77777777" w:rsidR="005545C4" w:rsidRPr="00C63F57" w:rsidRDefault="005545C4" w:rsidP="00377D0B">
      <w:pPr>
        <w:pStyle w:val="Naslovpredpisa"/>
        <w:spacing w:before="0" w:after="0" w:line="240" w:lineRule="atLeast"/>
        <w:jc w:val="both"/>
        <w:rPr>
          <w:b w:val="0"/>
        </w:rPr>
      </w:pPr>
    </w:p>
    <w:p w14:paraId="3C95C000" w14:textId="77777777" w:rsidR="005545C4" w:rsidRPr="00C63F57" w:rsidRDefault="005545C4" w:rsidP="00377D0B">
      <w:pPr>
        <w:pStyle w:val="Naslovpredpisa"/>
        <w:spacing w:before="0" w:after="0" w:line="240" w:lineRule="atLeast"/>
        <w:jc w:val="both"/>
        <w:rPr>
          <w:b w:val="0"/>
        </w:rPr>
      </w:pPr>
    </w:p>
    <w:p w14:paraId="57F384C8" w14:textId="77777777" w:rsidR="00305836" w:rsidRPr="00C63F57" w:rsidRDefault="00305836" w:rsidP="00377D0B">
      <w:pPr>
        <w:pStyle w:val="Naslovpredpisa"/>
        <w:spacing w:before="0" w:after="0" w:line="240" w:lineRule="atLeast"/>
        <w:jc w:val="both"/>
        <w:rPr>
          <w:b w:val="0"/>
        </w:rPr>
      </w:pPr>
    </w:p>
    <w:p w14:paraId="3439E31E" w14:textId="77777777" w:rsidR="00EB4048" w:rsidRPr="00C63F57" w:rsidRDefault="00EB4048" w:rsidP="00377D0B">
      <w:pPr>
        <w:pStyle w:val="Naslovpredpisa"/>
        <w:spacing w:before="0" w:after="0" w:line="240" w:lineRule="atLeast"/>
        <w:jc w:val="both"/>
        <w:rPr>
          <w:b w:val="0"/>
        </w:rPr>
      </w:pPr>
    </w:p>
    <w:p w14:paraId="2BCAD668" w14:textId="77777777" w:rsidR="00EB4048" w:rsidRPr="00C63F57" w:rsidRDefault="00EB4048" w:rsidP="00377D0B">
      <w:pPr>
        <w:pStyle w:val="Naslovpredpisa"/>
        <w:spacing w:before="0" w:after="0" w:line="240" w:lineRule="atLeast"/>
        <w:jc w:val="both"/>
        <w:rPr>
          <w:b w:val="0"/>
        </w:rPr>
      </w:pPr>
    </w:p>
    <w:p w14:paraId="1F902BD3" w14:textId="77777777" w:rsidR="00EB4048" w:rsidRPr="00C63F57" w:rsidRDefault="00EB4048" w:rsidP="00377D0B">
      <w:pPr>
        <w:pStyle w:val="Naslovpredpisa"/>
        <w:spacing w:before="0" w:after="0" w:line="240" w:lineRule="atLeast"/>
        <w:jc w:val="both"/>
        <w:rPr>
          <w:b w:val="0"/>
        </w:rPr>
      </w:pPr>
    </w:p>
    <w:p w14:paraId="78EE0189" w14:textId="77777777" w:rsidR="005545C4" w:rsidRPr="00C63F57" w:rsidRDefault="005545C4" w:rsidP="00377D0B">
      <w:pPr>
        <w:pStyle w:val="Naslovpredpisa"/>
        <w:spacing w:before="0" w:after="0" w:line="240" w:lineRule="atLeast"/>
        <w:jc w:val="both"/>
        <w:rPr>
          <w:b w:val="0"/>
        </w:rPr>
      </w:pPr>
    </w:p>
    <w:p w14:paraId="5DBDD456" w14:textId="77777777" w:rsidR="005545C4" w:rsidRPr="00C63F57" w:rsidRDefault="005545C4" w:rsidP="00377D0B">
      <w:pPr>
        <w:pStyle w:val="Naslovpredpisa"/>
        <w:spacing w:before="0" w:after="0" w:line="240" w:lineRule="atLeast"/>
        <w:jc w:val="both"/>
        <w:rPr>
          <w:b w:val="0"/>
        </w:rPr>
      </w:pPr>
    </w:p>
    <w:p w14:paraId="5687D2EA" w14:textId="5C6B3140" w:rsidR="00107ED0" w:rsidRDefault="00107ED0" w:rsidP="00377D0B">
      <w:pPr>
        <w:pStyle w:val="Naslovpredpisa"/>
        <w:spacing w:before="0" w:after="0" w:line="240" w:lineRule="atLeast"/>
        <w:jc w:val="right"/>
        <w:rPr>
          <w:rFonts w:cs="Arial"/>
          <w:sz w:val="20"/>
          <w:szCs w:val="20"/>
        </w:rPr>
      </w:pPr>
    </w:p>
    <w:p w14:paraId="174D4C67" w14:textId="19543012" w:rsidR="0034413F" w:rsidRDefault="0034413F" w:rsidP="00377D0B">
      <w:pPr>
        <w:pStyle w:val="Naslovpredpisa"/>
        <w:spacing w:before="0" w:after="0" w:line="240" w:lineRule="atLeast"/>
        <w:jc w:val="right"/>
        <w:rPr>
          <w:rFonts w:cs="Arial"/>
          <w:sz w:val="20"/>
          <w:szCs w:val="20"/>
        </w:rPr>
      </w:pPr>
    </w:p>
    <w:p w14:paraId="4DC4E78C" w14:textId="41098A91" w:rsidR="0034413F" w:rsidRDefault="0034413F" w:rsidP="00377D0B">
      <w:pPr>
        <w:pStyle w:val="Naslovpredpisa"/>
        <w:spacing w:before="0" w:after="0" w:line="240" w:lineRule="atLeast"/>
        <w:jc w:val="right"/>
        <w:rPr>
          <w:rFonts w:cs="Arial"/>
          <w:sz w:val="20"/>
          <w:szCs w:val="20"/>
        </w:rPr>
      </w:pPr>
    </w:p>
    <w:p w14:paraId="2615BA6A" w14:textId="46754F9C" w:rsidR="0034413F" w:rsidRDefault="0034413F" w:rsidP="00377D0B">
      <w:pPr>
        <w:pStyle w:val="Naslovpredpisa"/>
        <w:spacing w:before="0" w:after="0" w:line="240" w:lineRule="atLeast"/>
        <w:jc w:val="right"/>
        <w:rPr>
          <w:rFonts w:cs="Arial"/>
          <w:sz w:val="20"/>
          <w:szCs w:val="20"/>
        </w:rPr>
      </w:pPr>
    </w:p>
    <w:p w14:paraId="1D7BE99E" w14:textId="543FA1E0" w:rsidR="0034413F" w:rsidRDefault="0034413F" w:rsidP="00377D0B">
      <w:pPr>
        <w:pStyle w:val="Naslovpredpisa"/>
        <w:spacing w:before="0" w:after="0" w:line="240" w:lineRule="atLeast"/>
        <w:jc w:val="right"/>
        <w:rPr>
          <w:rFonts w:cs="Arial"/>
          <w:sz w:val="20"/>
          <w:szCs w:val="20"/>
        </w:rPr>
      </w:pPr>
    </w:p>
    <w:p w14:paraId="2831F421" w14:textId="543FA1E0" w:rsidR="0034413F" w:rsidRPr="009C15E4" w:rsidRDefault="0034413F" w:rsidP="00377D0B">
      <w:pPr>
        <w:pStyle w:val="Naslovpredpisa"/>
        <w:spacing w:before="0" w:after="0" w:line="240" w:lineRule="atLeast"/>
        <w:jc w:val="right"/>
        <w:rPr>
          <w:rFonts w:cs="Arial"/>
          <w:sz w:val="20"/>
          <w:szCs w:val="20"/>
        </w:rPr>
      </w:pPr>
    </w:p>
    <w:tbl>
      <w:tblPr>
        <w:tblW w:w="0" w:type="auto"/>
        <w:tblLook w:val="04A0" w:firstRow="1" w:lastRow="0" w:firstColumn="1" w:lastColumn="0" w:noHBand="0" w:noVBand="1"/>
      </w:tblPr>
      <w:tblGrid>
        <w:gridCol w:w="9072"/>
      </w:tblGrid>
      <w:tr w:rsidR="00107ED0" w:rsidRPr="009C15E4" w14:paraId="7D191956" w14:textId="77777777" w:rsidTr="007D78DA">
        <w:tc>
          <w:tcPr>
            <w:tcW w:w="9213" w:type="dxa"/>
          </w:tcPr>
          <w:p w14:paraId="33B33586" w14:textId="77777777" w:rsidR="00BD78D8" w:rsidRPr="009C15E4" w:rsidRDefault="00BD78D8" w:rsidP="00FF303F">
            <w:pPr>
              <w:spacing w:after="0" w:line="240" w:lineRule="auto"/>
              <w:rPr>
                <w:rFonts w:ascii="Arial" w:hAnsi="Arial" w:cs="Arial"/>
                <w:sz w:val="20"/>
                <w:szCs w:val="20"/>
                <w:lang w:eastAsia="sl-SI"/>
              </w:rPr>
            </w:pPr>
          </w:p>
        </w:tc>
      </w:tr>
    </w:tbl>
    <w:p w14:paraId="74158BD1" w14:textId="77777777" w:rsidR="00D41522" w:rsidRDefault="00D41522" w:rsidP="00FF303F">
      <w:pPr>
        <w:tabs>
          <w:tab w:val="left" w:pos="-1080"/>
          <w:tab w:val="left" w:pos="-720"/>
          <w:tab w:val="left" w:pos="0"/>
          <w:tab w:val="left" w:pos="990"/>
          <w:tab w:val="left" w:pos="1260"/>
        </w:tabs>
        <w:spacing w:after="0"/>
        <w:outlineLvl w:val="0"/>
        <w:rPr>
          <w:rFonts w:ascii="Arial" w:hAnsi="Arial" w:cs="Arial"/>
          <w:b/>
          <w:sz w:val="20"/>
          <w:szCs w:val="20"/>
        </w:rPr>
      </w:pPr>
    </w:p>
    <w:p w14:paraId="46EDF945" w14:textId="4EFA5180" w:rsidR="00FF303F" w:rsidRPr="009C15E4" w:rsidRDefault="00FF303F" w:rsidP="00FF303F">
      <w:pPr>
        <w:tabs>
          <w:tab w:val="left" w:pos="-1080"/>
          <w:tab w:val="left" w:pos="-720"/>
          <w:tab w:val="left" w:pos="0"/>
          <w:tab w:val="left" w:pos="990"/>
          <w:tab w:val="left" w:pos="1260"/>
        </w:tabs>
        <w:spacing w:after="0"/>
        <w:outlineLvl w:val="0"/>
        <w:rPr>
          <w:rFonts w:ascii="Arial" w:hAnsi="Arial" w:cs="Arial"/>
          <w:b/>
          <w:sz w:val="20"/>
          <w:szCs w:val="20"/>
        </w:rPr>
      </w:pPr>
      <w:r w:rsidRPr="009C15E4">
        <w:rPr>
          <w:rFonts w:ascii="Arial" w:hAnsi="Arial" w:cs="Arial"/>
          <w:b/>
          <w:sz w:val="20"/>
          <w:szCs w:val="20"/>
        </w:rPr>
        <w:t>PRILOGA</w:t>
      </w:r>
    </w:p>
    <w:p w14:paraId="32809DD0" w14:textId="77777777" w:rsidR="00FF303F" w:rsidRPr="009C15E4" w:rsidRDefault="00FF303F" w:rsidP="00FF303F">
      <w:pPr>
        <w:tabs>
          <w:tab w:val="left" w:pos="-1080"/>
          <w:tab w:val="left" w:pos="-720"/>
          <w:tab w:val="left" w:pos="0"/>
          <w:tab w:val="left" w:pos="990"/>
          <w:tab w:val="left" w:pos="1260"/>
        </w:tabs>
        <w:spacing w:after="0"/>
        <w:jc w:val="right"/>
        <w:outlineLvl w:val="0"/>
        <w:rPr>
          <w:rFonts w:ascii="Arial" w:hAnsi="Arial" w:cs="Arial"/>
          <w:b/>
          <w:sz w:val="20"/>
          <w:szCs w:val="20"/>
        </w:rPr>
      </w:pPr>
      <w:r w:rsidRPr="009C15E4">
        <w:rPr>
          <w:rFonts w:ascii="Arial" w:hAnsi="Arial" w:cs="Arial"/>
          <w:b/>
          <w:sz w:val="20"/>
          <w:szCs w:val="20"/>
        </w:rPr>
        <w:t>PREDLOG</w:t>
      </w:r>
    </w:p>
    <w:p w14:paraId="0B3314ED" w14:textId="77777777" w:rsidR="00FF303F" w:rsidRPr="00C63F57" w:rsidRDefault="00FF303F" w:rsidP="007E71D9">
      <w:pPr>
        <w:spacing w:after="0"/>
        <w:jc w:val="right"/>
        <w:rPr>
          <w:rFonts w:ascii="Arial" w:hAnsi="Arial"/>
          <w:b/>
          <w:sz w:val="20"/>
        </w:rPr>
      </w:pPr>
      <w:r w:rsidRPr="0087777C">
        <w:rPr>
          <w:rFonts w:ascii="Arial" w:hAnsi="Arial" w:cs="Arial"/>
          <w:b/>
          <w:sz w:val="20"/>
          <w:szCs w:val="20"/>
        </w:rPr>
        <w:t xml:space="preserve">EVA </w:t>
      </w:r>
      <w:r w:rsidR="00D26800" w:rsidRPr="00C63F57">
        <w:rPr>
          <w:rFonts w:ascii="Arial" w:hAnsi="Arial"/>
          <w:b/>
          <w:color w:val="000000"/>
          <w:sz w:val="20"/>
        </w:rPr>
        <w:t>2019-2611-0001</w:t>
      </w:r>
    </w:p>
    <w:p w14:paraId="41B66BD7" w14:textId="77777777" w:rsidR="00FF303F" w:rsidRPr="009C15E4" w:rsidRDefault="00FF303F" w:rsidP="00FF303F">
      <w:pPr>
        <w:spacing w:after="0"/>
        <w:jc w:val="center"/>
        <w:rPr>
          <w:rFonts w:ascii="Arial" w:hAnsi="Arial" w:cs="Arial"/>
          <w:sz w:val="20"/>
          <w:szCs w:val="20"/>
        </w:rPr>
      </w:pPr>
    </w:p>
    <w:p w14:paraId="0E53E33C" w14:textId="77777777" w:rsidR="00FF303F" w:rsidRPr="009C15E4" w:rsidRDefault="00FF303F" w:rsidP="00FF303F">
      <w:pPr>
        <w:spacing w:after="0"/>
        <w:jc w:val="center"/>
        <w:rPr>
          <w:rFonts w:ascii="Arial" w:hAnsi="Arial" w:cs="Arial"/>
          <w:b/>
          <w:sz w:val="20"/>
          <w:szCs w:val="20"/>
        </w:rPr>
      </w:pPr>
      <w:r w:rsidRPr="009C15E4">
        <w:rPr>
          <w:rFonts w:ascii="Arial" w:hAnsi="Arial" w:cs="Arial"/>
          <w:b/>
          <w:sz w:val="20"/>
          <w:szCs w:val="20"/>
        </w:rPr>
        <w:t xml:space="preserve">ZAKON O SPREMEMBAH IN DOPOLNITVAH </w:t>
      </w:r>
    </w:p>
    <w:p w14:paraId="43413D41" w14:textId="77777777" w:rsidR="00FF303F" w:rsidRPr="009C15E4" w:rsidRDefault="00FF303F" w:rsidP="00FF303F">
      <w:pPr>
        <w:spacing w:after="0"/>
        <w:jc w:val="center"/>
        <w:rPr>
          <w:rFonts w:ascii="Arial" w:hAnsi="Arial" w:cs="Arial"/>
          <w:b/>
          <w:sz w:val="20"/>
          <w:szCs w:val="20"/>
        </w:rPr>
      </w:pPr>
      <w:r w:rsidRPr="009C15E4">
        <w:rPr>
          <w:rFonts w:ascii="Arial" w:hAnsi="Arial" w:cs="Arial"/>
          <w:b/>
          <w:sz w:val="20"/>
          <w:szCs w:val="20"/>
        </w:rPr>
        <w:t xml:space="preserve">ZAKONA O </w:t>
      </w:r>
      <w:r w:rsidRPr="009C15E4">
        <w:rPr>
          <w:rFonts w:ascii="Arial" w:hAnsi="Arial" w:cs="Arial"/>
          <w:b/>
          <w:sz w:val="20"/>
          <w:szCs w:val="20"/>
          <w:lang w:eastAsia="sl-SI"/>
        </w:rPr>
        <w:t>SOCIALNEM VARSTVU</w:t>
      </w:r>
    </w:p>
    <w:p w14:paraId="38D7B2E4" w14:textId="77777777" w:rsidR="00FF303F" w:rsidRPr="009C15E4" w:rsidRDefault="00FF303F" w:rsidP="00FF303F">
      <w:pPr>
        <w:spacing w:after="0"/>
        <w:jc w:val="center"/>
        <w:rPr>
          <w:rFonts w:ascii="Arial" w:hAnsi="Arial" w:cs="Arial"/>
          <w:sz w:val="20"/>
          <w:szCs w:val="20"/>
          <w:u w:val="single"/>
        </w:rPr>
      </w:pPr>
    </w:p>
    <w:p w14:paraId="45F6AB38" w14:textId="77777777" w:rsidR="00FF303F" w:rsidRPr="009C15E4" w:rsidRDefault="00FF303F" w:rsidP="00FF303F">
      <w:pPr>
        <w:spacing w:after="0"/>
        <w:rPr>
          <w:rFonts w:ascii="Arial" w:hAnsi="Arial" w:cs="Arial"/>
          <w:bCs/>
          <w:sz w:val="20"/>
          <w:szCs w:val="20"/>
        </w:rPr>
      </w:pPr>
    </w:p>
    <w:p w14:paraId="23136DBE" w14:textId="77777777" w:rsidR="00FF303F" w:rsidRPr="009C15E4" w:rsidRDefault="00FF303F" w:rsidP="00FF303F">
      <w:pPr>
        <w:spacing w:after="0"/>
        <w:outlineLvl w:val="8"/>
        <w:rPr>
          <w:rFonts w:ascii="Arial" w:hAnsi="Arial" w:cs="Arial"/>
          <w:b/>
          <w:sz w:val="20"/>
          <w:szCs w:val="20"/>
        </w:rPr>
      </w:pPr>
      <w:r w:rsidRPr="009C15E4">
        <w:rPr>
          <w:rFonts w:ascii="Arial" w:hAnsi="Arial" w:cs="Arial"/>
          <w:b/>
          <w:sz w:val="20"/>
          <w:szCs w:val="20"/>
        </w:rPr>
        <w:t>I. UVOD</w:t>
      </w:r>
    </w:p>
    <w:p w14:paraId="3B65E92A" w14:textId="77777777" w:rsidR="00FF303F" w:rsidRPr="009C15E4" w:rsidRDefault="00FF303F" w:rsidP="00FF303F">
      <w:pPr>
        <w:spacing w:after="0"/>
        <w:rPr>
          <w:rFonts w:ascii="Arial" w:hAnsi="Arial" w:cs="Arial"/>
          <w:sz w:val="20"/>
          <w:szCs w:val="20"/>
        </w:rPr>
      </w:pPr>
    </w:p>
    <w:p w14:paraId="4FAED39D" w14:textId="20E8E268" w:rsidR="00FF303F" w:rsidRPr="009C15E4" w:rsidRDefault="00FF303F" w:rsidP="00FF303F">
      <w:pPr>
        <w:spacing w:after="0"/>
        <w:outlineLvl w:val="7"/>
        <w:rPr>
          <w:rFonts w:ascii="Arial" w:hAnsi="Arial" w:cs="Arial"/>
          <w:b/>
          <w:iCs/>
          <w:sz w:val="20"/>
          <w:szCs w:val="20"/>
        </w:rPr>
      </w:pPr>
      <w:r w:rsidRPr="009C15E4">
        <w:rPr>
          <w:rFonts w:ascii="Arial" w:hAnsi="Arial" w:cs="Arial"/>
          <w:b/>
          <w:iCs/>
          <w:sz w:val="20"/>
          <w:szCs w:val="20"/>
        </w:rPr>
        <w:t>1. OCEN</w:t>
      </w:r>
      <w:r w:rsidR="00CA743B">
        <w:rPr>
          <w:rFonts w:ascii="Arial" w:hAnsi="Arial" w:cs="Arial"/>
          <w:b/>
          <w:iCs/>
          <w:sz w:val="20"/>
          <w:szCs w:val="20"/>
        </w:rPr>
        <w:t>A STANJA IN RAZLOGI ZA SPREJEM</w:t>
      </w:r>
      <w:r w:rsidRPr="009C15E4">
        <w:rPr>
          <w:rFonts w:ascii="Arial" w:hAnsi="Arial" w:cs="Arial"/>
          <w:b/>
          <w:iCs/>
          <w:sz w:val="20"/>
          <w:szCs w:val="20"/>
        </w:rPr>
        <w:t xml:space="preserve"> PREDLOGA ZAKONA</w:t>
      </w:r>
    </w:p>
    <w:p w14:paraId="00F90255" w14:textId="77777777" w:rsidR="00FF303F" w:rsidRPr="009C15E4" w:rsidRDefault="00FF303F" w:rsidP="00FF303F">
      <w:pPr>
        <w:spacing w:after="0"/>
        <w:outlineLvl w:val="7"/>
        <w:rPr>
          <w:rFonts w:ascii="Arial" w:hAnsi="Arial" w:cs="Arial"/>
          <w:b/>
          <w:iCs/>
          <w:sz w:val="20"/>
          <w:szCs w:val="20"/>
        </w:rPr>
      </w:pPr>
    </w:p>
    <w:p w14:paraId="6BDB379D" w14:textId="77777777" w:rsidR="00FF303F" w:rsidRPr="00C63F57" w:rsidRDefault="00C63F57" w:rsidP="00C63F57">
      <w:pPr>
        <w:pStyle w:val="Odstavekseznama"/>
        <w:numPr>
          <w:ilvl w:val="1"/>
          <w:numId w:val="28"/>
        </w:numPr>
        <w:contextualSpacing/>
        <w:jc w:val="both"/>
        <w:rPr>
          <w:rFonts w:ascii="Arial" w:hAnsi="Arial" w:cs="Arial"/>
          <w:b/>
          <w:bCs/>
          <w:sz w:val="20"/>
          <w:szCs w:val="20"/>
        </w:rPr>
      </w:pPr>
      <w:r>
        <w:rPr>
          <w:rFonts w:ascii="Arial" w:hAnsi="Arial" w:cs="Arial"/>
          <w:b/>
          <w:bCs/>
          <w:sz w:val="20"/>
          <w:szCs w:val="20"/>
        </w:rPr>
        <w:t xml:space="preserve"> </w:t>
      </w:r>
      <w:r w:rsidR="00FF303F" w:rsidRPr="00C63F57">
        <w:rPr>
          <w:rFonts w:ascii="Arial" w:hAnsi="Arial" w:cs="Arial"/>
          <w:b/>
          <w:bCs/>
          <w:sz w:val="20"/>
          <w:szCs w:val="20"/>
        </w:rPr>
        <w:t>Ocena stanja</w:t>
      </w:r>
    </w:p>
    <w:p w14:paraId="53F17FD7" w14:textId="77777777" w:rsidR="00FF303F" w:rsidRPr="009C15E4" w:rsidRDefault="00FF303F" w:rsidP="00FF303F">
      <w:pPr>
        <w:spacing w:after="0"/>
        <w:rPr>
          <w:rFonts w:ascii="Arial" w:hAnsi="Arial" w:cs="Arial"/>
          <w:bCs/>
          <w:sz w:val="20"/>
          <w:szCs w:val="20"/>
        </w:rPr>
      </w:pPr>
    </w:p>
    <w:p w14:paraId="210E2739" w14:textId="0BB737CB" w:rsidR="002E2F64" w:rsidRDefault="00E97231" w:rsidP="005C02DC">
      <w:pPr>
        <w:spacing w:after="0"/>
        <w:jc w:val="both"/>
        <w:rPr>
          <w:rFonts w:cs="Arial"/>
          <w:sz w:val="20"/>
          <w:szCs w:val="20"/>
        </w:rPr>
      </w:pPr>
      <w:r w:rsidRPr="009C15E4">
        <w:rPr>
          <w:rFonts w:ascii="Arial" w:hAnsi="Arial" w:cs="Arial"/>
          <w:sz w:val="20"/>
          <w:szCs w:val="20"/>
        </w:rPr>
        <w:t>14. novembra 2012 je bila v Uradnem listu Evropske unije objavljena Direktiva Sveta z dne 25. oktobr</w:t>
      </w:r>
      <w:r w:rsidR="0087777C">
        <w:rPr>
          <w:rFonts w:ascii="Arial" w:hAnsi="Arial" w:cs="Arial"/>
          <w:sz w:val="20"/>
          <w:szCs w:val="20"/>
        </w:rPr>
        <w:t>a</w:t>
      </w:r>
      <w:r w:rsidRPr="009C15E4">
        <w:rPr>
          <w:rFonts w:ascii="Arial" w:hAnsi="Arial" w:cs="Arial"/>
          <w:sz w:val="20"/>
          <w:szCs w:val="20"/>
        </w:rPr>
        <w:t xml:space="preserve"> 2012 o določitvi minimalnih standardov na področju pravic, podpore in zaščite žrtev kaznivih dejanj ter o nadomestitvi Okvirnega sklepa </w:t>
      </w:r>
      <w:r w:rsidRPr="0054111E">
        <w:rPr>
          <w:rFonts w:ascii="Arial" w:hAnsi="Arial" w:cs="Arial"/>
          <w:sz w:val="20"/>
          <w:szCs w:val="20"/>
        </w:rPr>
        <w:t>Sveta 2001/220/PNZ (</w:t>
      </w:r>
      <w:r w:rsidR="0060028E" w:rsidRPr="00120AE9">
        <w:rPr>
          <w:rStyle w:val="Poudarek"/>
          <w:rFonts w:ascii="Arial" w:hAnsi="Arial"/>
          <w:i w:val="0"/>
          <w:sz w:val="20"/>
          <w:shd w:val="clear" w:color="auto" w:fill="FFFFFF"/>
        </w:rPr>
        <w:t>U</w:t>
      </w:r>
      <w:r w:rsidR="00DF6C8B" w:rsidRPr="00120AE9">
        <w:rPr>
          <w:rStyle w:val="Poudarek"/>
          <w:rFonts w:ascii="Arial" w:hAnsi="Arial"/>
          <w:i w:val="0"/>
          <w:sz w:val="20"/>
          <w:shd w:val="clear" w:color="auto" w:fill="FFFFFF"/>
        </w:rPr>
        <w:t xml:space="preserve">L L št. </w:t>
      </w:r>
      <w:r w:rsidR="0060028E" w:rsidRPr="00120AE9">
        <w:rPr>
          <w:rStyle w:val="Poudarek"/>
          <w:rFonts w:ascii="Arial" w:hAnsi="Arial"/>
          <w:i w:val="0"/>
          <w:sz w:val="20"/>
          <w:shd w:val="clear" w:color="auto" w:fill="FFFFFF"/>
        </w:rPr>
        <w:t>315</w:t>
      </w:r>
      <w:r w:rsidR="00DF6C8B" w:rsidRPr="00120AE9">
        <w:rPr>
          <w:rStyle w:val="Poudarek"/>
          <w:rFonts w:ascii="Arial" w:hAnsi="Arial"/>
          <w:i w:val="0"/>
          <w:sz w:val="20"/>
          <w:shd w:val="clear" w:color="auto" w:fill="FFFFFF"/>
        </w:rPr>
        <w:t xml:space="preserve"> z dne</w:t>
      </w:r>
      <w:r w:rsidR="0060028E" w:rsidRPr="00120AE9">
        <w:rPr>
          <w:rStyle w:val="Poudarek"/>
          <w:rFonts w:ascii="Arial" w:hAnsi="Arial"/>
          <w:i w:val="0"/>
          <w:sz w:val="20"/>
          <w:shd w:val="clear" w:color="auto" w:fill="FFFFFF"/>
        </w:rPr>
        <w:t xml:space="preserve"> 14.</w:t>
      </w:r>
      <w:r w:rsidR="00750239" w:rsidRPr="00120AE9">
        <w:rPr>
          <w:rStyle w:val="Poudarek"/>
          <w:rFonts w:ascii="Arial" w:hAnsi="Arial"/>
          <w:i w:val="0"/>
          <w:sz w:val="20"/>
          <w:shd w:val="clear" w:color="auto" w:fill="FFFFFF"/>
        </w:rPr>
        <w:t xml:space="preserve"> </w:t>
      </w:r>
      <w:r w:rsidR="0060028E" w:rsidRPr="00120AE9">
        <w:rPr>
          <w:rStyle w:val="Poudarek"/>
          <w:rFonts w:ascii="Arial" w:hAnsi="Arial"/>
          <w:i w:val="0"/>
          <w:sz w:val="20"/>
          <w:shd w:val="clear" w:color="auto" w:fill="FFFFFF"/>
        </w:rPr>
        <w:t>11.</w:t>
      </w:r>
      <w:r w:rsidR="00DF6C8B">
        <w:rPr>
          <w:rStyle w:val="Poudarek"/>
          <w:rFonts w:ascii="Arial" w:hAnsi="Arial" w:cs="Arial"/>
          <w:i w:val="0"/>
          <w:sz w:val="20"/>
          <w:szCs w:val="20"/>
          <w:shd w:val="clear" w:color="auto" w:fill="FFFFFF"/>
        </w:rPr>
        <w:t> </w:t>
      </w:r>
      <w:r w:rsidR="0060028E" w:rsidRPr="00120AE9">
        <w:rPr>
          <w:rStyle w:val="Poudarek"/>
          <w:rFonts w:ascii="Arial" w:hAnsi="Arial"/>
          <w:i w:val="0"/>
          <w:sz w:val="20"/>
          <w:shd w:val="clear" w:color="auto" w:fill="FFFFFF"/>
        </w:rPr>
        <w:t>2012</w:t>
      </w:r>
      <w:r w:rsidR="00944990" w:rsidRPr="00120AE9">
        <w:rPr>
          <w:rStyle w:val="Poudarek"/>
          <w:rFonts w:ascii="Arial" w:hAnsi="Arial"/>
          <w:i w:val="0"/>
          <w:sz w:val="20"/>
          <w:shd w:val="clear" w:color="auto" w:fill="FFFFFF"/>
        </w:rPr>
        <w:t>, str. 57</w:t>
      </w:r>
      <w:r w:rsidR="004655B3">
        <w:rPr>
          <w:rStyle w:val="Poudarek"/>
          <w:rFonts w:ascii="Arial" w:hAnsi="Arial"/>
          <w:i w:val="0"/>
          <w:sz w:val="20"/>
          <w:shd w:val="clear" w:color="auto" w:fill="FFFFFF"/>
        </w:rPr>
        <w:t xml:space="preserve">), </w:t>
      </w:r>
      <w:r w:rsidR="004655B3">
        <w:rPr>
          <w:rFonts w:ascii="Arial" w:hAnsi="Arial" w:cs="Arial"/>
          <w:sz w:val="20"/>
          <w:szCs w:val="20"/>
        </w:rPr>
        <w:t>zadnjič popravljeno s Popravkom (</w:t>
      </w:r>
      <w:r w:rsidR="004655B3" w:rsidRPr="007D5489">
        <w:rPr>
          <w:rFonts w:ascii="Arial" w:hAnsi="Arial" w:cs="Arial"/>
          <w:sz w:val="20"/>
          <w:szCs w:val="20"/>
        </w:rPr>
        <w:t>UL L št</w:t>
      </w:r>
      <w:r w:rsidR="004655B3">
        <w:rPr>
          <w:rFonts w:ascii="Arial" w:hAnsi="Arial" w:cs="Arial"/>
          <w:sz w:val="20"/>
          <w:szCs w:val="20"/>
        </w:rPr>
        <w:t xml:space="preserve"> 287 z dne 31.</w:t>
      </w:r>
      <w:r w:rsidR="00B0373C">
        <w:rPr>
          <w:rFonts w:ascii="Arial" w:hAnsi="Arial" w:cs="Arial"/>
          <w:sz w:val="20"/>
          <w:szCs w:val="20"/>
        </w:rPr>
        <w:t xml:space="preserve"> </w:t>
      </w:r>
      <w:r w:rsidR="004655B3">
        <w:rPr>
          <w:rFonts w:ascii="Arial" w:hAnsi="Arial" w:cs="Arial"/>
          <w:sz w:val="20"/>
          <w:szCs w:val="20"/>
        </w:rPr>
        <w:t>10.</w:t>
      </w:r>
      <w:r w:rsidR="00B0373C">
        <w:rPr>
          <w:rFonts w:ascii="Arial" w:hAnsi="Arial" w:cs="Arial"/>
          <w:sz w:val="20"/>
          <w:szCs w:val="20"/>
        </w:rPr>
        <w:t xml:space="preserve"> </w:t>
      </w:r>
      <w:r w:rsidR="004655B3">
        <w:rPr>
          <w:rFonts w:ascii="Arial" w:hAnsi="Arial" w:cs="Arial"/>
          <w:sz w:val="20"/>
          <w:szCs w:val="20"/>
        </w:rPr>
        <w:t>2015, str. 87)</w:t>
      </w:r>
      <w:r w:rsidRPr="0054111E">
        <w:rPr>
          <w:rFonts w:ascii="Arial" w:hAnsi="Arial" w:cs="Arial"/>
          <w:sz w:val="20"/>
          <w:szCs w:val="20"/>
        </w:rPr>
        <w:t>; v nadaljnjem besedilu: Direktiva 2012/29/EU</w:t>
      </w:r>
      <w:r w:rsidR="008B38C8">
        <w:rPr>
          <w:rFonts w:ascii="Arial" w:hAnsi="Arial" w:cs="Arial"/>
          <w:sz w:val="20"/>
          <w:szCs w:val="20"/>
        </w:rPr>
        <w:t>,</w:t>
      </w:r>
      <w:r w:rsidRPr="00C45E72">
        <w:rPr>
          <w:rFonts w:ascii="Arial" w:hAnsi="Arial" w:cs="Arial"/>
          <w:sz w:val="20"/>
          <w:szCs w:val="20"/>
        </w:rPr>
        <w:t xml:space="preserve"> s katero</w:t>
      </w:r>
      <w:r w:rsidRPr="0054111E">
        <w:rPr>
          <w:rFonts w:ascii="Arial" w:hAnsi="Arial" w:cs="Arial"/>
          <w:sz w:val="20"/>
          <w:szCs w:val="20"/>
        </w:rPr>
        <w:t xml:space="preserve"> se na sistemski oziroma celostni ravni ureja položaj žrtev kaznivih dejanj</w:t>
      </w:r>
      <w:r w:rsidR="00D73567" w:rsidRPr="0054111E">
        <w:rPr>
          <w:rFonts w:ascii="Arial" w:hAnsi="Arial" w:cs="Arial"/>
          <w:sz w:val="20"/>
          <w:szCs w:val="20"/>
        </w:rPr>
        <w:t>.</w:t>
      </w:r>
      <w:r w:rsidRPr="00C45E72">
        <w:rPr>
          <w:rFonts w:ascii="Arial" w:hAnsi="Arial" w:cs="Arial"/>
          <w:sz w:val="20"/>
          <w:szCs w:val="20"/>
        </w:rPr>
        <w:t xml:space="preserve"> </w:t>
      </w:r>
      <w:r w:rsidR="00D73567" w:rsidRPr="00C45E72">
        <w:rPr>
          <w:rFonts w:ascii="Arial" w:hAnsi="Arial" w:cs="Arial"/>
          <w:sz w:val="20"/>
          <w:szCs w:val="20"/>
        </w:rPr>
        <w:t>P</w:t>
      </w:r>
      <w:r w:rsidRPr="00FF311E">
        <w:rPr>
          <w:rFonts w:ascii="Arial" w:hAnsi="Arial" w:cs="Arial"/>
          <w:sz w:val="20"/>
          <w:szCs w:val="20"/>
        </w:rPr>
        <w:t>osebna pozornost se name</w:t>
      </w:r>
      <w:r w:rsidRPr="009C15E4">
        <w:rPr>
          <w:rFonts w:ascii="Arial" w:hAnsi="Arial" w:cs="Arial"/>
          <w:sz w:val="20"/>
          <w:szCs w:val="20"/>
        </w:rPr>
        <w:t xml:space="preserve">nja zlasti ranljivim skupinam žrtev. Večji del </w:t>
      </w:r>
      <w:r w:rsidR="00A044FD" w:rsidRPr="0054111E">
        <w:rPr>
          <w:rFonts w:ascii="Arial" w:hAnsi="Arial" w:cs="Arial"/>
          <w:sz w:val="20"/>
          <w:szCs w:val="20"/>
        </w:rPr>
        <w:t>Direktiv</w:t>
      </w:r>
      <w:r w:rsidR="00A044FD">
        <w:rPr>
          <w:rFonts w:ascii="Arial" w:hAnsi="Arial" w:cs="Arial"/>
          <w:sz w:val="20"/>
          <w:szCs w:val="20"/>
        </w:rPr>
        <w:t>e</w:t>
      </w:r>
      <w:r w:rsidR="00A044FD" w:rsidRPr="0054111E">
        <w:rPr>
          <w:rFonts w:ascii="Arial" w:hAnsi="Arial" w:cs="Arial"/>
          <w:sz w:val="20"/>
          <w:szCs w:val="20"/>
        </w:rPr>
        <w:t xml:space="preserve"> 2012/29/EU</w:t>
      </w:r>
      <w:r w:rsidR="00A044FD" w:rsidRPr="009C15E4">
        <w:rPr>
          <w:rFonts w:ascii="Arial" w:hAnsi="Arial" w:cs="Arial"/>
          <w:sz w:val="20"/>
          <w:szCs w:val="20"/>
        </w:rPr>
        <w:t xml:space="preserve"> </w:t>
      </w:r>
      <w:r w:rsidRPr="009C15E4">
        <w:rPr>
          <w:rFonts w:ascii="Arial" w:hAnsi="Arial" w:cs="Arial"/>
          <w:sz w:val="20"/>
          <w:szCs w:val="20"/>
        </w:rPr>
        <w:t xml:space="preserve">se bo </w:t>
      </w:r>
      <w:r w:rsidR="00DF6C8B">
        <w:rPr>
          <w:rFonts w:ascii="Arial" w:hAnsi="Arial" w:cs="Arial"/>
          <w:sz w:val="20"/>
          <w:szCs w:val="20"/>
        </w:rPr>
        <w:t>prenesel</w:t>
      </w:r>
      <w:r w:rsidRPr="009C15E4">
        <w:rPr>
          <w:rFonts w:ascii="Arial" w:hAnsi="Arial" w:cs="Arial"/>
          <w:sz w:val="20"/>
          <w:szCs w:val="20"/>
        </w:rPr>
        <w:t xml:space="preserve"> </w:t>
      </w:r>
      <w:r w:rsidR="002B741E">
        <w:rPr>
          <w:rFonts w:ascii="Arial" w:hAnsi="Arial" w:cs="Arial"/>
          <w:sz w:val="20"/>
          <w:szCs w:val="20"/>
        </w:rPr>
        <w:t xml:space="preserve">s </w:t>
      </w:r>
      <w:r w:rsidR="002B741E" w:rsidRPr="009C15E4">
        <w:rPr>
          <w:rFonts w:ascii="Arial" w:hAnsi="Arial" w:cs="Arial"/>
          <w:sz w:val="20"/>
          <w:szCs w:val="20"/>
        </w:rPr>
        <w:t xml:space="preserve"> </w:t>
      </w:r>
      <w:r w:rsidR="002B741E">
        <w:rPr>
          <w:rFonts w:ascii="Arial" w:hAnsi="Arial" w:cs="Arial"/>
          <w:sz w:val="20"/>
          <w:szCs w:val="20"/>
        </w:rPr>
        <w:t>spremembo in dopolnitvijo</w:t>
      </w:r>
      <w:r w:rsidRPr="009C15E4">
        <w:rPr>
          <w:rFonts w:ascii="Arial" w:hAnsi="Arial" w:cs="Arial"/>
          <w:sz w:val="20"/>
          <w:szCs w:val="20"/>
        </w:rPr>
        <w:t xml:space="preserve"> Zakona o kazenskem postopku</w:t>
      </w:r>
      <w:r w:rsidR="00D73567">
        <w:rPr>
          <w:rFonts w:ascii="Arial" w:hAnsi="Arial" w:cs="Arial"/>
          <w:sz w:val="20"/>
          <w:szCs w:val="20"/>
        </w:rPr>
        <w:t xml:space="preserve">. Del </w:t>
      </w:r>
      <w:r w:rsidR="00A044FD" w:rsidRPr="0054111E">
        <w:rPr>
          <w:rFonts w:ascii="Arial" w:hAnsi="Arial" w:cs="Arial"/>
          <w:sz w:val="20"/>
          <w:szCs w:val="20"/>
        </w:rPr>
        <w:t>Direktiv</w:t>
      </w:r>
      <w:r w:rsidR="00A044FD">
        <w:rPr>
          <w:rFonts w:ascii="Arial" w:hAnsi="Arial" w:cs="Arial"/>
          <w:sz w:val="20"/>
          <w:szCs w:val="20"/>
        </w:rPr>
        <w:t>e</w:t>
      </w:r>
      <w:r w:rsidR="00A044FD" w:rsidRPr="0054111E">
        <w:rPr>
          <w:rFonts w:ascii="Arial" w:hAnsi="Arial" w:cs="Arial"/>
          <w:sz w:val="20"/>
          <w:szCs w:val="20"/>
        </w:rPr>
        <w:t xml:space="preserve"> 2012/29/EU</w:t>
      </w:r>
      <w:r w:rsidR="00A044FD">
        <w:rPr>
          <w:rFonts w:ascii="Arial" w:hAnsi="Arial" w:cs="Arial"/>
          <w:sz w:val="20"/>
          <w:szCs w:val="20"/>
        </w:rPr>
        <w:t xml:space="preserve"> </w:t>
      </w:r>
      <w:r w:rsidR="00D73567">
        <w:rPr>
          <w:rFonts w:ascii="Arial" w:hAnsi="Arial" w:cs="Arial"/>
          <w:sz w:val="20"/>
          <w:szCs w:val="20"/>
        </w:rPr>
        <w:t xml:space="preserve">bo </w:t>
      </w:r>
      <w:r w:rsidRPr="00B57B1A">
        <w:rPr>
          <w:rFonts w:ascii="Arial" w:hAnsi="Arial" w:cs="Arial"/>
          <w:sz w:val="20"/>
          <w:szCs w:val="20"/>
        </w:rPr>
        <w:t xml:space="preserve">prenesen v slovensko zakonodajo </w:t>
      </w:r>
      <w:r w:rsidR="00D73567">
        <w:rPr>
          <w:rFonts w:ascii="Arial" w:hAnsi="Arial" w:cs="Arial"/>
          <w:sz w:val="20"/>
          <w:szCs w:val="20"/>
        </w:rPr>
        <w:t>s</w:t>
      </w:r>
      <w:r w:rsidRPr="00B57B1A">
        <w:rPr>
          <w:rFonts w:ascii="Arial" w:hAnsi="Arial" w:cs="Arial"/>
          <w:sz w:val="20"/>
          <w:szCs w:val="20"/>
        </w:rPr>
        <w:t xml:space="preserve"> spremembo oz</w:t>
      </w:r>
      <w:r w:rsidR="00F52C0B">
        <w:rPr>
          <w:rFonts w:ascii="Arial" w:hAnsi="Arial" w:cs="Arial"/>
          <w:sz w:val="20"/>
          <w:szCs w:val="20"/>
        </w:rPr>
        <w:t>iroma</w:t>
      </w:r>
      <w:r w:rsidRPr="00B57B1A">
        <w:rPr>
          <w:rFonts w:ascii="Arial" w:hAnsi="Arial" w:cs="Arial"/>
          <w:sz w:val="20"/>
          <w:szCs w:val="20"/>
        </w:rPr>
        <w:t xml:space="preserve"> dopolnitvijo Zakona o socialnem varstvu</w:t>
      </w:r>
      <w:r w:rsidR="00D51E6D" w:rsidRPr="00B57B1A">
        <w:rPr>
          <w:rFonts w:ascii="Arial" w:hAnsi="Arial" w:cs="Arial"/>
          <w:sz w:val="20"/>
          <w:szCs w:val="20"/>
        </w:rPr>
        <w:t>, s katero se bo</w:t>
      </w:r>
      <w:r w:rsidR="002E2F64" w:rsidRPr="00B57B1A">
        <w:rPr>
          <w:rFonts w:ascii="Arial" w:hAnsi="Arial" w:cs="Arial"/>
          <w:sz w:val="20"/>
          <w:szCs w:val="20"/>
        </w:rPr>
        <w:t xml:space="preserve"> uredi</w:t>
      </w:r>
      <w:r w:rsidR="00D51E6D" w:rsidRPr="00B57B1A">
        <w:rPr>
          <w:rFonts w:ascii="Arial" w:hAnsi="Arial" w:cs="Arial"/>
          <w:sz w:val="20"/>
          <w:szCs w:val="20"/>
        </w:rPr>
        <w:t>la</w:t>
      </w:r>
      <w:r w:rsidR="002E2F64" w:rsidRPr="00B57B1A">
        <w:rPr>
          <w:rFonts w:ascii="Arial" w:hAnsi="Arial" w:cs="Arial"/>
          <w:sz w:val="20"/>
          <w:szCs w:val="20"/>
        </w:rPr>
        <w:t xml:space="preserve"> podpora žrtvam kaznivih dejanj</w:t>
      </w:r>
      <w:r w:rsidRPr="00B57B1A">
        <w:rPr>
          <w:rFonts w:ascii="Arial" w:hAnsi="Arial" w:cs="Arial"/>
          <w:sz w:val="20"/>
          <w:szCs w:val="20"/>
        </w:rPr>
        <w:t>.</w:t>
      </w:r>
    </w:p>
    <w:p w14:paraId="3703855B" w14:textId="77777777" w:rsidR="00C56FC7" w:rsidRPr="009C15E4" w:rsidRDefault="00C56FC7" w:rsidP="005C02DC">
      <w:pPr>
        <w:pStyle w:val="Brezrazmikov"/>
        <w:spacing w:line="276" w:lineRule="auto"/>
        <w:jc w:val="both"/>
        <w:rPr>
          <w:rFonts w:ascii="Arial" w:hAnsi="Arial" w:cs="Arial"/>
          <w:sz w:val="20"/>
          <w:szCs w:val="20"/>
        </w:rPr>
      </w:pPr>
    </w:p>
    <w:p w14:paraId="1D1FD11F" w14:textId="77777777" w:rsidR="00C56FC7" w:rsidRPr="009C15E4" w:rsidRDefault="00C56FC7" w:rsidP="005C02DC">
      <w:pPr>
        <w:spacing w:after="0"/>
        <w:jc w:val="both"/>
        <w:rPr>
          <w:rFonts w:ascii="Arial" w:hAnsi="Arial" w:cs="Arial"/>
          <w:sz w:val="20"/>
          <w:szCs w:val="20"/>
        </w:rPr>
      </w:pPr>
      <w:r w:rsidRPr="009C15E4">
        <w:rPr>
          <w:rFonts w:ascii="Arial" w:hAnsi="Arial" w:cs="Arial"/>
          <w:sz w:val="20"/>
          <w:szCs w:val="20"/>
        </w:rPr>
        <w:t xml:space="preserve">Namen </w:t>
      </w:r>
      <w:r w:rsidR="00D51E6D">
        <w:rPr>
          <w:rFonts w:ascii="Arial" w:hAnsi="Arial" w:cs="Arial"/>
          <w:sz w:val="20"/>
          <w:szCs w:val="20"/>
        </w:rPr>
        <w:t>dopolnitve Z</w:t>
      </w:r>
      <w:r w:rsidR="00922944">
        <w:rPr>
          <w:rFonts w:ascii="Arial" w:hAnsi="Arial" w:cs="Arial"/>
          <w:sz w:val="20"/>
          <w:szCs w:val="20"/>
        </w:rPr>
        <w:t>akona o socialnem varstvu</w:t>
      </w:r>
      <w:r w:rsidR="00D51E6D">
        <w:rPr>
          <w:rFonts w:ascii="Arial" w:hAnsi="Arial" w:cs="Arial"/>
          <w:sz w:val="20"/>
          <w:szCs w:val="20"/>
        </w:rPr>
        <w:t xml:space="preserve"> je </w:t>
      </w:r>
      <w:r w:rsidR="008B38C8">
        <w:rPr>
          <w:rFonts w:ascii="Arial" w:hAnsi="Arial" w:cs="Arial"/>
          <w:sz w:val="20"/>
          <w:szCs w:val="20"/>
        </w:rPr>
        <w:t>v skladu</w:t>
      </w:r>
      <w:r w:rsidR="00D51E6D">
        <w:rPr>
          <w:rFonts w:ascii="Arial" w:hAnsi="Arial" w:cs="Arial"/>
          <w:sz w:val="20"/>
          <w:szCs w:val="20"/>
        </w:rPr>
        <w:t xml:space="preserve"> </w:t>
      </w:r>
      <w:r w:rsidR="00D73567">
        <w:rPr>
          <w:rFonts w:ascii="Arial" w:hAnsi="Arial" w:cs="Arial"/>
          <w:sz w:val="20"/>
          <w:szCs w:val="20"/>
        </w:rPr>
        <w:t xml:space="preserve">s cilji in namenom </w:t>
      </w:r>
      <w:r w:rsidRPr="009C15E4">
        <w:rPr>
          <w:rFonts w:ascii="Arial" w:hAnsi="Arial" w:cs="Arial"/>
          <w:sz w:val="20"/>
          <w:szCs w:val="20"/>
        </w:rPr>
        <w:t>Direktiv</w:t>
      </w:r>
      <w:r w:rsidR="00D73567">
        <w:rPr>
          <w:rFonts w:ascii="Arial" w:hAnsi="Arial" w:cs="Arial"/>
          <w:sz w:val="20"/>
          <w:szCs w:val="20"/>
        </w:rPr>
        <w:t>e</w:t>
      </w:r>
      <w:r w:rsidRPr="009C15E4">
        <w:rPr>
          <w:rFonts w:ascii="Arial" w:hAnsi="Arial" w:cs="Arial"/>
          <w:sz w:val="20"/>
          <w:szCs w:val="20"/>
        </w:rPr>
        <w:t xml:space="preserve"> 2012/29/EU zagotoviti, da žrtve kaznivih dejanj dobijo ustrezn</w:t>
      </w:r>
      <w:r w:rsidR="00A24F31">
        <w:rPr>
          <w:rFonts w:ascii="Arial" w:hAnsi="Arial" w:cs="Arial"/>
          <w:sz w:val="20"/>
          <w:szCs w:val="20"/>
        </w:rPr>
        <w:t>o podporo v obliki svetovanja</w:t>
      </w:r>
      <w:r w:rsidR="00D73567">
        <w:rPr>
          <w:rFonts w:ascii="Arial" w:hAnsi="Arial" w:cs="Arial"/>
          <w:sz w:val="20"/>
          <w:szCs w:val="20"/>
        </w:rPr>
        <w:t xml:space="preserve">, posredovanja </w:t>
      </w:r>
      <w:r w:rsidRPr="009C15E4">
        <w:rPr>
          <w:rFonts w:ascii="Arial" w:hAnsi="Arial" w:cs="Arial"/>
          <w:sz w:val="20"/>
          <w:szCs w:val="20"/>
        </w:rPr>
        <w:t>informacij</w:t>
      </w:r>
      <w:r w:rsidR="00944990">
        <w:rPr>
          <w:rFonts w:ascii="Arial" w:hAnsi="Arial" w:cs="Arial"/>
          <w:sz w:val="20"/>
          <w:szCs w:val="20"/>
        </w:rPr>
        <w:t>,</w:t>
      </w:r>
      <w:r w:rsidR="009A72F6">
        <w:rPr>
          <w:rFonts w:ascii="Arial" w:hAnsi="Arial" w:cs="Arial"/>
          <w:sz w:val="20"/>
          <w:szCs w:val="20"/>
        </w:rPr>
        <w:t xml:space="preserve"> seznanitv</w:t>
      </w:r>
      <w:r w:rsidR="00944990">
        <w:rPr>
          <w:rFonts w:ascii="Arial" w:hAnsi="Arial" w:cs="Arial"/>
          <w:sz w:val="20"/>
          <w:szCs w:val="20"/>
        </w:rPr>
        <w:t>e</w:t>
      </w:r>
      <w:r w:rsidR="009A72F6">
        <w:rPr>
          <w:rFonts w:ascii="Arial" w:hAnsi="Arial" w:cs="Arial"/>
          <w:sz w:val="20"/>
          <w:szCs w:val="20"/>
        </w:rPr>
        <w:t xml:space="preserve"> </w:t>
      </w:r>
      <w:r w:rsidR="00944990">
        <w:rPr>
          <w:rFonts w:ascii="Arial" w:hAnsi="Arial" w:cs="Arial"/>
          <w:sz w:val="20"/>
          <w:szCs w:val="20"/>
        </w:rPr>
        <w:t xml:space="preserve">z </w:t>
      </w:r>
      <w:r w:rsidR="00944990" w:rsidRPr="009C15E4">
        <w:rPr>
          <w:rFonts w:ascii="Arial" w:hAnsi="Arial" w:cs="Arial"/>
          <w:sz w:val="20"/>
          <w:szCs w:val="20"/>
        </w:rPr>
        <w:t>možnost</w:t>
      </w:r>
      <w:r w:rsidR="00944990">
        <w:rPr>
          <w:rFonts w:ascii="Arial" w:hAnsi="Arial" w:cs="Arial"/>
          <w:sz w:val="20"/>
          <w:szCs w:val="20"/>
        </w:rPr>
        <w:t>mi</w:t>
      </w:r>
      <w:r w:rsidR="00944990" w:rsidRPr="009C15E4">
        <w:rPr>
          <w:rFonts w:ascii="Arial" w:hAnsi="Arial" w:cs="Arial"/>
          <w:sz w:val="20"/>
          <w:szCs w:val="20"/>
        </w:rPr>
        <w:t xml:space="preserve"> sodelovanja v kazenskem postopku </w:t>
      </w:r>
      <w:r w:rsidR="00D73567">
        <w:rPr>
          <w:rFonts w:ascii="Arial" w:hAnsi="Arial" w:cs="Arial"/>
          <w:sz w:val="20"/>
          <w:szCs w:val="20"/>
        </w:rPr>
        <w:t>in</w:t>
      </w:r>
      <w:r w:rsidRPr="009C15E4">
        <w:rPr>
          <w:rFonts w:ascii="Arial" w:hAnsi="Arial" w:cs="Arial"/>
          <w:sz w:val="20"/>
          <w:szCs w:val="20"/>
        </w:rPr>
        <w:t xml:space="preserve"> </w:t>
      </w:r>
      <w:r w:rsidR="00D73567">
        <w:rPr>
          <w:rFonts w:ascii="Arial" w:hAnsi="Arial" w:cs="Arial"/>
          <w:sz w:val="20"/>
          <w:szCs w:val="20"/>
        </w:rPr>
        <w:t xml:space="preserve">usmeritev glede </w:t>
      </w:r>
      <w:r w:rsidR="00944990">
        <w:rPr>
          <w:rFonts w:ascii="Arial" w:hAnsi="Arial" w:cs="Arial"/>
          <w:sz w:val="20"/>
          <w:szCs w:val="20"/>
        </w:rPr>
        <w:t xml:space="preserve">teh možnosti </w:t>
      </w:r>
      <w:r w:rsidRPr="009C15E4">
        <w:rPr>
          <w:rFonts w:ascii="Arial" w:hAnsi="Arial" w:cs="Arial"/>
          <w:sz w:val="20"/>
          <w:szCs w:val="20"/>
        </w:rPr>
        <w:t>ter po potrebi ustrezno zaščito</w:t>
      </w:r>
      <w:r w:rsidR="00D73567">
        <w:rPr>
          <w:rFonts w:ascii="Arial" w:hAnsi="Arial" w:cs="Arial"/>
          <w:sz w:val="20"/>
          <w:szCs w:val="20"/>
        </w:rPr>
        <w:t xml:space="preserve"> in specialistične storitve, </w:t>
      </w:r>
      <w:r w:rsidR="008B38C8">
        <w:rPr>
          <w:rFonts w:ascii="Arial" w:hAnsi="Arial" w:cs="Arial"/>
          <w:sz w:val="20"/>
          <w:szCs w:val="20"/>
        </w:rPr>
        <w:t>če</w:t>
      </w:r>
      <w:r w:rsidR="00D73567">
        <w:rPr>
          <w:rFonts w:ascii="Arial" w:hAnsi="Arial" w:cs="Arial"/>
          <w:sz w:val="20"/>
          <w:szCs w:val="20"/>
        </w:rPr>
        <w:t xml:space="preserve"> gre za žrtve iz posebej ranljivih skupin</w:t>
      </w:r>
      <w:r w:rsidRPr="009C15E4">
        <w:rPr>
          <w:rFonts w:ascii="Arial" w:hAnsi="Arial" w:cs="Arial"/>
          <w:sz w:val="20"/>
          <w:szCs w:val="20"/>
        </w:rPr>
        <w:t xml:space="preserve">. </w:t>
      </w:r>
    </w:p>
    <w:p w14:paraId="68A65CAA" w14:textId="77777777" w:rsidR="000E1A45" w:rsidRPr="00C63F57" w:rsidRDefault="000E1A45" w:rsidP="005C02DC">
      <w:pPr>
        <w:pStyle w:val="Alineazaodstavkom"/>
        <w:spacing w:line="276" w:lineRule="auto"/>
        <w:ind w:left="0" w:firstLine="0"/>
        <w:rPr>
          <w:sz w:val="20"/>
        </w:rPr>
      </w:pPr>
    </w:p>
    <w:p w14:paraId="513DCDC2" w14:textId="77777777" w:rsidR="002E2F64" w:rsidRPr="005263B9" w:rsidRDefault="000E1A45" w:rsidP="005C02DC">
      <w:pPr>
        <w:pStyle w:val="Alineazaodstavkom"/>
        <w:spacing w:line="276" w:lineRule="auto"/>
        <w:ind w:left="0" w:firstLine="0"/>
        <w:rPr>
          <w:sz w:val="20"/>
        </w:rPr>
      </w:pPr>
      <w:r w:rsidRPr="00C63F57">
        <w:rPr>
          <w:sz w:val="20"/>
        </w:rPr>
        <w:t>V slovensko zakonodajo se pr</w:t>
      </w:r>
      <w:r w:rsidR="002E2F64" w:rsidRPr="00C63F57">
        <w:rPr>
          <w:sz w:val="20"/>
        </w:rPr>
        <w:t xml:space="preserve">enašajo </w:t>
      </w:r>
      <w:r w:rsidR="00D96A2B" w:rsidRPr="00C63F57">
        <w:rPr>
          <w:sz w:val="20"/>
        </w:rPr>
        <w:t>določbe t</w:t>
      </w:r>
      <w:r w:rsidR="00E97231" w:rsidRPr="00C63F57">
        <w:rPr>
          <w:sz w:val="20"/>
        </w:rPr>
        <w:t>i</w:t>
      </w:r>
      <w:r w:rsidR="00D96A2B" w:rsidRPr="00C63F57">
        <w:rPr>
          <w:sz w:val="20"/>
        </w:rPr>
        <w:t>stih členov</w:t>
      </w:r>
      <w:r w:rsidR="00D73567" w:rsidRPr="00C63F57">
        <w:rPr>
          <w:sz w:val="20"/>
        </w:rPr>
        <w:t xml:space="preserve"> Direktive 2012/29/EU</w:t>
      </w:r>
      <w:r w:rsidR="00D96A2B" w:rsidRPr="00C63F57">
        <w:rPr>
          <w:sz w:val="20"/>
        </w:rPr>
        <w:t xml:space="preserve">, s katerimi se vzpostavlja </w:t>
      </w:r>
      <w:r w:rsidRPr="00C63F57">
        <w:rPr>
          <w:sz w:val="20"/>
        </w:rPr>
        <w:t xml:space="preserve">brezplačna </w:t>
      </w:r>
      <w:r w:rsidR="00D96A2B" w:rsidRPr="00C63F57">
        <w:rPr>
          <w:sz w:val="20"/>
        </w:rPr>
        <w:t>in dostopna mreža pod</w:t>
      </w:r>
      <w:r w:rsidR="00037D5B" w:rsidRPr="00C63F57">
        <w:rPr>
          <w:sz w:val="20"/>
        </w:rPr>
        <w:t>p</w:t>
      </w:r>
      <w:r w:rsidR="00D96A2B" w:rsidRPr="00C63F57">
        <w:rPr>
          <w:sz w:val="20"/>
        </w:rPr>
        <w:t xml:space="preserve">ore žrtvam kaznivih </w:t>
      </w:r>
      <w:r w:rsidR="00D96A2B" w:rsidRPr="005263B9">
        <w:rPr>
          <w:sz w:val="20"/>
        </w:rPr>
        <w:t xml:space="preserve">dejanj ter </w:t>
      </w:r>
      <w:r>
        <w:rPr>
          <w:rFonts w:cs="Arial"/>
          <w:sz w:val="20"/>
          <w:szCs w:val="20"/>
        </w:rPr>
        <w:t>vpeljuje</w:t>
      </w:r>
      <w:r w:rsidR="003B740A">
        <w:rPr>
          <w:rFonts w:cs="Arial"/>
          <w:sz w:val="20"/>
          <w:szCs w:val="20"/>
        </w:rPr>
        <w:t>jo</w:t>
      </w:r>
      <w:r w:rsidR="00D96A2B" w:rsidRPr="005263B9">
        <w:rPr>
          <w:sz w:val="20"/>
        </w:rPr>
        <w:t xml:space="preserve"> storitve pod</w:t>
      </w:r>
      <w:r w:rsidR="00683CAA" w:rsidRPr="005263B9">
        <w:rPr>
          <w:sz w:val="20"/>
        </w:rPr>
        <w:t>p</w:t>
      </w:r>
      <w:r w:rsidR="00A24F31" w:rsidRPr="005263B9">
        <w:rPr>
          <w:sz w:val="20"/>
        </w:rPr>
        <w:t xml:space="preserve">ore </w:t>
      </w:r>
      <w:r w:rsidR="000B0257">
        <w:rPr>
          <w:rFonts w:cs="Arial"/>
          <w:sz w:val="20"/>
          <w:szCs w:val="20"/>
        </w:rPr>
        <w:t>v skladu</w:t>
      </w:r>
      <w:r w:rsidR="00A24F31" w:rsidRPr="005263B9">
        <w:rPr>
          <w:sz w:val="20"/>
        </w:rPr>
        <w:t xml:space="preserve"> s cilji in namenom D</w:t>
      </w:r>
      <w:r w:rsidR="00D96A2B" w:rsidRPr="005263B9">
        <w:rPr>
          <w:sz w:val="20"/>
        </w:rPr>
        <w:t>irektive</w:t>
      </w:r>
      <w:r w:rsidR="00A24F31" w:rsidRPr="005263B9">
        <w:rPr>
          <w:sz w:val="20"/>
        </w:rPr>
        <w:t xml:space="preserve"> 2012/29/EU</w:t>
      </w:r>
      <w:r w:rsidR="00D96A2B" w:rsidRPr="005263B9">
        <w:rPr>
          <w:sz w:val="20"/>
        </w:rPr>
        <w:t>.</w:t>
      </w:r>
    </w:p>
    <w:p w14:paraId="4B0B69D0" w14:textId="77777777" w:rsidR="00D96A2B" w:rsidRPr="005263B9" w:rsidRDefault="00D96A2B" w:rsidP="005C02DC">
      <w:pPr>
        <w:pStyle w:val="Alineazaodstavkom"/>
        <w:spacing w:line="276" w:lineRule="auto"/>
        <w:ind w:left="0" w:firstLine="0"/>
        <w:rPr>
          <w:color w:val="FF0000"/>
          <w:sz w:val="20"/>
        </w:rPr>
      </w:pPr>
    </w:p>
    <w:p w14:paraId="0FE71E57" w14:textId="77777777" w:rsidR="00F40EB7" w:rsidRPr="005263B9" w:rsidRDefault="000E1A45" w:rsidP="005C02DC">
      <w:pPr>
        <w:pStyle w:val="Alineazaodstavkom"/>
        <w:spacing w:line="276" w:lineRule="auto"/>
        <w:ind w:left="0" w:firstLine="0"/>
        <w:rPr>
          <w:sz w:val="20"/>
        </w:rPr>
      </w:pPr>
      <w:r w:rsidRPr="005263B9">
        <w:rPr>
          <w:sz w:val="20"/>
        </w:rPr>
        <w:t>Slovenski siste</w:t>
      </w:r>
      <w:r w:rsidR="00D73567" w:rsidRPr="005263B9">
        <w:rPr>
          <w:sz w:val="20"/>
        </w:rPr>
        <w:t>m</w:t>
      </w:r>
      <w:r w:rsidRPr="005263B9">
        <w:rPr>
          <w:sz w:val="20"/>
        </w:rPr>
        <w:t xml:space="preserve"> že </w:t>
      </w:r>
      <w:r w:rsidR="000B0257">
        <w:rPr>
          <w:rFonts w:cs="Arial"/>
          <w:sz w:val="20"/>
          <w:szCs w:val="20"/>
        </w:rPr>
        <w:t xml:space="preserve">z </w:t>
      </w:r>
      <w:r w:rsidR="003B740A">
        <w:rPr>
          <w:rFonts w:cs="Arial"/>
          <w:sz w:val="20"/>
          <w:szCs w:val="20"/>
        </w:rPr>
        <w:t>veljavn</w:t>
      </w:r>
      <w:r w:rsidR="000B0257">
        <w:rPr>
          <w:rFonts w:cs="Arial"/>
          <w:sz w:val="20"/>
          <w:szCs w:val="20"/>
        </w:rPr>
        <w:t>o</w:t>
      </w:r>
      <w:r>
        <w:rPr>
          <w:rFonts w:cs="Arial"/>
          <w:sz w:val="20"/>
          <w:szCs w:val="20"/>
        </w:rPr>
        <w:t xml:space="preserve"> pravn</w:t>
      </w:r>
      <w:r w:rsidR="000B0257">
        <w:rPr>
          <w:rFonts w:cs="Arial"/>
          <w:sz w:val="20"/>
          <w:szCs w:val="20"/>
        </w:rPr>
        <w:t>o</w:t>
      </w:r>
      <w:r>
        <w:rPr>
          <w:rFonts w:cs="Arial"/>
          <w:sz w:val="20"/>
          <w:szCs w:val="20"/>
        </w:rPr>
        <w:t xml:space="preserve"> ureditv</w:t>
      </w:r>
      <w:r w:rsidR="000B0257">
        <w:rPr>
          <w:rFonts w:cs="Arial"/>
          <w:sz w:val="20"/>
          <w:szCs w:val="20"/>
        </w:rPr>
        <w:t>ijo</w:t>
      </w:r>
      <w:r w:rsidR="00D73567" w:rsidRPr="005263B9">
        <w:rPr>
          <w:sz w:val="20"/>
        </w:rPr>
        <w:t xml:space="preserve"> deloma</w:t>
      </w:r>
      <w:r w:rsidRPr="005263B9">
        <w:rPr>
          <w:sz w:val="20"/>
        </w:rPr>
        <w:t xml:space="preserve"> zagotavlja podpor</w:t>
      </w:r>
      <w:r w:rsidR="00D73567" w:rsidRPr="005263B9">
        <w:rPr>
          <w:sz w:val="20"/>
        </w:rPr>
        <w:t>o</w:t>
      </w:r>
      <w:r w:rsidRPr="005263B9">
        <w:rPr>
          <w:sz w:val="20"/>
        </w:rPr>
        <w:t xml:space="preserve"> žrtvam kaznivih dejanj (npr.</w:t>
      </w:r>
      <w:r w:rsidR="003B740A">
        <w:rPr>
          <w:rFonts w:cs="Arial"/>
          <w:sz w:val="20"/>
          <w:szCs w:val="20"/>
        </w:rPr>
        <w:t> </w:t>
      </w:r>
      <w:r w:rsidRPr="005263B9">
        <w:rPr>
          <w:sz w:val="20"/>
        </w:rPr>
        <w:t xml:space="preserve">žrtvam nasilja v družini </w:t>
      </w:r>
      <w:r>
        <w:rPr>
          <w:rFonts w:cs="Arial"/>
          <w:sz w:val="20"/>
          <w:szCs w:val="20"/>
        </w:rPr>
        <w:t>po veljavne</w:t>
      </w:r>
      <w:r w:rsidR="003B740A">
        <w:rPr>
          <w:rFonts w:cs="Arial"/>
          <w:sz w:val="20"/>
          <w:szCs w:val="20"/>
        </w:rPr>
        <w:t>m</w:t>
      </w:r>
      <w:r>
        <w:rPr>
          <w:rFonts w:cs="Arial"/>
          <w:sz w:val="20"/>
          <w:szCs w:val="20"/>
        </w:rPr>
        <w:t xml:space="preserve"> Zakon</w:t>
      </w:r>
      <w:r w:rsidR="003B740A">
        <w:rPr>
          <w:rFonts w:cs="Arial"/>
          <w:sz w:val="20"/>
          <w:szCs w:val="20"/>
        </w:rPr>
        <w:t>u</w:t>
      </w:r>
      <w:r w:rsidRPr="005263B9">
        <w:rPr>
          <w:sz w:val="20"/>
        </w:rPr>
        <w:t xml:space="preserve"> o preprečevanju nasilja v družini).</w:t>
      </w:r>
      <w:r w:rsidR="00EE43F6" w:rsidRPr="005263B9">
        <w:rPr>
          <w:sz w:val="20"/>
        </w:rPr>
        <w:t xml:space="preserve"> Prav tako </w:t>
      </w:r>
      <w:r w:rsidR="00EE43F6">
        <w:rPr>
          <w:rFonts w:cs="Arial"/>
          <w:sz w:val="20"/>
          <w:szCs w:val="20"/>
        </w:rPr>
        <w:t xml:space="preserve">se </w:t>
      </w:r>
      <w:r w:rsidR="003B740A">
        <w:rPr>
          <w:rFonts w:cs="Arial"/>
          <w:sz w:val="20"/>
          <w:szCs w:val="20"/>
        </w:rPr>
        <w:t>s socialnovarstvenimi programi</w:t>
      </w:r>
      <w:r w:rsidR="003B740A" w:rsidRPr="005263B9">
        <w:rPr>
          <w:sz w:val="20"/>
        </w:rPr>
        <w:t xml:space="preserve"> </w:t>
      </w:r>
      <w:r w:rsidR="00EE43F6" w:rsidRPr="005263B9">
        <w:rPr>
          <w:sz w:val="20"/>
        </w:rPr>
        <w:t xml:space="preserve">že izvajajo nekatere specialistične storitve. </w:t>
      </w:r>
      <w:r w:rsidRPr="005263B9">
        <w:rPr>
          <w:sz w:val="20"/>
        </w:rPr>
        <w:t xml:space="preserve"> </w:t>
      </w:r>
    </w:p>
    <w:p w14:paraId="3083B7EA" w14:textId="77777777" w:rsidR="00F52C0B" w:rsidRPr="00C63F57" w:rsidRDefault="00F52C0B" w:rsidP="005C02DC">
      <w:pPr>
        <w:pStyle w:val="Alineazaodstavkom"/>
        <w:spacing w:line="276" w:lineRule="auto"/>
        <w:ind w:left="0" w:firstLine="0"/>
        <w:rPr>
          <w:sz w:val="20"/>
        </w:rPr>
      </w:pPr>
    </w:p>
    <w:p w14:paraId="48334A59" w14:textId="77777777" w:rsidR="000E1A45" w:rsidRPr="005263B9" w:rsidRDefault="00F40EB7" w:rsidP="005C02DC">
      <w:pPr>
        <w:pStyle w:val="Alineazaodstavkom"/>
        <w:spacing w:line="276" w:lineRule="auto"/>
        <w:ind w:left="0" w:firstLine="0"/>
        <w:rPr>
          <w:sz w:val="20"/>
        </w:rPr>
      </w:pPr>
      <w:r w:rsidRPr="005263B9">
        <w:rPr>
          <w:sz w:val="20"/>
        </w:rPr>
        <w:t xml:space="preserve">Vendar </w:t>
      </w:r>
      <w:r w:rsidR="000E1A45" w:rsidRPr="005263B9">
        <w:rPr>
          <w:sz w:val="20"/>
        </w:rPr>
        <w:t>veljavn</w:t>
      </w:r>
      <w:r w:rsidRPr="005263B9">
        <w:rPr>
          <w:sz w:val="20"/>
        </w:rPr>
        <w:t>a</w:t>
      </w:r>
      <w:r w:rsidR="000E1A45" w:rsidRPr="005263B9">
        <w:rPr>
          <w:sz w:val="20"/>
        </w:rPr>
        <w:t xml:space="preserve"> zakonodaj</w:t>
      </w:r>
      <w:r w:rsidRPr="005263B9">
        <w:rPr>
          <w:sz w:val="20"/>
        </w:rPr>
        <w:t>a</w:t>
      </w:r>
      <w:r w:rsidR="000E1A45" w:rsidRPr="005263B9">
        <w:rPr>
          <w:sz w:val="20"/>
        </w:rPr>
        <w:t xml:space="preserve"> n</w:t>
      </w:r>
      <w:r w:rsidRPr="005263B9">
        <w:rPr>
          <w:sz w:val="20"/>
        </w:rPr>
        <w:t xml:space="preserve">e </w:t>
      </w:r>
      <w:r w:rsidR="00944990">
        <w:rPr>
          <w:rFonts w:cs="Arial"/>
          <w:sz w:val="20"/>
          <w:szCs w:val="20"/>
        </w:rPr>
        <w:t>ureja</w:t>
      </w:r>
      <w:r w:rsidR="00944990" w:rsidRPr="005263B9">
        <w:rPr>
          <w:sz w:val="20"/>
        </w:rPr>
        <w:t xml:space="preserve"> </w:t>
      </w:r>
      <w:r w:rsidRPr="005263B9">
        <w:rPr>
          <w:sz w:val="20"/>
        </w:rPr>
        <w:t xml:space="preserve">podpore žrtvam kaznivih dejanj sistemsko </w:t>
      </w:r>
      <w:r w:rsidR="000B0257">
        <w:rPr>
          <w:rFonts w:cs="Arial"/>
          <w:sz w:val="20"/>
          <w:szCs w:val="20"/>
        </w:rPr>
        <w:t>in</w:t>
      </w:r>
      <w:r w:rsidRPr="005263B9">
        <w:rPr>
          <w:sz w:val="20"/>
        </w:rPr>
        <w:t xml:space="preserve"> ne zagotavlja ustrezne podp</w:t>
      </w:r>
      <w:r w:rsidR="00FC39AD" w:rsidRPr="005263B9">
        <w:rPr>
          <w:sz w:val="20"/>
        </w:rPr>
        <w:t>o</w:t>
      </w:r>
      <w:r w:rsidRPr="005263B9">
        <w:rPr>
          <w:sz w:val="20"/>
        </w:rPr>
        <w:t xml:space="preserve">re vsem </w:t>
      </w:r>
      <w:r w:rsidR="000E1A45" w:rsidRPr="005263B9">
        <w:rPr>
          <w:sz w:val="20"/>
        </w:rPr>
        <w:t>žrtv</w:t>
      </w:r>
      <w:r w:rsidR="00D51E6D" w:rsidRPr="005263B9">
        <w:rPr>
          <w:sz w:val="20"/>
        </w:rPr>
        <w:t xml:space="preserve">am </w:t>
      </w:r>
      <w:r w:rsidR="000E1A45" w:rsidRPr="005263B9">
        <w:rPr>
          <w:sz w:val="20"/>
        </w:rPr>
        <w:t>kaznivih dejanj</w:t>
      </w:r>
      <w:r w:rsidRPr="005263B9">
        <w:rPr>
          <w:sz w:val="20"/>
        </w:rPr>
        <w:t xml:space="preserve"> ne glede na naravo kaznivega dejanja </w:t>
      </w:r>
      <w:r w:rsidR="000B0257">
        <w:rPr>
          <w:rFonts w:cs="Arial"/>
          <w:sz w:val="20"/>
          <w:szCs w:val="20"/>
        </w:rPr>
        <w:t>in</w:t>
      </w:r>
      <w:r w:rsidRPr="005263B9">
        <w:rPr>
          <w:sz w:val="20"/>
        </w:rPr>
        <w:t xml:space="preserve"> ne glede na to</w:t>
      </w:r>
      <w:r w:rsidR="000B0257">
        <w:rPr>
          <w:rFonts w:cs="Arial"/>
          <w:sz w:val="20"/>
          <w:szCs w:val="20"/>
        </w:rPr>
        <w:t>,</w:t>
      </w:r>
      <w:r w:rsidRPr="005263B9">
        <w:rPr>
          <w:sz w:val="20"/>
        </w:rPr>
        <w:t xml:space="preserve"> ali so kaznivo dejanje prijavile ali ne, </w:t>
      </w:r>
      <w:r w:rsidR="00F52C0B" w:rsidRPr="005263B9">
        <w:rPr>
          <w:sz w:val="20"/>
        </w:rPr>
        <w:t>kot to</w:t>
      </w:r>
      <w:r w:rsidRPr="005263B9">
        <w:rPr>
          <w:sz w:val="20"/>
        </w:rPr>
        <w:t xml:space="preserve"> </w:t>
      </w:r>
      <w:r w:rsidR="00AE766B">
        <w:rPr>
          <w:rFonts w:cs="Arial"/>
          <w:sz w:val="20"/>
          <w:szCs w:val="20"/>
        </w:rPr>
        <w:t>določ</w:t>
      </w:r>
      <w:r w:rsidR="00F52C0B">
        <w:rPr>
          <w:rFonts w:cs="Arial"/>
          <w:sz w:val="20"/>
          <w:szCs w:val="20"/>
        </w:rPr>
        <w:t>a</w:t>
      </w:r>
      <w:r w:rsidRPr="005263B9">
        <w:rPr>
          <w:sz w:val="20"/>
        </w:rPr>
        <w:t xml:space="preserve"> </w:t>
      </w:r>
      <w:r w:rsidR="007E3AA8" w:rsidRPr="005263B9">
        <w:rPr>
          <w:sz w:val="20"/>
        </w:rPr>
        <w:t>D</w:t>
      </w:r>
      <w:r w:rsidRPr="005263B9">
        <w:rPr>
          <w:sz w:val="20"/>
        </w:rPr>
        <w:t>irektiv</w:t>
      </w:r>
      <w:r w:rsidR="00D73567" w:rsidRPr="005263B9">
        <w:rPr>
          <w:sz w:val="20"/>
        </w:rPr>
        <w:t>a</w:t>
      </w:r>
      <w:r w:rsidR="007E3AA8" w:rsidRPr="005263B9">
        <w:rPr>
          <w:sz w:val="20"/>
        </w:rPr>
        <w:t xml:space="preserve"> 2012/29/EU</w:t>
      </w:r>
      <w:r w:rsidRPr="005263B9">
        <w:rPr>
          <w:sz w:val="20"/>
        </w:rPr>
        <w:t xml:space="preserve">. Prav tako ni ustrezno urejena podpora družinskim članom </w:t>
      </w:r>
      <w:r w:rsidR="000E1A45" w:rsidRPr="005263B9">
        <w:rPr>
          <w:sz w:val="20"/>
        </w:rPr>
        <w:t xml:space="preserve">glede na namen in cilje </w:t>
      </w:r>
      <w:r w:rsidR="00A24F31" w:rsidRPr="005263B9">
        <w:rPr>
          <w:sz w:val="20"/>
        </w:rPr>
        <w:t>D</w:t>
      </w:r>
      <w:r w:rsidR="000E1A45" w:rsidRPr="005263B9">
        <w:rPr>
          <w:sz w:val="20"/>
        </w:rPr>
        <w:t>irektive</w:t>
      </w:r>
      <w:r w:rsidR="00A24F31" w:rsidRPr="005263B9">
        <w:rPr>
          <w:sz w:val="20"/>
        </w:rPr>
        <w:t xml:space="preserve"> 2012/29/EU</w:t>
      </w:r>
      <w:r w:rsidR="000E1A45" w:rsidRPr="005263B9">
        <w:rPr>
          <w:sz w:val="20"/>
        </w:rPr>
        <w:t xml:space="preserve">. </w:t>
      </w:r>
    </w:p>
    <w:p w14:paraId="72B816F7" w14:textId="77777777" w:rsidR="00F52C0B" w:rsidRPr="00C63F57" w:rsidRDefault="00F52C0B" w:rsidP="005C02DC">
      <w:pPr>
        <w:pStyle w:val="Alineazaodstavkom"/>
        <w:spacing w:line="276" w:lineRule="auto"/>
        <w:ind w:left="0" w:firstLine="0"/>
        <w:rPr>
          <w:sz w:val="20"/>
        </w:rPr>
      </w:pPr>
    </w:p>
    <w:p w14:paraId="1B55EB62" w14:textId="77777777" w:rsidR="000E1A45" w:rsidRPr="005263B9" w:rsidRDefault="000E1A45" w:rsidP="005C02DC">
      <w:pPr>
        <w:pStyle w:val="Alineazaodstavkom"/>
        <w:spacing w:line="276" w:lineRule="auto"/>
        <w:ind w:left="0" w:firstLine="0"/>
        <w:rPr>
          <w:sz w:val="20"/>
        </w:rPr>
      </w:pPr>
      <w:r w:rsidRPr="00C63F57">
        <w:rPr>
          <w:sz w:val="20"/>
        </w:rPr>
        <w:t xml:space="preserve">Ključni cilj in namen </w:t>
      </w:r>
      <w:r w:rsidR="00A24F31" w:rsidRPr="005263B9">
        <w:rPr>
          <w:sz w:val="20"/>
        </w:rPr>
        <w:t>D</w:t>
      </w:r>
      <w:r w:rsidRPr="005263B9">
        <w:rPr>
          <w:sz w:val="20"/>
        </w:rPr>
        <w:t>irektive</w:t>
      </w:r>
      <w:r w:rsidR="00A24F31" w:rsidRPr="005263B9">
        <w:rPr>
          <w:sz w:val="20"/>
        </w:rPr>
        <w:t xml:space="preserve"> 2012</w:t>
      </w:r>
      <w:r w:rsidR="00A24F31" w:rsidRPr="00C63F57">
        <w:rPr>
          <w:sz w:val="20"/>
        </w:rPr>
        <w:t>/29/EU</w:t>
      </w:r>
      <w:r w:rsidRPr="00C63F57">
        <w:rPr>
          <w:sz w:val="20"/>
        </w:rPr>
        <w:t xml:space="preserve"> v delu, ki se </w:t>
      </w:r>
      <w:r w:rsidRPr="005263B9">
        <w:rPr>
          <w:sz w:val="20"/>
        </w:rPr>
        <w:t>prenaša v slovenski pravni re</w:t>
      </w:r>
      <w:r w:rsidR="00360B67" w:rsidRPr="005263B9">
        <w:rPr>
          <w:sz w:val="20"/>
        </w:rPr>
        <w:t>d</w:t>
      </w:r>
      <w:r w:rsidRPr="005263B9">
        <w:rPr>
          <w:sz w:val="20"/>
        </w:rPr>
        <w:t xml:space="preserve"> s tem predlogom</w:t>
      </w:r>
      <w:r w:rsidR="00F52C0B" w:rsidRPr="005263B9">
        <w:rPr>
          <w:sz w:val="20"/>
        </w:rPr>
        <w:t>,</w:t>
      </w:r>
      <w:r w:rsidRPr="005263B9">
        <w:rPr>
          <w:sz w:val="20"/>
        </w:rPr>
        <w:t xml:space="preserve"> je zagotoviti dostopno in brezplačno mrežo storitev</w:t>
      </w:r>
      <w:r w:rsidR="000B0257">
        <w:rPr>
          <w:rFonts w:cs="Arial"/>
          <w:sz w:val="20"/>
          <w:szCs w:val="20"/>
        </w:rPr>
        <w:t>,</w:t>
      </w:r>
      <w:r w:rsidRPr="005263B9">
        <w:rPr>
          <w:sz w:val="20"/>
        </w:rPr>
        <w:t xml:space="preserve"> </w:t>
      </w:r>
      <w:r w:rsidR="00D73567" w:rsidRPr="005263B9">
        <w:rPr>
          <w:sz w:val="20"/>
        </w:rPr>
        <w:t xml:space="preserve">namenjenih vsem </w:t>
      </w:r>
      <w:r w:rsidRPr="005263B9">
        <w:rPr>
          <w:sz w:val="20"/>
        </w:rPr>
        <w:t>žrtvam kaznivih dejanj</w:t>
      </w:r>
      <w:r w:rsidR="00D73567" w:rsidRPr="005263B9">
        <w:rPr>
          <w:sz w:val="20"/>
        </w:rPr>
        <w:t xml:space="preserve">, ki </w:t>
      </w:r>
      <w:r w:rsidR="00D73567">
        <w:rPr>
          <w:rFonts w:cs="Arial"/>
          <w:sz w:val="20"/>
          <w:szCs w:val="20"/>
        </w:rPr>
        <w:t>bo zajemal</w:t>
      </w:r>
      <w:r w:rsidR="000B0257">
        <w:rPr>
          <w:rFonts w:cs="Arial"/>
          <w:sz w:val="20"/>
          <w:szCs w:val="20"/>
        </w:rPr>
        <w:t>a</w:t>
      </w:r>
      <w:r w:rsidR="00D73567" w:rsidRPr="005263B9">
        <w:rPr>
          <w:sz w:val="20"/>
        </w:rPr>
        <w:t xml:space="preserve"> vse storitve</w:t>
      </w:r>
      <w:r w:rsidR="00D73567" w:rsidRPr="00C63F57">
        <w:rPr>
          <w:sz w:val="20"/>
        </w:rPr>
        <w:t>, kot jih predvideva Direktiva 2012/29/EU</w:t>
      </w:r>
      <w:r w:rsidRPr="00C63F57">
        <w:rPr>
          <w:sz w:val="20"/>
        </w:rPr>
        <w:t xml:space="preserve">. </w:t>
      </w:r>
      <w:r w:rsidR="000B0257">
        <w:rPr>
          <w:rFonts w:cs="Arial"/>
          <w:sz w:val="20"/>
          <w:szCs w:val="20"/>
        </w:rPr>
        <w:t>Hkrati</w:t>
      </w:r>
      <w:r>
        <w:rPr>
          <w:rFonts w:cs="Arial"/>
          <w:sz w:val="20"/>
          <w:szCs w:val="20"/>
        </w:rPr>
        <w:t xml:space="preserve"> </w:t>
      </w:r>
      <w:r w:rsidR="00944990">
        <w:rPr>
          <w:rFonts w:cs="Arial"/>
          <w:sz w:val="20"/>
          <w:szCs w:val="20"/>
        </w:rPr>
        <w:t>naj bi</w:t>
      </w:r>
      <w:r w:rsidR="00944990" w:rsidRPr="005263B9">
        <w:rPr>
          <w:sz w:val="20"/>
        </w:rPr>
        <w:t xml:space="preserve"> se</w:t>
      </w:r>
      <w:r w:rsidR="003B740A" w:rsidRPr="005263B9">
        <w:rPr>
          <w:sz w:val="20"/>
        </w:rPr>
        <w:t xml:space="preserve"> </w:t>
      </w:r>
      <w:r w:rsidRPr="005263B9">
        <w:rPr>
          <w:sz w:val="20"/>
        </w:rPr>
        <w:t>žrtvam kaznivih dejanj, ki sodijo v posebej ranljive skupine oz</w:t>
      </w:r>
      <w:r w:rsidR="00F52C0B" w:rsidRPr="005263B9">
        <w:rPr>
          <w:sz w:val="20"/>
        </w:rPr>
        <w:t>iroma</w:t>
      </w:r>
      <w:r w:rsidRPr="005263B9">
        <w:rPr>
          <w:sz w:val="20"/>
        </w:rPr>
        <w:t xml:space="preserve"> so bile žrtve težjega kaznivega dejanja</w:t>
      </w:r>
      <w:r w:rsidR="00A24F31" w:rsidRPr="005263B9">
        <w:rPr>
          <w:sz w:val="20"/>
        </w:rPr>
        <w:t>,</w:t>
      </w:r>
      <w:r w:rsidRPr="005263B9">
        <w:rPr>
          <w:sz w:val="20"/>
        </w:rPr>
        <w:t xml:space="preserve"> </w:t>
      </w:r>
      <w:r>
        <w:rPr>
          <w:rFonts w:cs="Arial"/>
          <w:sz w:val="20"/>
          <w:szCs w:val="20"/>
        </w:rPr>
        <w:t>zagotovi</w:t>
      </w:r>
      <w:r w:rsidR="00944990">
        <w:rPr>
          <w:rFonts w:cs="Arial"/>
          <w:sz w:val="20"/>
          <w:szCs w:val="20"/>
        </w:rPr>
        <w:t>le</w:t>
      </w:r>
      <w:r w:rsidRPr="005263B9">
        <w:rPr>
          <w:sz w:val="20"/>
        </w:rPr>
        <w:t xml:space="preserve"> še </w:t>
      </w:r>
      <w:r w:rsidR="00F52C0B">
        <w:rPr>
          <w:rFonts w:cs="Arial"/>
          <w:sz w:val="20"/>
          <w:szCs w:val="20"/>
        </w:rPr>
        <w:t>(</w:t>
      </w:r>
      <w:r w:rsidR="00F52C0B" w:rsidRPr="005263B9">
        <w:rPr>
          <w:sz w:val="20"/>
        </w:rPr>
        <w:t>dodatne</w:t>
      </w:r>
      <w:r w:rsidR="00F52C0B">
        <w:rPr>
          <w:rFonts w:cs="Arial"/>
          <w:sz w:val="20"/>
          <w:szCs w:val="20"/>
        </w:rPr>
        <w:t xml:space="preserve">) </w:t>
      </w:r>
      <w:r w:rsidR="000B0257">
        <w:rPr>
          <w:rFonts w:cs="Arial"/>
          <w:sz w:val="20"/>
          <w:szCs w:val="20"/>
        </w:rPr>
        <w:t>t</w:t>
      </w:r>
      <w:r w:rsidR="003B740A">
        <w:rPr>
          <w:rFonts w:cs="Arial"/>
          <w:sz w:val="20"/>
          <w:szCs w:val="20"/>
        </w:rPr>
        <w:t>ako</w:t>
      </w:r>
      <w:r w:rsidR="000B0257">
        <w:rPr>
          <w:rFonts w:cs="Arial"/>
          <w:sz w:val="20"/>
          <w:szCs w:val="20"/>
        </w:rPr>
        <w:t xml:space="preserve"> i</w:t>
      </w:r>
      <w:r w:rsidR="003B740A">
        <w:rPr>
          <w:rFonts w:cs="Arial"/>
          <w:sz w:val="20"/>
          <w:szCs w:val="20"/>
        </w:rPr>
        <w:t>menovane</w:t>
      </w:r>
      <w:r w:rsidRPr="005263B9">
        <w:rPr>
          <w:sz w:val="20"/>
        </w:rPr>
        <w:t xml:space="preserve"> specialistične storitve. </w:t>
      </w:r>
    </w:p>
    <w:p w14:paraId="4A33C693" w14:textId="77777777" w:rsidR="000E1A45" w:rsidRPr="00C63F57" w:rsidRDefault="000E1A45" w:rsidP="005C02DC">
      <w:pPr>
        <w:pStyle w:val="Alineazaodstavkom"/>
        <w:spacing w:line="276" w:lineRule="auto"/>
        <w:ind w:left="0" w:firstLine="0"/>
        <w:rPr>
          <w:sz w:val="20"/>
        </w:rPr>
      </w:pPr>
    </w:p>
    <w:p w14:paraId="3F55C32E" w14:textId="77777777" w:rsidR="00C30F55" w:rsidRDefault="00C30F55" w:rsidP="005C02DC">
      <w:pPr>
        <w:pStyle w:val="Alineazaodstavkom"/>
        <w:spacing w:line="276" w:lineRule="auto"/>
        <w:ind w:left="0" w:firstLine="0"/>
        <w:rPr>
          <w:rFonts w:cs="Arial"/>
          <w:sz w:val="20"/>
          <w:szCs w:val="20"/>
        </w:rPr>
      </w:pPr>
      <w:r w:rsidRPr="009C15E4">
        <w:rPr>
          <w:rFonts w:cs="Arial"/>
          <w:sz w:val="20"/>
          <w:szCs w:val="20"/>
        </w:rPr>
        <w:t xml:space="preserve">Vloga centrov za socialno delo je v sistemu socialnega varstva ključna, saj so povezovalci </w:t>
      </w:r>
      <w:r w:rsidR="00ED40C0">
        <w:rPr>
          <w:rFonts w:cs="Arial"/>
          <w:sz w:val="20"/>
          <w:szCs w:val="20"/>
        </w:rPr>
        <w:t>vsega</w:t>
      </w:r>
      <w:r w:rsidRPr="009C15E4">
        <w:rPr>
          <w:rFonts w:cs="Arial"/>
          <w:sz w:val="20"/>
          <w:szCs w:val="20"/>
        </w:rPr>
        <w:t xml:space="preserve"> sistema socialnega varstva. Njihova vloga v skupnosti se vedno bolj krepi,</w:t>
      </w:r>
      <w:r w:rsidRPr="005263B9">
        <w:rPr>
          <w:sz w:val="20"/>
        </w:rPr>
        <w:t xml:space="preserve"> med drugim </w:t>
      </w:r>
      <w:r w:rsidRPr="009C15E4">
        <w:rPr>
          <w:rFonts w:cs="Arial"/>
          <w:sz w:val="20"/>
          <w:szCs w:val="20"/>
        </w:rPr>
        <w:t xml:space="preserve">so spodbujevalci novih programov in oblik delovanja, prilagojenih potrebam okolja. Centri za socialno delo poleg javnih </w:t>
      </w:r>
      <w:r w:rsidRPr="009C15E4">
        <w:rPr>
          <w:rFonts w:cs="Arial"/>
          <w:sz w:val="20"/>
          <w:szCs w:val="20"/>
        </w:rPr>
        <w:lastRenderedPageBreak/>
        <w:t xml:space="preserve">pooblastil in socialnovarstvenih storitev izvajajo številne programe, ki blažijo stiske uporabnikov in jih v njihovem lokalnem okolju </w:t>
      </w:r>
      <w:r w:rsidR="003A15B7" w:rsidRPr="009C15E4">
        <w:rPr>
          <w:rFonts w:cs="Arial"/>
          <w:sz w:val="20"/>
          <w:szCs w:val="20"/>
        </w:rPr>
        <w:t>drugi izvajalci</w:t>
      </w:r>
      <w:r w:rsidR="003A15B7">
        <w:rPr>
          <w:rFonts w:cs="Arial"/>
          <w:sz w:val="20"/>
          <w:szCs w:val="20"/>
        </w:rPr>
        <w:t xml:space="preserve"> </w:t>
      </w:r>
      <w:r w:rsidRPr="009C15E4">
        <w:rPr>
          <w:rFonts w:cs="Arial"/>
          <w:sz w:val="20"/>
          <w:szCs w:val="20"/>
        </w:rPr>
        <w:t xml:space="preserve">ne ponujajo. Zaznavajo nove </w:t>
      </w:r>
      <w:r w:rsidR="003B740A">
        <w:rPr>
          <w:rFonts w:cs="Arial"/>
          <w:sz w:val="20"/>
          <w:szCs w:val="20"/>
        </w:rPr>
        <w:t>težav</w:t>
      </w:r>
      <w:r w:rsidRPr="009C15E4">
        <w:rPr>
          <w:rFonts w:cs="Arial"/>
          <w:sz w:val="20"/>
          <w:szCs w:val="20"/>
        </w:rPr>
        <w:t xml:space="preserve">e in </w:t>
      </w:r>
      <w:r w:rsidR="00325066">
        <w:rPr>
          <w:rFonts w:cs="Arial"/>
          <w:sz w:val="20"/>
          <w:szCs w:val="20"/>
        </w:rPr>
        <w:t>s</w:t>
      </w:r>
      <w:r w:rsidRPr="009C15E4">
        <w:rPr>
          <w:rFonts w:cs="Arial"/>
          <w:sz w:val="20"/>
          <w:szCs w:val="20"/>
        </w:rPr>
        <w:t xml:space="preserve"> posamezni</w:t>
      </w:r>
      <w:r w:rsidR="00325066">
        <w:rPr>
          <w:rFonts w:cs="Arial"/>
          <w:sz w:val="20"/>
          <w:szCs w:val="20"/>
        </w:rPr>
        <w:t>mi</w:t>
      </w:r>
      <w:r w:rsidRPr="009C15E4">
        <w:rPr>
          <w:rFonts w:cs="Arial"/>
          <w:sz w:val="20"/>
          <w:szCs w:val="20"/>
        </w:rPr>
        <w:t xml:space="preserve"> projekt</w:t>
      </w:r>
      <w:r w:rsidR="00325066">
        <w:rPr>
          <w:rFonts w:cs="Arial"/>
          <w:sz w:val="20"/>
          <w:szCs w:val="20"/>
        </w:rPr>
        <w:t>i</w:t>
      </w:r>
      <w:r w:rsidRPr="009C15E4">
        <w:rPr>
          <w:rFonts w:cs="Arial"/>
          <w:sz w:val="20"/>
          <w:szCs w:val="20"/>
        </w:rPr>
        <w:t xml:space="preserve"> in program</w:t>
      </w:r>
      <w:r w:rsidR="00325066">
        <w:rPr>
          <w:rFonts w:cs="Arial"/>
          <w:sz w:val="20"/>
          <w:szCs w:val="20"/>
        </w:rPr>
        <w:t>i</w:t>
      </w:r>
      <w:r w:rsidRPr="009C15E4">
        <w:rPr>
          <w:rFonts w:cs="Arial"/>
          <w:sz w:val="20"/>
          <w:szCs w:val="20"/>
        </w:rPr>
        <w:t xml:space="preserve"> razvijajo nove oblike delovanja. </w:t>
      </w:r>
    </w:p>
    <w:p w14:paraId="582D8404" w14:textId="77777777" w:rsidR="00C30F55" w:rsidRPr="009C15E4" w:rsidRDefault="00C30F55" w:rsidP="005C02DC">
      <w:pPr>
        <w:pStyle w:val="Alineazaodstavkom"/>
        <w:spacing w:line="276" w:lineRule="auto"/>
        <w:ind w:left="0" w:firstLine="0"/>
        <w:rPr>
          <w:rFonts w:cs="Arial"/>
          <w:sz w:val="20"/>
          <w:szCs w:val="20"/>
        </w:rPr>
      </w:pPr>
    </w:p>
    <w:p w14:paraId="652E7228" w14:textId="77777777" w:rsidR="00EB6B7D" w:rsidRPr="005263B9" w:rsidRDefault="00EB6B7D" w:rsidP="005C02DC">
      <w:pPr>
        <w:pStyle w:val="Alineazaodstavkom"/>
        <w:spacing w:line="276" w:lineRule="auto"/>
        <w:ind w:left="0" w:firstLine="0"/>
        <w:rPr>
          <w:sz w:val="20"/>
        </w:rPr>
      </w:pPr>
      <w:r w:rsidRPr="005263B9">
        <w:rPr>
          <w:sz w:val="20"/>
        </w:rPr>
        <w:t>Ena</w:t>
      </w:r>
      <w:r w:rsidR="00C30F55" w:rsidRPr="005263B9">
        <w:rPr>
          <w:sz w:val="20"/>
        </w:rPr>
        <w:t xml:space="preserve"> </w:t>
      </w:r>
      <w:r w:rsidRPr="005263B9">
        <w:rPr>
          <w:sz w:val="20"/>
        </w:rPr>
        <w:t xml:space="preserve">ključnih nalog centrov </w:t>
      </w:r>
      <w:r w:rsidRPr="009C15E4">
        <w:rPr>
          <w:rFonts w:cs="Arial"/>
          <w:sz w:val="20"/>
          <w:szCs w:val="20"/>
        </w:rPr>
        <w:t xml:space="preserve">za socialno delo </w:t>
      </w:r>
      <w:r w:rsidRPr="005263B9">
        <w:rPr>
          <w:sz w:val="20"/>
        </w:rPr>
        <w:t xml:space="preserve">je zagotavljanje </w:t>
      </w:r>
      <w:r w:rsidRPr="009C15E4">
        <w:rPr>
          <w:rFonts w:cs="Arial"/>
          <w:sz w:val="20"/>
          <w:szCs w:val="20"/>
        </w:rPr>
        <w:t>podpor</w:t>
      </w:r>
      <w:r w:rsidRPr="005263B9">
        <w:rPr>
          <w:sz w:val="20"/>
        </w:rPr>
        <w:t>e</w:t>
      </w:r>
      <w:r w:rsidRPr="009C15E4">
        <w:rPr>
          <w:rFonts w:cs="Arial"/>
          <w:sz w:val="20"/>
          <w:szCs w:val="20"/>
        </w:rPr>
        <w:t xml:space="preserve"> pri razreševanju socialnih stisk ter težav posameznikov, družin in </w:t>
      </w:r>
      <w:r w:rsidRPr="005263B9">
        <w:rPr>
          <w:sz w:val="20"/>
        </w:rPr>
        <w:t xml:space="preserve">drugih </w:t>
      </w:r>
      <w:r w:rsidRPr="009C15E4">
        <w:rPr>
          <w:rFonts w:cs="Arial"/>
          <w:sz w:val="20"/>
          <w:szCs w:val="20"/>
        </w:rPr>
        <w:t>posameznih</w:t>
      </w:r>
      <w:r>
        <w:rPr>
          <w:rFonts w:cs="Arial"/>
          <w:sz w:val="20"/>
          <w:szCs w:val="20"/>
        </w:rPr>
        <w:t xml:space="preserve"> ranljivih skupin prebivalstva, kar </w:t>
      </w:r>
      <w:r w:rsidR="00C56FC7" w:rsidRPr="005263B9">
        <w:rPr>
          <w:sz w:val="20"/>
        </w:rPr>
        <w:t xml:space="preserve">izvajajo tudi </w:t>
      </w:r>
      <w:r w:rsidR="003A15B7">
        <w:rPr>
          <w:rFonts w:cs="Arial"/>
          <w:sz w:val="20"/>
          <w:szCs w:val="20"/>
        </w:rPr>
        <w:t>s</w:t>
      </w:r>
      <w:r w:rsidR="00C56FC7">
        <w:rPr>
          <w:rFonts w:cs="Arial"/>
          <w:sz w:val="20"/>
          <w:szCs w:val="20"/>
        </w:rPr>
        <w:t xml:space="preserve"> socialnovarstveni</w:t>
      </w:r>
      <w:r w:rsidR="003A15B7">
        <w:rPr>
          <w:rFonts w:cs="Arial"/>
          <w:sz w:val="20"/>
          <w:szCs w:val="20"/>
        </w:rPr>
        <w:t>mi</w:t>
      </w:r>
      <w:r w:rsidR="00C56FC7">
        <w:rPr>
          <w:rFonts w:cs="Arial"/>
          <w:sz w:val="20"/>
          <w:szCs w:val="20"/>
        </w:rPr>
        <w:t xml:space="preserve"> storitv</w:t>
      </w:r>
      <w:r w:rsidR="003A15B7">
        <w:rPr>
          <w:rFonts w:cs="Arial"/>
          <w:sz w:val="20"/>
          <w:szCs w:val="20"/>
        </w:rPr>
        <w:t>ami</w:t>
      </w:r>
      <w:r w:rsidR="00360B67" w:rsidRPr="005263B9">
        <w:rPr>
          <w:sz w:val="20"/>
        </w:rPr>
        <w:t>, ki so opredeljene v Zakonu o socialnem varstvu</w:t>
      </w:r>
      <w:r w:rsidR="00F52C0B" w:rsidRPr="005263B9">
        <w:rPr>
          <w:sz w:val="20"/>
        </w:rPr>
        <w:t>.</w:t>
      </w:r>
    </w:p>
    <w:p w14:paraId="41DE472A" w14:textId="77777777" w:rsidR="00EB6B7D" w:rsidRPr="00C63F57" w:rsidRDefault="00EB6B7D" w:rsidP="005C02DC">
      <w:pPr>
        <w:pStyle w:val="Alineazaodstavkom"/>
        <w:spacing w:line="276" w:lineRule="auto"/>
        <w:ind w:left="0" w:firstLine="0"/>
        <w:rPr>
          <w:sz w:val="20"/>
        </w:rPr>
      </w:pPr>
    </w:p>
    <w:p w14:paraId="075CFFE9" w14:textId="77777777" w:rsidR="002651EA" w:rsidRPr="009B1694" w:rsidRDefault="00325066" w:rsidP="005C02DC">
      <w:pPr>
        <w:pStyle w:val="Alineazaodstavkom"/>
        <w:spacing w:line="276" w:lineRule="auto"/>
        <w:ind w:left="0" w:firstLine="0"/>
        <w:rPr>
          <w:sz w:val="20"/>
        </w:rPr>
      </w:pPr>
      <w:r>
        <w:rPr>
          <w:rFonts w:cs="Arial"/>
          <w:sz w:val="20"/>
          <w:szCs w:val="20"/>
        </w:rPr>
        <w:t>Treba je poudariti</w:t>
      </w:r>
      <w:r w:rsidR="0008687C" w:rsidRPr="009B1694">
        <w:rPr>
          <w:sz w:val="20"/>
        </w:rPr>
        <w:t>, da je bila oktobra 2018</w:t>
      </w:r>
      <w:r w:rsidRPr="009B1694">
        <w:rPr>
          <w:sz w:val="20"/>
        </w:rPr>
        <w:t xml:space="preserve"> </w:t>
      </w:r>
      <w:r>
        <w:rPr>
          <w:rFonts w:cs="Arial"/>
          <w:sz w:val="20"/>
          <w:szCs w:val="20"/>
        </w:rPr>
        <w:t xml:space="preserve">kot prva od načrtovanih sprememb reorganizacije centrov za socialno delo </w:t>
      </w:r>
      <w:r w:rsidR="0008687C" w:rsidRPr="009B1694">
        <w:rPr>
          <w:sz w:val="20"/>
        </w:rPr>
        <w:t>vzpostavljena n</w:t>
      </w:r>
      <w:r w:rsidR="00360B67" w:rsidRPr="009B1694">
        <w:rPr>
          <w:sz w:val="20"/>
        </w:rPr>
        <w:t>ova organizacijska struktura cent</w:t>
      </w:r>
      <w:r w:rsidR="0008687C" w:rsidRPr="009B1694">
        <w:rPr>
          <w:sz w:val="20"/>
        </w:rPr>
        <w:t>r</w:t>
      </w:r>
      <w:r w:rsidR="00360B67" w:rsidRPr="009B1694">
        <w:rPr>
          <w:sz w:val="20"/>
        </w:rPr>
        <w:t>ov za socialno delo</w:t>
      </w:r>
      <w:r>
        <w:rPr>
          <w:rFonts w:cs="Arial"/>
          <w:sz w:val="20"/>
          <w:szCs w:val="20"/>
        </w:rPr>
        <w:t>.</w:t>
      </w:r>
      <w:r w:rsidRPr="009B1694">
        <w:rPr>
          <w:sz w:val="20"/>
        </w:rPr>
        <w:t xml:space="preserve"> </w:t>
      </w:r>
      <w:r w:rsidR="00360B67" w:rsidRPr="009B1694">
        <w:rPr>
          <w:sz w:val="20"/>
        </w:rPr>
        <w:t>Z nov</w:t>
      </w:r>
      <w:r w:rsidR="0008687C" w:rsidRPr="009B1694">
        <w:rPr>
          <w:sz w:val="20"/>
        </w:rPr>
        <w:t>o</w:t>
      </w:r>
      <w:r w:rsidR="00360B67" w:rsidRPr="009B1694">
        <w:rPr>
          <w:sz w:val="20"/>
        </w:rPr>
        <w:t xml:space="preserve"> organizacijsk</w:t>
      </w:r>
      <w:r w:rsidR="0008687C" w:rsidRPr="009B1694">
        <w:rPr>
          <w:sz w:val="20"/>
        </w:rPr>
        <w:t>o</w:t>
      </w:r>
      <w:r w:rsidR="00360B67" w:rsidRPr="009B1694">
        <w:rPr>
          <w:sz w:val="20"/>
        </w:rPr>
        <w:t xml:space="preserve"> struktur</w:t>
      </w:r>
      <w:r w:rsidR="0008687C" w:rsidRPr="009B1694">
        <w:rPr>
          <w:sz w:val="20"/>
        </w:rPr>
        <w:t>o</w:t>
      </w:r>
      <w:r w:rsidR="00360B67" w:rsidRPr="009B1694">
        <w:rPr>
          <w:sz w:val="20"/>
        </w:rPr>
        <w:t xml:space="preserve"> je bilo ustanovljenih 16 centrov za socialno delo, </w:t>
      </w:r>
      <w:r w:rsidR="0008687C" w:rsidRPr="009B1694">
        <w:rPr>
          <w:sz w:val="20"/>
        </w:rPr>
        <w:t xml:space="preserve">v lokalnem okolju pa se je </w:t>
      </w:r>
      <w:r w:rsidR="00360B67" w:rsidRPr="009B1694">
        <w:rPr>
          <w:sz w:val="20"/>
        </w:rPr>
        <w:t xml:space="preserve">ohranila </w:t>
      </w:r>
      <w:r w:rsidR="0008687C" w:rsidRPr="009B1694">
        <w:rPr>
          <w:sz w:val="20"/>
        </w:rPr>
        <w:t xml:space="preserve">že </w:t>
      </w:r>
      <w:r w:rsidR="00DD7856">
        <w:rPr>
          <w:rFonts w:cs="Arial"/>
          <w:sz w:val="20"/>
          <w:szCs w:val="20"/>
        </w:rPr>
        <w:t>delujo</w:t>
      </w:r>
      <w:r w:rsidR="0008687C">
        <w:rPr>
          <w:rFonts w:cs="Arial"/>
          <w:sz w:val="20"/>
          <w:szCs w:val="20"/>
        </w:rPr>
        <w:t>ča</w:t>
      </w:r>
      <w:r w:rsidR="0008687C" w:rsidRPr="009B1694">
        <w:rPr>
          <w:sz w:val="20"/>
        </w:rPr>
        <w:t xml:space="preserve"> mreža </w:t>
      </w:r>
      <w:r w:rsidR="00360B67" w:rsidRPr="009B1694">
        <w:rPr>
          <w:sz w:val="20"/>
        </w:rPr>
        <w:t>centrov za socialno delo</w:t>
      </w:r>
      <w:r w:rsidR="0008687C" w:rsidRPr="009B1694">
        <w:rPr>
          <w:sz w:val="20"/>
        </w:rPr>
        <w:t xml:space="preserve"> (63 enot)</w:t>
      </w:r>
      <w:r w:rsidR="00360B67" w:rsidRPr="009B1694">
        <w:rPr>
          <w:sz w:val="20"/>
        </w:rPr>
        <w:t>.</w:t>
      </w:r>
      <w:r w:rsidR="0008687C" w:rsidRPr="009B1694">
        <w:rPr>
          <w:sz w:val="20"/>
        </w:rPr>
        <w:t xml:space="preserve"> </w:t>
      </w:r>
      <w:r w:rsidR="0008687C">
        <w:rPr>
          <w:rFonts w:cs="Arial"/>
          <w:sz w:val="20"/>
          <w:szCs w:val="20"/>
        </w:rPr>
        <w:t>Socialnovarstvene</w:t>
      </w:r>
      <w:r w:rsidR="0008687C" w:rsidRPr="009B1694">
        <w:rPr>
          <w:sz w:val="20"/>
        </w:rPr>
        <w:t xml:space="preserve"> storitve, ki jih izvajajo centri za socialno delo</w:t>
      </w:r>
      <w:r w:rsidR="00922944" w:rsidRPr="009B1694">
        <w:rPr>
          <w:sz w:val="20"/>
        </w:rPr>
        <w:t>,</w:t>
      </w:r>
      <w:r w:rsidR="0008687C" w:rsidRPr="009B1694">
        <w:rPr>
          <w:sz w:val="20"/>
        </w:rPr>
        <w:t xml:space="preserve"> se tako še</w:t>
      </w:r>
      <w:r w:rsidR="00577E2C" w:rsidRPr="009B1694">
        <w:rPr>
          <w:sz w:val="20"/>
        </w:rPr>
        <w:t xml:space="preserve"> naprej izvajajo in </w:t>
      </w:r>
      <w:r w:rsidR="0008687C" w:rsidRPr="009B1694">
        <w:rPr>
          <w:sz w:val="20"/>
        </w:rPr>
        <w:t xml:space="preserve">ostajajo dostopne na </w:t>
      </w:r>
      <w:r w:rsidR="0008687C">
        <w:rPr>
          <w:rFonts w:cs="Arial"/>
          <w:sz w:val="20"/>
          <w:szCs w:val="20"/>
        </w:rPr>
        <w:t>lokaln</w:t>
      </w:r>
      <w:r>
        <w:rPr>
          <w:rFonts w:cs="Arial"/>
          <w:sz w:val="20"/>
          <w:szCs w:val="20"/>
        </w:rPr>
        <w:t>i ravni</w:t>
      </w:r>
      <w:r w:rsidR="00577E2C">
        <w:rPr>
          <w:rFonts w:cs="Arial"/>
          <w:sz w:val="20"/>
          <w:szCs w:val="20"/>
        </w:rPr>
        <w:t>.</w:t>
      </w:r>
      <w:r w:rsidR="0008687C" w:rsidRPr="009B1694">
        <w:rPr>
          <w:sz w:val="20"/>
        </w:rPr>
        <w:t xml:space="preserve"> </w:t>
      </w:r>
      <w:r w:rsidR="00C56FC7" w:rsidRPr="009B1694">
        <w:rPr>
          <w:sz w:val="20"/>
        </w:rPr>
        <w:t xml:space="preserve">Nova </w:t>
      </w:r>
      <w:r w:rsidR="00C56FC7">
        <w:rPr>
          <w:rFonts w:cs="Arial"/>
          <w:sz w:val="20"/>
          <w:szCs w:val="20"/>
        </w:rPr>
        <w:t>socialnovarstvena</w:t>
      </w:r>
      <w:r w:rsidR="00C56FC7" w:rsidRPr="009B1694">
        <w:rPr>
          <w:sz w:val="20"/>
        </w:rPr>
        <w:t xml:space="preserve"> storitev bo zaradi </w:t>
      </w:r>
      <w:r w:rsidR="00C56FC7">
        <w:rPr>
          <w:rFonts w:cs="Arial"/>
          <w:sz w:val="20"/>
          <w:szCs w:val="20"/>
        </w:rPr>
        <w:t>t</w:t>
      </w:r>
      <w:r w:rsidR="000E293F">
        <w:rPr>
          <w:rFonts w:cs="Arial"/>
          <w:sz w:val="20"/>
          <w:szCs w:val="20"/>
        </w:rPr>
        <w:t>ak</w:t>
      </w:r>
      <w:r w:rsidR="00C56FC7">
        <w:rPr>
          <w:rFonts w:cs="Arial"/>
          <w:sz w:val="20"/>
          <w:szCs w:val="20"/>
        </w:rPr>
        <w:t>e</w:t>
      </w:r>
      <w:r w:rsidR="00C56FC7" w:rsidRPr="009B1694">
        <w:rPr>
          <w:sz w:val="20"/>
        </w:rPr>
        <w:t xml:space="preserve"> organizacijske sheme centrov za socialno delo dostopna</w:t>
      </w:r>
      <w:r w:rsidR="00C56FC7">
        <w:rPr>
          <w:rFonts w:cs="Arial"/>
          <w:sz w:val="20"/>
          <w:szCs w:val="20"/>
        </w:rPr>
        <w:t xml:space="preserve"> </w:t>
      </w:r>
      <w:r>
        <w:rPr>
          <w:rFonts w:cs="Arial"/>
          <w:sz w:val="20"/>
          <w:szCs w:val="20"/>
        </w:rPr>
        <w:t>vsem</w:t>
      </w:r>
      <w:r w:rsidRPr="009B1694">
        <w:rPr>
          <w:sz w:val="20"/>
        </w:rPr>
        <w:t xml:space="preserve"> </w:t>
      </w:r>
      <w:r w:rsidR="00C56FC7" w:rsidRPr="009B1694">
        <w:rPr>
          <w:sz w:val="20"/>
        </w:rPr>
        <w:t xml:space="preserve">in </w:t>
      </w:r>
      <w:r w:rsidR="00477953" w:rsidRPr="009B1694">
        <w:rPr>
          <w:sz w:val="20"/>
        </w:rPr>
        <w:t>brezplačna</w:t>
      </w:r>
      <w:r w:rsidR="00C56FC7" w:rsidRPr="009B1694">
        <w:rPr>
          <w:sz w:val="20"/>
        </w:rPr>
        <w:t xml:space="preserve">. </w:t>
      </w:r>
    </w:p>
    <w:p w14:paraId="15D24578" w14:textId="77777777" w:rsidR="00502736" w:rsidRPr="009C15E4" w:rsidRDefault="00502736" w:rsidP="005C02DC">
      <w:pPr>
        <w:spacing w:after="0"/>
        <w:rPr>
          <w:rFonts w:ascii="Arial" w:hAnsi="Arial" w:cs="Arial"/>
          <w:sz w:val="20"/>
          <w:szCs w:val="20"/>
        </w:rPr>
      </w:pPr>
    </w:p>
    <w:p w14:paraId="3EBFCC6F" w14:textId="733EAD4C" w:rsidR="00502736" w:rsidRDefault="00502736" w:rsidP="005C02DC">
      <w:pPr>
        <w:spacing w:after="0"/>
        <w:jc w:val="both"/>
        <w:rPr>
          <w:rFonts w:ascii="Arial" w:hAnsi="Arial" w:cs="Arial"/>
          <w:sz w:val="20"/>
          <w:szCs w:val="20"/>
        </w:rPr>
      </w:pPr>
      <w:r w:rsidRPr="009C15E4">
        <w:rPr>
          <w:rFonts w:ascii="Arial" w:hAnsi="Arial" w:cs="Arial"/>
          <w:sz w:val="20"/>
          <w:szCs w:val="20"/>
        </w:rPr>
        <w:t>Zato s spremembo oz</w:t>
      </w:r>
      <w:r w:rsidR="00477953">
        <w:rPr>
          <w:rFonts w:ascii="Arial" w:hAnsi="Arial" w:cs="Arial"/>
          <w:sz w:val="20"/>
          <w:szCs w:val="20"/>
        </w:rPr>
        <w:t>iroma</w:t>
      </w:r>
      <w:r w:rsidRPr="009C15E4">
        <w:rPr>
          <w:rFonts w:ascii="Arial" w:hAnsi="Arial" w:cs="Arial"/>
          <w:sz w:val="20"/>
          <w:szCs w:val="20"/>
        </w:rPr>
        <w:t xml:space="preserve"> dopolnitvijo Zakona o socia</w:t>
      </w:r>
      <w:r w:rsidR="00AC6C90" w:rsidRPr="009C15E4">
        <w:rPr>
          <w:rFonts w:ascii="Arial" w:hAnsi="Arial" w:cs="Arial"/>
          <w:sz w:val="20"/>
          <w:szCs w:val="20"/>
        </w:rPr>
        <w:t>l</w:t>
      </w:r>
      <w:r w:rsidRPr="009C15E4">
        <w:rPr>
          <w:rFonts w:ascii="Arial" w:hAnsi="Arial" w:cs="Arial"/>
          <w:sz w:val="20"/>
          <w:szCs w:val="20"/>
        </w:rPr>
        <w:t>nem varstvu v delu, kjer so opred</w:t>
      </w:r>
      <w:r w:rsidR="00AC6C90" w:rsidRPr="009C15E4">
        <w:rPr>
          <w:rFonts w:ascii="Arial" w:hAnsi="Arial" w:cs="Arial"/>
          <w:sz w:val="20"/>
          <w:szCs w:val="20"/>
        </w:rPr>
        <w:t>e</w:t>
      </w:r>
      <w:r w:rsidRPr="009C15E4">
        <w:rPr>
          <w:rFonts w:ascii="Arial" w:hAnsi="Arial" w:cs="Arial"/>
          <w:sz w:val="20"/>
          <w:szCs w:val="20"/>
        </w:rPr>
        <w:t>ljene socia</w:t>
      </w:r>
      <w:r w:rsidR="00AC6C90" w:rsidRPr="009C15E4">
        <w:rPr>
          <w:rFonts w:ascii="Arial" w:hAnsi="Arial" w:cs="Arial"/>
          <w:sz w:val="20"/>
          <w:szCs w:val="20"/>
        </w:rPr>
        <w:t>l</w:t>
      </w:r>
      <w:r w:rsidRPr="009C15E4">
        <w:rPr>
          <w:rFonts w:ascii="Arial" w:hAnsi="Arial" w:cs="Arial"/>
          <w:sz w:val="20"/>
          <w:szCs w:val="20"/>
        </w:rPr>
        <w:t>novarstvene storitve</w:t>
      </w:r>
      <w:r w:rsidR="00161F3C">
        <w:rPr>
          <w:rFonts w:ascii="Arial" w:hAnsi="Arial" w:cs="Arial"/>
          <w:sz w:val="20"/>
          <w:szCs w:val="20"/>
        </w:rPr>
        <w:t>,</w:t>
      </w:r>
      <w:r w:rsidRPr="009C15E4">
        <w:rPr>
          <w:rFonts w:ascii="Arial" w:hAnsi="Arial" w:cs="Arial"/>
          <w:sz w:val="20"/>
          <w:szCs w:val="20"/>
        </w:rPr>
        <w:t xml:space="preserve"> širimo </w:t>
      </w:r>
      <w:r w:rsidR="00DD7856">
        <w:rPr>
          <w:rFonts w:ascii="Arial" w:hAnsi="Arial" w:cs="Arial"/>
          <w:sz w:val="20"/>
          <w:szCs w:val="20"/>
        </w:rPr>
        <w:t>nabor</w:t>
      </w:r>
      <w:r w:rsidRPr="009C15E4">
        <w:rPr>
          <w:rFonts w:ascii="Arial" w:hAnsi="Arial" w:cs="Arial"/>
          <w:sz w:val="20"/>
          <w:szCs w:val="20"/>
        </w:rPr>
        <w:t xml:space="preserve"> soci</w:t>
      </w:r>
      <w:r w:rsidR="00AC6C90" w:rsidRPr="009C15E4">
        <w:rPr>
          <w:rFonts w:ascii="Arial" w:hAnsi="Arial" w:cs="Arial"/>
          <w:sz w:val="20"/>
          <w:szCs w:val="20"/>
        </w:rPr>
        <w:t>a</w:t>
      </w:r>
      <w:r w:rsidRPr="009C15E4">
        <w:rPr>
          <w:rFonts w:ascii="Arial" w:hAnsi="Arial" w:cs="Arial"/>
          <w:sz w:val="20"/>
          <w:szCs w:val="20"/>
        </w:rPr>
        <w:t>lnovarstve</w:t>
      </w:r>
      <w:r w:rsidR="00AC6C90" w:rsidRPr="009C15E4">
        <w:rPr>
          <w:rFonts w:ascii="Arial" w:hAnsi="Arial" w:cs="Arial"/>
          <w:sz w:val="20"/>
          <w:szCs w:val="20"/>
        </w:rPr>
        <w:t>n</w:t>
      </w:r>
      <w:r w:rsidRPr="009C15E4">
        <w:rPr>
          <w:rFonts w:ascii="Arial" w:hAnsi="Arial" w:cs="Arial"/>
          <w:sz w:val="20"/>
          <w:szCs w:val="20"/>
        </w:rPr>
        <w:t>ih st</w:t>
      </w:r>
      <w:r w:rsidR="00AC6C90" w:rsidRPr="009C15E4">
        <w:rPr>
          <w:rFonts w:ascii="Arial" w:hAnsi="Arial" w:cs="Arial"/>
          <w:sz w:val="20"/>
          <w:szCs w:val="20"/>
        </w:rPr>
        <w:t>o</w:t>
      </w:r>
      <w:r w:rsidRPr="009C15E4">
        <w:rPr>
          <w:rFonts w:ascii="Arial" w:hAnsi="Arial" w:cs="Arial"/>
          <w:sz w:val="20"/>
          <w:szCs w:val="20"/>
        </w:rPr>
        <w:t>ritev</w:t>
      </w:r>
      <w:r w:rsidR="00944990">
        <w:rPr>
          <w:rFonts w:ascii="Arial" w:hAnsi="Arial" w:cs="Arial"/>
          <w:sz w:val="20"/>
          <w:szCs w:val="20"/>
        </w:rPr>
        <w:t xml:space="preserve"> </w:t>
      </w:r>
      <w:r w:rsidR="00DD7856">
        <w:rPr>
          <w:rFonts w:ascii="Arial" w:hAnsi="Arial" w:cs="Arial"/>
          <w:sz w:val="20"/>
          <w:szCs w:val="20"/>
        </w:rPr>
        <w:t xml:space="preserve">z </w:t>
      </w:r>
      <w:r w:rsidR="00AC6C90" w:rsidRPr="009C15E4">
        <w:rPr>
          <w:rFonts w:ascii="Arial" w:hAnsi="Arial" w:cs="Arial"/>
          <w:sz w:val="20"/>
          <w:szCs w:val="20"/>
        </w:rPr>
        <w:t>zagotavljanje</w:t>
      </w:r>
      <w:r w:rsidR="00DD7856">
        <w:rPr>
          <w:rFonts w:ascii="Arial" w:hAnsi="Arial" w:cs="Arial"/>
          <w:sz w:val="20"/>
          <w:szCs w:val="20"/>
        </w:rPr>
        <w:t>m</w:t>
      </w:r>
      <w:r w:rsidR="00AC6C90" w:rsidRPr="009C15E4">
        <w:rPr>
          <w:rFonts w:ascii="Arial" w:hAnsi="Arial" w:cs="Arial"/>
          <w:sz w:val="20"/>
          <w:szCs w:val="20"/>
        </w:rPr>
        <w:t xml:space="preserve"> podpore žrtvam</w:t>
      </w:r>
      <w:r w:rsidRPr="009C15E4">
        <w:rPr>
          <w:rFonts w:ascii="Arial" w:hAnsi="Arial" w:cs="Arial"/>
          <w:sz w:val="20"/>
          <w:szCs w:val="20"/>
        </w:rPr>
        <w:t xml:space="preserve"> kaznivih dejanj. </w:t>
      </w:r>
    </w:p>
    <w:p w14:paraId="5F128EDF" w14:textId="77777777" w:rsidR="00682FE0" w:rsidRPr="009C15E4" w:rsidRDefault="00682FE0" w:rsidP="005C02DC">
      <w:pPr>
        <w:spacing w:after="0"/>
        <w:jc w:val="both"/>
        <w:rPr>
          <w:rFonts w:ascii="Arial" w:hAnsi="Arial" w:cs="Arial"/>
          <w:sz w:val="20"/>
          <w:szCs w:val="20"/>
        </w:rPr>
      </w:pPr>
    </w:p>
    <w:p w14:paraId="65FFE4F7" w14:textId="77777777" w:rsidR="00502736" w:rsidRPr="009C15E4" w:rsidRDefault="00502736" w:rsidP="005C02DC">
      <w:pPr>
        <w:spacing w:after="0"/>
        <w:jc w:val="both"/>
        <w:rPr>
          <w:rFonts w:ascii="Arial" w:hAnsi="Arial" w:cs="Arial"/>
          <w:sz w:val="20"/>
          <w:szCs w:val="20"/>
        </w:rPr>
      </w:pPr>
      <w:r w:rsidRPr="009C15E4">
        <w:rPr>
          <w:rFonts w:ascii="Arial" w:hAnsi="Arial" w:cs="Arial"/>
          <w:sz w:val="20"/>
          <w:szCs w:val="20"/>
        </w:rPr>
        <w:t>Ob dejstvu</w:t>
      </w:r>
      <w:r w:rsidR="00AC6C90" w:rsidRPr="009C15E4">
        <w:rPr>
          <w:rFonts w:ascii="Arial" w:hAnsi="Arial" w:cs="Arial"/>
          <w:sz w:val="20"/>
          <w:szCs w:val="20"/>
        </w:rPr>
        <w:t>,</w:t>
      </w:r>
      <w:r w:rsidRPr="009C15E4">
        <w:rPr>
          <w:rFonts w:ascii="Arial" w:hAnsi="Arial" w:cs="Arial"/>
          <w:sz w:val="20"/>
          <w:szCs w:val="20"/>
        </w:rPr>
        <w:t xml:space="preserve"> da bo</w:t>
      </w:r>
      <w:r w:rsidR="00DD7856">
        <w:rPr>
          <w:rFonts w:ascii="Arial" w:hAnsi="Arial" w:cs="Arial"/>
          <w:sz w:val="20"/>
          <w:szCs w:val="20"/>
        </w:rPr>
        <w:t>do</w:t>
      </w:r>
      <w:r w:rsidRPr="009C15E4">
        <w:rPr>
          <w:rFonts w:ascii="Arial" w:hAnsi="Arial" w:cs="Arial"/>
          <w:sz w:val="20"/>
          <w:szCs w:val="20"/>
        </w:rPr>
        <w:t xml:space="preserve"> </w:t>
      </w:r>
      <w:r w:rsidR="00AC6C90" w:rsidRPr="009C15E4">
        <w:rPr>
          <w:rFonts w:ascii="Arial" w:hAnsi="Arial" w:cs="Arial"/>
          <w:sz w:val="20"/>
          <w:szCs w:val="20"/>
        </w:rPr>
        <w:t xml:space="preserve">preostali </w:t>
      </w:r>
      <w:r w:rsidRPr="009C15E4">
        <w:rPr>
          <w:rFonts w:ascii="Arial" w:hAnsi="Arial" w:cs="Arial"/>
          <w:sz w:val="20"/>
          <w:szCs w:val="20"/>
        </w:rPr>
        <w:t>deležnik</w:t>
      </w:r>
      <w:r w:rsidR="00DD7856">
        <w:rPr>
          <w:rFonts w:ascii="Arial" w:hAnsi="Arial" w:cs="Arial"/>
          <w:sz w:val="20"/>
          <w:szCs w:val="20"/>
        </w:rPr>
        <w:t>i</w:t>
      </w:r>
      <w:r w:rsidRPr="009C15E4">
        <w:rPr>
          <w:rFonts w:ascii="Arial" w:hAnsi="Arial" w:cs="Arial"/>
          <w:sz w:val="20"/>
          <w:szCs w:val="20"/>
        </w:rPr>
        <w:t xml:space="preserve">, </w:t>
      </w:r>
      <w:r w:rsidR="004766AE">
        <w:rPr>
          <w:rFonts w:ascii="Arial" w:hAnsi="Arial" w:cs="Arial"/>
          <w:sz w:val="20"/>
          <w:szCs w:val="20"/>
        </w:rPr>
        <w:t>predvsem</w:t>
      </w:r>
      <w:r w:rsidR="00AC6C90" w:rsidRPr="009C15E4">
        <w:rPr>
          <w:rFonts w:ascii="Arial" w:hAnsi="Arial" w:cs="Arial"/>
          <w:sz w:val="20"/>
          <w:szCs w:val="20"/>
        </w:rPr>
        <w:t xml:space="preserve"> </w:t>
      </w:r>
      <w:r w:rsidRPr="009C15E4">
        <w:rPr>
          <w:rFonts w:ascii="Arial" w:hAnsi="Arial" w:cs="Arial"/>
          <w:sz w:val="20"/>
          <w:szCs w:val="20"/>
        </w:rPr>
        <w:t>policij</w:t>
      </w:r>
      <w:r w:rsidR="00DD7856">
        <w:rPr>
          <w:rFonts w:ascii="Arial" w:hAnsi="Arial" w:cs="Arial"/>
          <w:sz w:val="20"/>
          <w:szCs w:val="20"/>
        </w:rPr>
        <w:t>a</w:t>
      </w:r>
      <w:r w:rsidR="00AC6C90" w:rsidRPr="009C15E4">
        <w:rPr>
          <w:rFonts w:ascii="Arial" w:hAnsi="Arial" w:cs="Arial"/>
          <w:sz w:val="20"/>
          <w:szCs w:val="20"/>
        </w:rPr>
        <w:t xml:space="preserve"> in pravosodj</w:t>
      </w:r>
      <w:r w:rsidR="00DD7856">
        <w:rPr>
          <w:rFonts w:ascii="Arial" w:hAnsi="Arial" w:cs="Arial"/>
          <w:sz w:val="20"/>
          <w:szCs w:val="20"/>
        </w:rPr>
        <w:t>e</w:t>
      </w:r>
      <w:r w:rsidR="00A24F31">
        <w:rPr>
          <w:rFonts w:ascii="Arial" w:hAnsi="Arial" w:cs="Arial"/>
          <w:sz w:val="20"/>
          <w:szCs w:val="20"/>
        </w:rPr>
        <w:t>,</w:t>
      </w:r>
      <w:r w:rsidR="00AC6C90" w:rsidRPr="009C15E4">
        <w:rPr>
          <w:rFonts w:ascii="Arial" w:hAnsi="Arial" w:cs="Arial"/>
          <w:sz w:val="20"/>
          <w:szCs w:val="20"/>
        </w:rPr>
        <w:t xml:space="preserve"> </w:t>
      </w:r>
      <w:r w:rsidRPr="009C15E4">
        <w:rPr>
          <w:rFonts w:ascii="Arial" w:hAnsi="Arial" w:cs="Arial"/>
          <w:sz w:val="20"/>
          <w:szCs w:val="20"/>
        </w:rPr>
        <w:t>zagot</w:t>
      </w:r>
      <w:r w:rsidR="00DD7856">
        <w:rPr>
          <w:rFonts w:ascii="Arial" w:hAnsi="Arial" w:cs="Arial"/>
          <w:sz w:val="20"/>
          <w:szCs w:val="20"/>
        </w:rPr>
        <w:t>avljali</w:t>
      </w:r>
      <w:r w:rsidR="00AC6C90" w:rsidRPr="009C15E4">
        <w:rPr>
          <w:rFonts w:ascii="Arial" w:hAnsi="Arial" w:cs="Arial"/>
          <w:sz w:val="20"/>
          <w:szCs w:val="20"/>
        </w:rPr>
        <w:t xml:space="preserve"> ustrezno </w:t>
      </w:r>
      <w:r w:rsidRPr="009C15E4">
        <w:rPr>
          <w:rFonts w:ascii="Arial" w:hAnsi="Arial" w:cs="Arial"/>
          <w:sz w:val="20"/>
          <w:szCs w:val="20"/>
        </w:rPr>
        <w:t>povezovanje</w:t>
      </w:r>
      <w:r w:rsidR="007B3570" w:rsidRPr="009C15E4">
        <w:rPr>
          <w:rFonts w:ascii="Arial" w:hAnsi="Arial" w:cs="Arial"/>
          <w:sz w:val="20"/>
          <w:szCs w:val="20"/>
        </w:rPr>
        <w:t xml:space="preserve"> in izmenjav</w:t>
      </w:r>
      <w:r w:rsidR="00D74D19">
        <w:rPr>
          <w:rFonts w:ascii="Arial" w:hAnsi="Arial" w:cs="Arial"/>
          <w:sz w:val="20"/>
          <w:szCs w:val="20"/>
        </w:rPr>
        <w:t>o</w:t>
      </w:r>
      <w:r w:rsidR="007B3570" w:rsidRPr="009C15E4">
        <w:rPr>
          <w:rFonts w:ascii="Arial" w:hAnsi="Arial" w:cs="Arial"/>
          <w:sz w:val="20"/>
          <w:szCs w:val="20"/>
        </w:rPr>
        <w:t xml:space="preserve"> informacij, </w:t>
      </w:r>
      <w:r w:rsidR="00AC6C90" w:rsidRPr="009C15E4">
        <w:rPr>
          <w:rFonts w:ascii="Arial" w:hAnsi="Arial" w:cs="Arial"/>
          <w:sz w:val="20"/>
          <w:szCs w:val="20"/>
        </w:rPr>
        <w:t xml:space="preserve">kot </w:t>
      </w:r>
      <w:r w:rsidR="004766AE">
        <w:rPr>
          <w:rFonts w:ascii="Arial" w:hAnsi="Arial" w:cs="Arial"/>
          <w:sz w:val="20"/>
          <w:szCs w:val="20"/>
        </w:rPr>
        <w:t>ju</w:t>
      </w:r>
      <w:r w:rsidR="00AC6C90" w:rsidRPr="009C15E4">
        <w:rPr>
          <w:rFonts w:ascii="Arial" w:hAnsi="Arial" w:cs="Arial"/>
          <w:sz w:val="20"/>
          <w:szCs w:val="20"/>
        </w:rPr>
        <w:t xml:space="preserve"> predvi</w:t>
      </w:r>
      <w:r w:rsidR="007B3570" w:rsidRPr="009C15E4">
        <w:rPr>
          <w:rFonts w:ascii="Arial" w:hAnsi="Arial" w:cs="Arial"/>
          <w:sz w:val="20"/>
          <w:szCs w:val="20"/>
        </w:rPr>
        <w:t xml:space="preserve">devajo spremembe Zakona o kazenskem postopku, </w:t>
      </w:r>
      <w:r w:rsidR="00AC6C90" w:rsidRPr="009C15E4">
        <w:rPr>
          <w:rFonts w:ascii="Arial" w:hAnsi="Arial" w:cs="Arial"/>
          <w:sz w:val="20"/>
          <w:szCs w:val="20"/>
        </w:rPr>
        <w:t xml:space="preserve">bodo centri za socialno delo lahko izvajali </w:t>
      </w:r>
      <w:r w:rsidR="00161F3C">
        <w:rPr>
          <w:rFonts w:ascii="Arial" w:hAnsi="Arial" w:cs="Arial"/>
          <w:sz w:val="20"/>
          <w:szCs w:val="20"/>
        </w:rPr>
        <w:t xml:space="preserve">tudi </w:t>
      </w:r>
      <w:r w:rsidR="00AC6C90" w:rsidRPr="009C15E4">
        <w:rPr>
          <w:rFonts w:ascii="Arial" w:hAnsi="Arial" w:cs="Arial"/>
          <w:sz w:val="20"/>
          <w:szCs w:val="20"/>
        </w:rPr>
        <w:t xml:space="preserve">novo socialnovarstveno storitev. </w:t>
      </w:r>
    </w:p>
    <w:p w14:paraId="24FFBD69" w14:textId="77777777" w:rsidR="00502736" w:rsidRPr="009C15E4" w:rsidRDefault="00502736" w:rsidP="005C02DC">
      <w:pPr>
        <w:spacing w:after="0"/>
        <w:jc w:val="both"/>
        <w:rPr>
          <w:rFonts w:ascii="Arial" w:hAnsi="Arial" w:cs="Arial"/>
          <w:sz w:val="20"/>
          <w:szCs w:val="20"/>
        </w:rPr>
      </w:pPr>
    </w:p>
    <w:p w14:paraId="02122B48" w14:textId="77777777" w:rsidR="00FF303F" w:rsidRPr="009C15E4" w:rsidRDefault="00FF303F" w:rsidP="005C02DC">
      <w:pPr>
        <w:pStyle w:val="Alineazaodstavkom"/>
        <w:spacing w:line="276" w:lineRule="auto"/>
        <w:ind w:left="0" w:firstLine="0"/>
        <w:rPr>
          <w:rFonts w:cs="Arial"/>
          <w:sz w:val="20"/>
          <w:szCs w:val="20"/>
        </w:rPr>
      </w:pPr>
      <w:r w:rsidRPr="009C15E4">
        <w:rPr>
          <w:rFonts w:cs="Arial"/>
          <w:sz w:val="20"/>
          <w:szCs w:val="20"/>
        </w:rPr>
        <w:t xml:space="preserve">S predlogom novele zakona se </w:t>
      </w:r>
      <w:r w:rsidR="00962DE6" w:rsidRPr="00931BAD">
        <w:rPr>
          <w:sz w:val="20"/>
        </w:rPr>
        <w:t xml:space="preserve">prenašata v slovensko zakonodajo </w:t>
      </w:r>
      <w:r w:rsidRPr="009C15E4">
        <w:rPr>
          <w:rFonts w:cs="Arial"/>
          <w:sz w:val="20"/>
          <w:szCs w:val="20"/>
        </w:rPr>
        <w:t>8. in 9. člen Direktive</w:t>
      </w:r>
      <w:r w:rsidR="00235188" w:rsidRPr="00931BAD">
        <w:rPr>
          <w:sz w:val="20"/>
        </w:rPr>
        <w:t xml:space="preserve"> 2012/29/EU</w:t>
      </w:r>
      <w:r w:rsidR="004766AE">
        <w:rPr>
          <w:rFonts w:cs="Arial"/>
          <w:sz w:val="20"/>
          <w:szCs w:val="20"/>
        </w:rPr>
        <w:t xml:space="preserve"> razen</w:t>
      </w:r>
      <w:r w:rsidR="005B5FD8">
        <w:rPr>
          <w:rFonts w:cs="Arial"/>
          <w:sz w:val="20"/>
          <w:szCs w:val="20"/>
        </w:rPr>
        <w:t xml:space="preserve"> </w:t>
      </w:r>
      <w:r w:rsidR="00A86554">
        <w:rPr>
          <w:rFonts w:cs="Arial"/>
          <w:sz w:val="20"/>
          <w:szCs w:val="20"/>
        </w:rPr>
        <w:t>drugi</w:t>
      </w:r>
      <w:r w:rsidR="005B5FD8">
        <w:rPr>
          <w:rFonts w:cs="Arial"/>
          <w:sz w:val="20"/>
          <w:szCs w:val="20"/>
        </w:rPr>
        <w:t xml:space="preserve"> odstav</w:t>
      </w:r>
      <w:r w:rsidR="004766AE">
        <w:rPr>
          <w:rFonts w:cs="Arial"/>
          <w:sz w:val="20"/>
          <w:szCs w:val="20"/>
        </w:rPr>
        <w:t>ek</w:t>
      </w:r>
      <w:r w:rsidR="005B5FD8" w:rsidRPr="00931BAD">
        <w:rPr>
          <w:sz w:val="20"/>
        </w:rPr>
        <w:t xml:space="preserve"> 8. člena</w:t>
      </w:r>
      <w:r w:rsidRPr="009C15E4">
        <w:rPr>
          <w:rFonts w:cs="Arial"/>
          <w:sz w:val="20"/>
          <w:szCs w:val="20"/>
        </w:rPr>
        <w:t>.</w:t>
      </w:r>
    </w:p>
    <w:p w14:paraId="0E131D3C" w14:textId="77777777" w:rsidR="00676F5B" w:rsidRDefault="00676F5B" w:rsidP="005C02DC">
      <w:pPr>
        <w:autoSpaceDE w:val="0"/>
        <w:autoSpaceDN w:val="0"/>
        <w:adjustRightInd w:val="0"/>
        <w:spacing w:after="0"/>
        <w:jc w:val="both"/>
        <w:rPr>
          <w:rFonts w:ascii="Arial" w:hAnsi="Arial" w:cs="Arial"/>
          <w:color w:val="000000"/>
          <w:sz w:val="20"/>
          <w:szCs w:val="20"/>
        </w:rPr>
      </w:pPr>
    </w:p>
    <w:p w14:paraId="0E55437F" w14:textId="77777777" w:rsidR="00676F5B" w:rsidRPr="00477953" w:rsidRDefault="00676F5B" w:rsidP="005C02DC">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8. člen </w:t>
      </w:r>
      <w:r w:rsidR="00235188">
        <w:rPr>
          <w:rFonts w:ascii="Arial" w:hAnsi="Arial" w:cs="Arial"/>
          <w:color w:val="000000"/>
          <w:sz w:val="20"/>
          <w:szCs w:val="20"/>
        </w:rPr>
        <w:t>D</w:t>
      </w:r>
      <w:r>
        <w:rPr>
          <w:rFonts w:ascii="Arial" w:hAnsi="Arial" w:cs="Arial"/>
          <w:color w:val="000000"/>
          <w:sz w:val="20"/>
          <w:szCs w:val="20"/>
        </w:rPr>
        <w:t xml:space="preserve">irektive </w:t>
      </w:r>
      <w:r w:rsidR="00235188">
        <w:rPr>
          <w:rFonts w:ascii="Arial" w:hAnsi="Arial" w:cs="Arial"/>
          <w:color w:val="000000"/>
          <w:sz w:val="20"/>
          <w:szCs w:val="20"/>
        </w:rPr>
        <w:t xml:space="preserve">2012/29/EU </w:t>
      </w:r>
      <w:r>
        <w:rPr>
          <w:rFonts w:ascii="Arial" w:hAnsi="Arial" w:cs="Arial"/>
          <w:color w:val="000000"/>
          <w:sz w:val="20"/>
          <w:szCs w:val="20"/>
        </w:rPr>
        <w:t xml:space="preserve">uvaja </w:t>
      </w:r>
      <w:r w:rsidRPr="00477953">
        <w:rPr>
          <w:rFonts w:ascii="Arial" w:hAnsi="Arial" w:cs="Arial"/>
          <w:color w:val="000000"/>
          <w:sz w:val="20"/>
          <w:szCs w:val="20"/>
        </w:rPr>
        <w:t xml:space="preserve">ureditev </w:t>
      </w:r>
      <w:r w:rsidRPr="00477953">
        <w:rPr>
          <w:rFonts w:ascii="Arial" w:hAnsi="Arial" w:cs="Arial"/>
          <w:bCs/>
          <w:color w:val="000000"/>
          <w:sz w:val="20"/>
          <w:szCs w:val="20"/>
        </w:rPr>
        <w:t xml:space="preserve">pravice dostopa do brezplačnih splošnih </w:t>
      </w:r>
      <w:r w:rsidRPr="00477953">
        <w:rPr>
          <w:rFonts w:ascii="Arial" w:hAnsi="Arial" w:cs="Arial"/>
          <w:color w:val="000000"/>
          <w:sz w:val="20"/>
          <w:szCs w:val="20"/>
        </w:rPr>
        <w:t xml:space="preserve">(za vse žrtve) </w:t>
      </w:r>
      <w:r w:rsidRPr="00477953">
        <w:rPr>
          <w:rFonts w:ascii="Arial" w:hAnsi="Arial" w:cs="Arial"/>
          <w:bCs/>
          <w:color w:val="000000"/>
          <w:sz w:val="20"/>
          <w:szCs w:val="20"/>
        </w:rPr>
        <w:t xml:space="preserve">in specialističnih storitev </w:t>
      </w:r>
      <w:r w:rsidRPr="00477953">
        <w:rPr>
          <w:rFonts w:ascii="Arial" w:hAnsi="Arial" w:cs="Arial"/>
          <w:color w:val="000000"/>
          <w:sz w:val="20"/>
          <w:szCs w:val="20"/>
        </w:rPr>
        <w:t xml:space="preserve">(za žrtve s posebnimi potrebami) </w:t>
      </w:r>
      <w:r w:rsidRPr="00477953">
        <w:rPr>
          <w:rFonts w:ascii="Arial" w:hAnsi="Arial" w:cs="Arial"/>
          <w:bCs/>
          <w:color w:val="000000"/>
          <w:sz w:val="20"/>
          <w:szCs w:val="20"/>
        </w:rPr>
        <w:t xml:space="preserve">za pomoč in podporo žrtvam </w:t>
      </w:r>
      <w:r w:rsidRPr="00477953">
        <w:rPr>
          <w:rFonts w:ascii="Arial" w:hAnsi="Arial" w:cs="Arial"/>
          <w:color w:val="000000"/>
          <w:sz w:val="20"/>
          <w:szCs w:val="20"/>
        </w:rPr>
        <w:t>(in v določenih primerih tudi njihovim družinskim članom) pred kazenskim postopkom</w:t>
      </w:r>
      <w:r w:rsidR="00161F3C">
        <w:rPr>
          <w:rFonts w:ascii="Arial" w:hAnsi="Arial" w:cs="Arial"/>
          <w:color w:val="000000"/>
          <w:sz w:val="20"/>
          <w:szCs w:val="20"/>
        </w:rPr>
        <w:t xml:space="preserve">, </w:t>
      </w:r>
      <w:r w:rsidRPr="00477953">
        <w:rPr>
          <w:rFonts w:ascii="Arial" w:hAnsi="Arial" w:cs="Arial"/>
          <w:color w:val="000000"/>
          <w:sz w:val="20"/>
          <w:szCs w:val="20"/>
        </w:rPr>
        <w:t xml:space="preserve">med njim in ustrezen čas po </w:t>
      </w:r>
      <w:r w:rsidR="00E82C87">
        <w:rPr>
          <w:rFonts w:ascii="Arial" w:hAnsi="Arial" w:cs="Arial"/>
          <w:color w:val="000000"/>
          <w:sz w:val="20"/>
          <w:szCs w:val="20"/>
        </w:rPr>
        <w:t>njem</w:t>
      </w:r>
      <w:r w:rsidRPr="00477953">
        <w:rPr>
          <w:rFonts w:ascii="Arial" w:hAnsi="Arial" w:cs="Arial"/>
          <w:color w:val="000000"/>
          <w:sz w:val="20"/>
          <w:szCs w:val="20"/>
        </w:rPr>
        <w:t xml:space="preserve">. </w:t>
      </w:r>
    </w:p>
    <w:p w14:paraId="780B0832" w14:textId="77777777" w:rsidR="00676F5B" w:rsidRPr="00477953" w:rsidRDefault="00676F5B" w:rsidP="005C02DC">
      <w:pPr>
        <w:autoSpaceDE w:val="0"/>
        <w:autoSpaceDN w:val="0"/>
        <w:adjustRightInd w:val="0"/>
        <w:spacing w:after="0"/>
        <w:jc w:val="both"/>
        <w:rPr>
          <w:rFonts w:ascii="Arial" w:hAnsi="Arial" w:cs="Arial"/>
          <w:color w:val="000000"/>
          <w:sz w:val="20"/>
          <w:szCs w:val="20"/>
        </w:rPr>
      </w:pPr>
    </w:p>
    <w:p w14:paraId="5A4654AF" w14:textId="77777777" w:rsidR="00676F5B" w:rsidRDefault="00D74D19" w:rsidP="005C02DC">
      <w:pPr>
        <w:autoSpaceDE w:val="0"/>
        <w:autoSpaceDN w:val="0"/>
        <w:adjustRightInd w:val="0"/>
        <w:spacing w:after="0"/>
        <w:jc w:val="both"/>
        <w:rPr>
          <w:rFonts w:ascii="Arial" w:hAnsi="Arial" w:cs="Arial"/>
          <w:color w:val="000000"/>
          <w:sz w:val="20"/>
          <w:szCs w:val="20"/>
        </w:rPr>
      </w:pPr>
      <w:r>
        <w:rPr>
          <w:rFonts w:ascii="Arial" w:hAnsi="Arial" w:cs="Arial"/>
          <w:bCs/>
          <w:color w:val="000000"/>
          <w:sz w:val="20"/>
          <w:szCs w:val="20"/>
        </w:rPr>
        <w:t>Poleg tega</w:t>
      </w:r>
      <w:r w:rsidRPr="00477953">
        <w:rPr>
          <w:rFonts w:ascii="Arial" w:hAnsi="Arial" w:cs="Arial"/>
          <w:bCs/>
          <w:color w:val="000000"/>
          <w:sz w:val="20"/>
          <w:szCs w:val="20"/>
        </w:rPr>
        <w:t xml:space="preserve"> </w:t>
      </w:r>
      <w:r w:rsidR="00235188">
        <w:rPr>
          <w:rFonts w:ascii="Arial" w:hAnsi="Arial" w:cs="Arial"/>
          <w:bCs/>
          <w:color w:val="000000"/>
          <w:sz w:val="20"/>
          <w:szCs w:val="20"/>
        </w:rPr>
        <w:t>D</w:t>
      </w:r>
      <w:r w:rsidR="00676F5B" w:rsidRPr="00477953">
        <w:rPr>
          <w:rFonts w:ascii="Arial" w:hAnsi="Arial" w:cs="Arial"/>
          <w:bCs/>
          <w:color w:val="000000"/>
          <w:sz w:val="20"/>
          <w:szCs w:val="20"/>
        </w:rPr>
        <w:t xml:space="preserve">irektiva </w:t>
      </w:r>
      <w:r w:rsidR="00235188">
        <w:rPr>
          <w:rFonts w:ascii="Arial" w:hAnsi="Arial" w:cs="Arial"/>
          <w:bCs/>
          <w:color w:val="000000"/>
          <w:sz w:val="20"/>
          <w:szCs w:val="20"/>
        </w:rPr>
        <w:t xml:space="preserve">2012/29/EU </w:t>
      </w:r>
      <w:r w:rsidRPr="00477953">
        <w:rPr>
          <w:rFonts w:ascii="Arial" w:hAnsi="Arial" w:cs="Arial"/>
          <w:bCs/>
          <w:color w:val="000000"/>
          <w:sz w:val="20"/>
          <w:szCs w:val="20"/>
        </w:rPr>
        <w:t xml:space="preserve">v 9. členu </w:t>
      </w:r>
      <w:r w:rsidR="00944990">
        <w:rPr>
          <w:rFonts w:ascii="Arial" w:hAnsi="Arial" w:cs="Arial"/>
          <w:bCs/>
          <w:color w:val="000000"/>
          <w:sz w:val="20"/>
          <w:szCs w:val="20"/>
        </w:rPr>
        <w:t>določa</w:t>
      </w:r>
      <w:r w:rsidR="00676F5B" w:rsidRPr="00477953">
        <w:rPr>
          <w:rFonts w:ascii="Arial" w:hAnsi="Arial" w:cs="Arial"/>
          <w:bCs/>
          <w:color w:val="000000"/>
          <w:sz w:val="20"/>
          <w:szCs w:val="20"/>
        </w:rPr>
        <w:t xml:space="preserve">, da se v okviru storitev za podporo žrtvam </w:t>
      </w:r>
      <w:r w:rsidR="00676F5B" w:rsidRPr="00477953">
        <w:rPr>
          <w:rFonts w:ascii="Arial" w:hAnsi="Arial" w:cs="Arial"/>
          <w:color w:val="000000"/>
          <w:sz w:val="20"/>
          <w:szCs w:val="20"/>
        </w:rPr>
        <w:t>zagotovijo vsaj informacije, ki</w:t>
      </w:r>
      <w:r w:rsidR="00161F3C">
        <w:rPr>
          <w:rFonts w:ascii="Arial" w:hAnsi="Arial" w:cs="Arial"/>
          <w:color w:val="000000"/>
          <w:sz w:val="20"/>
          <w:szCs w:val="20"/>
        </w:rPr>
        <w:t xml:space="preserve"> </w:t>
      </w:r>
      <w:r w:rsidR="00676F5B" w:rsidRPr="00477953">
        <w:rPr>
          <w:rFonts w:ascii="Arial" w:hAnsi="Arial" w:cs="Arial"/>
          <w:color w:val="000000"/>
          <w:sz w:val="20"/>
          <w:szCs w:val="20"/>
        </w:rPr>
        <w:t xml:space="preserve">so </w:t>
      </w:r>
      <w:r w:rsidR="004766AE">
        <w:rPr>
          <w:rFonts w:ascii="Arial" w:hAnsi="Arial" w:cs="Arial"/>
          <w:color w:val="000000"/>
          <w:sz w:val="20"/>
          <w:szCs w:val="20"/>
        </w:rPr>
        <w:t>pomembne</w:t>
      </w:r>
      <w:r w:rsidR="00676F5B" w:rsidRPr="00477953">
        <w:rPr>
          <w:rFonts w:ascii="Arial" w:hAnsi="Arial" w:cs="Arial"/>
          <w:color w:val="000000"/>
          <w:sz w:val="20"/>
          <w:szCs w:val="20"/>
        </w:rPr>
        <w:t xml:space="preserve"> za uveljavljanje pravic žrtev (vključno s shemami odškodnin za poškodbe zaradi kaznivih dejanj) in pripravo na udeležbo v sojenju</w:t>
      </w:r>
      <w:r w:rsidR="004766AE">
        <w:rPr>
          <w:rFonts w:ascii="Arial" w:hAnsi="Arial" w:cs="Arial"/>
          <w:color w:val="000000"/>
          <w:sz w:val="20"/>
          <w:szCs w:val="20"/>
        </w:rPr>
        <w:t>,</w:t>
      </w:r>
      <w:r w:rsidR="00676F5B" w:rsidRPr="00477953">
        <w:rPr>
          <w:rFonts w:ascii="Arial" w:hAnsi="Arial" w:cs="Arial"/>
          <w:color w:val="000000"/>
          <w:sz w:val="20"/>
          <w:szCs w:val="20"/>
        </w:rPr>
        <w:t xml:space="preserve"> ter informacije o specialističnih storitvah oziroma napotitev </w:t>
      </w:r>
      <w:r>
        <w:rPr>
          <w:rFonts w:ascii="Arial" w:hAnsi="Arial" w:cs="Arial"/>
          <w:color w:val="000000"/>
          <w:sz w:val="20"/>
          <w:szCs w:val="20"/>
        </w:rPr>
        <w:t>nanje</w:t>
      </w:r>
      <w:r w:rsidR="00676F5B" w:rsidRPr="00477953">
        <w:rPr>
          <w:rFonts w:ascii="Arial" w:hAnsi="Arial" w:cs="Arial"/>
          <w:color w:val="000000"/>
          <w:sz w:val="20"/>
          <w:szCs w:val="20"/>
        </w:rPr>
        <w:t xml:space="preserve">. </w:t>
      </w:r>
      <w:r w:rsidR="00235188">
        <w:rPr>
          <w:rFonts w:ascii="Arial" w:hAnsi="Arial" w:cs="Arial"/>
          <w:color w:val="000000"/>
          <w:sz w:val="20"/>
          <w:szCs w:val="20"/>
        </w:rPr>
        <w:t>D</w:t>
      </w:r>
      <w:r w:rsidR="00676F5B" w:rsidRPr="00477953">
        <w:rPr>
          <w:rFonts w:ascii="Arial" w:hAnsi="Arial" w:cs="Arial"/>
          <w:color w:val="000000"/>
          <w:sz w:val="20"/>
          <w:szCs w:val="20"/>
        </w:rPr>
        <w:t xml:space="preserve">irektiva </w:t>
      </w:r>
      <w:r w:rsidR="002D05BA">
        <w:rPr>
          <w:rFonts w:ascii="Arial" w:hAnsi="Arial" w:cs="Arial"/>
          <w:color w:val="000000"/>
          <w:sz w:val="20"/>
          <w:szCs w:val="20"/>
        </w:rPr>
        <w:t xml:space="preserve">2012/29/EU </w:t>
      </w:r>
      <w:r w:rsidR="00676F5B" w:rsidRPr="00477953">
        <w:rPr>
          <w:rFonts w:ascii="Arial" w:hAnsi="Arial" w:cs="Arial"/>
          <w:color w:val="000000"/>
          <w:sz w:val="20"/>
          <w:szCs w:val="20"/>
        </w:rPr>
        <w:t>predvideva</w:t>
      </w:r>
      <w:r>
        <w:rPr>
          <w:rFonts w:ascii="Arial" w:hAnsi="Arial" w:cs="Arial"/>
          <w:color w:val="000000"/>
          <w:sz w:val="20"/>
          <w:szCs w:val="20"/>
        </w:rPr>
        <w:t xml:space="preserve"> tudi</w:t>
      </w:r>
      <w:r w:rsidR="00676F5B" w:rsidRPr="00477953">
        <w:rPr>
          <w:rFonts w:ascii="Arial" w:hAnsi="Arial" w:cs="Arial"/>
          <w:color w:val="000000"/>
          <w:sz w:val="20"/>
          <w:szCs w:val="20"/>
        </w:rPr>
        <w:t xml:space="preserve">, da država članica zagotovi čustveno in – če je na voljo – psihološko podporo, nasvete o </w:t>
      </w:r>
      <w:r w:rsidR="004766AE">
        <w:rPr>
          <w:rFonts w:ascii="Arial" w:hAnsi="Arial" w:cs="Arial"/>
          <w:color w:val="000000"/>
          <w:sz w:val="20"/>
          <w:szCs w:val="20"/>
        </w:rPr>
        <w:t>drugih</w:t>
      </w:r>
      <w:r w:rsidR="00676F5B" w:rsidRPr="00477953">
        <w:rPr>
          <w:rFonts w:ascii="Arial" w:hAnsi="Arial" w:cs="Arial"/>
          <w:color w:val="000000"/>
          <w:sz w:val="20"/>
          <w:szCs w:val="20"/>
        </w:rPr>
        <w:t xml:space="preserve"> </w:t>
      </w:r>
      <w:r w:rsidR="00B45F73">
        <w:rPr>
          <w:rFonts w:ascii="Arial" w:hAnsi="Arial" w:cs="Arial"/>
          <w:color w:val="000000"/>
          <w:sz w:val="20"/>
          <w:szCs w:val="20"/>
        </w:rPr>
        <w:t>zadevah</w:t>
      </w:r>
      <w:r w:rsidR="00676F5B" w:rsidRPr="00477953">
        <w:rPr>
          <w:rFonts w:ascii="Arial" w:hAnsi="Arial" w:cs="Arial"/>
          <w:color w:val="000000"/>
          <w:sz w:val="20"/>
          <w:szCs w:val="20"/>
        </w:rPr>
        <w:t xml:space="preserve">, ki izvirajo iz kaznivega dejanja, nasvete glede sekundarne in ponovne </w:t>
      </w:r>
      <w:proofErr w:type="spellStart"/>
      <w:r w:rsidR="00676F5B" w:rsidRPr="00477953">
        <w:rPr>
          <w:rFonts w:ascii="Arial" w:hAnsi="Arial" w:cs="Arial"/>
          <w:color w:val="000000"/>
          <w:sz w:val="20"/>
          <w:szCs w:val="20"/>
        </w:rPr>
        <w:t>viktimizacije</w:t>
      </w:r>
      <w:proofErr w:type="spellEnd"/>
      <w:r w:rsidR="00676F5B" w:rsidRPr="00477953">
        <w:rPr>
          <w:rFonts w:ascii="Arial" w:hAnsi="Arial" w:cs="Arial"/>
          <w:color w:val="000000"/>
          <w:sz w:val="20"/>
          <w:szCs w:val="20"/>
        </w:rPr>
        <w:t xml:space="preserve">, ustrahovanja in maščevanja ter o tem, kako to preprečiti. Z vidika </w:t>
      </w:r>
      <w:r w:rsidR="00944990">
        <w:rPr>
          <w:rFonts w:ascii="Arial" w:hAnsi="Arial" w:cs="Arial"/>
          <w:color w:val="000000"/>
          <w:sz w:val="20"/>
          <w:szCs w:val="20"/>
        </w:rPr>
        <w:t>določb</w:t>
      </w:r>
      <w:r w:rsidR="00944990" w:rsidRPr="00477953">
        <w:rPr>
          <w:rFonts w:ascii="Arial" w:hAnsi="Arial" w:cs="Arial"/>
          <w:color w:val="000000"/>
          <w:sz w:val="20"/>
          <w:szCs w:val="20"/>
        </w:rPr>
        <w:t xml:space="preserve"> </w:t>
      </w:r>
      <w:r w:rsidR="002D05BA">
        <w:rPr>
          <w:rFonts w:ascii="Arial" w:hAnsi="Arial" w:cs="Arial"/>
          <w:color w:val="000000"/>
          <w:sz w:val="20"/>
          <w:szCs w:val="20"/>
        </w:rPr>
        <w:t>D</w:t>
      </w:r>
      <w:r w:rsidR="00676F5B" w:rsidRPr="00477953">
        <w:rPr>
          <w:rFonts w:ascii="Arial" w:hAnsi="Arial" w:cs="Arial"/>
          <w:color w:val="000000"/>
          <w:sz w:val="20"/>
          <w:szCs w:val="20"/>
        </w:rPr>
        <w:t>irektive</w:t>
      </w:r>
      <w:r w:rsidR="002D05BA">
        <w:rPr>
          <w:rFonts w:ascii="Arial" w:hAnsi="Arial" w:cs="Arial"/>
          <w:color w:val="000000"/>
          <w:sz w:val="20"/>
          <w:szCs w:val="20"/>
        </w:rPr>
        <w:t xml:space="preserve"> 2012/29/EU</w:t>
      </w:r>
      <w:r w:rsidR="00676F5B" w:rsidRPr="00477953">
        <w:rPr>
          <w:rFonts w:ascii="Arial" w:hAnsi="Arial" w:cs="Arial"/>
          <w:color w:val="000000"/>
          <w:sz w:val="20"/>
          <w:szCs w:val="20"/>
        </w:rPr>
        <w:t xml:space="preserve"> je </w:t>
      </w:r>
      <w:r w:rsidR="004766AE">
        <w:rPr>
          <w:rFonts w:ascii="Arial" w:hAnsi="Arial" w:cs="Arial"/>
          <w:color w:val="000000"/>
          <w:sz w:val="20"/>
          <w:szCs w:val="20"/>
        </w:rPr>
        <w:t>treba</w:t>
      </w:r>
      <w:r w:rsidR="00676F5B" w:rsidRPr="00477953">
        <w:rPr>
          <w:rFonts w:ascii="Arial" w:hAnsi="Arial" w:cs="Arial"/>
          <w:color w:val="000000"/>
          <w:sz w:val="20"/>
          <w:szCs w:val="20"/>
        </w:rPr>
        <w:t xml:space="preserve"> posebno pozornost nameniti </w:t>
      </w:r>
      <w:r w:rsidR="00676F5B" w:rsidRPr="00477953">
        <w:rPr>
          <w:rFonts w:ascii="Arial" w:hAnsi="Arial" w:cs="Arial"/>
          <w:bCs/>
          <w:color w:val="000000"/>
          <w:sz w:val="20"/>
          <w:szCs w:val="20"/>
        </w:rPr>
        <w:t>posebnim potrebam žrtev</w:t>
      </w:r>
      <w:r w:rsidR="00676F5B" w:rsidRPr="00477953">
        <w:rPr>
          <w:rFonts w:ascii="Arial" w:hAnsi="Arial" w:cs="Arial"/>
          <w:color w:val="000000"/>
          <w:sz w:val="20"/>
          <w:szCs w:val="20"/>
        </w:rPr>
        <w:t>, ki so utrpele</w:t>
      </w:r>
      <w:r w:rsidR="00676F5B" w:rsidRPr="00676F5B">
        <w:rPr>
          <w:rFonts w:ascii="Arial" w:hAnsi="Arial" w:cs="Arial"/>
          <w:color w:val="000000"/>
          <w:sz w:val="20"/>
          <w:szCs w:val="20"/>
        </w:rPr>
        <w:t xml:space="preserve"> znatno škodo zaradi resnosti kaznivega dejanja, in </w:t>
      </w:r>
      <w:r w:rsidR="00332415">
        <w:rPr>
          <w:rFonts w:ascii="Arial" w:hAnsi="Arial" w:cs="Arial"/>
          <w:color w:val="000000"/>
          <w:sz w:val="20"/>
          <w:szCs w:val="20"/>
        </w:rPr>
        <w:t>jim</w:t>
      </w:r>
      <w:r w:rsidR="00676F5B" w:rsidRPr="00676F5B">
        <w:rPr>
          <w:rFonts w:ascii="Arial" w:hAnsi="Arial" w:cs="Arial"/>
          <w:color w:val="000000"/>
          <w:sz w:val="20"/>
          <w:szCs w:val="20"/>
        </w:rPr>
        <w:t xml:space="preserve"> zagotoviti</w:t>
      </w:r>
      <w:r w:rsidR="00E82C87">
        <w:rPr>
          <w:rFonts w:ascii="Arial" w:hAnsi="Arial" w:cs="Arial"/>
          <w:color w:val="000000"/>
          <w:sz w:val="20"/>
          <w:szCs w:val="20"/>
        </w:rPr>
        <w:t xml:space="preserve"> vsaj</w:t>
      </w:r>
      <w:r w:rsidR="00676F5B" w:rsidRPr="00676F5B">
        <w:rPr>
          <w:rFonts w:ascii="Arial" w:hAnsi="Arial" w:cs="Arial"/>
          <w:color w:val="000000"/>
          <w:sz w:val="20"/>
          <w:szCs w:val="20"/>
        </w:rPr>
        <w:t xml:space="preserve"> varne nastanitve, če niso zagotovljene z drugimi storitvami, ter </w:t>
      </w:r>
      <w:r w:rsidR="00332415" w:rsidRPr="00676F5B">
        <w:rPr>
          <w:rFonts w:ascii="Arial" w:hAnsi="Arial" w:cs="Arial"/>
          <w:color w:val="000000"/>
          <w:sz w:val="20"/>
          <w:szCs w:val="20"/>
        </w:rPr>
        <w:t>žrtvam spolnega nasilja, nasilja na podlagi spola in družinske</w:t>
      </w:r>
      <w:r w:rsidR="00332415">
        <w:rPr>
          <w:rFonts w:ascii="Arial" w:hAnsi="Arial" w:cs="Arial"/>
          <w:color w:val="000000"/>
          <w:sz w:val="20"/>
          <w:szCs w:val="20"/>
        </w:rPr>
        <w:t xml:space="preserve">ga nasilja zagotoviti </w:t>
      </w:r>
      <w:r w:rsidR="00676F5B" w:rsidRPr="00676F5B">
        <w:rPr>
          <w:rFonts w:ascii="Arial" w:hAnsi="Arial" w:cs="Arial"/>
          <w:color w:val="000000"/>
          <w:sz w:val="20"/>
          <w:szCs w:val="20"/>
        </w:rPr>
        <w:t xml:space="preserve">usmerjeno podporo, pomoč in svetovanje </w:t>
      </w:r>
      <w:r w:rsidR="006A0E1A">
        <w:rPr>
          <w:rFonts w:ascii="Arial" w:hAnsi="Arial" w:cs="Arial"/>
          <w:color w:val="000000"/>
          <w:sz w:val="20"/>
          <w:szCs w:val="20"/>
        </w:rPr>
        <w:t xml:space="preserve">(9. člen </w:t>
      </w:r>
      <w:r w:rsidR="002D05BA">
        <w:rPr>
          <w:rFonts w:ascii="Arial" w:hAnsi="Arial" w:cs="Arial"/>
          <w:color w:val="000000"/>
          <w:sz w:val="20"/>
          <w:szCs w:val="20"/>
        </w:rPr>
        <w:t>D</w:t>
      </w:r>
      <w:r w:rsidR="006A0E1A">
        <w:rPr>
          <w:rFonts w:ascii="Arial" w:hAnsi="Arial" w:cs="Arial"/>
          <w:color w:val="000000"/>
          <w:sz w:val="20"/>
          <w:szCs w:val="20"/>
        </w:rPr>
        <w:t>irektive</w:t>
      </w:r>
      <w:r w:rsidR="002D05BA">
        <w:rPr>
          <w:rFonts w:ascii="Arial" w:hAnsi="Arial" w:cs="Arial"/>
          <w:color w:val="000000"/>
          <w:sz w:val="20"/>
          <w:szCs w:val="20"/>
        </w:rPr>
        <w:t xml:space="preserve"> 2012/29/EU</w:t>
      </w:r>
      <w:r w:rsidR="006A0E1A">
        <w:rPr>
          <w:rFonts w:ascii="Arial" w:hAnsi="Arial" w:cs="Arial"/>
          <w:color w:val="000000"/>
          <w:sz w:val="20"/>
          <w:szCs w:val="20"/>
        </w:rPr>
        <w:t>).</w:t>
      </w:r>
    </w:p>
    <w:p w14:paraId="572B946A" w14:textId="77777777" w:rsidR="00161F3C" w:rsidRDefault="00161F3C" w:rsidP="005C02DC">
      <w:pPr>
        <w:autoSpaceDE w:val="0"/>
        <w:autoSpaceDN w:val="0"/>
        <w:adjustRightInd w:val="0"/>
        <w:spacing w:after="0"/>
        <w:jc w:val="both"/>
        <w:rPr>
          <w:rFonts w:ascii="Arial" w:hAnsi="Arial" w:cs="Arial"/>
          <w:color w:val="000000"/>
          <w:sz w:val="20"/>
          <w:szCs w:val="20"/>
        </w:rPr>
      </w:pPr>
    </w:p>
    <w:p w14:paraId="58C3788F" w14:textId="158CB7AC" w:rsidR="00FF303F" w:rsidRPr="000C265A" w:rsidRDefault="00477BEA" w:rsidP="005C02DC">
      <w:pPr>
        <w:pStyle w:val="Odstavekseznama"/>
        <w:spacing w:line="276" w:lineRule="auto"/>
        <w:ind w:left="0"/>
        <w:jc w:val="both"/>
        <w:rPr>
          <w:rFonts w:ascii="Arial" w:hAnsi="Arial" w:cs="Arial"/>
          <w:sz w:val="20"/>
          <w:szCs w:val="20"/>
        </w:rPr>
      </w:pPr>
      <w:r>
        <w:rPr>
          <w:rFonts w:ascii="Arial" w:hAnsi="Arial" w:cs="Arial"/>
          <w:sz w:val="20"/>
          <w:szCs w:val="20"/>
        </w:rPr>
        <w:t>V skladu</w:t>
      </w:r>
      <w:r w:rsidRPr="009A5522">
        <w:rPr>
          <w:rFonts w:ascii="Arial" w:hAnsi="Arial"/>
          <w:sz w:val="20"/>
        </w:rPr>
        <w:t xml:space="preserve"> </w:t>
      </w:r>
      <w:r w:rsidR="004908BF" w:rsidRPr="009A5522">
        <w:rPr>
          <w:rFonts w:ascii="Arial" w:hAnsi="Arial"/>
          <w:sz w:val="20"/>
        </w:rPr>
        <w:t xml:space="preserve">z </w:t>
      </w:r>
      <w:r w:rsidR="002D05BA" w:rsidRPr="009A5522">
        <w:rPr>
          <w:rFonts w:ascii="Arial" w:hAnsi="Arial"/>
          <w:sz w:val="20"/>
        </w:rPr>
        <w:t>D</w:t>
      </w:r>
      <w:r w:rsidR="004908BF" w:rsidRPr="009A5522">
        <w:rPr>
          <w:rFonts w:ascii="Arial" w:hAnsi="Arial"/>
          <w:sz w:val="20"/>
        </w:rPr>
        <w:t xml:space="preserve">irektivo </w:t>
      </w:r>
      <w:r w:rsidR="002D05BA" w:rsidRPr="009A5522">
        <w:rPr>
          <w:rFonts w:ascii="Arial" w:hAnsi="Arial"/>
          <w:sz w:val="20"/>
        </w:rPr>
        <w:t xml:space="preserve">2012/29/EU </w:t>
      </w:r>
      <w:r w:rsidR="004908BF" w:rsidRPr="009A5522">
        <w:rPr>
          <w:rFonts w:ascii="Arial" w:hAnsi="Arial"/>
          <w:sz w:val="20"/>
        </w:rPr>
        <w:t xml:space="preserve">je </w:t>
      </w:r>
      <w:r w:rsidR="00332415">
        <w:rPr>
          <w:rFonts w:ascii="Arial" w:hAnsi="Arial" w:cs="Arial"/>
          <w:sz w:val="20"/>
          <w:szCs w:val="20"/>
        </w:rPr>
        <w:t>treba</w:t>
      </w:r>
      <w:r w:rsidR="004908BF" w:rsidRPr="009A5522">
        <w:rPr>
          <w:rFonts w:ascii="Arial" w:hAnsi="Arial"/>
          <w:sz w:val="20"/>
        </w:rPr>
        <w:t xml:space="preserve"> opredeliti tudi žrtev </w:t>
      </w:r>
      <w:r w:rsidR="00D74D19">
        <w:rPr>
          <w:rFonts w:ascii="Arial" w:hAnsi="Arial" w:cs="Arial"/>
          <w:sz w:val="20"/>
          <w:szCs w:val="20"/>
        </w:rPr>
        <w:t>in</w:t>
      </w:r>
      <w:r w:rsidR="00D74D19" w:rsidRPr="009A5522">
        <w:rPr>
          <w:rFonts w:ascii="Arial" w:hAnsi="Arial"/>
          <w:sz w:val="20"/>
        </w:rPr>
        <w:t xml:space="preserve"> </w:t>
      </w:r>
      <w:r w:rsidR="004908BF" w:rsidRPr="009A5522">
        <w:rPr>
          <w:rFonts w:ascii="Arial" w:hAnsi="Arial"/>
          <w:sz w:val="20"/>
        </w:rPr>
        <w:t xml:space="preserve">družinske člane, saj </w:t>
      </w:r>
      <w:r w:rsidR="00D74D19">
        <w:rPr>
          <w:rFonts w:ascii="Arial" w:hAnsi="Arial" w:cs="Arial"/>
          <w:sz w:val="20"/>
          <w:szCs w:val="20"/>
        </w:rPr>
        <w:t>opredelitev</w:t>
      </w:r>
      <w:r w:rsidR="00332415">
        <w:rPr>
          <w:rFonts w:ascii="Arial" w:hAnsi="Arial" w:cs="Arial"/>
          <w:sz w:val="20"/>
          <w:szCs w:val="20"/>
        </w:rPr>
        <w:t>,</w:t>
      </w:r>
      <w:r w:rsidR="004908BF" w:rsidRPr="009A5522">
        <w:rPr>
          <w:rFonts w:ascii="Arial" w:hAnsi="Arial"/>
          <w:sz w:val="20"/>
        </w:rPr>
        <w:t xml:space="preserve"> izhajajoča iz </w:t>
      </w:r>
      <w:r w:rsidR="002D05BA" w:rsidRPr="009A5522">
        <w:rPr>
          <w:rFonts w:ascii="Arial" w:hAnsi="Arial"/>
          <w:sz w:val="20"/>
        </w:rPr>
        <w:t>Direktive 2012/29/EU</w:t>
      </w:r>
      <w:r w:rsidR="00A1077C" w:rsidRPr="009A5522">
        <w:rPr>
          <w:rFonts w:ascii="Arial" w:hAnsi="Arial"/>
          <w:sz w:val="20"/>
        </w:rPr>
        <w:t>,</w:t>
      </w:r>
      <w:r w:rsidR="004908BF" w:rsidRPr="009A5522">
        <w:rPr>
          <w:rFonts w:ascii="Arial" w:hAnsi="Arial"/>
          <w:sz w:val="20"/>
        </w:rPr>
        <w:t xml:space="preserve"> ni </w:t>
      </w:r>
      <w:r w:rsidR="00332415">
        <w:rPr>
          <w:rFonts w:ascii="Arial" w:hAnsi="Arial" w:cs="Arial"/>
          <w:sz w:val="20"/>
          <w:szCs w:val="20"/>
        </w:rPr>
        <w:t>v skladu</w:t>
      </w:r>
      <w:r w:rsidR="004908BF" w:rsidRPr="009A5522">
        <w:rPr>
          <w:rFonts w:ascii="Arial" w:hAnsi="Arial"/>
          <w:sz w:val="20"/>
        </w:rPr>
        <w:t xml:space="preserve"> z </w:t>
      </w:r>
      <w:r w:rsidR="00D74D19">
        <w:rPr>
          <w:rFonts w:ascii="Arial" w:hAnsi="Arial" w:cs="Arial"/>
          <w:sz w:val="20"/>
          <w:szCs w:val="20"/>
        </w:rPr>
        <w:t>opredelitvijo</w:t>
      </w:r>
      <w:r w:rsidR="004908BF" w:rsidRPr="009A5522">
        <w:rPr>
          <w:rFonts w:ascii="Arial" w:hAnsi="Arial"/>
          <w:sz w:val="20"/>
        </w:rPr>
        <w:t xml:space="preserve"> v slovenski zakonodaj</w:t>
      </w:r>
      <w:r w:rsidR="00A1077C" w:rsidRPr="009A5522">
        <w:rPr>
          <w:rFonts w:ascii="Arial" w:hAnsi="Arial"/>
          <w:sz w:val="20"/>
        </w:rPr>
        <w:t>i</w:t>
      </w:r>
      <w:r w:rsidR="004908BF" w:rsidRPr="009A5522">
        <w:rPr>
          <w:rFonts w:ascii="Arial" w:hAnsi="Arial"/>
          <w:sz w:val="20"/>
        </w:rPr>
        <w:t>, ki ureja to pod</w:t>
      </w:r>
      <w:r w:rsidR="00A1077C" w:rsidRPr="009A5522">
        <w:rPr>
          <w:rFonts w:ascii="Arial" w:hAnsi="Arial"/>
          <w:sz w:val="20"/>
        </w:rPr>
        <w:t>r</w:t>
      </w:r>
      <w:r w:rsidR="004908BF" w:rsidRPr="009A5522">
        <w:rPr>
          <w:rFonts w:ascii="Arial" w:hAnsi="Arial"/>
          <w:sz w:val="20"/>
        </w:rPr>
        <w:t>o</w:t>
      </w:r>
      <w:r w:rsidR="00A1077C" w:rsidRPr="009A5522">
        <w:rPr>
          <w:rFonts w:ascii="Arial" w:hAnsi="Arial"/>
          <w:sz w:val="20"/>
        </w:rPr>
        <w:t>č</w:t>
      </w:r>
      <w:r w:rsidR="004908BF" w:rsidRPr="009A5522">
        <w:rPr>
          <w:rFonts w:ascii="Arial" w:hAnsi="Arial"/>
          <w:sz w:val="20"/>
        </w:rPr>
        <w:t>je (</w:t>
      </w:r>
      <w:r w:rsidR="004908BF" w:rsidRPr="00477953">
        <w:rPr>
          <w:rFonts w:ascii="Arial" w:hAnsi="Arial" w:cs="Arial"/>
          <w:sz w:val="20"/>
          <w:szCs w:val="20"/>
        </w:rPr>
        <w:t>šest</w:t>
      </w:r>
      <w:r w:rsidR="004908BF" w:rsidRPr="009A5522">
        <w:rPr>
          <w:rFonts w:ascii="Arial" w:hAnsi="Arial"/>
          <w:sz w:val="20"/>
        </w:rPr>
        <w:t>a</w:t>
      </w:r>
      <w:r w:rsidR="004908BF" w:rsidRPr="00477953">
        <w:rPr>
          <w:rFonts w:ascii="Arial" w:hAnsi="Arial" w:cs="Arial"/>
          <w:sz w:val="20"/>
          <w:szCs w:val="20"/>
        </w:rPr>
        <w:t xml:space="preserve"> aline</w:t>
      </w:r>
      <w:r w:rsidR="00332415">
        <w:rPr>
          <w:rFonts w:ascii="Arial" w:hAnsi="Arial" w:cs="Arial"/>
          <w:sz w:val="20"/>
          <w:szCs w:val="20"/>
        </w:rPr>
        <w:t>j</w:t>
      </w:r>
      <w:r w:rsidR="004908BF" w:rsidRPr="00477953">
        <w:rPr>
          <w:rFonts w:ascii="Arial" w:hAnsi="Arial" w:cs="Arial"/>
          <w:sz w:val="20"/>
          <w:szCs w:val="20"/>
        </w:rPr>
        <w:t>a 144. člena ZKP</w:t>
      </w:r>
      <w:r w:rsidR="004908BF" w:rsidRPr="009A5522">
        <w:rPr>
          <w:rFonts w:ascii="Arial" w:hAnsi="Arial"/>
          <w:sz w:val="20"/>
        </w:rPr>
        <w:t xml:space="preserve">, kjer je </w:t>
      </w:r>
      <w:r w:rsidR="004908BF" w:rsidRPr="00477953">
        <w:rPr>
          <w:rFonts w:ascii="Arial" w:hAnsi="Arial" w:cs="Arial"/>
          <w:sz w:val="20"/>
          <w:szCs w:val="20"/>
        </w:rPr>
        <w:t>opredeljen primerljiv pojem »oškodovan</w:t>
      </w:r>
      <w:r w:rsidR="00D74D19">
        <w:rPr>
          <w:rFonts w:ascii="Arial" w:hAnsi="Arial" w:cs="Arial"/>
          <w:sz w:val="20"/>
          <w:szCs w:val="20"/>
        </w:rPr>
        <w:t>e</w:t>
      </w:r>
      <w:r w:rsidR="004908BF" w:rsidRPr="00477953">
        <w:rPr>
          <w:rFonts w:ascii="Arial" w:hAnsi="Arial" w:cs="Arial"/>
          <w:sz w:val="20"/>
          <w:szCs w:val="20"/>
        </w:rPr>
        <w:t>c</w:t>
      </w:r>
      <w:r w:rsidR="002D05BA">
        <w:rPr>
          <w:rFonts w:ascii="Arial" w:hAnsi="Arial" w:cs="Arial"/>
          <w:sz w:val="20"/>
          <w:szCs w:val="20"/>
        </w:rPr>
        <w:t>«</w:t>
      </w:r>
      <w:r w:rsidR="004908BF" w:rsidRPr="00477953">
        <w:rPr>
          <w:rFonts w:ascii="Arial" w:hAnsi="Arial" w:cs="Arial"/>
          <w:sz w:val="20"/>
          <w:szCs w:val="20"/>
        </w:rPr>
        <w:t>).</w:t>
      </w:r>
      <w:r w:rsidR="004908BF" w:rsidRPr="009A5522">
        <w:rPr>
          <w:rFonts w:ascii="Arial" w:hAnsi="Arial"/>
          <w:sz w:val="20"/>
        </w:rPr>
        <w:t xml:space="preserve"> </w:t>
      </w:r>
      <w:r w:rsidR="00A1077C" w:rsidRPr="009A5522">
        <w:rPr>
          <w:rFonts w:ascii="Arial" w:hAnsi="Arial"/>
          <w:sz w:val="20"/>
        </w:rPr>
        <w:t xml:space="preserve">V skladu </w:t>
      </w:r>
      <w:r w:rsidR="002D05BA" w:rsidRPr="009A5522">
        <w:rPr>
          <w:rFonts w:ascii="Arial" w:hAnsi="Arial"/>
          <w:sz w:val="20"/>
        </w:rPr>
        <w:t>z</w:t>
      </w:r>
      <w:r w:rsidR="004908BF" w:rsidRPr="00B57B1A">
        <w:rPr>
          <w:rFonts w:ascii="Arial" w:hAnsi="Arial" w:cs="Arial"/>
          <w:sz w:val="20"/>
          <w:szCs w:val="20"/>
        </w:rPr>
        <w:t xml:space="preserve"> </w:t>
      </w:r>
      <w:r w:rsidR="002D05BA" w:rsidRPr="009A5522">
        <w:rPr>
          <w:rFonts w:ascii="Arial" w:hAnsi="Arial"/>
          <w:sz w:val="20"/>
        </w:rPr>
        <w:t>D</w:t>
      </w:r>
      <w:r w:rsidR="004908BF" w:rsidRPr="00B57B1A">
        <w:rPr>
          <w:rFonts w:ascii="Arial" w:hAnsi="Arial" w:cs="Arial"/>
          <w:sz w:val="20"/>
          <w:szCs w:val="20"/>
        </w:rPr>
        <w:t>irek</w:t>
      </w:r>
      <w:r w:rsidR="004908BF" w:rsidRPr="009A5522">
        <w:rPr>
          <w:rFonts w:ascii="Arial" w:hAnsi="Arial"/>
          <w:sz w:val="20"/>
        </w:rPr>
        <w:t>tiv</w:t>
      </w:r>
      <w:r w:rsidR="00A1077C" w:rsidRPr="009A5522">
        <w:rPr>
          <w:rFonts w:ascii="Arial" w:hAnsi="Arial"/>
          <w:sz w:val="20"/>
        </w:rPr>
        <w:t>o</w:t>
      </w:r>
      <w:r w:rsidR="004908BF" w:rsidRPr="009A5522">
        <w:rPr>
          <w:rFonts w:ascii="Arial" w:hAnsi="Arial"/>
          <w:sz w:val="20"/>
        </w:rPr>
        <w:t xml:space="preserve"> </w:t>
      </w:r>
      <w:r w:rsidR="002D05BA" w:rsidRPr="009A5522">
        <w:rPr>
          <w:rFonts w:ascii="Arial" w:hAnsi="Arial"/>
          <w:sz w:val="20"/>
        </w:rPr>
        <w:t xml:space="preserve">2012/29/EU </w:t>
      </w:r>
      <w:r w:rsidR="004908BF" w:rsidRPr="009A5522">
        <w:rPr>
          <w:rFonts w:ascii="Arial" w:hAnsi="Arial"/>
          <w:sz w:val="20"/>
        </w:rPr>
        <w:t xml:space="preserve">so </w:t>
      </w:r>
      <w:r w:rsidR="004908BF" w:rsidRPr="00B57B1A">
        <w:rPr>
          <w:rFonts w:ascii="Arial" w:hAnsi="Arial" w:cs="Arial"/>
          <w:sz w:val="20"/>
          <w:szCs w:val="20"/>
        </w:rPr>
        <w:t>žrtve – poleg fizične osebe, ki je utrpela kakršno</w:t>
      </w:r>
      <w:r w:rsidR="00D74D19">
        <w:rPr>
          <w:rFonts w:ascii="Arial" w:hAnsi="Arial" w:cs="Arial"/>
          <w:sz w:val="20"/>
          <w:szCs w:val="20"/>
        </w:rPr>
        <w:t xml:space="preserve"> </w:t>
      </w:r>
      <w:r w:rsidR="004908BF" w:rsidRPr="00B57B1A">
        <w:rPr>
          <w:rFonts w:ascii="Arial" w:hAnsi="Arial" w:cs="Arial"/>
          <w:sz w:val="20"/>
          <w:szCs w:val="20"/>
        </w:rPr>
        <w:t>koli škodo, ki jo je neposredno povzročilo kaznivo dejanje – tudi družinski člani osebe, katere smrt je bila neposredno povzročena s kaznivim dejanjem</w:t>
      </w:r>
      <w:r w:rsidR="00D74D19">
        <w:rPr>
          <w:rFonts w:ascii="Arial" w:hAnsi="Arial" w:cs="Arial"/>
          <w:sz w:val="20"/>
          <w:szCs w:val="20"/>
        </w:rPr>
        <w:t>,</w:t>
      </w:r>
      <w:r w:rsidR="004908BF" w:rsidRPr="00B57B1A">
        <w:rPr>
          <w:rFonts w:ascii="Arial" w:hAnsi="Arial" w:cs="Arial"/>
          <w:sz w:val="20"/>
          <w:szCs w:val="20"/>
        </w:rPr>
        <w:t xml:space="preserve"> </w:t>
      </w:r>
      <w:r w:rsidR="00D74D19">
        <w:rPr>
          <w:rFonts w:ascii="Arial" w:hAnsi="Arial" w:cs="Arial"/>
          <w:sz w:val="20"/>
          <w:szCs w:val="20"/>
        </w:rPr>
        <w:t>k</w:t>
      </w:r>
      <w:r w:rsidR="004908BF" w:rsidRPr="00B57B1A">
        <w:rPr>
          <w:rFonts w:ascii="Arial" w:hAnsi="Arial" w:cs="Arial"/>
          <w:sz w:val="20"/>
          <w:szCs w:val="20"/>
        </w:rPr>
        <w:t xml:space="preserve">i so utrpeli škodo zaradi </w:t>
      </w:r>
      <w:r w:rsidR="00E82C87">
        <w:rPr>
          <w:rFonts w:ascii="Arial" w:hAnsi="Arial" w:cs="Arial"/>
          <w:sz w:val="20"/>
          <w:szCs w:val="20"/>
        </w:rPr>
        <w:t xml:space="preserve">njene </w:t>
      </w:r>
      <w:r w:rsidR="004908BF" w:rsidRPr="00B57B1A">
        <w:rPr>
          <w:rFonts w:ascii="Arial" w:hAnsi="Arial" w:cs="Arial"/>
          <w:sz w:val="20"/>
          <w:szCs w:val="20"/>
        </w:rPr>
        <w:t xml:space="preserve">smrti. Za družinske člane se štejejo zakonec, oseba, ki je z žrtvijo živela v stalnem intimnem razmerju v skupnem gospodinjstvu, sorodniki v ravni vrsti, sorojenci in osebe, ki jih je žrtev preživljala </w:t>
      </w:r>
      <w:r w:rsidR="00F45BFA">
        <w:rPr>
          <w:rFonts w:ascii="Arial" w:hAnsi="Arial" w:cs="Arial"/>
          <w:sz w:val="20"/>
          <w:szCs w:val="20"/>
        </w:rPr>
        <w:t>oz</w:t>
      </w:r>
      <w:r w:rsidR="00A044FD">
        <w:rPr>
          <w:rFonts w:ascii="Arial" w:hAnsi="Arial" w:cs="Arial"/>
          <w:sz w:val="20"/>
          <w:szCs w:val="20"/>
        </w:rPr>
        <w:t>iroma</w:t>
      </w:r>
      <w:r w:rsidR="00AC7416">
        <w:rPr>
          <w:rFonts w:ascii="Arial" w:hAnsi="Arial" w:cs="Arial"/>
          <w:sz w:val="20"/>
          <w:szCs w:val="20"/>
        </w:rPr>
        <w:t xml:space="preserve"> jih je bila dolžna preživljati.</w:t>
      </w:r>
      <w:r w:rsidR="004908BF" w:rsidRPr="00B57B1A">
        <w:rPr>
          <w:rFonts w:ascii="Arial" w:hAnsi="Arial" w:cs="Arial"/>
          <w:sz w:val="20"/>
          <w:szCs w:val="20"/>
        </w:rPr>
        <w:t xml:space="preserve"> (2. člen Direktive </w:t>
      </w:r>
      <w:r w:rsidR="004908BF" w:rsidRPr="00B57B1A">
        <w:rPr>
          <w:rFonts w:ascii="Arial" w:hAnsi="Arial" w:cs="Arial"/>
          <w:sz w:val="20"/>
          <w:szCs w:val="20"/>
        </w:rPr>
        <w:lastRenderedPageBreak/>
        <w:t>2012/29/EU).</w:t>
      </w:r>
      <w:r w:rsidR="00F45BFA">
        <w:rPr>
          <w:rFonts w:ascii="Arial" w:hAnsi="Arial" w:cs="Arial"/>
          <w:sz w:val="20"/>
          <w:szCs w:val="20"/>
        </w:rPr>
        <w:t xml:space="preserve"> Definicija družinskih članov je </w:t>
      </w:r>
      <w:r w:rsidR="00B5455F">
        <w:rPr>
          <w:rFonts w:ascii="Arial" w:hAnsi="Arial" w:cs="Arial"/>
          <w:sz w:val="20"/>
          <w:szCs w:val="20"/>
        </w:rPr>
        <w:t xml:space="preserve">v skladu s </w:t>
      </w:r>
      <w:r w:rsidR="00F45BFA">
        <w:rPr>
          <w:rFonts w:ascii="Arial" w:hAnsi="Arial" w:cs="Arial"/>
          <w:sz w:val="20"/>
          <w:szCs w:val="20"/>
        </w:rPr>
        <w:t xml:space="preserve">predlogom </w:t>
      </w:r>
      <w:r w:rsidR="00B5455F">
        <w:rPr>
          <w:rFonts w:ascii="Arial" w:hAnsi="Arial" w:cs="Arial"/>
          <w:sz w:val="20"/>
          <w:szCs w:val="20"/>
        </w:rPr>
        <w:t xml:space="preserve">novele </w:t>
      </w:r>
      <w:r w:rsidR="00F45BFA">
        <w:rPr>
          <w:rFonts w:ascii="Arial" w:hAnsi="Arial" w:cs="Arial"/>
          <w:sz w:val="20"/>
          <w:szCs w:val="20"/>
        </w:rPr>
        <w:t>Zakona o kazenskem postopku</w:t>
      </w:r>
      <w:r w:rsidR="00682FE0">
        <w:rPr>
          <w:rFonts w:ascii="Arial" w:hAnsi="Arial" w:cs="Arial"/>
          <w:sz w:val="20"/>
          <w:szCs w:val="20"/>
        </w:rPr>
        <w:t>,</w:t>
      </w:r>
      <w:r w:rsidR="00F45BFA">
        <w:rPr>
          <w:rFonts w:ascii="Arial" w:hAnsi="Arial" w:cs="Arial"/>
          <w:sz w:val="20"/>
          <w:szCs w:val="20"/>
        </w:rPr>
        <w:t xml:space="preserve"> v okviru katerega se prenaša večji del naveden direktive. </w:t>
      </w:r>
    </w:p>
    <w:p w14:paraId="5DF4EB7A" w14:textId="77777777" w:rsidR="00FF303F" w:rsidRPr="009C15E4" w:rsidRDefault="00FF303F" w:rsidP="005C02DC">
      <w:pPr>
        <w:spacing w:after="0"/>
        <w:rPr>
          <w:rFonts w:ascii="Arial" w:hAnsi="Arial" w:cs="Arial"/>
          <w:sz w:val="20"/>
          <w:szCs w:val="20"/>
        </w:rPr>
      </w:pPr>
    </w:p>
    <w:p w14:paraId="17FA85E2" w14:textId="46E69726" w:rsidR="00FF303F" w:rsidRPr="009C15E4" w:rsidRDefault="004C22BB" w:rsidP="005C02DC">
      <w:pPr>
        <w:spacing w:after="0"/>
        <w:rPr>
          <w:rFonts w:ascii="Arial" w:hAnsi="Arial" w:cs="Arial"/>
          <w:b/>
          <w:sz w:val="20"/>
          <w:szCs w:val="20"/>
        </w:rPr>
      </w:pPr>
      <w:r>
        <w:rPr>
          <w:rFonts w:ascii="Arial" w:hAnsi="Arial" w:cs="Arial"/>
          <w:b/>
          <w:sz w:val="20"/>
          <w:szCs w:val="20"/>
        </w:rPr>
        <w:t>1.2. Razlogi za sprejem</w:t>
      </w:r>
      <w:r w:rsidR="00FF303F" w:rsidRPr="009C15E4">
        <w:rPr>
          <w:rFonts w:ascii="Arial" w:hAnsi="Arial" w:cs="Arial"/>
          <w:b/>
          <w:sz w:val="20"/>
          <w:szCs w:val="20"/>
        </w:rPr>
        <w:t xml:space="preserve"> predloga zakona</w:t>
      </w:r>
    </w:p>
    <w:p w14:paraId="00EEEB6C" w14:textId="77777777" w:rsidR="00FF303F" w:rsidRPr="009C15E4" w:rsidRDefault="00FF303F" w:rsidP="005C02DC">
      <w:pPr>
        <w:spacing w:after="0"/>
        <w:rPr>
          <w:rFonts w:ascii="Arial" w:hAnsi="Arial" w:cs="Arial"/>
          <w:sz w:val="20"/>
          <w:szCs w:val="20"/>
        </w:rPr>
      </w:pPr>
    </w:p>
    <w:p w14:paraId="68CA4A2D" w14:textId="77777777" w:rsidR="00FF303F" w:rsidRDefault="009F68EB" w:rsidP="005C02DC">
      <w:pPr>
        <w:spacing w:after="0"/>
        <w:jc w:val="both"/>
        <w:rPr>
          <w:rFonts w:ascii="Arial" w:hAnsi="Arial" w:cs="Arial"/>
          <w:sz w:val="20"/>
          <w:szCs w:val="20"/>
        </w:rPr>
      </w:pPr>
      <w:r w:rsidRPr="009C15E4">
        <w:rPr>
          <w:rFonts w:ascii="Arial" w:hAnsi="Arial" w:cs="Arial"/>
          <w:sz w:val="20"/>
          <w:szCs w:val="20"/>
        </w:rPr>
        <w:t>R</w:t>
      </w:r>
      <w:r w:rsidR="00FF303F" w:rsidRPr="009C15E4">
        <w:rPr>
          <w:rFonts w:ascii="Arial" w:hAnsi="Arial" w:cs="Arial"/>
          <w:sz w:val="20"/>
          <w:szCs w:val="20"/>
        </w:rPr>
        <w:t>azlog za sprejetje predloga zakona je prenos Direktive 2012/29</w:t>
      </w:r>
      <w:r w:rsidRPr="009C15E4">
        <w:rPr>
          <w:rFonts w:ascii="Arial" w:hAnsi="Arial" w:cs="Arial"/>
          <w:sz w:val="20"/>
          <w:szCs w:val="20"/>
        </w:rPr>
        <w:t>/EU in s tem uskladitev slovenske zakonod</w:t>
      </w:r>
      <w:r w:rsidR="005F7704" w:rsidRPr="009C15E4">
        <w:rPr>
          <w:rFonts w:ascii="Arial" w:hAnsi="Arial" w:cs="Arial"/>
          <w:sz w:val="20"/>
          <w:szCs w:val="20"/>
        </w:rPr>
        <w:t>a</w:t>
      </w:r>
      <w:r w:rsidRPr="009C15E4">
        <w:rPr>
          <w:rFonts w:ascii="Arial" w:hAnsi="Arial" w:cs="Arial"/>
          <w:sz w:val="20"/>
          <w:szCs w:val="20"/>
        </w:rPr>
        <w:t>j</w:t>
      </w:r>
      <w:r w:rsidR="005F7704" w:rsidRPr="009C15E4">
        <w:rPr>
          <w:rFonts w:ascii="Arial" w:hAnsi="Arial" w:cs="Arial"/>
          <w:sz w:val="20"/>
          <w:szCs w:val="20"/>
        </w:rPr>
        <w:t>e z zakonodajo</w:t>
      </w:r>
      <w:r w:rsidRPr="009C15E4">
        <w:rPr>
          <w:rFonts w:ascii="Arial" w:hAnsi="Arial" w:cs="Arial"/>
          <w:sz w:val="20"/>
          <w:szCs w:val="20"/>
        </w:rPr>
        <w:t xml:space="preserve"> Evropske unije. </w:t>
      </w:r>
      <w:r w:rsidR="005F7704" w:rsidRPr="009C15E4">
        <w:rPr>
          <w:rFonts w:ascii="Arial" w:hAnsi="Arial" w:cs="Arial"/>
          <w:sz w:val="20"/>
          <w:szCs w:val="20"/>
        </w:rPr>
        <w:t xml:space="preserve">S spremembo </w:t>
      </w:r>
      <w:r w:rsidR="00DF3918">
        <w:rPr>
          <w:rFonts w:ascii="Arial" w:hAnsi="Arial" w:cs="Arial"/>
          <w:sz w:val="20"/>
          <w:szCs w:val="20"/>
        </w:rPr>
        <w:t xml:space="preserve">in dopolnitvijo </w:t>
      </w:r>
      <w:r w:rsidR="00D74D19">
        <w:rPr>
          <w:rFonts w:ascii="Arial" w:hAnsi="Arial" w:cs="Arial"/>
          <w:sz w:val="20"/>
          <w:szCs w:val="20"/>
        </w:rPr>
        <w:t>Z</w:t>
      </w:r>
      <w:r w:rsidR="005F7704" w:rsidRPr="009C15E4">
        <w:rPr>
          <w:rFonts w:ascii="Arial" w:hAnsi="Arial" w:cs="Arial"/>
          <w:sz w:val="20"/>
          <w:szCs w:val="20"/>
        </w:rPr>
        <w:t>akona o socialnem varstvu se uvaja pravna podlaga oz</w:t>
      </w:r>
      <w:r w:rsidR="00D27DD8">
        <w:rPr>
          <w:rFonts w:ascii="Arial" w:hAnsi="Arial" w:cs="Arial"/>
          <w:sz w:val="20"/>
          <w:szCs w:val="20"/>
        </w:rPr>
        <w:t>iroma</w:t>
      </w:r>
      <w:r w:rsidR="005F7704" w:rsidRPr="009C15E4">
        <w:rPr>
          <w:rFonts w:ascii="Arial" w:hAnsi="Arial" w:cs="Arial"/>
          <w:sz w:val="20"/>
          <w:szCs w:val="20"/>
        </w:rPr>
        <w:t xml:space="preserve"> pravni okvir za izvajanje 8</w:t>
      </w:r>
      <w:r w:rsidR="00D74D19">
        <w:rPr>
          <w:rFonts w:ascii="Arial" w:hAnsi="Arial" w:cs="Arial"/>
          <w:sz w:val="20"/>
          <w:szCs w:val="20"/>
        </w:rPr>
        <w:t>.</w:t>
      </w:r>
      <w:r w:rsidR="005F7704" w:rsidRPr="009C15E4">
        <w:rPr>
          <w:rFonts w:ascii="Arial" w:hAnsi="Arial" w:cs="Arial"/>
          <w:sz w:val="20"/>
          <w:szCs w:val="20"/>
        </w:rPr>
        <w:t xml:space="preserve"> in 9</w:t>
      </w:r>
      <w:r w:rsidR="00D74D19">
        <w:rPr>
          <w:rFonts w:ascii="Arial" w:hAnsi="Arial" w:cs="Arial"/>
          <w:sz w:val="20"/>
          <w:szCs w:val="20"/>
        </w:rPr>
        <w:t>.</w:t>
      </w:r>
      <w:r w:rsidR="00177D4B">
        <w:rPr>
          <w:rFonts w:ascii="Arial" w:hAnsi="Arial" w:cs="Arial"/>
          <w:sz w:val="20"/>
          <w:szCs w:val="20"/>
        </w:rPr>
        <w:t xml:space="preserve"> </w:t>
      </w:r>
      <w:r w:rsidR="00D74D19" w:rsidRPr="009C15E4">
        <w:rPr>
          <w:rFonts w:ascii="Arial" w:hAnsi="Arial" w:cs="Arial"/>
          <w:sz w:val="20"/>
          <w:szCs w:val="20"/>
        </w:rPr>
        <w:t>člen</w:t>
      </w:r>
      <w:r w:rsidR="00D74D19">
        <w:rPr>
          <w:rFonts w:ascii="Arial" w:hAnsi="Arial" w:cs="Arial"/>
          <w:sz w:val="20"/>
          <w:szCs w:val="20"/>
        </w:rPr>
        <w:t>a,</w:t>
      </w:r>
      <w:r w:rsidR="00D74D19" w:rsidRPr="009C15E4">
        <w:rPr>
          <w:rFonts w:ascii="Arial" w:hAnsi="Arial" w:cs="Arial"/>
          <w:sz w:val="20"/>
          <w:szCs w:val="20"/>
        </w:rPr>
        <w:t xml:space="preserve"> </w:t>
      </w:r>
      <w:r w:rsidR="00177D4B">
        <w:rPr>
          <w:rFonts w:ascii="Arial" w:hAnsi="Arial" w:cs="Arial"/>
          <w:sz w:val="20"/>
          <w:szCs w:val="20"/>
        </w:rPr>
        <w:t>razen</w:t>
      </w:r>
      <w:r w:rsidR="008F5180">
        <w:rPr>
          <w:rFonts w:ascii="Arial" w:hAnsi="Arial" w:cs="Arial"/>
          <w:sz w:val="20"/>
          <w:szCs w:val="20"/>
        </w:rPr>
        <w:t xml:space="preserve"> </w:t>
      </w:r>
      <w:r w:rsidR="00DF6C8B">
        <w:rPr>
          <w:rFonts w:ascii="Arial" w:hAnsi="Arial" w:cs="Arial"/>
          <w:sz w:val="20"/>
          <w:szCs w:val="20"/>
        </w:rPr>
        <w:t>drugega</w:t>
      </w:r>
      <w:r w:rsidR="008F5180">
        <w:rPr>
          <w:rFonts w:ascii="Arial" w:hAnsi="Arial" w:cs="Arial"/>
          <w:sz w:val="20"/>
          <w:szCs w:val="20"/>
        </w:rPr>
        <w:t xml:space="preserve"> odstavka 8. člena</w:t>
      </w:r>
      <w:r w:rsidR="00D74D19">
        <w:rPr>
          <w:rFonts w:ascii="Arial" w:hAnsi="Arial" w:cs="Arial"/>
          <w:sz w:val="20"/>
          <w:szCs w:val="20"/>
        </w:rPr>
        <w:t>,</w:t>
      </w:r>
      <w:r w:rsidR="00A36DCC" w:rsidRPr="009C15E4">
        <w:rPr>
          <w:rFonts w:ascii="Arial" w:hAnsi="Arial" w:cs="Arial"/>
          <w:sz w:val="20"/>
          <w:szCs w:val="20"/>
        </w:rPr>
        <w:t xml:space="preserve"> </w:t>
      </w:r>
      <w:r w:rsidR="002D05BA">
        <w:rPr>
          <w:rFonts w:ascii="Arial" w:hAnsi="Arial" w:cs="Arial"/>
          <w:sz w:val="20"/>
          <w:szCs w:val="20"/>
        </w:rPr>
        <w:t>D</w:t>
      </w:r>
      <w:r w:rsidR="00A36DCC" w:rsidRPr="009C15E4">
        <w:rPr>
          <w:rFonts w:ascii="Arial" w:hAnsi="Arial" w:cs="Arial"/>
          <w:sz w:val="20"/>
          <w:szCs w:val="20"/>
        </w:rPr>
        <w:t>irektive</w:t>
      </w:r>
      <w:r w:rsidR="002D05BA">
        <w:rPr>
          <w:rFonts w:ascii="Arial" w:hAnsi="Arial" w:cs="Arial"/>
          <w:sz w:val="20"/>
          <w:szCs w:val="20"/>
        </w:rPr>
        <w:t xml:space="preserve"> 2012/29/EU</w:t>
      </w:r>
      <w:r w:rsidR="005F7704" w:rsidRPr="009C15E4">
        <w:rPr>
          <w:rFonts w:ascii="Arial" w:hAnsi="Arial" w:cs="Arial"/>
          <w:sz w:val="20"/>
          <w:szCs w:val="20"/>
        </w:rPr>
        <w:t>.</w:t>
      </w:r>
      <w:r w:rsidR="00A36DCC" w:rsidRPr="009C15E4">
        <w:rPr>
          <w:rFonts w:ascii="Arial" w:hAnsi="Arial" w:cs="Arial"/>
          <w:sz w:val="20"/>
          <w:szCs w:val="20"/>
        </w:rPr>
        <w:t xml:space="preserve"> </w:t>
      </w:r>
    </w:p>
    <w:p w14:paraId="338C862D" w14:textId="77777777" w:rsidR="00682FE0" w:rsidRDefault="00682FE0" w:rsidP="005C02DC">
      <w:pPr>
        <w:spacing w:after="0"/>
        <w:jc w:val="both"/>
        <w:rPr>
          <w:rFonts w:ascii="Arial" w:hAnsi="Arial" w:cs="Arial"/>
          <w:sz w:val="20"/>
          <w:szCs w:val="20"/>
        </w:rPr>
      </w:pPr>
    </w:p>
    <w:p w14:paraId="31044BE2" w14:textId="77777777" w:rsidR="00397A02" w:rsidRPr="009C15E4" w:rsidRDefault="00161F3C" w:rsidP="005C02DC">
      <w:pPr>
        <w:spacing w:after="0"/>
        <w:jc w:val="both"/>
        <w:rPr>
          <w:rFonts w:ascii="Arial" w:hAnsi="Arial" w:cs="Arial"/>
          <w:sz w:val="20"/>
          <w:szCs w:val="20"/>
        </w:rPr>
      </w:pPr>
      <w:r>
        <w:rPr>
          <w:rFonts w:ascii="Arial" w:hAnsi="Arial" w:cs="Arial"/>
          <w:sz w:val="20"/>
          <w:szCs w:val="20"/>
        </w:rPr>
        <w:t xml:space="preserve">Slovenija je </w:t>
      </w:r>
      <w:r w:rsidR="00177D4B">
        <w:rPr>
          <w:rFonts w:ascii="Arial" w:hAnsi="Arial" w:cs="Arial"/>
          <w:sz w:val="20"/>
          <w:szCs w:val="20"/>
        </w:rPr>
        <w:t>od</w:t>
      </w:r>
      <w:r>
        <w:rPr>
          <w:rFonts w:ascii="Arial" w:hAnsi="Arial" w:cs="Arial"/>
          <w:sz w:val="20"/>
          <w:szCs w:val="20"/>
        </w:rPr>
        <w:t xml:space="preserve"> Evropske komisije leta 2016 prejela opomin zaradi </w:t>
      </w:r>
      <w:proofErr w:type="spellStart"/>
      <w:r>
        <w:rPr>
          <w:rFonts w:ascii="Arial" w:hAnsi="Arial" w:cs="Arial"/>
          <w:sz w:val="20"/>
          <w:szCs w:val="20"/>
        </w:rPr>
        <w:t>neprenosa</w:t>
      </w:r>
      <w:proofErr w:type="spellEnd"/>
      <w:r>
        <w:rPr>
          <w:rFonts w:ascii="Arial" w:hAnsi="Arial" w:cs="Arial"/>
          <w:sz w:val="20"/>
          <w:szCs w:val="20"/>
        </w:rPr>
        <w:t xml:space="preserve"> Direktive 2012/29/EU v nacionalno</w:t>
      </w:r>
      <w:r w:rsidR="00177D4B">
        <w:rPr>
          <w:rFonts w:ascii="Arial" w:hAnsi="Arial" w:cs="Arial"/>
          <w:sz w:val="20"/>
          <w:szCs w:val="20"/>
        </w:rPr>
        <w:t xml:space="preserve"> </w:t>
      </w:r>
      <w:r>
        <w:rPr>
          <w:rFonts w:ascii="Arial" w:hAnsi="Arial" w:cs="Arial"/>
          <w:sz w:val="20"/>
          <w:szCs w:val="20"/>
        </w:rPr>
        <w:t>zakonodajo</w:t>
      </w:r>
      <w:r w:rsidR="002D05BA">
        <w:rPr>
          <w:rFonts w:ascii="Arial" w:hAnsi="Arial" w:cs="Arial"/>
          <w:sz w:val="20"/>
          <w:szCs w:val="20"/>
        </w:rPr>
        <w:t>.</w:t>
      </w:r>
      <w:r>
        <w:rPr>
          <w:rFonts w:ascii="Arial" w:hAnsi="Arial" w:cs="Arial"/>
          <w:sz w:val="20"/>
          <w:szCs w:val="20"/>
        </w:rPr>
        <w:t xml:space="preserve"> V odzivu je Vlada Republike Slovenije navedla, da je Direktiva 2012/29/EU </w:t>
      </w:r>
      <w:r w:rsidR="00CB5D9B">
        <w:rPr>
          <w:rFonts w:ascii="Arial" w:hAnsi="Arial" w:cs="Arial"/>
          <w:sz w:val="20"/>
          <w:szCs w:val="20"/>
        </w:rPr>
        <w:t>(</w:t>
      </w:r>
      <w:r>
        <w:rPr>
          <w:rFonts w:ascii="Arial" w:hAnsi="Arial" w:cs="Arial"/>
          <w:sz w:val="20"/>
          <w:szCs w:val="20"/>
        </w:rPr>
        <w:t>oz</w:t>
      </w:r>
      <w:r w:rsidR="00177D4B">
        <w:rPr>
          <w:rFonts w:ascii="Arial" w:hAnsi="Arial" w:cs="Arial"/>
          <w:sz w:val="20"/>
          <w:szCs w:val="20"/>
        </w:rPr>
        <w:t>iroma</w:t>
      </w:r>
      <w:r>
        <w:rPr>
          <w:rFonts w:ascii="Arial" w:hAnsi="Arial" w:cs="Arial"/>
          <w:sz w:val="20"/>
          <w:szCs w:val="20"/>
        </w:rPr>
        <w:t xml:space="preserve"> njen 8. in 9. člen</w:t>
      </w:r>
      <w:r w:rsidR="00CB5D9B">
        <w:rPr>
          <w:rFonts w:ascii="Arial" w:hAnsi="Arial" w:cs="Arial"/>
          <w:sz w:val="20"/>
          <w:szCs w:val="20"/>
        </w:rPr>
        <w:t>)</w:t>
      </w:r>
      <w:r>
        <w:rPr>
          <w:rFonts w:ascii="Arial" w:hAnsi="Arial" w:cs="Arial"/>
          <w:sz w:val="20"/>
          <w:szCs w:val="20"/>
        </w:rPr>
        <w:t xml:space="preserve"> ustrezno prenesen</w:t>
      </w:r>
      <w:r w:rsidR="00CB5D9B">
        <w:rPr>
          <w:rFonts w:ascii="Arial" w:hAnsi="Arial" w:cs="Arial"/>
          <w:sz w:val="20"/>
          <w:szCs w:val="20"/>
        </w:rPr>
        <w:t>a</w:t>
      </w:r>
      <w:r>
        <w:rPr>
          <w:rFonts w:ascii="Arial" w:hAnsi="Arial" w:cs="Arial"/>
          <w:sz w:val="20"/>
          <w:szCs w:val="20"/>
        </w:rPr>
        <w:t xml:space="preserve"> v slovensko zakonodajo že z </w:t>
      </w:r>
      <w:r w:rsidR="00CB5D9B">
        <w:rPr>
          <w:rFonts w:ascii="Arial" w:hAnsi="Arial" w:cs="Arial"/>
          <w:sz w:val="20"/>
          <w:szCs w:val="20"/>
        </w:rPr>
        <w:t>veljavn</w:t>
      </w:r>
      <w:r>
        <w:rPr>
          <w:rFonts w:ascii="Arial" w:hAnsi="Arial" w:cs="Arial"/>
          <w:sz w:val="20"/>
          <w:szCs w:val="20"/>
        </w:rPr>
        <w:t>imi pravnimi akt</w:t>
      </w:r>
      <w:r w:rsidR="00CB5D9B">
        <w:rPr>
          <w:rFonts w:ascii="Arial" w:hAnsi="Arial" w:cs="Arial"/>
          <w:sz w:val="20"/>
          <w:szCs w:val="20"/>
        </w:rPr>
        <w:t>i</w:t>
      </w:r>
      <w:r>
        <w:rPr>
          <w:rFonts w:ascii="Arial" w:hAnsi="Arial" w:cs="Arial"/>
          <w:sz w:val="20"/>
          <w:szCs w:val="20"/>
        </w:rPr>
        <w:t>, kot sta Zakon o socia</w:t>
      </w:r>
      <w:r w:rsidR="00397A02">
        <w:rPr>
          <w:rFonts w:ascii="Arial" w:hAnsi="Arial" w:cs="Arial"/>
          <w:sz w:val="20"/>
          <w:szCs w:val="20"/>
        </w:rPr>
        <w:t>l</w:t>
      </w:r>
      <w:r>
        <w:rPr>
          <w:rFonts w:ascii="Arial" w:hAnsi="Arial" w:cs="Arial"/>
          <w:sz w:val="20"/>
          <w:szCs w:val="20"/>
        </w:rPr>
        <w:t>nem varstvu in Zakon o preprečevanj</w:t>
      </w:r>
      <w:r w:rsidR="000D30F5">
        <w:rPr>
          <w:rFonts w:ascii="Arial" w:hAnsi="Arial" w:cs="Arial"/>
          <w:sz w:val="20"/>
          <w:szCs w:val="20"/>
        </w:rPr>
        <w:t>u</w:t>
      </w:r>
      <w:r>
        <w:rPr>
          <w:rFonts w:ascii="Arial" w:hAnsi="Arial" w:cs="Arial"/>
          <w:sz w:val="20"/>
          <w:szCs w:val="20"/>
        </w:rPr>
        <w:t xml:space="preserve"> nasilja v družini. </w:t>
      </w:r>
      <w:r w:rsidR="00397A02">
        <w:rPr>
          <w:rFonts w:ascii="Arial" w:hAnsi="Arial" w:cs="Arial"/>
          <w:sz w:val="20"/>
          <w:szCs w:val="20"/>
        </w:rPr>
        <w:t>Vendar je Slovenija novembra 2018 prejela obrazloženo mnenje</w:t>
      </w:r>
      <w:r w:rsidR="00CB5D9B">
        <w:rPr>
          <w:rFonts w:ascii="Arial" w:hAnsi="Arial" w:cs="Arial"/>
          <w:sz w:val="20"/>
          <w:szCs w:val="20"/>
        </w:rPr>
        <w:t xml:space="preserve"> </w:t>
      </w:r>
      <w:r w:rsidR="00397A02">
        <w:rPr>
          <w:rFonts w:ascii="Arial" w:hAnsi="Arial" w:cs="Arial"/>
          <w:sz w:val="20"/>
          <w:szCs w:val="20"/>
        </w:rPr>
        <w:t>Evropsk</w:t>
      </w:r>
      <w:r w:rsidR="00CB5D9B">
        <w:rPr>
          <w:rFonts w:ascii="Arial" w:hAnsi="Arial" w:cs="Arial"/>
          <w:sz w:val="20"/>
          <w:szCs w:val="20"/>
        </w:rPr>
        <w:t>e</w:t>
      </w:r>
      <w:r w:rsidR="00397A02">
        <w:rPr>
          <w:rFonts w:ascii="Arial" w:hAnsi="Arial" w:cs="Arial"/>
          <w:sz w:val="20"/>
          <w:szCs w:val="20"/>
        </w:rPr>
        <w:t xml:space="preserve"> komisij</w:t>
      </w:r>
      <w:r w:rsidR="00CB5D9B">
        <w:rPr>
          <w:rFonts w:ascii="Arial" w:hAnsi="Arial" w:cs="Arial"/>
          <w:sz w:val="20"/>
          <w:szCs w:val="20"/>
        </w:rPr>
        <w:t>e</w:t>
      </w:r>
      <w:r w:rsidR="00397A02">
        <w:rPr>
          <w:rFonts w:ascii="Arial" w:hAnsi="Arial" w:cs="Arial"/>
          <w:sz w:val="20"/>
          <w:szCs w:val="20"/>
        </w:rPr>
        <w:t>, da navedena člena nista ustrezno prenesena v nacionalno zakonodajo. Po pr</w:t>
      </w:r>
      <w:r w:rsidR="00CB5D9B">
        <w:rPr>
          <w:rFonts w:ascii="Arial" w:hAnsi="Arial" w:cs="Arial"/>
          <w:sz w:val="20"/>
          <w:szCs w:val="20"/>
        </w:rPr>
        <w:t>o</w:t>
      </w:r>
      <w:r w:rsidR="00397A02">
        <w:rPr>
          <w:rFonts w:ascii="Arial" w:hAnsi="Arial" w:cs="Arial"/>
          <w:sz w:val="20"/>
          <w:szCs w:val="20"/>
        </w:rPr>
        <w:t xml:space="preserve">učitvi </w:t>
      </w:r>
      <w:r w:rsidR="00CB5D9B">
        <w:rPr>
          <w:rFonts w:ascii="Arial" w:hAnsi="Arial" w:cs="Arial"/>
          <w:sz w:val="20"/>
          <w:szCs w:val="20"/>
        </w:rPr>
        <w:t>stan</w:t>
      </w:r>
      <w:r w:rsidR="00477BEA">
        <w:rPr>
          <w:rFonts w:ascii="Arial" w:hAnsi="Arial" w:cs="Arial"/>
          <w:sz w:val="20"/>
          <w:szCs w:val="20"/>
        </w:rPr>
        <w:t>ja</w:t>
      </w:r>
      <w:r w:rsidR="000D30F5">
        <w:rPr>
          <w:rFonts w:ascii="Arial" w:hAnsi="Arial" w:cs="Arial"/>
          <w:sz w:val="20"/>
          <w:szCs w:val="20"/>
        </w:rPr>
        <w:t xml:space="preserve"> in</w:t>
      </w:r>
      <w:r w:rsidR="00397A02">
        <w:rPr>
          <w:rFonts w:ascii="Arial" w:hAnsi="Arial" w:cs="Arial"/>
          <w:sz w:val="20"/>
          <w:szCs w:val="20"/>
        </w:rPr>
        <w:t xml:space="preserve"> strokovnem sestanku s predstavniki Evropske komisije je bila sprejeta odločitev o spremembi in dopolnitvi Zakona o socialnem varstvu z novo socialnovarstveno storitvijo. </w:t>
      </w:r>
    </w:p>
    <w:p w14:paraId="0CDFE749" w14:textId="77777777" w:rsidR="00FF303F" w:rsidRPr="009C15E4" w:rsidRDefault="00FF303F" w:rsidP="005C02DC">
      <w:pPr>
        <w:spacing w:after="0"/>
        <w:jc w:val="both"/>
        <w:rPr>
          <w:rFonts w:ascii="Arial" w:hAnsi="Arial" w:cs="Arial"/>
          <w:b/>
          <w:iCs/>
          <w:sz w:val="20"/>
          <w:szCs w:val="20"/>
        </w:rPr>
      </w:pPr>
    </w:p>
    <w:p w14:paraId="364FE9F3" w14:textId="7BA2E977" w:rsidR="00FF303F" w:rsidRPr="009C15E4" w:rsidRDefault="00FF303F" w:rsidP="005C02DC">
      <w:pPr>
        <w:spacing w:after="0"/>
        <w:rPr>
          <w:rFonts w:ascii="Arial" w:hAnsi="Arial" w:cs="Arial"/>
          <w:b/>
          <w:iCs/>
          <w:sz w:val="20"/>
          <w:szCs w:val="20"/>
        </w:rPr>
      </w:pPr>
      <w:r w:rsidRPr="009C15E4">
        <w:rPr>
          <w:rFonts w:ascii="Arial" w:hAnsi="Arial" w:cs="Arial"/>
          <w:b/>
          <w:iCs/>
          <w:sz w:val="20"/>
          <w:szCs w:val="20"/>
        </w:rPr>
        <w:t>2. CILJI, NAČELA IN POGLAVITNE REŠITVE PREDLOGA ZAKONA</w:t>
      </w:r>
    </w:p>
    <w:p w14:paraId="32CEDBEE" w14:textId="77777777" w:rsidR="00FF303F" w:rsidRPr="009C15E4" w:rsidRDefault="00FF303F" w:rsidP="005C02DC">
      <w:pPr>
        <w:spacing w:after="0"/>
        <w:rPr>
          <w:rFonts w:ascii="Arial" w:hAnsi="Arial" w:cs="Arial"/>
          <w:sz w:val="20"/>
          <w:szCs w:val="20"/>
        </w:rPr>
      </w:pPr>
    </w:p>
    <w:p w14:paraId="2F5DEEAC" w14:textId="0973D759" w:rsidR="00FF303F" w:rsidRPr="009C15E4" w:rsidRDefault="00FF303F" w:rsidP="005C02DC">
      <w:pPr>
        <w:spacing w:after="0"/>
        <w:rPr>
          <w:rFonts w:ascii="Arial" w:hAnsi="Arial" w:cs="Arial"/>
          <w:b/>
          <w:sz w:val="20"/>
          <w:szCs w:val="20"/>
        </w:rPr>
      </w:pPr>
      <w:r w:rsidRPr="009C15E4">
        <w:rPr>
          <w:rFonts w:ascii="Arial" w:hAnsi="Arial" w:cs="Arial"/>
          <w:b/>
          <w:sz w:val="20"/>
          <w:szCs w:val="20"/>
        </w:rPr>
        <w:t>2.1 Cilji</w:t>
      </w:r>
    </w:p>
    <w:p w14:paraId="419A1580" w14:textId="77777777" w:rsidR="00FF303F" w:rsidRPr="009C15E4" w:rsidRDefault="00FF303F" w:rsidP="005C02DC">
      <w:pPr>
        <w:spacing w:after="0"/>
        <w:jc w:val="both"/>
        <w:rPr>
          <w:rFonts w:ascii="Arial" w:hAnsi="Arial" w:cs="Arial"/>
          <w:sz w:val="20"/>
          <w:szCs w:val="20"/>
        </w:rPr>
      </w:pPr>
    </w:p>
    <w:p w14:paraId="4F37A13F" w14:textId="7725ACB8" w:rsidR="00FF303F" w:rsidRDefault="00FF303F" w:rsidP="005C02DC">
      <w:pPr>
        <w:spacing w:after="0"/>
        <w:jc w:val="both"/>
        <w:rPr>
          <w:rFonts w:ascii="Arial" w:hAnsi="Arial" w:cs="Arial"/>
          <w:sz w:val="20"/>
          <w:szCs w:val="20"/>
        </w:rPr>
      </w:pPr>
      <w:r w:rsidRPr="009C15E4">
        <w:rPr>
          <w:rFonts w:ascii="Arial" w:hAnsi="Arial" w:cs="Arial"/>
          <w:sz w:val="20"/>
          <w:szCs w:val="20"/>
        </w:rPr>
        <w:t xml:space="preserve">Cilj predloga </w:t>
      </w:r>
      <w:r w:rsidR="00A36DCC" w:rsidRPr="009C15E4">
        <w:rPr>
          <w:rFonts w:ascii="Arial" w:hAnsi="Arial" w:cs="Arial"/>
          <w:sz w:val="20"/>
          <w:szCs w:val="20"/>
        </w:rPr>
        <w:t xml:space="preserve">sprememb in dopolnitev </w:t>
      </w:r>
      <w:r w:rsidR="00FB0BE8">
        <w:rPr>
          <w:rFonts w:ascii="Arial" w:hAnsi="Arial" w:cs="Arial"/>
          <w:sz w:val="20"/>
          <w:szCs w:val="20"/>
        </w:rPr>
        <w:t>z</w:t>
      </w:r>
      <w:r w:rsidR="00A36DCC" w:rsidRPr="009C15E4">
        <w:rPr>
          <w:rFonts w:ascii="Arial" w:hAnsi="Arial" w:cs="Arial"/>
          <w:sz w:val="20"/>
          <w:szCs w:val="20"/>
        </w:rPr>
        <w:t>akona je zagotovitev ustreznega pravnega okvira za izvajanje ciljev Direktive</w:t>
      </w:r>
      <w:r w:rsidR="00FE50EB">
        <w:rPr>
          <w:rFonts w:ascii="Arial" w:hAnsi="Arial" w:cs="Arial"/>
          <w:sz w:val="20"/>
          <w:szCs w:val="20"/>
        </w:rPr>
        <w:t xml:space="preserve"> 2012/29/EU</w:t>
      </w:r>
      <w:r w:rsidR="000D30F5">
        <w:rPr>
          <w:rFonts w:ascii="Arial" w:hAnsi="Arial" w:cs="Arial"/>
          <w:sz w:val="20"/>
          <w:szCs w:val="20"/>
        </w:rPr>
        <w:t>,</w:t>
      </w:r>
      <w:r w:rsidR="00A36DCC" w:rsidRPr="009C15E4">
        <w:rPr>
          <w:rFonts w:ascii="Arial" w:hAnsi="Arial" w:cs="Arial"/>
          <w:sz w:val="20"/>
          <w:szCs w:val="20"/>
        </w:rPr>
        <w:t xml:space="preserve"> določenih v 8. in 9. členu</w:t>
      </w:r>
      <w:r w:rsidR="00DF3918">
        <w:rPr>
          <w:rFonts w:ascii="Arial" w:hAnsi="Arial" w:cs="Arial"/>
          <w:sz w:val="20"/>
          <w:szCs w:val="20"/>
        </w:rPr>
        <w:t xml:space="preserve"> </w:t>
      </w:r>
      <w:r w:rsidR="00CB5D9B">
        <w:rPr>
          <w:rFonts w:ascii="Arial" w:hAnsi="Arial" w:cs="Arial"/>
          <w:sz w:val="20"/>
          <w:szCs w:val="20"/>
        </w:rPr>
        <w:t>te direktive (</w:t>
      </w:r>
      <w:r w:rsidR="002A234E">
        <w:rPr>
          <w:rFonts w:ascii="Arial" w:hAnsi="Arial" w:cs="Arial"/>
          <w:sz w:val="20"/>
          <w:szCs w:val="20"/>
        </w:rPr>
        <w:t>razen</w:t>
      </w:r>
      <w:r w:rsidR="00DF3918">
        <w:rPr>
          <w:rFonts w:ascii="Arial" w:hAnsi="Arial" w:cs="Arial"/>
          <w:sz w:val="20"/>
          <w:szCs w:val="20"/>
        </w:rPr>
        <w:t xml:space="preserve"> </w:t>
      </w:r>
      <w:r w:rsidR="00DF6C8B">
        <w:rPr>
          <w:rFonts w:ascii="Arial" w:hAnsi="Arial" w:cs="Arial"/>
          <w:sz w:val="20"/>
          <w:szCs w:val="20"/>
        </w:rPr>
        <w:t>drugega</w:t>
      </w:r>
      <w:r w:rsidR="00DF3918">
        <w:rPr>
          <w:rFonts w:ascii="Arial" w:hAnsi="Arial" w:cs="Arial"/>
          <w:sz w:val="20"/>
          <w:szCs w:val="20"/>
        </w:rPr>
        <w:t xml:space="preserve"> o</w:t>
      </w:r>
      <w:r w:rsidR="000D30F5">
        <w:rPr>
          <w:rFonts w:ascii="Arial" w:hAnsi="Arial" w:cs="Arial"/>
          <w:sz w:val="20"/>
          <w:szCs w:val="20"/>
        </w:rPr>
        <w:t>d</w:t>
      </w:r>
      <w:r w:rsidR="00DF3918">
        <w:rPr>
          <w:rFonts w:ascii="Arial" w:hAnsi="Arial" w:cs="Arial"/>
          <w:sz w:val="20"/>
          <w:szCs w:val="20"/>
        </w:rPr>
        <w:t>stavka 8. člena</w:t>
      </w:r>
      <w:r w:rsidR="00CB5D9B">
        <w:rPr>
          <w:rFonts w:ascii="Arial" w:hAnsi="Arial" w:cs="Arial"/>
          <w:sz w:val="20"/>
          <w:szCs w:val="20"/>
        </w:rPr>
        <w:t>)</w:t>
      </w:r>
      <w:r w:rsidR="00DF3918">
        <w:rPr>
          <w:rFonts w:ascii="Arial" w:hAnsi="Arial" w:cs="Arial"/>
          <w:sz w:val="20"/>
          <w:szCs w:val="20"/>
        </w:rPr>
        <w:t>.</w:t>
      </w:r>
      <w:r w:rsidR="00C35E73" w:rsidRPr="009C15E4">
        <w:rPr>
          <w:rFonts w:ascii="Arial" w:hAnsi="Arial" w:cs="Arial"/>
          <w:sz w:val="20"/>
          <w:szCs w:val="20"/>
        </w:rPr>
        <w:t xml:space="preserve"> V zakonu bo opredeljen pravni okvir, medtem ko bo metodologija izvajanja nove socialnovarstvene storitve natančno opredeljen</w:t>
      </w:r>
      <w:r w:rsidR="00DF3918">
        <w:rPr>
          <w:rFonts w:ascii="Arial" w:hAnsi="Arial" w:cs="Arial"/>
          <w:sz w:val="20"/>
          <w:szCs w:val="20"/>
        </w:rPr>
        <w:t>a</w:t>
      </w:r>
      <w:r w:rsidR="00C35E73" w:rsidRPr="009C15E4">
        <w:rPr>
          <w:rFonts w:ascii="Arial" w:hAnsi="Arial" w:cs="Arial"/>
          <w:sz w:val="20"/>
          <w:szCs w:val="20"/>
        </w:rPr>
        <w:t xml:space="preserve"> v dopolnitvah in spremembah Pravilnika o standardih in normativih socialnovarstvenih storitev.</w:t>
      </w:r>
    </w:p>
    <w:p w14:paraId="7B601543" w14:textId="77777777" w:rsidR="00B070EF" w:rsidRPr="009C15E4" w:rsidRDefault="00B070EF" w:rsidP="005C02DC">
      <w:pPr>
        <w:spacing w:after="0"/>
        <w:jc w:val="both"/>
        <w:rPr>
          <w:rFonts w:ascii="Arial" w:hAnsi="Arial" w:cs="Arial"/>
          <w:sz w:val="20"/>
          <w:szCs w:val="20"/>
        </w:rPr>
      </w:pPr>
    </w:p>
    <w:p w14:paraId="2431CE3F" w14:textId="77777777" w:rsidR="00FF303F" w:rsidRPr="009C15E4" w:rsidRDefault="00C35E73" w:rsidP="005C02DC">
      <w:pPr>
        <w:spacing w:after="0"/>
        <w:jc w:val="both"/>
        <w:rPr>
          <w:rFonts w:ascii="Arial" w:hAnsi="Arial" w:cs="Arial"/>
          <w:sz w:val="20"/>
          <w:szCs w:val="20"/>
        </w:rPr>
      </w:pPr>
      <w:r w:rsidRPr="009C15E4">
        <w:rPr>
          <w:rFonts w:ascii="Arial" w:hAnsi="Arial" w:cs="Arial"/>
          <w:sz w:val="20"/>
          <w:szCs w:val="20"/>
        </w:rPr>
        <w:t>Specia</w:t>
      </w:r>
      <w:r w:rsidR="00F233BC" w:rsidRPr="009C15E4">
        <w:rPr>
          <w:rFonts w:ascii="Arial" w:hAnsi="Arial" w:cs="Arial"/>
          <w:sz w:val="20"/>
          <w:szCs w:val="20"/>
        </w:rPr>
        <w:t>listične storitve</w:t>
      </w:r>
      <w:r w:rsidR="00FE4DC3" w:rsidRPr="009C15E4">
        <w:rPr>
          <w:rFonts w:ascii="Arial" w:hAnsi="Arial" w:cs="Arial"/>
          <w:sz w:val="20"/>
          <w:szCs w:val="20"/>
        </w:rPr>
        <w:t xml:space="preserve"> bodo glede na usmeritve </w:t>
      </w:r>
      <w:r w:rsidR="002D05BA">
        <w:rPr>
          <w:rFonts w:ascii="Arial" w:hAnsi="Arial" w:cs="Arial"/>
          <w:sz w:val="20"/>
          <w:szCs w:val="20"/>
        </w:rPr>
        <w:t>D</w:t>
      </w:r>
      <w:r w:rsidR="00F233BC" w:rsidRPr="009C15E4">
        <w:rPr>
          <w:rFonts w:ascii="Arial" w:hAnsi="Arial" w:cs="Arial"/>
          <w:sz w:val="20"/>
          <w:szCs w:val="20"/>
        </w:rPr>
        <w:t>irektiv</w:t>
      </w:r>
      <w:r w:rsidR="00FE4DC3" w:rsidRPr="009C15E4">
        <w:rPr>
          <w:rFonts w:ascii="Arial" w:hAnsi="Arial" w:cs="Arial"/>
          <w:sz w:val="20"/>
          <w:szCs w:val="20"/>
        </w:rPr>
        <w:t>e</w:t>
      </w:r>
      <w:r w:rsidR="002D05BA">
        <w:rPr>
          <w:rFonts w:ascii="Arial" w:hAnsi="Arial" w:cs="Arial"/>
          <w:sz w:val="20"/>
          <w:szCs w:val="20"/>
        </w:rPr>
        <w:t xml:space="preserve"> 2012/29/EU</w:t>
      </w:r>
      <w:r w:rsidR="00F233BC" w:rsidRPr="009C15E4">
        <w:rPr>
          <w:rFonts w:ascii="Arial" w:hAnsi="Arial" w:cs="Arial"/>
          <w:sz w:val="20"/>
          <w:szCs w:val="20"/>
        </w:rPr>
        <w:t xml:space="preserve"> podrobneje urejene </w:t>
      </w:r>
      <w:r w:rsidR="002A234E">
        <w:rPr>
          <w:rFonts w:ascii="Arial" w:hAnsi="Arial" w:cs="Arial"/>
          <w:sz w:val="20"/>
          <w:szCs w:val="20"/>
        </w:rPr>
        <w:t>s</w:t>
      </w:r>
      <w:r w:rsidR="00F233BC" w:rsidRPr="009C15E4">
        <w:rPr>
          <w:rFonts w:ascii="Arial" w:hAnsi="Arial" w:cs="Arial"/>
          <w:sz w:val="20"/>
          <w:szCs w:val="20"/>
        </w:rPr>
        <w:t xml:space="preserve"> sprememb</w:t>
      </w:r>
      <w:r w:rsidR="002A234E">
        <w:rPr>
          <w:rFonts w:ascii="Arial" w:hAnsi="Arial" w:cs="Arial"/>
          <w:sz w:val="20"/>
          <w:szCs w:val="20"/>
        </w:rPr>
        <w:t>ami</w:t>
      </w:r>
      <w:r w:rsidR="00F233BC" w:rsidRPr="009C15E4">
        <w:rPr>
          <w:rFonts w:ascii="Arial" w:hAnsi="Arial" w:cs="Arial"/>
          <w:sz w:val="20"/>
          <w:szCs w:val="20"/>
        </w:rPr>
        <w:t xml:space="preserve"> </w:t>
      </w:r>
      <w:r w:rsidR="00DF3918">
        <w:rPr>
          <w:rFonts w:ascii="Arial" w:hAnsi="Arial" w:cs="Arial"/>
          <w:sz w:val="20"/>
          <w:szCs w:val="20"/>
        </w:rPr>
        <w:t>in dopolnitv</w:t>
      </w:r>
      <w:r w:rsidR="002A234E">
        <w:rPr>
          <w:rFonts w:ascii="Arial" w:hAnsi="Arial" w:cs="Arial"/>
          <w:sz w:val="20"/>
          <w:szCs w:val="20"/>
        </w:rPr>
        <w:t>ami</w:t>
      </w:r>
      <w:r w:rsidR="00DF3918">
        <w:rPr>
          <w:rFonts w:ascii="Arial" w:hAnsi="Arial" w:cs="Arial"/>
          <w:sz w:val="20"/>
          <w:szCs w:val="20"/>
        </w:rPr>
        <w:t xml:space="preserve"> P</w:t>
      </w:r>
      <w:r w:rsidR="00F233BC" w:rsidRPr="009C15E4">
        <w:rPr>
          <w:rFonts w:ascii="Arial" w:hAnsi="Arial" w:cs="Arial"/>
          <w:sz w:val="20"/>
          <w:szCs w:val="20"/>
        </w:rPr>
        <w:t xml:space="preserve">ravilnika o </w:t>
      </w:r>
      <w:r w:rsidR="00DF3918">
        <w:rPr>
          <w:rFonts w:ascii="Arial" w:hAnsi="Arial" w:cs="Arial"/>
          <w:sz w:val="20"/>
          <w:szCs w:val="20"/>
        </w:rPr>
        <w:t>so</w:t>
      </w:r>
      <w:r w:rsidR="00F233BC" w:rsidRPr="009C15E4">
        <w:rPr>
          <w:rFonts w:ascii="Arial" w:hAnsi="Arial" w:cs="Arial"/>
          <w:sz w:val="20"/>
          <w:szCs w:val="20"/>
        </w:rPr>
        <w:t>financiranju socialnovarstvenih programov.</w:t>
      </w:r>
      <w:r w:rsidR="00FE4DC3" w:rsidRPr="009C15E4">
        <w:rPr>
          <w:rFonts w:ascii="Arial" w:hAnsi="Arial" w:cs="Arial"/>
          <w:sz w:val="20"/>
          <w:szCs w:val="20"/>
        </w:rPr>
        <w:t xml:space="preserve"> </w:t>
      </w:r>
    </w:p>
    <w:p w14:paraId="25C210FE" w14:textId="77777777" w:rsidR="00FF303F" w:rsidRPr="009C15E4" w:rsidRDefault="00FF303F" w:rsidP="005C02DC">
      <w:pPr>
        <w:spacing w:after="0"/>
        <w:rPr>
          <w:rFonts w:ascii="Arial" w:hAnsi="Arial" w:cs="Arial"/>
          <w:sz w:val="20"/>
          <w:szCs w:val="20"/>
        </w:rPr>
      </w:pPr>
    </w:p>
    <w:p w14:paraId="2112AC67" w14:textId="77777777" w:rsidR="00FF303F" w:rsidRPr="009C15E4" w:rsidRDefault="00FF303F" w:rsidP="005C02DC">
      <w:pPr>
        <w:spacing w:after="0"/>
        <w:rPr>
          <w:rFonts w:ascii="Arial" w:hAnsi="Arial" w:cs="Arial"/>
          <w:b/>
          <w:sz w:val="20"/>
          <w:szCs w:val="20"/>
        </w:rPr>
      </w:pPr>
      <w:r w:rsidRPr="009C15E4">
        <w:rPr>
          <w:rFonts w:ascii="Arial" w:hAnsi="Arial" w:cs="Arial"/>
          <w:b/>
          <w:sz w:val="20"/>
          <w:szCs w:val="20"/>
        </w:rPr>
        <w:t xml:space="preserve">2.2 Načela </w:t>
      </w:r>
    </w:p>
    <w:p w14:paraId="646CB3DF" w14:textId="77777777" w:rsidR="00236041" w:rsidRPr="009C15E4" w:rsidRDefault="00236041" w:rsidP="005C02DC">
      <w:pPr>
        <w:spacing w:after="0"/>
        <w:rPr>
          <w:rFonts w:ascii="Arial" w:hAnsi="Arial" w:cs="Arial"/>
          <w:b/>
          <w:sz w:val="20"/>
          <w:szCs w:val="20"/>
        </w:rPr>
      </w:pPr>
    </w:p>
    <w:p w14:paraId="393D64A7" w14:textId="77777777" w:rsidR="00C242B6" w:rsidRPr="009C15E4" w:rsidRDefault="00C242B6" w:rsidP="005C02DC">
      <w:pPr>
        <w:spacing w:after="0"/>
        <w:jc w:val="both"/>
        <w:rPr>
          <w:rFonts w:ascii="Arial" w:hAnsi="Arial" w:cs="Arial"/>
          <w:sz w:val="20"/>
          <w:szCs w:val="20"/>
        </w:rPr>
      </w:pPr>
      <w:r w:rsidRPr="009C15E4">
        <w:rPr>
          <w:rFonts w:ascii="Arial" w:hAnsi="Arial" w:cs="Arial"/>
          <w:sz w:val="20"/>
          <w:szCs w:val="20"/>
        </w:rPr>
        <w:t>Načelo socialne države je eno klju</w:t>
      </w:r>
      <w:r w:rsidR="00B27424" w:rsidRPr="009C15E4">
        <w:rPr>
          <w:rFonts w:ascii="Arial" w:hAnsi="Arial" w:cs="Arial"/>
          <w:sz w:val="20"/>
          <w:szCs w:val="20"/>
        </w:rPr>
        <w:t>čni</w:t>
      </w:r>
      <w:r w:rsidRPr="009C15E4">
        <w:rPr>
          <w:rFonts w:ascii="Arial" w:hAnsi="Arial" w:cs="Arial"/>
          <w:sz w:val="20"/>
          <w:szCs w:val="20"/>
        </w:rPr>
        <w:t>h vodil pri uvajanju nove socialnovarstvene storitve.</w:t>
      </w:r>
      <w:r w:rsidR="00B27424" w:rsidRPr="009C15E4">
        <w:rPr>
          <w:rFonts w:ascii="Arial" w:hAnsi="Arial" w:cs="Arial"/>
          <w:sz w:val="20"/>
          <w:szCs w:val="20"/>
        </w:rPr>
        <w:t xml:space="preserve"> Zaščita žrtve</w:t>
      </w:r>
      <w:r w:rsidR="00F06823">
        <w:rPr>
          <w:rFonts w:ascii="Arial" w:hAnsi="Arial" w:cs="Arial"/>
          <w:sz w:val="20"/>
          <w:szCs w:val="20"/>
        </w:rPr>
        <w:t xml:space="preserve">, </w:t>
      </w:r>
      <w:r w:rsidR="00B27424" w:rsidRPr="009C15E4">
        <w:rPr>
          <w:rFonts w:ascii="Arial" w:hAnsi="Arial" w:cs="Arial"/>
          <w:sz w:val="20"/>
          <w:szCs w:val="20"/>
        </w:rPr>
        <w:t xml:space="preserve">ustrezna splošna podpora </w:t>
      </w:r>
      <w:r w:rsidR="00CB5D9B">
        <w:rPr>
          <w:rFonts w:ascii="Arial" w:hAnsi="Arial" w:cs="Arial"/>
          <w:sz w:val="20"/>
          <w:szCs w:val="20"/>
        </w:rPr>
        <w:t>in</w:t>
      </w:r>
      <w:r w:rsidR="002A234E">
        <w:rPr>
          <w:rFonts w:ascii="Arial" w:hAnsi="Arial" w:cs="Arial"/>
          <w:sz w:val="20"/>
          <w:szCs w:val="20"/>
        </w:rPr>
        <w:t xml:space="preserve"> nadaljnja usmeritev v specialistične storitve, če</w:t>
      </w:r>
      <w:r w:rsidR="00B27424" w:rsidRPr="009C15E4">
        <w:rPr>
          <w:rFonts w:ascii="Arial" w:hAnsi="Arial" w:cs="Arial"/>
          <w:sz w:val="20"/>
          <w:szCs w:val="20"/>
        </w:rPr>
        <w:t xml:space="preserve"> </w:t>
      </w:r>
      <w:r w:rsidR="004A0B65">
        <w:rPr>
          <w:rFonts w:ascii="Arial" w:hAnsi="Arial" w:cs="Arial"/>
          <w:sz w:val="20"/>
          <w:szCs w:val="20"/>
        </w:rPr>
        <w:t xml:space="preserve">se izkaže, da je žrtev zaradi svoje ranljivosti ali teže kaznivega dejanja soočena </w:t>
      </w:r>
      <w:r w:rsidR="009A474B">
        <w:rPr>
          <w:rFonts w:ascii="Arial" w:hAnsi="Arial" w:cs="Arial"/>
          <w:sz w:val="20"/>
          <w:szCs w:val="20"/>
        </w:rPr>
        <w:t>z zapletenim položajem</w:t>
      </w:r>
      <w:r w:rsidR="00540B0B">
        <w:rPr>
          <w:rFonts w:ascii="Arial" w:hAnsi="Arial" w:cs="Arial"/>
          <w:sz w:val="20"/>
          <w:szCs w:val="20"/>
        </w:rPr>
        <w:t>,</w:t>
      </w:r>
      <w:r w:rsidR="004A0B65">
        <w:rPr>
          <w:rFonts w:ascii="Arial" w:hAnsi="Arial" w:cs="Arial"/>
          <w:sz w:val="20"/>
          <w:szCs w:val="20"/>
        </w:rPr>
        <w:t xml:space="preserve"> </w:t>
      </w:r>
      <w:r w:rsidR="00E4285E">
        <w:rPr>
          <w:rFonts w:ascii="Arial" w:hAnsi="Arial" w:cs="Arial"/>
          <w:sz w:val="20"/>
          <w:szCs w:val="20"/>
        </w:rPr>
        <w:t>omogoča</w:t>
      </w:r>
      <w:r w:rsidR="00F06823">
        <w:rPr>
          <w:rFonts w:ascii="Arial" w:hAnsi="Arial" w:cs="Arial"/>
          <w:sz w:val="20"/>
          <w:szCs w:val="20"/>
        </w:rPr>
        <w:t>jo</w:t>
      </w:r>
      <w:r w:rsidR="00E4285E">
        <w:rPr>
          <w:rFonts w:ascii="Arial" w:hAnsi="Arial" w:cs="Arial"/>
          <w:sz w:val="20"/>
          <w:szCs w:val="20"/>
        </w:rPr>
        <w:t xml:space="preserve"> </w:t>
      </w:r>
      <w:r w:rsidR="002A234E">
        <w:rPr>
          <w:rFonts w:ascii="Arial" w:hAnsi="Arial" w:cs="Arial"/>
          <w:sz w:val="20"/>
          <w:szCs w:val="20"/>
        </w:rPr>
        <w:t>vključitev</w:t>
      </w:r>
      <w:r w:rsidR="00E4285E">
        <w:rPr>
          <w:rFonts w:ascii="Arial" w:hAnsi="Arial" w:cs="Arial"/>
          <w:sz w:val="20"/>
          <w:szCs w:val="20"/>
        </w:rPr>
        <w:t xml:space="preserve"> žrtve </w:t>
      </w:r>
      <w:r w:rsidR="00B27424" w:rsidRPr="009C15E4">
        <w:rPr>
          <w:rFonts w:ascii="Arial" w:hAnsi="Arial" w:cs="Arial"/>
          <w:sz w:val="20"/>
          <w:szCs w:val="20"/>
        </w:rPr>
        <w:t xml:space="preserve">v vsakodnevno </w:t>
      </w:r>
      <w:r w:rsidR="00E4285E">
        <w:rPr>
          <w:rFonts w:ascii="Arial" w:hAnsi="Arial" w:cs="Arial"/>
          <w:sz w:val="20"/>
          <w:szCs w:val="20"/>
        </w:rPr>
        <w:t xml:space="preserve">družbeno </w:t>
      </w:r>
      <w:r w:rsidR="00B27424" w:rsidRPr="009C15E4">
        <w:rPr>
          <w:rFonts w:ascii="Arial" w:hAnsi="Arial" w:cs="Arial"/>
          <w:sz w:val="20"/>
          <w:szCs w:val="20"/>
        </w:rPr>
        <w:t>življenje</w:t>
      </w:r>
      <w:r w:rsidR="00236041" w:rsidRPr="009C15E4">
        <w:rPr>
          <w:rFonts w:ascii="Arial" w:hAnsi="Arial" w:cs="Arial"/>
          <w:sz w:val="20"/>
          <w:szCs w:val="20"/>
        </w:rPr>
        <w:t>, kar vpliva na nje</w:t>
      </w:r>
      <w:r w:rsidR="00D27DD8">
        <w:rPr>
          <w:rFonts w:ascii="Arial" w:hAnsi="Arial" w:cs="Arial"/>
          <w:sz w:val="20"/>
          <w:szCs w:val="20"/>
        </w:rPr>
        <w:t>n</w:t>
      </w:r>
      <w:r w:rsidR="00236041" w:rsidRPr="009C15E4">
        <w:rPr>
          <w:rFonts w:ascii="Arial" w:hAnsi="Arial" w:cs="Arial"/>
          <w:sz w:val="20"/>
          <w:szCs w:val="20"/>
        </w:rPr>
        <w:t xml:space="preserve"> socialno-ekonomski položaj v družbi</w:t>
      </w:r>
      <w:r w:rsidR="00E4285E">
        <w:rPr>
          <w:rFonts w:ascii="Arial" w:hAnsi="Arial" w:cs="Arial"/>
          <w:sz w:val="20"/>
          <w:szCs w:val="20"/>
        </w:rPr>
        <w:t xml:space="preserve"> predvsem z vidika spodbujanja aktivne</w:t>
      </w:r>
      <w:r w:rsidR="002A234E">
        <w:rPr>
          <w:rFonts w:ascii="Arial" w:hAnsi="Arial" w:cs="Arial"/>
          <w:sz w:val="20"/>
          <w:szCs w:val="20"/>
        </w:rPr>
        <w:t>ga sodelovanja</w:t>
      </w:r>
      <w:r w:rsidR="00E4285E">
        <w:rPr>
          <w:rFonts w:ascii="Arial" w:hAnsi="Arial" w:cs="Arial"/>
          <w:sz w:val="20"/>
          <w:szCs w:val="20"/>
        </w:rPr>
        <w:t xml:space="preserve">. </w:t>
      </w:r>
    </w:p>
    <w:p w14:paraId="034B3110" w14:textId="77777777" w:rsidR="00C242B6" w:rsidRPr="009C15E4" w:rsidRDefault="002A234E" w:rsidP="005C02DC">
      <w:pPr>
        <w:tabs>
          <w:tab w:val="left" w:pos="7358"/>
        </w:tabs>
        <w:spacing w:after="0"/>
        <w:jc w:val="both"/>
        <w:rPr>
          <w:rFonts w:ascii="Arial" w:hAnsi="Arial" w:cs="Arial"/>
          <w:sz w:val="20"/>
          <w:szCs w:val="20"/>
        </w:rPr>
      </w:pPr>
      <w:r>
        <w:rPr>
          <w:rFonts w:ascii="Arial" w:hAnsi="Arial" w:cs="Arial"/>
          <w:sz w:val="20"/>
          <w:szCs w:val="20"/>
        </w:rPr>
        <w:tab/>
      </w:r>
    </w:p>
    <w:p w14:paraId="76A5F6D8" w14:textId="77777777" w:rsidR="00C242B6" w:rsidRPr="009C15E4" w:rsidRDefault="00C242B6" w:rsidP="005C02DC">
      <w:pPr>
        <w:spacing w:after="0"/>
        <w:jc w:val="both"/>
        <w:rPr>
          <w:rFonts w:ascii="Arial" w:hAnsi="Arial" w:cs="Arial"/>
          <w:sz w:val="20"/>
          <w:szCs w:val="20"/>
        </w:rPr>
      </w:pPr>
      <w:r w:rsidRPr="009C15E4">
        <w:rPr>
          <w:rFonts w:ascii="Arial" w:hAnsi="Arial" w:cs="Arial"/>
          <w:sz w:val="20"/>
          <w:szCs w:val="20"/>
        </w:rPr>
        <w:t>Načelo</w:t>
      </w:r>
      <w:r w:rsidR="009945D1">
        <w:rPr>
          <w:rFonts w:ascii="Arial" w:hAnsi="Arial" w:cs="Arial"/>
          <w:sz w:val="20"/>
          <w:szCs w:val="20"/>
        </w:rPr>
        <w:t xml:space="preserve"> nediskriminacije in </w:t>
      </w:r>
      <w:r w:rsidRPr="009C15E4">
        <w:rPr>
          <w:rFonts w:ascii="Arial" w:hAnsi="Arial" w:cs="Arial"/>
          <w:sz w:val="20"/>
          <w:szCs w:val="20"/>
        </w:rPr>
        <w:t xml:space="preserve">dostopnosti bo izvedeno </w:t>
      </w:r>
      <w:r w:rsidR="002A234E">
        <w:rPr>
          <w:rFonts w:ascii="Arial" w:hAnsi="Arial" w:cs="Arial"/>
          <w:sz w:val="20"/>
          <w:szCs w:val="20"/>
        </w:rPr>
        <w:t>tako,</w:t>
      </w:r>
      <w:r w:rsidR="002D5B96">
        <w:rPr>
          <w:rFonts w:ascii="Arial" w:hAnsi="Arial" w:cs="Arial"/>
          <w:sz w:val="20"/>
          <w:szCs w:val="20"/>
        </w:rPr>
        <w:t xml:space="preserve"> </w:t>
      </w:r>
      <w:r w:rsidRPr="009C15E4">
        <w:rPr>
          <w:rFonts w:ascii="Arial" w:hAnsi="Arial" w:cs="Arial"/>
          <w:sz w:val="20"/>
          <w:szCs w:val="20"/>
        </w:rPr>
        <w:t>da bo</w:t>
      </w:r>
      <w:r w:rsidR="009A474B">
        <w:rPr>
          <w:rFonts w:ascii="Arial" w:hAnsi="Arial" w:cs="Arial"/>
          <w:sz w:val="20"/>
          <w:szCs w:val="20"/>
        </w:rPr>
        <w:t>do</w:t>
      </w:r>
      <w:r w:rsidRPr="009C15E4">
        <w:rPr>
          <w:rFonts w:ascii="Arial" w:hAnsi="Arial" w:cs="Arial"/>
          <w:sz w:val="20"/>
          <w:szCs w:val="20"/>
        </w:rPr>
        <w:t xml:space="preserve"> nov</w:t>
      </w:r>
      <w:r w:rsidR="009A474B">
        <w:rPr>
          <w:rFonts w:ascii="Arial" w:hAnsi="Arial" w:cs="Arial"/>
          <w:sz w:val="20"/>
          <w:szCs w:val="20"/>
        </w:rPr>
        <w:t>o</w:t>
      </w:r>
      <w:r w:rsidRPr="009C15E4">
        <w:rPr>
          <w:rFonts w:ascii="Arial" w:hAnsi="Arial" w:cs="Arial"/>
          <w:sz w:val="20"/>
          <w:szCs w:val="20"/>
        </w:rPr>
        <w:t xml:space="preserve"> socialnovarstven</w:t>
      </w:r>
      <w:r w:rsidR="009A474B">
        <w:rPr>
          <w:rFonts w:ascii="Arial" w:hAnsi="Arial" w:cs="Arial"/>
          <w:sz w:val="20"/>
          <w:szCs w:val="20"/>
        </w:rPr>
        <w:t>o</w:t>
      </w:r>
      <w:r w:rsidRPr="009C15E4">
        <w:rPr>
          <w:rFonts w:ascii="Arial" w:hAnsi="Arial" w:cs="Arial"/>
          <w:sz w:val="20"/>
          <w:szCs w:val="20"/>
        </w:rPr>
        <w:t xml:space="preserve"> storitev izvajal</w:t>
      </w:r>
      <w:r w:rsidR="009A474B">
        <w:rPr>
          <w:rFonts w:ascii="Arial" w:hAnsi="Arial" w:cs="Arial"/>
          <w:sz w:val="20"/>
          <w:szCs w:val="20"/>
        </w:rPr>
        <w:t>i</w:t>
      </w:r>
      <w:r w:rsidR="001A2930" w:rsidRPr="009C15E4">
        <w:rPr>
          <w:rFonts w:ascii="Arial" w:hAnsi="Arial" w:cs="Arial"/>
          <w:sz w:val="20"/>
          <w:szCs w:val="20"/>
        </w:rPr>
        <w:t xml:space="preserve"> strokovni delavc</w:t>
      </w:r>
      <w:r w:rsidR="009A474B">
        <w:rPr>
          <w:rFonts w:ascii="Arial" w:hAnsi="Arial" w:cs="Arial"/>
          <w:sz w:val="20"/>
          <w:szCs w:val="20"/>
        </w:rPr>
        <w:t>i</w:t>
      </w:r>
      <w:r w:rsidR="001A2930" w:rsidRPr="009C15E4">
        <w:rPr>
          <w:rFonts w:ascii="Arial" w:hAnsi="Arial" w:cs="Arial"/>
          <w:sz w:val="20"/>
          <w:szCs w:val="20"/>
        </w:rPr>
        <w:t xml:space="preserve"> </w:t>
      </w:r>
      <w:r w:rsidR="00F06823">
        <w:rPr>
          <w:rFonts w:ascii="Arial" w:hAnsi="Arial" w:cs="Arial"/>
          <w:sz w:val="20"/>
          <w:szCs w:val="20"/>
        </w:rPr>
        <w:t>v</w:t>
      </w:r>
      <w:r w:rsidR="001A2930" w:rsidRPr="009C15E4">
        <w:rPr>
          <w:rFonts w:ascii="Arial" w:hAnsi="Arial" w:cs="Arial"/>
          <w:sz w:val="20"/>
          <w:szCs w:val="20"/>
        </w:rPr>
        <w:t xml:space="preserve"> lokalnih enotah centrov za socialno delo, ki </w:t>
      </w:r>
      <w:r w:rsidR="009945D1">
        <w:rPr>
          <w:rFonts w:ascii="Arial" w:hAnsi="Arial" w:cs="Arial"/>
          <w:sz w:val="20"/>
          <w:szCs w:val="20"/>
        </w:rPr>
        <w:t xml:space="preserve">že </w:t>
      </w:r>
      <w:r w:rsidR="001A2930" w:rsidRPr="009C15E4">
        <w:rPr>
          <w:rFonts w:ascii="Arial" w:hAnsi="Arial" w:cs="Arial"/>
          <w:sz w:val="20"/>
          <w:szCs w:val="20"/>
        </w:rPr>
        <w:t xml:space="preserve">izvajajo </w:t>
      </w:r>
      <w:r w:rsidR="00F9761A">
        <w:rPr>
          <w:rFonts w:ascii="Arial" w:hAnsi="Arial" w:cs="Arial"/>
          <w:sz w:val="20"/>
          <w:szCs w:val="20"/>
        </w:rPr>
        <w:t>druge</w:t>
      </w:r>
      <w:r w:rsidR="001A2930" w:rsidRPr="009C15E4">
        <w:rPr>
          <w:rFonts w:ascii="Arial" w:hAnsi="Arial" w:cs="Arial"/>
          <w:sz w:val="20"/>
          <w:szCs w:val="20"/>
        </w:rPr>
        <w:t xml:space="preserve"> socialnovarstvene storitve. S tem bo zagotovljena </w:t>
      </w:r>
      <w:r w:rsidR="009945D1">
        <w:rPr>
          <w:rFonts w:ascii="Arial" w:hAnsi="Arial" w:cs="Arial"/>
          <w:sz w:val="20"/>
          <w:szCs w:val="20"/>
        </w:rPr>
        <w:t xml:space="preserve">brezplačna, </w:t>
      </w:r>
      <w:r w:rsidR="001A2930" w:rsidRPr="009C15E4">
        <w:rPr>
          <w:rFonts w:ascii="Arial" w:hAnsi="Arial" w:cs="Arial"/>
          <w:sz w:val="20"/>
          <w:szCs w:val="20"/>
        </w:rPr>
        <w:t xml:space="preserve">široka in dostopna mreža na </w:t>
      </w:r>
      <w:r w:rsidR="002A234E">
        <w:rPr>
          <w:rFonts w:ascii="Arial" w:hAnsi="Arial" w:cs="Arial"/>
          <w:sz w:val="20"/>
          <w:szCs w:val="20"/>
        </w:rPr>
        <w:t>vsem</w:t>
      </w:r>
      <w:r w:rsidR="001A2930" w:rsidRPr="009C15E4">
        <w:rPr>
          <w:rFonts w:ascii="Arial" w:hAnsi="Arial" w:cs="Arial"/>
          <w:sz w:val="20"/>
          <w:szCs w:val="20"/>
        </w:rPr>
        <w:t xml:space="preserve"> ozemlju Slovenije, ki bo zaradi </w:t>
      </w:r>
      <w:r w:rsidR="009A474B">
        <w:rPr>
          <w:rFonts w:ascii="Arial" w:hAnsi="Arial" w:cs="Arial"/>
          <w:sz w:val="20"/>
          <w:szCs w:val="20"/>
        </w:rPr>
        <w:t xml:space="preserve">že pridobljenih </w:t>
      </w:r>
      <w:r w:rsidR="001A2930" w:rsidRPr="009C15E4">
        <w:rPr>
          <w:rFonts w:ascii="Arial" w:hAnsi="Arial" w:cs="Arial"/>
          <w:sz w:val="20"/>
          <w:szCs w:val="20"/>
        </w:rPr>
        <w:t xml:space="preserve">izkušenj </w:t>
      </w:r>
      <w:r w:rsidR="009945D1">
        <w:rPr>
          <w:rFonts w:ascii="Arial" w:hAnsi="Arial" w:cs="Arial"/>
          <w:sz w:val="20"/>
          <w:szCs w:val="20"/>
        </w:rPr>
        <w:t xml:space="preserve">že </w:t>
      </w:r>
      <w:r w:rsidR="002A234E">
        <w:rPr>
          <w:rFonts w:ascii="Arial" w:hAnsi="Arial" w:cs="Arial"/>
          <w:sz w:val="20"/>
          <w:szCs w:val="20"/>
        </w:rPr>
        <w:t>na</w:t>
      </w:r>
      <w:r w:rsidR="009945D1">
        <w:rPr>
          <w:rFonts w:ascii="Arial" w:hAnsi="Arial" w:cs="Arial"/>
          <w:sz w:val="20"/>
          <w:szCs w:val="20"/>
        </w:rPr>
        <w:t xml:space="preserve"> začetku </w:t>
      </w:r>
      <w:r w:rsidR="001A2930" w:rsidRPr="009C15E4">
        <w:rPr>
          <w:rFonts w:ascii="Arial" w:hAnsi="Arial" w:cs="Arial"/>
          <w:sz w:val="20"/>
          <w:szCs w:val="20"/>
        </w:rPr>
        <w:t>delovala strokovno</w:t>
      </w:r>
      <w:r w:rsidR="00E4285E">
        <w:rPr>
          <w:rFonts w:ascii="Arial" w:hAnsi="Arial" w:cs="Arial"/>
          <w:sz w:val="20"/>
          <w:szCs w:val="20"/>
        </w:rPr>
        <w:t xml:space="preserve"> in bo posamezniku omogočila takojšen dostop do ustrezne pod</w:t>
      </w:r>
      <w:r w:rsidR="002A234E">
        <w:rPr>
          <w:rFonts w:ascii="Arial" w:hAnsi="Arial" w:cs="Arial"/>
          <w:sz w:val="20"/>
          <w:szCs w:val="20"/>
        </w:rPr>
        <w:t>p</w:t>
      </w:r>
      <w:r w:rsidR="00E4285E">
        <w:rPr>
          <w:rFonts w:ascii="Arial" w:hAnsi="Arial" w:cs="Arial"/>
          <w:sz w:val="20"/>
          <w:szCs w:val="20"/>
        </w:rPr>
        <w:t>ore.</w:t>
      </w:r>
      <w:r w:rsidR="001A2930" w:rsidRPr="009C15E4">
        <w:rPr>
          <w:rFonts w:ascii="Arial" w:hAnsi="Arial" w:cs="Arial"/>
          <w:sz w:val="20"/>
          <w:szCs w:val="20"/>
        </w:rPr>
        <w:t xml:space="preserve"> Prav tako bo zaradi </w:t>
      </w:r>
      <w:r w:rsidR="009A474B">
        <w:rPr>
          <w:rFonts w:ascii="Arial" w:hAnsi="Arial" w:cs="Arial"/>
          <w:sz w:val="20"/>
          <w:szCs w:val="20"/>
        </w:rPr>
        <w:t>že pridobljenih</w:t>
      </w:r>
      <w:r w:rsidR="009A474B" w:rsidRPr="009C15E4">
        <w:rPr>
          <w:rFonts w:ascii="Arial" w:hAnsi="Arial" w:cs="Arial"/>
          <w:sz w:val="20"/>
          <w:szCs w:val="20"/>
        </w:rPr>
        <w:t xml:space="preserve"> </w:t>
      </w:r>
      <w:r w:rsidR="001A2930" w:rsidRPr="009C15E4">
        <w:rPr>
          <w:rFonts w:ascii="Arial" w:hAnsi="Arial" w:cs="Arial"/>
          <w:sz w:val="20"/>
          <w:szCs w:val="20"/>
        </w:rPr>
        <w:t xml:space="preserve">izkušenj </w:t>
      </w:r>
      <w:r w:rsidR="002A234E">
        <w:rPr>
          <w:rFonts w:ascii="Arial" w:hAnsi="Arial" w:cs="Arial"/>
          <w:sz w:val="20"/>
          <w:szCs w:val="20"/>
        </w:rPr>
        <w:t>skupinskega</w:t>
      </w:r>
      <w:r w:rsidR="002A234E" w:rsidRPr="009C15E4">
        <w:rPr>
          <w:rFonts w:ascii="Arial" w:hAnsi="Arial" w:cs="Arial"/>
          <w:sz w:val="20"/>
          <w:szCs w:val="20"/>
        </w:rPr>
        <w:t xml:space="preserve"> </w:t>
      </w:r>
      <w:r w:rsidR="001A2930" w:rsidRPr="009C15E4">
        <w:rPr>
          <w:rFonts w:ascii="Arial" w:hAnsi="Arial" w:cs="Arial"/>
          <w:sz w:val="20"/>
          <w:szCs w:val="20"/>
        </w:rPr>
        <w:t xml:space="preserve">dela in </w:t>
      </w:r>
      <w:r w:rsidR="000E293F">
        <w:rPr>
          <w:rFonts w:ascii="Arial" w:hAnsi="Arial" w:cs="Arial"/>
          <w:sz w:val="20"/>
          <w:szCs w:val="20"/>
        </w:rPr>
        <w:t>že vzpostavljen</w:t>
      </w:r>
      <w:r w:rsidR="009945D1">
        <w:rPr>
          <w:rFonts w:ascii="Arial" w:hAnsi="Arial" w:cs="Arial"/>
          <w:sz w:val="20"/>
          <w:szCs w:val="20"/>
        </w:rPr>
        <w:t xml:space="preserve">ih povezav </w:t>
      </w:r>
      <w:r w:rsidR="001A2930" w:rsidRPr="009C15E4">
        <w:rPr>
          <w:rFonts w:ascii="Arial" w:hAnsi="Arial" w:cs="Arial"/>
          <w:sz w:val="20"/>
          <w:szCs w:val="20"/>
        </w:rPr>
        <w:t>z drugim deležniki, ki so ključni pri izvajanju te storitve</w:t>
      </w:r>
      <w:r w:rsidR="009945D1">
        <w:rPr>
          <w:rFonts w:ascii="Arial" w:hAnsi="Arial" w:cs="Arial"/>
          <w:sz w:val="20"/>
          <w:szCs w:val="20"/>
        </w:rPr>
        <w:t>,</w:t>
      </w:r>
      <w:r w:rsidR="001A2930" w:rsidRPr="009C15E4">
        <w:rPr>
          <w:rFonts w:ascii="Arial" w:hAnsi="Arial" w:cs="Arial"/>
          <w:sz w:val="20"/>
          <w:szCs w:val="20"/>
        </w:rPr>
        <w:t xml:space="preserve"> mogoče zagotoviti ustrezno sodelovanje in povezovanje z </w:t>
      </w:r>
      <w:r w:rsidR="00F9761A">
        <w:rPr>
          <w:rFonts w:ascii="Arial" w:hAnsi="Arial" w:cs="Arial"/>
          <w:sz w:val="20"/>
          <w:szCs w:val="20"/>
        </w:rPr>
        <w:t>drugimi</w:t>
      </w:r>
      <w:r w:rsidR="001A2930" w:rsidRPr="009C15E4">
        <w:rPr>
          <w:rFonts w:ascii="Arial" w:hAnsi="Arial" w:cs="Arial"/>
          <w:sz w:val="20"/>
          <w:szCs w:val="20"/>
        </w:rPr>
        <w:t xml:space="preserve"> deležniki,</w:t>
      </w:r>
      <w:r w:rsidR="009945D1">
        <w:rPr>
          <w:rFonts w:ascii="Arial" w:hAnsi="Arial" w:cs="Arial"/>
          <w:sz w:val="20"/>
          <w:szCs w:val="20"/>
        </w:rPr>
        <w:t xml:space="preserve"> </w:t>
      </w:r>
      <w:r w:rsidR="002A234E">
        <w:rPr>
          <w:rFonts w:ascii="Arial" w:hAnsi="Arial" w:cs="Arial"/>
          <w:sz w:val="20"/>
          <w:szCs w:val="20"/>
        </w:rPr>
        <w:t>predvsem</w:t>
      </w:r>
      <w:r w:rsidR="001A2930" w:rsidRPr="009C15E4">
        <w:rPr>
          <w:rFonts w:ascii="Arial" w:hAnsi="Arial" w:cs="Arial"/>
          <w:sz w:val="20"/>
          <w:szCs w:val="20"/>
        </w:rPr>
        <w:t xml:space="preserve"> policijo, </w:t>
      </w:r>
      <w:r w:rsidR="009945D1">
        <w:rPr>
          <w:rFonts w:ascii="Arial" w:hAnsi="Arial" w:cs="Arial"/>
          <w:sz w:val="20"/>
          <w:szCs w:val="20"/>
        </w:rPr>
        <w:t>pravo</w:t>
      </w:r>
      <w:r w:rsidR="001A2930" w:rsidRPr="009C15E4">
        <w:rPr>
          <w:rFonts w:ascii="Arial" w:hAnsi="Arial" w:cs="Arial"/>
          <w:sz w:val="20"/>
          <w:szCs w:val="20"/>
        </w:rPr>
        <w:t xml:space="preserve">sodnimi organi </w:t>
      </w:r>
      <w:r w:rsidR="002A234E">
        <w:rPr>
          <w:rFonts w:ascii="Arial" w:hAnsi="Arial" w:cs="Arial"/>
          <w:sz w:val="20"/>
          <w:szCs w:val="20"/>
        </w:rPr>
        <w:t>in</w:t>
      </w:r>
      <w:r w:rsidR="001A2930" w:rsidRPr="009C15E4">
        <w:rPr>
          <w:rFonts w:ascii="Arial" w:hAnsi="Arial" w:cs="Arial"/>
          <w:sz w:val="20"/>
          <w:szCs w:val="20"/>
        </w:rPr>
        <w:t xml:space="preserve"> nevladnimi organizacijami</w:t>
      </w:r>
      <w:r w:rsidR="00E40EC0">
        <w:rPr>
          <w:rFonts w:ascii="Arial" w:hAnsi="Arial" w:cs="Arial"/>
          <w:sz w:val="20"/>
          <w:szCs w:val="20"/>
        </w:rPr>
        <w:t>, ki izvajajo</w:t>
      </w:r>
      <w:r w:rsidR="001A2930" w:rsidRPr="009C15E4">
        <w:rPr>
          <w:rFonts w:ascii="Arial" w:hAnsi="Arial" w:cs="Arial"/>
          <w:sz w:val="20"/>
          <w:szCs w:val="20"/>
        </w:rPr>
        <w:t xml:space="preserve"> socialnovarstven</w:t>
      </w:r>
      <w:r w:rsidR="00E40EC0">
        <w:rPr>
          <w:rFonts w:ascii="Arial" w:hAnsi="Arial" w:cs="Arial"/>
          <w:sz w:val="20"/>
          <w:szCs w:val="20"/>
        </w:rPr>
        <w:t>e</w:t>
      </w:r>
      <w:r w:rsidR="001A2930" w:rsidRPr="009C15E4">
        <w:rPr>
          <w:rFonts w:ascii="Arial" w:hAnsi="Arial" w:cs="Arial"/>
          <w:sz w:val="20"/>
          <w:szCs w:val="20"/>
        </w:rPr>
        <w:t xml:space="preserve"> progra</w:t>
      </w:r>
      <w:r w:rsidR="00E40EC0">
        <w:rPr>
          <w:rFonts w:ascii="Arial" w:hAnsi="Arial" w:cs="Arial"/>
          <w:sz w:val="20"/>
          <w:szCs w:val="20"/>
        </w:rPr>
        <w:t>me</w:t>
      </w:r>
      <w:r w:rsidR="001A2930" w:rsidRPr="009C15E4">
        <w:rPr>
          <w:rFonts w:ascii="Arial" w:hAnsi="Arial" w:cs="Arial"/>
          <w:sz w:val="20"/>
          <w:szCs w:val="20"/>
        </w:rPr>
        <w:t>.</w:t>
      </w:r>
    </w:p>
    <w:p w14:paraId="57FBB9FA" w14:textId="77777777" w:rsidR="00B27424" w:rsidRPr="009C15E4" w:rsidRDefault="00B27424" w:rsidP="005C02DC">
      <w:pPr>
        <w:spacing w:after="0"/>
        <w:jc w:val="both"/>
        <w:rPr>
          <w:rFonts w:ascii="Arial" w:hAnsi="Arial" w:cs="Arial"/>
          <w:sz w:val="20"/>
          <w:szCs w:val="20"/>
        </w:rPr>
      </w:pPr>
    </w:p>
    <w:p w14:paraId="6F1A7FD0" w14:textId="77777777" w:rsidR="00C242B6" w:rsidRPr="009C15E4" w:rsidRDefault="00DC2123" w:rsidP="005C02DC">
      <w:pPr>
        <w:spacing w:after="0"/>
        <w:jc w:val="both"/>
        <w:rPr>
          <w:rFonts w:ascii="Arial" w:hAnsi="Arial" w:cs="Arial"/>
          <w:sz w:val="20"/>
          <w:szCs w:val="20"/>
        </w:rPr>
      </w:pPr>
      <w:r>
        <w:rPr>
          <w:rFonts w:ascii="Arial" w:hAnsi="Arial" w:cs="Arial"/>
          <w:sz w:val="20"/>
          <w:szCs w:val="20"/>
        </w:rPr>
        <w:t xml:space="preserve">Predlog zakona </w:t>
      </w:r>
      <w:r w:rsidR="009A474B">
        <w:rPr>
          <w:rFonts w:ascii="Arial" w:hAnsi="Arial" w:cs="Arial"/>
          <w:sz w:val="20"/>
          <w:szCs w:val="20"/>
        </w:rPr>
        <w:t>poudarja tudi</w:t>
      </w:r>
      <w:r w:rsidR="00E4285E">
        <w:rPr>
          <w:rFonts w:ascii="Arial" w:hAnsi="Arial" w:cs="Arial"/>
          <w:sz w:val="20"/>
          <w:szCs w:val="20"/>
        </w:rPr>
        <w:t xml:space="preserve"> pomen</w:t>
      </w:r>
      <w:r>
        <w:rPr>
          <w:rFonts w:ascii="Arial" w:hAnsi="Arial" w:cs="Arial"/>
          <w:sz w:val="20"/>
          <w:szCs w:val="20"/>
        </w:rPr>
        <w:t xml:space="preserve"> </w:t>
      </w:r>
      <w:r w:rsidR="00E4285E">
        <w:rPr>
          <w:rFonts w:ascii="Arial" w:hAnsi="Arial" w:cs="Arial"/>
          <w:sz w:val="20"/>
          <w:szCs w:val="20"/>
        </w:rPr>
        <w:t>vidnosti oz</w:t>
      </w:r>
      <w:r w:rsidR="00B96C23">
        <w:rPr>
          <w:rFonts w:ascii="Arial" w:hAnsi="Arial" w:cs="Arial"/>
          <w:sz w:val="20"/>
          <w:szCs w:val="20"/>
        </w:rPr>
        <w:t>iroma</w:t>
      </w:r>
      <w:r w:rsidR="00E4285E">
        <w:rPr>
          <w:rFonts w:ascii="Arial" w:hAnsi="Arial" w:cs="Arial"/>
          <w:sz w:val="20"/>
          <w:szCs w:val="20"/>
        </w:rPr>
        <w:t xml:space="preserve"> prepoznavnosti </w:t>
      </w:r>
      <w:r w:rsidR="00C242B6" w:rsidRPr="009C15E4">
        <w:rPr>
          <w:rFonts w:ascii="Arial" w:hAnsi="Arial" w:cs="Arial"/>
          <w:sz w:val="20"/>
          <w:szCs w:val="20"/>
        </w:rPr>
        <w:t>žrtv</w:t>
      </w:r>
      <w:r w:rsidR="00E4285E">
        <w:rPr>
          <w:rFonts w:ascii="Arial" w:hAnsi="Arial" w:cs="Arial"/>
          <w:sz w:val="20"/>
          <w:szCs w:val="20"/>
        </w:rPr>
        <w:t xml:space="preserve">e kaznivega dejanja in njenih potreb, </w:t>
      </w:r>
      <w:r>
        <w:rPr>
          <w:rFonts w:ascii="Arial" w:hAnsi="Arial" w:cs="Arial"/>
          <w:sz w:val="20"/>
          <w:szCs w:val="20"/>
        </w:rPr>
        <w:t xml:space="preserve">saj </w:t>
      </w:r>
      <w:r w:rsidR="009A474B">
        <w:rPr>
          <w:rFonts w:ascii="Arial" w:hAnsi="Arial" w:cs="Arial"/>
          <w:sz w:val="20"/>
          <w:szCs w:val="20"/>
        </w:rPr>
        <w:t xml:space="preserve">upošteva </w:t>
      </w:r>
      <w:r>
        <w:rPr>
          <w:rFonts w:ascii="Arial" w:hAnsi="Arial" w:cs="Arial"/>
          <w:sz w:val="20"/>
          <w:szCs w:val="20"/>
        </w:rPr>
        <w:t>načelo</w:t>
      </w:r>
      <w:r w:rsidR="007C57C6" w:rsidRPr="009C15E4">
        <w:rPr>
          <w:rFonts w:ascii="Arial" w:hAnsi="Arial" w:cs="Arial"/>
          <w:sz w:val="20"/>
          <w:szCs w:val="20"/>
        </w:rPr>
        <w:t>, d</w:t>
      </w:r>
      <w:r>
        <w:rPr>
          <w:rFonts w:ascii="Arial" w:hAnsi="Arial" w:cs="Arial"/>
          <w:sz w:val="20"/>
          <w:szCs w:val="20"/>
        </w:rPr>
        <w:t xml:space="preserve">a se pri izvršenem kaznivem dejanju upošteva tudi </w:t>
      </w:r>
      <w:r w:rsidR="007C57C6" w:rsidRPr="009C15E4">
        <w:rPr>
          <w:rFonts w:ascii="Arial" w:hAnsi="Arial" w:cs="Arial"/>
          <w:sz w:val="20"/>
          <w:szCs w:val="20"/>
        </w:rPr>
        <w:t>vidi</w:t>
      </w:r>
      <w:r>
        <w:rPr>
          <w:rFonts w:ascii="Arial" w:hAnsi="Arial" w:cs="Arial"/>
          <w:sz w:val="20"/>
          <w:szCs w:val="20"/>
        </w:rPr>
        <w:t>k</w:t>
      </w:r>
      <w:r w:rsidR="007C57C6" w:rsidRPr="009C15E4">
        <w:rPr>
          <w:rFonts w:ascii="Arial" w:hAnsi="Arial" w:cs="Arial"/>
          <w:sz w:val="20"/>
          <w:szCs w:val="20"/>
        </w:rPr>
        <w:t xml:space="preserve"> žrtve</w:t>
      </w:r>
      <w:r>
        <w:rPr>
          <w:rFonts w:ascii="Arial" w:hAnsi="Arial" w:cs="Arial"/>
          <w:sz w:val="20"/>
          <w:szCs w:val="20"/>
        </w:rPr>
        <w:t xml:space="preserve">, ki se </w:t>
      </w:r>
      <w:r w:rsidR="00E40EC0">
        <w:rPr>
          <w:rFonts w:ascii="Arial" w:hAnsi="Arial" w:cs="Arial"/>
          <w:sz w:val="20"/>
          <w:szCs w:val="20"/>
        </w:rPr>
        <w:t xml:space="preserve">ji </w:t>
      </w:r>
      <w:r w:rsidR="00E4285E">
        <w:rPr>
          <w:rFonts w:ascii="Arial" w:hAnsi="Arial" w:cs="Arial"/>
          <w:sz w:val="20"/>
          <w:szCs w:val="20"/>
        </w:rPr>
        <w:t xml:space="preserve">mora </w:t>
      </w:r>
      <w:r w:rsidR="00E40EC0">
        <w:rPr>
          <w:rFonts w:ascii="Arial" w:hAnsi="Arial" w:cs="Arial"/>
          <w:sz w:val="20"/>
          <w:szCs w:val="20"/>
        </w:rPr>
        <w:t>zagot</w:t>
      </w:r>
      <w:r w:rsidR="00E4285E">
        <w:rPr>
          <w:rFonts w:ascii="Arial" w:hAnsi="Arial" w:cs="Arial"/>
          <w:sz w:val="20"/>
          <w:szCs w:val="20"/>
        </w:rPr>
        <w:t xml:space="preserve">oviti </w:t>
      </w:r>
      <w:r>
        <w:rPr>
          <w:rFonts w:ascii="Arial" w:hAnsi="Arial" w:cs="Arial"/>
          <w:sz w:val="20"/>
          <w:szCs w:val="20"/>
        </w:rPr>
        <w:t xml:space="preserve">ustrezna strokovna podpora. </w:t>
      </w:r>
    </w:p>
    <w:p w14:paraId="66A64027" w14:textId="77777777" w:rsidR="00C242B6" w:rsidRPr="009C15E4" w:rsidRDefault="00C242B6" w:rsidP="00731803">
      <w:pPr>
        <w:spacing w:after="0"/>
        <w:jc w:val="both"/>
        <w:rPr>
          <w:rFonts w:ascii="Arial" w:hAnsi="Arial" w:cs="Arial"/>
          <w:sz w:val="20"/>
          <w:szCs w:val="20"/>
        </w:rPr>
      </w:pPr>
    </w:p>
    <w:p w14:paraId="12F80019" w14:textId="77777777" w:rsidR="00FF303F" w:rsidRDefault="00FF303F" w:rsidP="005C02DC">
      <w:pPr>
        <w:spacing w:after="0"/>
        <w:rPr>
          <w:rFonts w:ascii="Arial" w:hAnsi="Arial" w:cs="Arial"/>
          <w:b/>
          <w:sz w:val="20"/>
          <w:szCs w:val="20"/>
        </w:rPr>
      </w:pPr>
      <w:r w:rsidRPr="009C15E4">
        <w:rPr>
          <w:rFonts w:ascii="Arial" w:hAnsi="Arial" w:cs="Arial"/>
          <w:b/>
          <w:sz w:val="20"/>
          <w:szCs w:val="20"/>
        </w:rPr>
        <w:lastRenderedPageBreak/>
        <w:t>2.3 Poglavitne rešitve</w:t>
      </w:r>
    </w:p>
    <w:p w14:paraId="4F287016" w14:textId="77777777" w:rsidR="00EE43F6" w:rsidRPr="00B57B1A" w:rsidRDefault="00EE43F6" w:rsidP="005C02DC">
      <w:pPr>
        <w:pStyle w:val="Default"/>
        <w:spacing w:line="276" w:lineRule="auto"/>
        <w:jc w:val="both"/>
        <w:rPr>
          <w:rFonts w:ascii="Arial" w:hAnsi="Arial" w:cs="Arial"/>
          <w:sz w:val="20"/>
          <w:szCs w:val="20"/>
        </w:rPr>
      </w:pPr>
    </w:p>
    <w:p w14:paraId="5D60CDE3" w14:textId="77777777" w:rsidR="00EE43F6" w:rsidRDefault="00EE43F6" w:rsidP="005C02DC">
      <w:pPr>
        <w:spacing w:after="0"/>
        <w:jc w:val="both"/>
        <w:rPr>
          <w:rFonts w:ascii="Arial" w:hAnsi="Arial" w:cs="Arial"/>
          <w:sz w:val="20"/>
          <w:szCs w:val="20"/>
        </w:rPr>
      </w:pPr>
      <w:r w:rsidRPr="00B57B1A">
        <w:rPr>
          <w:rFonts w:ascii="Arial" w:hAnsi="Arial" w:cs="Arial"/>
          <w:sz w:val="20"/>
          <w:szCs w:val="20"/>
        </w:rPr>
        <w:t xml:space="preserve">Kot izhaja iz uvodne ocene stanja, je </w:t>
      </w:r>
      <w:r w:rsidR="00E4285E">
        <w:rPr>
          <w:rFonts w:ascii="Arial" w:hAnsi="Arial" w:cs="Arial"/>
          <w:sz w:val="20"/>
          <w:szCs w:val="20"/>
        </w:rPr>
        <w:t>D</w:t>
      </w:r>
      <w:r w:rsidR="00E56235">
        <w:rPr>
          <w:rFonts w:ascii="Arial" w:hAnsi="Arial" w:cs="Arial"/>
          <w:sz w:val="20"/>
          <w:szCs w:val="20"/>
        </w:rPr>
        <w:t>irektiva</w:t>
      </w:r>
      <w:r w:rsidR="00E4285E">
        <w:rPr>
          <w:rFonts w:ascii="Arial" w:hAnsi="Arial" w:cs="Arial"/>
          <w:sz w:val="20"/>
          <w:szCs w:val="20"/>
        </w:rPr>
        <w:t xml:space="preserve"> 2012/29/EU</w:t>
      </w:r>
      <w:r w:rsidR="00E56235">
        <w:rPr>
          <w:rFonts w:ascii="Arial" w:hAnsi="Arial" w:cs="Arial"/>
          <w:sz w:val="20"/>
          <w:szCs w:val="20"/>
        </w:rPr>
        <w:t xml:space="preserve"> </w:t>
      </w:r>
      <w:r w:rsidR="000847B2" w:rsidRPr="00B57B1A">
        <w:rPr>
          <w:rFonts w:ascii="Arial" w:hAnsi="Arial" w:cs="Arial"/>
          <w:sz w:val="20"/>
          <w:szCs w:val="20"/>
        </w:rPr>
        <w:t>deloma</w:t>
      </w:r>
      <w:r w:rsidR="000847B2">
        <w:rPr>
          <w:rFonts w:ascii="Arial" w:hAnsi="Arial" w:cs="Arial"/>
          <w:sz w:val="20"/>
          <w:szCs w:val="20"/>
        </w:rPr>
        <w:t xml:space="preserve"> </w:t>
      </w:r>
      <w:r w:rsidR="00E56235">
        <w:rPr>
          <w:rFonts w:ascii="Arial" w:hAnsi="Arial" w:cs="Arial"/>
          <w:sz w:val="20"/>
          <w:szCs w:val="20"/>
        </w:rPr>
        <w:t xml:space="preserve">že prenesena, vendar </w:t>
      </w:r>
      <w:r w:rsidR="00B96C23">
        <w:rPr>
          <w:rFonts w:ascii="Arial" w:hAnsi="Arial" w:cs="Arial"/>
          <w:sz w:val="20"/>
          <w:szCs w:val="20"/>
        </w:rPr>
        <w:t>sta</w:t>
      </w:r>
      <w:r w:rsidR="00E56235">
        <w:rPr>
          <w:rFonts w:ascii="Arial" w:hAnsi="Arial" w:cs="Arial"/>
          <w:sz w:val="20"/>
          <w:szCs w:val="20"/>
        </w:rPr>
        <w:t xml:space="preserve"> za ustrezen</w:t>
      </w:r>
      <w:r w:rsidR="0098003A">
        <w:rPr>
          <w:rFonts w:ascii="Arial" w:hAnsi="Arial" w:cs="Arial"/>
          <w:sz w:val="20"/>
          <w:szCs w:val="20"/>
        </w:rPr>
        <w:t xml:space="preserve"> </w:t>
      </w:r>
      <w:r w:rsidR="00B96C23">
        <w:rPr>
          <w:rFonts w:ascii="Arial" w:hAnsi="Arial" w:cs="Arial"/>
          <w:sz w:val="20"/>
          <w:szCs w:val="20"/>
        </w:rPr>
        <w:t xml:space="preserve">in </w:t>
      </w:r>
      <w:r w:rsidR="0098003A">
        <w:rPr>
          <w:rFonts w:ascii="Arial" w:hAnsi="Arial" w:cs="Arial"/>
          <w:sz w:val="20"/>
          <w:szCs w:val="20"/>
        </w:rPr>
        <w:t xml:space="preserve">celovit </w:t>
      </w:r>
      <w:r w:rsidR="00E56235">
        <w:rPr>
          <w:rFonts w:ascii="Arial" w:hAnsi="Arial" w:cs="Arial"/>
          <w:sz w:val="20"/>
          <w:szCs w:val="20"/>
        </w:rPr>
        <w:t>prenos potrebn</w:t>
      </w:r>
      <w:r w:rsidR="00B96C23">
        <w:rPr>
          <w:rFonts w:ascii="Arial" w:hAnsi="Arial" w:cs="Arial"/>
          <w:sz w:val="20"/>
          <w:szCs w:val="20"/>
        </w:rPr>
        <w:t>i</w:t>
      </w:r>
      <w:r w:rsidR="00E56235">
        <w:rPr>
          <w:rFonts w:ascii="Arial" w:hAnsi="Arial" w:cs="Arial"/>
          <w:sz w:val="20"/>
          <w:szCs w:val="20"/>
        </w:rPr>
        <w:t xml:space="preserve"> širša sistemska rešitev in umestitev </w:t>
      </w:r>
      <w:r w:rsidR="0098003A">
        <w:rPr>
          <w:rFonts w:ascii="Arial" w:hAnsi="Arial" w:cs="Arial"/>
          <w:sz w:val="20"/>
          <w:szCs w:val="20"/>
        </w:rPr>
        <w:t xml:space="preserve">sistemske </w:t>
      </w:r>
      <w:r w:rsidR="00E56235">
        <w:rPr>
          <w:rFonts w:ascii="Arial" w:hAnsi="Arial" w:cs="Arial"/>
          <w:sz w:val="20"/>
          <w:szCs w:val="20"/>
        </w:rPr>
        <w:t>podpore žrtvam kaznivih dejanj v slovenski pravni red.</w:t>
      </w:r>
    </w:p>
    <w:p w14:paraId="65C76BC2" w14:textId="77777777" w:rsidR="00AC6BDC" w:rsidRDefault="00AC6BDC" w:rsidP="005C02DC">
      <w:pPr>
        <w:spacing w:after="0"/>
        <w:jc w:val="both"/>
        <w:rPr>
          <w:rFonts w:ascii="Arial" w:hAnsi="Arial" w:cs="Arial"/>
          <w:sz w:val="20"/>
          <w:szCs w:val="20"/>
        </w:rPr>
      </w:pPr>
    </w:p>
    <w:p w14:paraId="2E7DD9B4" w14:textId="5F5164B7" w:rsidR="00AC6BDC" w:rsidRDefault="00AC6BDC" w:rsidP="005C02DC">
      <w:pPr>
        <w:spacing w:after="0"/>
        <w:jc w:val="both"/>
        <w:rPr>
          <w:rFonts w:ascii="Arial" w:hAnsi="Arial" w:cs="Arial"/>
          <w:sz w:val="20"/>
          <w:szCs w:val="20"/>
        </w:rPr>
      </w:pPr>
      <w:r>
        <w:rPr>
          <w:rFonts w:ascii="Arial" w:hAnsi="Arial" w:cs="Arial"/>
          <w:sz w:val="20"/>
          <w:szCs w:val="20"/>
        </w:rPr>
        <w:t xml:space="preserve">Zato se v </w:t>
      </w:r>
      <w:r w:rsidR="004778C3">
        <w:rPr>
          <w:rFonts w:ascii="Arial" w:hAnsi="Arial" w:cs="Arial"/>
          <w:sz w:val="20"/>
          <w:szCs w:val="20"/>
        </w:rPr>
        <w:t xml:space="preserve">predlogu </w:t>
      </w:r>
      <w:r>
        <w:rPr>
          <w:rFonts w:ascii="Arial" w:hAnsi="Arial" w:cs="Arial"/>
          <w:sz w:val="20"/>
          <w:szCs w:val="20"/>
        </w:rPr>
        <w:t xml:space="preserve">zakonu uvaja nova socialnovarstvena storitev, ki bo na sistemski ravni zagotovila ustrezno podporo žrtvam kaznivih dejanj in njihovim družinskim članom, kot jo določa </w:t>
      </w:r>
      <w:r w:rsidR="0098003A">
        <w:rPr>
          <w:rFonts w:ascii="Arial" w:hAnsi="Arial" w:cs="Arial"/>
          <w:sz w:val="20"/>
          <w:szCs w:val="20"/>
        </w:rPr>
        <w:t>D</w:t>
      </w:r>
      <w:r>
        <w:rPr>
          <w:rFonts w:ascii="Arial" w:hAnsi="Arial" w:cs="Arial"/>
          <w:sz w:val="20"/>
          <w:szCs w:val="20"/>
        </w:rPr>
        <w:t>irektiva</w:t>
      </w:r>
      <w:r w:rsidR="0098003A">
        <w:rPr>
          <w:rFonts w:ascii="Arial" w:hAnsi="Arial" w:cs="Arial"/>
          <w:sz w:val="20"/>
          <w:szCs w:val="20"/>
        </w:rPr>
        <w:t xml:space="preserve"> 2012/29/EU</w:t>
      </w:r>
      <w:r>
        <w:rPr>
          <w:rFonts w:ascii="Arial" w:hAnsi="Arial" w:cs="Arial"/>
          <w:sz w:val="20"/>
          <w:szCs w:val="20"/>
        </w:rPr>
        <w:t xml:space="preserve">. </w:t>
      </w:r>
    </w:p>
    <w:p w14:paraId="5091BAD6" w14:textId="77777777" w:rsidR="00C81727" w:rsidRDefault="00C81727" w:rsidP="005C02DC">
      <w:pPr>
        <w:spacing w:after="0"/>
        <w:jc w:val="both"/>
        <w:rPr>
          <w:rFonts w:ascii="Arial" w:hAnsi="Arial" w:cs="Arial"/>
          <w:sz w:val="20"/>
          <w:szCs w:val="20"/>
        </w:rPr>
      </w:pPr>
    </w:p>
    <w:p w14:paraId="2D159B45" w14:textId="4B1640A9" w:rsidR="005924BC" w:rsidRDefault="004864AA" w:rsidP="005C02DC">
      <w:pPr>
        <w:spacing w:after="0"/>
        <w:jc w:val="both"/>
        <w:rPr>
          <w:rFonts w:ascii="Arial" w:hAnsi="Arial" w:cs="Arial"/>
          <w:sz w:val="20"/>
          <w:szCs w:val="20"/>
        </w:rPr>
      </w:pPr>
      <w:r>
        <w:rPr>
          <w:rFonts w:ascii="Arial" w:hAnsi="Arial" w:cs="Arial"/>
          <w:sz w:val="20"/>
          <w:szCs w:val="20"/>
        </w:rPr>
        <w:t xml:space="preserve">Nova socialnovarstvena </w:t>
      </w:r>
      <w:r w:rsidR="005924BC">
        <w:rPr>
          <w:rFonts w:ascii="Arial" w:hAnsi="Arial" w:cs="Arial"/>
          <w:sz w:val="20"/>
          <w:szCs w:val="20"/>
        </w:rPr>
        <w:t xml:space="preserve">storitev bo zagotovila strokovno obravnavo </w:t>
      </w:r>
      <w:r w:rsidR="00B96C23">
        <w:rPr>
          <w:rFonts w:ascii="Arial" w:hAnsi="Arial" w:cs="Arial"/>
          <w:sz w:val="20"/>
          <w:szCs w:val="20"/>
        </w:rPr>
        <w:t>s</w:t>
      </w:r>
      <w:r w:rsidR="005924BC">
        <w:rPr>
          <w:rFonts w:ascii="Arial" w:hAnsi="Arial" w:cs="Arial"/>
          <w:sz w:val="20"/>
          <w:szCs w:val="20"/>
        </w:rPr>
        <w:t xml:space="preserve"> strokovn</w:t>
      </w:r>
      <w:r w:rsidR="00B96C23">
        <w:rPr>
          <w:rFonts w:ascii="Arial" w:hAnsi="Arial" w:cs="Arial"/>
          <w:sz w:val="20"/>
          <w:szCs w:val="20"/>
        </w:rPr>
        <w:t>im</w:t>
      </w:r>
      <w:r w:rsidR="005924BC">
        <w:rPr>
          <w:rFonts w:ascii="Arial" w:hAnsi="Arial" w:cs="Arial"/>
          <w:sz w:val="20"/>
          <w:szCs w:val="20"/>
        </w:rPr>
        <w:t xml:space="preserve"> svetovanj</w:t>
      </w:r>
      <w:r w:rsidR="00B96C23">
        <w:rPr>
          <w:rFonts w:ascii="Arial" w:hAnsi="Arial" w:cs="Arial"/>
          <w:sz w:val="20"/>
          <w:szCs w:val="20"/>
        </w:rPr>
        <w:t>em</w:t>
      </w:r>
      <w:r w:rsidR="005924BC">
        <w:rPr>
          <w:rFonts w:ascii="Arial" w:hAnsi="Arial" w:cs="Arial"/>
          <w:sz w:val="20"/>
          <w:szCs w:val="20"/>
        </w:rPr>
        <w:t xml:space="preserve">, ki zajema </w:t>
      </w:r>
      <w:r w:rsidR="00814411">
        <w:rPr>
          <w:rFonts w:ascii="Arial" w:eastAsia="Times New Roman" w:hAnsi="Arial" w:cs="Arial"/>
          <w:sz w:val="20"/>
          <w:szCs w:val="20"/>
        </w:rPr>
        <w:t xml:space="preserve">prepoznavanje stiske upravičenca, </w:t>
      </w:r>
      <w:r w:rsidR="00814411" w:rsidRPr="00353A1C">
        <w:rPr>
          <w:rFonts w:ascii="Arial" w:hAnsi="Arial"/>
          <w:sz w:val="20"/>
        </w:rPr>
        <w:t>seznanjanje, usmerjanje</w:t>
      </w:r>
      <w:r w:rsidR="00814411" w:rsidRPr="00F61FBF">
        <w:rPr>
          <w:rFonts w:ascii="Arial" w:eastAsia="Times New Roman" w:hAnsi="Arial" w:cs="Arial"/>
          <w:sz w:val="20"/>
          <w:szCs w:val="20"/>
        </w:rPr>
        <w:t xml:space="preserve"> </w:t>
      </w:r>
      <w:r w:rsidR="00B96C23">
        <w:rPr>
          <w:rFonts w:ascii="Arial" w:eastAsia="Times New Roman" w:hAnsi="Arial" w:cs="Arial"/>
          <w:sz w:val="20"/>
          <w:szCs w:val="20"/>
        </w:rPr>
        <w:t>in</w:t>
      </w:r>
      <w:r w:rsidR="00814411" w:rsidRPr="00353A1C">
        <w:rPr>
          <w:rFonts w:ascii="Arial" w:hAnsi="Arial"/>
          <w:sz w:val="20"/>
        </w:rPr>
        <w:t xml:space="preserve"> vodenje</w:t>
      </w:r>
      <w:r w:rsidR="00B96C23">
        <w:rPr>
          <w:rFonts w:ascii="Arial" w:eastAsia="Times New Roman" w:hAnsi="Arial" w:cs="Arial"/>
          <w:sz w:val="20"/>
          <w:szCs w:val="20"/>
        </w:rPr>
        <w:t>,</w:t>
      </w:r>
      <w:r w:rsidR="00814411" w:rsidRPr="00353A1C">
        <w:rPr>
          <w:rFonts w:ascii="Arial" w:hAnsi="Arial"/>
          <w:sz w:val="20"/>
        </w:rPr>
        <w:t xml:space="preserve"> da bi žrtvi kaznivega dejanja omogočili ustrezno psihološko, socialno </w:t>
      </w:r>
      <w:r w:rsidR="00814411" w:rsidRPr="00731803">
        <w:rPr>
          <w:rFonts w:ascii="Arial" w:hAnsi="Arial"/>
          <w:sz w:val="20"/>
        </w:rPr>
        <w:t xml:space="preserve">in </w:t>
      </w:r>
      <w:r w:rsidR="009A474B">
        <w:rPr>
          <w:rFonts w:ascii="Arial" w:eastAsia="Times New Roman" w:hAnsi="Arial" w:cs="Arial"/>
          <w:sz w:val="20"/>
          <w:szCs w:val="20"/>
        </w:rPr>
        <w:t>finančn</w:t>
      </w:r>
      <w:r w:rsidR="00814411" w:rsidRPr="00F61FBF">
        <w:rPr>
          <w:rFonts w:ascii="Arial" w:eastAsia="Times New Roman" w:hAnsi="Arial" w:cs="Arial"/>
          <w:sz w:val="20"/>
          <w:szCs w:val="20"/>
        </w:rPr>
        <w:t>o</w:t>
      </w:r>
      <w:r w:rsidR="00814411" w:rsidRPr="00731803">
        <w:rPr>
          <w:rFonts w:ascii="Arial" w:hAnsi="Arial"/>
          <w:sz w:val="20"/>
        </w:rPr>
        <w:t xml:space="preserve"> izboljšanje </w:t>
      </w:r>
      <w:r w:rsidR="00814411" w:rsidRPr="00353A1C">
        <w:rPr>
          <w:rFonts w:ascii="Arial" w:hAnsi="Arial"/>
          <w:sz w:val="20"/>
        </w:rPr>
        <w:t>položaja</w:t>
      </w:r>
      <w:r w:rsidR="001B3486">
        <w:rPr>
          <w:rFonts w:ascii="Arial" w:eastAsia="Times New Roman" w:hAnsi="Arial" w:cs="Arial"/>
          <w:sz w:val="20"/>
          <w:szCs w:val="20"/>
        </w:rPr>
        <w:t>, nastalega</w:t>
      </w:r>
      <w:r w:rsidR="00814411" w:rsidRPr="00353A1C">
        <w:rPr>
          <w:rFonts w:ascii="Arial" w:hAnsi="Arial"/>
          <w:sz w:val="20"/>
        </w:rPr>
        <w:t xml:space="preserve"> zaradi storjenega kaznivega dejanja, </w:t>
      </w:r>
      <w:r w:rsidR="0098003A">
        <w:rPr>
          <w:rFonts w:ascii="Arial" w:hAnsi="Arial" w:cs="Arial"/>
          <w:sz w:val="20"/>
          <w:szCs w:val="20"/>
        </w:rPr>
        <w:t xml:space="preserve">kar bo natančneje urejeno v dopolnjenem Pravilniku o standardih in normativih socialnovarstvenih storitev. </w:t>
      </w:r>
      <w:r w:rsidR="005924BC">
        <w:rPr>
          <w:rFonts w:ascii="Arial" w:hAnsi="Arial" w:cs="Arial"/>
          <w:sz w:val="20"/>
          <w:szCs w:val="20"/>
        </w:rPr>
        <w:t xml:space="preserve"> </w:t>
      </w:r>
    </w:p>
    <w:p w14:paraId="30F2677B" w14:textId="77777777" w:rsidR="00111085" w:rsidRDefault="00111085" w:rsidP="005C02DC">
      <w:pPr>
        <w:spacing w:after="0"/>
        <w:jc w:val="both"/>
        <w:rPr>
          <w:rFonts w:ascii="Arial" w:hAnsi="Arial" w:cs="Arial"/>
          <w:sz w:val="20"/>
          <w:szCs w:val="20"/>
        </w:rPr>
      </w:pPr>
    </w:p>
    <w:p w14:paraId="5E78A31D" w14:textId="77777777" w:rsidR="004864AA" w:rsidRDefault="00111085" w:rsidP="005C02DC">
      <w:pPr>
        <w:spacing w:after="0"/>
        <w:jc w:val="both"/>
        <w:rPr>
          <w:rFonts w:ascii="Arial" w:hAnsi="Arial" w:cs="Arial"/>
          <w:sz w:val="20"/>
          <w:szCs w:val="20"/>
        </w:rPr>
      </w:pPr>
      <w:r w:rsidRPr="00814411">
        <w:rPr>
          <w:rFonts w:ascii="Arial" w:hAnsi="Arial" w:cs="Arial"/>
          <w:sz w:val="20"/>
          <w:szCs w:val="20"/>
        </w:rPr>
        <w:t xml:space="preserve">V </w:t>
      </w:r>
      <w:r w:rsidR="00814411">
        <w:rPr>
          <w:rFonts w:ascii="Arial" w:hAnsi="Arial" w:cs="Arial"/>
          <w:sz w:val="20"/>
          <w:szCs w:val="20"/>
        </w:rPr>
        <w:t xml:space="preserve">navedenem </w:t>
      </w:r>
      <w:r w:rsidR="00814411" w:rsidRPr="00814411">
        <w:rPr>
          <w:rFonts w:ascii="Arial" w:hAnsi="Arial" w:cs="Arial"/>
          <w:sz w:val="20"/>
          <w:szCs w:val="20"/>
        </w:rPr>
        <w:t xml:space="preserve">pravilniku </w:t>
      </w:r>
      <w:r w:rsidR="005924BC" w:rsidRPr="00814411">
        <w:rPr>
          <w:rFonts w:ascii="Arial" w:hAnsi="Arial" w:cs="Arial"/>
          <w:sz w:val="20"/>
          <w:szCs w:val="20"/>
        </w:rPr>
        <w:t xml:space="preserve">bo jasna navezava na specialistične storitve, ki se lahko zagotavljajo </w:t>
      </w:r>
      <w:r w:rsidR="00B96C23">
        <w:rPr>
          <w:rFonts w:ascii="Arial" w:hAnsi="Arial" w:cs="Arial"/>
          <w:sz w:val="20"/>
          <w:szCs w:val="20"/>
        </w:rPr>
        <w:t>s</w:t>
      </w:r>
      <w:r w:rsidR="005924BC" w:rsidRPr="00814411">
        <w:rPr>
          <w:rFonts w:ascii="Arial" w:hAnsi="Arial" w:cs="Arial"/>
          <w:sz w:val="20"/>
          <w:szCs w:val="20"/>
        </w:rPr>
        <w:t xml:space="preserve"> socialnovarstveni</w:t>
      </w:r>
      <w:r w:rsidR="00B96C23">
        <w:rPr>
          <w:rFonts w:ascii="Arial" w:hAnsi="Arial" w:cs="Arial"/>
          <w:sz w:val="20"/>
          <w:szCs w:val="20"/>
        </w:rPr>
        <w:t>mi</w:t>
      </w:r>
      <w:r w:rsidR="005924BC" w:rsidRPr="00814411">
        <w:rPr>
          <w:rFonts w:ascii="Arial" w:hAnsi="Arial" w:cs="Arial"/>
          <w:sz w:val="20"/>
          <w:szCs w:val="20"/>
        </w:rPr>
        <w:t xml:space="preserve"> program</w:t>
      </w:r>
      <w:r w:rsidR="00B96C23">
        <w:rPr>
          <w:rFonts w:ascii="Arial" w:hAnsi="Arial" w:cs="Arial"/>
          <w:sz w:val="20"/>
          <w:szCs w:val="20"/>
        </w:rPr>
        <w:t>i</w:t>
      </w:r>
      <w:r w:rsidR="005924BC" w:rsidRPr="00814411">
        <w:rPr>
          <w:rFonts w:ascii="Arial" w:hAnsi="Arial" w:cs="Arial"/>
          <w:sz w:val="20"/>
          <w:szCs w:val="20"/>
        </w:rPr>
        <w:t>.</w:t>
      </w:r>
      <w:r w:rsidR="005924BC">
        <w:rPr>
          <w:rFonts w:ascii="Arial" w:hAnsi="Arial" w:cs="Arial"/>
          <w:sz w:val="20"/>
          <w:szCs w:val="20"/>
        </w:rPr>
        <w:t xml:space="preserve"> </w:t>
      </w:r>
      <w:r w:rsidR="00AF6D46">
        <w:rPr>
          <w:rFonts w:ascii="Arial" w:hAnsi="Arial" w:cs="Arial"/>
          <w:sz w:val="20"/>
          <w:szCs w:val="20"/>
        </w:rPr>
        <w:t>Prav tako se lahko specialistične storitve zagotavl</w:t>
      </w:r>
      <w:r w:rsidR="008F32CA">
        <w:rPr>
          <w:rFonts w:ascii="Arial" w:hAnsi="Arial" w:cs="Arial"/>
          <w:sz w:val="20"/>
          <w:szCs w:val="20"/>
        </w:rPr>
        <w:t>jajo z drugimi</w:t>
      </w:r>
      <w:r w:rsidR="00AF6D46">
        <w:rPr>
          <w:rFonts w:ascii="Arial" w:hAnsi="Arial" w:cs="Arial"/>
          <w:sz w:val="20"/>
          <w:szCs w:val="20"/>
        </w:rPr>
        <w:t xml:space="preserve"> zakoni, kot je npr. Zakon o preprečevanju nasilja v družini.</w:t>
      </w:r>
    </w:p>
    <w:p w14:paraId="551669AC" w14:textId="77777777" w:rsidR="00111085" w:rsidRDefault="00111085" w:rsidP="005C02DC">
      <w:pPr>
        <w:spacing w:after="0"/>
        <w:jc w:val="both"/>
        <w:rPr>
          <w:rFonts w:ascii="Arial" w:hAnsi="Arial" w:cs="Arial"/>
          <w:sz w:val="20"/>
          <w:szCs w:val="20"/>
        </w:rPr>
      </w:pPr>
    </w:p>
    <w:p w14:paraId="57E0D907" w14:textId="63556AC9" w:rsidR="00AC6BDC" w:rsidRDefault="00FA0ED5" w:rsidP="005C02DC">
      <w:pPr>
        <w:spacing w:after="0"/>
        <w:jc w:val="both"/>
        <w:rPr>
          <w:rFonts w:ascii="Arial" w:hAnsi="Arial" w:cs="Arial"/>
          <w:sz w:val="20"/>
          <w:szCs w:val="20"/>
        </w:rPr>
      </w:pPr>
      <w:r>
        <w:rPr>
          <w:rFonts w:ascii="Arial" w:hAnsi="Arial" w:cs="Arial"/>
          <w:sz w:val="20"/>
          <w:szCs w:val="20"/>
        </w:rPr>
        <w:t>Zaradi uvedbe nove socialnovarstvene storitve bo dopolnjen tudi Pravilnik o standardih in normativih socialnovarstvenih storitev</w:t>
      </w:r>
      <w:r w:rsidR="00E40EC0">
        <w:rPr>
          <w:rFonts w:ascii="Arial" w:hAnsi="Arial" w:cs="Arial"/>
          <w:sz w:val="20"/>
          <w:szCs w:val="20"/>
        </w:rPr>
        <w:t>,</w:t>
      </w:r>
      <w:r>
        <w:rPr>
          <w:rFonts w:ascii="Arial" w:hAnsi="Arial" w:cs="Arial"/>
          <w:sz w:val="20"/>
          <w:szCs w:val="20"/>
        </w:rPr>
        <w:t xml:space="preserve"> kjer bo nova socialnovarstvena storitev metodološko razčlenjena</w:t>
      </w:r>
      <w:r w:rsidR="00B96C23">
        <w:rPr>
          <w:rFonts w:ascii="Arial" w:hAnsi="Arial" w:cs="Arial"/>
          <w:sz w:val="20"/>
          <w:szCs w:val="20"/>
        </w:rPr>
        <w:t>,</w:t>
      </w:r>
      <w:r>
        <w:rPr>
          <w:rFonts w:ascii="Arial" w:hAnsi="Arial" w:cs="Arial"/>
          <w:sz w:val="20"/>
          <w:szCs w:val="20"/>
        </w:rPr>
        <w:t xml:space="preserve"> njeno izvajanje </w:t>
      </w:r>
      <w:r w:rsidR="00B96C23">
        <w:rPr>
          <w:rFonts w:ascii="Arial" w:hAnsi="Arial" w:cs="Arial"/>
          <w:sz w:val="20"/>
          <w:szCs w:val="20"/>
        </w:rPr>
        <w:t xml:space="preserve">pa </w:t>
      </w:r>
      <w:r>
        <w:rPr>
          <w:rFonts w:ascii="Arial" w:hAnsi="Arial" w:cs="Arial"/>
          <w:sz w:val="20"/>
          <w:szCs w:val="20"/>
        </w:rPr>
        <w:t xml:space="preserve">natančno opredeljeno. </w:t>
      </w:r>
    </w:p>
    <w:p w14:paraId="67F2D0CF" w14:textId="77777777" w:rsidR="00111085" w:rsidRDefault="00111085" w:rsidP="005C02DC">
      <w:pPr>
        <w:spacing w:after="0"/>
        <w:jc w:val="both"/>
        <w:rPr>
          <w:rFonts w:ascii="Arial" w:hAnsi="Arial" w:cs="Arial"/>
          <w:sz w:val="20"/>
          <w:szCs w:val="20"/>
        </w:rPr>
      </w:pPr>
    </w:p>
    <w:p w14:paraId="69418B49" w14:textId="6404DD40" w:rsidR="00FA0ED5" w:rsidRDefault="00FA0ED5" w:rsidP="005C02DC">
      <w:pPr>
        <w:spacing w:after="0"/>
        <w:jc w:val="both"/>
        <w:rPr>
          <w:rFonts w:ascii="Arial" w:hAnsi="Arial" w:cs="Arial"/>
          <w:sz w:val="20"/>
          <w:szCs w:val="20"/>
        </w:rPr>
      </w:pPr>
      <w:r>
        <w:rPr>
          <w:rFonts w:ascii="Arial" w:hAnsi="Arial" w:cs="Arial"/>
          <w:sz w:val="20"/>
          <w:szCs w:val="20"/>
        </w:rPr>
        <w:t>Prav tako bo dopolnjen Pravilnik o sofinanciranju socialnovarstvenih programov, kjer bo med področja, ki jih pokrivajo socialnovarstveni programi</w:t>
      </w:r>
      <w:r w:rsidR="00B96C23">
        <w:rPr>
          <w:rFonts w:ascii="Arial" w:hAnsi="Arial" w:cs="Arial"/>
          <w:sz w:val="20"/>
          <w:szCs w:val="20"/>
        </w:rPr>
        <w:t>,</w:t>
      </w:r>
      <w:r>
        <w:rPr>
          <w:rFonts w:ascii="Arial" w:hAnsi="Arial" w:cs="Arial"/>
          <w:sz w:val="20"/>
          <w:szCs w:val="20"/>
        </w:rPr>
        <w:t xml:space="preserve"> umeščeno tudi področje podpore žrtvam kaznivih dejanj.</w:t>
      </w:r>
    </w:p>
    <w:p w14:paraId="7B8A25F8" w14:textId="65E48F1E" w:rsidR="006F154E" w:rsidRPr="009C15E4" w:rsidRDefault="006F154E" w:rsidP="005C02DC">
      <w:pPr>
        <w:spacing w:after="0"/>
        <w:rPr>
          <w:rFonts w:ascii="Arial" w:hAnsi="Arial" w:cs="Arial"/>
          <w:b/>
          <w:sz w:val="20"/>
          <w:szCs w:val="20"/>
        </w:rPr>
      </w:pPr>
    </w:p>
    <w:p w14:paraId="7DDFA0FD" w14:textId="77777777" w:rsidR="00FF303F" w:rsidRPr="009C15E4" w:rsidRDefault="00FF303F" w:rsidP="005C02DC">
      <w:pPr>
        <w:tabs>
          <w:tab w:val="left" w:pos="284"/>
        </w:tabs>
        <w:spacing w:after="0"/>
        <w:outlineLvl w:val="7"/>
        <w:rPr>
          <w:rFonts w:ascii="Arial" w:hAnsi="Arial" w:cs="Arial"/>
          <w:b/>
          <w:iCs/>
          <w:sz w:val="20"/>
          <w:szCs w:val="20"/>
        </w:rPr>
      </w:pPr>
      <w:r w:rsidRPr="009C15E4">
        <w:rPr>
          <w:rFonts w:ascii="Arial" w:hAnsi="Arial" w:cs="Arial"/>
          <w:b/>
          <w:iCs/>
          <w:sz w:val="20"/>
          <w:szCs w:val="20"/>
        </w:rPr>
        <w:t>3.</w:t>
      </w:r>
      <w:r w:rsidRPr="009C15E4">
        <w:rPr>
          <w:rFonts w:ascii="Arial" w:hAnsi="Arial" w:cs="Arial"/>
          <w:b/>
          <w:iCs/>
          <w:sz w:val="20"/>
          <w:szCs w:val="20"/>
        </w:rPr>
        <w:tab/>
        <w:t>OCENA FINANČNIH POSLEDIC PREDLOGA ZAKONA ZA DRŽAVNI PRORAČUN IN DRUGA JAVNA FINANČNA SREDSTVA</w:t>
      </w:r>
    </w:p>
    <w:p w14:paraId="072FFA88" w14:textId="77777777" w:rsidR="00FF303F" w:rsidRPr="009C15E4" w:rsidRDefault="00FF303F" w:rsidP="005C02DC">
      <w:pPr>
        <w:spacing w:after="0"/>
        <w:outlineLvl w:val="7"/>
        <w:rPr>
          <w:rFonts w:ascii="Arial" w:hAnsi="Arial" w:cs="Arial"/>
          <w:b/>
          <w:iCs/>
          <w:sz w:val="20"/>
          <w:szCs w:val="20"/>
        </w:rPr>
      </w:pPr>
    </w:p>
    <w:p w14:paraId="56AAE72E" w14:textId="77777777" w:rsidR="00FF303F" w:rsidRDefault="00BA0F87" w:rsidP="005C02DC">
      <w:pPr>
        <w:spacing w:after="0"/>
        <w:jc w:val="both"/>
        <w:rPr>
          <w:rFonts w:ascii="Arial" w:hAnsi="Arial" w:cs="Arial"/>
          <w:sz w:val="20"/>
          <w:szCs w:val="20"/>
        </w:rPr>
      </w:pPr>
      <w:r w:rsidRPr="009C15E4">
        <w:rPr>
          <w:rFonts w:ascii="Arial" w:hAnsi="Arial" w:cs="Arial"/>
          <w:sz w:val="20"/>
          <w:szCs w:val="20"/>
        </w:rPr>
        <w:t xml:space="preserve">Novela zakona bo imela finančne posledice </w:t>
      </w:r>
      <w:r w:rsidR="00596536">
        <w:rPr>
          <w:rFonts w:ascii="Arial" w:hAnsi="Arial" w:cs="Arial"/>
          <w:sz w:val="20"/>
          <w:szCs w:val="20"/>
        </w:rPr>
        <w:t>za</w:t>
      </w:r>
      <w:r w:rsidRPr="009C15E4">
        <w:rPr>
          <w:rFonts w:ascii="Arial" w:hAnsi="Arial" w:cs="Arial"/>
          <w:sz w:val="20"/>
          <w:szCs w:val="20"/>
        </w:rPr>
        <w:t xml:space="preserve"> državni proračun. Ocena finančnih posledic </w:t>
      </w:r>
      <w:r w:rsidR="007E11E3" w:rsidRPr="009C15E4">
        <w:rPr>
          <w:rFonts w:ascii="Arial" w:hAnsi="Arial" w:cs="Arial"/>
          <w:sz w:val="20"/>
          <w:szCs w:val="20"/>
        </w:rPr>
        <w:t xml:space="preserve">je izvedena na podlagi dejstva, da uvajanje nove socialnovarstvene storitve, s katero bo ustrezno prenesena </w:t>
      </w:r>
      <w:r w:rsidR="00F478F2">
        <w:rPr>
          <w:rFonts w:ascii="Arial" w:hAnsi="Arial" w:cs="Arial"/>
          <w:sz w:val="20"/>
          <w:szCs w:val="20"/>
        </w:rPr>
        <w:t>D</w:t>
      </w:r>
      <w:r w:rsidR="007E11E3" w:rsidRPr="009C15E4">
        <w:rPr>
          <w:rFonts w:ascii="Arial" w:hAnsi="Arial" w:cs="Arial"/>
          <w:sz w:val="20"/>
          <w:szCs w:val="20"/>
        </w:rPr>
        <w:t>irektiva</w:t>
      </w:r>
      <w:r w:rsidR="00F478F2">
        <w:rPr>
          <w:rFonts w:ascii="Arial" w:hAnsi="Arial" w:cs="Arial"/>
          <w:sz w:val="20"/>
          <w:szCs w:val="20"/>
        </w:rPr>
        <w:t xml:space="preserve"> 2012/29/EU</w:t>
      </w:r>
      <w:r w:rsidR="00710187">
        <w:rPr>
          <w:rFonts w:ascii="Arial" w:hAnsi="Arial" w:cs="Arial"/>
          <w:sz w:val="20"/>
          <w:szCs w:val="20"/>
        </w:rPr>
        <w:t>,</w:t>
      </w:r>
      <w:r w:rsidR="007E11E3" w:rsidRPr="009C15E4">
        <w:rPr>
          <w:rFonts w:ascii="Arial" w:hAnsi="Arial" w:cs="Arial"/>
          <w:sz w:val="20"/>
          <w:szCs w:val="20"/>
        </w:rPr>
        <w:t xml:space="preserve"> pomeni </w:t>
      </w:r>
      <w:r w:rsidR="00710187">
        <w:rPr>
          <w:rFonts w:ascii="Arial" w:hAnsi="Arial" w:cs="Arial"/>
          <w:sz w:val="20"/>
          <w:szCs w:val="20"/>
        </w:rPr>
        <w:t>novo oz</w:t>
      </w:r>
      <w:r w:rsidR="009F4DC2">
        <w:rPr>
          <w:rFonts w:ascii="Arial" w:hAnsi="Arial" w:cs="Arial"/>
          <w:sz w:val="20"/>
          <w:szCs w:val="20"/>
        </w:rPr>
        <w:t>iroma</w:t>
      </w:r>
      <w:r w:rsidR="00710187">
        <w:rPr>
          <w:rFonts w:ascii="Arial" w:hAnsi="Arial" w:cs="Arial"/>
          <w:sz w:val="20"/>
          <w:szCs w:val="20"/>
        </w:rPr>
        <w:t xml:space="preserve"> dodatno </w:t>
      </w:r>
      <w:r w:rsidR="007E11E3" w:rsidRPr="009C15E4">
        <w:rPr>
          <w:rFonts w:ascii="Arial" w:hAnsi="Arial" w:cs="Arial"/>
          <w:sz w:val="20"/>
          <w:szCs w:val="20"/>
        </w:rPr>
        <w:t>obveznost centrov za socialno delo</w:t>
      </w:r>
      <w:r w:rsidR="00710187">
        <w:rPr>
          <w:rFonts w:ascii="Arial" w:hAnsi="Arial" w:cs="Arial"/>
          <w:sz w:val="20"/>
          <w:szCs w:val="20"/>
        </w:rPr>
        <w:t xml:space="preserve">, saj se uvaja popolnoma </w:t>
      </w:r>
      <w:r w:rsidR="007E11E3" w:rsidRPr="009C15E4">
        <w:rPr>
          <w:rFonts w:ascii="Arial" w:hAnsi="Arial" w:cs="Arial"/>
          <w:sz w:val="20"/>
          <w:szCs w:val="20"/>
        </w:rPr>
        <w:t>nov</w:t>
      </w:r>
      <w:r w:rsidR="00710187">
        <w:rPr>
          <w:rFonts w:ascii="Arial" w:hAnsi="Arial" w:cs="Arial"/>
          <w:sz w:val="20"/>
          <w:szCs w:val="20"/>
        </w:rPr>
        <w:t>a</w:t>
      </w:r>
      <w:r w:rsidR="007E11E3" w:rsidRPr="009C15E4">
        <w:rPr>
          <w:rFonts w:ascii="Arial" w:hAnsi="Arial" w:cs="Arial"/>
          <w:sz w:val="20"/>
          <w:szCs w:val="20"/>
        </w:rPr>
        <w:t xml:space="preserve"> socialnovarstven</w:t>
      </w:r>
      <w:r w:rsidR="00710187">
        <w:rPr>
          <w:rFonts w:ascii="Arial" w:hAnsi="Arial" w:cs="Arial"/>
          <w:sz w:val="20"/>
          <w:szCs w:val="20"/>
        </w:rPr>
        <w:t>a</w:t>
      </w:r>
      <w:r w:rsidR="007E11E3" w:rsidRPr="009C15E4">
        <w:rPr>
          <w:rFonts w:ascii="Arial" w:hAnsi="Arial" w:cs="Arial"/>
          <w:sz w:val="20"/>
          <w:szCs w:val="20"/>
        </w:rPr>
        <w:t xml:space="preserve"> storit</w:t>
      </w:r>
      <w:r w:rsidR="00710187">
        <w:rPr>
          <w:rFonts w:ascii="Arial" w:hAnsi="Arial" w:cs="Arial"/>
          <w:sz w:val="20"/>
          <w:szCs w:val="20"/>
        </w:rPr>
        <w:t>e</w:t>
      </w:r>
      <w:r w:rsidR="007E11E3" w:rsidRPr="009C15E4">
        <w:rPr>
          <w:rFonts w:ascii="Arial" w:hAnsi="Arial" w:cs="Arial"/>
          <w:sz w:val="20"/>
          <w:szCs w:val="20"/>
        </w:rPr>
        <w:t xml:space="preserve">v. </w:t>
      </w:r>
    </w:p>
    <w:p w14:paraId="7573BD41" w14:textId="77777777" w:rsidR="009F4DC2" w:rsidRPr="009C15E4" w:rsidRDefault="009F4DC2" w:rsidP="005C02DC">
      <w:pPr>
        <w:spacing w:after="0"/>
        <w:jc w:val="both"/>
        <w:rPr>
          <w:rFonts w:ascii="Arial" w:hAnsi="Arial" w:cs="Arial"/>
          <w:sz w:val="20"/>
          <w:szCs w:val="20"/>
        </w:rPr>
      </w:pPr>
    </w:p>
    <w:p w14:paraId="3C85F8A1" w14:textId="23580A45" w:rsidR="00710187" w:rsidRDefault="00F478F2" w:rsidP="005C02DC">
      <w:pPr>
        <w:spacing w:after="0"/>
        <w:jc w:val="both"/>
        <w:rPr>
          <w:rFonts w:ascii="Arial" w:hAnsi="Arial" w:cs="Arial"/>
          <w:sz w:val="20"/>
          <w:szCs w:val="20"/>
        </w:rPr>
      </w:pPr>
      <w:r>
        <w:rPr>
          <w:rFonts w:ascii="Arial" w:hAnsi="Arial" w:cs="Arial"/>
          <w:sz w:val="20"/>
          <w:szCs w:val="20"/>
        </w:rPr>
        <w:t xml:space="preserve">Dejstvo je, da z rešitvijo </w:t>
      </w:r>
      <w:r w:rsidR="007C07B9">
        <w:rPr>
          <w:rFonts w:ascii="Arial" w:hAnsi="Arial" w:cs="Arial"/>
          <w:sz w:val="20"/>
          <w:szCs w:val="20"/>
        </w:rPr>
        <w:t>pomembno</w:t>
      </w:r>
      <w:r>
        <w:rPr>
          <w:rFonts w:ascii="Arial" w:hAnsi="Arial" w:cs="Arial"/>
          <w:sz w:val="20"/>
          <w:szCs w:val="20"/>
        </w:rPr>
        <w:t xml:space="preserve"> širimo krog oseb, ki se bodo obračale na centre za socialno delo, </w:t>
      </w:r>
      <w:r w:rsidR="00F71543">
        <w:rPr>
          <w:rFonts w:ascii="Arial" w:hAnsi="Arial" w:cs="Arial"/>
          <w:sz w:val="20"/>
          <w:szCs w:val="20"/>
        </w:rPr>
        <w:t>predvsem</w:t>
      </w:r>
      <w:r>
        <w:rPr>
          <w:rFonts w:ascii="Arial" w:hAnsi="Arial" w:cs="Arial"/>
          <w:sz w:val="20"/>
          <w:szCs w:val="20"/>
        </w:rPr>
        <w:t xml:space="preserve"> zaradi dejstva, da jih bo</w:t>
      </w:r>
      <w:r w:rsidR="00F71543">
        <w:rPr>
          <w:rFonts w:ascii="Arial" w:hAnsi="Arial" w:cs="Arial"/>
          <w:sz w:val="20"/>
          <w:szCs w:val="20"/>
        </w:rPr>
        <w:t>do</w:t>
      </w:r>
      <w:r>
        <w:rPr>
          <w:rFonts w:ascii="Arial" w:hAnsi="Arial" w:cs="Arial"/>
          <w:sz w:val="20"/>
          <w:szCs w:val="20"/>
        </w:rPr>
        <w:t xml:space="preserve"> na centre za socialno delo usmerjali tudi drugi deležniki (npr.</w:t>
      </w:r>
      <w:r w:rsidR="009A474B">
        <w:rPr>
          <w:rFonts w:ascii="Arial" w:hAnsi="Arial" w:cs="Arial"/>
          <w:sz w:val="20"/>
          <w:szCs w:val="20"/>
        </w:rPr>
        <w:t> </w:t>
      </w:r>
      <w:r>
        <w:rPr>
          <w:rFonts w:ascii="Arial" w:hAnsi="Arial" w:cs="Arial"/>
          <w:sz w:val="20"/>
          <w:szCs w:val="20"/>
        </w:rPr>
        <w:t>policij</w:t>
      </w:r>
      <w:r w:rsidR="00237347">
        <w:rPr>
          <w:rFonts w:ascii="Arial" w:hAnsi="Arial" w:cs="Arial"/>
          <w:sz w:val="20"/>
          <w:szCs w:val="20"/>
        </w:rPr>
        <w:t>a</w:t>
      </w:r>
      <w:r>
        <w:rPr>
          <w:rFonts w:ascii="Arial" w:hAnsi="Arial" w:cs="Arial"/>
          <w:sz w:val="20"/>
          <w:szCs w:val="20"/>
        </w:rPr>
        <w:t xml:space="preserve">). Zato bo </w:t>
      </w:r>
      <w:r w:rsidR="00F71543">
        <w:rPr>
          <w:rFonts w:ascii="Arial" w:hAnsi="Arial" w:cs="Arial"/>
          <w:sz w:val="20"/>
          <w:szCs w:val="20"/>
        </w:rPr>
        <w:t>gotovo</w:t>
      </w:r>
      <w:r>
        <w:rPr>
          <w:rFonts w:ascii="Arial" w:hAnsi="Arial" w:cs="Arial"/>
          <w:sz w:val="20"/>
          <w:szCs w:val="20"/>
        </w:rPr>
        <w:t xml:space="preserve"> </w:t>
      </w:r>
      <w:r w:rsidR="009A474B">
        <w:rPr>
          <w:rFonts w:ascii="Arial" w:hAnsi="Arial" w:cs="Arial"/>
          <w:sz w:val="20"/>
          <w:szCs w:val="20"/>
        </w:rPr>
        <w:t>nastalo</w:t>
      </w:r>
      <w:r>
        <w:rPr>
          <w:rFonts w:ascii="Arial" w:hAnsi="Arial" w:cs="Arial"/>
          <w:sz w:val="20"/>
          <w:szCs w:val="20"/>
        </w:rPr>
        <w:t xml:space="preserve"> več </w:t>
      </w:r>
      <w:r w:rsidR="00710187">
        <w:rPr>
          <w:rFonts w:ascii="Arial" w:hAnsi="Arial" w:cs="Arial"/>
          <w:sz w:val="20"/>
          <w:szCs w:val="20"/>
        </w:rPr>
        <w:t>novih primerov,</w:t>
      </w:r>
      <w:r>
        <w:rPr>
          <w:rFonts w:ascii="Arial" w:hAnsi="Arial" w:cs="Arial"/>
          <w:sz w:val="20"/>
          <w:szCs w:val="20"/>
        </w:rPr>
        <w:t xml:space="preserve"> ki ji</w:t>
      </w:r>
      <w:r w:rsidR="00F71543">
        <w:rPr>
          <w:rFonts w:ascii="Arial" w:hAnsi="Arial" w:cs="Arial"/>
          <w:sz w:val="20"/>
          <w:szCs w:val="20"/>
        </w:rPr>
        <w:t>h</w:t>
      </w:r>
      <w:r>
        <w:rPr>
          <w:rFonts w:ascii="Arial" w:hAnsi="Arial" w:cs="Arial"/>
          <w:sz w:val="20"/>
          <w:szCs w:val="20"/>
        </w:rPr>
        <w:t xml:space="preserve"> bodo na centru za socialno delo dolžni obravnavati </w:t>
      </w:r>
      <w:r w:rsidR="007C07B9">
        <w:rPr>
          <w:rFonts w:ascii="Arial" w:hAnsi="Arial" w:cs="Arial"/>
          <w:sz w:val="20"/>
          <w:szCs w:val="20"/>
        </w:rPr>
        <w:t>z</w:t>
      </w:r>
      <w:r>
        <w:rPr>
          <w:rFonts w:ascii="Arial" w:hAnsi="Arial" w:cs="Arial"/>
          <w:sz w:val="20"/>
          <w:szCs w:val="20"/>
        </w:rPr>
        <w:t xml:space="preserve"> nov</w:t>
      </w:r>
      <w:r w:rsidR="007C07B9">
        <w:rPr>
          <w:rFonts w:ascii="Arial" w:hAnsi="Arial" w:cs="Arial"/>
          <w:sz w:val="20"/>
          <w:szCs w:val="20"/>
        </w:rPr>
        <w:t>o</w:t>
      </w:r>
      <w:r>
        <w:rPr>
          <w:rFonts w:ascii="Arial" w:hAnsi="Arial" w:cs="Arial"/>
          <w:sz w:val="20"/>
          <w:szCs w:val="20"/>
        </w:rPr>
        <w:t xml:space="preserve"> socialnovarstven</w:t>
      </w:r>
      <w:r w:rsidR="007C07B9">
        <w:rPr>
          <w:rFonts w:ascii="Arial" w:hAnsi="Arial" w:cs="Arial"/>
          <w:sz w:val="20"/>
          <w:szCs w:val="20"/>
        </w:rPr>
        <w:t>o</w:t>
      </w:r>
      <w:r>
        <w:rPr>
          <w:rFonts w:ascii="Arial" w:hAnsi="Arial" w:cs="Arial"/>
          <w:sz w:val="20"/>
          <w:szCs w:val="20"/>
        </w:rPr>
        <w:t xml:space="preserve"> storitv</w:t>
      </w:r>
      <w:r w:rsidR="007C07B9">
        <w:rPr>
          <w:rFonts w:ascii="Arial" w:hAnsi="Arial" w:cs="Arial"/>
          <w:sz w:val="20"/>
          <w:szCs w:val="20"/>
        </w:rPr>
        <w:t>ijo</w:t>
      </w:r>
      <w:r>
        <w:rPr>
          <w:rFonts w:ascii="Arial" w:hAnsi="Arial" w:cs="Arial"/>
          <w:sz w:val="20"/>
          <w:szCs w:val="20"/>
        </w:rPr>
        <w:t xml:space="preserve">. </w:t>
      </w:r>
      <w:r w:rsidR="00710187">
        <w:rPr>
          <w:rFonts w:ascii="Arial" w:hAnsi="Arial" w:cs="Arial"/>
          <w:sz w:val="20"/>
          <w:szCs w:val="20"/>
        </w:rPr>
        <w:t xml:space="preserve"> </w:t>
      </w:r>
      <w:r w:rsidR="00C701C7">
        <w:rPr>
          <w:rFonts w:ascii="Arial" w:hAnsi="Arial" w:cs="Arial"/>
          <w:sz w:val="20"/>
          <w:szCs w:val="20"/>
        </w:rPr>
        <w:t>Za</w:t>
      </w:r>
      <w:r w:rsidR="00DC6499">
        <w:rPr>
          <w:rFonts w:ascii="Arial" w:hAnsi="Arial" w:cs="Arial"/>
          <w:sz w:val="20"/>
          <w:szCs w:val="20"/>
        </w:rPr>
        <w:t xml:space="preserve"> </w:t>
      </w:r>
      <w:r w:rsidR="00C701C7">
        <w:rPr>
          <w:rFonts w:ascii="Arial" w:hAnsi="Arial" w:cs="Arial"/>
          <w:sz w:val="20"/>
          <w:szCs w:val="20"/>
        </w:rPr>
        <w:t>to bo</w:t>
      </w:r>
      <w:r w:rsidR="00710187">
        <w:rPr>
          <w:rFonts w:ascii="Arial" w:hAnsi="Arial" w:cs="Arial"/>
          <w:sz w:val="20"/>
          <w:szCs w:val="20"/>
        </w:rPr>
        <w:t xml:space="preserve"> </w:t>
      </w:r>
      <w:r w:rsidR="00F71543">
        <w:rPr>
          <w:rFonts w:ascii="Arial" w:hAnsi="Arial" w:cs="Arial"/>
          <w:sz w:val="20"/>
          <w:szCs w:val="20"/>
        </w:rPr>
        <w:t>treba priskrbeti</w:t>
      </w:r>
      <w:r w:rsidR="00710187">
        <w:rPr>
          <w:rFonts w:ascii="Arial" w:hAnsi="Arial" w:cs="Arial"/>
          <w:sz w:val="20"/>
          <w:szCs w:val="20"/>
        </w:rPr>
        <w:t xml:space="preserve"> dodat</w:t>
      </w:r>
      <w:r w:rsidR="007C07B9">
        <w:rPr>
          <w:rFonts w:ascii="Arial" w:hAnsi="Arial" w:cs="Arial"/>
          <w:sz w:val="20"/>
          <w:szCs w:val="20"/>
        </w:rPr>
        <w:t>ne ljudi</w:t>
      </w:r>
      <w:r w:rsidR="00710187">
        <w:rPr>
          <w:rFonts w:ascii="Arial" w:hAnsi="Arial" w:cs="Arial"/>
          <w:sz w:val="20"/>
          <w:szCs w:val="20"/>
        </w:rPr>
        <w:t>, s katerim</w:t>
      </w:r>
      <w:r w:rsidR="007C07B9">
        <w:rPr>
          <w:rFonts w:ascii="Arial" w:hAnsi="Arial" w:cs="Arial"/>
          <w:sz w:val="20"/>
          <w:szCs w:val="20"/>
        </w:rPr>
        <w:t>i</w:t>
      </w:r>
      <w:r w:rsidR="00710187">
        <w:rPr>
          <w:rFonts w:ascii="Arial" w:hAnsi="Arial" w:cs="Arial"/>
          <w:sz w:val="20"/>
          <w:szCs w:val="20"/>
        </w:rPr>
        <w:t xml:space="preserve"> se bo zagotovilo nemoteno izvajan</w:t>
      </w:r>
      <w:r w:rsidR="009F4DC2">
        <w:rPr>
          <w:rFonts w:ascii="Arial" w:hAnsi="Arial" w:cs="Arial"/>
          <w:sz w:val="20"/>
          <w:szCs w:val="20"/>
        </w:rPr>
        <w:t>j</w:t>
      </w:r>
      <w:r w:rsidR="00710187">
        <w:rPr>
          <w:rFonts w:ascii="Arial" w:hAnsi="Arial" w:cs="Arial"/>
          <w:sz w:val="20"/>
          <w:szCs w:val="20"/>
        </w:rPr>
        <w:t xml:space="preserve">e nove socialnovarstvene storitve. </w:t>
      </w:r>
      <w:r w:rsidR="002657D2" w:rsidRPr="009C15E4">
        <w:rPr>
          <w:rFonts w:ascii="Arial" w:hAnsi="Arial" w:cs="Arial"/>
          <w:sz w:val="20"/>
          <w:szCs w:val="20"/>
        </w:rPr>
        <w:t xml:space="preserve">Izvajanje nove socialnovarstvene storitve bo terjalo </w:t>
      </w:r>
      <w:r w:rsidR="00710187">
        <w:rPr>
          <w:rFonts w:ascii="Arial" w:hAnsi="Arial" w:cs="Arial"/>
          <w:sz w:val="20"/>
          <w:szCs w:val="20"/>
        </w:rPr>
        <w:t xml:space="preserve">tudi </w:t>
      </w:r>
      <w:r w:rsidR="002657D2" w:rsidRPr="009C15E4">
        <w:rPr>
          <w:rFonts w:ascii="Arial" w:hAnsi="Arial" w:cs="Arial"/>
          <w:sz w:val="20"/>
          <w:szCs w:val="20"/>
        </w:rPr>
        <w:t xml:space="preserve">dodatno usposobljenost strokovnih sodelavcev ter vzpostavitev </w:t>
      </w:r>
      <w:r w:rsidR="009A474B">
        <w:rPr>
          <w:rFonts w:ascii="Arial" w:hAnsi="Arial" w:cs="Arial"/>
          <w:sz w:val="20"/>
          <w:szCs w:val="20"/>
        </w:rPr>
        <w:t xml:space="preserve">sodelovanja </w:t>
      </w:r>
      <w:r w:rsidR="002657D2" w:rsidRPr="009C15E4">
        <w:rPr>
          <w:rFonts w:ascii="Arial" w:hAnsi="Arial" w:cs="Arial"/>
          <w:sz w:val="20"/>
          <w:szCs w:val="20"/>
        </w:rPr>
        <w:t xml:space="preserve">in </w:t>
      </w:r>
      <w:r w:rsidR="009A474B">
        <w:rPr>
          <w:rFonts w:ascii="Arial" w:hAnsi="Arial" w:cs="Arial"/>
          <w:sz w:val="20"/>
          <w:szCs w:val="20"/>
        </w:rPr>
        <w:t>usklajevanje</w:t>
      </w:r>
      <w:r w:rsidR="002657D2" w:rsidRPr="009C15E4">
        <w:rPr>
          <w:rFonts w:ascii="Arial" w:hAnsi="Arial" w:cs="Arial"/>
          <w:sz w:val="20"/>
          <w:szCs w:val="20"/>
        </w:rPr>
        <w:t xml:space="preserve"> z vsemi </w:t>
      </w:r>
      <w:r w:rsidR="00F71543">
        <w:rPr>
          <w:rFonts w:ascii="Arial" w:hAnsi="Arial" w:cs="Arial"/>
          <w:sz w:val="20"/>
          <w:szCs w:val="20"/>
        </w:rPr>
        <w:t>pomembnimi</w:t>
      </w:r>
      <w:r w:rsidR="002657D2" w:rsidRPr="009C15E4">
        <w:rPr>
          <w:rFonts w:ascii="Arial" w:hAnsi="Arial" w:cs="Arial"/>
          <w:sz w:val="20"/>
          <w:szCs w:val="20"/>
        </w:rPr>
        <w:t xml:space="preserve"> deležniki na lokalni ravni. </w:t>
      </w:r>
    </w:p>
    <w:p w14:paraId="7AA001B1" w14:textId="77777777" w:rsidR="00710187" w:rsidRDefault="00710187" w:rsidP="005C02DC">
      <w:pPr>
        <w:spacing w:after="0"/>
        <w:jc w:val="both"/>
        <w:rPr>
          <w:rFonts w:ascii="Arial" w:hAnsi="Arial" w:cs="Arial"/>
          <w:sz w:val="20"/>
          <w:szCs w:val="20"/>
        </w:rPr>
      </w:pPr>
    </w:p>
    <w:p w14:paraId="39684D82" w14:textId="2B0DF6B3" w:rsidR="00DF7529" w:rsidRPr="00FC39AD" w:rsidRDefault="0054111E" w:rsidP="00C81727">
      <w:pPr>
        <w:spacing w:after="0"/>
        <w:jc w:val="both"/>
        <w:rPr>
          <w:rFonts w:ascii="Arial" w:hAnsi="Arial" w:cs="Arial"/>
          <w:sz w:val="20"/>
          <w:szCs w:val="20"/>
        </w:rPr>
      </w:pPr>
      <w:r>
        <w:rPr>
          <w:rFonts w:ascii="Arial" w:hAnsi="Arial" w:cs="Arial"/>
          <w:sz w:val="20"/>
          <w:szCs w:val="20"/>
        </w:rPr>
        <w:t xml:space="preserve">Iz statistike kaznivih dejanj izhaja, da je bilo v </w:t>
      </w:r>
      <w:r w:rsidR="00C45E72">
        <w:rPr>
          <w:rFonts w:ascii="Arial" w:hAnsi="Arial" w:cs="Arial"/>
          <w:sz w:val="20"/>
          <w:szCs w:val="20"/>
        </w:rPr>
        <w:t xml:space="preserve">Republiki </w:t>
      </w:r>
      <w:r>
        <w:rPr>
          <w:rFonts w:ascii="Arial" w:hAnsi="Arial" w:cs="Arial"/>
          <w:sz w:val="20"/>
          <w:szCs w:val="20"/>
        </w:rPr>
        <w:t xml:space="preserve">Sloveniji </w:t>
      </w:r>
      <w:r w:rsidR="00F71543">
        <w:rPr>
          <w:rFonts w:ascii="Arial" w:hAnsi="Arial" w:cs="Arial"/>
          <w:sz w:val="20"/>
          <w:szCs w:val="20"/>
        </w:rPr>
        <w:t>leta</w:t>
      </w:r>
      <w:r w:rsidR="00C45E72">
        <w:rPr>
          <w:rFonts w:ascii="Arial" w:hAnsi="Arial" w:cs="Arial"/>
          <w:sz w:val="20"/>
          <w:szCs w:val="20"/>
        </w:rPr>
        <w:t xml:space="preserve"> 2016 policiji </w:t>
      </w:r>
      <w:r w:rsidR="00481954">
        <w:rPr>
          <w:rFonts w:ascii="Arial" w:hAnsi="Arial" w:cs="Arial"/>
          <w:sz w:val="20"/>
          <w:szCs w:val="20"/>
        </w:rPr>
        <w:t xml:space="preserve">prijavljenih </w:t>
      </w:r>
      <w:r w:rsidR="00C45E72">
        <w:rPr>
          <w:rFonts w:ascii="Arial" w:hAnsi="Arial" w:cs="Arial"/>
          <w:sz w:val="20"/>
          <w:szCs w:val="20"/>
        </w:rPr>
        <w:t xml:space="preserve">61.574 kaznivih dejanj. </w:t>
      </w:r>
      <w:r w:rsidR="009F4DC2" w:rsidRPr="00FC39AD">
        <w:rPr>
          <w:rFonts w:ascii="Arial" w:hAnsi="Arial" w:cs="Arial"/>
          <w:sz w:val="20"/>
          <w:szCs w:val="20"/>
        </w:rPr>
        <w:t xml:space="preserve">Po podatkih </w:t>
      </w:r>
      <w:r w:rsidR="009078F4">
        <w:rPr>
          <w:rFonts w:ascii="Arial" w:hAnsi="Arial" w:cs="Arial"/>
          <w:sz w:val="20"/>
          <w:szCs w:val="20"/>
        </w:rPr>
        <w:t>M</w:t>
      </w:r>
      <w:r w:rsidR="00C45E72">
        <w:rPr>
          <w:rFonts w:ascii="Arial" w:hAnsi="Arial" w:cs="Arial"/>
          <w:sz w:val="20"/>
          <w:szCs w:val="20"/>
        </w:rPr>
        <w:t xml:space="preserve">inistrstva za </w:t>
      </w:r>
      <w:r w:rsidR="00AC7416">
        <w:rPr>
          <w:rFonts w:ascii="Arial" w:hAnsi="Arial" w:cs="Arial"/>
          <w:sz w:val="20"/>
          <w:szCs w:val="20"/>
        </w:rPr>
        <w:t>notranje zadeve</w:t>
      </w:r>
      <w:r w:rsidR="00D76E04">
        <w:rPr>
          <w:rFonts w:ascii="Arial" w:hAnsi="Arial" w:cs="Arial"/>
          <w:sz w:val="20"/>
          <w:szCs w:val="20"/>
        </w:rPr>
        <w:t xml:space="preserve"> </w:t>
      </w:r>
      <w:r w:rsidR="00C45E72">
        <w:rPr>
          <w:rFonts w:ascii="Arial" w:hAnsi="Arial" w:cs="Arial"/>
          <w:sz w:val="20"/>
          <w:szCs w:val="20"/>
        </w:rPr>
        <w:t xml:space="preserve">pa </w:t>
      </w:r>
      <w:r w:rsidR="00481954">
        <w:rPr>
          <w:rFonts w:ascii="Arial" w:hAnsi="Arial" w:cs="Arial"/>
          <w:sz w:val="20"/>
          <w:szCs w:val="20"/>
        </w:rPr>
        <w:t>je bilo</w:t>
      </w:r>
      <w:r w:rsidR="00F71543">
        <w:rPr>
          <w:rFonts w:ascii="Arial" w:hAnsi="Arial" w:cs="Arial"/>
          <w:sz w:val="20"/>
          <w:szCs w:val="20"/>
        </w:rPr>
        <w:t xml:space="preserve"> </w:t>
      </w:r>
      <w:r w:rsidR="00C45E72">
        <w:rPr>
          <w:rFonts w:ascii="Arial" w:hAnsi="Arial" w:cs="Arial"/>
          <w:sz w:val="20"/>
          <w:szCs w:val="20"/>
        </w:rPr>
        <w:t xml:space="preserve">leta 2016 </w:t>
      </w:r>
      <w:r w:rsidR="00481954">
        <w:rPr>
          <w:rFonts w:ascii="Arial" w:hAnsi="Arial" w:cs="Arial"/>
          <w:sz w:val="20"/>
          <w:szCs w:val="20"/>
        </w:rPr>
        <w:t xml:space="preserve">prijavljenih </w:t>
      </w:r>
      <w:r w:rsidR="009F4DC2" w:rsidRPr="00FC39AD">
        <w:rPr>
          <w:rFonts w:ascii="Arial" w:hAnsi="Arial" w:cs="Arial"/>
          <w:sz w:val="20"/>
          <w:szCs w:val="20"/>
        </w:rPr>
        <w:t>42.430</w:t>
      </w:r>
      <w:r w:rsidR="00C45E72">
        <w:rPr>
          <w:rFonts w:ascii="Arial" w:hAnsi="Arial" w:cs="Arial"/>
          <w:sz w:val="20"/>
          <w:szCs w:val="20"/>
        </w:rPr>
        <w:t xml:space="preserve"> žrtev kaznivih dejanj</w:t>
      </w:r>
      <w:r w:rsidR="009F4DC2" w:rsidRPr="00FC39AD">
        <w:rPr>
          <w:rFonts w:ascii="Arial" w:hAnsi="Arial" w:cs="Arial"/>
          <w:sz w:val="20"/>
          <w:szCs w:val="20"/>
        </w:rPr>
        <w:t>, od tega</w:t>
      </w:r>
      <w:r w:rsidR="009A72F6">
        <w:rPr>
          <w:rFonts w:ascii="Arial" w:hAnsi="Arial" w:cs="Arial"/>
          <w:sz w:val="20"/>
          <w:szCs w:val="20"/>
        </w:rPr>
        <w:t xml:space="preserve"> </w:t>
      </w:r>
      <w:r w:rsidR="009F4DC2" w:rsidRPr="00FC39AD">
        <w:rPr>
          <w:rFonts w:ascii="Arial" w:hAnsi="Arial" w:cs="Arial"/>
          <w:sz w:val="20"/>
          <w:szCs w:val="20"/>
        </w:rPr>
        <w:t xml:space="preserve">16.390 žensk, </w:t>
      </w:r>
      <w:r w:rsidR="009F4DC2" w:rsidRPr="00E8201F">
        <w:rPr>
          <w:rFonts w:ascii="Arial" w:hAnsi="Arial" w:cs="Arial"/>
          <w:sz w:val="20"/>
          <w:szCs w:val="20"/>
        </w:rPr>
        <w:t>1649 otrok in 5014 žrtev nad 65</w:t>
      </w:r>
      <w:r w:rsidR="00F71543">
        <w:rPr>
          <w:rFonts w:ascii="Arial" w:hAnsi="Arial" w:cs="Arial"/>
          <w:sz w:val="20"/>
          <w:szCs w:val="20"/>
        </w:rPr>
        <w:t>.</w:t>
      </w:r>
      <w:r w:rsidR="009F4DC2" w:rsidRPr="00E8201F">
        <w:rPr>
          <w:rFonts w:ascii="Arial" w:hAnsi="Arial" w:cs="Arial"/>
          <w:sz w:val="20"/>
          <w:szCs w:val="20"/>
        </w:rPr>
        <w:t xml:space="preserve"> letom starosti. </w:t>
      </w:r>
      <w:r w:rsidR="00DF7529" w:rsidRPr="00FC39AD">
        <w:rPr>
          <w:rFonts w:ascii="Arial" w:hAnsi="Arial" w:cs="Arial"/>
          <w:sz w:val="20"/>
          <w:szCs w:val="20"/>
        </w:rPr>
        <w:t>Nekatera kazniva dejanja zaradi znatnosti zahtevajo še posebno obravnavo, posledično so žrtve teh kaznivih dejanj lahko še posebej izpostavljene visokemu tveganju za škodo. Tako smo v Republiki Sloveniji let</w:t>
      </w:r>
      <w:r w:rsidR="008502CA">
        <w:rPr>
          <w:rFonts w:ascii="Arial" w:hAnsi="Arial" w:cs="Arial"/>
          <w:sz w:val="20"/>
          <w:szCs w:val="20"/>
        </w:rPr>
        <w:t>a</w:t>
      </w:r>
      <w:r w:rsidR="00DF7529" w:rsidRPr="00FC39AD">
        <w:rPr>
          <w:rFonts w:ascii="Arial" w:hAnsi="Arial" w:cs="Arial"/>
          <w:sz w:val="20"/>
          <w:szCs w:val="20"/>
        </w:rPr>
        <w:t xml:space="preserve"> 2016 </w:t>
      </w:r>
      <w:r w:rsidR="008502CA">
        <w:rPr>
          <w:rFonts w:ascii="Arial" w:hAnsi="Arial" w:cs="Arial"/>
          <w:sz w:val="20"/>
          <w:szCs w:val="20"/>
        </w:rPr>
        <w:t>obravnavali</w:t>
      </w:r>
      <w:r w:rsidR="00DF7529" w:rsidRPr="00FC39AD">
        <w:rPr>
          <w:rFonts w:ascii="Arial" w:hAnsi="Arial" w:cs="Arial"/>
          <w:sz w:val="20"/>
          <w:szCs w:val="20"/>
        </w:rPr>
        <w:t xml:space="preserve"> 356 kaznivih dejanj zoper spolno nedotakljivost, 31 kaznivih dejanj trgovine z ljudmi, 31 umorov oziroma kaznivih dejanj s smrtjo. </w:t>
      </w:r>
    </w:p>
    <w:p w14:paraId="7172575B" w14:textId="77777777" w:rsidR="00C701C7" w:rsidRDefault="00C701C7" w:rsidP="005C02DC">
      <w:pPr>
        <w:widowControl w:val="0"/>
        <w:spacing w:after="0"/>
        <w:jc w:val="both"/>
        <w:rPr>
          <w:rFonts w:ascii="Arial" w:hAnsi="Arial" w:cs="Arial"/>
          <w:sz w:val="20"/>
          <w:szCs w:val="20"/>
        </w:rPr>
      </w:pPr>
    </w:p>
    <w:p w14:paraId="4A00AFD0" w14:textId="039BB115" w:rsidR="00B33BF5" w:rsidRDefault="00B57B1A" w:rsidP="005C02DC">
      <w:pPr>
        <w:widowControl w:val="0"/>
        <w:spacing w:after="0"/>
        <w:jc w:val="both"/>
        <w:rPr>
          <w:rFonts w:ascii="Arial" w:hAnsi="Arial" w:cs="Arial"/>
          <w:sz w:val="20"/>
          <w:szCs w:val="20"/>
        </w:rPr>
      </w:pPr>
      <w:r w:rsidRPr="00E8201F">
        <w:rPr>
          <w:rFonts w:ascii="Arial" w:hAnsi="Arial" w:cs="Arial"/>
          <w:sz w:val="20"/>
          <w:szCs w:val="20"/>
        </w:rPr>
        <w:t>Podatkov</w:t>
      </w:r>
      <w:r w:rsidR="008502CA">
        <w:rPr>
          <w:rFonts w:ascii="Arial" w:hAnsi="Arial" w:cs="Arial"/>
          <w:sz w:val="20"/>
          <w:szCs w:val="20"/>
        </w:rPr>
        <w:t>,</w:t>
      </w:r>
      <w:r w:rsidRPr="00E8201F">
        <w:rPr>
          <w:rFonts w:ascii="Arial" w:hAnsi="Arial" w:cs="Arial"/>
          <w:sz w:val="20"/>
          <w:szCs w:val="20"/>
        </w:rPr>
        <w:t xml:space="preserve"> koliko žrtev je zaprosilo za pomoč in podporo</w:t>
      </w:r>
      <w:r w:rsidR="008502CA">
        <w:rPr>
          <w:rFonts w:ascii="Arial" w:hAnsi="Arial" w:cs="Arial"/>
          <w:sz w:val="20"/>
          <w:szCs w:val="20"/>
        </w:rPr>
        <w:t>,</w:t>
      </w:r>
      <w:r w:rsidRPr="00E8201F">
        <w:rPr>
          <w:rFonts w:ascii="Arial" w:hAnsi="Arial" w:cs="Arial"/>
          <w:sz w:val="20"/>
          <w:szCs w:val="20"/>
        </w:rPr>
        <w:t xml:space="preserve"> policija ne</w:t>
      </w:r>
      <w:r w:rsidR="008502CA">
        <w:rPr>
          <w:rFonts w:ascii="Arial" w:hAnsi="Arial" w:cs="Arial"/>
          <w:sz w:val="20"/>
          <w:szCs w:val="20"/>
        </w:rPr>
        <w:t xml:space="preserve"> zapisuje</w:t>
      </w:r>
      <w:r w:rsidRPr="00E8201F">
        <w:rPr>
          <w:rFonts w:ascii="Arial" w:hAnsi="Arial" w:cs="Arial"/>
          <w:sz w:val="20"/>
          <w:szCs w:val="20"/>
        </w:rPr>
        <w:t xml:space="preserve">. </w:t>
      </w:r>
      <w:r w:rsidR="008502CA">
        <w:rPr>
          <w:rFonts w:ascii="Arial" w:hAnsi="Arial" w:cs="Arial"/>
          <w:sz w:val="20"/>
          <w:szCs w:val="20"/>
        </w:rPr>
        <w:t>Če</w:t>
      </w:r>
      <w:r w:rsidR="009F4DC2">
        <w:rPr>
          <w:rFonts w:ascii="Arial" w:hAnsi="Arial" w:cs="Arial"/>
          <w:sz w:val="20"/>
          <w:szCs w:val="20"/>
        </w:rPr>
        <w:t xml:space="preserve"> </w:t>
      </w:r>
      <w:r w:rsidRPr="00E8201F">
        <w:rPr>
          <w:rFonts w:ascii="Arial" w:hAnsi="Arial" w:cs="Arial"/>
          <w:sz w:val="20"/>
          <w:szCs w:val="20"/>
        </w:rPr>
        <w:t xml:space="preserve">presodijo, da je </w:t>
      </w:r>
      <w:r w:rsidR="00481954">
        <w:rPr>
          <w:rFonts w:ascii="Arial" w:hAnsi="Arial" w:cs="Arial"/>
          <w:sz w:val="20"/>
          <w:szCs w:val="20"/>
        </w:rPr>
        <w:t xml:space="preserve">to </w:t>
      </w:r>
      <w:r w:rsidRPr="00E8201F">
        <w:rPr>
          <w:rFonts w:ascii="Arial" w:hAnsi="Arial" w:cs="Arial"/>
          <w:sz w:val="20"/>
          <w:szCs w:val="20"/>
        </w:rPr>
        <w:t>potrebno</w:t>
      </w:r>
      <w:r w:rsidR="009F4DC2">
        <w:rPr>
          <w:rFonts w:ascii="Arial" w:hAnsi="Arial" w:cs="Arial"/>
          <w:sz w:val="20"/>
          <w:szCs w:val="20"/>
        </w:rPr>
        <w:t>,</w:t>
      </w:r>
      <w:r w:rsidR="00C701C7">
        <w:rPr>
          <w:rFonts w:ascii="Arial" w:hAnsi="Arial" w:cs="Arial"/>
          <w:sz w:val="20"/>
          <w:szCs w:val="20"/>
        </w:rPr>
        <w:t xml:space="preserve"> </w:t>
      </w:r>
      <w:r w:rsidR="009F4DC2">
        <w:rPr>
          <w:rFonts w:ascii="Arial" w:hAnsi="Arial" w:cs="Arial"/>
          <w:sz w:val="20"/>
          <w:szCs w:val="20"/>
        </w:rPr>
        <w:t>jih</w:t>
      </w:r>
      <w:r w:rsidRPr="00E8201F">
        <w:rPr>
          <w:rFonts w:ascii="Arial" w:hAnsi="Arial" w:cs="Arial"/>
          <w:sz w:val="20"/>
          <w:szCs w:val="20"/>
        </w:rPr>
        <w:t xml:space="preserve"> napotijo na ustrezno nevladno organizacijo, center za socialno delo ali zdravstveno </w:t>
      </w:r>
      <w:r w:rsidRPr="00E8201F">
        <w:rPr>
          <w:rFonts w:ascii="Arial" w:hAnsi="Arial" w:cs="Arial"/>
          <w:sz w:val="20"/>
          <w:szCs w:val="20"/>
        </w:rPr>
        <w:lastRenderedPageBreak/>
        <w:t>ustanovo</w:t>
      </w:r>
      <w:r w:rsidR="009F4DC2">
        <w:rPr>
          <w:rFonts w:ascii="Arial" w:hAnsi="Arial" w:cs="Arial"/>
          <w:sz w:val="20"/>
          <w:szCs w:val="20"/>
        </w:rPr>
        <w:t>.</w:t>
      </w:r>
      <w:r w:rsidR="00C81727">
        <w:rPr>
          <w:rFonts w:ascii="Arial" w:hAnsi="Arial" w:cs="Arial"/>
          <w:sz w:val="20"/>
          <w:szCs w:val="20"/>
        </w:rPr>
        <w:t xml:space="preserve"> </w:t>
      </w:r>
      <w:r w:rsidR="00DF7529" w:rsidRPr="00FC39AD">
        <w:rPr>
          <w:rFonts w:ascii="Arial" w:hAnsi="Arial" w:cs="Arial"/>
          <w:sz w:val="20"/>
          <w:szCs w:val="20"/>
        </w:rPr>
        <w:t>Predvidevamo, da bodo podporo, kot jo zagotavlja nova socialnovarstvena storitev, potrebovale in iskale predvsem žrtve kaznivih dejanj</w:t>
      </w:r>
      <w:r w:rsidR="00B33BF5" w:rsidRPr="00E8201F">
        <w:rPr>
          <w:rFonts w:ascii="Arial" w:hAnsi="Arial" w:cs="Arial"/>
          <w:sz w:val="20"/>
          <w:szCs w:val="20"/>
        </w:rPr>
        <w:t xml:space="preserve"> zoper spolno nedotakljivost</w:t>
      </w:r>
      <w:r w:rsidR="00D06C61">
        <w:rPr>
          <w:rFonts w:ascii="Arial" w:hAnsi="Arial" w:cs="Arial"/>
          <w:sz w:val="20"/>
          <w:szCs w:val="20"/>
        </w:rPr>
        <w:t xml:space="preserve"> in</w:t>
      </w:r>
      <w:r w:rsidR="00B33BF5" w:rsidRPr="00E8201F">
        <w:rPr>
          <w:rFonts w:ascii="Arial" w:hAnsi="Arial" w:cs="Arial"/>
          <w:sz w:val="20"/>
          <w:szCs w:val="20"/>
        </w:rPr>
        <w:t xml:space="preserve"> nasilja </w:t>
      </w:r>
      <w:r w:rsidR="00D06C61">
        <w:rPr>
          <w:rFonts w:ascii="Arial" w:hAnsi="Arial" w:cs="Arial"/>
          <w:sz w:val="20"/>
          <w:szCs w:val="20"/>
        </w:rPr>
        <w:t>ter</w:t>
      </w:r>
      <w:r w:rsidR="00B33BF5" w:rsidRPr="00E8201F">
        <w:rPr>
          <w:rFonts w:ascii="Arial" w:hAnsi="Arial" w:cs="Arial"/>
          <w:sz w:val="20"/>
          <w:szCs w:val="20"/>
        </w:rPr>
        <w:t xml:space="preserve"> kazniv</w:t>
      </w:r>
      <w:r w:rsidR="00D06C61">
        <w:rPr>
          <w:rFonts w:ascii="Arial" w:hAnsi="Arial" w:cs="Arial"/>
          <w:sz w:val="20"/>
          <w:szCs w:val="20"/>
        </w:rPr>
        <w:t>ih</w:t>
      </w:r>
      <w:r w:rsidR="00B33BF5" w:rsidRPr="00E8201F">
        <w:rPr>
          <w:rFonts w:ascii="Arial" w:hAnsi="Arial" w:cs="Arial"/>
          <w:sz w:val="20"/>
          <w:szCs w:val="20"/>
        </w:rPr>
        <w:t xml:space="preserve"> dejanj, ki posegajo v telesno nedotakljivost žrtve.</w:t>
      </w:r>
    </w:p>
    <w:p w14:paraId="06E530C0" w14:textId="77777777" w:rsidR="00C81727" w:rsidRPr="00E8201F" w:rsidRDefault="00C81727" w:rsidP="005C02DC">
      <w:pPr>
        <w:widowControl w:val="0"/>
        <w:spacing w:after="0"/>
        <w:jc w:val="both"/>
        <w:rPr>
          <w:rFonts w:ascii="Arial" w:hAnsi="Arial" w:cs="Arial"/>
          <w:sz w:val="20"/>
          <w:szCs w:val="20"/>
        </w:rPr>
      </w:pPr>
    </w:p>
    <w:p w14:paraId="1765A2D2" w14:textId="72C2F414" w:rsidR="00DF7529" w:rsidRDefault="00EF14BD" w:rsidP="005C02DC">
      <w:pPr>
        <w:widowControl w:val="0"/>
        <w:spacing w:after="0"/>
        <w:jc w:val="both"/>
        <w:rPr>
          <w:rFonts w:ascii="Arial" w:hAnsi="Arial" w:cs="Arial"/>
          <w:sz w:val="20"/>
          <w:szCs w:val="20"/>
        </w:rPr>
      </w:pPr>
      <w:r>
        <w:rPr>
          <w:rFonts w:ascii="Arial" w:hAnsi="Arial" w:cs="Arial"/>
          <w:sz w:val="20"/>
          <w:szCs w:val="20"/>
        </w:rPr>
        <w:t xml:space="preserve">Po podatkih, ki so bili </w:t>
      </w:r>
      <w:r w:rsidR="00477BEA">
        <w:rPr>
          <w:rFonts w:ascii="Arial" w:hAnsi="Arial" w:cs="Arial"/>
          <w:sz w:val="20"/>
          <w:szCs w:val="20"/>
        </w:rPr>
        <w:t xml:space="preserve">poslani </w:t>
      </w:r>
      <w:r>
        <w:rPr>
          <w:rFonts w:ascii="Arial" w:hAnsi="Arial" w:cs="Arial"/>
          <w:sz w:val="20"/>
          <w:szCs w:val="20"/>
        </w:rPr>
        <w:t>Evropsk</w:t>
      </w:r>
      <w:r w:rsidR="008502CA">
        <w:rPr>
          <w:rFonts w:ascii="Arial" w:hAnsi="Arial" w:cs="Arial"/>
          <w:sz w:val="20"/>
          <w:szCs w:val="20"/>
        </w:rPr>
        <w:t>i</w:t>
      </w:r>
      <w:r>
        <w:rPr>
          <w:rFonts w:ascii="Arial" w:hAnsi="Arial" w:cs="Arial"/>
          <w:sz w:val="20"/>
          <w:szCs w:val="20"/>
        </w:rPr>
        <w:t xml:space="preserve"> komisij</w:t>
      </w:r>
      <w:r w:rsidR="008502CA">
        <w:rPr>
          <w:rFonts w:ascii="Arial" w:hAnsi="Arial" w:cs="Arial"/>
          <w:sz w:val="20"/>
          <w:szCs w:val="20"/>
        </w:rPr>
        <w:t>i</w:t>
      </w:r>
      <w:r>
        <w:rPr>
          <w:rFonts w:ascii="Arial" w:hAnsi="Arial" w:cs="Arial"/>
          <w:sz w:val="20"/>
          <w:szCs w:val="20"/>
        </w:rPr>
        <w:t xml:space="preserve">, so </w:t>
      </w:r>
      <w:r w:rsidR="008502CA">
        <w:rPr>
          <w:rFonts w:ascii="Arial" w:hAnsi="Arial" w:cs="Arial"/>
          <w:sz w:val="20"/>
          <w:szCs w:val="20"/>
        </w:rPr>
        <w:t>leta</w:t>
      </w:r>
      <w:r w:rsidR="00DF7529" w:rsidRPr="00E8201F">
        <w:rPr>
          <w:rFonts w:ascii="Arial" w:hAnsi="Arial" w:cs="Arial"/>
          <w:sz w:val="20"/>
          <w:szCs w:val="20"/>
        </w:rPr>
        <w:t xml:space="preserve"> 2016 centri za socialno delo obravnavali 3665 žrtev</w:t>
      </w:r>
      <w:r w:rsidR="008502CA">
        <w:rPr>
          <w:rFonts w:ascii="Arial" w:hAnsi="Arial" w:cs="Arial"/>
          <w:sz w:val="20"/>
          <w:szCs w:val="20"/>
        </w:rPr>
        <w:t>, in sicer</w:t>
      </w:r>
      <w:r w:rsidR="00DF7529" w:rsidRPr="00E8201F">
        <w:rPr>
          <w:rFonts w:ascii="Arial" w:hAnsi="Arial" w:cs="Arial"/>
          <w:sz w:val="20"/>
          <w:szCs w:val="20"/>
        </w:rPr>
        <w:t xml:space="preserve"> 2751 primerov nasilja v družini </w:t>
      </w:r>
      <w:r w:rsidR="00D06C61">
        <w:rPr>
          <w:rFonts w:ascii="Arial" w:hAnsi="Arial" w:cs="Arial"/>
          <w:sz w:val="20"/>
          <w:szCs w:val="20"/>
        </w:rPr>
        <w:t xml:space="preserve">nad </w:t>
      </w:r>
      <w:r w:rsidR="00DF7529" w:rsidRPr="00E8201F">
        <w:rPr>
          <w:rFonts w:ascii="Arial" w:hAnsi="Arial" w:cs="Arial"/>
          <w:sz w:val="20"/>
          <w:szCs w:val="20"/>
        </w:rPr>
        <w:t>odrasli</w:t>
      </w:r>
      <w:r w:rsidR="00D06C61">
        <w:rPr>
          <w:rFonts w:ascii="Arial" w:hAnsi="Arial" w:cs="Arial"/>
          <w:sz w:val="20"/>
          <w:szCs w:val="20"/>
        </w:rPr>
        <w:t>mi</w:t>
      </w:r>
      <w:r w:rsidR="00DF7529" w:rsidRPr="00E8201F">
        <w:rPr>
          <w:rFonts w:ascii="Arial" w:hAnsi="Arial" w:cs="Arial"/>
          <w:sz w:val="20"/>
          <w:szCs w:val="20"/>
        </w:rPr>
        <w:t xml:space="preserve"> in 977 </w:t>
      </w:r>
      <w:r w:rsidR="00D06C61">
        <w:rPr>
          <w:rFonts w:ascii="Arial" w:hAnsi="Arial" w:cs="Arial"/>
          <w:sz w:val="20"/>
          <w:szCs w:val="20"/>
        </w:rPr>
        <w:t xml:space="preserve">nad </w:t>
      </w:r>
      <w:r w:rsidR="00DF7529" w:rsidRPr="00E8201F">
        <w:rPr>
          <w:rFonts w:ascii="Arial" w:hAnsi="Arial" w:cs="Arial"/>
          <w:sz w:val="20"/>
          <w:szCs w:val="20"/>
        </w:rPr>
        <w:t>otro</w:t>
      </w:r>
      <w:r w:rsidR="00D06C61">
        <w:rPr>
          <w:rFonts w:ascii="Arial" w:hAnsi="Arial" w:cs="Arial"/>
          <w:sz w:val="20"/>
          <w:szCs w:val="20"/>
        </w:rPr>
        <w:t>k</w:t>
      </w:r>
      <w:r w:rsidR="00DF7529" w:rsidRPr="00E8201F">
        <w:rPr>
          <w:rFonts w:ascii="Arial" w:hAnsi="Arial" w:cs="Arial"/>
          <w:sz w:val="20"/>
          <w:szCs w:val="20"/>
        </w:rPr>
        <w:t xml:space="preserve">i. V dveh kriznih centrih za odrasle žrtve nasilja, ki delujeta v okviru centrov za socialno delo, je bilo 253 uporabnikov. </w:t>
      </w:r>
    </w:p>
    <w:p w14:paraId="3C1A8F3D" w14:textId="77777777" w:rsidR="00C81727" w:rsidRPr="00E8201F" w:rsidRDefault="00C81727" w:rsidP="005C02DC">
      <w:pPr>
        <w:widowControl w:val="0"/>
        <w:spacing w:after="0"/>
        <w:jc w:val="both"/>
        <w:rPr>
          <w:rFonts w:ascii="Arial" w:hAnsi="Arial" w:cs="Arial"/>
          <w:sz w:val="20"/>
          <w:szCs w:val="20"/>
        </w:rPr>
      </w:pPr>
    </w:p>
    <w:p w14:paraId="3124071D" w14:textId="77777777" w:rsidR="00DF7529" w:rsidRPr="00FC39AD" w:rsidRDefault="00DF7529" w:rsidP="005C02DC">
      <w:pPr>
        <w:widowControl w:val="0"/>
        <w:spacing w:after="0"/>
        <w:jc w:val="both"/>
        <w:rPr>
          <w:rFonts w:ascii="Arial" w:hAnsi="Arial" w:cs="Arial"/>
          <w:sz w:val="20"/>
          <w:szCs w:val="20"/>
        </w:rPr>
      </w:pPr>
      <w:r w:rsidRPr="00E8201F">
        <w:rPr>
          <w:rFonts w:ascii="Arial" w:hAnsi="Arial" w:cs="Arial"/>
          <w:sz w:val="20"/>
          <w:szCs w:val="20"/>
        </w:rPr>
        <w:t>V socialnovarstvenih programih, ki jih izvajajo nevladne organizacije, je bilo v varnih hišah in kriznih centrih 715 uporabnikov</w:t>
      </w:r>
      <w:r w:rsidR="008502CA">
        <w:rPr>
          <w:rFonts w:ascii="Arial" w:hAnsi="Arial" w:cs="Arial"/>
          <w:sz w:val="20"/>
          <w:szCs w:val="20"/>
        </w:rPr>
        <w:t>,</w:t>
      </w:r>
      <w:r w:rsidRPr="00E8201F">
        <w:rPr>
          <w:rFonts w:ascii="Arial" w:hAnsi="Arial" w:cs="Arial"/>
          <w:sz w:val="20"/>
          <w:szCs w:val="20"/>
        </w:rPr>
        <w:t xml:space="preserve"> </w:t>
      </w:r>
      <w:r w:rsidR="008502CA">
        <w:rPr>
          <w:rFonts w:ascii="Arial" w:hAnsi="Arial" w:cs="Arial"/>
          <w:sz w:val="20"/>
          <w:szCs w:val="20"/>
        </w:rPr>
        <w:t>v</w:t>
      </w:r>
      <w:r w:rsidRPr="00E8201F">
        <w:rPr>
          <w:rFonts w:ascii="Arial" w:hAnsi="Arial" w:cs="Arial"/>
          <w:sz w:val="20"/>
          <w:szCs w:val="20"/>
        </w:rPr>
        <w:t xml:space="preserve"> programih</w:t>
      </w:r>
      <w:r w:rsidR="008502CA">
        <w:rPr>
          <w:rFonts w:ascii="Arial" w:hAnsi="Arial" w:cs="Arial"/>
          <w:sz w:val="20"/>
          <w:szCs w:val="20"/>
        </w:rPr>
        <w:t>,</w:t>
      </w:r>
      <w:r w:rsidRPr="00E8201F">
        <w:rPr>
          <w:rFonts w:ascii="Arial" w:hAnsi="Arial" w:cs="Arial"/>
          <w:sz w:val="20"/>
          <w:szCs w:val="20"/>
        </w:rPr>
        <w:t xml:space="preserve"> namenjenih svetovanju</w:t>
      </w:r>
      <w:r w:rsidR="008502CA">
        <w:rPr>
          <w:rFonts w:ascii="Arial" w:hAnsi="Arial" w:cs="Arial"/>
          <w:sz w:val="20"/>
          <w:szCs w:val="20"/>
        </w:rPr>
        <w:t>,</w:t>
      </w:r>
      <w:r w:rsidRPr="00E8201F">
        <w:rPr>
          <w:rFonts w:ascii="Arial" w:hAnsi="Arial" w:cs="Arial"/>
          <w:sz w:val="20"/>
          <w:szCs w:val="20"/>
        </w:rPr>
        <w:t xml:space="preserve"> 2310 uporabnikov</w:t>
      </w:r>
      <w:r w:rsidR="008502CA">
        <w:rPr>
          <w:rFonts w:ascii="Arial" w:hAnsi="Arial" w:cs="Arial"/>
          <w:sz w:val="20"/>
          <w:szCs w:val="20"/>
        </w:rPr>
        <w:t>,</w:t>
      </w:r>
      <w:r w:rsidRPr="00E8201F">
        <w:rPr>
          <w:rFonts w:ascii="Arial" w:hAnsi="Arial" w:cs="Arial"/>
          <w:sz w:val="20"/>
          <w:szCs w:val="20"/>
        </w:rPr>
        <w:t xml:space="preserve"> </w:t>
      </w:r>
      <w:r w:rsidR="003716D1">
        <w:rPr>
          <w:rFonts w:ascii="Arial" w:hAnsi="Arial" w:cs="Arial"/>
          <w:sz w:val="20"/>
          <w:szCs w:val="20"/>
        </w:rPr>
        <w:t>pri</w:t>
      </w:r>
      <w:r w:rsidRPr="00E8201F">
        <w:rPr>
          <w:rFonts w:ascii="Arial" w:hAnsi="Arial" w:cs="Arial"/>
          <w:sz w:val="20"/>
          <w:szCs w:val="20"/>
        </w:rPr>
        <w:t xml:space="preserve"> telefonskem</w:t>
      </w:r>
      <w:r w:rsidRPr="00FC39AD">
        <w:rPr>
          <w:rFonts w:ascii="Arial" w:hAnsi="Arial" w:cs="Arial"/>
          <w:sz w:val="20"/>
          <w:szCs w:val="20"/>
        </w:rPr>
        <w:t xml:space="preserve"> svetovanju </w:t>
      </w:r>
      <w:r w:rsidR="003716D1">
        <w:rPr>
          <w:rFonts w:ascii="Arial" w:hAnsi="Arial" w:cs="Arial"/>
          <w:sz w:val="20"/>
          <w:szCs w:val="20"/>
        </w:rPr>
        <w:t xml:space="preserve">pa so prejeli </w:t>
      </w:r>
      <w:r w:rsidRPr="00FC39AD">
        <w:rPr>
          <w:rFonts w:ascii="Arial" w:hAnsi="Arial" w:cs="Arial"/>
          <w:sz w:val="20"/>
          <w:szCs w:val="20"/>
        </w:rPr>
        <w:t>3090 klicev.</w:t>
      </w:r>
    </w:p>
    <w:p w14:paraId="4E31BF8C" w14:textId="77777777" w:rsidR="00DF7529" w:rsidRDefault="00DF7529" w:rsidP="005C02DC">
      <w:pPr>
        <w:spacing w:after="0"/>
        <w:jc w:val="both"/>
        <w:rPr>
          <w:rFonts w:ascii="Arial" w:hAnsi="Arial" w:cs="Arial"/>
          <w:sz w:val="20"/>
          <w:szCs w:val="20"/>
        </w:rPr>
      </w:pPr>
    </w:p>
    <w:p w14:paraId="658E39CB" w14:textId="77777777" w:rsidR="002657D2" w:rsidRPr="009C15E4" w:rsidRDefault="002657D2" w:rsidP="005C02DC">
      <w:pPr>
        <w:spacing w:after="0"/>
        <w:jc w:val="both"/>
        <w:rPr>
          <w:rFonts w:ascii="Arial" w:hAnsi="Arial" w:cs="Arial"/>
          <w:sz w:val="20"/>
          <w:szCs w:val="20"/>
        </w:rPr>
      </w:pPr>
      <w:r w:rsidRPr="009C15E4">
        <w:rPr>
          <w:rFonts w:ascii="Arial" w:hAnsi="Arial" w:cs="Arial"/>
          <w:sz w:val="20"/>
          <w:szCs w:val="20"/>
        </w:rPr>
        <w:t xml:space="preserve">Glede na statistiko kaznivih dejanj in </w:t>
      </w:r>
      <w:r w:rsidR="00710187">
        <w:rPr>
          <w:rFonts w:ascii="Arial" w:hAnsi="Arial" w:cs="Arial"/>
          <w:sz w:val="20"/>
          <w:szCs w:val="20"/>
        </w:rPr>
        <w:t xml:space="preserve">predvsem </w:t>
      </w:r>
      <w:r w:rsidRPr="009C15E4">
        <w:rPr>
          <w:rFonts w:ascii="Arial" w:hAnsi="Arial" w:cs="Arial"/>
          <w:sz w:val="20"/>
          <w:szCs w:val="20"/>
        </w:rPr>
        <w:t>glede na dejstvo</w:t>
      </w:r>
      <w:r w:rsidR="00710187">
        <w:rPr>
          <w:rFonts w:ascii="Arial" w:hAnsi="Arial" w:cs="Arial"/>
          <w:sz w:val="20"/>
          <w:szCs w:val="20"/>
        </w:rPr>
        <w:t>,</w:t>
      </w:r>
      <w:r w:rsidRPr="009C15E4">
        <w:rPr>
          <w:rFonts w:ascii="Arial" w:hAnsi="Arial" w:cs="Arial"/>
          <w:sz w:val="20"/>
          <w:szCs w:val="20"/>
        </w:rPr>
        <w:t xml:space="preserve"> da sprememb</w:t>
      </w:r>
      <w:r w:rsidR="00FF0229">
        <w:rPr>
          <w:rFonts w:ascii="Arial" w:hAnsi="Arial" w:cs="Arial"/>
          <w:sz w:val="20"/>
          <w:szCs w:val="20"/>
        </w:rPr>
        <w:t>a</w:t>
      </w:r>
      <w:r w:rsidRPr="009C15E4">
        <w:rPr>
          <w:rFonts w:ascii="Arial" w:hAnsi="Arial" w:cs="Arial"/>
          <w:sz w:val="20"/>
          <w:szCs w:val="20"/>
        </w:rPr>
        <w:t xml:space="preserve"> Zakona o kazenskem postopku, postavlja</w:t>
      </w:r>
      <w:r w:rsidR="00710187">
        <w:rPr>
          <w:rFonts w:ascii="Arial" w:hAnsi="Arial" w:cs="Arial"/>
          <w:sz w:val="20"/>
          <w:szCs w:val="20"/>
        </w:rPr>
        <w:t xml:space="preserve"> </w:t>
      </w:r>
      <w:r w:rsidR="00FF0229">
        <w:rPr>
          <w:rFonts w:ascii="Arial" w:hAnsi="Arial" w:cs="Arial"/>
          <w:sz w:val="20"/>
          <w:szCs w:val="20"/>
        </w:rPr>
        <w:t xml:space="preserve">vidik in zaščito žrtev </w:t>
      </w:r>
      <w:r w:rsidR="009F4DC2">
        <w:rPr>
          <w:rFonts w:ascii="Arial" w:hAnsi="Arial" w:cs="Arial"/>
          <w:sz w:val="20"/>
          <w:szCs w:val="20"/>
        </w:rPr>
        <w:t xml:space="preserve">na </w:t>
      </w:r>
      <w:r w:rsidR="00710187">
        <w:rPr>
          <w:rFonts w:ascii="Arial" w:hAnsi="Arial" w:cs="Arial"/>
          <w:sz w:val="20"/>
          <w:szCs w:val="20"/>
        </w:rPr>
        <w:t xml:space="preserve">vidno mesto celotnega kazenskega postopka, je mogoče sklepati, da bodo žrtve in njihovi družinski člani </w:t>
      </w:r>
      <w:r w:rsidR="00FB5B4D">
        <w:rPr>
          <w:rFonts w:ascii="Arial" w:hAnsi="Arial" w:cs="Arial"/>
          <w:sz w:val="20"/>
          <w:szCs w:val="20"/>
        </w:rPr>
        <w:t xml:space="preserve">zaradi boljše </w:t>
      </w:r>
      <w:r w:rsidR="00710187">
        <w:rPr>
          <w:rFonts w:ascii="Arial" w:hAnsi="Arial" w:cs="Arial"/>
          <w:sz w:val="20"/>
          <w:szCs w:val="20"/>
        </w:rPr>
        <w:t>obveščen</w:t>
      </w:r>
      <w:r w:rsidR="00FB5B4D">
        <w:rPr>
          <w:rFonts w:ascii="Arial" w:hAnsi="Arial" w:cs="Arial"/>
          <w:sz w:val="20"/>
          <w:szCs w:val="20"/>
        </w:rPr>
        <w:t>osti podporo lažje in hitreje poiskali ter tudi uporabili razpoložljive storitve</w:t>
      </w:r>
      <w:r w:rsidR="00710187">
        <w:rPr>
          <w:rFonts w:ascii="Arial" w:hAnsi="Arial" w:cs="Arial"/>
          <w:sz w:val="20"/>
          <w:szCs w:val="20"/>
        </w:rPr>
        <w:t xml:space="preserve">. </w:t>
      </w:r>
      <w:r w:rsidRPr="009C15E4">
        <w:rPr>
          <w:rFonts w:ascii="Arial" w:hAnsi="Arial" w:cs="Arial"/>
          <w:sz w:val="20"/>
          <w:szCs w:val="20"/>
        </w:rPr>
        <w:t xml:space="preserve">Zato je </w:t>
      </w:r>
      <w:r w:rsidR="003716D1">
        <w:rPr>
          <w:rFonts w:ascii="Arial" w:hAnsi="Arial" w:cs="Arial"/>
          <w:sz w:val="20"/>
          <w:szCs w:val="20"/>
        </w:rPr>
        <w:t>mogoče</w:t>
      </w:r>
      <w:r w:rsidRPr="009C15E4">
        <w:rPr>
          <w:rFonts w:ascii="Arial" w:hAnsi="Arial" w:cs="Arial"/>
          <w:sz w:val="20"/>
          <w:szCs w:val="20"/>
        </w:rPr>
        <w:t xml:space="preserve"> pričakovati, da se bodo žrtve </w:t>
      </w:r>
      <w:r w:rsidR="00710187">
        <w:rPr>
          <w:rFonts w:ascii="Arial" w:hAnsi="Arial" w:cs="Arial"/>
          <w:sz w:val="20"/>
          <w:szCs w:val="20"/>
        </w:rPr>
        <w:t xml:space="preserve">in njihovi družinski člani </w:t>
      </w:r>
      <w:r w:rsidRPr="009C15E4">
        <w:rPr>
          <w:rFonts w:ascii="Arial" w:hAnsi="Arial" w:cs="Arial"/>
          <w:sz w:val="20"/>
          <w:szCs w:val="20"/>
        </w:rPr>
        <w:t>obračal</w:t>
      </w:r>
      <w:r w:rsidR="009F4DC2">
        <w:rPr>
          <w:rFonts w:ascii="Arial" w:hAnsi="Arial" w:cs="Arial"/>
          <w:sz w:val="20"/>
          <w:szCs w:val="20"/>
        </w:rPr>
        <w:t>i</w:t>
      </w:r>
      <w:r w:rsidRPr="009C15E4">
        <w:rPr>
          <w:rFonts w:ascii="Arial" w:hAnsi="Arial" w:cs="Arial"/>
          <w:sz w:val="20"/>
          <w:szCs w:val="20"/>
        </w:rPr>
        <w:t xml:space="preserve"> na centre za socia</w:t>
      </w:r>
      <w:r w:rsidR="00710187">
        <w:rPr>
          <w:rFonts w:ascii="Arial" w:hAnsi="Arial" w:cs="Arial"/>
          <w:sz w:val="20"/>
          <w:szCs w:val="20"/>
        </w:rPr>
        <w:t>ln</w:t>
      </w:r>
      <w:r w:rsidR="00DF7529">
        <w:rPr>
          <w:rFonts w:ascii="Arial" w:hAnsi="Arial" w:cs="Arial"/>
          <w:sz w:val="20"/>
          <w:szCs w:val="20"/>
        </w:rPr>
        <w:t>o</w:t>
      </w:r>
      <w:r w:rsidR="00710187">
        <w:rPr>
          <w:rFonts w:ascii="Arial" w:hAnsi="Arial" w:cs="Arial"/>
          <w:sz w:val="20"/>
          <w:szCs w:val="20"/>
        </w:rPr>
        <w:t xml:space="preserve"> </w:t>
      </w:r>
      <w:r w:rsidR="00DF7529">
        <w:rPr>
          <w:rFonts w:ascii="Arial" w:hAnsi="Arial" w:cs="Arial"/>
          <w:sz w:val="20"/>
          <w:szCs w:val="20"/>
        </w:rPr>
        <w:t>delo</w:t>
      </w:r>
      <w:r w:rsidRPr="009C15E4">
        <w:rPr>
          <w:rFonts w:ascii="Arial" w:hAnsi="Arial" w:cs="Arial"/>
          <w:sz w:val="20"/>
          <w:szCs w:val="20"/>
        </w:rPr>
        <w:t xml:space="preserve"> in s tem </w:t>
      </w:r>
      <w:r w:rsidR="00DC6499">
        <w:rPr>
          <w:rFonts w:ascii="Arial" w:hAnsi="Arial" w:cs="Arial"/>
          <w:sz w:val="20"/>
          <w:szCs w:val="20"/>
        </w:rPr>
        <w:t>uveljavljali</w:t>
      </w:r>
      <w:r w:rsidRPr="009C15E4">
        <w:rPr>
          <w:rFonts w:ascii="Arial" w:hAnsi="Arial" w:cs="Arial"/>
          <w:sz w:val="20"/>
          <w:szCs w:val="20"/>
        </w:rPr>
        <w:t xml:space="preserve"> pravico oz</w:t>
      </w:r>
      <w:r w:rsidR="009F4DC2">
        <w:rPr>
          <w:rFonts w:ascii="Arial" w:hAnsi="Arial" w:cs="Arial"/>
          <w:sz w:val="20"/>
          <w:szCs w:val="20"/>
        </w:rPr>
        <w:t>iroma</w:t>
      </w:r>
      <w:r w:rsidRPr="009C15E4">
        <w:rPr>
          <w:rFonts w:ascii="Arial" w:hAnsi="Arial" w:cs="Arial"/>
          <w:sz w:val="20"/>
          <w:szCs w:val="20"/>
        </w:rPr>
        <w:t xml:space="preserve"> možnost</w:t>
      </w:r>
      <w:r w:rsidR="00710187">
        <w:rPr>
          <w:rFonts w:ascii="Arial" w:hAnsi="Arial" w:cs="Arial"/>
          <w:sz w:val="20"/>
          <w:szCs w:val="20"/>
        </w:rPr>
        <w:t xml:space="preserve"> nove</w:t>
      </w:r>
      <w:r w:rsidRPr="009C15E4">
        <w:rPr>
          <w:rFonts w:ascii="Arial" w:hAnsi="Arial" w:cs="Arial"/>
          <w:sz w:val="20"/>
          <w:szCs w:val="20"/>
        </w:rPr>
        <w:t xml:space="preserve"> socialnovarstvene storitve podpore žrtvam kaznivih dejanj. </w:t>
      </w:r>
    </w:p>
    <w:p w14:paraId="1C4C1C15" w14:textId="77777777" w:rsidR="00710187" w:rsidRDefault="00710187" w:rsidP="005C02DC">
      <w:pPr>
        <w:spacing w:after="0"/>
        <w:jc w:val="both"/>
        <w:rPr>
          <w:rFonts w:ascii="Arial" w:hAnsi="Arial" w:cs="Arial"/>
          <w:sz w:val="20"/>
          <w:szCs w:val="20"/>
        </w:rPr>
      </w:pPr>
    </w:p>
    <w:p w14:paraId="2EDE045B" w14:textId="77777777" w:rsidR="002657D2" w:rsidRPr="009C15E4" w:rsidRDefault="002657D2" w:rsidP="005C02DC">
      <w:pPr>
        <w:spacing w:after="0"/>
        <w:jc w:val="both"/>
        <w:rPr>
          <w:rFonts w:ascii="Arial" w:hAnsi="Arial" w:cs="Arial"/>
          <w:sz w:val="20"/>
          <w:szCs w:val="20"/>
        </w:rPr>
      </w:pPr>
      <w:r w:rsidRPr="009C15E4">
        <w:rPr>
          <w:rFonts w:ascii="Arial" w:hAnsi="Arial" w:cs="Arial"/>
          <w:sz w:val="20"/>
          <w:szCs w:val="20"/>
        </w:rPr>
        <w:t>Iz tega izhaja, da je že ob sami vzpostavit</w:t>
      </w:r>
      <w:r w:rsidR="00856154">
        <w:rPr>
          <w:rFonts w:ascii="Arial" w:hAnsi="Arial" w:cs="Arial"/>
          <w:sz w:val="20"/>
          <w:szCs w:val="20"/>
        </w:rPr>
        <w:t>v</w:t>
      </w:r>
      <w:r w:rsidRPr="009C15E4">
        <w:rPr>
          <w:rFonts w:ascii="Arial" w:hAnsi="Arial" w:cs="Arial"/>
          <w:sz w:val="20"/>
          <w:szCs w:val="20"/>
        </w:rPr>
        <w:t xml:space="preserve">i mreže </w:t>
      </w:r>
      <w:r w:rsidR="003716D1">
        <w:rPr>
          <w:rFonts w:ascii="Arial" w:hAnsi="Arial" w:cs="Arial"/>
          <w:sz w:val="20"/>
          <w:szCs w:val="20"/>
        </w:rPr>
        <w:t>treba</w:t>
      </w:r>
      <w:r w:rsidRPr="009C15E4">
        <w:rPr>
          <w:rFonts w:ascii="Arial" w:hAnsi="Arial" w:cs="Arial"/>
          <w:sz w:val="20"/>
          <w:szCs w:val="20"/>
        </w:rPr>
        <w:t xml:space="preserve"> zagotoviti ustrezno število </w:t>
      </w:r>
      <w:r w:rsidR="002D5B96">
        <w:rPr>
          <w:rFonts w:ascii="Arial" w:hAnsi="Arial" w:cs="Arial"/>
          <w:sz w:val="20"/>
          <w:szCs w:val="20"/>
        </w:rPr>
        <w:t>usposobljenih ljudi</w:t>
      </w:r>
      <w:r w:rsidRPr="009C15E4">
        <w:rPr>
          <w:rFonts w:ascii="Arial" w:hAnsi="Arial" w:cs="Arial"/>
          <w:sz w:val="20"/>
          <w:szCs w:val="20"/>
        </w:rPr>
        <w:t xml:space="preserve"> za</w:t>
      </w:r>
      <w:r w:rsidR="00710187">
        <w:rPr>
          <w:rFonts w:ascii="Arial" w:hAnsi="Arial" w:cs="Arial"/>
          <w:sz w:val="20"/>
          <w:szCs w:val="20"/>
        </w:rPr>
        <w:t xml:space="preserve"> takojšnje </w:t>
      </w:r>
      <w:r w:rsidRPr="009C15E4">
        <w:rPr>
          <w:rFonts w:ascii="Arial" w:hAnsi="Arial" w:cs="Arial"/>
          <w:sz w:val="20"/>
          <w:szCs w:val="20"/>
        </w:rPr>
        <w:t>izvajanje te storitve, kar od države članice pričakuje tudi Evropska komisija.</w:t>
      </w:r>
    </w:p>
    <w:p w14:paraId="1659EFC7" w14:textId="77777777" w:rsidR="002657D2" w:rsidRPr="009C15E4" w:rsidRDefault="002657D2" w:rsidP="005C02DC">
      <w:pPr>
        <w:spacing w:after="0"/>
        <w:jc w:val="both"/>
        <w:rPr>
          <w:rFonts w:ascii="Arial" w:hAnsi="Arial" w:cs="Arial"/>
          <w:sz w:val="20"/>
          <w:szCs w:val="20"/>
        </w:rPr>
      </w:pPr>
    </w:p>
    <w:p w14:paraId="13505B2B" w14:textId="77777777" w:rsidR="002657D2" w:rsidRDefault="002657D2" w:rsidP="005C02DC">
      <w:pPr>
        <w:spacing w:after="0"/>
        <w:jc w:val="both"/>
        <w:rPr>
          <w:rFonts w:ascii="Arial" w:hAnsi="Arial" w:cs="Arial"/>
          <w:sz w:val="20"/>
          <w:szCs w:val="20"/>
        </w:rPr>
      </w:pPr>
      <w:r w:rsidRPr="009C15E4">
        <w:rPr>
          <w:rFonts w:ascii="Arial" w:hAnsi="Arial" w:cs="Arial"/>
          <w:sz w:val="20"/>
          <w:szCs w:val="20"/>
        </w:rPr>
        <w:t>Izračun in primerjava z drugimi, primerljivimi državami članicami kaže</w:t>
      </w:r>
      <w:r w:rsidR="00D06C61">
        <w:rPr>
          <w:rFonts w:ascii="Arial" w:hAnsi="Arial" w:cs="Arial"/>
          <w:sz w:val="20"/>
          <w:szCs w:val="20"/>
        </w:rPr>
        <w:t>ta</w:t>
      </w:r>
      <w:r w:rsidRPr="009C15E4">
        <w:rPr>
          <w:rFonts w:ascii="Arial" w:hAnsi="Arial" w:cs="Arial"/>
          <w:sz w:val="20"/>
          <w:szCs w:val="20"/>
        </w:rPr>
        <w:t xml:space="preserve">, da bi bilo ustrezno število </w:t>
      </w:r>
      <w:r w:rsidR="0095655E" w:rsidRPr="009C15E4">
        <w:rPr>
          <w:rFonts w:ascii="Arial" w:hAnsi="Arial" w:cs="Arial"/>
          <w:sz w:val="20"/>
          <w:szCs w:val="20"/>
        </w:rPr>
        <w:t>kadra, ki bi ga umestili med zaposlene na centrih za socialno delo</w:t>
      </w:r>
      <w:r w:rsidR="00856154">
        <w:rPr>
          <w:rFonts w:ascii="Arial" w:hAnsi="Arial" w:cs="Arial"/>
          <w:sz w:val="20"/>
          <w:szCs w:val="20"/>
        </w:rPr>
        <w:t>,</w:t>
      </w:r>
      <w:r w:rsidR="0095655E" w:rsidRPr="009C15E4">
        <w:rPr>
          <w:rFonts w:ascii="Arial" w:hAnsi="Arial" w:cs="Arial"/>
          <w:sz w:val="20"/>
          <w:szCs w:val="20"/>
        </w:rPr>
        <w:t xml:space="preserve"> 16 novih zaposlitev strokovnih delavcev</w:t>
      </w:r>
      <w:r w:rsidR="0086200B">
        <w:rPr>
          <w:rFonts w:ascii="Arial" w:hAnsi="Arial" w:cs="Arial"/>
          <w:sz w:val="20"/>
          <w:szCs w:val="20"/>
        </w:rPr>
        <w:t xml:space="preserve"> oz</w:t>
      </w:r>
      <w:r w:rsidR="003716D1">
        <w:rPr>
          <w:rFonts w:ascii="Arial" w:hAnsi="Arial" w:cs="Arial"/>
          <w:sz w:val="20"/>
          <w:szCs w:val="20"/>
        </w:rPr>
        <w:t>iroma</w:t>
      </w:r>
      <w:r w:rsidR="0086200B">
        <w:rPr>
          <w:rFonts w:ascii="Arial" w:hAnsi="Arial" w:cs="Arial"/>
          <w:sz w:val="20"/>
          <w:szCs w:val="20"/>
        </w:rPr>
        <w:t xml:space="preserve"> sodelavcev</w:t>
      </w:r>
      <w:r w:rsidR="0095655E" w:rsidRPr="009C15E4">
        <w:rPr>
          <w:rFonts w:ascii="Arial" w:hAnsi="Arial" w:cs="Arial"/>
          <w:sz w:val="20"/>
          <w:szCs w:val="20"/>
        </w:rPr>
        <w:t xml:space="preserve">, ki so </w:t>
      </w:r>
      <w:r w:rsidR="003716D1">
        <w:rPr>
          <w:rFonts w:ascii="Arial" w:hAnsi="Arial" w:cs="Arial"/>
          <w:sz w:val="20"/>
          <w:szCs w:val="20"/>
        </w:rPr>
        <w:t>v skladu</w:t>
      </w:r>
      <w:r w:rsidR="0095655E" w:rsidRPr="009C15E4">
        <w:rPr>
          <w:rFonts w:ascii="Arial" w:hAnsi="Arial" w:cs="Arial"/>
          <w:sz w:val="20"/>
          <w:szCs w:val="20"/>
        </w:rPr>
        <w:t xml:space="preserve"> z zakonom (69. člen ZSV) tudi tisti, ki lahko izvajajo socialnovarstven</w:t>
      </w:r>
      <w:r w:rsidR="00207553">
        <w:rPr>
          <w:rFonts w:ascii="Arial" w:hAnsi="Arial" w:cs="Arial"/>
          <w:sz w:val="20"/>
          <w:szCs w:val="20"/>
        </w:rPr>
        <w:t>e</w:t>
      </w:r>
      <w:r w:rsidR="0095655E" w:rsidRPr="009C15E4">
        <w:rPr>
          <w:rFonts w:ascii="Arial" w:hAnsi="Arial" w:cs="Arial"/>
          <w:sz w:val="20"/>
          <w:szCs w:val="20"/>
        </w:rPr>
        <w:t xml:space="preserve"> storitve.</w:t>
      </w:r>
      <w:r w:rsidR="00C701C7">
        <w:rPr>
          <w:rFonts w:ascii="Arial" w:hAnsi="Arial" w:cs="Arial"/>
          <w:sz w:val="20"/>
          <w:szCs w:val="20"/>
        </w:rPr>
        <w:t xml:space="preserve"> </w:t>
      </w:r>
    </w:p>
    <w:p w14:paraId="0CC64B1A" w14:textId="77777777" w:rsidR="00C701C7" w:rsidRPr="007E71D9" w:rsidRDefault="00C701C7" w:rsidP="005C02DC">
      <w:pPr>
        <w:widowControl w:val="0"/>
        <w:spacing w:after="0"/>
        <w:jc w:val="both"/>
        <w:rPr>
          <w:rFonts w:ascii="Arial" w:hAnsi="Arial" w:cs="Arial"/>
          <w:sz w:val="20"/>
          <w:szCs w:val="20"/>
        </w:rPr>
      </w:pPr>
    </w:p>
    <w:p w14:paraId="2E3BED0D" w14:textId="77777777" w:rsidR="006562BC" w:rsidRDefault="00C701C7" w:rsidP="005C02DC">
      <w:pPr>
        <w:widowControl w:val="0"/>
        <w:spacing w:after="0"/>
        <w:jc w:val="both"/>
        <w:rPr>
          <w:rFonts w:ascii="Arial" w:eastAsia="Times New Roman" w:hAnsi="Arial" w:cs="Arial"/>
          <w:sz w:val="20"/>
          <w:szCs w:val="20"/>
        </w:rPr>
      </w:pPr>
      <w:r>
        <w:rPr>
          <w:rFonts w:ascii="Arial" w:hAnsi="Arial" w:cs="Arial"/>
          <w:sz w:val="20"/>
          <w:szCs w:val="20"/>
        </w:rPr>
        <w:t>Izračun predviden</w:t>
      </w:r>
      <w:r w:rsidR="003716D1">
        <w:rPr>
          <w:rFonts w:ascii="Arial" w:hAnsi="Arial" w:cs="Arial"/>
          <w:sz w:val="20"/>
          <w:szCs w:val="20"/>
        </w:rPr>
        <w:t>ih</w:t>
      </w:r>
      <w:r>
        <w:rPr>
          <w:rFonts w:ascii="Arial" w:hAnsi="Arial" w:cs="Arial"/>
          <w:sz w:val="20"/>
          <w:szCs w:val="20"/>
        </w:rPr>
        <w:t xml:space="preserve"> </w:t>
      </w:r>
      <w:r w:rsidRPr="007E71D9">
        <w:rPr>
          <w:rFonts w:ascii="Arial" w:hAnsi="Arial" w:cs="Arial"/>
          <w:sz w:val="20"/>
          <w:szCs w:val="20"/>
        </w:rPr>
        <w:t>strošk</w:t>
      </w:r>
      <w:r w:rsidR="003716D1">
        <w:rPr>
          <w:rFonts w:ascii="Arial" w:hAnsi="Arial" w:cs="Arial"/>
          <w:sz w:val="20"/>
          <w:szCs w:val="20"/>
        </w:rPr>
        <w:t>ov</w:t>
      </w:r>
      <w:r w:rsidRPr="007E71D9">
        <w:rPr>
          <w:rFonts w:ascii="Arial" w:hAnsi="Arial" w:cs="Arial"/>
          <w:sz w:val="20"/>
          <w:szCs w:val="20"/>
        </w:rPr>
        <w:t xml:space="preserve"> </w:t>
      </w:r>
      <w:r w:rsidR="00D06C61">
        <w:rPr>
          <w:rFonts w:ascii="Arial" w:hAnsi="Arial" w:cs="Arial"/>
          <w:sz w:val="20"/>
          <w:szCs w:val="20"/>
        </w:rPr>
        <w:t xml:space="preserve">zaposlitve </w:t>
      </w:r>
      <w:r w:rsidRPr="00C701C7">
        <w:rPr>
          <w:rFonts w:ascii="Arial" w:eastAsia="Times New Roman" w:hAnsi="Arial" w:cs="Arial"/>
          <w:sz w:val="20"/>
          <w:szCs w:val="20"/>
        </w:rPr>
        <w:t>16</w:t>
      </w:r>
      <w:r>
        <w:rPr>
          <w:rFonts w:ascii="Arial" w:eastAsia="Times New Roman" w:hAnsi="Arial" w:cs="Arial"/>
          <w:sz w:val="20"/>
          <w:szCs w:val="20"/>
        </w:rPr>
        <w:t xml:space="preserve"> </w:t>
      </w:r>
      <w:r w:rsidR="00D06C61">
        <w:rPr>
          <w:rFonts w:ascii="Arial" w:eastAsia="Times New Roman" w:hAnsi="Arial" w:cs="Arial"/>
          <w:sz w:val="20"/>
          <w:szCs w:val="20"/>
        </w:rPr>
        <w:t>novih delavcev</w:t>
      </w:r>
      <w:r w:rsidR="003716D1">
        <w:rPr>
          <w:rFonts w:ascii="Arial" w:eastAsia="Times New Roman" w:hAnsi="Arial" w:cs="Arial"/>
          <w:sz w:val="20"/>
          <w:szCs w:val="20"/>
        </w:rPr>
        <w:t xml:space="preserve"> </w:t>
      </w:r>
      <w:r>
        <w:rPr>
          <w:rFonts w:ascii="Arial" w:eastAsia="Times New Roman" w:hAnsi="Arial" w:cs="Arial"/>
          <w:sz w:val="20"/>
          <w:szCs w:val="20"/>
        </w:rPr>
        <w:t>znaša 480.000 EUR</w:t>
      </w:r>
      <w:r w:rsidR="00D06C61">
        <w:rPr>
          <w:rFonts w:ascii="Arial" w:eastAsia="Times New Roman" w:hAnsi="Arial" w:cs="Arial"/>
          <w:sz w:val="20"/>
          <w:szCs w:val="20"/>
        </w:rPr>
        <w:t xml:space="preserve"> letno</w:t>
      </w:r>
      <w:r>
        <w:rPr>
          <w:rFonts w:ascii="Arial" w:eastAsia="Times New Roman" w:hAnsi="Arial" w:cs="Arial"/>
          <w:sz w:val="20"/>
          <w:szCs w:val="20"/>
        </w:rPr>
        <w:t xml:space="preserve">. </w:t>
      </w:r>
      <w:r w:rsidR="006562BC">
        <w:rPr>
          <w:rFonts w:ascii="Arial" w:eastAsia="Times New Roman" w:hAnsi="Arial" w:cs="Arial"/>
          <w:sz w:val="20"/>
          <w:szCs w:val="20"/>
        </w:rPr>
        <w:t xml:space="preserve">Nove zaposlitve bodo izvedene na </w:t>
      </w:r>
      <w:r w:rsidR="003716D1">
        <w:rPr>
          <w:rFonts w:ascii="Arial" w:eastAsia="Times New Roman" w:hAnsi="Arial" w:cs="Arial"/>
          <w:sz w:val="20"/>
          <w:szCs w:val="20"/>
        </w:rPr>
        <w:t>c</w:t>
      </w:r>
      <w:r w:rsidR="006562BC">
        <w:rPr>
          <w:rFonts w:ascii="Arial" w:eastAsia="Times New Roman" w:hAnsi="Arial" w:cs="Arial"/>
          <w:sz w:val="20"/>
          <w:szCs w:val="20"/>
        </w:rPr>
        <w:t>entrih za socialno delo glede na število prebivalstva v posamezni regiji, ki jo center za socialno delo pokriva</w:t>
      </w:r>
      <w:r w:rsidR="003716D1">
        <w:rPr>
          <w:rFonts w:ascii="Arial" w:eastAsia="Times New Roman" w:hAnsi="Arial" w:cs="Arial"/>
          <w:sz w:val="20"/>
          <w:szCs w:val="20"/>
        </w:rPr>
        <w:t>,</w:t>
      </w:r>
      <w:r w:rsidR="006562BC">
        <w:rPr>
          <w:rFonts w:ascii="Arial" w:eastAsia="Times New Roman" w:hAnsi="Arial" w:cs="Arial"/>
          <w:sz w:val="20"/>
          <w:szCs w:val="20"/>
        </w:rPr>
        <w:t xml:space="preserve"> </w:t>
      </w:r>
      <w:r w:rsidR="00D06C61">
        <w:rPr>
          <w:rFonts w:ascii="Arial" w:eastAsia="Times New Roman" w:hAnsi="Arial" w:cs="Arial"/>
          <w:sz w:val="20"/>
          <w:szCs w:val="20"/>
        </w:rPr>
        <w:t xml:space="preserve">in </w:t>
      </w:r>
      <w:r w:rsidR="006562BC">
        <w:rPr>
          <w:rFonts w:ascii="Arial" w:eastAsia="Times New Roman" w:hAnsi="Arial" w:cs="Arial"/>
          <w:sz w:val="20"/>
          <w:szCs w:val="20"/>
        </w:rPr>
        <w:t>glede na statistiko kaznivih dejanj v posamezni regiji.</w:t>
      </w:r>
    </w:p>
    <w:p w14:paraId="4C01E5F0" w14:textId="77777777" w:rsidR="00C701C7" w:rsidRPr="007E71D9" w:rsidRDefault="00C701C7" w:rsidP="005C02DC">
      <w:pPr>
        <w:widowControl w:val="0"/>
        <w:spacing w:after="0"/>
        <w:jc w:val="both"/>
        <w:rPr>
          <w:rFonts w:ascii="Arial" w:hAnsi="Arial" w:cs="Arial"/>
          <w:sz w:val="20"/>
          <w:szCs w:val="20"/>
        </w:rPr>
      </w:pPr>
    </w:p>
    <w:p w14:paraId="7FDEF656" w14:textId="77777777" w:rsidR="00C701C7" w:rsidRDefault="00C701C7" w:rsidP="005C02DC">
      <w:pPr>
        <w:widowControl w:val="0"/>
        <w:spacing w:after="0"/>
        <w:jc w:val="both"/>
        <w:rPr>
          <w:rFonts w:ascii="Arial" w:hAnsi="Arial" w:cs="Arial"/>
          <w:sz w:val="20"/>
          <w:szCs w:val="20"/>
        </w:rPr>
      </w:pPr>
      <w:r w:rsidRPr="007E71D9">
        <w:rPr>
          <w:rFonts w:ascii="Arial" w:hAnsi="Arial" w:cs="Arial"/>
          <w:sz w:val="20"/>
          <w:szCs w:val="20"/>
        </w:rPr>
        <w:t xml:space="preserve">Prav tako bo </w:t>
      </w:r>
      <w:r w:rsidR="003716D1">
        <w:rPr>
          <w:rFonts w:ascii="Arial" w:hAnsi="Arial" w:cs="Arial"/>
          <w:sz w:val="20"/>
          <w:szCs w:val="20"/>
        </w:rPr>
        <w:t>treba</w:t>
      </w:r>
      <w:r w:rsidRPr="007E71D9">
        <w:rPr>
          <w:rFonts w:ascii="Arial" w:hAnsi="Arial" w:cs="Arial"/>
          <w:sz w:val="20"/>
          <w:szCs w:val="20"/>
        </w:rPr>
        <w:t xml:space="preserve"> zagotoviti večji delež </w:t>
      </w:r>
      <w:r w:rsidR="00D06C61">
        <w:rPr>
          <w:rFonts w:ascii="Arial" w:hAnsi="Arial" w:cs="Arial"/>
          <w:sz w:val="20"/>
          <w:szCs w:val="20"/>
        </w:rPr>
        <w:t xml:space="preserve">sredstev za plačilo </w:t>
      </w:r>
      <w:r w:rsidRPr="007E71D9">
        <w:rPr>
          <w:rFonts w:ascii="Arial" w:hAnsi="Arial" w:cs="Arial"/>
          <w:sz w:val="20"/>
          <w:szCs w:val="20"/>
        </w:rPr>
        <w:t>st</w:t>
      </w:r>
      <w:r w:rsidRPr="00C701C7">
        <w:rPr>
          <w:rFonts w:ascii="Arial" w:hAnsi="Arial" w:cs="Arial"/>
          <w:sz w:val="20"/>
          <w:szCs w:val="20"/>
        </w:rPr>
        <w:t>roškov tolmačenj</w:t>
      </w:r>
      <w:r w:rsidR="00D06C61">
        <w:rPr>
          <w:rFonts w:ascii="Arial" w:hAnsi="Arial" w:cs="Arial"/>
          <w:sz w:val="20"/>
          <w:szCs w:val="20"/>
        </w:rPr>
        <w:t>a</w:t>
      </w:r>
      <w:r w:rsidRPr="00C701C7">
        <w:rPr>
          <w:rFonts w:ascii="Arial" w:hAnsi="Arial" w:cs="Arial"/>
          <w:sz w:val="20"/>
          <w:szCs w:val="20"/>
        </w:rPr>
        <w:t xml:space="preserve">, saj se </w:t>
      </w:r>
      <w:r>
        <w:rPr>
          <w:rFonts w:ascii="Arial" w:hAnsi="Arial" w:cs="Arial"/>
          <w:sz w:val="20"/>
          <w:szCs w:val="20"/>
        </w:rPr>
        <w:t>nova s</w:t>
      </w:r>
      <w:r w:rsidRPr="007E71D9">
        <w:rPr>
          <w:rFonts w:ascii="Arial" w:hAnsi="Arial" w:cs="Arial"/>
          <w:sz w:val="20"/>
          <w:szCs w:val="20"/>
        </w:rPr>
        <w:t xml:space="preserve">toritev zagotavlja vsem osebam, ki so žrtve kaznivih dejanj, storjenih v Sloveniji. </w:t>
      </w:r>
    </w:p>
    <w:p w14:paraId="279D2C64" w14:textId="77777777" w:rsidR="008D0B27" w:rsidRDefault="008D0B27" w:rsidP="005C02DC">
      <w:pPr>
        <w:widowControl w:val="0"/>
        <w:spacing w:after="0"/>
        <w:jc w:val="both"/>
        <w:rPr>
          <w:rFonts w:ascii="Arial" w:hAnsi="Arial" w:cs="Arial"/>
          <w:sz w:val="20"/>
          <w:szCs w:val="20"/>
        </w:rPr>
      </w:pPr>
    </w:p>
    <w:p w14:paraId="53BCC893" w14:textId="77777777" w:rsidR="008D0B27" w:rsidRDefault="008D0B27" w:rsidP="005C02DC">
      <w:pPr>
        <w:widowControl w:val="0"/>
        <w:spacing w:after="0"/>
        <w:jc w:val="both"/>
        <w:rPr>
          <w:rFonts w:ascii="Arial" w:hAnsi="Arial" w:cs="Arial"/>
          <w:sz w:val="20"/>
          <w:szCs w:val="20"/>
        </w:rPr>
      </w:pPr>
      <w:r>
        <w:rPr>
          <w:rFonts w:ascii="Arial" w:hAnsi="Arial" w:cs="Arial"/>
          <w:sz w:val="20"/>
          <w:szCs w:val="20"/>
        </w:rPr>
        <w:t>Kot je r</w:t>
      </w:r>
      <w:r w:rsidR="00FA4E6E">
        <w:rPr>
          <w:rFonts w:ascii="Arial" w:hAnsi="Arial" w:cs="Arial"/>
          <w:sz w:val="20"/>
          <w:szCs w:val="20"/>
        </w:rPr>
        <w:t xml:space="preserve">azvidno </w:t>
      </w:r>
      <w:r w:rsidR="005A34AC">
        <w:rPr>
          <w:rFonts w:ascii="Arial" w:hAnsi="Arial" w:cs="Arial"/>
          <w:sz w:val="20"/>
          <w:szCs w:val="20"/>
        </w:rPr>
        <w:t>iz</w:t>
      </w:r>
      <w:r>
        <w:rPr>
          <w:rFonts w:ascii="Arial" w:hAnsi="Arial" w:cs="Arial"/>
          <w:sz w:val="20"/>
          <w:szCs w:val="20"/>
        </w:rPr>
        <w:t xml:space="preserve"> 5. točk</w:t>
      </w:r>
      <w:r w:rsidR="00B362BF">
        <w:rPr>
          <w:rFonts w:ascii="Arial" w:hAnsi="Arial" w:cs="Arial"/>
          <w:sz w:val="20"/>
          <w:szCs w:val="20"/>
        </w:rPr>
        <w:t>e</w:t>
      </w:r>
      <w:r w:rsidR="00FA4E6E">
        <w:rPr>
          <w:rFonts w:ascii="Arial" w:hAnsi="Arial" w:cs="Arial"/>
          <w:sz w:val="20"/>
          <w:szCs w:val="20"/>
        </w:rPr>
        <w:t xml:space="preserve"> predloga</w:t>
      </w:r>
      <w:r w:rsidR="009E37B3">
        <w:rPr>
          <w:rFonts w:ascii="Arial" w:hAnsi="Arial" w:cs="Arial"/>
          <w:sz w:val="20"/>
          <w:szCs w:val="20"/>
        </w:rPr>
        <w:t xml:space="preserve"> zakona</w:t>
      </w:r>
      <w:r>
        <w:rPr>
          <w:rFonts w:ascii="Arial" w:hAnsi="Arial" w:cs="Arial"/>
          <w:sz w:val="20"/>
          <w:szCs w:val="20"/>
        </w:rPr>
        <w:t>, države članice na različne načine zagotavljajo pravico</w:t>
      </w:r>
      <w:r w:rsidRPr="009C15E4">
        <w:rPr>
          <w:rFonts w:ascii="Arial" w:hAnsi="Arial" w:cs="Arial"/>
          <w:sz w:val="20"/>
          <w:szCs w:val="20"/>
        </w:rPr>
        <w:t xml:space="preserve"> dostopa do storitev za pomoč žrtvam </w:t>
      </w:r>
      <w:r w:rsidR="00FA4E6E">
        <w:rPr>
          <w:rFonts w:ascii="Arial" w:hAnsi="Arial" w:cs="Arial"/>
          <w:sz w:val="20"/>
          <w:szCs w:val="20"/>
        </w:rPr>
        <w:t>kaznivih dejanj</w:t>
      </w:r>
      <w:r w:rsidR="00E022F7">
        <w:rPr>
          <w:rFonts w:ascii="Arial" w:hAnsi="Arial" w:cs="Arial"/>
          <w:sz w:val="20"/>
          <w:szCs w:val="20"/>
        </w:rPr>
        <w:t xml:space="preserve">, prav tako zelo </w:t>
      </w:r>
      <w:r w:rsidR="005A34AC">
        <w:rPr>
          <w:rFonts w:ascii="Arial" w:hAnsi="Arial" w:cs="Arial"/>
          <w:sz w:val="20"/>
          <w:szCs w:val="20"/>
        </w:rPr>
        <w:t>niha</w:t>
      </w:r>
      <w:r w:rsidR="00E022F7">
        <w:rPr>
          <w:rFonts w:ascii="Arial" w:hAnsi="Arial" w:cs="Arial"/>
          <w:sz w:val="20"/>
          <w:szCs w:val="20"/>
        </w:rPr>
        <w:t xml:space="preserve"> število </w:t>
      </w:r>
      <w:r w:rsidR="005A34AC">
        <w:rPr>
          <w:rFonts w:ascii="Arial" w:hAnsi="Arial" w:cs="Arial"/>
          <w:sz w:val="20"/>
          <w:szCs w:val="20"/>
        </w:rPr>
        <w:t>ljudi</w:t>
      </w:r>
      <w:r w:rsidR="00E022F7">
        <w:rPr>
          <w:rFonts w:ascii="Arial" w:hAnsi="Arial" w:cs="Arial"/>
          <w:sz w:val="20"/>
          <w:szCs w:val="20"/>
        </w:rPr>
        <w:t>, ki p</w:t>
      </w:r>
      <w:r w:rsidR="00D06C61">
        <w:rPr>
          <w:rFonts w:ascii="Arial" w:hAnsi="Arial" w:cs="Arial"/>
          <w:sz w:val="20"/>
          <w:szCs w:val="20"/>
        </w:rPr>
        <w:t>oklic</w:t>
      </w:r>
      <w:r w:rsidR="00E022F7">
        <w:rPr>
          <w:rFonts w:ascii="Arial" w:hAnsi="Arial" w:cs="Arial"/>
          <w:sz w:val="20"/>
          <w:szCs w:val="20"/>
        </w:rPr>
        <w:t>no dela</w:t>
      </w:r>
      <w:r w:rsidR="005A34AC">
        <w:rPr>
          <w:rFonts w:ascii="Arial" w:hAnsi="Arial" w:cs="Arial"/>
          <w:sz w:val="20"/>
          <w:szCs w:val="20"/>
        </w:rPr>
        <w:t>jo</w:t>
      </w:r>
      <w:r w:rsidR="00E022F7">
        <w:rPr>
          <w:rFonts w:ascii="Arial" w:hAnsi="Arial" w:cs="Arial"/>
          <w:sz w:val="20"/>
          <w:szCs w:val="20"/>
        </w:rPr>
        <w:t xml:space="preserve"> na tem področju. </w:t>
      </w:r>
      <w:r w:rsidR="00E022F7" w:rsidRPr="00825253">
        <w:rPr>
          <w:rFonts w:ascii="Arial" w:hAnsi="Arial" w:cs="Arial"/>
          <w:sz w:val="20"/>
          <w:szCs w:val="20"/>
        </w:rPr>
        <w:t xml:space="preserve">Po podatkih, dostopnih v poročilu </w:t>
      </w:r>
      <w:r w:rsidR="00825253" w:rsidRPr="00825253">
        <w:rPr>
          <w:rFonts w:ascii="Arial" w:hAnsi="Arial" w:cs="Arial"/>
          <w:sz w:val="20"/>
          <w:szCs w:val="20"/>
        </w:rPr>
        <w:t>A</w:t>
      </w:r>
      <w:r w:rsidR="00E022F7" w:rsidRPr="00825253">
        <w:rPr>
          <w:rFonts w:ascii="Arial" w:hAnsi="Arial" w:cs="Arial"/>
          <w:sz w:val="20"/>
          <w:szCs w:val="20"/>
        </w:rPr>
        <w:t>gencij</w:t>
      </w:r>
      <w:r w:rsidR="00825253" w:rsidRPr="00825253">
        <w:rPr>
          <w:rFonts w:ascii="Arial" w:hAnsi="Arial" w:cs="Arial"/>
          <w:sz w:val="20"/>
          <w:szCs w:val="20"/>
        </w:rPr>
        <w:t xml:space="preserve">e Evropske </w:t>
      </w:r>
      <w:r w:rsidR="005A34AC">
        <w:rPr>
          <w:rFonts w:ascii="Arial" w:hAnsi="Arial" w:cs="Arial"/>
          <w:sz w:val="20"/>
          <w:szCs w:val="20"/>
        </w:rPr>
        <w:t>u</w:t>
      </w:r>
      <w:r w:rsidR="00825253" w:rsidRPr="00825253">
        <w:rPr>
          <w:rFonts w:ascii="Arial" w:hAnsi="Arial" w:cs="Arial"/>
          <w:sz w:val="20"/>
          <w:szCs w:val="20"/>
        </w:rPr>
        <w:t>nije za temeljne pravice (F</w:t>
      </w:r>
      <w:r w:rsidR="00E022F7" w:rsidRPr="00825253">
        <w:rPr>
          <w:rFonts w:ascii="Arial" w:hAnsi="Arial" w:cs="Arial"/>
          <w:sz w:val="20"/>
          <w:szCs w:val="20"/>
        </w:rPr>
        <w:t>RA</w:t>
      </w:r>
      <w:r w:rsidR="00825253" w:rsidRPr="00825253">
        <w:rPr>
          <w:rFonts w:ascii="Arial" w:hAnsi="Arial" w:cs="Arial"/>
          <w:sz w:val="20"/>
          <w:szCs w:val="20"/>
        </w:rPr>
        <w:t xml:space="preserve">) o storitvah za podporo žrtvam kaznivih dejanj </w:t>
      </w:r>
      <w:r w:rsidR="00DC6499">
        <w:rPr>
          <w:rFonts w:ascii="Arial" w:hAnsi="Arial" w:cs="Arial"/>
          <w:sz w:val="20"/>
          <w:szCs w:val="20"/>
        </w:rPr>
        <w:t xml:space="preserve">z naslovom </w:t>
      </w:r>
      <w:r w:rsidR="00825253" w:rsidRPr="00825253">
        <w:rPr>
          <w:rFonts w:ascii="Arial" w:hAnsi="Arial" w:cs="Arial"/>
          <w:sz w:val="20"/>
          <w:szCs w:val="20"/>
        </w:rPr>
        <w:t xml:space="preserve">Žrtve kaznivih dejanj v EU: obseg in narava podpore žrtvam, </w:t>
      </w:r>
      <w:r w:rsidR="005A34AC">
        <w:rPr>
          <w:rFonts w:ascii="Arial" w:hAnsi="Arial" w:cs="Arial"/>
          <w:sz w:val="20"/>
          <w:szCs w:val="20"/>
        </w:rPr>
        <w:t>j</w:t>
      </w:r>
      <w:r w:rsidR="00624773" w:rsidRPr="00825253">
        <w:rPr>
          <w:rFonts w:ascii="Arial" w:hAnsi="Arial" w:cs="Arial"/>
          <w:sz w:val="20"/>
          <w:szCs w:val="20"/>
        </w:rPr>
        <w:t xml:space="preserve">e </w:t>
      </w:r>
      <w:r w:rsidR="00477BEA">
        <w:rPr>
          <w:rFonts w:ascii="Arial" w:hAnsi="Arial" w:cs="Arial"/>
          <w:sz w:val="20"/>
          <w:szCs w:val="20"/>
        </w:rPr>
        <w:t>položaj</w:t>
      </w:r>
      <w:r w:rsidR="00624773" w:rsidRPr="00825253">
        <w:rPr>
          <w:rFonts w:ascii="Arial" w:hAnsi="Arial" w:cs="Arial"/>
          <w:sz w:val="20"/>
          <w:szCs w:val="20"/>
        </w:rPr>
        <w:t xml:space="preserve"> </w:t>
      </w:r>
      <w:r w:rsidR="005A34AC">
        <w:rPr>
          <w:rFonts w:ascii="Arial" w:hAnsi="Arial" w:cs="Arial"/>
          <w:sz w:val="20"/>
          <w:szCs w:val="20"/>
        </w:rPr>
        <w:t xml:space="preserve">v </w:t>
      </w:r>
      <w:r w:rsidR="00624773" w:rsidRPr="00825253">
        <w:rPr>
          <w:rFonts w:ascii="Arial" w:hAnsi="Arial" w:cs="Arial"/>
          <w:sz w:val="20"/>
          <w:szCs w:val="20"/>
        </w:rPr>
        <w:t xml:space="preserve">primerljivih državah članicah </w:t>
      </w:r>
      <w:r w:rsidR="00B45F73">
        <w:rPr>
          <w:rFonts w:ascii="Arial" w:hAnsi="Arial" w:cs="Arial"/>
          <w:sz w:val="20"/>
          <w:szCs w:val="20"/>
        </w:rPr>
        <w:t>naslednji</w:t>
      </w:r>
      <w:r w:rsidR="00624773" w:rsidRPr="00825253">
        <w:rPr>
          <w:rFonts w:ascii="Arial" w:hAnsi="Arial" w:cs="Arial"/>
          <w:sz w:val="20"/>
          <w:szCs w:val="20"/>
        </w:rPr>
        <w:t xml:space="preserve">: </w:t>
      </w:r>
      <w:r w:rsidRPr="00825253">
        <w:rPr>
          <w:rFonts w:ascii="Arial" w:hAnsi="Arial" w:cs="Arial"/>
          <w:sz w:val="20"/>
          <w:szCs w:val="20"/>
        </w:rPr>
        <w:t>Madžarska</w:t>
      </w:r>
      <w:r w:rsidR="00624773" w:rsidRPr="00825253">
        <w:rPr>
          <w:rFonts w:ascii="Arial" w:hAnsi="Arial" w:cs="Arial"/>
          <w:sz w:val="20"/>
          <w:szCs w:val="20"/>
        </w:rPr>
        <w:t xml:space="preserve"> ima</w:t>
      </w:r>
      <w:r w:rsidRPr="00825253">
        <w:rPr>
          <w:rFonts w:ascii="Arial" w:hAnsi="Arial" w:cs="Arial"/>
          <w:sz w:val="20"/>
          <w:szCs w:val="20"/>
        </w:rPr>
        <w:t xml:space="preserve"> </w:t>
      </w:r>
      <w:r w:rsidR="00FA4E6E" w:rsidRPr="00825253">
        <w:rPr>
          <w:rFonts w:ascii="Arial" w:hAnsi="Arial" w:cs="Arial"/>
          <w:sz w:val="20"/>
          <w:szCs w:val="20"/>
        </w:rPr>
        <w:t>na tem področju 48 zaposlenih</w:t>
      </w:r>
      <w:r w:rsidR="00AD33F4" w:rsidRPr="00825253">
        <w:rPr>
          <w:rFonts w:ascii="Arial" w:hAnsi="Arial" w:cs="Arial"/>
          <w:sz w:val="20"/>
          <w:szCs w:val="20"/>
        </w:rPr>
        <w:t>, Hrvaška 13</w:t>
      </w:r>
      <w:r w:rsidR="00FA4E6E" w:rsidRPr="00825253">
        <w:rPr>
          <w:rFonts w:ascii="Arial" w:hAnsi="Arial" w:cs="Arial"/>
          <w:sz w:val="20"/>
          <w:szCs w:val="20"/>
        </w:rPr>
        <w:t xml:space="preserve">, </w:t>
      </w:r>
      <w:r w:rsidR="00624773" w:rsidRPr="00825253">
        <w:rPr>
          <w:rFonts w:ascii="Arial" w:hAnsi="Arial" w:cs="Arial"/>
          <w:sz w:val="20"/>
          <w:szCs w:val="20"/>
        </w:rPr>
        <w:t xml:space="preserve">obenem pa v </w:t>
      </w:r>
      <w:r w:rsidR="00FA4E6E" w:rsidRPr="00825253">
        <w:rPr>
          <w:rFonts w:ascii="Arial" w:hAnsi="Arial" w:cs="Arial"/>
          <w:sz w:val="20"/>
          <w:szCs w:val="20"/>
        </w:rPr>
        <w:t>vsak</w:t>
      </w:r>
      <w:r w:rsidR="00624773" w:rsidRPr="00825253">
        <w:rPr>
          <w:rFonts w:ascii="Arial" w:hAnsi="Arial" w:cs="Arial"/>
          <w:sz w:val="20"/>
          <w:szCs w:val="20"/>
        </w:rPr>
        <w:t xml:space="preserve">i </w:t>
      </w:r>
      <w:r w:rsidR="00FA4E6E" w:rsidRPr="00825253">
        <w:rPr>
          <w:rFonts w:ascii="Arial" w:hAnsi="Arial" w:cs="Arial"/>
          <w:sz w:val="20"/>
          <w:szCs w:val="20"/>
        </w:rPr>
        <w:t>držav</w:t>
      </w:r>
      <w:r w:rsidR="00DC6499">
        <w:rPr>
          <w:rFonts w:ascii="Arial" w:hAnsi="Arial" w:cs="Arial"/>
          <w:sz w:val="20"/>
          <w:szCs w:val="20"/>
        </w:rPr>
        <w:t>i</w:t>
      </w:r>
      <w:r w:rsidR="00FA4E6E" w:rsidRPr="00825253">
        <w:rPr>
          <w:rFonts w:ascii="Arial" w:hAnsi="Arial" w:cs="Arial"/>
          <w:sz w:val="20"/>
          <w:szCs w:val="20"/>
        </w:rPr>
        <w:t xml:space="preserve"> </w:t>
      </w:r>
      <w:r w:rsidR="00624773" w:rsidRPr="00825253">
        <w:rPr>
          <w:rFonts w:ascii="Arial" w:hAnsi="Arial" w:cs="Arial"/>
          <w:sz w:val="20"/>
          <w:szCs w:val="20"/>
        </w:rPr>
        <w:t xml:space="preserve">deluje </w:t>
      </w:r>
      <w:r w:rsidR="00FA4E6E" w:rsidRPr="00825253">
        <w:rPr>
          <w:rFonts w:ascii="Arial" w:hAnsi="Arial" w:cs="Arial"/>
          <w:sz w:val="20"/>
          <w:szCs w:val="20"/>
        </w:rPr>
        <w:t xml:space="preserve">vsaj 200 </w:t>
      </w:r>
      <w:r w:rsidR="0086200B" w:rsidRPr="00825253">
        <w:rPr>
          <w:rFonts w:ascii="Arial" w:hAnsi="Arial" w:cs="Arial"/>
          <w:sz w:val="20"/>
          <w:szCs w:val="20"/>
        </w:rPr>
        <w:t xml:space="preserve">prostovoljcev. Glede na to, da v Sloveniji nimamo razvite </w:t>
      </w:r>
      <w:r w:rsidR="00E77EE8">
        <w:rPr>
          <w:rFonts w:ascii="Arial" w:hAnsi="Arial" w:cs="Arial"/>
          <w:sz w:val="20"/>
          <w:szCs w:val="20"/>
        </w:rPr>
        <w:t xml:space="preserve">močne </w:t>
      </w:r>
      <w:r w:rsidR="0086200B" w:rsidRPr="00825253">
        <w:rPr>
          <w:rFonts w:ascii="Arial" w:hAnsi="Arial" w:cs="Arial"/>
          <w:sz w:val="20"/>
          <w:szCs w:val="20"/>
        </w:rPr>
        <w:t xml:space="preserve">mreže prostovoljcev, </w:t>
      </w:r>
      <w:r w:rsidR="00E77EE8">
        <w:rPr>
          <w:rFonts w:ascii="Arial" w:hAnsi="Arial" w:cs="Arial"/>
          <w:sz w:val="20"/>
          <w:szCs w:val="20"/>
        </w:rPr>
        <w:t xml:space="preserve">z izjemo nevladne organizacije Beli obroč, </w:t>
      </w:r>
      <w:r w:rsidR="0086200B" w:rsidRPr="00825253">
        <w:rPr>
          <w:rFonts w:ascii="Arial" w:hAnsi="Arial" w:cs="Arial"/>
          <w:sz w:val="20"/>
          <w:szCs w:val="20"/>
        </w:rPr>
        <w:t>k</w:t>
      </w:r>
      <w:r w:rsidR="00624773" w:rsidRPr="00825253">
        <w:rPr>
          <w:rFonts w:ascii="Arial" w:hAnsi="Arial" w:cs="Arial"/>
          <w:sz w:val="20"/>
          <w:szCs w:val="20"/>
        </w:rPr>
        <w:t>i</w:t>
      </w:r>
      <w:r w:rsidR="0086200B" w:rsidRPr="00825253">
        <w:rPr>
          <w:rFonts w:ascii="Arial" w:hAnsi="Arial" w:cs="Arial"/>
          <w:sz w:val="20"/>
          <w:szCs w:val="20"/>
        </w:rPr>
        <w:t xml:space="preserve"> bi se prek nevladnih organizacij ukvarjala z zagotavljanjem splošne pod</w:t>
      </w:r>
      <w:r w:rsidR="003326C6">
        <w:rPr>
          <w:rFonts w:ascii="Arial" w:hAnsi="Arial" w:cs="Arial"/>
          <w:sz w:val="20"/>
          <w:szCs w:val="20"/>
        </w:rPr>
        <w:t>p</w:t>
      </w:r>
      <w:r w:rsidR="0086200B" w:rsidRPr="00825253">
        <w:rPr>
          <w:rFonts w:ascii="Arial" w:hAnsi="Arial" w:cs="Arial"/>
          <w:sz w:val="20"/>
          <w:szCs w:val="20"/>
        </w:rPr>
        <w:t xml:space="preserve">ore žrtvam kaznivih dejanj, je </w:t>
      </w:r>
      <w:r w:rsidR="003326C6">
        <w:rPr>
          <w:rFonts w:ascii="Arial" w:hAnsi="Arial" w:cs="Arial"/>
          <w:sz w:val="20"/>
          <w:szCs w:val="20"/>
        </w:rPr>
        <w:t>treba</w:t>
      </w:r>
      <w:r w:rsidR="0086200B" w:rsidRPr="00825253">
        <w:rPr>
          <w:rFonts w:ascii="Arial" w:hAnsi="Arial" w:cs="Arial"/>
          <w:sz w:val="20"/>
          <w:szCs w:val="20"/>
        </w:rPr>
        <w:t xml:space="preserve"> </w:t>
      </w:r>
      <w:r w:rsidR="00624773" w:rsidRPr="00825253">
        <w:rPr>
          <w:rFonts w:ascii="Arial" w:hAnsi="Arial" w:cs="Arial"/>
          <w:sz w:val="20"/>
          <w:szCs w:val="20"/>
        </w:rPr>
        <w:t>s</w:t>
      </w:r>
      <w:r w:rsidR="0086200B" w:rsidRPr="00825253">
        <w:rPr>
          <w:rFonts w:ascii="Arial" w:hAnsi="Arial" w:cs="Arial"/>
          <w:sz w:val="20"/>
          <w:szCs w:val="20"/>
        </w:rPr>
        <w:t xml:space="preserve"> p</w:t>
      </w:r>
      <w:r w:rsidR="00D06C61">
        <w:rPr>
          <w:rFonts w:ascii="Arial" w:hAnsi="Arial" w:cs="Arial"/>
          <w:sz w:val="20"/>
          <w:szCs w:val="20"/>
        </w:rPr>
        <w:t>oklic</w:t>
      </w:r>
      <w:r w:rsidR="0086200B" w:rsidRPr="00825253">
        <w:rPr>
          <w:rFonts w:ascii="Arial" w:hAnsi="Arial" w:cs="Arial"/>
          <w:sz w:val="20"/>
          <w:szCs w:val="20"/>
        </w:rPr>
        <w:t>nim kadrom zagotoviti ustrezno podporo</w:t>
      </w:r>
      <w:r w:rsidR="00B33CCE">
        <w:rPr>
          <w:rFonts w:ascii="Arial" w:hAnsi="Arial" w:cs="Arial"/>
          <w:sz w:val="20"/>
          <w:szCs w:val="20"/>
        </w:rPr>
        <w:t xml:space="preserve"> </w:t>
      </w:r>
      <w:r w:rsidR="00D2724A" w:rsidRPr="00825253">
        <w:rPr>
          <w:rFonts w:ascii="Arial" w:hAnsi="Arial" w:cs="Arial"/>
          <w:sz w:val="20"/>
          <w:szCs w:val="20"/>
        </w:rPr>
        <w:t>žrtvam kaznivih dejanj</w:t>
      </w:r>
      <w:r w:rsidR="0086200B" w:rsidRPr="00825253">
        <w:rPr>
          <w:rFonts w:ascii="Arial" w:hAnsi="Arial" w:cs="Arial"/>
          <w:sz w:val="20"/>
          <w:szCs w:val="20"/>
        </w:rPr>
        <w:t>.</w:t>
      </w:r>
      <w:r w:rsidR="0086200B">
        <w:rPr>
          <w:rFonts w:ascii="Arial" w:hAnsi="Arial" w:cs="Arial"/>
          <w:sz w:val="20"/>
          <w:szCs w:val="20"/>
        </w:rPr>
        <w:t xml:space="preserve"> </w:t>
      </w:r>
    </w:p>
    <w:p w14:paraId="0C679DDA" w14:textId="77777777" w:rsidR="009E37B3" w:rsidRPr="007E71D9" w:rsidRDefault="009E37B3" w:rsidP="005C02DC">
      <w:pPr>
        <w:widowControl w:val="0"/>
        <w:spacing w:after="0"/>
        <w:jc w:val="both"/>
        <w:rPr>
          <w:rFonts w:ascii="Arial" w:hAnsi="Arial" w:cs="Arial"/>
          <w:sz w:val="20"/>
          <w:szCs w:val="20"/>
        </w:rPr>
      </w:pPr>
    </w:p>
    <w:p w14:paraId="6DF239C6" w14:textId="01B8A354" w:rsidR="00D1674D" w:rsidRDefault="009E37B3" w:rsidP="005C02DC">
      <w:pPr>
        <w:spacing w:after="0"/>
        <w:rPr>
          <w:rFonts w:ascii="Arial" w:hAnsi="Arial" w:cs="Arial"/>
          <w:sz w:val="20"/>
          <w:szCs w:val="20"/>
        </w:rPr>
      </w:pPr>
      <w:r w:rsidRPr="002A0A2C">
        <w:rPr>
          <w:rFonts w:ascii="Arial" w:hAnsi="Arial" w:cs="Arial"/>
          <w:sz w:val="20"/>
          <w:szCs w:val="20"/>
        </w:rPr>
        <w:t xml:space="preserve">Predlog zakona nima vpliva na </w:t>
      </w:r>
      <w:r w:rsidRPr="009E37B3">
        <w:rPr>
          <w:rFonts w:ascii="Arial" w:hAnsi="Arial" w:cs="Arial"/>
          <w:sz w:val="20"/>
          <w:szCs w:val="20"/>
        </w:rPr>
        <w:t>druga javna finančna sredstva.</w:t>
      </w:r>
    </w:p>
    <w:p w14:paraId="009F5359" w14:textId="77777777" w:rsidR="00D1674D" w:rsidRPr="009C15E4" w:rsidRDefault="00D1674D" w:rsidP="005C02DC">
      <w:pPr>
        <w:spacing w:after="0"/>
        <w:rPr>
          <w:rFonts w:ascii="Arial" w:hAnsi="Arial" w:cs="Arial"/>
          <w:sz w:val="20"/>
          <w:szCs w:val="20"/>
        </w:rPr>
      </w:pPr>
    </w:p>
    <w:p w14:paraId="7B4D3EE4" w14:textId="77777777" w:rsidR="00FF303F" w:rsidRPr="009C15E4" w:rsidRDefault="00FF303F" w:rsidP="005C02DC">
      <w:pPr>
        <w:tabs>
          <w:tab w:val="left" w:pos="284"/>
        </w:tabs>
        <w:spacing w:after="0"/>
        <w:jc w:val="both"/>
        <w:outlineLvl w:val="7"/>
        <w:rPr>
          <w:rFonts w:ascii="Arial" w:hAnsi="Arial" w:cs="Arial"/>
          <w:b/>
          <w:iCs/>
          <w:sz w:val="20"/>
          <w:szCs w:val="20"/>
        </w:rPr>
      </w:pPr>
      <w:r w:rsidRPr="009C15E4">
        <w:rPr>
          <w:rFonts w:ascii="Arial" w:hAnsi="Arial" w:cs="Arial"/>
          <w:b/>
          <w:iCs/>
          <w:sz w:val="20"/>
          <w:szCs w:val="20"/>
        </w:rPr>
        <w:t>4.</w:t>
      </w:r>
      <w:r w:rsidRPr="009C15E4">
        <w:rPr>
          <w:rFonts w:ascii="Arial" w:hAnsi="Arial" w:cs="Arial"/>
          <w:b/>
          <w:iCs/>
          <w:sz w:val="20"/>
          <w:szCs w:val="20"/>
        </w:rPr>
        <w:tab/>
        <w:t>NAVEDBA, DA SO SREDSTVA ZA IZVAJANJE ZAKONA V DRŽAVNEM PRORAČUNU ZAGOTOVLJENA, ČE PREDLOG ZAKONA PREDVIDEVA PORABO PRORAČUNSKIH</w:t>
      </w:r>
      <w:r w:rsidR="00445D64">
        <w:rPr>
          <w:rFonts w:ascii="Arial" w:hAnsi="Arial" w:cs="Arial"/>
          <w:b/>
          <w:iCs/>
          <w:sz w:val="20"/>
          <w:szCs w:val="20"/>
        </w:rPr>
        <w:t xml:space="preserve"> </w:t>
      </w:r>
      <w:r w:rsidRPr="009C15E4">
        <w:rPr>
          <w:rFonts w:ascii="Arial" w:hAnsi="Arial" w:cs="Arial"/>
          <w:b/>
          <w:iCs/>
          <w:sz w:val="20"/>
          <w:szCs w:val="20"/>
        </w:rPr>
        <w:t>SREDSTEV V OBDOBJU, ZA KATERO JE BIL DRŽAVNI PRORAČUN ŽE SPREJET</w:t>
      </w:r>
    </w:p>
    <w:p w14:paraId="5D72AE8F" w14:textId="77777777" w:rsidR="00FF303F" w:rsidRPr="009C15E4" w:rsidRDefault="00FF303F" w:rsidP="005C02DC">
      <w:pPr>
        <w:spacing w:after="0"/>
        <w:rPr>
          <w:rFonts w:ascii="Arial" w:hAnsi="Arial" w:cs="Arial"/>
          <w:sz w:val="20"/>
          <w:szCs w:val="20"/>
        </w:rPr>
      </w:pPr>
    </w:p>
    <w:p w14:paraId="139F8163" w14:textId="1EA93CDD" w:rsidR="00FF303F" w:rsidRPr="00B57B1A" w:rsidRDefault="00FF303F" w:rsidP="005C02DC">
      <w:pPr>
        <w:spacing w:after="0"/>
        <w:jc w:val="both"/>
        <w:rPr>
          <w:rFonts w:ascii="Arial" w:hAnsi="Arial" w:cs="Arial"/>
          <w:sz w:val="20"/>
          <w:szCs w:val="20"/>
        </w:rPr>
      </w:pPr>
      <w:r w:rsidRPr="009C15E4">
        <w:rPr>
          <w:rFonts w:ascii="Arial" w:hAnsi="Arial" w:cs="Arial"/>
          <w:sz w:val="20"/>
          <w:szCs w:val="20"/>
        </w:rPr>
        <w:t xml:space="preserve">Sredstva za izvajanje zakona bodo zagotovljena </w:t>
      </w:r>
      <w:r w:rsidR="009E37B3">
        <w:rPr>
          <w:rFonts w:ascii="Arial" w:hAnsi="Arial" w:cs="Arial"/>
          <w:sz w:val="20"/>
          <w:szCs w:val="20"/>
        </w:rPr>
        <w:t>s</w:t>
      </w:r>
      <w:r w:rsidRPr="009C15E4">
        <w:rPr>
          <w:rFonts w:ascii="Arial" w:hAnsi="Arial" w:cs="Arial"/>
          <w:sz w:val="20"/>
          <w:szCs w:val="20"/>
        </w:rPr>
        <w:t xml:space="preserve"> sprememb</w:t>
      </w:r>
      <w:r w:rsidR="009E37B3">
        <w:rPr>
          <w:rFonts w:ascii="Arial" w:hAnsi="Arial" w:cs="Arial"/>
          <w:sz w:val="20"/>
          <w:szCs w:val="20"/>
        </w:rPr>
        <w:t>ami</w:t>
      </w:r>
      <w:r w:rsidRPr="009C15E4">
        <w:rPr>
          <w:rFonts w:ascii="Arial" w:hAnsi="Arial" w:cs="Arial"/>
          <w:sz w:val="20"/>
          <w:szCs w:val="20"/>
        </w:rPr>
        <w:t xml:space="preserve"> proračuna za leto</w:t>
      </w:r>
      <w:r w:rsidRPr="009C15E4">
        <w:rPr>
          <w:rFonts w:ascii="Arial" w:hAnsi="Arial" w:cs="Arial"/>
          <w:color w:val="FF0000"/>
          <w:sz w:val="20"/>
          <w:szCs w:val="20"/>
        </w:rPr>
        <w:t xml:space="preserve"> </w:t>
      </w:r>
      <w:r w:rsidRPr="00B57B1A">
        <w:rPr>
          <w:rFonts w:ascii="Arial" w:hAnsi="Arial" w:cs="Arial"/>
          <w:sz w:val="20"/>
          <w:szCs w:val="20"/>
        </w:rPr>
        <w:t>2019 s prerazporeditvijo potrebnih sredstev med proračunskimi postavkami Ministrstva za delo, družino, socialne zadeve in enake možnosti.</w:t>
      </w:r>
    </w:p>
    <w:p w14:paraId="693379D8" w14:textId="77777777" w:rsidR="00FF303F" w:rsidRPr="009C15E4" w:rsidRDefault="00FF303F" w:rsidP="005C02DC">
      <w:pPr>
        <w:spacing w:after="0"/>
        <w:jc w:val="both"/>
        <w:rPr>
          <w:rFonts w:ascii="Arial" w:hAnsi="Arial" w:cs="Arial"/>
          <w:sz w:val="20"/>
          <w:szCs w:val="20"/>
        </w:rPr>
      </w:pPr>
    </w:p>
    <w:p w14:paraId="76D64D39" w14:textId="77777777" w:rsidR="00FF303F" w:rsidRPr="009C15E4" w:rsidRDefault="00FF303F" w:rsidP="005C02DC">
      <w:pPr>
        <w:spacing w:after="0"/>
        <w:rPr>
          <w:rFonts w:ascii="Arial" w:hAnsi="Arial" w:cs="Arial"/>
          <w:sz w:val="20"/>
          <w:szCs w:val="20"/>
        </w:rPr>
      </w:pPr>
    </w:p>
    <w:p w14:paraId="165D8A48" w14:textId="77777777" w:rsidR="00FF303F" w:rsidRPr="009C15E4" w:rsidRDefault="00FF303F" w:rsidP="005C02DC">
      <w:pPr>
        <w:tabs>
          <w:tab w:val="left" w:pos="284"/>
        </w:tabs>
        <w:spacing w:after="0"/>
        <w:rPr>
          <w:rFonts w:ascii="Arial" w:hAnsi="Arial" w:cs="Arial"/>
          <w:b/>
          <w:sz w:val="20"/>
          <w:szCs w:val="20"/>
        </w:rPr>
      </w:pPr>
      <w:r w:rsidRPr="009C15E4">
        <w:rPr>
          <w:rFonts w:ascii="Arial" w:hAnsi="Arial" w:cs="Arial"/>
          <w:b/>
          <w:sz w:val="20"/>
          <w:szCs w:val="20"/>
        </w:rPr>
        <w:t>5.</w:t>
      </w:r>
      <w:r w:rsidRPr="009C15E4">
        <w:rPr>
          <w:rFonts w:ascii="Arial" w:hAnsi="Arial" w:cs="Arial"/>
          <w:b/>
          <w:sz w:val="20"/>
          <w:szCs w:val="20"/>
        </w:rPr>
        <w:tab/>
        <w:t xml:space="preserve">PRIKAZ UREDITVE V DRUGIH PRAVNIH SISTEMIH IN PRILAGOJENOSTI PREDLAGANE UREDITVE PRAVU EVROPSKE UNIJE </w:t>
      </w:r>
    </w:p>
    <w:p w14:paraId="1D8EA853" w14:textId="77777777" w:rsidR="00FF303F" w:rsidRPr="009C15E4" w:rsidRDefault="00FF303F" w:rsidP="005C02DC">
      <w:pPr>
        <w:spacing w:after="0"/>
        <w:rPr>
          <w:rFonts w:ascii="Arial" w:hAnsi="Arial" w:cs="Arial"/>
          <w:b/>
          <w:sz w:val="20"/>
          <w:szCs w:val="20"/>
        </w:rPr>
      </w:pPr>
    </w:p>
    <w:p w14:paraId="04DC4C87" w14:textId="77777777" w:rsidR="00FF303F" w:rsidRPr="009C15E4" w:rsidRDefault="00FF303F" w:rsidP="005C02DC">
      <w:pPr>
        <w:tabs>
          <w:tab w:val="left" w:pos="426"/>
        </w:tabs>
        <w:spacing w:after="0"/>
        <w:rPr>
          <w:rFonts w:ascii="Arial" w:hAnsi="Arial" w:cs="Arial"/>
          <w:b/>
          <w:sz w:val="20"/>
          <w:szCs w:val="20"/>
        </w:rPr>
      </w:pPr>
      <w:r w:rsidRPr="009C15E4">
        <w:rPr>
          <w:rFonts w:ascii="Arial" w:hAnsi="Arial" w:cs="Arial"/>
          <w:b/>
          <w:sz w:val="20"/>
          <w:szCs w:val="20"/>
        </w:rPr>
        <w:t>5.1</w:t>
      </w:r>
      <w:r w:rsidRPr="009C15E4">
        <w:rPr>
          <w:rFonts w:ascii="Arial" w:hAnsi="Arial" w:cs="Arial"/>
          <w:b/>
          <w:sz w:val="20"/>
          <w:szCs w:val="20"/>
        </w:rPr>
        <w:tab/>
        <w:t>Prilagojenost predlagane ureditve pravu Evropske unije</w:t>
      </w:r>
    </w:p>
    <w:p w14:paraId="12707864" w14:textId="77777777" w:rsidR="00FF303F" w:rsidRPr="009C15E4" w:rsidRDefault="00FF303F" w:rsidP="005C02DC">
      <w:pPr>
        <w:spacing w:after="0"/>
        <w:rPr>
          <w:rFonts w:ascii="Arial" w:hAnsi="Arial" w:cs="Arial"/>
          <w:sz w:val="20"/>
          <w:szCs w:val="20"/>
        </w:rPr>
      </w:pPr>
    </w:p>
    <w:p w14:paraId="7FC74148" w14:textId="77777777" w:rsidR="00FF303F" w:rsidRPr="009C15E4" w:rsidRDefault="00FF303F" w:rsidP="005C02DC">
      <w:pPr>
        <w:spacing w:after="0"/>
        <w:rPr>
          <w:rFonts w:ascii="Arial" w:hAnsi="Arial" w:cs="Arial"/>
          <w:sz w:val="20"/>
          <w:szCs w:val="20"/>
        </w:rPr>
      </w:pPr>
      <w:r w:rsidRPr="009C15E4">
        <w:rPr>
          <w:rFonts w:ascii="Arial" w:hAnsi="Arial" w:cs="Arial"/>
          <w:sz w:val="20"/>
          <w:szCs w:val="20"/>
        </w:rPr>
        <w:t xml:space="preserve">Zakon je popolnoma prilagojen pravu Evropske unije, saj v domačo zakonodajo prenaša Direktivo 2012/29/EU. </w:t>
      </w:r>
    </w:p>
    <w:p w14:paraId="1A2066C3" w14:textId="77777777" w:rsidR="00FF303F" w:rsidRPr="009C15E4" w:rsidRDefault="00FF303F" w:rsidP="005C02DC">
      <w:pPr>
        <w:spacing w:after="0"/>
        <w:rPr>
          <w:rFonts w:ascii="Arial" w:hAnsi="Arial" w:cs="Arial"/>
          <w:sz w:val="20"/>
          <w:szCs w:val="20"/>
        </w:rPr>
      </w:pPr>
    </w:p>
    <w:p w14:paraId="68130733" w14:textId="77777777" w:rsidR="00FF303F" w:rsidRPr="009C15E4" w:rsidRDefault="00FF303F" w:rsidP="005C02DC">
      <w:pPr>
        <w:tabs>
          <w:tab w:val="left" w:pos="426"/>
        </w:tabs>
        <w:spacing w:after="0"/>
        <w:rPr>
          <w:rFonts w:ascii="Arial" w:hAnsi="Arial" w:cs="Arial"/>
          <w:b/>
          <w:sz w:val="20"/>
          <w:szCs w:val="20"/>
        </w:rPr>
      </w:pPr>
      <w:r w:rsidRPr="009C15E4">
        <w:rPr>
          <w:rFonts w:ascii="Arial" w:hAnsi="Arial" w:cs="Arial"/>
          <w:b/>
          <w:sz w:val="20"/>
          <w:szCs w:val="20"/>
        </w:rPr>
        <w:t>5.2</w:t>
      </w:r>
      <w:r w:rsidRPr="009C15E4">
        <w:rPr>
          <w:rFonts w:ascii="Arial" w:hAnsi="Arial" w:cs="Arial"/>
          <w:b/>
          <w:sz w:val="20"/>
          <w:szCs w:val="20"/>
        </w:rPr>
        <w:tab/>
        <w:t>Prikaz ureditve v najmanj treh pravnih sistemih držav članic EU</w:t>
      </w:r>
    </w:p>
    <w:p w14:paraId="3D0830DB" w14:textId="77777777" w:rsidR="00FF303F" w:rsidRPr="009C15E4" w:rsidRDefault="00FF303F" w:rsidP="005C02DC">
      <w:pPr>
        <w:tabs>
          <w:tab w:val="left" w:pos="426"/>
        </w:tabs>
        <w:spacing w:after="0"/>
        <w:rPr>
          <w:rFonts w:ascii="Arial" w:hAnsi="Arial" w:cs="Arial"/>
          <w:b/>
          <w:sz w:val="20"/>
          <w:szCs w:val="20"/>
        </w:rPr>
      </w:pPr>
    </w:p>
    <w:p w14:paraId="7E4708A9" w14:textId="77777777" w:rsidR="00FF303F" w:rsidRPr="009C15E4" w:rsidRDefault="00FF303F" w:rsidP="005C02DC">
      <w:pPr>
        <w:spacing w:after="0"/>
        <w:jc w:val="both"/>
        <w:rPr>
          <w:rFonts w:ascii="Arial" w:hAnsi="Arial" w:cs="Arial"/>
          <w:sz w:val="20"/>
          <w:szCs w:val="20"/>
        </w:rPr>
      </w:pPr>
      <w:r w:rsidRPr="009C15E4">
        <w:rPr>
          <w:rFonts w:ascii="Arial" w:hAnsi="Arial" w:cs="Arial"/>
          <w:sz w:val="20"/>
          <w:szCs w:val="20"/>
        </w:rPr>
        <w:t xml:space="preserve">Pravica dostopa do storitev za pomoč žrtvam in podpora v okviru storitev za podporo žrtvam </w:t>
      </w:r>
      <w:r w:rsidR="002D349E">
        <w:rPr>
          <w:rFonts w:ascii="Arial" w:hAnsi="Arial" w:cs="Arial"/>
          <w:sz w:val="20"/>
          <w:szCs w:val="20"/>
        </w:rPr>
        <w:t>sta</w:t>
      </w:r>
      <w:r w:rsidRPr="009C15E4">
        <w:rPr>
          <w:rFonts w:ascii="Arial" w:hAnsi="Arial" w:cs="Arial"/>
          <w:sz w:val="20"/>
          <w:szCs w:val="20"/>
        </w:rPr>
        <w:t xml:space="preserve"> v državah članicah različno urejen</w:t>
      </w:r>
      <w:r w:rsidR="002D349E">
        <w:rPr>
          <w:rFonts w:ascii="Arial" w:hAnsi="Arial" w:cs="Arial"/>
          <w:sz w:val="20"/>
          <w:szCs w:val="20"/>
        </w:rPr>
        <w:t>i</w:t>
      </w:r>
      <w:r w:rsidRPr="009C15E4">
        <w:rPr>
          <w:rFonts w:ascii="Arial" w:hAnsi="Arial" w:cs="Arial"/>
          <w:sz w:val="20"/>
          <w:szCs w:val="20"/>
        </w:rPr>
        <w:t xml:space="preserve">. Prevladujejo trije modeli: </w:t>
      </w:r>
    </w:p>
    <w:p w14:paraId="06244A10" w14:textId="77777777" w:rsidR="00FF303F" w:rsidRPr="009C15E4" w:rsidRDefault="002D349E" w:rsidP="005C02DC">
      <w:pPr>
        <w:spacing w:after="0"/>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glavni izvajalec podpore je državno voden in financiran (model 1),</w:t>
      </w:r>
    </w:p>
    <w:p w14:paraId="3939F54B" w14:textId="77777777" w:rsidR="00FF303F" w:rsidRPr="009C15E4" w:rsidRDefault="002D349E" w:rsidP="005C02DC">
      <w:pPr>
        <w:spacing w:after="0"/>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glavni izvajalec podpore je nevladen, vendar večinoma financiran </w:t>
      </w:r>
      <w:r>
        <w:rPr>
          <w:rFonts w:ascii="Arial" w:hAnsi="Arial" w:cs="Arial"/>
          <w:sz w:val="20"/>
          <w:szCs w:val="20"/>
        </w:rPr>
        <w:t>od</w:t>
      </w:r>
      <w:r w:rsidR="00FF303F" w:rsidRPr="009C15E4">
        <w:rPr>
          <w:rFonts w:ascii="Arial" w:hAnsi="Arial" w:cs="Arial"/>
          <w:sz w:val="20"/>
          <w:szCs w:val="20"/>
        </w:rPr>
        <w:t xml:space="preserve"> države (model 2),</w:t>
      </w:r>
    </w:p>
    <w:p w14:paraId="7F8421E6" w14:textId="77777777" w:rsidR="00FF303F" w:rsidRPr="009C15E4" w:rsidRDefault="002D349E" w:rsidP="005C02DC">
      <w:pPr>
        <w:spacing w:after="0"/>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glavni izvajalec podpore je nevladen in ni odvisen od financiranja države (model 3).</w:t>
      </w:r>
    </w:p>
    <w:p w14:paraId="0B1564BA" w14:textId="77777777" w:rsidR="00FF303F" w:rsidRPr="009C15E4" w:rsidRDefault="00FF303F" w:rsidP="005C02DC">
      <w:pPr>
        <w:spacing w:after="0"/>
        <w:jc w:val="both"/>
        <w:rPr>
          <w:rFonts w:ascii="Arial" w:hAnsi="Arial" w:cs="Arial"/>
          <w:sz w:val="20"/>
          <w:szCs w:val="20"/>
        </w:rPr>
      </w:pPr>
    </w:p>
    <w:p w14:paraId="4EC5E3E6" w14:textId="77777777" w:rsidR="00FF303F" w:rsidRPr="009C15E4" w:rsidRDefault="00FF303F" w:rsidP="005C02DC">
      <w:pPr>
        <w:suppressAutoHyphens/>
        <w:overflowPunct w:val="0"/>
        <w:autoSpaceDE w:val="0"/>
        <w:autoSpaceDN w:val="0"/>
        <w:adjustRightInd w:val="0"/>
        <w:textAlignment w:val="baseline"/>
        <w:outlineLvl w:val="3"/>
        <w:rPr>
          <w:rFonts w:ascii="Arial" w:hAnsi="Arial" w:cs="Arial"/>
          <w:b/>
          <w:sz w:val="20"/>
          <w:szCs w:val="20"/>
        </w:rPr>
      </w:pPr>
      <w:r w:rsidRPr="009C15E4">
        <w:rPr>
          <w:rFonts w:ascii="Arial" w:hAnsi="Arial" w:cs="Arial"/>
          <w:b/>
          <w:sz w:val="20"/>
          <w:szCs w:val="20"/>
        </w:rPr>
        <w:t>5.2.1 Irska</w:t>
      </w:r>
    </w:p>
    <w:p w14:paraId="18C4CE77" w14:textId="77777777" w:rsidR="00FF303F" w:rsidRPr="009C15E4" w:rsidRDefault="00FF303F" w:rsidP="005C02DC">
      <w:pPr>
        <w:spacing w:after="0"/>
        <w:jc w:val="both"/>
        <w:rPr>
          <w:rFonts w:ascii="Arial" w:hAnsi="Arial" w:cs="Arial"/>
          <w:sz w:val="20"/>
          <w:szCs w:val="20"/>
        </w:rPr>
      </w:pPr>
      <w:r w:rsidRPr="009C15E4">
        <w:rPr>
          <w:rFonts w:ascii="Arial" w:hAnsi="Arial" w:cs="Arial"/>
          <w:sz w:val="20"/>
          <w:szCs w:val="20"/>
        </w:rPr>
        <w:t xml:space="preserve">Irska je Direktivo 2012/29/EU </w:t>
      </w:r>
      <w:r w:rsidR="002D349E">
        <w:rPr>
          <w:rFonts w:ascii="Arial" w:hAnsi="Arial" w:cs="Arial"/>
          <w:sz w:val="20"/>
          <w:szCs w:val="20"/>
        </w:rPr>
        <w:t>uveljavila</w:t>
      </w:r>
      <w:r w:rsidRPr="009C15E4">
        <w:rPr>
          <w:rFonts w:ascii="Arial" w:hAnsi="Arial" w:cs="Arial"/>
          <w:sz w:val="20"/>
          <w:szCs w:val="20"/>
        </w:rPr>
        <w:t xml:space="preserve"> v Zakonu o kazenskem postopku (žrtve kaznivih dejanj) v letu 2017 (</w:t>
      </w:r>
      <w:proofErr w:type="spellStart"/>
      <w:r w:rsidRPr="00D76E04">
        <w:rPr>
          <w:rFonts w:ascii="Arial" w:hAnsi="Arial"/>
          <w:i/>
          <w:sz w:val="20"/>
        </w:rPr>
        <w:t>Criminal</w:t>
      </w:r>
      <w:proofErr w:type="spellEnd"/>
      <w:r w:rsidRPr="00D76E04">
        <w:rPr>
          <w:rFonts w:ascii="Arial" w:hAnsi="Arial"/>
          <w:i/>
          <w:sz w:val="20"/>
        </w:rPr>
        <w:t xml:space="preserve"> Justice (</w:t>
      </w:r>
      <w:proofErr w:type="spellStart"/>
      <w:r w:rsidRPr="00D76E04">
        <w:rPr>
          <w:rFonts w:ascii="Arial" w:hAnsi="Arial"/>
          <w:i/>
          <w:sz w:val="20"/>
        </w:rPr>
        <w:t>Victims</w:t>
      </w:r>
      <w:proofErr w:type="spellEnd"/>
      <w:r w:rsidRPr="00D76E04">
        <w:rPr>
          <w:rFonts w:ascii="Arial" w:hAnsi="Arial"/>
          <w:i/>
          <w:sz w:val="20"/>
        </w:rPr>
        <w:t xml:space="preserve"> </w:t>
      </w:r>
      <w:proofErr w:type="spellStart"/>
      <w:r w:rsidRPr="00D76E04">
        <w:rPr>
          <w:rFonts w:ascii="Arial" w:hAnsi="Arial"/>
          <w:i/>
          <w:sz w:val="20"/>
        </w:rPr>
        <w:t>of</w:t>
      </w:r>
      <w:proofErr w:type="spellEnd"/>
      <w:r w:rsidRPr="00D76E04">
        <w:rPr>
          <w:rFonts w:ascii="Arial" w:hAnsi="Arial"/>
          <w:i/>
          <w:sz w:val="20"/>
        </w:rPr>
        <w:t xml:space="preserve"> </w:t>
      </w:r>
      <w:proofErr w:type="spellStart"/>
      <w:r w:rsidRPr="00D76E04">
        <w:rPr>
          <w:rFonts w:ascii="Arial" w:hAnsi="Arial"/>
          <w:i/>
          <w:sz w:val="20"/>
        </w:rPr>
        <w:t>Crime</w:t>
      </w:r>
      <w:proofErr w:type="spellEnd"/>
      <w:r w:rsidRPr="00D76E04">
        <w:rPr>
          <w:rFonts w:ascii="Arial" w:hAnsi="Arial"/>
          <w:i/>
          <w:sz w:val="20"/>
        </w:rPr>
        <w:t xml:space="preserve">) </w:t>
      </w:r>
      <w:proofErr w:type="spellStart"/>
      <w:r w:rsidRPr="00D76E04">
        <w:rPr>
          <w:rFonts w:ascii="Arial" w:hAnsi="Arial"/>
          <w:i/>
          <w:sz w:val="20"/>
        </w:rPr>
        <w:t>Act</w:t>
      </w:r>
      <w:proofErr w:type="spellEnd"/>
      <w:r w:rsidRPr="009C15E4">
        <w:rPr>
          <w:rFonts w:ascii="Arial" w:hAnsi="Arial" w:cs="Arial"/>
          <w:sz w:val="20"/>
          <w:szCs w:val="20"/>
        </w:rPr>
        <w:t xml:space="preserve"> 2017). </w:t>
      </w:r>
    </w:p>
    <w:p w14:paraId="513171E3" w14:textId="77777777" w:rsidR="00FF303F" w:rsidRPr="009C15E4" w:rsidRDefault="00FF303F" w:rsidP="005C02DC">
      <w:pPr>
        <w:spacing w:after="0"/>
        <w:jc w:val="both"/>
        <w:rPr>
          <w:rFonts w:ascii="Arial" w:hAnsi="Arial" w:cs="Arial"/>
          <w:sz w:val="20"/>
          <w:szCs w:val="20"/>
        </w:rPr>
      </w:pPr>
      <w:r w:rsidRPr="009C15E4">
        <w:rPr>
          <w:rFonts w:ascii="Arial" w:hAnsi="Arial" w:cs="Arial"/>
          <w:sz w:val="20"/>
          <w:szCs w:val="20"/>
        </w:rPr>
        <w:t>Pomoč in podporo žrtvam kaznivih dejanj</w:t>
      </w:r>
      <w:r w:rsidR="009364D4">
        <w:rPr>
          <w:rFonts w:ascii="Arial" w:hAnsi="Arial" w:cs="Arial"/>
          <w:sz w:val="20"/>
          <w:szCs w:val="20"/>
        </w:rPr>
        <w:t xml:space="preserve"> </w:t>
      </w:r>
      <w:r w:rsidRPr="009C15E4">
        <w:rPr>
          <w:rFonts w:ascii="Arial" w:hAnsi="Arial" w:cs="Arial"/>
          <w:sz w:val="20"/>
          <w:szCs w:val="20"/>
        </w:rPr>
        <w:t xml:space="preserve">imajo organizirano </w:t>
      </w:r>
      <w:r w:rsidR="002D349E">
        <w:rPr>
          <w:rFonts w:ascii="Arial" w:hAnsi="Arial" w:cs="Arial"/>
          <w:sz w:val="20"/>
          <w:szCs w:val="20"/>
        </w:rPr>
        <w:t>tako</w:t>
      </w:r>
      <w:r w:rsidRPr="009C15E4">
        <w:rPr>
          <w:rFonts w:ascii="Arial" w:hAnsi="Arial" w:cs="Arial"/>
          <w:sz w:val="20"/>
          <w:szCs w:val="20"/>
        </w:rPr>
        <w:t xml:space="preserve">, da so glavni izvajalci nevladni, vendar </w:t>
      </w:r>
      <w:r w:rsidR="00B33CCE">
        <w:rPr>
          <w:rFonts w:ascii="Arial" w:hAnsi="Arial" w:cs="Arial"/>
          <w:sz w:val="20"/>
          <w:szCs w:val="20"/>
        </w:rPr>
        <w:t>jih večinoma financira država</w:t>
      </w:r>
      <w:r w:rsidRPr="009C15E4">
        <w:rPr>
          <w:rFonts w:ascii="Arial" w:hAnsi="Arial" w:cs="Arial"/>
          <w:sz w:val="20"/>
          <w:szCs w:val="20"/>
        </w:rPr>
        <w:t xml:space="preserve"> (model 2). Pristojno je </w:t>
      </w:r>
      <w:r w:rsidR="009346B5">
        <w:rPr>
          <w:rFonts w:ascii="Arial" w:hAnsi="Arial" w:cs="Arial"/>
          <w:sz w:val="20"/>
          <w:szCs w:val="20"/>
        </w:rPr>
        <w:t xml:space="preserve">irsko </w:t>
      </w:r>
      <w:r w:rsidRPr="009C15E4">
        <w:rPr>
          <w:rFonts w:ascii="Arial" w:hAnsi="Arial" w:cs="Arial"/>
          <w:sz w:val="20"/>
          <w:szCs w:val="20"/>
        </w:rPr>
        <w:t>ministrstvo za pravosodje.</w:t>
      </w:r>
    </w:p>
    <w:p w14:paraId="70EAF651" w14:textId="77777777" w:rsidR="00FF303F" w:rsidRPr="009C15E4" w:rsidRDefault="00FF303F" w:rsidP="005C02DC">
      <w:pPr>
        <w:spacing w:after="0"/>
        <w:jc w:val="both"/>
        <w:rPr>
          <w:rFonts w:ascii="Arial" w:hAnsi="Arial" w:cs="Arial"/>
          <w:sz w:val="20"/>
          <w:szCs w:val="20"/>
        </w:rPr>
      </w:pPr>
    </w:p>
    <w:p w14:paraId="00F86E00" w14:textId="77777777" w:rsidR="00FF303F" w:rsidRPr="00195C57" w:rsidRDefault="009D282C" w:rsidP="005C02DC">
      <w:pPr>
        <w:suppressAutoHyphens/>
        <w:overflowPunct w:val="0"/>
        <w:autoSpaceDE w:val="0"/>
        <w:autoSpaceDN w:val="0"/>
        <w:adjustRightInd w:val="0"/>
        <w:jc w:val="both"/>
        <w:textAlignment w:val="baseline"/>
        <w:outlineLvl w:val="3"/>
        <w:rPr>
          <w:rFonts w:ascii="Arial" w:hAnsi="Arial" w:cs="Arial"/>
          <w:sz w:val="20"/>
          <w:szCs w:val="20"/>
        </w:rPr>
      </w:pPr>
      <w:r>
        <w:rPr>
          <w:rFonts w:ascii="Arial" w:hAnsi="Arial" w:cs="Arial"/>
          <w:sz w:val="20"/>
          <w:szCs w:val="20"/>
        </w:rPr>
        <w:t>Na Irskem deluje</w:t>
      </w:r>
      <w:r w:rsidR="00FF303F" w:rsidRPr="00195C57">
        <w:rPr>
          <w:rFonts w:ascii="Arial" w:hAnsi="Arial" w:cs="Arial"/>
          <w:sz w:val="20"/>
          <w:szCs w:val="20"/>
        </w:rPr>
        <w:t xml:space="preserve"> več organizacij, ki ponujajo storitve za podporo žrtvam kaznivih dejanj in njihovi</w:t>
      </w:r>
      <w:r w:rsidR="00B33CCE">
        <w:rPr>
          <w:rFonts w:ascii="Arial" w:hAnsi="Arial" w:cs="Arial"/>
          <w:sz w:val="20"/>
          <w:szCs w:val="20"/>
        </w:rPr>
        <w:t>m</w:t>
      </w:r>
      <w:r w:rsidR="00FF303F" w:rsidRPr="00195C57">
        <w:rPr>
          <w:rFonts w:ascii="Arial" w:hAnsi="Arial" w:cs="Arial"/>
          <w:sz w:val="20"/>
          <w:szCs w:val="20"/>
        </w:rPr>
        <w:t xml:space="preserve"> družin</w:t>
      </w:r>
      <w:r w:rsidR="00B33CCE">
        <w:rPr>
          <w:rFonts w:ascii="Arial" w:hAnsi="Arial" w:cs="Arial"/>
          <w:sz w:val="20"/>
          <w:szCs w:val="20"/>
        </w:rPr>
        <w:t>am</w:t>
      </w:r>
      <w:r w:rsidR="00FF303F" w:rsidRPr="00195C57">
        <w:rPr>
          <w:rFonts w:ascii="Arial" w:hAnsi="Arial" w:cs="Arial"/>
          <w:sz w:val="20"/>
          <w:szCs w:val="20"/>
        </w:rPr>
        <w:t>. Ponudijo lahko čustveno in praktično podporo, dajejo informacije o pravicah žrtev, zastopajo njihove interese in o</w:t>
      </w:r>
      <w:r w:rsidR="002D349E">
        <w:rPr>
          <w:rFonts w:ascii="Arial" w:hAnsi="Arial" w:cs="Arial"/>
          <w:sz w:val="20"/>
          <w:szCs w:val="20"/>
        </w:rPr>
        <w:t>za</w:t>
      </w:r>
      <w:r w:rsidR="00FF303F" w:rsidRPr="00195C57">
        <w:rPr>
          <w:rFonts w:ascii="Arial" w:hAnsi="Arial" w:cs="Arial"/>
          <w:sz w:val="20"/>
          <w:szCs w:val="20"/>
        </w:rPr>
        <w:t>veščajo javnost o žrtvah kaznivih dejanj. V nadaljevanju so nekatere storitve, ki so na voljo:</w:t>
      </w:r>
    </w:p>
    <w:p w14:paraId="55A0B11E" w14:textId="77777777" w:rsidR="00FF303F" w:rsidRPr="009C15E4" w:rsidRDefault="00D16197" w:rsidP="005C02DC">
      <w:pPr>
        <w:suppressAutoHyphens/>
        <w:overflowPunct w:val="0"/>
        <w:autoSpaceDE w:val="0"/>
        <w:autoSpaceDN w:val="0"/>
        <w:adjustRightInd w:val="0"/>
        <w:jc w:val="both"/>
        <w:textAlignment w:val="baseline"/>
        <w:outlineLvl w:val="3"/>
        <w:rPr>
          <w:rFonts w:ascii="Arial" w:hAnsi="Arial" w:cs="Arial"/>
          <w:sz w:val="20"/>
          <w:szCs w:val="20"/>
        </w:rPr>
      </w:pPr>
      <w:r>
        <w:rPr>
          <w:rFonts w:ascii="Arial" w:hAnsi="Arial" w:cs="Arial"/>
          <w:color w:val="545454"/>
          <w:sz w:val="21"/>
          <w:szCs w:val="21"/>
          <w:shd w:val="clear" w:color="auto" w:fill="FFFFFF"/>
        </w:rPr>
        <w:t>–</w:t>
      </w:r>
      <w:r w:rsidR="00FF303F" w:rsidRPr="00353A1C">
        <w:rPr>
          <w:rFonts w:ascii="Arial" w:hAnsi="Arial"/>
          <w:sz w:val="20"/>
        </w:rPr>
        <w:t xml:space="preserve"> </w:t>
      </w:r>
      <w:r w:rsidR="00FF303F" w:rsidRPr="00353A1C">
        <w:rPr>
          <w:rFonts w:ascii="Arial" w:hAnsi="Arial"/>
          <w:sz w:val="20"/>
          <w:u w:val="single"/>
        </w:rPr>
        <w:t>Splošne informacije in pomoč</w:t>
      </w:r>
      <w:r w:rsidR="00FF303F" w:rsidRPr="00353A1C">
        <w:rPr>
          <w:rFonts w:ascii="Arial" w:hAnsi="Arial"/>
          <w:sz w:val="20"/>
        </w:rPr>
        <w:t xml:space="preserve">: </w:t>
      </w:r>
      <w:proofErr w:type="spellStart"/>
      <w:r w:rsidR="00FF303F" w:rsidRPr="009C15E4">
        <w:rPr>
          <w:rFonts w:ascii="Arial" w:hAnsi="Arial" w:cs="Arial"/>
          <w:i/>
          <w:sz w:val="20"/>
          <w:szCs w:val="20"/>
        </w:rPr>
        <w:t>The</w:t>
      </w:r>
      <w:proofErr w:type="spellEnd"/>
      <w:r w:rsidR="00FF303F" w:rsidRPr="009C15E4">
        <w:rPr>
          <w:rFonts w:ascii="Arial" w:hAnsi="Arial" w:cs="Arial"/>
          <w:i/>
          <w:sz w:val="20"/>
          <w:szCs w:val="20"/>
        </w:rPr>
        <w:t xml:space="preserve"> </w:t>
      </w:r>
      <w:proofErr w:type="spellStart"/>
      <w:r w:rsidR="00FF303F" w:rsidRPr="009C15E4">
        <w:rPr>
          <w:rFonts w:ascii="Arial" w:hAnsi="Arial" w:cs="Arial"/>
          <w:i/>
          <w:sz w:val="20"/>
          <w:szCs w:val="20"/>
        </w:rPr>
        <w:t>Crime</w:t>
      </w:r>
      <w:proofErr w:type="spellEnd"/>
      <w:r w:rsidR="00FF303F" w:rsidRPr="009C15E4">
        <w:rPr>
          <w:rFonts w:ascii="Arial" w:hAnsi="Arial" w:cs="Arial"/>
          <w:i/>
          <w:sz w:val="20"/>
          <w:szCs w:val="20"/>
        </w:rPr>
        <w:t xml:space="preserve"> </w:t>
      </w:r>
      <w:proofErr w:type="spellStart"/>
      <w:r w:rsidR="00FF303F" w:rsidRPr="009C15E4">
        <w:rPr>
          <w:rFonts w:ascii="Arial" w:hAnsi="Arial" w:cs="Arial"/>
          <w:i/>
          <w:sz w:val="20"/>
          <w:szCs w:val="20"/>
        </w:rPr>
        <w:t>Victims</w:t>
      </w:r>
      <w:proofErr w:type="spellEnd"/>
      <w:r w:rsidR="00FF303F" w:rsidRPr="009C15E4">
        <w:rPr>
          <w:rFonts w:ascii="Arial" w:hAnsi="Arial" w:cs="Arial"/>
          <w:i/>
          <w:sz w:val="20"/>
          <w:szCs w:val="20"/>
        </w:rPr>
        <w:t xml:space="preserve"> </w:t>
      </w:r>
      <w:proofErr w:type="spellStart"/>
      <w:r w:rsidR="00FF303F" w:rsidRPr="009C15E4">
        <w:rPr>
          <w:rFonts w:ascii="Arial" w:hAnsi="Arial" w:cs="Arial"/>
          <w:i/>
          <w:sz w:val="20"/>
          <w:szCs w:val="20"/>
        </w:rPr>
        <w:t>Helpline</w:t>
      </w:r>
      <w:proofErr w:type="spellEnd"/>
      <w:r w:rsidR="00FF303F" w:rsidRPr="009C15E4">
        <w:rPr>
          <w:rFonts w:ascii="Arial" w:hAnsi="Arial" w:cs="Arial"/>
          <w:sz w:val="20"/>
          <w:szCs w:val="20"/>
        </w:rPr>
        <w:t xml:space="preserve"> zagotavlja zaupne storitve poslušanja </w:t>
      </w:r>
      <w:r w:rsidR="009346B5" w:rsidRPr="009346B5">
        <w:rPr>
          <w:rFonts w:ascii="Arial" w:hAnsi="Arial" w:cs="Arial"/>
          <w:sz w:val="20"/>
          <w:szCs w:val="20"/>
        </w:rPr>
        <w:t>žrt</w:t>
      </w:r>
      <w:r w:rsidR="009346B5">
        <w:rPr>
          <w:rFonts w:ascii="Arial" w:hAnsi="Arial" w:cs="Arial"/>
          <w:sz w:val="20"/>
          <w:szCs w:val="20"/>
        </w:rPr>
        <w:t>e</w:t>
      </w:r>
      <w:r w:rsidR="009346B5" w:rsidRPr="009346B5">
        <w:rPr>
          <w:rFonts w:ascii="Arial" w:hAnsi="Arial" w:cs="Arial"/>
          <w:sz w:val="20"/>
          <w:szCs w:val="20"/>
        </w:rPr>
        <w:t xml:space="preserve">v kaznivih dejanj </w:t>
      </w:r>
      <w:r w:rsidR="00FF303F" w:rsidRPr="009C15E4">
        <w:rPr>
          <w:rFonts w:ascii="Arial" w:hAnsi="Arial" w:cs="Arial"/>
          <w:sz w:val="20"/>
          <w:szCs w:val="20"/>
        </w:rPr>
        <w:t xml:space="preserve">in podpore žrtvam kaznivih dejanj ne glede na to, kdaj se je zgodilo kaznivo dejanje. Zagotavlja tudi informacije o pravicah žrtev kaznivih dejanj in specialističnih storitvah za žrtve posameznih kaznivih dejanj, kot so nasilje v družini, spolna zloraba in posilstvo. </w:t>
      </w:r>
    </w:p>
    <w:p w14:paraId="10B7B1CE" w14:textId="77777777" w:rsidR="00FF303F" w:rsidRPr="009C15E4" w:rsidRDefault="00D16197" w:rsidP="005C02DC">
      <w:pPr>
        <w:jc w:val="both"/>
        <w:rPr>
          <w:rFonts w:ascii="Arial" w:hAnsi="Arial" w:cs="Arial"/>
          <w:sz w:val="20"/>
          <w:szCs w:val="20"/>
        </w:rPr>
      </w:pPr>
      <w:r>
        <w:rPr>
          <w:rFonts w:ascii="Arial" w:hAnsi="Arial" w:cs="Arial"/>
          <w:color w:val="545454"/>
          <w:sz w:val="21"/>
          <w:szCs w:val="21"/>
          <w:shd w:val="clear" w:color="auto" w:fill="FFFFFF"/>
        </w:rPr>
        <w:t>–</w:t>
      </w:r>
      <w:r w:rsidR="00FF303F" w:rsidRPr="009C15E4">
        <w:rPr>
          <w:rFonts w:ascii="Arial" w:hAnsi="Arial" w:cs="Arial"/>
          <w:sz w:val="20"/>
          <w:szCs w:val="20"/>
        </w:rPr>
        <w:t xml:space="preserve"> </w:t>
      </w:r>
      <w:r w:rsidR="00FF303F" w:rsidRPr="009C15E4">
        <w:rPr>
          <w:rFonts w:ascii="Arial" w:hAnsi="Arial" w:cs="Arial"/>
          <w:sz w:val="20"/>
          <w:szCs w:val="20"/>
          <w:u w:val="single"/>
        </w:rPr>
        <w:t>Pomoč na sodišču</w:t>
      </w:r>
      <w:r w:rsidR="00FF303F" w:rsidRPr="009C15E4">
        <w:rPr>
          <w:rFonts w:ascii="Arial" w:hAnsi="Arial" w:cs="Arial"/>
          <w:sz w:val="20"/>
          <w:szCs w:val="20"/>
        </w:rPr>
        <w:t xml:space="preserve">: </w:t>
      </w:r>
      <w:proofErr w:type="spellStart"/>
      <w:r w:rsidR="00FF303F" w:rsidRPr="00195C57">
        <w:rPr>
          <w:rStyle w:val="Krepko"/>
          <w:rFonts w:ascii="Arial" w:hAnsi="Arial" w:cs="Arial"/>
          <w:b w:val="0"/>
          <w:i/>
          <w:sz w:val="20"/>
          <w:szCs w:val="20"/>
        </w:rPr>
        <w:t>Victim</w:t>
      </w:r>
      <w:proofErr w:type="spellEnd"/>
      <w:r w:rsidR="00FF303F" w:rsidRPr="00195C57">
        <w:rPr>
          <w:rStyle w:val="Krepko"/>
          <w:rFonts w:ascii="Arial" w:hAnsi="Arial" w:cs="Arial"/>
          <w:b w:val="0"/>
          <w:i/>
          <w:sz w:val="20"/>
          <w:szCs w:val="20"/>
        </w:rPr>
        <w:t xml:space="preserve"> </w:t>
      </w:r>
      <w:proofErr w:type="spellStart"/>
      <w:r w:rsidR="00FF303F" w:rsidRPr="00195C57">
        <w:rPr>
          <w:rStyle w:val="Krepko"/>
          <w:rFonts w:ascii="Arial" w:hAnsi="Arial" w:cs="Arial"/>
          <w:b w:val="0"/>
          <w:i/>
          <w:sz w:val="20"/>
          <w:szCs w:val="20"/>
        </w:rPr>
        <w:t>Support</w:t>
      </w:r>
      <w:proofErr w:type="spellEnd"/>
      <w:r w:rsidR="00FF303F" w:rsidRPr="00195C57">
        <w:rPr>
          <w:rStyle w:val="Krepko"/>
          <w:rFonts w:ascii="Arial" w:hAnsi="Arial" w:cs="Arial"/>
          <w:b w:val="0"/>
          <w:i/>
          <w:sz w:val="20"/>
          <w:szCs w:val="20"/>
        </w:rPr>
        <w:t xml:space="preserve"> at </w:t>
      </w:r>
      <w:proofErr w:type="spellStart"/>
      <w:r w:rsidR="00FF303F" w:rsidRPr="00195C57">
        <w:rPr>
          <w:rStyle w:val="Krepko"/>
          <w:rFonts w:ascii="Arial" w:hAnsi="Arial" w:cs="Arial"/>
          <w:b w:val="0"/>
          <w:i/>
          <w:sz w:val="20"/>
          <w:szCs w:val="20"/>
        </w:rPr>
        <w:t>Court</w:t>
      </w:r>
      <w:proofErr w:type="spellEnd"/>
      <w:r w:rsidR="00FF303F" w:rsidRPr="00195C57">
        <w:rPr>
          <w:rStyle w:val="Krepko"/>
          <w:rFonts w:ascii="Arial" w:hAnsi="Arial" w:cs="Arial"/>
          <w:b w:val="0"/>
          <w:i/>
          <w:sz w:val="20"/>
          <w:szCs w:val="20"/>
        </w:rPr>
        <w:t xml:space="preserve"> (VSAC)</w:t>
      </w:r>
      <w:r w:rsidR="00FF303F" w:rsidRPr="009C15E4">
        <w:rPr>
          <w:rStyle w:val="Krepko"/>
          <w:rFonts w:ascii="Arial" w:hAnsi="Arial" w:cs="Arial"/>
          <w:sz w:val="20"/>
          <w:szCs w:val="20"/>
        </w:rPr>
        <w:t xml:space="preserve"> </w:t>
      </w:r>
      <w:r>
        <w:rPr>
          <w:rFonts w:ascii="Arial" w:hAnsi="Arial" w:cs="Arial"/>
          <w:sz w:val="20"/>
          <w:szCs w:val="20"/>
        </w:rPr>
        <w:t>ponuja</w:t>
      </w:r>
      <w:r w:rsidR="00FF303F" w:rsidRPr="009C15E4">
        <w:rPr>
          <w:rFonts w:ascii="Arial" w:hAnsi="Arial" w:cs="Arial"/>
          <w:sz w:val="20"/>
          <w:szCs w:val="20"/>
        </w:rPr>
        <w:t xml:space="preserve"> informacije in podporo žrtvam kaznivih dejanj, njihovi</w:t>
      </w:r>
      <w:r>
        <w:rPr>
          <w:rFonts w:ascii="Arial" w:hAnsi="Arial" w:cs="Arial"/>
          <w:sz w:val="20"/>
          <w:szCs w:val="20"/>
        </w:rPr>
        <w:t>m</w:t>
      </w:r>
      <w:r w:rsidR="00FF303F" w:rsidRPr="009C15E4">
        <w:rPr>
          <w:rFonts w:ascii="Arial" w:hAnsi="Arial" w:cs="Arial"/>
          <w:sz w:val="20"/>
          <w:szCs w:val="20"/>
        </w:rPr>
        <w:t xml:space="preserve"> družin</w:t>
      </w:r>
      <w:r>
        <w:rPr>
          <w:rFonts w:ascii="Arial" w:hAnsi="Arial" w:cs="Arial"/>
          <w:sz w:val="20"/>
          <w:szCs w:val="20"/>
        </w:rPr>
        <w:t>am</w:t>
      </w:r>
      <w:r w:rsidR="00FF303F" w:rsidRPr="009C15E4">
        <w:rPr>
          <w:rFonts w:ascii="Arial" w:hAnsi="Arial" w:cs="Arial"/>
          <w:sz w:val="20"/>
          <w:szCs w:val="20"/>
        </w:rPr>
        <w:t xml:space="preserve"> in pričam. </w:t>
      </w:r>
      <w:r w:rsidR="00195C57">
        <w:rPr>
          <w:rFonts w:ascii="Arial" w:hAnsi="Arial" w:cs="Arial"/>
          <w:sz w:val="20"/>
          <w:szCs w:val="20"/>
        </w:rPr>
        <w:t>Po</w:t>
      </w:r>
      <w:r>
        <w:rPr>
          <w:rFonts w:ascii="Arial" w:hAnsi="Arial" w:cs="Arial"/>
          <w:sz w:val="20"/>
          <w:szCs w:val="20"/>
        </w:rPr>
        <w:t>dajajo</w:t>
      </w:r>
      <w:r w:rsidR="00195C57" w:rsidRPr="009C15E4">
        <w:rPr>
          <w:rFonts w:ascii="Arial" w:hAnsi="Arial" w:cs="Arial"/>
          <w:sz w:val="20"/>
          <w:szCs w:val="20"/>
        </w:rPr>
        <w:t xml:space="preserve"> </w:t>
      </w:r>
      <w:r w:rsidR="00FF303F" w:rsidRPr="009C15E4">
        <w:rPr>
          <w:rFonts w:ascii="Arial" w:hAnsi="Arial" w:cs="Arial"/>
          <w:sz w:val="20"/>
          <w:szCs w:val="20"/>
        </w:rPr>
        <w:t xml:space="preserve">informacije o </w:t>
      </w:r>
      <w:r w:rsidR="00195C57">
        <w:rPr>
          <w:rFonts w:ascii="Arial" w:hAnsi="Arial" w:cs="Arial"/>
          <w:sz w:val="20"/>
          <w:szCs w:val="20"/>
        </w:rPr>
        <w:t>poteku postopka na sodišču in omogočijo obisk sodne dvorane p</w:t>
      </w:r>
      <w:r>
        <w:rPr>
          <w:rFonts w:ascii="Arial" w:hAnsi="Arial" w:cs="Arial"/>
          <w:sz w:val="20"/>
          <w:szCs w:val="20"/>
        </w:rPr>
        <w:t>r</w:t>
      </w:r>
      <w:r w:rsidR="00195C57">
        <w:rPr>
          <w:rFonts w:ascii="Arial" w:hAnsi="Arial" w:cs="Arial"/>
          <w:sz w:val="20"/>
          <w:szCs w:val="20"/>
        </w:rPr>
        <w:t>ed sojenjem.</w:t>
      </w:r>
      <w:r w:rsidR="00195C57" w:rsidRPr="009C15E4">
        <w:rPr>
          <w:rFonts w:ascii="Arial" w:hAnsi="Arial" w:cs="Arial"/>
          <w:sz w:val="20"/>
          <w:szCs w:val="20"/>
        </w:rPr>
        <w:t xml:space="preserve"> </w:t>
      </w:r>
      <w:r w:rsidR="00195C57">
        <w:rPr>
          <w:rFonts w:ascii="Arial" w:hAnsi="Arial" w:cs="Arial"/>
          <w:sz w:val="20"/>
          <w:szCs w:val="20"/>
        </w:rPr>
        <w:t>Ponujajo tudi</w:t>
      </w:r>
      <w:r w:rsidR="00FF303F" w:rsidRPr="009C15E4">
        <w:rPr>
          <w:rFonts w:ascii="Arial" w:hAnsi="Arial" w:cs="Arial"/>
          <w:sz w:val="20"/>
          <w:szCs w:val="20"/>
        </w:rPr>
        <w:t xml:space="preserve"> pomoč in podporo med postopkom, vključno z udeležbo na sodišč</w:t>
      </w:r>
      <w:r w:rsidR="00195C57">
        <w:rPr>
          <w:rFonts w:ascii="Arial" w:hAnsi="Arial" w:cs="Arial"/>
          <w:sz w:val="20"/>
          <w:szCs w:val="20"/>
        </w:rPr>
        <w:t>u</w:t>
      </w:r>
      <w:r w:rsidR="00FF303F" w:rsidRPr="009C15E4">
        <w:rPr>
          <w:rFonts w:ascii="Arial" w:hAnsi="Arial" w:cs="Arial"/>
          <w:sz w:val="20"/>
          <w:szCs w:val="20"/>
        </w:rPr>
        <w:t xml:space="preserve">. </w:t>
      </w:r>
    </w:p>
    <w:p w14:paraId="722CEBF9" w14:textId="77777777" w:rsidR="00536F03" w:rsidRPr="00D76E04" w:rsidRDefault="00D16197" w:rsidP="005C02DC">
      <w:pPr>
        <w:jc w:val="both"/>
        <w:rPr>
          <w:rFonts w:ascii="Arial" w:hAnsi="Arial" w:cs="Arial"/>
          <w:sz w:val="20"/>
          <w:szCs w:val="20"/>
        </w:rPr>
      </w:pPr>
      <w:r>
        <w:rPr>
          <w:rFonts w:ascii="Arial" w:hAnsi="Arial" w:cs="Arial"/>
          <w:color w:val="545454"/>
          <w:sz w:val="21"/>
          <w:szCs w:val="21"/>
          <w:shd w:val="clear" w:color="auto" w:fill="FFFFFF"/>
        </w:rPr>
        <w:t>–</w:t>
      </w:r>
      <w:r w:rsidR="00FB5B4D">
        <w:rPr>
          <w:rFonts w:ascii="Arial" w:hAnsi="Arial" w:cs="Arial"/>
          <w:sz w:val="20"/>
          <w:szCs w:val="20"/>
          <w:u w:val="single"/>
        </w:rPr>
        <w:t xml:space="preserve"> zagotavljanje </w:t>
      </w:r>
      <w:r w:rsidR="00FF303F" w:rsidRPr="009C15E4">
        <w:rPr>
          <w:rFonts w:ascii="Arial" w:hAnsi="Arial" w:cs="Arial"/>
          <w:sz w:val="20"/>
          <w:szCs w:val="20"/>
        </w:rPr>
        <w:t>sprem</w:t>
      </w:r>
      <w:r w:rsidR="009D282C">
        <w:rPr>
          <w:rFonts w:ascii="Arial" w:hAnsi="Arial" w:cs="Arial"/>
          <w:sz w:val="20"/>
          <w:szCs w:val="20"/>
        </w:rPr>
        <w:t>st</w:t>
      </w:r>
      <w:r w:rsidR="00FF303F" w:rsidRPr="009C15E4">
        <w:rPr>
          <w:rFonts w:ascii="Arial" w:hAnsi="Arial" w:cs="Arial"/>
          <w:sz w:val="20"/>
          <w:szCs w:val="20"/>
        </w:rPr>
        <w:t>v</w:t>
      </w:r>
      <w:r w:rsidR="00FB5B4D">
        <w:rPr>
          <w:rFonts w:ascii="Arial" w:hAnsi="Arial" w:cs="Arial"/>
          <w:sz w:val="20"/>
          <w:szCs w:val="20"/>
        </w:rPr>
        <w:t>a</w:t>
      </w:r>
      <w:r w:rsidR="00FF303F" w:rsidRPr="009C15E4">
        <w:rPr>
          <w:rFonts w:ascii="Arial" w:hAnsi="Arial" w:cs="Arial"/>
          <w:sz w:val="20"/>
          <w:szCs w:val="20"/>
        </w:rPr>
        <w:t xml:space="preserve"> in podporo za otroke</w:t>
      </w:r>
      <w:r w:rsidR="009D282C">
        <w:rPr>
          <w:rFonts w:ascii="Arial" w:hAnsi="Arial" w:cs="Arial"/>
          <w:sz w:val="20"/>
          <w:szCs w:val="20"/>
        </w:rPr>
        <w:t>, ki</w:t>
      </w:r>
      <w:r w:rsidR="00FF303F" w:rsidRPr="009C15E4">
        <w:rPr>
          <w:rFonts w:ascii="Arial" w:hAnsi="Arial" w:cs="Arial"/>
          <w:sz w:val="20"/>
          <w:szCs w:val="20"/>
        </w:rPr>
        <w:t xml:space="preserve"> </w:t>
      </w:r>
      <w:r w:rsidR="009D282C" w:rsidRPr="009C15E4">
        <w:rPr>
          <w:rFonts w:ascii="Arial" w:hAnsi="Arial" w:cs="Arial"/>
          <w:sz w:val="20"/>
          <w:szCs w:val="20"/>
        </w:rPr>
        <w:t>so udeleženi v kazenskem postopku</w:t>
      </w:r>
      <w:r w:rsidR="009D282C">
        <w:rPr>
          <w:rFonts w:ascii="Arial" w:hAnsi="Arial" w:cs="Arial"/>
          <w:sz w:val="20"/>
          <w:szCs w:val="20"/>
        </w:rPr>
        <w:t>,</w:t>
      </w:r>
      <w:r w:rsidR="009D282C" w:rsidRPr="009C15E4">
        <w:rPr>
          <w:rFonts w:ascii="Arial" w:hAnsi="Arial" w:cs="Arial"/>
          <w:sz w:val="20"/>
          <w:szCs w:val="20"/>
        </w:rPr>
        <w:t xml:space="preserve"> </w:t>
      </w:r>
      <w:r w:rsidR="00FF303F" w:rsidRPr="009C15E4">
        <w:rPr>
          <w:rFonts w:ascii="Arial" w:hAnsi="Arial" w:cs="Arial"/>
          <w:sz w:val="20"/>
          <w:szCs w:val="20"/>
        </w:rPr>
        <w:t>in njihove družine</w:t>
      </w:r>
      <w:r w:rsidR="00FB5B4D">
        <w:rPr>
          <w:rFonts w:ascii="Arial" w:hAnsi="Arial" w:cs="Arial"/>
          <w:sz w:val="20"/>
          <w:szCs w:val="20"/>
        </w:rPr>
        <w:t xml:space="preserve"> (CARI)</w:t>
      </w:r>
      <w:r w:rsidR="00FF303F" w:rsidRPr="009C15E4">
        <w:rPr>
          <w:rFonts w:ascii="Arial" w:hAnsi="Arial" w:cs="Arial"/>
          <w:sz w:val="20"/>
          <w:szCs w:val="20"/>
        </w:rPr>
        <w:t xml:space="preserve">. </w:t>
      </w:r>
    </w:p>
    <w:p w14:paraId="40659BE1" w14:textId="77777777" w:rsidR="00FF303F" w:rsidRPr="009C15E4" w:rsidRDefault="00FF303F" w:rsidP="005C02DC">
      <w:pPr>
        <w:suppressAutoHyphens/>
        <w:overflowPunct w:val="0"/>
        <w:autoSpaceDE w:val="0"/>
        <w:autoSpaceDN w:val="0"/>
        <w:adjustRightInd w:val="0"/>
        <w:textAlignment w:val="baseline"/>
        <w:outlineLvl w:val="3"/>
        <w:rPr>
          <w:rFonts w:ascii="Arial" w:hAnsi="Arial" w:cs="Arial"/>
          <w:b/>
          <w:sz w:val="20"/>
          <w:szCs w:val="20"/>
        </w:rPr>
      </w:pPr>
      <w:r w:rsidRPr="009C15E4">
        <w:rPr>
          <w:rFonts w:ascii="Arial" w:hAnsi="Arial" w:cs="Arial"/>
          <w:b/>
          <w:sz w:val="20"/>
          <w:szCs w:val="20"/>
        </w:rPr>
        <w:t>5.2.2 Hrvaška</w:t>
      </w:r>
    </w:p>
    <w:p w14:paraId="1519DA49" w14:textId="77777777" w:rsidR="00FF303F" w:rsidRPr="009C15E4" w:rsidRDefault="00FF303F" w:rsidP="005C02DC">
      <w:pPr>
        <w:suppressAutoHyphens/>
        <w:overflowPunct w:val="0"/>
        <w:autoSpaceDE w:val="0"/>
        <w:autoSpaceDN w:val="0"/>
        <w:adjustRightInd w:val="0"/>
        <w:jc w:val="both"/>
        <w:textAlignment w:val="baseline"/>
        <w:outlineLvl w:val="3"/>
        <w:rPr>
          <w:rFonts w:ascii="Arial" w:hAnsi="Arial" w:cs="Arial"/>
          <w:color w:val="FF0000"/>
          <w:sz w:val="20"/>
          <w:szCs w:val="20"/>
        </w:rPr>
      </w:pPr>
      <w:r w:rsidRPr="009C15E4">
        <w:rPr>
          <w:rFonts w:ascii="Arial" w:hAnsi="Arial" w:cs="Arial"/>
          <w:color w:val="000000"/>
          <w:sz w:val="20"/>
          <w:szCs w:val="20"/>
        </w:rPr>
        <w:t>Podporo žrtvam in pričam v Republiki Hrvaški usklajuje neodvisna služba za podporo žrtvam in pričam (</w:t>
      </w:r>
      <w:r w:rsidRPr="009C15E4">
        <w:rPr>
          <w:rStyle w:val="Poudarek"/>
          <w:rFonts w:ascii="Arial" w:hAnsi="Arial" w:cs="Arial"/>
          <w:color w:val="000000"/>
          <w:sz w:val="20"/>
          <w:szCs w:val="20"/>
        </w:rPr>
        <w:t xml:space="preserve">Samostalna služba za </w:t>
      </w:r>
      <w:proofErr w:type="spellStart"/>
      <w:r w:rsidRPr="009C15E4">
        <w:rPr>
          <w:rStyle w:val="Poudarek"/>
          <w:rFonts w:ascii="Arial" w:hAnsi="Arial" w:cs="Arial"/>
          <w:color w:val="000000"/>
          <w:sz w:val="20"/>
          <w:szCs w:val="20"/>
        </w:rPr>
        <w:t>podršku</w:t>
      </w:r>
      <w:proofErr w:type="spellEnd"/>
      <w:r w:rsidRPr="009C15E4">
        <w:rPr>
          <w:rStyle w:val="Poudarek"/>
          <w:rFonts w:ascii="Arial" w:hAnsi="Arial" w:cs="Arial"/>
          <w:color w:val="000000"/>
          <w:sz w:val="20"/>
          <w:szCs w:val="20"/>
        </w:rPr>
        <w:t xml:space="preserve"> žrtvama i </w:t>
      </w:r>
      <w:proofErr w:type="spellStart"/>
      <w:r w:rsidRPr="009C15E4">
        <w:rPr>
          <w:rStyle w:val="Poudarek"/>
          <w:rFonts w:ascii="Arial" w:hAnsi="Arial" w:cs="Arial"/>
          <w:color w:val="000000"/>
          <w:sz w:val="20"/>
          <w:szCs w:val="20"/>
        </w:rPr>
        <w:t>svjedocima</w:t>
      </w:r>
      <w:proofErr w:type="spellEnd"/>
      <w:r w:rsidRPr="009C15E4">
        <w:rPr>
          <w:rFonts w:ascii="Arial" w:hAnsi="Arial" w:cs="Arial"/>
          <w:color w:val="000000"/>
          <w:sz w:val="20"/>
          <w:szCs w:val="20"/>
        </w:rPr>
        <w:t>) pri ministrstvu za pravosodje (model 1).</w:t>
      </w:r>
    </w:p>
    <w:p w14:paraId="1BD7EA4E"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 xml:space="preserve">Žrtve in priče lahko podporo in informacije o svojih pravicah in postopkih dobijo </w:t>
      </w:r>
      <w:r w:rsidR="00D16197">
        <w:rPr>
          <w:rFonts w:ascii="Arial" w:hAnsi="Arial" w:cs="Arial"/>
          <w:color w:val="000000"/>
          <w:sz w:val="20"/>
          <w:szCs w:val="20"/>
        </w:rPr>
        <w:t>na</w:t>
      </w:r>
      <w:r w:rsidRPr="009C15E4">
        <w:rPr>
          <w:rFonts w:ascii="Arial" w:hAnsi="Arial" w:cs="Arial"/>
          <w:color w:val="000000"/>
          <w:sz w:val="20"/>
          <w:szCs w:val="20"/>
        </w:rPr>
        <w:t xml:space="preserve"> oddelku sodišča za podporo žrtvam in pričam.</w:t>
      </w:r>
    </w:p>
    <w:p w14:paraId="45446643"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Taki oddelki so bili ustanovljeni na sedmih županijskih sodiščih (</w:t>
      </w:r>
      <w:r w:rsidRPr="009C15E4">
        <w:rPr>
          <w:rStyle w:val="Poudarek"/>
          <w:rFonts w:ascii="Arial" w:hAnsi="Arial" w:cs="Arial"/>
          <w:color w:val="000000"/>
          <w:sz w:val="20"/>
          <w:szCs w:val="20"/>
        </w:rPr>
        <w:t xml:space="preserve">županijski </w:t>
      </w:r>
      <w:proofErr w:type="spellStart"/>
      <w:r w:rsidRPr="009C15E4">
        <w:rPr>
          <w:rStyle w:val="Poudarek"/>
          <w:rFonts w:ascii="Arial" w:hAnsi="Arial" w:cs="Arial"/>
          <w:color w:val="000000"/>
          <w:sz w:val="20"/>
          <w:szCs w:val="20"/>
        </w:rPr>
        <w:t>sudovi</w:t>
      </w:r>
      <w:proofErr w:type="spellEnd"/>
      <w:r w:rsidRPr="009C15E4">
        <w:rPr>
          <w:rFonts w:ascii="Arial" w:hAnsi="Arial" w:cs="Arial"/>
          <w:color w:val="000000"/>
          <w:sz w:val="20"/>
          <w:szCs w:val="20"/>
        </w:rPr>
        <w:t xml:space="preserve">), in sicer v Zagrebu, Zadru, Osijeku, Vukovarju, Splitu, Sisku in na Reki. Oddelki žrtvam (in pričam) ter osebam, ki jih </w:t>
      </w:r>
      <w:r w:rsidRPr="009C15E4">
        <w:rPr>
          <w:rFonts w:ascii="Arial" w:hAnsi="Arial" w:cs="Arial"/>
          <w:color w:val="000000"/>
          <w:sz w:val="20"/>
          <w:szCs w:val="20"/>
        </w:rPr>
        <w:lastRenderedPageBreak/>
        <w:t xml:space="preserve">spremljajo, zagotavljajo čustveno podporo, </w:t>
      </w:r>
      <w:r w:rsidR="00D16197">
        <w:rPr>
          <w:rFonts w:ascii="Arial" w:hAnsi="Arial" w:cs="Arial"/>
          <w:color w:val="000000"/>
          <w:sz w:val="20"/>
          <w:szCs w:val="20"/>
        </w:rPr>
        <w:t>uporabne</w:t>
      </w:r>
      <w:r w:rsidRPr="009C15E4">
        <w:rPr>
          <w:rFonts w:ascii="Arial" w:hAnsi="Arial" w:cs="Arial"/>
          <w:color w:val="000000"/>
          <w:sz w:val="20"/>
          <w:szCs w:val="20"/>
        </w:rPr>
        <w:t xml:space="preserve"> informacije in informacije o pravicah. Podporo zagotavljajo tudi oddelki pristojnih občinskih sodišč in sodišč za prekrške (</w:t>
      </w:r>
      <w:proofErr w:type="spellStart"/>
      <w:r w:rsidRPr="009C15E4">
        <w:rPr>
          <w:rStyle w:val="Poudarek"/>
          <w:rFonts w:ascii="Arial" w:hAnsi="Arial" w:cs="Arial"/>
          <w:color w:val="000000"/>
          <w:sz w:val="20"/>
          <w:szCs w:val="20"/>
        </w:rPr>
        <w:t>općinski</w:t>
      </w:r>
      <w:proofErr w:type="spellEnd"/>
      <w:r w:rsidRPr="009C15E4">
        <w:rPr>
          <w:rFonts w:ascii="Arial" w:hAnsi="Arial" w:cs="Arial"/>
          <w:color w:val="000000"/>
          <w:sz w:val="20"/>
          <w:szCs w:val="20"/>
        </w:rPr>
        <w:t xml:space="preserve"> in </w:t>
      </w:r>
      <w:proofErr w:type="spellStart"/>
      <w:r w:rsidRPr="009C15E4">
        <w:rPr>
          <w:rStyle w:val="Poudarek"/>
          <w:rFonts w:ascii="Arial" w:hAnsi="Arial" w:cs="Arial"/>
          <w:color w:val="000000"/>
          <w:sz w:val="20"/>
          <w:szCs w:val="20"/>
        </w:rPr>
        <w:t>prekršajni</w:t>
      </w:r>
      <w:proofErr w:type="spellEnd"/>
      <w:r w:rsidRPr="009C15E4">
        <w:rPr>
          <w:rStyle w:val="Poudarek"/>
          <w:rFonts w:ascii="Arial" w:hAnsi="Arial" w:cs="Arial"/>
          <w:color w:val="000000"/>
          <w:sz w:val="20"/>
          <w:szCs w:val="20"/>
        </w:rPr>
        <w:t xml:space="preserve"> </w:t>
      </w:r>
      <w:proofErr w:type="spellStart"/>
      <w:r w:rsidRPr="009C15E4">
        <w:rPr>
          <w:rStyle w:val="Poudarek"/>
          <w:rFonts w:ascii="Arial" w:hAnsi="Arial" w:cs="Arial"/>
          <w:color w:val="000000"/>
          <w:sz w:val="20"/>
          <w:szCs w:val="20"/>
        </w:rPr>
        <w:t>sudovi</w:t>
      </w:r>
      <w:proofErr w:type="spellEnd"/>
      <w:r w:rsidRPr="009C15E4">
        <w:rPr>
          <w:rFonts w:ascii="Arial" w:hAnsi="Arial" w:cs="Arial"/>
          <w:color w:val="000000"/>
          <w:sz w:val="20"/>
          <w:szCs w:val="20"/>
        </w:rPr>
        <w:t>).</w:t>
      </w:r>
    </w:p>
    <w:p w14:paraId="6C13ED75"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 xml:space="preserve">Žrtve lahko informacije o svojih pravicah in vrstah pomoči, ki so jim na voljo, dobijo </w:t>
      </w:r>
      <w:r w:rsidRPr="000658AF">
        <w:rPr>
          <w:rFonts w:ascii="Arial" w:hAnsi="Arial" w:cs="Arial"/>
          <w:color w:val="000000"/>
          <w:sz w:val="20"/>
          <w:szCs w:val="20"/>
        </w:rPr>
        <w:t xml:space="preserve">na </w:t>
      </w:r>
      <w:r w:rsidRPr="009364D4">
        <w:rPr>
          <w:rStyle w:val="Krepko"/>
          <w:rFonts w:ascii="Arial" w:hAnsi="Arial" w:cs="Arial"/>
          <w:b w:val="0"/>
          <w:color w:val="000000"/>
          <w:sz w:val="20"/>
          <w:szCs w:val="20"/>
        </w:rPr>
        <w:t>brezplačni telefonski</w:t>
      </w:r>
      <w:r w:rsidR="00195C57">
        <w:rPr>
          <w:rStyle w:val="Krepko"/>
          <w:rFonts w:ascii="Arial" w:hAnsi="Arial" w:cs="Arial"/>
          <w:b w:val="0"/>
          <w:color w:val="000000"/>
          <w:sz w:val="20"/>
          <w:szCs w:val="20"/>
        </w:rPr>
        <w:t xml:space="preserve"> številki</w:t>
      </w:r>
      <w:r w:rsidRPr="009364D4">
        <w:rPr>
          <w:rStyle w:val="Krepko"/>
          <w:rFonts w:ascii="Arial" w:hAnsi="Arial" w:cs="Arial"/>
          <w:b w:val="0"/>
          <w:color w:val="000000"/>
          <w:sz w:val="20"/>
          <w:szCs w:val="20"/>
        </w:rPr>
        <w:t xml:space="preserve"> </w:t>
      </w:r>
      <w:r w:rsidR="00D16197">
        <w:rPr>
          <w:rStyle w:val="Krepko"/>
          <w:rFonts w:ascii="Arial" w:hAnsi="Arial" w:cs="Arial"/>
          <w:b w:val="0"/>
          <w:color w:val="000000"/>
          <w:sz w:val="20"/>
          <w:szCs w:val="20"/>
        </w:rPr>
        <w:t>državnega</w:t>
      </w:r>
      <w:r w:rsidRPr="009364D4">
        <w:rPr>
          <w:rStyle w:val="Krepko"/>
          <w:rFonts w:ascii="Arial" w:hAnsi="Arial" w:cs="Arial"/>
          <w:b w:val="0"/>
          <w:color w:val="000000"/>
          <w:sz w:val="20"/>
          <w:szCs w:val="20"/>
        </w:rPr>
        <w:t xml:space="preserve"> klicnega centra za žrtve kaznivih dejanj in prekrškov</w:t>
      </w:r>
      <w:r w:rsidRPr="009C15E4">
        <w:rPr>
          <w:rFonts w:ascii="Arial" w:hAnsi="Arial" w:cs="Arial"/>
          <w:b/>
          <w:color w:val="000000"/>
          <w:sz w:val="20"/>
          <w:szCs w:val="20"/>
        </w:rPr>
        <w:t>.</w:t>
      </w:r>
      <w:r w:rsidRPr="009C15E4">
        <w:rPr>
          <w:rFonts w:ascii="Arial" w:hAnsi="Arial" w:cs="Arial"/>
          <w:color w:val="000000"/>
          <w:sz w:val="20"/>
          <w:szCs w:val="20"/>
        </w:rPr>
        <w:t xml:space="preserve"> </w:t>
      </w:r>
      <w:r w:rsidR="009D282C">
        <w:rPr>
          <w:rFonts w:ascii="Arial" w:hAnsi="Arial" w:cs="Arial"/>
          <w:color w:val="000000"/>
          <w:sz w:val="20"/>
          <w:szCs w:val="20"/>
        </w:rPr>
        <w:t>Ž</w:t>
      </w:r>
      <w:r w:rsidRPr="009C15E4">
        <w:rPr>
          <w:rFonts w:ascii="Arial" w:hAnsi="Arial" w:cs="Arial"/>
          <w:color w:val="000000"/>
          <w:sz w:val="20"/>
          <w:szCs w:val="20"/>
        </w:rPr>
        <w:t>rtvam in pričam zagotavlja podporo in informacije o njihovih pravicah</w:t>
      </w:r>
      <w:r w:rsidR="009D282C" w:rsidRPr="009D282C">
        <w:rPr>
          <w:rFonts w:ascii="Arial" w:hAnsi="Arial" w:cs="Arial"/>
          <w:color w:val="000000"/>
          <w:sz w:val="20"/>
          <w:szCs w:val="20"/>
        </w:rPr>
        <w:t xml:space="preserve"> </w:t>
      </w:r>
      <w:r w:rsidR="009D282C">
        <w:rPr>
          <w:rFonts w:ascii="Arial" w:hAnsi="Arial" w:cs="Arial"/>
          <w:color w:val="000000"/>
          <w:sz w:val="20"/>
          <w:szCs w:val="20"/>
        </w:rPr>
        <w:t>tudi m</w:t>
      </w:r>
      <w:r w:rsidR="009D282C" w:rsidRPr="009C15E4">
        <w:rPr>
          <w:rFonts w:ascii="Arial" w:hAnsi="Arial" w:cs="Arial"/>
          <w:color w:val="000000"/>
          <w:sz w:val="20"/>
          <w:szCs w:val="20"/>
        </w:rPr>
        <w:t>inistrstvo za pravosodje</w:t>
      </w:r>
      <w:r w:rsidRPr="009C15E4">
        <w:rPr>
          <w:rFonts w:ascii="Arial" w:hAnsi="Arial" w:cs="Arial"/>
          <w:color w:val="000000"/>
          <w:sz w:val="20"/>
          <w:szCs w:val="20"/>
        </w:rPr>
        <w:t>.</w:t>
      </w:r>
    </w:p>
    <w:p w14:paraId="53898888"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Neodvisna služba za podporo žrtvam in pričam zagotavlja podporo in informacije pričam in žrtvam, pozvanim prek mednarodne pravne pomoči (vključno s pričami vojnih zločinov).</w:t>
      </w:r>
    </w:p>
    <w:p w14:paraId="5E4799F4"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Pričam, ki so pozvane k pričanju na sodišč</w:t>
      </w:r>
      <w:r w:rsidR="00D16197">
        <w:rPr>
          <w:rFonts w:ascii="Arial" w:hAnsi="Arial" w:cs="Arial"/>
          <w:color w:val="000000"/>
          <w:sz w:val="20"/>
          <w:szCs w:val="20"/>
        </w:rPr>
        <w:t>u</w:t>
      </w:r>
      <w:r w:rsidRPr="009C15E4">
        <w:rPr>
          <w:rFonts w:ascii="Arial" w:hAnsi="Arial" w:cs="Arial"/>
          <w:color w:val="000000"/>
          <w:sz w:val="20"/>
          <w:szCs w:val="20"/>
        </w:rPr>
        <w:t xml:space="preserve"> v Republiki Hrvaški, ali hrvaškim pričam, ki so pozvane na sodišč</w:t>
      </w:r>
      <w:r w:rsidR="00D16197">
        <w:rPr>
          <w:rFonts w:ascii="Arial" w:hAnsi="Arial" w:cs="Arial"/>
          <w:color w:val="000000"/>
          <w:sz w:val="20"/>
          <w:szCs w:val="20"/>
        </w:rPr>
        <w:t>e</w:t>
      </w:r>
      <w:r w:rsidRPr="009C15E4">
        <w:rPr>
          <w:rFonts w:ascii="Arial" w:hAnsi="Arial" w:cs="Arial"/>
          <w:color w:val="000000"/>
          <w:sz w:val="20"/>
          <w:szCs w:val="20"/>
        </w:rPr>
        <w:t xml:space="preserve"> v tujini, se pošljejo informativna pisma.</w:t>
      </w:r>
    </w:p>
    <w:p w14:paraId="7BEA0997" w14:textId="77777777" w:rsidR="00FF303F" w:rsidRPr="009C15E4" w:rsidRDefault="00FF303F" w:rsidP="005C02DC">
      <w:pPr>
        <w:shd w:val="clear" w:color="auto" w:fill="FFFFFF"/>
        <w:spacing w:before="100" w:beforeAutospacing="1" w:after="100" w:afterAutospacing="1"/>
        <w:jc w:val="both"/>
        <w:textAlignment w:val="top"/>
        <w:rPr>
          <w:rFonts w:ascii="Arial" w:hAnsi="Arial" w:cs="Arial"/>
          <w:color w:val="000000"/>
          <w:sz w:val="20"/>
          <w:szCs w:val="20"/>
        </w:rPr>
      </w:pPr>
      <w:r w:rsidRPr="009C15E4">
        <w:rPr>
          <w:rFonts w:ascii="Arial" w:hAnsi="Arial" w:cs="Arial"/>
          <w:color w:val="000000"/>
          <w:sz w:val="20"/>
          <w:szCs w:val="20"/>
        </w:rPr>
        <w:t>Pričam vojnih zločinov se zagot</w:t>
      </w:r>
      <w:r w:rsidR="00195C57">
        <w:rPr>
          <w:rFonts w:ascii="Arial" w:hAnsi="Arial" w:cs="Arial"/>
          <w:color w:val="000000"/>
          <w:sz w:val="20"/>
          <w:szCs w:val="20"/>
        </w:rPr>
        <w:t>avljata</w:t>
      </w:r>
      <w:r w:rsidRPr="009C15E4">
        <w:rPr>
          <w:rFonts w:ascii="Arial" w:hAnsi="Arial" w:cs="Arial"/>
          <w:color w:val="000000"/>
          <w:sz w:val="20"/>
          <w:szCs w:val="20"/>
        </w:rPr>
        <w:t xml:space="preserve"> fizična zaščita, kadar je to potrebno, ter pomoč za pripravo na pot in nastop pred pristojnim pravosodnim organom (pričam in drugim strankam, ki so pozvane na zaslišanje v kazenskih postopkih v zvezi z vojnimi zločini pred pristojnimi pravosodnimi organi v Republiki Hrvaški ali zunaj nje, kadar je taka podpora povezana z zaprosilom za mednarodno pravno pomoč).</w:t>
      </w:r>
    </w:p>
    <w:p w14:paraId="5C7EF1E5" w14:textId="77777777" w:rsidR="00FF303F" w:rsidRPr="009C15E4" w:rsidRDefault="00FF303F" w:rsidP="005C02DC">
      <w:pPr>
        <w:suppressAutoHyphens/>
        <w:overflowPunct w:val="0"/>
        <w:autoSpaceDE w:val="0"/>
        <w:autoSpaceDN w:val="0"/>
        <w:adjustRightInd w:val="0"/>
        <w:textAlignment w:val="baseline"/>
        <w:outlineLvl w:val="3"/>
        <w:rPr>
          <w:rFonts w:ascii="Arial" w:hAnsi="Arial" w:cs="Arial"/>
          <w:b/>
          <w:sz w:val="20"/>
          <w:szCs w:val="20"/>
        </w:rPr>
      </w:pPr>
      <w:r w:rsidRPr="009C15E4">
        <w:rPr>
          <w:rFonts w:ascii="Arial" w:hAnsi="Arial" w:cs="Arial"/>
          <w:b/>
          <w:sz w:val="20"/>
          <w:szCs w:val="20"/>
        </w:rPr>
        <w:t>5.2.3 Madžarska</w:t>
      </w:r>
    </w:p>
    <w:p w14:paraId="0D12CAC4" w14:textId="77777777" w:rsidR="00FF303F" w:rsidRPr="009C15E4" w:rsidRDefault="00FF303F" w:rsidP="005C02DC">
      <w:pPr>
        <w:suppressAutoHyphens/>
        <w:overflowPunct w:val="0"/>
        <w:autoSpaceDE w:val="0"/>
        <w:autoSpaceDN w:val="0"/>
        <w:adjustRightInd w:val="0"/>
        <w:jc w:val="both"/>
        <w:textAlignment w:val="baseline"/>
        <w:outlineLvl w:val="3"/>
        <w:rPr>
          <w:rFonts w:ascii="Arial" w:hAnsi="Arial" w:cs="Arial"/>
          <w:sz w:val="20"/>
          <w:szCs w:val="20"/>
        </w:rPr>
      </w:pPr>
      <w:r w:rsidRPr="009C15E4">
        <w:rPr>
          <w:rFonts w:ascii="Arial" w:hAnsi="Arial" w:cs="Arial"/>
          <w:sz w:val="20"/>
          <w:szCs w:val="20"/>
        </w:rPr>
        <w:t>Na Madžarskem je država edini ponudnik storitev za pomoč in podporo žrtvam kaznivih dejanj (model</w:t>
      </w:r>
      <w:r w:rsidR="009346B5">
        <w:rPr>
          <w:rFonts w:ascii="Arial" w:hAnsi="Arial" w:cs="Arial"/>
          <w:sz w:val="20"/>
          <w:szCs w:val="20"/>
        </w:rPr>
        <w:t> </w:t>
      </w:r>
      <w:r w:rsidRPr="009C15E4">
        <w:rPr>
          <w:rFonts w:ascii="Arial" w:hAnsi="Arial" w:cs="Arial"/>
          <w:sz w:val="20"/>
          <w:szCs w:val="20"/>
        </w:rPr>
        <w:t xml:space="preserve">1). Okrožni uradi </w:t>
      </w:r>
      <w:r w:rsidR="009346B5">
        <w:rPr>
          <w:rFonts w:ascii="Arial" w:hAnsi="Arial" w:cs="Arial"/>
          <w:sz w:val="20"/>
          <w:szCs w:val="20"/>
        </w:rPr>
        <w:t>tamkajšnje s</w:t>
      </w:r>
      <w:r w:rsidRPr="009C15E4">
        <w:rPr>
          <w:rFonts w:ascii="Arial" w:hAnsi="Arial" w:cs="Arial"/>
          <w:sz w:val="20"/>
          <w:szCs w:val="20"/>
        </w:rPr>
        <w:t xml:space="preserve">lužbe za podporo žrtvam </w:t>
      </w:r>
      <w:r w:rsidR="008677CC">
        <w:rPr>
          <w:rFonts w:ascii="Arial" w:hAnsi="Arial" w:cs="Arial"/>
          <w:sz w:val="20"/>
          <w:szCs w:val="20"/>
        </w:rPr>
        <w:t>ponujajo</w:t>
      </w:r>
      <w:r w:rsidRPr="009C15E4">
        <w:rPr>
          <w:rFonts w:ascii="Arial" w:hAnsi="Arial" w:cs="Arial"/>
          <w:sz w:val="20"/>
          <w:szCs w:val="20"/>
        </w:rPr>
        <w:t xml:space="preserve"> informacije o pravicah žrtev in obveznostih v kazenskem postopku, o razpoložljivih storitvah in pomoči, ki jo </w:t>
      </w:r>
      <w:r w:rsidR="008677CC">
        <w:rPr>
          <w:rFonts w:ascii="Arial" w:hAnsi="Arial" w:cs="Arial"/>
          <w:sz w:val="20"/>
          <w:szCs w:val="20"/>
        </w:rPr>
        <w:t>ponujajo</w:t>
      </w:r>
      <w:r w:rsidRPr="009C15E4">
        <w:rPr>
          <w:rFonts w:ascii="Arial" w:hAnsi="Arial" w:cs="Arial"/>
          <w:sz w:val="20"/>
          <w:szCs w:val="20"/>
        </w:rPr>
        <w:t xml:space="preserve"> vladni in nevladni ponudniki storitev</w:t>
      </w:r>
      <w:r w:rsidR="008D0B27">
        <w:rPr>
          <w:rFonts w:ascii="Arial" w:hAnsi="Arial" w:cs="Arial"/>
          <w:sz w:val="20"/>
          <w:szCs w:val="20"/>
        </w:rPr>
        <w:t>,</w:t>
      </w:r>
      <w:r w:rsidRPr="009C15E4">
        <w:rPr>
          <w:rFonts w:ascii="Arial" w:hAnsi="Arial" w:cs="Arial"/>
          <w:sz w:val="20"/>
          <w:szCs w:val="20"/>
        </w:rPr>
        <w:t xml:space="preserve"> in o preprečevanju ponovne </w:t>
      </w:r>
      <w:proofErr w:type="spellStart"/>
      <w:r w:rsidRPr="009C15E4">
        <w:rPr>
          <w:rFonts w:ascii="Arial" w:hAnsi="Arial" w:cs="Arial"/>
          <w:sz w:val="20"/>
          <w:szCs w:val="20"/>
        </w:rPr>
        <w:t>viktimizacije</w:t>
      </w:r>
      <w:proofErr w:type="spellEnd"/>
      <w:r w:rsidRPr="009C15E4">
        <w:rPr>
          <w:rFonts w:ascii="Arial" w:hAnsi="Arial" w:cs="Arial"/>
          <w:sz w:val="20"/>
          <w:szCs w:val="20"/>
        </w:rPr>
        <w:t>.</w:t>
      </w:r>
    </w:p>
    <w:p w14:paraId="24F97C40" w14:textId="77777777" w:rsidR="00FF303F" w:rsidRPr="009C15E4" w:rsidRDefault="00FF303F" w:rsidP="005C02DC">
      <w:p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Naloge v zvezi z zaščito žrtev in pravno pomočjo na državni ravni izvajajo vladni uradi v glavnem mestu in 19 okrožjih. Za žrtve kaznivih dejanj je zagotovljena brezplačna individualizirana pomoč, v okviru katere prejmejo:</w:t>
      </w:r>
    </w:p>
    <w:p w14:paraId="12205BD3"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informacije o svojih pravicah in možnostih;</w:t>
      </w:r>
    </w:p>
    <w:p w14:paraId="7E6F6672"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čustveno podporo;</w:t>
      </w:r>
    </w:p>
    <w:p w14:paraId="12BA177B"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praktično pomoč in pravno svetovanje v preprostih zadevah;</w:t>
      </w:r>
    </w:p>
    <w:p w14:paraId="08238B1A"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potrditev statusa žrtve;</w:t>
      </w:r>
    </w:p>
    <w:p w14:paraId="569C0783" w14:textId="77777777" w:rsidR="00FF303F" w:rsidRPr="009C15E4" w:rsidRDefault="00FF303F" w:rsidP="005C02DC">
      <w:pPr>
        <w:numPr>
          <w:ilvl w:val="0"/>
          <w:numId w:val="9"/>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lahko tudi takojšnjo denarno pomoč, če v petih dneh od dneva, ko je bilo storjeno zadevno kaznivo dejanje, vložijo prošnjo.</w:t>
      </w:r>
    </w:p>
    <w:p w14:paraId="3AD906BB" w14:textId="77777777" w:rsidR="00FF303F" w:rsidRPr="009C15E4" w:rsidRDefault="00FF303F" w:rsidP="005C02DC">
      <w:p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Žrtve kaznivih dejanj se lahko obrnejo tudi na nevladne organizacije, na primer na:</w:t>
      </w:r>
    </w:p>
    <w:p w14:paraId="32E3FB1E" w14:textId="77777777" w:rsidR="00FF303F" w:rsidRPr="009C15E4" w:rsidRDefault="00FF303F"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 xml:space="preserve">dobrodelno organizacijo WHITE RING, ki je članica organizacije </w:t>
      </w:r>
      <w:proofErr w:type="spellStart"/>
      <w:r w:rsidRPr="00353A1C">
        <w:rPr>
          <w:rFonts w:ascii="Arial" w:hAnsi="Arial"/>
          <w:i/>
          <w:color w:val="000000"/>
          <w:sz w:val="20"/>
        </w:rPr>
        <w:t>Victim</w:t>
      </w:r>
      <w:proofErr w:type="spellEnd"/>
      <w:r w:rsidRPr="00353A1C">
        <w:rPr>
          <w:rFonts w:ascii="Arial" w:hAnsi="Arial"/>
          <w:i/>
          <w:color w:val="000000"/>
          <w:sz w:val="20"/>
        </w:rPr>
        <w:t xml:space="preserve"> </w:t>
      </w:r>
      <w:proofErr w:type="spellStart"/>
      <w:r w:rsidRPr="00353A1C">
        <w:rPr>
          <w:rFonts w:ascii="Arial" w:hAnsi="Arial"/>
          <w:i/>
          <w:color w:val="000000"/>
          <w:sz w:val="20"/>
        </w:rPr>
        <w:t>Support</w:t>
      </w:r>
      <w:proofErr w:type="spellEnd"/>
      <w:r w:rsidRPr="00353A1C">
        <w:rPr>
          <w:rFonts w:ascii="Arial" w:hAnsi="Arial"/>
          <w:i/>
          <w:color w:val="000000"/>
          <w:sz w:val="20"/>
        </w:rPr>
        <w:t xml:space="preserve"> </w:t>
      </w:r>
      <w:proofErr w:type="spellStart"/>
      <w:r w:rsidRPr="00353A1C">
        <w:rPr>
          <w:rFonts w:ascii="Arial" w:hAnsi="Arial"/>
          <w:i/>
          <w:color w:val="000000"/>
          <w:sz w:val="20"/>
        </w:rPr>
        <w:t>Europe</w:t>
      </w:r>
      <w:proofErr w:type="spellEnd"/>
      <w:r w:rsidRPr="009C15E4">
        <w:rPr>
          <w:rFonts w:ascii="Arial" w:hAnsi="Arial" w:cs="Arial"/>
          <w:color w:val="000000"/>
          <w:sz w:val="20"/>
          <w:szCs w:val="20"/>
        </w:rPr>
        <w:t xml:space="preserve"> ter zagotavlja finančno, pravno, psihološko in drugo podporo </w:t>
      </w:r>
      <w:r w:rsidR="009D282C">
        <w:rPr>
          <w:rFonts w:ascii="Arial" w:hAnsi="Arial" w:cs="Arial"/>
          <w:color w:val="000000"/>
          <w:sz w:val="20"/>
          <w:szCs w:val="20"/>
        </w:rPr>
        <w:t>in</w:t>
      </w:r>
      <w:r w:rsidR="009D282C" w:rsidRPr="009C15E4">
        <w:rPr>
          <w:rFonts w:ascii="Arial" w:hAnsi="Arial" w:cs="Arial"/>
          <w:color w:val="000000"/>
          <w:sz w:val="20"/>
          <w:szCs w:val="20"/>
        </w:rPr>
        <w:t xml:space="preserve"> </w:t>
      </w:r>
      <w:r w:rsidRPr="009C15E4">
        <w:rPr>
          <w:rFonts w:ascii="Arial" w:hAnsi="Arial" w:cs="Arial"/>
          <w:color w:val="000000"/>
          <w:sz w:val="20"/>
          <w:szCs w:val="20"/>
        </w:rPr>
        <w:t xml:space="preserve">pomoč žrtvam kaznivih dejanj </w:t>
      </w:r>
      <w:r w:rsidR="009D282C">
        <w:rPr>
          <w:rFonts w:ascii="Arial" w:hAnsi="Arial" w:cs="Arial"/>
          <w:color w:val="000000"/>
          <w:sz w:val="20"/>
          <w:szCs w:val="20"/>
        </w:rPr>
        <w:t>ter</w:t>
      </w:r>
      <w:r w:rsidR="009D282C" w:rsidRPr="009C15E4">
        <w:rPr>
          <w:rFonts w:ascii="Arial" w:hAnsi="Arial" w:cs="Arial"/>
          <w:color w:val="000000"/>
          <w:sz w:val="20"/>
          <w:szCs w:val="20"/>
        </w:rPr>
        <w:t xml:space="preserve"> </w:t>
      </w:r>
      <w:r w:rsidRPr="009C15E4">
        <w:rPr>
          <w:rFonts w:ascii="Arial" w:hAnsi="Arial" w:cs="Arial"/>
          <w:color w:val="000000"/>
          <w:sz w:val="20"/>
          <w:szCs w:val="20"/>
        </w:rPr>
        <w:t>njihovim sorodnikom, zlasti tistim, ki jo potrebujejo zaradi svojega socialnega</w:t>
      </w:r>
      <w:r w:rsidR="00D76E04">
        <w:rPr>
          <w:rFonts w:ascii="Arial" w:hAnsi="Arial" w:cs="Arial"/>
          <w:color w:val="000000"/>
          <w:sz w:val="20"/>
          <w:szCs w:val="20"/>
        </w:rPr>
        <w:t xml:space="preserve"> položaja</w:t>
      </w:r>
      <w:r w:rsidRPr="009C15E4">
        <w:rPr>
          <w:rFonts w:ascii="Arial" w:hAnsi="Arial" w:cs="Arial"/>
          <w:color w:val="000000"/>
          <w:sz w:val="20"/>
          <w:szCs w:val="20"/>
        </w:rPr>
        <w:t>;</w:t>
      </w:r>
    </w:p>
    <w:p w14:paraId="6F2576CD" w14:textId="77777777" w:rsidR="00FF303F" w:rsidRPr="009C15E4" w:rsidRDefault="008677CC"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Pr>
          <w:rFonts w:ascii="Arial" w:hAnsi="Arial" w:cs="Arial"/>
          <w:color w:val="000000"/>
          <w:sz w:val="20"/>
          <w:szCs w:val="20"/>
        </w:rPr>
        <w:t>državno</w:t>
      </w:r>
      <w:r w:rsidR="00FF303F" w:rsidRPr="009C15E4">
        <w:rPr>
          <w:rFonts w:ascii="Arial" w:hAnsi="Arial" w:cs="Arial"/>
          <w:color w:val="000000"/>
          <w:sz w:val="20"/>
          <w:szCs w:val="20"/>
        </w:rPr>
        <w:t xml:space="preserve"> telefonsko službo za informacije za osebe v stiski (</w:t>
      </w:r>
      <w:proofErr w:type="spellStart"/>
      <w:r w:rsidR="00FF303F" w:rsidRPr="004C3A9E">
        <w:rPr>
          <w:rFonts w:ascii="Arial" w:hAnsi="Arial"/>
          <w:i/>
          <w:color w:val="000000"/>
          <w:sz w:val="20"/>
        </w:rPr>
        <w:t>Országos</w:t>
      </w:r>
      <w:proofErr w:type="spellEnd"/>
      <w:r w:rsidR="00FF303F" w:rsidRPr="004C3A9E">
        <w:rPr>
          <w:rFonts w:ascii="Arial" w:hAnsi="Arial"/>
          <w:i/>
          <w:color w:val="000000"/>
          <w:sz w:val="20"/>
        </w:rPr>
        <w:t xml:space="preserve"> </w:t>
      </w:r>
      <w:proofErr w:type="spellStart"/>
      <w:r w:rsidR="00FF303F" w:rsidRPr="004C3A9E">
        <w:rPr>
          <w:rFonts w:ascii="Arial" w:hAnsi="Arial"/>
          <w:i/>
          <w:color w:val="000000"/>
          <w:sz w:val="20"/>
        </w:rPr>
        <w:t>KríziskezelÅ</w:t>
      </w:r>
      <w:proofErr w:type="spellEnd"/>
      <w:r w:rsidR="00FF303F" w:rsidRPr="004C3A9E">
        <w:rPr>
          <w:rFonts w:ascii="Arial" w:hAnsi="Arial"/>
          <w:i/>
          <w:color w:val="000000"/>
          <w:sz w:val="20"/>
        </w:rPr>
        <w:t xml:space="preserve">‘ és </w:t>
      </w:r>
      <w:proofErr w:type="spellStart"/>
      <w:r w:rsidR="00FF303F" w:rsidRPr="004C3A9E">
        <w:rPr>
          <w:rFonts w:ascii="Arial" w:hAnsi="Arial"/>
          <w:i/>
          <w:color w:val="000000"/>
          <w:sz w:val="20"/>
        </w:rPr>
        <w:t>Információs</w:t>
      </w:r>
      <w:proofErr w:type="spellEnd"/>
      <w:r w:rsidR="00FF303F" w:rsidRPr="004C3A9E">
        <w:rPr>
          <w:rFonts w:ascii="Arial" w:hAnsi="Arial"/>
          <w:i/>
          <w:color w:val="000000"/>
          <w:sz w:val="20"/>
        </w:rPr>
        <w:t xml:space="preserve"> </w:t>
      </w:r>
      <w:proofErr w:type="spellStart"/>
      <w:r w:rsidR="00FF303F" w:rsidRPr="004C3A9E">
        <w:rPr>
          <w:rFonts w:ascii="Arial" w:hAnsi="Arial"/>
          <w:i/>
          <w:color w:val="000000"/>
          <w:sz w:val="20"/>
        </w:rPr>
        <w:t>Telefonszolgálat</w:t>
      </w:r>
      <w:proofErr w:type="spellEnd"/>
      <w:r w:rsidR="00FF303F" w:rsidRPr="009C15E4">
        <w:rPr>
          <w:rFonts w:ascii="Arial" w:hAnsi="Arial" w:cs="Arial"/>
          <w:color w:val="000000"/>
          <w:sz w:val="20"/>
          <w:szCs w:val="20"/>
        </w:rPr>
        <w:t>), ki zagotavlja pomoč žrtvam nasilja v družini, prostitucije</w:t>
      </w:r>
      <w:r w:rsidR="008F5EB8">
        <w:rPr>
          <w:rFonts w:ascii="Arial" w:hAnsi="Arial" w:cs="Arial"/>
          <w:color w:val="000000"/>
          <w:sz w:val="20"/>
          <w:szCs w:val="20"/>
        </w:rPr>
        <w:t>,</w:t>
      </w:r>
      <w:r w:rsidR="009346B5">
        <w:rPr>
          <w:rFonts w:ascii="Arial" w:hAnsi="Arial" w:cs="Arial"/>
          <w:color w:val="000000"/>
          <w:sz w:val="20"/>
          <w:szCs w:val="20"/>
        </w:rPr>
        <w:t xml:space="preserve"> </w:t>
      </w:r>
      <w:r w:rsidR="00FF303F" w:rsidRPr="009C15E4">
        <w:rPr>
          <w:rFonts w:ascii="Arial" w:hAnsi="Arial" w:cs="Arial"/>
          <w:color w:val="000000"/>
          <w:sz w:val="20"/>
          <w:szCs w:val="20"/>
        </w:rPr>
        <w:t xml:space="preserve">trgovine z ljudmi </w:t>
      </w:r>
      <w:r w:rsidR="009346B5">
        <w:rPr>
          <w:rFonts w:ascii="Arial" w:hAnsi="Arial" w:cs="Arial"/>
          <w:color w:val="000000"/>
          <w:sz w:val="20"/>
          <w:szCs w:val="20"/>
        </w:rPr>
        <w:t>in</w:t>
      </w:r>
      <w:r w:rsidR="008F5EB8">
        <w:rPr>
          <w:rFonts w:ascii="Arial" w:hAnsi="Arial" w:cs="Arial"/>
          <w:color w:val="000000"/>
          <w:sz w:val="20"/>
          <w:szCs w:val="20"/>
        </w:rPr>
        <w:t xml:space="preserve"> otrokom, ki so bili žrtve zlorab, </w:t>
      </w:r>
      <w:r w:rsidR="00FF303F" w:rsidRPr="009C15E4">
        <w:rPr>
          <w:rFonts w:ascii="Arial" w:hAnsi="Arial" w:cs="Arial"/>
          <w:color w:val="000000"/>
          <w:sz w:val="20"/>
          <w:szCs w:val="20"/>
        </w:rPr>
        <w:t>ter lahko</w:t>
      </w:r>
      <w:r w:rsidR="009346B5">
        <w:rPr>
          <w:rFonts w:ascii="Arial" w:hAnsi="Arial" w:cs="Arial"/>
          <w:color w:val="000000"/>
          <w:sz w:val="20"/>
          <w:szCs w:val="20"/>
        </w:rPr>
        <w:t xml:space="preserve">, kadar je to </w:t>
      </w:r>
      <w:r w:rsidR="00FF303F" w:rsidRPr="009C15E4">
        <w:rPr>
          <w:rFonts w:ascii="Arial" w:hAnsi="Arial" w:cs="Arial"/>
          <w:color w:val="000000"/>
          <w:sz w:val="20"/>
          <w:szCs w:val="20"/>
        </w:rPr>
        <w:t>potreb</w:t>
      </w:r>
      <w:r w:rsidR="009346B5">
        <w:rPr>
          <w:rFonts w:ascii="Arial" w:hAnsi="Arial" w:cs="Arial"/>
          <w:color w:val="000000"/>
          <w:sz w:val="20"/>
          <w:szCs w:val="20"/>
        </w:rPr>
        <w:t>no,</w:t>
      </w:r>
      <w:r w:rsidR="00FF303F" w:rsidRPr="009C15E4">
        <w:rPr>
          <w:rFonts w:ascii="Arial" w:hAnsi="Arial" w:cs="Arial"/>
          <w:color w:val="000000"/>
          <w:sz w:val="20"/>
          <w:szCs w:val="20"/>
        </w:rPr>
        <w:t xml:space="preserve"> poskrbi za njihovo nastanitev;</w:t>
      </w:r>
    </w:p>
    <w:p w14:paraId="0B4B8C90" w14:textId="77777777" w:rsidR="00FF303F" w:rsidRPr="009C15E4" w:rsidRDefault="00FF303F"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reševalno službo ESZTER (</w:t>
      </w:r>
      <w:r w:rsidRPr="004C3A9E">
        <w:rPr>
          <w:rFonts w:ascii="Arial" w:hAnsi="Arial"/>
          <w:i/>
          <w:color w:val="000000"/>
          <w:sz w:val="20"/>
        </w:rPr>
        <w:t xml:space="preserve">ESZTER </w:t>
      </w:r>
      <w:proofErr w:type="spellStart"/>
      <w:r w:rsidRPr="004C3A9E">
        <w:rPr>
          <w:rFonts w:ascii="Arial" w:hAnsi="Arial"/>
          <w:i/>
          <w:color w:val="000000"/>
          <w:sz w:val="20"/>
        </w:rPr>
        <w:t>Alapítvány</w:t>
      </w:r>
      <w:proofErr w:type="spellEnd"/>
      <w:r w:rsidRPr="004C3A9E">
        <w:rPr>
          <w:rFonts w:ascii="Arial" w:hAnsi="Arial"/>
          <w:i/>
          <w:color w:val="000000"/>
          <w:sz w:val="20"/>
        </w:rPr>
        <w:t xml:space="preserve"> és </w:t>
      </w:r>
      <w:proofErr w:type="spellStart"/>
      <w:r w:rsidRPr="004C3A9E">
        <w:rPr>
          <w:rFonts w:ascii="Arial" w:hAnsi="Arial"/>
          <w:i/>
          <w:color w:val="000000"/>
          <w:sz w:val="20"/>
        </w:rPr>
        <w:t>Ambulancia</w:t>
      </w:r>
      <w:proofErr w:type="spellEnd"/>
      <w:r w:rsidRPr="009C15E4">
        <w:rPr>
          <w:rFonts w:ascii="Arial" w:hAnsi="Arial" w:cs="Arial"/>
          <w:color w:val="000000"/>
          <w:sz w:val="20"/>
          <w:szCs w:val="20"/>
        </w:rPr>
        <w:t xml:space="preserve">), ki je nevladna organizacija </w:t>
      </w:r>
      <w:r w:rsidR="008F5EB8">
        <w:rPr>
          <w:rFonts w:ascii="Arial" w:hAnsi="Arial" w:cs="Arial"/>
          <w:color w:val="000000"/>
          <w:sz w:val="20"/>
          <w:szCs w:val="20"/>
        </w:rPr>
        <w:t>in</w:t>
      </w:r>
      <w:r w:rsidRPr="009C15E4">
        <w:rPr>
          <w:rFonts w:ascii="Arial" w:hAnsi="Arial" w:cs="Arial"/>
          <w:color w:val="000000"/>
          <w:sz w:val="20"/>
          <w:szCs w:val="20"/>
        </w:rPr>
        <w:t xml:space="preserve"> zagotavlja brezplačno psihološko obravnavo in rehabilitacijo za zlorabljene in travmatizirane otroke in odrasle ter pravne informacije in nasvete;</w:t>
      </w:r>
    </w:p>
    <w:p w14:paraId="6C5C2DFA" w14:textId="77777777" w:rsidR="00FF303F" w:rsidRPr="009C15E4" w:rsidRDefault="00FF303F" w:rsidP="005C02DC">
      <w:pPr>
        <w:numPr>
          <w:ilvl w:val="0"/>
          <w:numId w:val="10"/>
        </w:num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t>združenje za pravice žensk NANE, nevladn</w:t>
      </w:r>
      <w:r w:rsidR="008F5EB8">
        <w:rPr>
          <w:rFonts w:ascii="Arial" w:hAnsi="Arial" w:cs="Arial"/>
          <w:color w:val="000000"/>
          <w:sz w:val="20"/>
          <w:szCs w:val="20"/>
        </w:rPr>
        <w:t>o</w:t>
      </w:r>
      <w:r w:rsidRPr="009C15E4">
        <w:rPr>
          <w:rFonts w:ascii="Arial" w:hAnsi="Arial" w:cs="Arial"/>
          <w:color w:val="000000"/>
          <w:sz w:val="20"/>
          <w:szCs w:val="20"/>
        </w:rPr>
        <w:t xml:space="preserve"> organizacij</w:t>
      </w:r>
      <w:r w:rsidR="008F5EB8">
        <w:rPr>
          <w:rFonts w:ascii="Arial" w:hAnsi="Arial" w:cs="Arial"/>
          <w:color w:val="000000"/>
          <w:sz w:val="20"/>
          <w:szCs w:val="20"/>
        </w:rPr>
        <w:t>o</w:t>
      </w:r>
      <w:r w:rsidRPr="009C15E4">
        <w:rPr>
          <w:rFonts w:ascii="Arial" w:hAnsi="Arial" w:cs="Arial"/>
          <w:color w:val="000000"/>
          <w:sz w:val="20"/>
          <w:szCs w:val="20"/>
        </w:rPr>
        <w:t>, ki upravlja brezplačno telefonsko linijo za pomoč in zagotavlja osebno pravno pomo</w:t>
      </w:r>
      <w:r w:rsidR="008F5EB8">
        <w:rPr>
          <w:rFonts w:ascii="Arial" w:hAnsi="Arial" w:cs="Arial"/>
          <w:color w:val="000000"/>
          <w:sz w:val="20"/>
          <w:szCs w:val="20"/>
        </w:rPr>
        <w:t>č</w:t>
      </w:r>
      <w:r w:rsidRPr="009C15E4">
        <w:rPr>
          <w:rFonts w:ascii="Arial" w:hAnsi="Arial" w:cs="Arial"/>
          <w:color w:val="000000"/>
          <w:sz w:val="20"/>
          <w:szCs w:val="20"/>
        </w:rPr>
        <w:t xml:space="preserve"> ter psihološko in socialno svetovanje za odrasle in mladoletne žrtve nasilja v družini.</w:t>
      </w:r>
    </w:p>
    <w:p w14:paraId="275CBC78" w14:textId="77777777" w:rsidR="00FF303F" w:rsidRPr="009C15E4" w:rsidRDefault="00FF303F" w:rsidP="005C02DC">
      <w:pPr>
        <w:shd w:val="clear" w:color="auto" w:fill="FFFFFF"/>
        <w:spacing w:before="100" w:beforeAutospacing="1" w:after="100" w:afterAutospacing="1"/>
        <w:jc w:val="both"/>
        <w:rPr>
          <w:rFonts w:ascii="Arial" w:hAnsi="Arial" w:cs="Arial"/>
          <w:color w:val="000000"/>
          <w:sz w:val="20"/>
          <w:szCs w:val="20"/>
        </w:rPr>
      </w:pPr>
      <w:r w:rsidRPr="009C15E4">
        <w:rPr>
          <w:rFonts w:ascii="Arial" w:hAnsi="Arial" w:cs="Arial"/>
          <w:color w:val="000000"/>
          <w:sz w:val="20"/>
          <w:szCs w:val="20"/>
        </w:rPr>
        <w:lastRenderedPageBreak/>
        <w:t>Policija pisno obvesti žrtev kaznivega dejanja o ustrezni službi za podporo žrtvam</w:t>
      </w:r>
      <w:r w:rsidR="008F5EB8">
        <w:rPr>
          <w:rFonts w:ascii="Arial" w:hAnsi="Arial" w:cs="Arial"/>
          <w:color w:val="000000"/>
          <w:sz w:val="20"/>
          <w:szCs w:val="20"/>
        </w:rPr>
        <w:t xml:space="preserve"> in</w:t>
      </w:r>
      <w:r w:rsidRPr="009C15E4">
        <w:rPr>
          <w:rFonts w:ascii="Arial" w:hAnsi="Arial" w:cs="Arial"/>
          <w:color w:val="000000"/>
          <w:sz w:val="20"/>
          <w:szCs w:val="20"/>
        </w:rPr>
        <w:t xml:space="preserve"> o možnostih za podporo žrtvam</w:t>
      </w:r>
      <w:r w:rsidR="008F5EB8">
        <w:rPr>
          <w:rFonts w:ascii="Arial" w:hAnsi="Arial" w:cs="Arial"/>
          <w:color w:val="000000"/>
          <w:sz w:val="20"/>
          <w:szCs w:val="20"/>
        </w:rPr>
        <w:t xml:space="preserve"> ter</w:t>
      </w:r>
      <w:r w:rsidRPr="009C15E4">
        <w:rPr>
          <w:rFonts w:ascii="Arial" w:hAnsi="Arial" w:cs="Arial"/>
          <w:color w:val="000000"/>
          <w:sz w:val="20"/>
          <w:szCs w:val="20"/>
        </w:rPr>
        <w:t xml:space="preserve"> na zahtevo izda potrebno potrdilo.</w:t>
      </w:r>
    </w:p>
    <w:p w14:paraId="2BB709C2" w14:textId="63B6B1CF" w:rsidR="00FF303F" w:rsidRPr="009C15E4" w:rsidRDefault="00DE52D7" w:rsidP="005C02DC">
      <w:pPr>
        <w:suppressAutoHyphens/>
        <w:overflowPunct w:val="0"/>
        <w:autoSpaceDE w:val="0"/>
        <w:autoSpaceDN w:val="0"/>
        <w:adjustRightInd w:val="0"/>
        <w:spacing w:after="0"/>
        <w:textAlignment w:val="baseline"/>
        <w:outlineLvl w:val="3"/>
        <w:rPr>
          <w:rFonts w:ascii="Arial" w:hAnsi="Arial" w:cs="Arial"/>
          <w:b/>
          <w:sz w:val="20"/>
          <w:szCs w:val="20"/>
        </w:rPr>
      </w:pPr>
      <w:r>
        <w:rPr>
          <w:rFonts w:ascii="Arial" w:hAnsi="Arial" w:cs="Arial"/>
          <w:b/>
          <w:sz w:val="20"/>
          <w:szCs w:val="20"/>
        </w:rPr>
        <w:t>5.2.4</w:t>
      </w:r>
      <w:r w:rsidR="00FF303F" w:rsidRPr="009C15E4">
        <w:rPr>
          <w:rFonts w:ascii="Arial" w:hAnsi="Arial" w:cs="Arial"/>
          <w:b/>
          <w:sz w:val="20"/>
          <w:szCs w:val="20"/>
        </w:rPr>
        <w:t xml:space="preserve"> Belgija</w:t>
      </w:r>
    </w:p>
    <w:p w14:paraId="27FE19DD" w14:textId="77777777" w:rsidR="00FF303F" w:rsidRPr="009C15E4" w:rsidRDefault="00FF303F" w:rsidP="005C02DC">
      <w:pPr>
        <w:suppressAutoHyphens/>
        <w:overflowPunct w:val="0"/>
        <w:autoSpaceDE w:val="0"/>
        <w:autoSpaceDN w:val="0"/>
        <w:adjustRightInd w:val="0"/>
        <w:spacing w:after="0"/>
        <w:jc w:val="both"/>
        <w:textAlignment w:val="baseline"/>
        <w:outlineLvl w:val="3"/>
        <w:rPr>
          <w:rFonts w:ascii="Arial" w:hAnsi="Arial" w:cs="Arial"/>
          <w:b/>
          <w:sz w:val="20"/>
          <w:szCs w:val="20"/>
        </w:rPr>
      </w:pPr>
    </w:p>
    <w:p w14:paraId="5A330A93"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V Belgiji večinoma vse splošne storitve za podporo žrtvam kaznivih dejanj podp</w:t>
      </w:r>
      <w:r w:rsidR="006533AF" w:rsidRPr="00A044FD">
        <w:rPr>
          <w:rFonts w:ascii="Arial" w:hAnsi="Arial" w:cs="Arial"/>
          <w:sz w:val="20"/>
          <w:szCs w:val="20"/>
        </w:rPr>
        <w:t>ira</w:t>
      </w:r>
      <w:r w:rsidRPr="00A044FD">
        <w:rPr>
          <w:rFonts w:ascii="Arial" w:hAnsi="Arial" w:cs="Arial"/>
          <w:sz w:val="20"/>
          <w:szCs w:val="20"/>
        </w:rPr>
        <w:t xml:space="preserve"> držav</w:t>
      </w:r>
      <w:r w:rsidR="006533AF" w:rsidRPr="00A044FD">
        <w:rPr>
          <w:rFonts w:ascii="Arial" w:hAnsi="Arial" w:cs="Arial"/>
          <w:sz w:val="20"/>
          <w:szCs w:val="20"/>
        </w:rPr>
        <w:t>a</w:t>
      </w:r>
      <w:r w:rsidRPr="00A044FD">
        <w:rPr>
          <w:rFonts w:ascii="Arial" w:hAnsi="Arial" w:cs="Arial"/>
          <w:sz w:val="20"/>
          <w:szCs w:val="20"/>
        </w:rPr>
        <w:t xml:space="preserve"> (model 1). Zvezna javna služba za pravosodje </w:t>
      </w:r>
      <w:r w:rsidRPr="00A044FD">
        <w:rPr>
          <w:rFonts w:ascii="Arial" w:hAnsi="Arial"/>
          <w:i/>
          <w:sz w:val="20"/>
        </w:rPr>
        <w:t>(</w:t>
      </w:r>
      <w:proofErr w:type="spellStart"/>
      <w:r w:rsidRPr="00A044FD">
        <w:rPr>
          <w:rFonts w:ascii="Arial" w:hAnsi="Arial"/>
          <w:i/>
          <w:sz w:val="20"/>
        </w:rPr>
        <w:t>Dienst</w:t>
      </w:r>
      <w:proofErr w:type="spellEnd"/>
      <w:r w:rsidRPr="00A044FD">
        <w:rPr>
          <w:rFonts w:ascii="Arial" w:hAnsi="Arial" w:cs="Arial"/>
          <w:sz w:val="20"/>
          <w:szCs w:val="20"/>
        </w:rPr>
        <w:t xml:space="preserve"> </w:t>
      </w:r>
      <w:proofErr w:type="spellStart"/>
      <w:r w:rsidRPr="00A044FD">
        <w:rPr>
          <w:rFonts w:ascii="Arial" w:hAnsi="Arial" w:cs="Arial"/>
          <w:sz w:val="20"/>
          <w:szCs w:val="20"/>
        </w:rPr>
        <w:t>Slachtofferonthaal</w:t>
      </w:r>
      <w:proofErr w:type="spellEnd"/>
      <w:r w:rsidR="00CC508B" w:rsidRPr="00A044FD">
        <w:rPr>
          <w:rFonts w:ascii="Arial" w:hAnsi="Arial" w:cs="Arial"/>
          <w:sz w:val="20"/>
          <w:szCs w:val="20"/>
        </w:rPr>
        <w:t>, s</w:t>
      </w:r>
      <w:r w:rsidRPr="00A044FD">
        <w:rPr>
          <w:rFonts w:ascii="Arial" w:hAnsi="Arial" w:cs="Arial"/>
          <w:sz w:val="20"/>
          <w:szCs w:val="20"/>
        </w:rPr>
        <w:t xml:space="preserve">toritev </w:t>
      </w:r>
      <w:r w:rsidRPr="00A044FD">
        <w:rPr>
          <w:rFonts w:ascii="Arial" w:hAnsi="Arial" w:cs="Arial"/>
          <w:i/>
          <w:sz w:val="20"/>
          <w:szCs w:val="20"/>
        </w:rPr>
        <w:t>d'</w:t>
      </w:r>
      <w:r w:rsidRPr="00A044FD">
        <w:rPr>
          <w:rFonts w:ascii="Arial" w:hAnsi="Arial"/>
          <w:i/>
          <w:sz w:val="20"/>
        </w:rPr>
        <w:t xml:space="preserve"> </w:t>
      </w:r>
      <w:proofErr w:type="spellStart"/>
      <w:r w:rsidRPr="00A044FD">
        <w:rPr>
          <w:rFonts w:ascii="Arial" w:hAnsi="Arial"/>
          <w:i/>
          <w:sz w:val="20"/>
        </w:rPr>
        <w:t>accueil</w:t>
      </w:r>
      <w:proofErr w:type="spellEnd"/>
      <w:r w:rsidRPr="00A044FD">
        <w:rPr>
          <w:rFonts w:ascii="Arial" w:hAnsi="Arial"/>
          <w:i/>
          <w:sz w:val="20"/>
        </w:rPr>
        <w:t xml:space="preserve"> des </w:t>
      </w:r>
      <w:proofErr w:type="spellStart"/>
      <w:r w:rsidRPr="00A044FD">
        <w:rPr>
          <w:rFonts w:ascii="Arial" w:hAnsi="Arial"/>
          <w:i/>
          <w:sz w:val="20"/>
        </w:rPr>
        <w:t>victimes</w:t>
      </w:r>
      <w:proofErr w:type="spellEnd"/>
      <w:r w:rsidRPr="00A044FD">
        <w:rPr>
          <w:rFonts w:ascii="Arial" w:hAnsi="Arial" w:cs="Arial"/>
          <w:sz w:val="20"/>
          <w:szCs w:val="20"/>
        </w:rPr>
        <w:t xml:space="preserve">) je največja služba za pomoč in podporo žrtvam kaznivih dejanj, ki deluje pod okriljem </w:t>
      </w:r>
      <w:r w:rsidR="00CC508B" w:rsidRPr="00A044FD">
        <w:rPr>
          <w:rFonts w:ascii="Arial" w:hAnsi="Arial" w:cs="Arial"/>
          <w:sz w:val="20"/>
          <w:szCs w:val="20"/>
        </w:rPr>
        <w:t>m</w:t>
      </w:r>
      <w:r w:rsidRPr="00A044FD">
        <w:rPr>
          <w:rFonts w:ascii="Arial" w:hAnsi="Arial" w:cs="Arial"/>
          <w:sz w:val="20"/>
          <w:szCs w:val="20"/>
        </w:rPr>
        <w:t>inistrstva za pravosodje in j</w:t>
      </w:r>
      <w:r w:rsidR="006533AF" w:rsidRPr="00A044FD">
        <w:rPr>
          <w:rFonts w:ascii="Arial" w:hAnsi="Arial" w:cs="Arial"/>
          <w:sz w:val="20"/>
          <w:szCs w:val="20"/>
        </w:rPr>
        <w:t>o</w:t>
      </w:r>
      <w:r w:rsidRPr="00A044FD">
        <w:rPr>
          <w:rFonts w:ascii="Arial" w:hAnsi="Arial" w:cs="Arial"/>
          <w:sz w:val="20"/>
          <w:szCs w:val="20"/>
        </w:rPr>
        <w:t xml:space="preserve"> financira držav</w:t>
      </w:r>
      <w:r w:rsidR="006533AF" w:rsidRPr="00A044FD">
        <w:rPr>
          <w:rFonts w:ascii="Arial" w:hAnsi="Arial" w:cs="Arial"/>
          <w:sz w:val="20"/>
          <w:szCs w:val="20"/>
        </w:rPr>
        <w:t>a</w:t>
      </w:r>
      <w:r w:rsidRPr="00A044FD">
        <w:rPr>
          <w:rFonts w:ascii="Arial" w:hAnsi="Arial" w:cs="Arial"/>
          <w:sz w:val="20"/>
          <w:szCs w:val="20"/>
        </w:rPr>
        <w:t xml:space="preserve">. Hkrati </w:t>
      </w:r>
      <w:r w:rsidR="008F5EB8" w:rsidRPr="00A044FD">
        <w:rPr>
          <w:rFonts w:ascii="Arial" w:hAnsi="Arial" w:cs="Arial"/>
          <w:sz w:val="20"/>
          <w:szCs w:val="20"/>
        </w:rPr>
        <w:t>ponujajo</w:t>
      </w:r>
      <w:r w:rsidRPr="00A044FD">
        <w:rPr>
          <w:rFonts w:ascii="Arial" w:hAnsi="Arial" w:cs="Arial"/>
          <w:sz w:val="20"/>
          <w:szCs w:val="20"/>
        </w:rPr>
        <w:t xml:space="preserve"> pomoč in podporo tudi nevladne organizacije, ki </w:t>
      </w:r>
      <w:r w:rsidR="006533AF" w:rsidRPr="00A044FD">
        <w:rPr>
          <w:rFonts w:ascii="Arial" w:hAnsi="Arial" w:cs="Arial"/>
          <w:sz w:val="20"/>
          <w:szCs w:val="20"/>
        </w:rPr>
        <w:t>jih</w:t>
      </w:r>
      <w:r w:rsidRPr="00A044FD">
        <w:rPr>
          <w:rFonts w:ascii="Arial" w:hAnsi="Arial" w:cs="Arial"/>
          <w:sz w:val="20"/>
          <w:szCs w:val="20"/>
        </w:rPr>
        <w:t xml:space="preserve"> prav</w:t>
      </w:r>
      <w:r w:rsidR="00684DCC" w:rsidRPr="00A044FD">
        <w:rPr>
          <w:rFonts w:ascii="Arial" w:hAnsi="Arial" w:cs="Arial"/>
          <w:sz w:val="20"/>
          <w:szCs w:val="20"/>
        </w:rPr>
        <w:t xml:space="preserve"> </w:t>
      </w:r>
      <w:r w:rsidRPr="00A044FD">
        <w:rPr>
          <w:rFonts w:ascii="Arial" w:hAnsi="Arial" w:cs="Arial"/>
          <w:sz w:val="20"/>
          <w:szCs w:val="20"/>
        </w:rPr>
        <w:t>tako vsaj delno financira držav</w:t>
      </w:r>
      <w:r w:rsidR="006533AF" w:rsidRPr="00A044FD">
        <w:rPr>
          <w:rFonts w:ascii="Arial" w:hAnsi="Arial" w:cs="Arial"/>
          <w:sz w:val="20"/>
          <w:szCs w:val="20"/>
        </w:rPr>
        <w:t>a</w:t>
      </w:r>
      <w:r w:rsidRPr="00A044FD">
        <w:rPr>
          <w:rFonts w:ascii="Arial" w:hAnsi="Arial" w:cs="Arial"/>
          <w:sz w:val="20"/>
          <w:szCs w:val="20"/>
        </w:rPr>
        <w:t>.</w:t>
      </w:r>
    </w:p>
    <w:p w14:paraId="73299AB1"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p>
    <w:p w14:paraId="1E206AB8"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 xml:space="preserve">Pomoč žrtvam temelji na treh stebrih: </w:t>
      </w:r>
    </w:p>
    <w:p w14:paraId="5CAAD668"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 xml:space="preserve">1. zagotavljanje informacij </w:t>
      </w:r>
      <w:r w:rsidR="00CC508B" w:rsidRPr="00A044FD">
        <w:rPr>
          <w:rFonts w:ascii="Arial" w:hAnsi="Arial" w:cs="Arial"/>
          <w:sz w:val="20"/>
          <w:szCs w:val="20"/>
        </w:rPr>
        <w:t>od</w:t>
      </w:r>
      <w:r w:rsidRPr="00A044FD">
        <w:rPr>
          <w:rFonts w:ascii="Arial" w:hAnsi="Arial" w:cs="Arial"/>
          <w:sz w:val="20"/>
          <w:szCs w:val="20"/>
        </w:rPr>
        <w:t xml:space="preserve"> policije in pravosodnih organov; </w:t>
      </w:r>
    </w:p>
    <w:p w14:paraId="20F02B26"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2. odškodnina za moraln</w:t>
      </w:r>
      <w:r w:rsidR="008C5D93" w:rsidRPr="00A044FD">
        <w:rPr>
          <w:rFonts w:ascii="Arial" w:hAnsi="Arial" w:cs="Arial"/>
          <w:sz w:val="20"/>
          <w:szCs w:val="20"/>
        </w:rPr>
        <w:t>e</w:t>
      </w:r>
      <w:r w:rsidRPr="00A044FD">
        <w:rPr>
          <w:rFonts w:ascii="Arial" w:hAnsi="Arial" w:cs="Arial"/>
          <w:sz w:val="20"/>
          <w:szCs w:val="20"/>
        </w:rPr>
        <w:t xml:space="preserve"> in telesne poškodbe; </w:t>
      </w:r>
    </w:p>
    <w:p w14:paraId="38B422B4"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r w:rsidRPr="00A044FD">
        <w:rPr>
          <w:rFonts w:ascii="Arial" w:hAnsi="Arial" w:cs="Arial"/>
          <w:sz w:val="20"/>
          <w:szCs w:val="20"/>
        </w:rPr>
        <w:t>3. priprava ukrepov za podporo žrtvam za posebna kazniva dejanja, kot so rasizem, trgovin</w:t>
      </w:r>
      <w:r w:rsidR="008D0B27" w:rsidRPr="00A044FD">
        <w:rPr>
          <w:rFonts w:ascii="Arial" w:hAnsi="Arial" w:cs="Arial"/>
          <w:sz w:val="20"/>
          <w:szCs w:val="20"/>
        </w:rPr>
        <w:t>a</w:t>
      </w:r>
      <w:r w:rsidRPr="00A044FD">
        <w:rPr>
          <w:rFonts w:ascii="Arial" w:hAnsi="Arial" w:cs="Arial"/>
          <w:sz w:val="20"/>
          <w:szCs w:val="20"/>
        </w:rPr>
        <w:t xml:space="preserve"> z ljudmi in fizično ali spolno nasilje.</w:t>
      </w:r>
    </w:p>
    <w:p w14:paraId="71A41B52" w14:textId="77777777" w:rsidR="00FF303F" w:rsidRPr="00A044FD" w:rsidRDefault="00FF303F" w:rsidP="005C02DC">
      <w:pPr>
        <w:suppressAutoHyphens/>
        <w:overflowPunct w:val="0"/>
        <w:autoSpaceDE w:val="0"/>
        <w:autoSpaceDN w:val="0"/>
        <w:adjustRightInd w:val="0"/>
        <w:spacing w:after="0"/>
        <w:jc w:val="both"/>
        <w:textAlignment w:val="baseline"/>
        <w:outlineLvl w:val="3"/>
        <w:rPr>
          <w:rFonts w:ascii="Arial" w:hAnsi="Arial" w:cs="Arial"/>
          <w:sz w:val="20"/>
          <w:szCs w:val="20"/>
        </w:rPr>
      </w:pPr>
    </w:p>
    <w:p w14:paraId="3FB90104" w14:textId="77777777" w:rsidR="00FF303F" w:rsidRPr="00A044FD" w:rsidRDefault="00FF303F"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0"/>
          <w:szCs w:val="20"/>
        </w:rPr>
        <w:t xml:space="preserve">Poleg </w:t>
      </w:r>
      <w:r w:rsidR="00CC508B" w:rsidRPr="00A044FD">
        <w:rPr>
          <w:rFonts w:ascii="Arial" w:hAnsi="Arial" w:cs="Arial"/>
          <w:sz w:val="20"/>
          <w:szCs w:val="20"/>
        </w:rPr>
        <w:t>z</w:t>
      </w:r>
      <w:r w:rsidRPr="00A044FD">
        <w:rPr>
          <w:rFonts w:ascii="Arial" w:hAnsi="Arial" w:cs="Arial"/>
          <w:sz w:val="20"/>
          <w:szCs w:val="20"/>
        </w:rPr>
        <w:t xml:space="preserve">vezne javne službe ima Belgija </w:t>
      </w:r>
      <w:r w:rsidRPr="00A044FD">
        <w:rPr>
          <w:rFonts w:ascii="Arial" w:eastAsia="Times New Roman" w:hAnsi="Arial" w:cs="Arial"/>
          <w:sz w:val="20"/>
          <w:szCs w:val="20"/>
          <w:lang w:eastAsia="sl-SI"/>
        </w:rPr>
        <w:t>25 centrov za socialno delo (</w:t>
      </w:r>
      <w:r w:rsidRPr="00A044FD">
        <w:rPr>
          <w:rFonts w:ascii="Arial" w:eastAsia="Times New Roman" w:hAnsi="Arial" w:cs="Arial"/>
          <w:i/>
          <w:iCs/>
          <w:sz w:val="20"/>
          <w:szCs w:val="20"/>
          <w:lang w:eastAsia="sl-SI"/>
        </w:rPr>
        <w:t xml:space="preserve">Centra </w:t>
      </w:r>
      <w:proofErr w:type="spellStart"/>
      <w:r w:rsidRPr="00A044FD">
        <w:rPr>
          <w:rFonts w:ascii="Arial" w:eastAsia="Times New Roman" w:hAnsi="Arial" w:cs="Arial"/>
          <w:i/>
          <w:iCs/>
          <w:sz w:val="20"/>
          <w:szCs w:val="20"/>
          <w:lang w:eastAsia="sl-SI"/>
        </w:rPr>
        <w:t>Algemeen</w:t>
      </w:r>
      <w:proofErr w:type="spellEnd"/>
      <w:r w:rsidRPr="00A044FD">
        <w:rPr>
          <w:rFonts w:ascii="Arial" w:eastAsia="Times New Roman" w:hAnsi="Arial" w:cs="Arial"/>
          <w:i/>
          <w:iCs/>
          <w:sz w:val="20"/>
          <w:szCs w:val="20"/>
          <w:lang w:eastAsia="sl-SI"/>
        </w:rPr>
        <w:t xml:space="preserve"> </w:t>
      </w:r>
      <w:proofErr w:type="spellStart"/>
      <w:r w:rsidRPr="00A044FD">
        <w:rPr>
          <w:rFonts w:ascii="Arial" w:eastAsia="Times New Roman" w:hAnsi="Arial" w:cs="Arial"/>
          <w:i/>
          <w:iCs/>
          <w:sz w:val="20"/>
          <w:szCs w:val="20"/>
          <w:lang w:eastAsia="sl-SI"/>
        </w:rPr>
        <w:t>Welzijnswerk</w:t>
      </w:r>
      <w:proofErr w:type="spellEnd"/>
      <w:r w:rsidRPr="00A044FD">
        <w:rPr>
          <w:rFonts w:ascii="Arial" w:eastAsia="Times New Roman" w:hAnsi="Arial" w:cs="Arial"/>
          <w:sz w:val="20"/>
          <w:szCs w:val="20"/>
          <w:lang w:eastAsia="sl-SI"/>
        </w:rPr>
        <w:t xml:space="preserve"> — </w:t>
      </w:r>
      <w:proofErr w:type="spellStart"/>
      <w:r w:rsidRPr="00A044FD">
        <w:rPr>
          <w:rFonts w:ascii="Arial" w:eastAsia="Times New Roman" w:hAnsi="Arial" w:cs="Arial"/>
          <w:sz w:val="20"/>
          <w:szCs w:val="20"/>
          <w:lang w:eastAsia="sl-SI"/>
        </w:rPr>
        <w:t>CAWs</w:t>
      </w:r>
      <w:proofErr w:type="spellEnd"/>
      <w:r w:rsidRPr="00A044FD">
        <w:rPr>
          <w:rFonts w:ascii="Arial" w:eastAsia="Times New Roman" w:hAnsi="Arial" w:cs="Arial"/>
          <w:sz w:val="20"/>
          <w:szCs w:val="20"/>
          <w:lang w:eastAsia="sl-SI"/>
        </w:rPr>
        <w:t xml:space="preserve">), od katerih ima vsak oddelek, ki pomaga žrtvam nasilja. </w:t>
      </w:r>
    </w:p>
    <w:p w14:paraId="3768C368" w14:textId="77777777" w:rsidR="00FF303F" w:rsidRPr="00A044FD" w:rsidRDefault="00FF303F" w:rsidP="005C02DC">
      <w:pPr>
        <w:shd w:val="clear" w:color="auto" w:fill="FFFFFF"/>
        <w:spacing w:after="0"/>
        <w:jc w:val="both"/>
        <w:rPr>
          <w:rFonts w:ascii="Arial" w:eastAsia="Times New Roman" w:hAnsi="Arial" w:cs="Arial"/>
          <w:sz w:val="20"/>
          <w:szCs w:val="20"/>
          <w:lang w:eastAsia="sl-SI"/>
        </w:rPr>
      </w:pPr>
      <w:r w:rsidRPr="00A044FD">
        <w:rPr>
          <w:rFonts w:ascii="Arial" w:eastAsia="Times New Roman" w:hAnsi="Arial" w:cs="Arial"/>
          <w:sz w:val="20"/>
          <w:szCs w:val="20"/>
          <w:lang w:eastAsia="sl-SI"/>
        </w:rPr>
        <w:t>Centri:</w:t>
      </w:r>
    </w:p>
    <w:p w14:paraId="491D3529"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9C1459" w:rsidRPr="00A044FD">
        <w:rPr>
          <w:rFonts w:ascii="Arial" w:eastAsia="Times New Roman" w:hAnsi="Arial" w:cs="Arial"/>
          <w:sz w:val="20"/>
          <w:szCs w:val="20"/>
          <w:lang w:eastAsia="sl-SI"/>
        </w:rPr>
        <w:t xml:space="preserve"> </w:t>
      </w:r>
      <w:r w:rsidR="00FF303F" w:rsidRPr="00A044FD">
        <w:rPr>
          <w:rFonts w:ascii="Arial" w:eastAsia="Times New Roman" w:hAnsi="Arial" w:cs="Arial"/>
          <w:sz w:val="20"/>
          <w:szCs w:val="20"/>
          <w:lang w:eastAsia="sl-SI"/>
        </w:rPr>
        <w:t xml:space="preserve">so prek podpornega organa, ki se imenuje </w:t>
      </w:r>
      <w:proofErr w:type="spellStart"/>
      <w:r w:rsidR="00FF303F" w:rsidRPr="00A044FD">
        <w:rPr>
          <w:rFonts w:ascii="Arial" w:eastAsia="Times New Roman" w:hAnsi="Arial" w:cs="Arial"/>
          <w:i/>
          <w:iCs/>
          <w:sz w:val="20"/>
          <w:szCs w:val="20"/>
          <w:lang w:eastAsia="sl-SI"/>
        </w:rPr>
        <w:t>Steunpunt</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Algemeen</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Welzijnswerk</w:t>
      </w:r>
      <w:proofErr w:type="spellEnd"/>
      <w:r w:rsidR="00FF303F" w:rsidRPr="00A044FD">
        <w:rPr>
          <w:rFonts w:ascii="Arial" w:eastAsia="Times New Roman" w:hAnsi="Arial" w:cs="Arial"/>
          <w:sz w:val="20"/>
          <w:szCs w:val="20"/>
          <w:lang w:eastAsia="sl-SI"/>
        </w:rPr>
        <w:t xml:space="preserve">, člani mreže </w:t>
      </w:r>
      <w:proofErr w:type="spellStart"/>
      <w:r w:rsidR="00FF303F" w:rsidRPr="00A044FD">
        <w:rPr>
          <w:rFonts w:ascii="Arial" w:eastAsia="Times New Roman" w:hAnsi="Arial" w:cs="Arial"/>
          <w:i/>
          <w:iCs/>
          <w:sz w:val="20"/>
          <w:szCs w:val="20"/>
          <w:lang w:eastAsia="sl-SI"/>
        </w:rPr>
        <w:t>Victim</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Support</w:t>
      </w:r>
      <w:proofErr w:type="spellEnd"/>
      <w:r w:rsidR="00FF303F" w:rsidRPr="00A044FD">
        <w:rPr>
          <w:rFonts w:ascii="Arial" w:eastAsia="Times New Roman" w:hAnsi="Arial" w:cs="Arial"/>
          <w:i/>
          <w:iCs/>
          <w:sz w:val="20"/>
          <w:szCs w:val="20"/>
          <w:lang w:eastAsia="sl-SI"/>
        </w:rPr>
        <w:t xml:space="preserve"> </w:t>
      </w:r>
      <w:proofErr w:type="spellStart"/>
      <w:r w:rsidR="00FF303F" w:rsidRPr="00A044FD">
        <w:rPr>
          <w:rFonts w:ascii="Arial" w:eastAsia="Times New Roman" w:hAnsi="Arial" w:cs="Arial"/>
          <w:i/>
          <w:iCs/>
          <w:sz w:val="20"/>
          <w:szCs w:val="20"/>
          <w:lang w:eastAsia="sl-SI"/>
        </w:rPr>
        <w:t>Europe</w:t>
      </w:r>
      <w:proofErr w:type="spellEnd"/>
      <w:r w:rsidR="00FF303F" w:rsidRPr="00A044FD">
        <w:rPr>
          <w:rFonts w:ascii="Arial" w:eastAsia="Times New Roman" w:hAnsi="Arial" w:cs="Arial"/>
          <w:sz w:val="20"/>
          <w:szCs w:val="20"/>
          <w:lang w:eastAsia="sl-SI"/>
        </w:rPr>
        <w:t xml:space="preserve">; </w:t>
      </w:r>
    </w:p>
    <w:p w14:paraId="008D5192"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FF303F" w:rsidRPr="00A044FD">
        <w:rPr>
          <w:rFonts w:ascii="Arial" w:eastAsia="Times New Roman" w:hAnsi="Arial" w:cs="Arial"/>
          <w:sz w:val="20"/>
          <w:szCs w:val="20"/>
          <w:lang w:eastAsia="sl-SI"/>
        </w:rPr>
        <w:t xml:space="preserve"> so odprti za vse, ki imajo vprašanje ali težav</w:t>
      </w:r>
      <w:r w:rsidRPr="00A044FD">
        <w:rPr>
          <w:rFonts w:ascii="Arial" w:eastAsia="Times New Roman" w:hAnsi="Arial" w:cs="Arial"/>
          <w:sz w:val="20"/>
          <w:szCs w:val="20"/>
          <w:lang w:eastAsia="sl-SI"/>
        </w:rPr>
        <w:t>e</w:t>
      </w:r>
      <w:r w:rsidR="00FF303F" w:rsidRPr="00A044FD">
        <w:rPr>
          <w:rFonts w:ascii="Arial" w:eastAsia="Times New Roman" w:hAnsi="Arial" w:cs="Arial"/>
          <w:sz w:val="20"/>
          <w:szCs w:val="20"/>
          <w:lang w:eastAsia="sl-SI"/>
        </w:rPr>
        <w:t>;</w:t>
      </w:r>
    </w:p>
    <w:p w14:paraId="487F0230"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FF303F" w:rsidRPr="00A044FD">
        <w:rPr>
          <w:rFonts w:ascii="Arial" w:eastAsia="Times New Roman" w:hAnsi="Arial" w:cs="Arial"/>
          <w:sz w:val="20"/>
          <w:szCs w:val="20"/>
          <w:lang w:eastAsia="sl-SI"/>
        </w:rPr>
        <w:t xml:space="preserve"> zagotavljajo službo za pomoč žrtvam v Flandriji in Bruslju;</w:t>
      </w:r>
    </w:p>
    <w:p w14:paraId="4B83D576" w14:textId="77777777" w:rsidR="00FF303F" w:rsidRPr="00A044FD" w:rsidRDefault="008C5D93" w:rsidP="005C02DC">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9C1459" w:rsidRPr="00A044FD">
        <w:rPr>
          <w:rFonts w:ascii="Arial" w:eastAsia="Times New Roman" w:hAnsi="Arial" w:cs="Arial"/>
          <w:sz w:val="20"/>
          <w:szCs w:val="20"/>
          <w:lang w:eastAsia="sl-SI"/>
        </w:rPr>
        <w:t xml:space="preserve"> </w:t>
      </w:r>
      <w:r w:rsidR="00FF303F" w:rsidRPr="00A044FD">
        <w:rPr>
          <w:rFonts w:ascii="Arial" w:eastAsia="Times New Roman" w:hAnsi="Arial" w:cs="Arial"/>
          <w:sz w:val="20"/>
          <w:szCs w:val="20"/>
          <w:lang w:eastAsia="sl-SI"/>
        </w:rPr>
        <w:t>ponujajo psihosocialno pomoč žrtvam in njihovim družinam, preživelim svojcem ljudi, ki so storili samomor, žrtvam katastrof in njihovim družinam ter žrtvam prometnih nesreč in njihovim družinam;</w:t>
      </w:r>
    </w:p>
    <w:p w14:paraId="090A0138" w14:textId="6A79516F" w:rsidR="00FF303F" w:rsidRPr="00652E69" w:rsidRDefault="008C5D93" w:rsidP="00652E69">
      <w:pPr>
        <w:shd w:val="clear" w:color="auto" w:fill="FFFFFF"/>
        <w:spacing w:after="0"/>
        <w:jc w:val="both"/>
        <w:rPr>
          <w:rFonts w:ascii="Arial" w:eastAsia="Times New Roman" w:hAnsi="Arial" w:cs="Arial"/>
          <w:sz w:val="20"/>
          <w:szCs w:val="20"/>
          <w:lang w:eastAsia="sl-SI"/>
        </w:rPr>
      </w:pPr>
      <w:r w:rsidRPr="00A044FD">
        <w:rPr>
          <w:rFonts w:ascii="Arial" w:hAnsi="Arial" w:cs="Arial"/>
          <w:sz w:val="21"/>
          <w:szCs w:val="21"/>
          <w:shd w:val="clear" w:color="auto" w:fill="FFFFFF"/>
        </w:rPr>
        <w:t>–</w:t>
      </w:r>
      <w:r w:rsidR="009C1459" w:rsidRPr="00A044FD">
        <w:rPr>
          <w:rFonts w:ascii="Arial" w:eastAsia="Times New Roman" w:hAnsi="Arial" w:cs="Arial"/>
          <w:sz w:val="20"/>
          <w:szCs w:val="20"/>
          <w:lang w:eastAsia="sl-SI"/>
        </w:rPr>
        <w:t xml:space="preserve"> </w:t>
      </w:r>
      <w:r w:rsidR="00FF303F" w:rsidRPr="00A044FD">
        <w:rPr>
          <w:rFonts w:ascii="Arial" w:eastAsia="Times New Roman" w:hAnsi="Arial" w:cs="Arial"/>
          <w:sz w:val="20"/>
          <w:szCs w:val="20"/>
          <w:lang w:eastAsia="sl-SI"/>
        </w:rPr>
        <w:t>zagotavljajo psihološko, praktično in pravno pomoč žrtvam.</w:t>
      </w:r>
      <w:r w:rsidR="00FF303F" w:rsidRPr="00A044FD">
        <w:rPr>
          <w:rFonts w:ascii="Arial" w:eastAsia="Times New Roman" w:hAnsi="Arial" w:cs="Arial"/>
          <w:b/>
          <w:bCs/>
          <w:i/>
          <w:iCs/>
          <w:sz w:val="20"/>
          <w:szCs w:val="20"/>
          <w:lang w:eastAsia="sl-SI"/>
        </w:rPr>
        <w:t xml:space="preserve"> </w:t>
      </w:r>
    </w:p>
    <w:p w14:paraId="5FDD830E"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sz w:val="20"/>
          <w:szCs w:val="20"/>
        </w:rPr>
      </w:pPr>
      <w:r w:rsidRPr="009C15E4">
        <w:rPr>
          <w:rFonts w:ascii="Arial" w:hAnsi="Arial" w:cs="Arial"/>
          <w:sz w:val="20"/>
          <w:szCs w:val="20"/>
        </w:rPr>
        <w:t xml:space="preserve"> </w:t>
      </w:r>
    </w:p>
    <w:p w14:paraId="4FF99563" w14:textId="3276FA97" w:rsidR="00FF303F" w:rsidRPr="00854B96" w:rsidRDefault="00FF303F" w:rsidP="005C02DC">
      <w:pPr>
        <w:pStyle w:val="Oddelek"/>
        <w:numPr>
          <w:ilvl w:val="0"/>
          <w:numId w:val="0"/>
        </w:numPr>
        <w:spacing w:before="0" w:after="0" w:line="276" w:lineRule="auto"/>
        <w:jc w:val="left"/>
        <w:rPr>
          <w:sz w:val="20"/>
          <w:szCs w:val="20"/>
        </w:rPr>
      </w:pPr>
      <w:r w:rsidRPr="009C15E4">
        <w:rPr>
          <w:rFonts w:cs="Arial"/>
          <w:sz w:val="20"/>
          <w:szCs w:val="20"/>
          <w:lang w:eastAsia="sl-SI"/>
        </w:rPr>
        <w:t xml:space="preserve">6. </w:t>
      </w:r>
      <w:r w:rsidR="00854B96" w:rsidRPr="003F1703">
        <w:rPr>
          <w:sz w:val="20"/>
          <w:szCs w:val="20"/>
        </w:rPr>
        <w:t>PRESOJA POSLEDIC, KI JIH BO IMEL SPREJEM ZAKONA</w:t>
      </w:r>
    </w:p>
    <w:p w14:paraId="34E4E6FC"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4C7E1A3A" w14:textId="15AA8CAB"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6.1 </w:t>
      </w:r>
      <w:r w:rsidR="00664E63">
        <w:rPr>
          <w:rFonts w:ascii="Arial" w:hAnsi="Arial" w:cs="Arial"/>
          <w:b/>
          <w:sz w:val="20"/>
          <w:szCs w:val="20"/>
          <w:lang w:eastAsia="sl-SI"/>
        </w:rPr>
        <w:t>Presoja administrativnih</w:t>
      </w:r>
      <w:r w:rsidRPr="009C15E4">
        <w:rPr>
          <w:rFonts w:ascii="Arial" w:hAnsi="Arial" w:cs="Arial"/>
          <w:b/>
          <w:sz w:val="20"/>
          <w:szCs w:val="20"/>
          <w:lang w:eastAsia="sl-SI"/>
        </w:rPr>
        <w:t xml:space="preserve"> </w:t>
      </w:r>
      <w:r w:rsidR="00664E63">
        <w:rPr>
          <w:rFonts w:ascii="Arial" w:hAnsi="Arial" w:cs="Arial"/>
          <w:b/>
          <w:sz w:val="20"/>
          <w:szCs w:val="20"/>
          <w:lang w:eastAsia="sl-SI"/>
        </w:rPr>
        <w:t>posledic:</w:t>
      </w:r>
      <w:r w:rsidRPr="009C15E4">
        <w:rPr>
          <w:rFonts w:ascii="Arial" w:hAnsi="Arial" w:cs="Arial"/>
          <w:b/>
          <w:sz w:val="20"/>
          <w:szCs w:val="20"/>
          <w:lang w:eastAsia="sl-SI"/>
        </w:rPr>
        <w:t xml:space="preserve"> </w:t>
      </w:r>
    </w:p>
    <w:p w14:paraId="1CC10441"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3CCFBA5"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a) v postopkih oziroma poslovanju javne uprave ali pravosodnih organov: </w:t>
      </w:r>
    </w:p>
    <w:p w14:paraId="59DEAE19"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4EC9E805" w14:textId="77777777" w:rsidR="00FF303F" w:rsidRPr="00E8201F" w:rsidRDefault="00684DCC" w:rsidP="005C02DC">
      <w:pPr>
        <w:overflowPunct w:val="0"/>
        <w:autoSpaceDE w:val="0"/>
        <w:autoSpaceDN w:val="0"/>
        <w:adjustRightInd w:val="0"/>
        <w:spacing w:after="0"/>
        <w:jc w:val="both"/>
        <w:textAlignment w:val="baseline"/>
        <w:rPr>
          <w:rFonts w:ascii="Arial" w:hAnsi="Arial" w:cs="Arial"/>
          <w:sz w:val="20"/>
          <w:szCs w:val="20"/>
        </w:rPr>
      </w:pPr>
      <w:r w:rsidRPr="00E8201F">
        <w:rPr>
          <w:rFonts w:ascii="Arial" w:hAnsi="Arial" w:cs="Arial"/>
          <w:sz w:val="20"/>
          <w:szCs w:val="20"/>
        </w:rPr>
        <w:t>Sam p</w:t>
      </w:r>
      <w:r w:rsidR="00FF303F" w:rsidRPr="00E8201F">
        <w:rPr>
          <w:rFonts w:ascii="Arial" w:hAnsi="Arial" w:cs="Arial"/>
          <w:sz w:val="20"/>
          <w:szCs w:val="20"/>
        </w:rPr>
        <w:t>redlog zakona ne uvaja novih postopkov in administrativnih bremen.</w:t>
      </w:r>
      <w:r w:rsidRPr="00E8201F">
        <w:rPr>
          <w:rFonts w:ascii="Arial" w:hAnsi="Arial" w:cs="Arial"/>
          <w:sz w:val="20"/>
          <w:szCs w:val="20"/>
        </w:rPr>
        <w:t xml:space="preserve"> Vendar uvedba nove storitve za </w:t>
      </w:r>
      <w:r w:rsidR="00207553" w:rsidRPr="00E8201F">
        <w:rPr>
          <w:rFonts w:ascii="Arial" w:hAnsi="Arial" w:cs="Arial"/>
          <w:sz w:val="20"/>
          <w:szCs w:val="20"/>
        </w:rPr>
        <w:t>c</w:t>
      </w:r>
      <w:r w:rsidRPr="00E8201F">
        <w:rPr>
          <w:rFonts w:ascii="Arial" w:hAnsi="Arial" w:cs="Arial"/>
          <w:sz w:val="20"/>
          <w:szCs w:val="20"/>
        </w:rPr>
        <w:t xml:space="preserve">entre za socialno delo prinaša nove delovne naloge (tako vsebinske, kot administrativne), saj bo </w:t>
      </w:r>
      <w:r w:rsidR="008C5D93">
        <w:rPr>
          <w:rFonts w:ascii="Arial" w:hAnsi="Arial" w:cs="Arial"/>
          <w:sz w:val="20"/>
          <w:szCs w:val="20"/>
        </w:rPr>
        <w:t>treba</w:t>
      </w:r>
      <w:r w:rsidRPr="00E8201F">
        <w:rPr>
          <w:rFonts w:ascii="Arial" w:hAnsi="Arial" w:cs="Arial"/>
          <w:sz w:val="20"/>
          <w:szCs w:val="20"/>
        </w:rPr>
        <w:t xml:space="preserve"> vsako izvedeno storitev vpisovati v</w:t>
      </w:r>
      <w:r w:rsidR="001A5FD9">
        <w:rPr>
          <w:rFonts w:ascii="Arial" w:hAnsi="Arial" w:cs="Arial"/>
          <w:sz w:val="20"/>
          <w:szCs w:val="20"/>
        </w:rPr>
        <w:t xml:space="preserve"> </w:t>
      </w:r>
      <w:r w:rsidR="001A5FD9" w:rsidRPr="001A5FD9">
        <w:rPr>
          <w:rFonts w:ascii="Arial" w:hAnsi="Arial" w:cs="Arial"/>
          <w:sz w:val="20"/>
          <w:szCs w:val="20"/>
        </w:rPr>
        <w:t xml:space="preserve">zbirko </w:t>
      </w:r>
      <w:r w:rsidRPr="001A5FD9">
        <w:rPr>
          <w:rFonts w:ascii="Arial" w:hAnsi="Arial"/>
          <w:sz w:val="20"/>
        </w:rPr>
        <w:t>socialnih podatkov</w:t>
      </w:r>
      <w:r w:rsidR="001A5FD9">
        <w:rPr>
          <w:rFonts w:ascii="Arial" w:hAnsi="Arial"/>
          <w:sz w:val="20"/>
        </w:rPr>
        <w:t xml:space="preserve"> (BSP)</w:t>
      </w:r>
      <w:r w:rsidRPr="001A5FD9">
        <w:rPr>
          <w:rFonts w:ascii="Arial" w:hAnsi="Arial" w:cs="Arial"/>
          <w:sz w:val="20"/>
          <w:szCs w:val="20"/>
        </w:rPr>
        <w:t>. Zato bo</w:t>
      </w:r>
      <w:r w:rsidRPr="00E8201F">
        <w:rPr>
          <w:rFonts w:ascii="Arial" w:hAnsi="Arial" w:cs="Arial"/>
          <w:sz w:val="20"/>
          <w:szCs w:val="20"/>
        </w:rPr>
        <w:t xml:space="preserve"> treb</w:t>
      </w:r>
      <w:r w:rsidR="00A463F0">
        <w:rPr>
          <w:rFonts w:ascii="Arial" w:hAnsi="Arial" w:cs="Arial"/>
          <w:sz w:val="20"/>
          <w:szCs w:val="20"/>
        </w:rPr>
        <w:t>a</w:t>
      </w:r>
      <w:r w:rsidRPr="00E8201F">
        <w:rPr>
          <w:rFonts w:ascii="Arial" w:hAnsi="Arial" w:cs="Arial"/>
          <w:sz w:val="20"/>
          <w:szCs w:val="20"/>
        </w:rPr>
        <w:t xml:space="preserve"> </w:t>
      </w:r>
      <w:r w:rsidR="008550AB">
        <w:rPr>
          <w:rFonts w:ascii="Arial" w:hAnsi="Arial" w:cs="Arial"/>
          <w:sz w:val="20"/>
          <w:szCs w:val="20"/>
        </w:rPr>
        <w:t>zbirko socialnih podatkov (BSP)</w:t>
      </w:r>
      <w:r w:rsidRPr="00E8201F">
        <w:rPr>
          <w:rFonts w:ascii="Arial" w:hAnsi="Arial" w:cs="Arial"/>
          <w:sz w:val="20"/>
          <w:szCs w:val="20"/>
        </w:rPr>
        <w:t xml:space="preserve">, kamor </w:t>
      </w:r>
      <w:r w:rsidR="00AE3D4A" w:rsidRPr="00E8201F">
        <w:rPr>
          <w:rFonts w:ascii="Arial" w:hAnsi="Arial" w:cs="Arial"/>
          <w:sz w:val="20"/>
          <w:szCs w:val="20"/>
        </w:rPr>
        <w:t xml:space="preserve">strokovni delavci </w:t>
      </w:r>
      <w:r w:rsidR="008C5D93">
        <w:rPr>
          <w:rFonts w:ascii="Arial" w:hAnsi="Arial" w:cs="Arial"/>
          <w:sz w:val="20"/>
          <w:szCs w:val="20"/>
        </w:rPr>
        <w:t>zapisujejo</w:t>
      </w:r>
      <w:r w:rsidR="00AE3D4A" w:rsidRPr="00E8201F">
        <w:rPr>
          <w:rFonts w:ascii="Arial" w:hAnsi="Arial" w:cs="Arial"/>
          <w:sz w:val="20"/>
          <w:szCs w:val="20"/>
        </w:rPr>
        <w:t xml:space="preserve"> opravljen</w:t>
      </w:r>
      <w:r w:rsidR="0030734D" w:rsidRPr="00E8201F">
        <w:rPr>
          <w:rFonts w:ascii="Arial" w:hAnsi="Arial" w:cs="Arial"/>
          <w:sz w:val="20"/>
          <w:szCs w:val="20"/>
        </w:rPr>
        <w:t>a javna pooblastila, naloge po zakonu in</w:t>
      </w:r>
      <w:r w:rsidR="00AE3D4A" w:rsidRPr="00E8201F">
        <w:rPr>
          <w:rFonts w:ascii="Arial" w:hAnsi="Arial" w:cs="Arial"/>
          <w:sz w:val="20"/>
          <w:szCs w:val="20"/>
        </w:rPr>
        <w:t xml:space="preserve"> storitve</w:t>
      </w:r>
      <w:r w:rsidR="0030734D" w:rsidRPr="00E8201F">
        <w:rPr>
          <w:rFonts w:ascii="Arial" w:hAnsi="Arial" w:cs="Arial"/>
          <w:sz w:val="20"/>
          <w:szCs w:val="20"/>
        </w:rPr>
        <w:t>,</w:t>
      </w:r>
      <w:r w:rsidRPr="00E8201F">
        <w:rPr>
          <w:rFonts w:ascii="Arial" w:hAnsi="Arial" w:cs="Arial"/>
          <w:sz w:val="20"/>
          <w:szCs w:val="20"/>
        </w:rPr>
        <w:t xml:space="preserve"> ustrezno dopolniti. </w:t>
      </w:r>
      <w:r w:rsidR="008C5D93">
        <w:rPr>
          <w:rFonts w:ascii="Arial" w:hAnsi="Arial" w:cs="Arial"/>
          <w:sz w:val="20"/>
          <w:szCs w:val="20"/>
        </w:rPr>
        <w:t>Zapisovanje</w:t>
      </w:r>
      <w:r w:rsidR="0030734D" w:rsidRPr="00E8201F">
        <w:rPr>
          <w:rFonts w:ascii="Arial" w:hAnsi="Arial" w:cs="Arial"/>
          <w:sz w:val="20"/>
          <w:szCs w:val="20"/>
        </w:rPr>
        <w:t xml:space="preserve"> je potrebno zaradi vodenja </w:t>
      </w:r>
      <w:r w:rsidRPr="00E8201F">
        <w:rPr>
          <w:rFonts w:ascii="Arial" w:hAnsi="Arial" w:cs="Arial"/>
          <w:sz w:val="20"/>
          <w:szCs w:val="20"/>
        </w:rPr>
        <w:t>statistike in nadaljnje analize</w:t>
      </w:r>
      <w:r w:rsidR="0030734D" w:rsidRPr="00E8201F">
        <w:rPr>
          <w:rFonts w:ascii="Arial" w:hAnsi="Arial" w:cs="Arial"/>
          <w:sz w:val="20"/>
          <w:szCs w:val="20"/>
        </w:rPr>
        <w:t>.</w:t>
      </w:r>
    </w:p>
    <w:p w14:paraId="7C44D18A" w14:textId="470216E4" w:rsidR="00FF303F" w:rsidRPr="009C15E4" w:rsidRDefault="00FF303F" w:rsidP="005C02DC">
      <w:pPr>
        <w:overflowPunct w:val="0"/>
        <w:autoSpaceDE w:val="0"/>
        <w:autoSpaceDN w:val="0"/>
        <w:adjustRightInd w:val="0"/>
        <w:spacing w:after="0"/>
        <w:textAlignment w:val="baseline"/>
        <w:rPr>
          <w:rFonts w:ascii="Arial" w:hAnsi="Arial" w:cs="Arial"/>
          <w:b/>
          <w:sz w:val="20"/>
          <w:szCs w:val="20"/>
          <w:lang w:eastAsia="sl-SI"/>
        </w:rPr>
      </w:pPr>
    </w:p>
    <w:p w14:paraId="77279A22" w14:textId="77777777" w:rsidR="00FF303F" w:rsidRPr="009C15E4" w:rsidRDefault="00FF303F" w:rsidP="005C02DC">
      <w:pPr>
        <w:overflowPunct w:val="0"/>
        <w:autoSpaceDE w:val="0"/>
        <w:autoSpaceDN w:val="0"/>
        <w:adjustRightInd w:val="0"/>
        <w:spacing w:after="0"/>
        <w:textAlignment w:val="baseline"/>
        <w:rPr>
          <w:rFonts w:ascii="Arial" w:hAnsi="Arial" w:cs="Arial"/>
          <w:b/>
          <w:sz w:val="20"/>
          <w:szCs w:val="20"/>
          <w:lang w:eastAsia="sl-SI"/>
        </w:rPr>
      </w:pPr>
      <w:r w:rsidRPr="009C15E4">
        <w:rPr>
          <w:rFonts w:ascii="Arial" w:hAnsi="Arial" w:cs="Arial"/>
          <w:b/>
          <w:sz w:val="20"/>
          <w:szCs w:val="20"/>
          <w:lang w:eastAsia="sl-SI"/>
        </w:rPr>
        <w:t xml:space="preserve">b) pri obveznostih strank do javne uprave ali pravosodnih organov: </w:t>
      </w:r>
    </w:p>
    <w:p w14:paraId="4551060F"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0624317" w14:textId="77777777" w:rsidR="00FF303F" w:rsidRPr="00B57B1A" w:rsidRDefault="00FF303F" w:rsidP="005C02DC">
      <w:pPr>
        <w:pStyle w:val="rkovnatokazaodstavkom"/>
        <w:numPr>
          <w:ilvl w:val="0"/>
          <w:numId w:val="0"/>
        </w:numPr>
        <w:spacing w:line="276" w:lineRule="auto"/>
        <w:rPr>
          <w:rFonts w:cs="Arial"/>
        </w:rPr>
      </w:pPr>
      <w:r w:rsidRPr="00B57B1A">
        <w:rPr>
          <w:rFonts w:cs="Arial"/>
        </w:rPr>
        <w:t xml:space="preserve">Predlog zakona nima posledic </w:t>
      </w:r>
      <w:r w:rsidR="00CC508B">
        <w:rPr>
          <w:rFonts w:cs="Arial"/>
        </w:rPr>
        <w:t>glede</w:t>
      </w:r>
      <w:r w:rsidR="00CC508B" w:rsidRPr="00B57B1A">
        <w:rPr>
          <w:rFonts w:cs="Arial"/>
        </w:rPr>
        <w:t xml:space="preserve"> </w:t>
      </w:r>
      <w:r w:rsidRPr="00B57B1A">
        <w:rPr>
          <w:rFonts w:cs="Arial"/>
        </w:rPr>
        <w:t>obveznosti strank do javne uprave ali pravosodnih organov.</w:t>
      </w:r>
    </w:p>
    <w:p w14:paraId="64B4BACC"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116E4B1" w14:textId="68C1E88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6.2</w:t>
      </w:r>
      <w:r w:rsidR="00B20407">
        <w:rPr>
          <w:rFonts w:ascii="Arial" w:hAnsi="Arial" w:cs="Arial"/>
          <w:b/>
          <w:sz w:val="20"/>
          <w:szCs w:val="20"/>
          <w:lang w:eastAsia="sl-SI"/>
        </w:rPr>
        <w:t xml:space="preserve"> </w:t>
      </w:r>
      <w:r w:rsidR="00B20407" w:rsidRPr="00B20407">
        <w:rPr>
          <w:rFonts w:ascii="Arial" w:hAnsi="Arial" w:cs="Arial"/>
          <w:b/>
          <w:sz w:val="20"/>
          <w:szCs w:val="20"/>
          <w:lang w:eastAsia="sl-SI"/>
        </w:rPr>
        <w:t>Presoja posledic za okolje, vključno s prostorskimi in varstvenimi vidiki:</w:t>
      </w:r>
    </w:p>
    <w:p w14:paraId="346ECF82" w14:textId="77777777" w:rsidR="00B20407" w:rsidRDefault="00B20407" w:rsidP="005C02DC">
      <w:pPr>
        <w:pStyle w:val="Alineazatoko"/>
        <w:spacing w:line="276" w:lineRule="auto"/>
        <w:ind w:left="0" w:firstLine="0"/>
        <w:rPr>
          <w:rFonts w:cs="Arial"/>
          <w:sz w:val="20"/>
          <w:szCs w:val="20"/>
        </w:rPr>
      </w:pPr>
    </w:p>
    <w:p w14:paraId="56502B72" w14:textId="0F2C6015" w:rsidR="00FF303F" w:rsidRPr="00B57B1A" w:rsidRDefault="00FF303F" w:rsidP="005C02DC">
      <w:pPr>
        <w:pStyle w:val="Alineazatoko"/>
        <w:spacing w:line="276" w:lineRule="auto"/>
        <w:ind w:left="0" w:firstLine="0"/>
        <w:rPr>
          <w:rFonts w:cs="Arial"/>
          <w:sz w:val="20"/>
          <w:szCs w:val="20"/>
        </w:rPr>
      </w:pPr>
      <w:r w:rsidRPr="00B57B1A">
        <w:rPr>
          <w:rFonts w:cs="Arial"/>
          <w:sz w:val="20"/>
          <w:szCs w:val="20"/>
        </w:rPr>
        <w:t xml:space="preserve">Predlog zakona nima posledic </w:t>
      </w:r>
      <w:r w:rsidR="00CC508B">
        <w:rPr>
          <w:rFonts w:cs="Arial"/>
          <w:sz w:val="20"/>
          <w:szCs w:val="20"/>
        </w:rPr>
        <w:t>z</w:t>
      </w:r>
      <w:r w:rsidRPr="00B57B1A">
        <w:rPr>
          <w:rFonts w:cs="Arial"/>
          <w:sz w:val="20"/>
          <w:szCs w:val="20"/>
        </w:rPr>
        <w:t>a okolje, prostor ali varstveni vidik.</w:t>
      </w:r>
    </w:p>
    <w:p w14:paraId="5C9FA9C0" w14:textId="77777777" w:rsidR="00FF303F" w:rsidRPr="009C15E4" w:rsidRDefault="00FF303F" w:rsidP="005C02DC">
      <w:pPr>
        <w:suppressAutoHyphens/>
        <w:overflowPunct w:val="0"/>
        <w:autoSpaceDE w:val="0"/>
        <w:autoSpaceDN w:val="0"/>
        <w:adjustRightInd w:val="0"/>
        <w:spacing w:after="0"/>
        <w:contextualSpacing/>
        <w:textAlignment w:val="baseline"/>
        <w:outlineLvl w:val="3"/>
        <w:rPr>
          <w:rFonts w:ascii="Arial" w:hAnsi="Arial" w:cs="Arial"/>
          <w:b/>
          <w:sz w:val="20"/>
          <w:szCs w:val="20"/>
          <w:lang w:eastAsia="sl-SI"/>
        </w:rPr>
      </w:pPr>
    </w:p>
    <w:p w14:paraId="744015D2" w14:textId="77777777" w:rsidR="00FF303F" w:rsidRPr="009C15E4" w:rsidRDefault="00FF303F" w:rsidP="005C02DC">
      <w:pPr>
        <w:suppressAutoHyphens/>
        <w:overflowPunct w:val="0"/>
        <w:autoSpaceDE w:val="0"/>
        <w:autoSpaceDN w:val="0"/>
        <w:adjustRightInd w:val="0"/>
        <w:spacing w:after="0"/>
        <w:contextualSpacing/>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6.3 Presoja posledic na gospodarstvo: </w:t>
      </w:r>
    </w:p>
    <w:p w14:paraId="599208C8"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267C549" w14:textId="77777777" w:rsidR="00FF303F" w:rsidRPr="00B57B1A" w:rsidRDefault="00FF303F" w:rsidP="005C02DC">
      <w:pPr>
        <w:pStyle w:val="Alineazatoko"/>
        <w:spacing w:line="276" w:lineRule="auto"/>
        <w:ind w:left="0" w:firstLine="0"/>
        <w:rPr>
          <w:rFonts w:cs="Arial"/>
          <w:sz w:val="20"/>
          <w:szCs w:val="20"/>
        </w:rPr>
      </w:pPr>
      <w:r w:rsidRPr="00B57B1A">
        <w:rPr>
          <w:rFonts w:cs="Arial"/>
          <w:sz w:val="20"/>
          <w:szCs w:val="20"/>
        </w:rPr>
        <w:t>Predlog zakona nima posledic za gospodarstvo.</w:t>
      </w:r>
    </w:p>
    <w:p w14:paraId="7208592F" w14:textId="77777777" w:rsidR="00FF303F" w:rsidRPr="009C15E4" w:rsidRDefault="00FF303F" w:rsidP="005C02DC">
      <w:pPr>
        <w:spacing w:after="0"/>
        <w:rPr>
          <w:rFonts w:ascii="Arial" w:hAnsi="Arial" w:cs="Arial"/>
          <w:sz w:val="20"/>
          <w:szCs w:val="20"/>
        </w:rPr>
      </w:pPr>
    </w:p>
    <w:p w14:paraId="45524DD8" w14:textId="543306B9" w:rsidR="00FF303F" w:rsidRPr="009C15E4" w:rsidRDefault="00FD71AD"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Pr>
          <w:rFonts w:ascii="Arial" w:hAnsi="Arial" w:cs="Arial"/>
          <w:b/>
          <w:sz w:val="20"/>
          <w:szCs w:val="20"/>
          <w:lang w:eastAsia="sl-SI"/>
        </w:rPr>
        <w:lastRenderedPageBreak/>
        <w:t>6.4 Presoja posledic za socialno področje</w:t>
      </w:r>
      <w:r w:rsidR="00FF303F" w:rsidRPr="009C15E4">
        <w:rPr>
          <w:rFonts w:ascii="Arial" w:hAnsi="Arial" w:cs="Arial"/>
          <w:b/>
          <w:sz w:val="20"/>
          <w:szCs w:val="20"/>
          <w:lang w:eastAsia="sl-SI"/>
        </w:rPr>
        <w:t xml:space="preserve">: </w:t>
      </w:r>
    </w:p>
    <w:p w14:paraId="0181355C"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4E8AE63" w14:textId="77777777" w:rsidR="00FF303F" w:rsidRPr="009C15E4" w:rsidRDefault="00FF303F" w:rsidP="005C02DC">
      <w:pPr>
        <w:pStyle w:val="Alineazaodstavkom"/>
        <w:spacing w:line="276" w:lineRule="auto"/>
        <w:ind w:left="0" w:firstLine="0"/>
        <w:rPr>
          <w:rFonts w:cs="Arial"/>
          <w:color w:val="FF0000"/>
          <w:sz w:val="20"/>
          <w:szCs w:val="20"/>
        </w:rPr>
      </w:pPr>
      <w:r w:rsidRPr="00B57B1A">
        <w:rPr>
          <w:rFonts w:cs="Arial"/>
          <w:sz w:val="20"/>
          <w:szCs w:val="20"/>
        </w:rPr>
        <w:t>Posledice za socialno</w:t>
      </w:r>
      <w:r w:rsidR="009C1459" w:rsidRPr="00B57B1A">
        <w:rPr>
          <w:rFonts w:cs="Arial"/>
          <w:sz w:val="20"/>
          <w:szCs w:val="20"/>
        </w:rPr>
        <w:t xml:space="preserve"> </w:t>
      </w:r>
      <w:r w:rsidRPr="00B57B1A">
        <w:rPr>
          <w:rFonts w:cs="Arial"/>
          <w:sz w:val="20"/>
          <w:szCs w:val="20"/>
        </w:rPr>
        <w:t>področje so razvidne v</w:t>
      </w:r>
      <w:r w:rsidR="00684DCC" w:rsidRPr="00D76E04">
        <w:rPr>
          <w:sz w:val="20"/>
        </w:rPr>
        <w:t xml:space="preserve"> gradivu</w:t>
      </w:r>
      <w:r w:rsidR="00684DCC" w:rsidRPr="00D76E04">
        <w:rPr>
          <w:color w:val="FF0000"/>
          <w:sz w:val="20"/>
        </w:rPr>
        <w:t>.</w:t>
      </w:r>
    </w:p>
    <w:p w14:paraId="7D76ECFF"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566EE08E"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6.5 Presoja posledic na dokumente razvojnega načrtovanja: </w:t>
      </w:r>
    </w:p>
    <w:p w14:paraId="76A99368"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6288E53B" w14:textId="77777777" w:rsidR="00FF303F" w:rsidRPr="00B57B1A" w:rsidRDefault="00FF303F" w:rsidP="005C02DC">
      <w:pPr>
        <w:pStyle w:val="Alineazaodstavkom"/>
        <w:spacing w:line="276" w:lineRule="auto"/>
        <w:ind w:left="0" w:firstLine="0"/>
        <w:rPr>
          <w:rFonts w:cs="Arial"/>
          <w:sz w:val="20"/>
          <w:szCs w:val="20"/>
        </w:rPr>
      </w:pPr>
      <w:r w:rsidRPr="00B57B1A">
        <w:rPr>
          <w:rFonts w:cs="Arial"/>
          <w:sz w:val="20"/>
          <w:szCs w:val="20"/>
        </w:rPr>
        <w:t>Predlog zakona nima posledic za dokumente razvojnega načrtovanja.</w:t>
      </w:r>
    </w:p>
    <w:p w14:paraId="38CEEA5E"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7501DB22"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6.6 Presoja posledic za druga področja:</w:t>
      </w:r>
    </w:p>
    <w:p w14:paraId="63409006"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3EE22CF1" w14:textId="77777777" w:rsidR="00FF303F" w:rsidRPr="00B57B1A"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r w:rsidRPr="00B57B1A">
        <w:rPr>
          <w:rFonts w:ascii="Arial" w:hAnsi="Arial" w:cs="Arial"/>
          <w:sz w:val="20"/>
          <w:szCs w:val="20"/>
          <w:lang w:eastAsia="sl-SI"/>
        </w:rPr>
        <w:t>Predlog nima posledic za druga področja.</w:t>
      </w:r>
    </w:p>
    <w:p w14:paraId="05E2EF93"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6E0D7B98"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6.7 Izvajanje sprejetega predpisa: </w:t>
      </w:r>
    </w:p>
    <w:p w14:paraId="164B61F8" w14:textId="77777777" w:rsidR="00FF303F" w:rsidRPr="00D348C0" w:rsidRDefault="00FF303F"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p>
    <w:p w14:paraId="64FA225C" w14:textId="77777777" w:rsidR="00FF303F" w:rsidRPr="00D348C0" w:rsidRDefault="00536F03" w:rsidP="005C02DC">
      <w:pPr>
        <w:suppressAutoHyphens/>
        <w:overflowPunct w:val="0"/>
        <w:autoSpaceDE w:val="0"/>
        <w:autoSpaceDN w:val="0"/>
        <w:adjustRightInd w:val="0"/>
        <w:spacing w:after="0"/>
        <w:textAlignment w:val="baseline"/>
        <w:outlineLvl w:val="3"/>
        <w:rPr>
          <w:rFonts w:ascii="Arial" w:hAnsi="Arial" w:cs="Arial"/>
          <w:sz w:val="20"/>
          <w:szCs w:val="20"/>
          <w:lang w:eastAsia="sl-SI"/>
        </w:rPr>
      </w:pPr>
      <w:r w:rsidRPr="00D348C0">
        <w:rPr>
          <w:rFonts w:ascii="Arial" w:hAnsi="Arial" w:cs="Arial"/>
          <w:sz w:val="20"/>
          <w:szCs w:val="20"/>
          <w:lang w:eastAsia="sl-SI"/>
        </w:rPr>
        <w:t xml:space="preserve">Sprejeti predpis se bo izvajal na centrih za socialno delo. </w:t>
      </w:r>
    </w:p>
    <w:p w14:paraId="6B051742" w14:textId="77777777" w:rsidR="00536F03" w:rsidRPr="009C15E4" w:rsidRDefault="00536F03"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p>
    <w:p w14:paraId="3D5A3823" w14:textId="77777777" w:rsidR="00FF303F" w:rsidRPr="009C15E4" w:rsidRDefault="00FF303F" w:rsidP="005C02DC">
      <w:pPr>
        <w:suppressAutoHyphens/>
        <w:overflowPunct w:val="0"/>
        <w:autoSpaceDE w:val="0"/>
        <w:autoSpaceDN w:val="0"/>
        <w:adjustRightInd w:val="0"/>
        <w:spacing w:after="0"/>
        <w:textAlignment w:val="baseline"/>
        <w:outlineLvl w:val="3"/>
        <w:rPr>
          <w:rFonts w:ascii="Arial" w:hAnsi="Arial" w:cs="Arial"/>
          <w:b/>
          <w:sz w:val="20"/>
          <w:szCs w:val="20"/>
          <w:lang w:eastAsia="sl-SI"/>
        </w:rPr>
      </w:pPr>
      <w:r w:rsidRPr="009C15E4">
        <w:rPr>
          <w:rFonts w:ascii="Arial" w:hAnsi="Arial" w:cs="Arial"/>
          <w:b/>
          <w:sz w:val="20"/>
          <w:szCs w:val="20"/>
          <w:lang w:eastAsia="sl-SI"/>
        </w:rPr>
        <w:t xml:space="preserve">6.8 Druge pomembne okoliščine v zvezi z vprašanji, ki jih ureja predlog zakona: </w:t>
      </w:r>
    </w:p>
    <w:p w14:paraId="4928659D" w14:textId="77777777" w:rsidR="00FF303F" w:rsidRPr="009C15E4" w:rsidRDefault="00FF303F" w:rsidP="005C02DC">
      <w:pPr>
        <w:spacing w:after="0"/>
        <w:rPr>
          <w:rFonts w:ascii="Arial" w:hAnsi="Arial" w:cs="Arial"/>
          <w:sz w:val="20"/>
          <w:szCs w:val="20"/>
        </w:rPr>
      </w:pPr>
    </w:p>
    <w:p w14:paraId="2DCF1C24" w14:textId="77777777" w:rsidR="00FF303F" w:rsidRPr="009C15E4" w:rsidRDefault="00FF303F" w:rsidP="005C02DC">
      <w:pPr>
        <w:spacing w:after="0"/>
        <w:rPr>
          <w:rFonts w:ascii="Arial" w:hAnsi="Arial" w:cs="Arial"/>
          <w:sz w:val="20"/>
          <w:szCs w:val="20"/>
        </w:rPr>
      </w:pPr>
      <w:r w:rsidRPr="009C15E4">
        <w:rPr>
          <w:rFonts w:ascii="Arial" w:hAnsi="Arial" w:cs="Arial"/>
          <w:sz w:val="20"/>
          <w:szCs w:val="20"/>
        </w:rPr>
        <w:t>V zvezi z zakonom ni drugih pomembnih okoliščin.</w:t>
      </w:r>
    </w:p>
    <w:p w14:paraId="7D775E53" w14:textId="77777777" w:rsidR="00FF303F" w:rsidRPr="009C15E4" w:rsidRDefault="00FF303F" w:rsidP="005C02DC">
      <w:pPr>
        <w:spacing w:after="0"/>
        <w:rPr>
          <w:rFonts w:ascii="Arial" w:hAnsi="Arial" w:cs="Arial"/>
          <w:sz w:val="20"/>
          <w:szCs w:val="20"/>
        </w:rPr>
      </w:pPr>
    </w:p>
    <w:p w14:paraId="7290275E" w14:textId="278DF5DD" w:rsidR="00806692" w:rsidRPr="00806692" w:rsidRDefault="00806692" w:rsidP="005C02DC">
      <w:pPr>
        <w:pStyle w:val="Odsek"/>
        <w:tabs>
          <w:tab w:val="clear" w:pos="720"/>
        </w:tabs>
        <w:spacing w:before="0" w:after="0" w:line="276" w:lineRule="auto"/>
        <w:jc w:val="left"/>
        <w:rPr>
          <w:sz w:val="20"/>
          <w:szCs w:val="20"/>
        </w:rPr>
      </w:pPr>
      <w:r w:rsidRPr="00862089">
        <w:rPr>
          <w:sz w:val="20"/>
          <w:szCs w:val="20"/>
        </w:rPr>
        <w:t xml:space="preserve">7. </w:t>
      </w:r>
      <w:r w:rsidRPr="00806692">
        <w:rPr>
          <w:sz w:val="20"/>
          <w:szCs w:val="20"/>
        </w:rPr>
        <w:t>PRIKAZ SODELOVANJA JAVNOSTI PRI PRIPRAVI PREDLOGA ZAKONA:</w:t>
      </w:r>
    </w:p>
    <w:p w14:paraId="1F4339DC" w14:textId="4B1FD1B6" w:rsidR="00806692" w:rsidRDefault="00806692" w:rsidP="005C02DC">
      <w:pPr>
        <w:pStyle w:val="Odsek"/>
        <w:tabs>
          <w:tab w:val="clear" w:pos="720"/>
        </w:tabs>
        <w:spacing w:before="0" w:after="0" w:line="276" w:lineRule="auto"/>
        <w:jc w:val="left"/>
        <w:rPr>
          <w:sz w:val="20"/>
          <w:szCs w:val="20"/>
        </w:rPr>
      </w:pPr>
    </w:p>
    <w:p w14:paraId="46F4679C" w14:textId="77777777" w:rsidR="00806692" w:rsidRDefault="00806692" w:rsidP="005C02DC">
      <w:pPr>
        <w:spacing w:after="0"/>
        <w:jc w:val="both"/>
        <w:rPr>
          <w:rFonts w:ascii="Arial" w:hAnsi="Arial" w:cs="Arial"/>
          <w:sz w:val="20"/>
          <w:szCs w:val="20"/>
          <w:lang w:eastAsia="sl-SI"/>
        </w:rPr>
      </w:pPr>
      <w:r>
        <w:rPr>
          <w:rFonts w:ascii="Arial" w:hAnsi="Arial" w:cs="Arial"/>
          <w:sz w:val="20"/>
          <w:szCs w:val="20"/>
          <w:lang w:eastAsia="sl-SI"/>
        </w:rPr>
        <w:t xml:space="preserve">Rešitve zakona so bile 19. 12. 2018 predstavljene vsem direktorjem regijskih centrov za socialno delo. </w:t>
      </w:r>
    </w:p>
    <w:p w14:paraId="3A87649A" w14:textId="77777777" w:rsidR="00806692" w:rsidRDefault="00806692" w:rsidP="005C02DC">
      <w:pPr>
        <w:spacing w:after="0"/>
        <w:jc w:val="both"/>
        <w:rPr>
          <w:rFonts w:ascii="Arial" w:hAnsi="Arial" w:cs="Arial"/>
          <w:sz w:val="20"/>
          <w:szCs w:val="20"/>
          <w:lang w:eastAsia="sl-SI"/>
        </w:rPr>
      </w:pPr>
    </w:p>
    <w:p w14:paraId="6EE9E6C5" w14:textId="04909A98" w:rsidR="00806692" w:rsidRDefault="00806692" w:rsidP="005C02DC">
      <w:pPr>
        <w:spacing w:after="0"/>
        <w:jc w:val="both"/>
        <w:rPr>
          <w:rFonts w:ascii="Arial" w:hAnsi="Arial" w:cs="Arial"/>
          <w:sz w:val="20"/>
          <w:szCs w:val="20"/>
          <w:lang w:eastAsia="sl-SI"/>
        </w:rPr>
      </w:pPr>
      <w:r>
        <w:rPr>
          <w:rFonts w:ascii="Arial" w:hAnsi="Arial" w:cs="Arial"/>
          <w:sz w:val="20"/>
          <w:szCs w:val="20"/>
          <w:lang w:eastAsia="sl-SI"/>
        </w:rPr>
        <w:t xml:space="preserve">Vsebina nove socialnovarstvene storitve je bila predstavljena tudi strokovnemu svetu za socialno varstvo. </w:t>
      </w:r>
    </w:p>
    <w:p w14:paraId="1BA938FA" w14:textId="77777777" w:rsidR="00806692" w:rsidRDefault="00806692" w:rsidP="005C02DC">
      <w:pPr>
        <w:spacing w:after="0"/>
        <w:jc w:val="both"/>
        <w:rPr>
          <w:rFonts w:ascii="Arial" w:hAnsi="Arial" w:cs="Arial"/>
          <w:sz w:val="20"/>
          <w:szCs w:val="20"/>
          <w:lang w:eastAsia="sl-SI"/>
        </w:rPr>
      </w:pPr>
    </w:p>
    <w:p w14:paraId="1E470F5A" w14:textId="77777777" w:rsidR="00806692" w:rsidRPr="00955650" w:rsidRDefault="00806692" w:rsidP="005C02DC">
      <w:pPr>
        <w:pStyle w:val="Neotevilenodstavek"/>
        <w:widowControl w:val="0"/>
        <w:spacing w:before="0" w:after="0" w:line="276" w:lineRule="auto"/>
        <w:rPr>
          <w:iCs/>
          <w:sz w:val="20"/>
          <w:szCs w:val="20"/>
        </w:rPr>
      </w:pPr>
      <w:r w:rsidRPr="00955650">
        <w:rPr>
          <w:rFonts w:cs="Arial"/>
          <w:sz w:val="20"/>
          <w:szCs w:val="20"/>
          <w:lang w:eastAsia="sl-SI"/>
        </w:rPr>
        <w:t>Dne 14.</w:t>
      </w:r>
      <w:r>
        <w:rPr>
          <w:rFonts w:cs="Arial"/>
          <w:sz w:val="20"/>
          <w:szCs w:val="20"/>
          <w:lang w:eastAsia="sl-SI"/>
        </w:rPr>
        <w:t xml:space="preserve"> </w:t>
      </w:r>
      <w:r w:rsidRPr="00955650">
        <w:rPr>
          <w:rFonts w:cs="Arial"/>
          <w:sz w:val="20"/>
          <w:szCs w:val="20"/>
          <w:lang w:eastAsia="sl-SI"/>
        </w:rPr>
        <w:t>1.</w:t>
      </w:r>
      <w:r>
        <w:rPr>
          <w:rFonts w:cs="Arial"/>
          <w:sz w:val="20"/>
          <w:szCs w:val="20"/>
          <w:lang w:eastAsia="sl-SI"/>
        </w:rPr>
        <w:t xml:space="preserve"> </w:t>
      </w:r>
      <w:r w:rsidRPr="00955650">
        <w:rPr>
          <w:rFonts w:cs="Arial"/>
          <w:sz w:val="20"/>
          <w:szCs w:val="20"/>
          <w:lang w:eastAsia="sl-SI"/>
        </w:rPr>
        <w:t xml:space="preserve">2019 je bilo delovno gradivo predloga zakona objavljeno </w:t>
      </w:r>
      <w:r>
        <w:rPr>
          <w:rFonts w:cs="Arial"/>
          <w:sz w:val="20"/>
          <w:szCs w:val="20"/>
          <w:lang w:eastAsia="sl-SI"/>
        </w:rPr>
        <w:t xml:space="preserve">na </w:t>
      </w:r>
      <w:r w:rsidRPr="00955650">
        <w:rPr>
          <w:iCs/>
          <w:sz w:val="20"/>
          <w:szCs w:val="20"/>
        </w:rPr>
        <w:t>spletni strani E-demokracija.</w:t>
      </w:r>
    </w:p>
    <w:p w14:paraId="2724A5DF" w14:textId="77777777" w:rsidR="00806692" w:rsidRPr="00955650" w:rsidRDefault="00806692" w:rsidP="005C02DC">
      <w:pPr>
        <w:pStyle w:val="Neotevilenodstavek"/>
        <w:widowControl w:val="0"/>
        <w:spacing w:before="0" w:after="0" w:line="276" w:lineRule="auto"/>
        <w:rPr>
          <w:iCs/>
          <w:sz w:val="20"/>
          <w:szCs w:val="20"/>
        </w:rPr>
      </w:pPr>
    </w:p>
    <w:p w14:paraId="43FC1C00" w14:textId="77777777" w:rsidR="00806692" w:rsidRPr="00955650" w:rsidRDefault="00806692" w:rsidP="005C02DC">
      <w:pPr>
        <w:pStyle w:val="Neotevilenodstavek"/>
        <w:widowControl w:val="0"/>
        <w:spacing w:before="0" w:after="0" w:line="276" w:lineRule="auto"/>
        <w:rPr>
          <w:iCs/>
          <w:sz w:val="20"/>
          <w:szCs w:val="20"/>
        </w:rPr>
      </w:pPr>
      <w:r w:rsidRPr="00955650">
        <w:rPr>
          <w:iCs/>
          <w:sz w:val="20"/>
          <w:szCs w:val="20"/>
        </w:rPr>
        <w:t>Gradivo je bilo poslano neposredno v strokovno usklajevanje naslednjim subjektom:</w:t>
      </w:r>
    </w:p>
    <w:p w14:paraId="39CB0A7C"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vršilcem dolžnosti direktorjev centrov za socialno delo,</w:t>
      </w:r>
    </w:p>
    <w:p w14:paraId="3D5E12C2"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Skupnosti centrov za socialno delo Slovenije,</w:t>
      </w:r>
    </w:p>
    <w:p w14:paraId="5D0282E7"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Socialni zbornici Slovenije,</w:t>
      </w:r>
    </w:p>
    <w:p w14:paraId="4464BD5F"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Inštitutu Republike Slovenije za socialno varstvo,</w:t>
      </w:r>
    </w:p>
    <w:p w14:paraId="67C1BD1A"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Fakulteti za socialno delo Univerze v Ljubljani ter</w:t>
      </w:r>
    </w:p>
    <w:p w14:paraId="0E807540" w14:textId="77777777" w:rsidR="00806692" w:rsidRPr="00955650" w:rsidRDefault="00806692" w:rsidP="005C02DC">
      <w:pPr>
        <w:pStyle w:val="Neotevilenodstavek"/>
        <w:widowControl w:val="0"/>
        <w:numPr>
          <w:ilvl w:val="1"/>
          <w:numId w:val="20"/>
        </w:numPr>
        <w:spacing w:before="0" w:after="0" w:line="276" w:lineRule="auto"/>
        <w:ind w:left="1440"/>
        <w:rPr>
          <w:iCs/>
          <w:sz w:val="20"/>
          <w:szCs w:val="20"/>
        </w:rPr>
      </w:pPr>
      <w:r w:rsidRPr="00955650">
        <w:rPr>
          <w:iCs/>
          <w:sz w:val="20"/>
          <w:szCs w:val="20"/>
        </w:rPr>
        <w:t>Društvu socialnih delavk in delavcev Slovenije.</w:t>
      </w:r>
    </w:p>
    <w:p w14:paraId="711ED3D1" w14:textId="77777777" w:rsidR="00806692" w:rsidRPr="00955650" w:rsidRDefault="00806692" w:rsidP="005C02DC">
      <w:pPr>
        <w:suppressAutoHyphens/>
        <w:overflowPunct w:val="0"/>
        <w:autoSpaceDE w:val="0"/>
        <w:autoSpaceDN w:val="0"/>
        <w:adjustRightInd w:val="0"/>
        <w:spacing w:after="0"/>
        <w:jc w:val="both"/>
        <w:textAlignment w:val="baseline"/>
        <w:outlineLvl w:val="3"/>
        <w:rPr>
          <w:rFonts w:ascii="Arial" w:hAnsi="Arial" w:cs="Arial"/>
          <w:sz w:val="20"/>
          <w:szCs w:val="20"/>
          <w:lang w:eastAsia="sl-SI"/>
        </w:rPr>
      </w:pPr>
    </w:p>
    <w:p w14:paraId="46B0E246" w14:textId="77777777" w:rsidR="00806692" w:rsidRDefault="00806692" w:rsidP="005C02DC">
      <w:pPr>
        <w:pStyle w:val="Neotevilenodstavek"/>
        <w:widowControl w:val="0"/>
        <w:spacing w:before="0" w:after="0" w:line="276" w:lineRule="auto"/>
        <w:rPr>
          <w:rFonts w:cs="Arial"/>
          <w:iCs/>
          <w:sz w:val="20"/>
          <w:szCs w:val="20"/>
          <w:lang w:eastAsia="sl-SI"/>
        </w:rPr>
      </w:pPr>
      <w:r w:rsidRPr="00955650">
        <w:rPr>
          <w:rFonts w:cs="Arial"/>
          <w:iCs/>
          <w:sz w:val="20"/>
          <w:szCs w:val="20"/>
          <w:lang w:eastAsia="sl-SI"/>
        </w:rPr>
        <w:t xml:space="preserve">Do izteka javne obravnave, to je do dne </w:t>
      </w:r>
      <w:r>
        <w:rPr>
          <w:rFonts w:cs="Arial"/>
          <w:iCs/>
          <w:sz w:val="20"/>
          <w:szCs w:val="20"/>
          <w:lang w:eastAsia="sl-SI"/>
        </w:rPr>
        <w:t>11. 2. 2019</w:t>
      </w:r>
      <w:r w:rsidRPr="00955650">
        <w:rPr>
          <w:rFonts w:cs="Arial"/>
          <w:iCs/>
          <w:sz w:val="20"/>
          <w:szCs w:val="20"/>
          <w:lang w:eastAsia="sl-SI"/>
        </w:rPr>
        <w:t>, so pripombe podali:</w:t>
      </w:r>
    </w:p>
    <w:p w14:paraId="0AE58042" w14:textId="77777777" w:rsidR="00806692"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Center za socialno delo Koroška,</w:t>
      </w:r>
    </w:p>
    <w:p w14:paraId="21761BE0" w14:textId="77777777" w:rsidR="00806692"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Društvo socialnih delavk in delavcev Slovenije,</w:t>
      </w:r>
    </w:p>
    <w:p w14:paraId="4B18272F" w14:textId="77777777" w:rsidR="00806692"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Socialna zbornica Slovenije in</w:t>
      </w:r>
    </w:p>
    <w:p w14:paraId="78A4027F" w14:textId="77777777" w:rsidR="00806692" w:rsidRPr="005945AD" w:rsidRDefault="00806692" w:rsidP="005C02DC">
      <w:pPr>
        <w:pStyle w:val="Neotevilenodstavek"/>
        <w:widowControl w:val="0"/>
        <w:numPr>
          <w:ilvl w:val="0"/>
          <w:numId w:val="4"/>
        </w:numPr>
        <w:spacing w:before="0" w:after="0" w:line="276" w:lineRule="auto"/>
        <w:rPr>
          <w:rFonts w:cs="Arial"/>
          <w:iCs/>
          <w:sz w:val="20"/>
          <w:szCs w:val="20"/>
          <w:lang w:eastAsia="sl-SI"/>
        </w:rPr>
      </w:pPr>
      <w:r>
        <w:rPr>
          <w:rFonts w:cs="Arial"/>
          <w:iCs/>
          <w:sz w:val="20"/>
          <w:szCs w:val="20"/>
          <w:lang w:eastAsia="sl-SI"/>
        </w:rPr>
        <w:t>Skupnost centrov za socialno delo Slovenije.</w:t>
      </w:r>
    </w:p>
    <w:p w14:paraId="4700CCD4" w14:textId="77777777" w:rsidR="00806692" w:rsidRPr="00955650" w:rsidRDefault="00806692" w:rsidP="005C02DC">
      <w:pPr>
        <w:pStyle w:val="Neotevilenodstavek"/>
        <w:widowControl w:val="0"/>
        <w:spacing w:before="0" w:after="0" w:line="276" w:lineRule="auto"/>
        <w:rPr>
          <w:rFonts w:cs="Arial"/>
          <w:iCs/>
          <w:sz w:val="20"/>
          <w:szCs w:val="20"/>
          <w:lang w:eastAsia="sl-SI"/>
        </w:rPr>
      </w:pPr>
    </w:p>
    <w:p w14:paraId="04BEC340" w14:textId="77777777" w:rsidR="00806692" w:rsidRPr="005945AD" w:rsidRDefault="00806692" w:rsidP="005C02DC">
      <w:pPr>
        <w:pStyle w:val="Neotevilenodstavek"/>
        <w:widowControl w:val="0"/>
        <w:spacing w:before="0" w:after="0" w:line="276" w:lineRule="auto"/>
        <w:rPr>
          <w:rFonts w:cs="Arial"/>
          <w:iCs/>
          <w:sz w:val="20"/>
          <w:szCs w:val="20"/>
          <w:lang w:eastAsia="sl-SI"/>
        </w:rPr>
      </w:pPr>
      <w:r w:rsidRPr="00955650">
        <w:rPr>
          <w:iCs/>
          <w:sz w:val="20"/>
          <w:szCs w:val="20"/>
        </w:rPr>
        <w:t xml:space="preserve">Predloge in pripombe, prejete v času javne obravnave, </w:t>
      </w:r>
      <w:r>
        <w:rPr>
          <w:iCs/>
          <w:sz w:val="20"/>
          <w:szCs w:val="20"/>
        </w:rPr>
        <w:t xml:space="preserve">so bile upoštevane </w:t>
      </w:r>
      <w:r w:rsidRPr="00955650">
        <w:rPr>
          <w:iCs/>
          <w:sz w:val="20"/>
          <w:szCs w:val="20"/>
        </w:rPr>
        <w:t>v največji možni meri</w:t>
      </w:r>
      <w:r>
        <w:rPr>
          <w:iCs/>
          <w:sz w:val="20"/>
          <w:szCs w:val="20"/>
        </w:rPr>
        <w:t xml:space="preserve">.  </w:t>
      </w:r>
    </w:p>
    <w:p w14:paraId="255526BF" w14:textId="77777777" w:rsidR="00806692" w:rsidRPr="00955650" w:rsidRDefault="00806692" w:rsidP="005C02DC">
      <w:pPr>
        <w:pStyle w:val="Neotevilenodstavek"/>
        <w:widowControl w:val="0"/>
        <w:spacing w:before="0" w:after="0" w:line="276" w:lineRule="auto"/>
        <w:rPr>
          <w:rFonts w:cs="Arial"/>
          <w:iCs/>
          <w:sz w:val="20"/>
          <w:szCs w:val="20"/>
          <w:lang w:eastAsia="sl-SI"/>
        </w:rPr>
      </w:pPr>
    </w:p>
    <w:p w14:paraId="4EBC4594" w14:textId="77777777" w:rsidR="00806692" w:rsidRDefault="00806692" w:rsidP="005C02DC">
      <w:pPr>
        <w:spacing w:after="0"/>
        <w:jc w:val="both"/>
        <w:rPr>
          <w:rFonts w:ascii="Arial" w:eastAsia="Times New Roman" w:hAnsi="Arial"/>
          <w:sz w:val="20"/>
          <w:szCs w:val="24"/>
        </w:rPr>
      </w:pPr>
      <w:r w:rsidRPr="005945AD">
        <w:rPr>
          <w:rFonts w:ascii="Arial" w:hAnsi="Arial" w:cs="Arial"/>
          <w:iCs/>
          <w:sz w:val="20"/>
          <w:szCs w:val="20"/>
          <w:lang w:eastAsia="sl-SI"/>
        </w:rPr>
        <w:t>Ključn</w:t>
      </w:r>
      <w:r>
        <w:rPr>
          <w:rFonts w:ascii="Arial" w:hAnsi="Arial" w:cs="Arial"/>
          <w:iCs/>
          <w:sz w:val="20"/>
          <w:szCs w:val="20"/>
          <w:lang w:eastAsia="sl-SI"/>
        </w:rPr>
        <w:t>a</w:t>
      </w:r>
      <w:r w:rsidRPr="005945AD">
        <w:rPr>
          <w:rFonts w:ascii="Arial" w:hAnsi="Arial" w:cs="Arial"/>
          <w:iCs/>
          <w:sz w:val="20"/>
          <w:szCs w:val="20"/>
          <w:lang w:eastAsia="sl-SI"/>
        </w:rPr>
        <w:t xml:space="preserve"> sprememb</w:t>
      </w:r>
      <w:r>
        <w:rPr>
          <w:rFonts w:ascii="Arial" w:hAnsi="Arial" w:cs="Arial"/>
          <w:iCs/>
          <w:sz w:val="20"/>
          <w:szCs w:val="20"/>
          <w:lang w:eastAsia="sl-SI"/>
        </w:rPr>
        <w:t>a</w:t>
      </w:r>
      <w:r w:rsidRPr="005945AD">
        <w:rPr>
          <w:rFonts w:ascii="Arial" w:hAnsi="Arial" w:cs="Arial"/>
          <w:iCs/>
          <w:sz w:val="20"/>
          <w:szCs w:val="20"/>
          <w:lang w:eastAsia="sl-SI"/>
        </w:rPr>
        <w:t xml:space="preserve"> </w:t>
      </w:r>
      <w:r>
        <w:rPr>
          <w:rFonts w:ascii="Arial" w:hAnsi="Arial" w:cs="Arial"/>
          <w:iCs/>
          <w:sz w:val="20"/>
          <w:szCs w:val="20"/>
          <w:lang w:eastAsia="sl-SI"/>
        </w:rPr>
        <w:t>je bila</w:t>
      </w:r>
      <w:r w:rsidRPr="005945AD">
        <w:rPr>
          <w:rFonts w:ascii="Arial" w:hAnsi="Arial" w:cs="Arial"/>
          <w:iCs/>
          <w:sz w:val="20"/>
          <w:szCs w:val="20"/>
          <w:lang w:eastAsia="sl-SI"/>
        </w:rPr>
        <w:t xml:space="preserve"> v </w:t>
      </w:r>
      <w:r w:rsidRPr="005945AD">
        <w:rPr>
          <w:rFonts w:ascii="Arial" w:eastAsia="Times New Roman" w:hAnsi="Arial" w:cs="Arial"/>
          <w:sz w:val="20"/>
          <w:szCs w:val="24"/>
        </w:rPr>
        <w:t>zvezi z osebno veljavnostjo nove socialnovarstvene storitve podpore</w:t>
      </w:r>
      <w:r>
        <w:rPr>
          <w:rFonts w:ascii="Arial" w:eastAsia="Times New Roman" w:hAnsi="Arial"/>
          <w:sz w:val="20"/>
          <w:szCs w:val="24"/>
        </w:rPr>
        <w:t xml:space="preserve"> žrtvam kaznivih dejanj, v delu ki se naša na družinske člane. Besedilo je usklajeno s predlogom Zakona o kazenskem postopku, s katerim se prenaša večji del Direktive 2012/29/EU. </w:t>
      </w:r>
    </w:p>
    <w:p w14:paraId="27C61097" w14:textId="77777777" w:rsidR="00806692" w:rsidRPr="00D14C67" w:rsidRDefault="00806692" w:rsidP="005C02DC">
      <w:pPr>
        <w:spacing w:after="0"/>
        <w:jc w:val="both"/>
        <w:rPr>
          <w:rFonts w:ascii="Arial" w:eastAsia="Times New Roman" w:hAnsi="Arial" w:cs="Arial"/>
          <w:sz w:val="20"/>
          <w:szCs w:val="20"/>
        </w:rPr>
      </w:pPr>
    </w:p>
    <w:p w14:paraId="747731D1" w14:textId="77777777" w:rsidR="00806692" w:rsidRDefault="00806692" w:rsidP="005C02DC">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Upoštevan ni bil predlog širitve kroga družinskih članov, ki bi sledila Zakonu o preprečevanju nasilja v primeru nove socialnovarstvene storitve, so namreč do podpore upravičene tudi žrtve katerega koli kaznivega dejanja, katerega posledica je smrt. Tako bo potrebno novo socialnovarstveno storitev </w:t>
      </w:r>
      <w:r>
        <w:rPr>
          <w:rFonts w:ascii="Arial" w:hAnsi="Arial" w:cs="Arial"/>
          <w:sz w:val="20"/>
          <w:szCs w:val="20"/>
          <w:shd w:val="clear" w:color="auto" w:fill="FFFFFF"/>
        </w:rPr>
        <w:lastRenderedPageBreak/>
        <w:t xml:space="preserve">podpore žrtvi kaznivega dejanja zagotoviti tudi družinskemu članu, katerega sorodnik je preminil v prometni nesreči, ki jo je povzročil alkoholizirani voznik ali katerega sorodnik je bil  umorjen ob izvedbi ropa. Za kaznivo dejanje nasilja v družini pa se bo za obravnavo in pomoč žrtvi kaznivega dejanja uporabil specialni zakon, torej Zakon o preprečevanju nasilja v družini. </w:t>
      </w:r>
    </w:p>
    <w:p w14:paraId="710F785F" w14:textId="57274E69" w:rsidR="00806692" w:rsidRPr="00806692" w:rsidRDefault="00806692" w:rsidP="005C02DC">
      <w:pPr>
        <w:pStyle w:val="Odsek"/>
        <w:tabs>
          <w:tab w:val="clear" w:pos="720"/>
        </w:tabs>
        <w:spacing w:before="0" w:after="0" w:line="276" w:lineRule="auto"/>
        <w:jc w:val="both"/>
        <w:rPr>
          <w:b w:val="0"/>
          <w:sz w:val="20"/>
          <w:szCs w:val="20"/>
        </w:rPr>
      </w:pPr>
    </w:p>
    <w:p w14:paraId="7989D157" w14:textId="3AE7FF05" w:rsidR="00806692" w:rsidRPr="00806692" w:rsidRDefault="00806692" w:rsidP="005C02DC">
      <w:pPr>
        <w:pStyle w:val="rkovnatokazaodstavkom"/>
        <w:numPr>
          <w:ilvl w:val="0"/>
          <w:numId w:val="0"/>
        </w:numPr>
        <w:spacing w:line="276" w:lineRule="auto"/>
        <w:rPr>
          <w:rFonts w:cs="Arial"/>
          <w:b/>
        </w:rPr>
      </w:pPr>
      <w:r w:rsidRPr="00806692">
        <w:rPr>
          <w:rFonts w:cs="Arial"/>
          <w:b/>
        </w:rPr>
        <w:t xml:space="preserve">8. PODATEK O ZUNANJEM STROKOVNJAKU </w:t>
      </w:r>
      <w:r w:rsidRPr="00806692">
        <w:rPr>
          <w:rFonts w:cs="Arial"/>
          <w:b/>
          <w:color w:val="000000"/>
          <w:shd w:val="clear" w:color="auto" w:fill="FFFFFF"/>
        </w:rPr>
        <w:t>OZIROMA PRAVNI OSEBI, KI JE SODELOVALA PRI PRIPRAVI PREDLOGA ZAKONA</w:t>
      </w:r>
      <w:r w:rsidRPr="00806692">
        <w:rPr>
          <w:rFonts w:cs="Arial"/>
          <w:b/>
        </w:rPr>
        <w:t>, IN ZNESKU PLAČILA ZA TA NAMEN:</w:t>
      </w:r>
    </w:p>
    <w:p w14:paraId="3730E81F" w14:textId="77777777" w:rsidR="00806692" w:rsidRDefault="00806692" w:rsidP="005C02DC">
      <w:pPr>
        <w:pStyle w:val="Odsek"/>
        <w:tabs>
          <w:tab w:val="clear" w:pos="720"/>
        </w:tabs>
        <w:spacing w:before="0" w:after="0" w:line="276" w:lineRule="auto"/>
        <w:jc w:val="left"/>
        <w:rPr>
          <w:sz w:val="20"/>
          <w:szCs w:val="20"/>
        </w:rPr>
      </w:pPr>
    </w:p>
    <w:p w14:paraId="6A45CE4B" w14:textId="77777777" w:rsidR="00806692" w:rsidRPr="00717CD1" w:rsidRDefault="00806692" w:rsidP="005C02DC">
      <w:pPr>
        <w:pStyle w:val="Odsek"/>
        <w:tabs>
          <w:tab w:val="clear" w:pos="720"/>
        </w:tabs>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oziroma pravna oseba ni sodelovala.</w:t>
      </w:r>
    </w:p>
    <w:p w14:paraId="1307F5B4" w14:textId="77777777" w:rsidR="00806692" w:rsidRDefault="00806692" w:rsidP="005C02DC">
      <w:pPr>
        <w:pStyle w:val="Odsek"/>
        <w:tabs>
          <w:tab w:val="clear" w:pos="720"/>
        </w:tabs>
        <w:spacing w:before="0" w:after="0" w:line="276" w:lineRule="auto"/>
        <w:jc w:val="left"/>
        <w:rPr>
          <w:sz w:val="20"/>
          <w:szCs w:val="20"/>
        </w:rPr>
      </w:pPr>
    </w:p>
    <w:p w14:paraId="676AA0C5" w14:textId="3038FDE0" w:rsidR="00FF303F" w:rsidRPr="009C15E4" w:rsidRDefault="00806692" w:rsidP="005C02DC">
      <w:pPr>
        <w:pStyle w:val="Odsek"/>
        <w:tabs>
          <w:tab w:val="clear" w:pos="720"/>
        </w:tabs>
        <w:spacing w:before="0" w:after="0" w:line="276" w:lineRule="auto"/>
        <w:jc w:val="both"/>
        <w:rPr>
          <w:rFonts w:cs="Arial"/>
          <w:sz w:val="20"/>
          <w:szCs w:val="20"/>
        </w:rPr>
      </w:pPr>
      <w:r>
        <w:rPr>
          <w:sz w:val="20"/>
          <w:szCs w:val="20"/>
        </w:rPr>
        <w:t>9</w:t>
      </w:r>
      <w:r w:rsidRPr="003F1703">
        <w:rPr>
          <w:sz w:val="20"/>
          <w:szCs w:val="20"/>
        </w:rPr>
        <w:t>. NAVEDBA, KATERI PREDSTAVNIKI PREDLAGATELJA BODO SODELOVALI PRI DELU DRŽAVNEGA ZBORA IN DELOVNIH TELES</w:t>
      </w:r>
      <w:r>
        <w:rPr>
          <w:sz w:val="20"/>
          <w:szCs w:val="20"/>
        </w:rPr>
        <w:t>:</w:t>
      </w:r>
    </w:p>
    <w:p w14:paraId="6A78886C"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 xml:space="preserve">mag. Ksenija </w:t>
      </w:r>
      <w:proofErr w:type="spellStart"/>
      <w:r w:rsidRPr="009C15E4">
        <w:rPr>
          <w:rFonts w:cs="Arial"/>
          <w:iCs/>
          <w:sz w:val="20"/>
          <w:szCs w:val="20"/>
          <w:lang w:eastAsia="sl-SI"/>
        </w:rPr>
        <w:t>Klampfer</w:t>
      </w:r>
      <w:proofErr w:type="spellEnd"/>
      <w:r w:rsidRPr="009C15E4">
        <w:rPr>
          <w:rFonts w:cs="Arial"/>
          <w:iCs/>
          <w:sz w:val="20"/>
          <w:szCs w:val="20"/>
          <w:lang w:eastAsia="sl-SI"/>
        </w:rPr>
        <w:t>, ministrica,</w:t>
      </w:r>
    </w:p>
    <w:p w14:paraId="2D1681B5"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Breda Božnik, državna sekretarka,</w:t>
      </w:r>
    </w:p>
    <w:p w14:paraId="537ADADD"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Tilen Božič, državni sekretar,</w:t>
      </w:r>
    </w:p>
    <w:p w14:paraId="2B2B2F85" w14:textId="77777777" w:rsidR="00FF303F" w:rsidRPr="009C15E4"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mag. Barbara Tiselj, v.</w:t>
      </w:r>
      <w:r w:rsidR="006D0521">
        <w:rPr>
          <w:rFonts w:cs="Arial"/>
          <w:iCs/>
          <w:sz w:val="20"/>
          <w:szCs w:val="20"/>
          <w:lang w:eastAsia="sl-SI"/>
        </w:rPr>
        <w:t xml:space="preserve"> </w:t>
      </w:r>
      <w:r w:rsidRPr="009C15E4">
        <w:rPr>
          <w:rFonts w:cs="Arial"/>
          <w:iCs/>
          <w:sz w:val="20"/>
          <w:szCs w:val="20"/>
          <w:lang w:eastAsia="sl-SI"/>
        </w:rPr>
        <w:t>d. generaln</w:t>
      </w:r>
      <w:r w:rsidR="00CC508B">
        <w:rPr>
          <w:rFonts w:cs="Arial"/>
          <w:iCs/>
          <w:sz w:val="20"/>
          <w:szCs w:val="20"/>
          <w:lang w:eastAsia="sl-SI"/>
        </w:rPr>
        <w:t>e</w:t>
      </w:r>
      <w:r w:rsidRPr="009C15E4">
        <w:rPr>
          <w:rFonts w:cs="Arial"/>
          <w:iCs/>
          <w:sz w:val="20"/>
          <w:szCs w:val="20"/>
          <w:lang w:eastAsia="sl-SI"/>
        </w:rPr>
        <w:t xml:space="preserve"> direktor</w:t>
      </w:r>
      <w:r w:rsidR="00A044FD">
        <w:rPr>
          <w:rFonts w:cs="Arial"/>
          <w:iCs/>
          <w:sz w:val="20"/>
          <w:szCs w:val="20"/>
          <w:lang w:eastAsia="sl-SI"/>
        </w:rPr>
        <w:t>ice</w:t>
      </w:r>
      <w:r w:rsidRPr="009C15E4">
        <w:rPr>
          <w:rFonts w:cs="Arial"/>
          <w:iCs/>
          <w:sz w:val="20"/>
          <w:szCs w:val="20"/>
          <w:lang w:eastAsia="sl-SI"/>
        </w:rPr>
        <w:t>,</w:t>
      </w:r>
    </w:p>
    <w:p w14:paraId="32CAD5FD" w14:textId="77777777" w:rsidR="005837B8" w:rsidRPr="00B57B1A" w:rsidRDefault="00FF303F" w:rsidP="005C02DC">
      <w:pPr>
        <w:pStyle w:val="Neotevilenodstavek"/>
        <w:numPr>
          <w:ilvl w:val="0"/>
          <w:numId w:val="7"/>
        </w:numPr>
        <w:spacing w:before="0" w:after="0" w:line="276" w:lineRule="auto"/>
        <w:rPr>
          <w:rFonts w:cs="Arial"/>
          <w:iCs/>
          <w:sz w:val="20"/>
          <w:szCs w:val="20"/>
          <w:lang w:eastAsia="sl-SI"/>
        </w:rPr>
      </w:pPr>
      <w:r w:rsidRPr="009C15E4">
        <w:rPr>
          <w:rFonts w:cs="Arial"/>
          <w:iCs/>
          <w:sz w:val="20"/>
          <w:szCs w:val="20"/>
          <w:lang w:eastAsia="sl-SI"/>
        </w:rPr>
        <w:t xml:space="preserve">Špela </w:t>
      </w:r>
      <w:proofErr w:type="spellStart"/>
      <w:r w:rsidRPr="009C15E4">
        <w:rPr>
          <w:rFonts w:cs="Arial"/>
          <w:iCs/>
          <w:sz w:val="20"/>
          <w:szCs w:val="20"/>
          <w:lang w:eastAsia="sl-SI"/>
        </w:rPr>
        <w:t>Isop</w:t>
      </w:r>
      <w:proofErr w:type="spellEnd"/>
      <w:r w:rsidRPr="009C15E4">
        <w:rPr>
          <w:rFonts w:cs="Arial"/>
          <w:iCs/>
          <w:sz w:val="20"/>
          <w:szCs w:val="20"/>
          <w:lang w:eastAsia="sl-SI"/>
        </w:rPr>
        <w:t>, namestnica generalne direktorice</w:t>
      </w:r>
      <w:r w:rsidR="005837B8" w:rsidRPr="004C3A9E">
        <w:rPr>
          <w:sz w:val="20"/>
        </w:rPr>
        <w:t>,</w:t>
      </w:r>
    </w:p>
    <w:p w14:paraId="2A800821" w14:textId="77777777" w:rsidR="00FF303F" w:rsidRPr="009C15E4" w:rsidRDefault="005837B8" w:rsidP="005C02DC">
      <w:pPr>
        <w:pStyle w:val="Neotevilenodstavek"/>
        <w:numPr>
          <w:ilvl w:val="0"/>
          <w:numId w:val="7"/>
        </w:numPr>
        <w:spacing w:before="0" w:after="0" w:line="276" w:lineRule="auto"/>
        <w:rPr>
          <w:rFonts w:cs="Arial"/>
          <w:iCs/>
          <w:sz w:val="20"/>
          <w:szCs w:val="20"/>
          <w:lang w:eastAsia="sl-SI"/>
        </w:rPr>
      </w:pPr>
      <w:r w:rsidRPr="004C3A9E">
        <w:rPr>
          <w:sz w:val="20"/>
        </w:rPr>
        <w:t>Jana Lovšin, sekretarka</w:t>
      </w:r>
      <w:r w:rsidR="00CC508B">
        <w:rPr>
          <w:rFonts w:cs="Arial"/>
          <w:iCs/>
          <w:sz w:val="20"/>
          <w:szCs w:val="20"/>
          <w:lang w:eastAsia="sl-SI"/>
        </w:rPr>
        <w:t>.</w:t>
      </w:r>
    </w:p>
    <w:p w14:paraId="0CC49CD4" w14:textId="77777777" w:rsidR="00FF303F" w:rsidRPr="009C15E4" w:rsidRDefault="00FF303F" w:rsidP="00161433">
      <w:pPr>
        <w:numPr>
          <w:ilvl w:val="0"/>
          <w:numId w:val="7"/>
        </w:numPr>
        <w:overflowPunct w:val="0"/>
        <w:autoSpaceDE w:val="0"/>
        <w:autoSpaceDN w:val="0"/>
        <w:adjustRightInd w:val="0"/>
        <w:spacing w:after="0"/>
        <w:textAlignment w:val="baseline"/>
        <w:rPr>
          <w:rFonts w:ascii="Arial" w:hAnsi="Arial" w:cs="Arial"/>
          <w:sz w:val="20"/>
          <w:szCs w:val="20"/>
        </w:rPr>
      </w:pPr>
      <w:r w:rsidRPr="009C15E4">
        <w:rPr>
          <w:rFonts w:ascii="Arial" w:hAnsi="Arial" w:cs="Arial"/>
          <w:sz w:val="20"/>
          <w:szCs w:val="20"/>
        </w:rPr>
        <w:br w:type="page"/>
      </w:r>
    </w:p>
    <w:p w14:paraId="6DC12563" w14:textId="77777777" w:rsidR="00FF303F" w:rsidRPr="009C15E4" w:rsidRDefault="00FF303F" w:rsidP="00FF303F">
      <w:pPr>
        <w:spacing w:after="0"/>
        <w:rPr>
          <w:rFonts w:ascii="Arial" w:hAnsi="Arial" w:cs="Arial"/>
          <w:b/>
          <w:sz w:val="20"/>
          <w:szCs w:val="20"/>
        </w:rPr>
      </w:pPr>
      <w:r w:rsidRPr="009C15E4">
        <w:rPr>
          <w:rFonts w:ascii="Arial" w:hAnsi="Arial" w:cs="Arial"/>
          <w:b/>
          <w:sz w:val="20"/>
          <w:szCs w:val="20"/>
        </w:rPr>
        <w:lastRenderedPageBreak/>
        <w:t>II. BESEDILO ČLENOV</w:t>
      </w:r>
    </w:p>
    <w:p w14:paraId="25C445E5" w14:textId="77777777" w:rsidR="002E2F64" w:rsidRDefault="002E2F64" w:rsidP="00FF303F">
      <w:pPr>
        <w:spacing w:after="0"/>
        <w:rPr>
          <w:rFonts w:ascii="Arial" w:hAnsi="Arial" w:cs="Arial"/>
          <w:b/>
          <w:sz w:val="20"/>
          <w:szCs w:val="20"/>
        </w:rPr>
      </w:pPr>
    </w:p>
    <w:p w14:paraId="75BA30A3" w14:textId="77777777" w:rsidR="00105316" w:rsidRDefault="00105316" w:rsidP="00105316">
      <w:pPr>
        <w:numPr>
          <w:ilvl w:val="0"/>
          <w:numId w:val="18"/>
        </w:numPr>
        <w:spacing w:after="0"/>
        <w:jc w:val="center"/>
        <w:rPr>
          <w:rFonts w:ascii="Arial" w:hAnsi="Arial" w:cs="Arial"/>
          <w:b/>
          <w:sz w:val="20"/>
          <w:szCs w:val="20"/>
        </w:rPr>
      </w:pPr>
      <w:r>
        <w:rPr>
          <w:rFonts w:ascii="Arial" w:hAnsi="Arial" w:cs="Arial"/>
          <w:b/>
          <w:sz w:val="20"/>
          <w:szCs w:val="20"/>
        </w:rPr>
        <w:t>člen</w:t>
      </w:r>
    </w:p>
    <w:p w14:paraId="02E8E43D" w14:textId="77777777" w:rsidR="00105316" w:rsidRPr="00E8201F" w:rsidRDefault="00105316" w:rsidP="00105316">
      <w:pPr>
        <w:spacing w:after="0"/>
        <w:jc w:val="both"/>
        <w:rPr>
          <w:rFonts w:ascii="Arial" w:hAnsi="Arial" w:cs="Arial"/>
          <w:sz w:val="20"/>
          <w:szCs w:val="20"/>
        </w:rPr>
      </w:pPr>
    </w:p>
    <w:p w14:paraId="3B88B7ED" w14:textId="77777777" w:rsidR="00105316" w:rsidRPr="00F3420E" w:rsidRDefault="00105316" w:rsidP="00105316">
      <w:pPr>
        <w:spacing w:after="0"/>
        <w:jc w:val="both"/>
        <w:rPr>
          <w:rFonts w:ascii="Arial" w:hAnsi="Arial" w:cs="Arial"/>
          <w:bCs/>
          <w:sz w:val="20"/>
          <w:szCs w:val="20"/>
          <w:shd w:val="clear" w:color="auto" w:fill="FFFFFF"/>
        </w:rPr>
      </w:pPr>
      <w:r w:rsidRPr="00F3420E">
        <w:rPr>
          <w:rFonts w:ascii="Arial" w:hAnsi="Arial" w:cs="Arial"/>
          <w:bCs/>
          <w:sz w:val="20"/>
          <w:szCs w:val="20"/>
          <w:shd w:val="clear" w:color="auto" w:fill="FFFFFF"/>
        </w:rPr>
        <w:t>V Zakonu o socialnem varstvu (Uradni list RS</w:t>
      </w:r>
      <w:r w:rsidRPr="00252D80">
        <w:rPr>
          <w:rFonts w:ascii="Arial" w:hAnsi="Arial" w:cs="Arial"/>
          <w:bCs/>
          <w:sz w:val="20"/>
          <w:szCs w:val="20"/>
          <w:shd w:val="clear" w:color="auto" w:fill="FFFFFF"/>
        </w:rPr>
        <w:t>, št. </w:t>
      </w:r>
      <w:hyperlink r:id="rId14" w:tgtFrame="_blank" w:tooltip="Zakon o socialnem varstvu (uradno prečiščeno besedilo)" w:history="1">
        <w:r w:rsidRPr="00252D80">
          <w:rPr>
            <w:rFonts w:ascii="Arial" w:hAnsi="Arial" w:cs="Arial"/>
            <w:bCs/>
            <w:sz w:val="20"/>
            <w:szCs w:val="20"/>
            <w:shd w:val="clear" w:color="auto" w:fill="FFFFFF"/>
          </w:rPr>
          <w:t>3/07</w:t>
        </w:r>
      </w:hyperlink>
      <w:r w:rsidRPr="00252D80">
        <w:rPr>
          <w:rFonts w:ascii="Arial" w:hAnsi="Arial" w:cs="Arial"/>
          <w:bCs/>
          <w:sz w:val="20"/>
          <w:szCs w:val="20"/>
          <w:shd w:val="clear" w:color="auto" w:fill="FFFFFF"/>
        </w:rPr>
        <w:t> – uradno prečiščeno besedilo, </w:t>
      </w:r>
      <w:hyperlink r:id="rId15" w:tgtFrame="_blank" w:tooltip="Popravek Uradnega prečiščenega besedila Zakona o socialnem varstvu (ZSV-UPB2)" w:history="1">
        <w:r w:rsidRPr="00252D80">
          <w:rPr>
            <w:rFonts w:ascii="Arial" w:hAnsi="Arial" w:cs="Arial"/>
            <w:bCs/>
            <w:sz w:val="20"/>
            <w:szCs w:val="20"/>
            <w:shd w:val="clear" w:color="auto" w:fill="FFFFFF"/>
          </w:rPr>
          <w:t xml:space="preserve">23/07 – </w:t>
        </w:r>
        <w:proofErr w:type="spellStart"/>
        <w:r w:rsidRPr="00252D80">
          <w:rPr>
            <w:rFonts w:ascii="Arial" w:hAnsi="Arial" w:cs="Arial"/>
            <w:bCs/>
            <w:sz w:val="20"/>
            <w:szCs w:val="20"/>
            <w:shd w:val="clear" w:color="auto" w:fill="FFFFFF"/>
          </w:rPr>
          <w:t>popr</w:t>
        </w:r>
        <w:proofErr w:type="spellEnd"/>
        <w:r w:rsidRPr="00252D80">
          <w:rPr>
            <w:rFonts w:ascii="Arial" w:hAnsi="Arial" w:cs="Arial"/>
            <w:bCs/>
            <w:sz w:val="20"/>
            <w:szCs w:val="20"/>
            <w:shd w:val="clear" w:color="auto" w:fill="FFFFFF"/>
          </w:rPr>
          <w:t>.</w:t>
        </w:r>
      </w:hyperlink>
      <w:r w:rsidRPr="00252D80">
        <w:rPr>
          <w:rFonts w:ascii="Arial" w:hAnsi="Arial" w:cs="Arial"/>
          <w:bCs/>
          <w:sz w:val="20"/>
          <w:szCs w:val="20"/>
          <w:shd w:val="clear" w:color="auto" w:fill="FFFFFF"/>
        </w:rPr>
        <w:t>, </w:t>
      </w:r>
      <w:hyperlink r:id="rId16" w:tgtFrame="_blank" w:tooltip="Popravek Zakona o socialnem varstvu – uradno prečiščeno besedilo (ZSV-UPB2)" w:history="1">
        <w:r w:rsidRPr="00252D80">
          <w:rPr>
            <w:rFonts w:ascii="Arial" w:hAnsi="Arial" w:cs="Arial"/>
            <w:bCs/>
            <w:sz w:val="20"/>
            <w:szCs w:val="20"/>
            <w:shd w:val="clear" w:color="auto" w:fill="FFFFFF"/>
          </w:rPr>
          <w:t xml:space="preserve">41/07 – </w:t>
        </w:r>
        <w:proofErr w:type="spellStart"/>
        <w:r w:rsidRPr="00252D80">
          <w:rPr>
            <w:rFonts w:ascii="Arial" w:hAnsi="Arial" w:cs="Arial"/>
            <w:bCs/>
            <w:sz w:val="20"/>
            <w:szCs w:val="20"/>
            <w:shd w:val="clear" w:color="auto" w:fill="FFFFFF"/>
          </w:rPr>
          <w:t>popr</w:t>
        </w:r>
        <w:proofErr w:type="spellEnd"/>
        <w:r w:rsidRPr="00252D80">
          <w:rPr>
            <w:rFonts w:ascii="Arial" w:hAnsi="Arial" w:cs="Arial"/>
            <w:bCs/>
            <w:sz w:val="20"/>
            <w:szCs w:val="20"/>
            <w:shd w:val="clear" w:color="auto" w:fill="FFFFFF"/>
          </w:rPr>
          <w:t>.</w:t>
        </w:r>
      </w:hyperlink>
      <w:r w:rsidRPr="00252D80">
        <w:rPr>
          <w:rFonts w:ascii="Arial" w:hAnsi="Arial" w:cs="Arial"/>
          <w:bCs/>
          <w:sz w:val="20"/>
          <w:szCs w:val="20"/>
          <w:shd w:val="clear" w:color="auto" w:fill="FFFFFF"/>
        </w:rPr>
        <w:t>, </w:t>
      </w:r>
      <w:hyperlink r:id="rId17" w:tgtFrame="_blank" w:tooltip="Zakon o socialno varstvenih prejemkih" w:history="1">
        <w:r w:rsidRPr="00252D80">
          <w:rPr>
            <w:rFonts w:ascii="Arial" w:hAnsi="Arial" w:cs="Arial"/>
            <w:bCs/>
            <w:sz w:val="20"/>
            <w:szCs w:val="20"/>
            <w:shd w:val="clear" w:color="auto" w:fill="FFFFFF"/>
          </w:rPr>
          <w:t>61/10</w:t>
        </w:r>
      </w:hyperlink>
      <w:r w:rsidRPr="00252D80">
        <w:rPr>
          <w:rFonts w:ascii="Arial" w:hAnsi="Arial" w:cs="Arial"/>
          <w:bCs/>
          <w:sz w:val="20"/>
          <w:szCs w:val="20"/>
          <w:shd w:val="clear" w:color="auto" w:fill="FFFFFF"/>
        </w:rPr>
        <w:t xml:space="preserve"> – </w:t>
      </w:r>
      <w:proofErr w:type="spellStart"/>
      <w:r w:rsidRPr="00252D80">
        <w:rPr>
          <w:rFonts w:ascii="Arial" w:hAnsi="Arial" w:cs="Arial"/>
          <w:bCs/>
          <w:sz w:val="20"/>
          <w:szCs w:val="20"/>
          <w:shd w:val="clear" w:color="auto" w:fill="FFFFFF"/>
        </w:rPr>
        <w:t>ZSVarPre</w:t>
      </w:r>
      <w:proofErr w:type="spellEnd"/>
      <w:r w:rsidRPr="00252D80">
        <w:rPr>
          <w:rFonts w:ascii="Arial" w:hAnsi="Arial" w:cs="Arial"/>
          <w:bCs/>
          <w:sz w:val="20"/>
          <w:szCs w:val="20"/>
          <w:shd w:val="clear" w:color="auto" w:fill="FFFFFF"/>
        </w:rPr>
        <w:t>, </w:t>
      </w:r>
      <w:hyperlink r:id="rId18" w:tgtFrame="_blank" w:tooltip="Zakon o uveljavljanju pravic iz javnih sredstev" w:history="1">
        <w:r w:rsidRPr="00252D80">
          <w:rPr>
            <w:rFonts w:ascii="Arial" w:hAnsi="Arial" w:cs="Arial"/>
            <w:bCs/>
            <w:sz w:val="20"/>
            <w:szCs w:val="20"/>
            <w:shd w:val="clear" w:color="auto" w:fill="FFFFFF"/>
          </w:rPr>
          <w:t>62/10</w:t>
        </w:r>
      </w:hyperlink>
      <w:r w:rsidRPr="00252D80">
        <w:rPr>
          <w:rFonts w:ascii="Arial" w:hAnsi="Arial" w:cs="Arial"/>
          <w:bCs/>
          <w:sz w:val="20"/>
          <w:szCs w:val="20"/>
          <w:shd w:val="clear" w:color="auto" w:fill="FFFFFF"/>
        </w:rPr>
        <w:t> – ZUPJS, </w:t>
      </w:r>
      <w:hyperlink r:id="rId19" w:tgtFrame="_blank" w:tooltip="Zakon o dopolnitvi Zakona o socialnem varstvu" w:history="1">
        <w:r w:rsidRPr="00252D80">
          <w:rPr>
            <w:rFonts w:ascii="Arial" w:hAnsi="Arial" w:cs="Arial"/>
            <w:bCs/>
            <w:sz w:val="20"/>
            <w:szCs w:val="20"/>
            <w:shd w:val="clear" w:color="auto" w:fill="FFFFFF"/>
          </w:rPr>
          <w:t>57/12</w:t>
        </w:r>
      </w:hyperlink>
      <w:r w:rsidRPr="00252D80">
        <w:rPr>
          <w:rFonts w:ascii="Arial" w:hAnsi="Arial" w:cs="Arial"/>
          <w:bCs/>
          <w:sz w:val="20"/>
          <w:szCs w:val="20"/>
          <w:shd w:val="clear" w:color="auto" w:fill="FFFFFF"/>
        </w:rPr>
        <w:t>, </w:t>
      </w:r>
      <w:hyperlink r:id="rId20" w:tgtFrame="_blank" w:tooltip="Zakon o spremembah in dopolnitvah Zakona o socialnem varstvu" w:history="1">
        <w:r w:rsidRPr="00252D80">
          <w:rPr>
            <w:rFonts w:ascii="Arial" w:hAnsi="Arial" w:cs="Arial"/>
            <w:bCs/>
            <w:sz w:val="20"/>
            <w:szCs w:val="20"/>
            <w:shd w:val="clear" w:color="auto" w:fill="FFFFFF"/>
          </w:rPr>
          <w:t>39/16</w:t>
        </w:r>
      </w:hyperlink>
      <w:r w:rsidRPr="00252D80">
        <w:rPr>
          <w:rFonts w:ascii="Arial" w:hAnsi="Arial" w:cs="Arial"/>
          <w:bCs/>
          <w:sz w:val="20"/>
          <w:szCs w:val="20"/>
          <w:shd w:val="clear" w:color="auto" w:fill="FFFFFF"/>
        </w:rPr>
        <w:t>, </w:t>
      </w:r>
      <w:hyperlink r:id="rId21" w:tgtFrame="_blank" w:tooltip="Zakon o prijavi prebivališča" w:history="1">
        <w:r w:rsidRPr="00252D80">
          <w:rPr>
            <w:rFonts w:ascii="Arial" w:hAnsi="Arial" w:cs="Arial"/>
            <w:bCs/>
            <w:sz w:val="20"/>
            <w:szCs w:val="20"/>
            <w:shd w:val="clear" w:color="auto" w:fill="FFFFFF"/>
          </w:rPr>
          <w:t>52/16</w:t>
        </w:r>
      </w:hyperlink>
      <w:r w:rsidRPr="00252D80">
        <w:rPr>
          <w:rFonts w:ascii="Arial" w:hAnsi="Arial" w:cs="Arial"/>
          <w:bCs/>
          <w:sz w:val="20"/>
          <w:szCs w:val="20"/>
          <w:shd w:val="clear" w:color="auto" w:fill="FFFFFF"/>
        </w:rPr>
        <w:t> – ZPPreb-1, </w:t>
      </w:r>
      <w:hyperlink r:id="rId22" w:tgtFrame="_blank" w:tooltip="Družinski zakonik" w:history="1">
        <w:r w:rsidRPr="00252D80">
          <w:rPr>
            <w:rFonts w:ascii="Arial" w:hAnsi="Arial" w:cs="Arial"/>
            <w:bCs/>
            <w:sz w:val="20"/>
            <w:szCs w:val="20"/>
            <w:shd w:val="clear" w:color="auto" w:fill="FFFFFF"/>
          </w:rPr>
          <w:t>15/17</w:t>
        </w:r>
      </w:hyperlink>
      <w:r w:rsidRPr="00F3420E">
        <w:rPr>
          <w:rFonts w:ascii="Arial" w:hAnsi="Arial" w:cs="Arial"/>
          <w:bCs/>
          <w:sz w:val="20"/>
          <w:szCs w:val="20"/>
          <w:shd w:val="clear" w:color="auto" w:fill="FFFFFF"/>
        </w:rPr>
        <w:t> – DZ, </w:t>
      </w:r>
      <w:hyperlink r:id="rId23" w:tgtFrame="_blank" w:tooltip="Zakon o dopolnitvah Zakona o socialnem varstvu" w:history="1">
        <w:r w:rsidRPr="00F3420E">
          <w:rPr>
            <w:rFonts w:ascii="Arial" w:hAnsi="Arial" w:cs="Arial"/>
            <w:bCs/>
            <w:sz w:val="20"/>
            <w:szCs w:val="20"/>
            <w:shd w:val="clear" w:color="auto" w:fill="FFFFFF"/>
          </w:rPr>
          <w:t>29/17</w:t>
        </w:r>
      </w:hyperlink>
      <w:r w:rsidRPr="00F3420E">
        <w:rPr>
          <w:rFonts w:ascii="Arial" w:hAnsi="Arial" w:cs="Arial"/>
          <w:bCs/>
          <w:sz w:val="20"/>
          <w:szCs w:val="20"/>
          <w:shd w:val="clear" w:color="auto" w:fill="FFFFFF"/>
        </w:rPr>
        <w:t>, </w:t>
      </w:r>
      <w:hyperlink r:id="rId24" w:tgtFrame="_blank" w:tooltip="Zakon o spremembah in dopolnitvah Zakona o socialnem varstvu" w:history="1">
        <w:r w:rsidRPr="00F3420E">
          <w:rPr>
            <w:rFonts w:ascii="Arial" w:hAnsi="Arial" w:cs="Arial"/>
            <w:bCs/>
            <w:sz w:val="20"/>
            <w:szCs w:val="20"/>
            <w:shd w:val="clear" w:color="auto" w:fill="FFFFFF"/>
          </w:rPr>
          <w:t>54/17</w:t>
        </w:r>
      </w:hyperlink>
      <w:r w:rsidRPr="00F3420E">
        <w:rPr>
          <w:rFonts w:ascii="Arial" w:hAnsi="Arial" w:cs="Arial"/>
          <w:bCs/>
          <w:sz w:val="20"/>
          <w:szCs w:val="20"/>
          <w:shd w:val="clear" w:color="auto" w:fill="FFFFFF"/>
        </w:rPr>
        <w:t>, </w:t>
      </w:r>
      <w:hyperlink r:id="rId25" w:tgtFrame="_blank" w:tooltip="Zakon o nevladnih organizacijah" w:history="1">
        <w:r w:rsidRPr="00F3420E">
          <w:rPr>
            <w:rFonts w:ascii="Arial" w:hAnsi="Arial" w:cs="Arial"/>
            <w:bCs/>
            <w:sz w:val="20"/>
            <w:szCs w:val="20"/>
            <w:shd w:val="clear" w:color="auto" w:fill="FFFFFF"/>
          </w:rPr>
          <w:t>21/18</w:t>
        </w:r>
      </w:hyperlink>
      <w:r w:rsidRPr="00F3420E">
        <w:rPr>
          <w:rFonts w:ascii="Arial" w:hAnsi="Arial" w:cs="Arial"/>
          <w:bCs/>
          <w:sz w:val="20"/>
          <w:szCs w:val="20"/>
          <w:shd w:val="clear" w:color="auto" w:fill="FFFFFF"/>
        </w:rPr>
        <w:t xml:space="preserve"> – </w:t>
      </w:r>
      <w:proofErr w:type="spellStart"/>
      <w:r w:rsidRPr="00F3420E">
        <w:rPr>
          <w:rFonts w:ascii="Arial" w:hAnsi="Arial" w:cs="Arial"/>
          <w:bCs/>
          <w:sz w:val="20"/>
          <w:szCs w:val="20"/>
          <w:shd w:val="clear" w:color="auto" w:fill="FFFFFF"/>
        </w:rPr>
        <w:t>ZNOrg</w:t>
      </w:r>
      <w:proofErr w:type="spellEnd"/>
      <w:r w:rsidRPr="00F3420E">
        <w:rPr>
          <w:rFonts w:ascii="Arial" w:hAnsi="Arial" w:cs="Arial"/>
          <w:bCs/>
          <w:sz w:val="20"/>
          <w:szCs w:val="20"/>
          <w:shd w:val="clear" w:color="auto" w:fill="FFFFFF"/>
        </w:rPr>
        <w:t xml:space="preserve"> in </w:t>
      </w:r>
      <w:hyperlink r:id="rId26" w:tgtFrame="_blank" w:tooltip="Zakon o spremembah in dopolnitvah Zakona o osebni asistenci" w:history="1">
        <w:r w:rsidRPr="00F3420E">
          <w:rPr>
            <w:rFonts w:ascii="Arial" w:hAnsi="Arial" w:cs="Arial"/>
            <w:bCs/>
            <w:sz w:val="20"/>
            <w:szCs w:val="20"/>
            <w:shd w:val="clear" w:color="auto" w:fill="FFFFFF"/>
          </w:rPr>
          <w:t>31/18</w:t>
        </w:r>
      </w:hyperlink>
      <w:r w:rsidRPr="00F3420E">
        <w:rPr>
          <w:rFonts w:ascii="Arial" w:hAnsi="Arial" w:cs="Arial"/>
          <w:bCs/>
          <w:sz w:val="20"/>
          <w:szCs w:val="20"/>
          <w:shd w:val="clear" w:color="auto" w:fill="FFFFFF"/>
        </w:rPr>
        <w:t> – ZOA-A) se za 1. členom doda nov</w:t>
      </w:r>
      <w:r>
        <w:rPr>
          <w:rFonts w:ascii="Arial" w:hAnsi="Arial" w:cs="Arial"/>
          <w:bCs/>
          <w:sz w:val="20"/>
          <w:szCs w:val="20"/>
          <w:shd w:val="clear" w:color="auto" w:fill="FFFFFF"/>
        </w:rPr>
        <w:t xml:space="preserve"> 1.a</w:t>
      </w:r>
      <w:r w:rsidRPr="00F3420E">
        <w:rPr>
          <w:rFonts w:ascii="Arial" w:hAnsi="Arial" w:cs="Arial"/>
          <w:bCs/>
          <w:sz w:val="20"/>
          <w:szCs w:val="20"/>
          <w:shd w:val="clear" w:color="auto" w:fill="FFFFFF"/>
        </w:rPr>
        <w:t xml:space="preserve"> člen, ki se glasi:</w:t>
      </w:r>
    </w:p>
    <w:p w14:paraId="0704C8AF" w14:textId="77777777" w:rsidR="00105316" w:rsidRPr="00E8201F" w:rsidRDefault="00105316" w:rsidP="00105316">
      <w:pPr>
        <w:spacing w:after="0"/>
        <w:jc w:val="both"/>
        <w:rPr>
          <w:rFonts w:ascii="Arial" w:hAnsi="Arial" w:cs="Arial"/>
          <w:bCs/>
          <w:sz w:val="20"/>
          <w:szCs w:val="20"/>
          <w:shd w:val="clear" w:color="auto" w:fill="FFFFFF"/>
        </w:rPr>
      </w:pPr>
    </w:p>
    <w:p w14:paraId="5D9393ED" w14:textId="77777777" w:rsidR="00105316" w:rsidRPr="00E8201F" w:rsidRDefault="00105316" w:rsidP="00105316">
      <w:pPr>
        <w:spacing w:after="0"/>
        <w:jc w:val="center"/>
        <w:rPr>
          <w:rFonts w:ascii="Arial" w:hAnsi="Arial" w:cs="Arial"/>
          <w:bCs/>
          <w:sz w:val="20"/>
          <w:szCs w:val="20"/>
          <w:shd w:val="clear" w:color="auto" w:fill="FFFFFF"/>
        </w:rPr>
      </w:pPr>
      <w:r w:rsidRPr="00E8201F">
        <w:rPr>
          <w:rFonts w:ascii="Arial" w:hAnsi="Arial" w:cs="Arial"/>
          <w:bCs/>
          <w:sz w:val="20"/>
          <w:szCs w:val="20"/>
          <w:shd w:val="clear" w:color="auto" w:fill="FFFFFF"/>
        </w:rPr>
        <w:t>»1.a  člen</w:t>
      </w:r>
    </w:p>
    <w:p w14:paraId="019EC757" w14:textId="77777777" w:rsidR="00105316" w:rsidRPr="009C15E4" w:rsidRDefault="00105316" w:rsidP="00105316">
      <w:pPr>
        <w:spacing w:after="0"/>
        <w:ind w:left="2344"/>
        <w:rPr>
          <w:rFonts w:ascii="Arial" w:hAnsi="Arial" w:cs="Arial"/>
          <w:b/>
          <w:sz w:val="20"/>
          <w:szCs w:val="20"/>
        </w:rPr>
      </w:pPr>
      <w:r>
        <w:rPr>
          <w:rFonts w:ascii="Arial" w:hAnsi="Arial" w:cs="Arial"/>
          <w:b/>
          <w:sz w:val="20"/>
          <w:szCs w:val="20"/>
        </w:rPr>
        <w:t xml:space="preserve">         </w:t>
      </w:r>
    </w:p>
    <w:p w14:paraId="4351F8B9" w14:textId="77777777" w:rsidR="00105316" w:rsidRPr="009C15E4" w:rsidRDefault="00105316" w:rsidP="00105316">
      <w:pPr>
        <w:spacing w:after="0"/>
        <w:jc w:val="both"/>
        <w:rPr>
          <w:rFonts w:ascii="Arial" w:hAnsi="Arial" w:cs="Arial"/>
          <w:b/>
          <w:sz w:val="20"/>
          <w:szCs w:val="20"/>
        </w:rPr>
      </w:pPr>
      <w:r w:rsidRPr="009C15E4">
        <w:rPr>
          <w:rFonts w:ascii="Arial" w:hAnsi="Arial" w:cs="Arial"/>
          <w:sz w:val="20"/>
          <w:szCs w:val="20"/>
        </w:rPr>
        <w:t xml:space="preserve">S tem zakonom se prenaša v slovenski pravni red </w:t>
      </w:r>
      <w:r>
        <w:rPr>
          <w:rFonts w:ascii="Arial" w:hAnsi="Arial" w:cs="Arial"/>
          <w:sz w:val="20"/>
          <w:szCs w:val="20"/>
        </w:rPr>
        <w:t>D</w:t>
      </w:r>
      <w:r w:rsidRPr="009C15E4">
        <w:rPr>
          <w:rFonts w:ascii="Arial" w:hAnsi="Arial" w:cs="Arial"/>
          <w:sz w:val="20"/>
          <w:szCs w:val="20"/>
        </w:rPr>
        <w:t>irektiva 2012/29/EU Evropskega parlamenta in Sveta z dne 25. oktobra 2012 o določitvi minimalnih standardov na področju pravic, podpore in zaščite žrt</w:t>
      </w:r>
      <w:r>
        <w:rPr>
          <w:rFonts w:ascii="Arial" w:hAnsi="Arial" w:cs="Arial"/>
          <w:sz w:val="20"/>
          <w:szCs w:val="20"/>
        </w:rPr>
        <w:t>ev</w:t>
      </w:r>
      <w:r w:rsidRPr="009C15E4">
        <w:rPr>
          <w:rFonts w:ascii="Arial" w:hAnsi="Arial" w:cs="Arial"/>
          <w:sz w:val="20"/>
          <w:szCs w:val="20"/>
        </w:rPr>
        <w:t xml:space="preserve"> kaznivih dejanj ter o nadomestitvi Okvirnega sklepa Sveta 2001/220/PNZ</w:t>
      </w:r>
      <w:r>
        <w:rPr>
          <w:rFonts w:ascii="Arial" w:hAnsi="Arial" w:cs="Arial"/>
          <w:sz w:val="20"/>
          <w:szCs w:val="20"/>
        </w:rPr>
        <w:t xml:space="preserve"> </w:t>
      </w:r>
      <w:r w:rsidRPr="0054111E">
        <w:rPr>
          <w:rFonts w:ascii="Arial" w:hAnsi="Arial" w:cs="Arial"/>
          <w:sz w:val="20"/>
          <w:szCs w:val="20"/>
        </w:rPr>
        <w:t>(</w:t>
      </w:r>
      <w:r>
        <w:rPr>
          <w:rFonts w:ascii="Arial" w:hAnsi="Arial" w:cs="Arial"/>
          <w:sz w:val="20"/>
          <w:szCs w:val="20"/>
        </w:rPr>
        <w:t>UL L št. 315 z dne 14. 11. 2012, str. 57) zadnjič popravljen</w:t>
      </w:r>
      <w:r w:rsidR="001B047E">
        <w:rPr>
          <w:rFonts w:ascii="Arial" w:hAnsi="Arial" w:cs="Arial"/>
          <w:sz w:val="20"/>
          <w:szCs w:val="20"/>
        </w:rPr>
        <w:t>a</w:t>
      </w:r>
      <w:r>
        <w:rPr>
          <w:rFonts w:ascii="Arial" w:hAnsi="Arial" w:cs="Arial"/>
          <w:sz w:val="20"/>
          <w:szCs w:val="20"/>
        </w:rPr>
        <w:t xml:space="preserve"> s Popravkom (</w:t>
      </w:r>
      <w:r w:rsidRPr="007D5489">
        <w:rPr>
          <w:rFonts w:ascii="Arial" w:hAnsi="Arial" w:cs="Arial"/>
          <w:sz w:val="20"/>
          <w:szCs w:val="20"/>
        </w:rPr>
        <w:t>UL L št</w:t>
      </w:r>
      <w:r>
        <w:rPr>
          <w:rFonts w:ascii="Arial" w:hAnsi="Arial" w:cs="Arial"/>
          <w:sz w:val="20"/>
          <w:szCs w:val="20"/>
        </w:rPr>
        <w:t xml:space="preserve"> 287 z dne 31.</w:t>
      </w:r>
      <w:r w:rsidR="00B0373C">
        <w:rPr>
          <w:rFonts w:ascii="Arial" w:hAnsi="Arial" w:cs="Arial"/>
          <w:sz w:val="20"/>
          <w:szCs w:val="20"/>
        </w:rPr>
        <w:t xml:space="preserve"> </w:t>
      </w:r>
      <w:r>
        <w:rPr>
          <w:rFonts w:ascii="Arial" w:hAnsi="Arial" w:cs="Arial"/>
          <w:sz w:val="20"/>
          <w:szCs w:val="20"/>
        </w:rPr>
        <w:t>10.</w:t>
      </w:r>
      <w:r w:rsidR="00B0373C">
        <w:rPr>
          <w:rFonts w:ascii="Arial" w:hAnsi="Arial" w:cs="Arial"/>
          <w:sz w:val="20"/>
          <w:szCs w:val="20"/>
        </w:rPr>
        <w:t xml:space="preserve"> </w:t>
      </w:r>
      <w:r>
        <w:rPr>
          <w:rFonts w:ascii="Arial" w:hAnsi="Arial" w:cs="Arial"/>
          <w:sz w:val="20"/>
          <w:szCs w:val="20"/>
        </w:rPr>
        <w:t>2015, str. 87)</w:t>
      </w:r>
      <w:r w:rsidR="002C0357">
        <w:rPr>
          <w:rFonts w:ascii="Arial" w:hAnsi="Arial" w:cs="Arial"/>
          <w:sz w:val="20"/>
          <w:szCs w:val="20"/>
        </w:rPr>
        <w:t xml:space="preserve"> </w:t>
      </w:r>
      <w:r>
        <w:rPr>
          <w:rFonts w:ascii="Arial" w:hAnsi="Arial" w:cs="Arial"/>
          <w:sz w:val="20"/>
          <w:szCs w:val="20"/>
        </w:rPr>
        <w:t>v delu, ki se nanaša na zagotavljanje podpore žrtvam kaznivih dejanj</w:t>
      </w:r>
      <w:r w:rsidR="004A339E">
        <w:rPr>
          <w:rFonts w:ascii="Arial" w:hAnsi="Arial" w:cs="Arial"/>
          <w:sz w:val="20"/>
          <w:szCs w:val="20"/>
        </w:rPr>
        <w:t>.</w:t>
      </w:r>
      <w:r>
        <w:rPr>
          <w:rFonts w:ascii="Arial" w:hAnsi="Arial" w:cs="Arial"/>
          <w:sz w:val="20"/>
          <w:szCs w:val="20"/>
        </w:rPr>
        <w:t>«.</w:t>
      </w:r>
    </w:p>
    <w:p w14:paraId="3ABF99D0" w14:textId="77777777" w:rsidR="00105316" w:rsidRDefault="00105316" w:rsidP="00105316">
      <w:pPr>
        <w:spacing w:after="0"/>
        <w:jc w:val="both"/>
        <w:rPr>
          <w:rFonts w:ascii="Arial" w:hAnsi="Arial" w:cs="Arial"/>
          <w:b/>
          <w:sz w:val="20"/>
          <w:szCs w:val="20"/>
        </w:rPr>
      </w:pPr>
    </w:p>
    <w:p w14:paraId="637CA63D" w14:textId="77777777" w:rsidR="00105316" w:rsidRPr="009C15E4" w:rsidRDefault="00105316" w:rsidP="00105316">
      <w:pPr>
        <w:spacing w:after="0"/>
        <w:jc w:val="both"/>
        <w:rPr>
          <w:rFonts w:ascii="Arial" w:hAnsi="Arial" w:cs="Arial"/>
          <w:b/>
          <w:sz w:val="20"/>
          <w:szCs w:val="20"/>
        </w:rPr>
      </w:pPr>
    </w:p>
    <w:p w14:paraId="40025EA8" w14:textId="77777777" w:rsidR="00105316" w:rsidRPr="009C15E4" w:rsidRDefault="00105316" w:rsidP="00105316">
      <w:pPr>
        <w:numPr>
          <w:ilvl w:val="0"/>
          <w:numId w:val="18"/>
        </w:numPr>
        <w:spacing w:after="0"/>
        <w:jc w:val="center"/>
        <w:rPr>
          <w:rFonts w:ascii="Arial" w:hAnsi="Arial" w:cs="Arial"/>
          <w:b/>
          <w:sz w:val="20"/>
          <w:szCs w:val="20"/>
        </w:rPr>
      </w:pPr>
      <w:r>
        <w:rPr>
          <w:rFonts w:ascii="Arial" w:hAnsi="Arial" w:cs="Arial"/>
          <w:b/>
          <w:sz w:val="20"/>
          <w:szCs w:val="20"/>
        </w:rPr>
        <w:t>člen</w:t>
      </w:r>
    </w:p>
    <w:p w14:paraId="35F62D78" w14:textId="77777777" w:rsidR="00105316" w:rsidRPr="00B57B1A" w:rsidRDefault="00105316" w:rsidP="00105316">
      <w:pPr>
        <w:spacing w:line="240" w:lineRule="auto"/>
        <w:contextualSpacing/>
        <w:rPr>
          <w:rFonts w:ascii="Arial" w:hAnsi="Arial" w:cs="Arial"/>
          <w:sz w:val="20"/>
          <w:szCs w:val="20"/>
        </w:rPr>
      </w:pPr>
    </w:p>
    <w:p w14:paraId="403B37A6" w14:textId="77777777" w:rsidR="00105316" w:rsidRDefault="00105316" w:rsidP="00105316">
      <w:pPr>
        <w:spacing w:line="240" w:lineRule="auto"/>
        <w:contextualSpacing/>
        <w:rPr>
          <w:rFonts w:ascii="Arial" w:hAnsi="Arial" w:cs="Arial"/>
          <w:sz w:val="20"/>
          <w:szCs w:val="20"/>
        </w:rPr>
      </w:pPr>
      <w:r w:rsidRPr="00B57B1A">
        <w:rPr>
          <w:rFonts w:ascii="Arial" w:hAnsi="Arial" w:cs="Arial"/>
          <w:sz w:val="20"/>
          <w:szCs w:val="20"/>
        </w:rPr>
        <w:t xml:space="preserve">V </w:t>
      </w:r>
      <w:r>
        <w:rPr>
          <w:rFonts w:ascii="Arial" w:hAnsi="Arial" w:cs="Arial"/>
          <w:sz w:val="20"/>
          <w:szCs w:val="20"/>
        </w:rPr>
        <w:t xml:space="preserve"> </w:t>
      </w:r>
      <w:r w:rsidRPr="00B57B1A">
        <w:rPr>
          <w:rFonts w:ascii="Arial" w:hAnsi="Arial" w:cs="Arial"/>
          <w:sz w:val="20"/>
          <w:szCs w:val="20"/>
        </w:rPr>
        <w:t>11. člen</w:t>
      </w:r>
      <w:r>
        <w:rPr>
          <w:rFonts w:ascii="Arial" w:hAnsi="Arial" w:cs="Arial"/>
          <w:sz w:val="20"/>
          <w:szCs w:val="20"/>
        </w:rPr>
        <w:t>u</w:t>
      </w:r>
      <w:r w:rsidRPr="00B57B1A">
        <w:rPr>
          <w:rFonts w:ascii="Arial" w:hAnsi="Arial" w:cs="Arial"/>
          <w:sz w:val="20"/>
          <w:szCs w:val="20"/>
        </w:rPr>
        <w:t xml:space="preserve"> se </w:t>
      </w:r>
      <w:r>
        <w:rPr>
          <w:rFonts w:ascii="Arial" w:hAnsi="Arial" w:cs="Arial"/>
          <w:sz w:val="20"/>
          <w:szCs w:val="20"/>
        </w:rPr>
        <w:t>v prvem odstavku za 2. točko doda nova 3. točka, ki se glasi:</w:t>
      </w:r>
    </w:p>
    <w:p w14:paraId="3AD2BA17" w14:textId="77777777" w:rsidR="00105316" w:rsidRPr="00B57B1A" w:rsidRDefault="00105316" w:rsidP="00105316">
      <w:pPr>
        <w:spacing w:line="240" w:lineRule="auto"/>
        <w:contextualSpacing/>
        <w:rPr>
          <w:rFonts w:ascii="Arial" w:hAnsi="Arial" w:cs="Arial"/>
          <w:sz w:val="20"/>
          <w:szCs w:val="20"/>
        </w:rPr>
      </w:pPr>
      <w:r w:rsidRPr="00B57B1A">
        <w:rPr>
          <w:rFonts w:ascii="Arial" w:hAnsi="Arial" w:cs="Arial"/>
          <w:sz w:val="20"/>
          <w:szCs w:val="20"/>
        </w:rPr>
        <w:t xml:space="preserve"> »3.</w:t>
      </w:r>
      <w:r>
        <w:rPr>
          <w:rFonts w:ascii="Arial" w:hAnsi="Arial" w:cs="Arial"/>
          <w:sz w:val="20"/>
          <w:szCs w:val="20"/>
        </w:rPr>
        <w:t xml:space="preserve"> </w:t>
      </w:r>
      <w:r w:rsidRPr="00B57B1A">
        <w:rPr>
          <w:rFonts w:ascii="Arial" w:hAnsi="Arial" w:cs="Arial"/>
          <w:sz w:val="20"/>
          <w:szCs w:val="20"/>
        </w:rPr>
        <w:t>podpora žrtvam kaznivih dejanj</w:t>
      </w:r>
      <w:r>
        <w:rPr>
          <w:rFonts w:ascii="Arial" w:hAnsi="Arial" w:cs="Arial"/>
          <w:sz w:val="20"/>
          <w:szCs w:val="20"/>
        </w:rPr>
        <w:t>,</w:t>
      </w:r>
      <w:r w:rsidRPr="00B57B1A">
        <w:rPr>
          <w:rFonts w:ascii="Arial" w:hAnsi="Arial" w:cs="Arial"/>
          <w:sz w:val="20"/>
          <w:szCs w:val="20"/>
        </w:rPr>
        <w:t>«</w:t>
      </w:r>
      <w:r>
        <w:rPr>
          <w:rFonts w:ascii="Arial" w:hAnsi="Arial" w:cs="Arial"/>
          <w:sz w:val="20"/>
          <w:szCs w:val="20"/>
        </w:rPr>
        <w:t>, dosedanj</w:t>
      </w:r>
      <w:r w:rsidR="002C0357">
        <w:rPr>
          <w:rFonts w:ascii="Arial" w:hAnsi="Arial" w:cs="Arial"/>
          <w:sz w:val="20"/>
          <w:szCs w:val="20"/>
        </w:rPr>
        <w:t>e</w:t>
      </w:r>
      <w:r>
        <w:rPr>
          <w:rFonts w:ascii="Arial" w:hAnsi="Arial" w:cs="Arial"/>
          <w:sz w:val="20"/>
          <w:szCs w:val="20"/>
        </w:rPr>
        <w:t xml:space="preserve"> </w:t>
      </w:r>
      <w:r w:rsidR="002C0357">
        <w:rPr>
          <w:rFonts w:ascii="Arial" w:hAnsi="Arial" w:cs="Arial"/>
          <w:sz w:val="20"/>
          <w:szCs w:val="20"/>
        </w:rPr>
        <w:t>3., 4</w:t>
      </w:r>
      <w:r w:rsidR="004A339E">
        <w:rPr>
          <w:rFonts w:ascii="Arial" w:hAnsi="Arial" w:cs="Arial"/>
          <w:sz w:val="20"/>
          <w:szCs w:val="20"/>
        </w:rPr>
        <w:t>.</w:t>
      </w:r>
      <w:r w:rsidR="002C0357">
        <w:rPr>
          <w:rFonts w:ascii="Arial" w:hAnsi="Arial" w:cs="Arial"/>
          <w:sz w:val="20"/>
          <w:szCs w:val="20"/>
        </w:rPr>
        <w:t xml:space="preserve">, 5. </w:t>
      </w:r>
      <w:r>
        <w:rPr>
          <w:rFonts w:ascii="Arial" w:hAnsi="Arial" w:cs="Arial"/>
          <w:sz w:val="20"/>
          <w:szCs w:val="20"/>
        </w:rPr>
        <w:t xml:space="preserve">in </w:t>
      </w:r>
      <w:r w:rsidR="002C0357">
        <w:rPr>
          <w:rFonts w:ascii="Arial" w:hAnsi="Arial" w:cs="Arial"/>
          <w:sz w:val="20"/>
          <w:szCs w:val="20"/>
        </w:rPr>
        <w:t xml:space="preserve">6. </w:t>
      </w:r>
      <w:r>
        <w:rPr>
          <w:rFonts w:ascii="Arial" w:hAnsi="Arial" w:cs="Arial"/>
          <w:sz w:val="20"/>
          <w:szCs w:val="20"/>
        </w:rPr>
        <w:t xml:space="preserve">točka pa postanejo </w:t>
      </w:r>
      <w:r w:rsidR="002C0357">
        <w:rPr>
          <w:rFonts w:ascii="Arial" w:hAnsi="Arial" w:cs="Arial"/>
          <w:sz w:val="20"/>
          <w:szCs w:val="20"/>
        </w:rPr>
        <w:t>4.</w:t>
      </w:r>
      <w:r>
        <w:rPr>
          <w:rFonts w:ascii="Arial" w:hAnsi="Arial" w:cs="Arial"/>
          <w:sz w:val="20"/>
          <w:szCs w:val="20"/>
        </w:rPr>
        <w:t xml:space="preserve">, </w:t>
      </w:r>
      <w:r w:rsidR="002C0357">
        <w:rPr>
          <w:rFonts w:ascii="Arial" w:hAnsi="Arial" w:cs="Arial"/>
          <w:sz w:val="20"/>
          <w:szCs w:val="20"/>
        </w:rPr>
        <w:t>5.</w:t>
      </w:r>
      <w:r>
        <w:rPr>
          <w:rFonts w:ascii="Arial" w:hAnsi="Arial" w:cs="Arial"/>
          <w:sz w:val="20"/>
          <w:szCs w:val="20"/>
        </w:rPr>
        <w:t xml:space="preserve">, </w:t>
      </w:r>
      <w:r w:rsidR="002C0357">
        <w:rPr>
          <w:rFonts w:ascii="Arial" w:hAnsi="Arial" w:cs="Arial"/>
          <w:sz w:val="20"/>
          <w:szCs w:val="20"/>
        </w:rPr>
        <w:t>6.</w:t>
      </w:r>
      <w:r>
        <w:rPr>
          <w:rFonts w:ascii="Arial" w:hAnsi="Arial" w:cs="Arial"/>
          <w:sz w:val="20"/>
          <w:szCs w:val="20"/>
        </w:rPr>
        <w:t xml:space="preserve"> in </w:t>
      </w:r>
      <w:r w:rsidR="002C0357">
        <w:rPr>
          <w:rFonts w:ascii="Arial" w:hAnsi="Arial" w:cs="Arial"/>
          <w:sz w:val="20"/>
          <w:szCs w:val="20"/>
        </w:rPr>
        <w:t xml:space="preserve">7. </w:t>
      </w:r>
      <w:r>
        <w:rPr>
          <w:rFonts w:ascii="Arial" w:hAnsi="Arial" w:cs="Arial"/>
          <w:sz w:val="20"/>
          <w:szCs w:val="20"/>
        </w:rPr>
        <w:t xml:space="preserve">točka. </w:t>
      </w:r>
    </w:p>
    <w:p w14:paraId="4139D594" w14:textId="77777777" w:rsidR="00105316" w:rsidRDefault="00105316" w:rsidP="00105316">
      <w:pPr>
        <w:spacing w:line="240" w:lineRule="auto"/>
        <w:contextualSpacing/>
        <w:rPr>
          <w:rFonts w:ascii="Arial" w:hAnsi="Arial" w:cs="Arial"/>
          <w:sz w:val="20"/>
          <w:szCs w:val="20"/>
        </w:rPr>
      </w:pPr>
    </w:p>
    <w:p w14:paraId="62C364B5" w14:textId="77777777" w:rsidR="00105316" w:rsidRPr="00B57B1A" w:rsidRDefault="00105316" w:rsidP="00105316">
      <w:pPr>
        <w:spacing w:line="240" w:lineRule="auto"/>
        <w:contextualSpacing/>
        <w:rPr>
          <w:rFonts w:ascii="Arial" w:hAnsi="Arial" w:cs="Arial"/>
          <w:sz w:val="20"/>
          <w:szCs w:val="20"/>
        </w:rPr>
      </w:pPr>
      <w:r>
        <w:rPr>
          <w:rFonts w:ascii="Arial" w:hAnsi="Arial" w:cs="Arial"/>
          <w:sz w:val="20"/>
          <w:szCs w:val="20"/>
        </w:rPr>
        <w:t>V drugem odstavku se</w:t>
      </w:r>
      <w:r w:rsidR="00B975B3">
        <w:rPr>
          <w:rFonts w:ascii="Arial" w:hAnsi="Arial" w:cs="Arial"/>
          <w:sz w:val="20"/>
          <w:szCs w:val="20"/>
        </w:rPr>
        <w:t xml:space="preserve"> </w:t>
      </w:r>
      <w:r w:rsidR="007E56F4">
        <w:rPr>
          <w:rFonts w:ascii="Arial" w:hAnsi="Arial" w:cs="Arial"/>
          <w:sz w:val="20"/>
          <w:szCs w:val="20"/>
        </w:rPr>
        <w:t xml:space="preserve">besedilo </w:t>
      </w:r>
      <w:r w:rsidR="00B975B3">
        <w:rPr>
          <w:rFonts w:ascii="Arial" w:hAnsi="Arial" w:cs="Arial"/>
          <w:sz w:val="20"/>
          <w:szCs w:val="20"/>
        </w:rPr>
        <w:t>»4</w:t>
      </w:r>
      <w:r w:rsidR="007E56F4">
        <w:rPr>
          <w:rFonts w:ascii="Arial" w:hAnsi="Arial" w:cs="Arial"/>
          <w:sz w:val="20"/>
          <w:szCs w:val="20"/>
        </w:rPr>
        <w:t>. in 5.</w:t>
      </w:r>
      <w:r w:rsidR="00B975B3">
        <w:rPr>
          <w:rFonts w:ascii="Arial" w:hAnsi="Arial" w:cs="Arial"/>
          <w:sz w:val="20"/>
          <w:szCs w:val="20"/>
        </w:rPr>
        <w:t>«</w:t>
      </w:r>
      <w:r w:rsidR="007E56F4">
        <w:rPr>
          <w:rFonts w:ascii="Arial" w:hAnsi="Arial" w:cs="Arial"/>
          <w:sz w:val="20"/>
          <w:szCs w:val="20"/>
        </w:rPr>
        <w:t xml:space="preserve"> </w:t>
      </w:r>
      <w:r w:rsidR="00B975B3">
        <w:rPr>
          <w:rFonts w:ascii="Arial" w:hAnsi="Arial" w:cs="Arial"/>
          <w:sz w:val="20"/>
          <w:szCs w:val="20"/>
        </w:rPr>
        <w:t xml:space="preserve">nadomesti z </w:t>
      </w:r>
      <w:r w:rsidR="007E56F4">
        <w:rPr>
          <w:rFonts w:ascii="Arial" w:hAnsi="Arial" w:cs="Arial"/>
          <w:sz w:val="20"/>
          <w:szCs w:val="20"/>
        </w:rPr>
        <w:t>besedilom</w:t>
      </w:r>
      <w:r>
        <w:rPr>
          <w:rFonts w:ascii="Arial" w:hAnsi="Arial" w:cs="Arial"/>
          <w:sz w:val="20"/>
          <w:szCs w:val="20"/>
        </w:rPr>
        <w:t xml:space="preserve"> </w:t>
      </w:r>
      <w:r w:rsidR="00B975B3">
        <w:rPr>
          <w:rFonts w:ascii="Arial" w:hAnsi="Arial" w:cs="Arial"/>
          <w:sz w:val="20"/>
          <w:szCs w:val="20"/>
        </w:rPr>
        <w:t>»</w:t>
      </w:r>
      <w:r w:rsidR="007E56F4">
        <w:rPr>
          <w:rFonts w:ascii="Arial" w:hAnsi="Arial" w:cs="Arial"/>
          <w:sz w:val="20"/>
          <w:szCs w:val="20"/>
        </w:rPr>
        <w:t xml:space="preserve">4., 5. </w:t>
      </w:r>
      <w:r>
        <w:rPr>
          <w:rFonts w:ascii="Arial" w:hAnsi="Arial" w:cs="Arial"/>
          <w:sz w:val="20"/>
          <w:szCs w:val="20"/>
        </w:rPr>
        <w:t xml:space="preserve">in 6.«. </w:t>
      </w:r>
    </w:p>
    <w:p w14:paraId="7CFB5AB4" w14:textId="77777777" w:rsidR="00105316" w:rsidRDefault="00105316" w:rsidP="00105316">
      <w:pPr>
        <w:spacing w:line="240" w:lineRule="auto"/>
        <w:contextualSpacing/>
        <w:rPr>
          <w:rFonts w:ascii="Arial" w:hAnsi="Arial" w:cs="Arial"/>
          <w:sz w:val="20"/>
          <w:szCs w:val="20"/>
          <w:highlight w:val="yellow"/>
        </w:rPr>
      </w:pPr>
    </w:p>
    <w:p w14:paraId="51D39B42" w14:textId="77777777" w:rsidR="00105316" w:rsidRDefault="00105316" w:rsidP="00105316">
      <w:pPr>
        <w:spacing w:line="240" w:lineRule="auto"/>
        <w:contextualSpacing/>
        <w:rPr>
          <w:rFonts w:ascii="Arial" w:hAnsi="Arial" w:cs="Arial"/>
          <w:sz w:val="20"/>
          <w:szCs w:val="20"/>
          <w:highlight w:val="yellow"/>
        </w:rPr>
      </w:pPr>
    </w:p>
    <w:p w14:paraId="3DF81429" w14:textId="77777777" w:rsidR="00105316" w:rsidRPr="009E6FC7" w:rsidRDefault="00105316" w:rsidP="00105316">
      <w:pPr>
        <w:numPr>
          <w:ilvl w:val="0"/>
          <w:numId w:val="18"/>
        </w:numPr>
        <w:spacing w:line="240" w:lineRule="auto"/>
        <w:contextualSpacing/>
        <w:jc w:val="center"/>
        <w:rPr>
          <w:rFonts w:ascii="Arial" w:hAnsi="Arial" w:cs="Arial"/>
          <w:b/>
          <w:sz w:val="20"/>
          <w:szCs w:val="20"/>
        </w:rPr>
      </w:pPr>
      <w:r w:rsidRPr="009E6FC7">
        <w:rPr>
          <w:rFonts w:ascii="Arial" w:hAnsi="Arial" w:cs="Arial"/>
          <w:b/>
          <w:sz w:val="20"/>
          <w:szCs w:val="20"/>
        </w:rPr>
        <w:t>člen</w:t>
      </w:r>
    </w:p>
    <w:p w14:paraId="712A32EC" w14:textId="77777777" w:rsidR="00105316" w:rsidRDefault="00105316" w:rsidP="00105316">
      <w:pPr>
        <w:spacing w:line="240" w:lineRule="auto"/>
        <w:ind w:left="360"/>
        <w:contextualSpacing/>
        <w:rPr>
          <w:rFonts w:ascii="Arial" w:hAnsi="Arial" w:cs="Arial"/>
          <w:sz w:val="20"/>
          <w:szCs w:val="20"/>
          <w:highlight w:val="yellow"/>
        </w:rPr>
      </w:pPr>
    </w:p>
    <w:p w14:paraId="7AF07341" w14:textId="77777777" w:rsidR="00105316" w:rsidRDefault="00105316" w:rsidP="00105316">
      <w:pPr>
        <w:spacing w:line="240" w:lineRule="auto"/>
        <w:contextualSpacing/>
        <w:rPr>
          <w:rFonts w:ascii="Arial" w:hAnsi="Arial" w:cs="Arial"/>
          <w:sz w:val="20"/>
          <w:szCs w:val="20"/>
        </w:rPr>
      </w:pPr>
      <w:r>
        <w:rPr>
          <w:rFonts w:ascii="Arial" w:hAnsi="Arial" w:cs="Arial"/>
          <w:sz w:val="20"/>
          <w:szCs w:val="20"/>
        </w:rPr>
        <w:t>Za  14. členom se doda nov 14.a člen, ki se glasi:</w:t>
      </w:r>
    </w:p>
    <w:p w14:paraId="758277A0" w14:textId="77777777" w:rsidR="00105316" w:rsidRDefault="00105316" w:rsidP="00105316">
      <w:pPr>
        <w:spacing w:line="240" w:lineRule="auto"/>
        <w:contextualSpacing/>
        <w:rPr>
          <w:rFonts w:ascii="Arial" w:hAnsi="Arial" w:cs="Arial"/>
          <w:sz w:val="20"/>
          <w:szCs w:val="20"/>
        </w:rPr>
      </w:pPr>
    </w:p>
    <w:p w14:paraId="29342E70" w14:textId="77777777" w:rsidR="00105316" w:rsidRPr="00F61FBF" w:rsidRDefault="00105316" w:rsidP="00105316">
      <w:pPr>
        <w:spacing w:line="240" w:lineRule="auto"/>
        <w:contextualSpacing/>
        <w:jc w:val="center"/>
        <w:rPr>
          <w:rFonts w:ascii="Arial" w:eastAsia="Times New Roman" w:hAnsi="Arial" w:cs="Arial"/>
          <w:b/>
          <w:sz w:val="20"/>
          <w:szCs w:val="20"/>
          <w:u w:val="single"/>
        </w:rPr>
      </w:pPr>
      <w:r w:rsidRPr="009E6FC7">
        <w:rPr>
          <w:rFonts w:ascii="Arial" w:hAnsi="Arial" w:cs="Arial"/>
          <w:sz w:val="20"/>
          <w:szCs w:val="20"/>
        </w:rPr>
        <w:t>»1</w:t>
      </w:r>
      <w:r>
        <w:rPr>
          <w:rFonts w:ascii="Arial" w:hAnsi="Arial" w:cs="Arial"/>
          <w:sz w:val="20"/>
          <w:szCs w:val="20"/>
        </w:rPr>
        <w:t>4</w:t>
      </w:r>
      <w:r w:rsidRPr="009E6FC7">
        <w:rPr>
          <w:rFonts w:ascii="Arial" w:hAnsi="Arial" w:cs="Arial"/>
          <w:sz w:val="20"/>
          <w:szCs w:val="20"/>
        </w:rPr>
        <w:t xml:space="preserve">.a </w:t>
      </w:r>
      <w:r w:rsidRPr="009E6FC7">
        <w:rPr>
          <w:rFonts w:ascii="Arial" w:eastAsia="Times New Roman" w:hAnsi="Arial" w:cs="Arial"/>
          <w:sz w:val="20"/>
          <w:szCs w:val="20"/>
        </w:rPr>
        <w:t>člen</w:t>
      </w:r>
    </w:p>
    <w:p w14:paraId="51E63529" w14:textId="77777777" w:rsidR="00105316" w:rsidRPr="00F61FBF" w:rsidRDefault="00105316" w:rsidP="00105316">
      <w:pPr>
        <w:jc w:val="both"/>
        <w:rPr>
          <w:rFonts w:ascii="Arial" w:hAnsi="Arial" w:cs="Arial"/>
          <w:sz w:val="20"/>
          <w:szCs w:val="20"/>
        </w:rPr>
      </w:pPr>
    </w:p>
    <w:p w14:paraId="079241C3" w14:textId="77777777" w:rsidR="00105316" w:rsidRDefault="00105316" w:rsidP="00105316">
      <w:pPr>
        <w:spacing w:after="160" w:line="259" w:lineRule="auto"/>
        <w:contextualSpacing/>
        <w:jc w:val="both"/>
        <w:rPr>
          <w:rFonts w:ascii="Arial" w:hAnsi="Arial" w:cs="Arial"/>
          <w:sz w:val="20"/>
          <w:szCs w:val="20"/>
        </w:rPr>
      </w:pPr>
      <w:r w:rsidRPr="009E6FC7">
        <w:rPr>
          <w:rFonts w:ascii="Arial" w:hAnsi="Arial" w:cs="Arial"/>
          <w:sz w:val="20"/>
          <w:szCs w:val="20"/>
        </w:rPr>
        <w:t xml:space="preserve">Podpora žrtvam kaznivih dejanj po tem zakonu </w:t>
      </w:r>
      <w:r w:rsidR="00521C14">
        <w:rPr>
          <w:rFonts w:ascii="Arial" w:hAnsi="Arial" w:cs="Arial"/>
          <w:sz w:val="20"/>
          <w:szCs w:val="20"/>
        </w:rPr>
        <w:t xml:space="preserve">zajema </w:t>
      </w:r>
      <w:r w:rsidRPr="009E6FC7">
        <w:rPr>
          <w:rFonts w:ascii="Arial" w:hAnsi="Arial" w:cs="Arial"/>
          <w:sz w:val="20"/>
          <w:szCs w:val="20"/>
        </w:rPr>
        <w:t>strokovno</w:t>
      </w:r>
      <w:r>
        <w:rPr>
          <w:rFonts w:ascii="Arial" w:hAnsi="Arial" w:cs="Arial"/>
          <w:sz w:val="20"/>
          <w:szCs w:val="20"/>
        </w:rPr>
        <w:t xml:space="preserve"> podporo in strokovno</w:t>
      </w:r>
      <w:r w:rsidRPr="009E6FC7">
        <w:rPr>
          <w:rFonts w:ascii="Arial" w:hAnsi="Arial" w:cs="Arial"/>
          <w:sz w:val="20"/>
          <w:szCs w:val="20"/>
        </w:rPr>
        <w:t xml:space="preserve"> svetovanje oseb</w:t>
      </w:r>
      <w:r>
        <w:rPr>
          <w:rFonts w:ascii="Arial" w:hAnsi="Arial" w:cs="Arial"/>
          <w:sz w:val="20"/>
          <w:szCs w:val="20"/>
        </w:rPr>
        <w:t>i</w:t>
      </w:r>
      <w:r w:rsidRPr="009E6FC7">
        <w:rPr>
          <w:rFonts w:ascii="Arial" w:hAnsi="Arial" w:cs="Arial"/>
          <w:sz w:val="20"/>
          <w:szCs w:val="20"/>
        </w:rPr>
        <w:t xml:space="preserve">, ki </w:t>
      </w:r>
      <w:r>
        <w:rPr>
          <w:rFonts w:ascii="Arial" w:hAnsi="Arial" w:cs="Arial"/>
          <w:sz w:val="20"/>
          <w:szCs w:val="20"/>
        </w:rPr>
        <w:t xml:space="preserve">ji je </w:t>
      </w:r>
      <w:r w:rsidR="00A53DE7" w:rsidRPr="009E6FC7">
        <w:rPr>
          <w:rFonts w:ascii="Arial" w:hAnsi="Arial" w:cs="Arial"/>
          <w:sz w:val="20"/>
          <w:szCs w:val="20"/>
        </w:rPr>
        <w:t>kazniv</w:t>
      </w:r>
      <w:r w:rsidR="00A53DE7">
        <w:rPr>
          <w:rFonts w:ascii="Arial" w:hAnsi="Arial" w:cs="Arial"/>
          <w:sz w:val="20"/>
          <w:szCs w:val="20"/>
        </w:rPr>
        <w:t>o</w:t>
      </w:r>
      <w:r w:rsidR="00A53DE7" w:rsidRPr="009E6FC7">
        <w:rPr>
          <w:rFonts w:ascii="Arial" w:hAnsi="Arial" w:cs="Arial"/>
          <w:sz w:val="20"/>
          <w:szCs w:val="20"/>
        </w:rPr>
        <w:t xml:space="preserve"> </w:t>
      </w:r>
      <w:r w:rsidRPr="009E6FC7">
        <w:rPr>
          <w:rFonts w:ascii="Arial" w:hAnsi="Arial" w:cs="Arial"/>
          <w:sz w:val="20"/>
          <w:szCs w:val="20"/>
        </w:rPr>
        <w:t>dejanj</w:t>
      </w:r>
      <w:r w:rsidR="00A53DE7">
        <w:rPr>
          <w:rFonts w:ascii="Arial" w:hAnsi="Arial" w:cs="Arial"/>
          <w:sz w:val="20"/>
          <w:szCs w:val="20"/>
        </w:rPr>
        <w:t>e</w:t>
      </w:r>
      <w:r w:rsidRPr="009E6FC7">
        <w:rPr>
          <w:rFonts w:ascii="Arial" w:hAnsi="Arial" w:cs="Arial"/>
          <w:sz w:val="20"/>
          <w:szCs w:val="20"/>
        </w:rPr>
        <w:t xml:space="preserve"> </w:t>
      </w:r>
      <w:r w:rsidR="00A53DE7">
        <w:rPr>
          <w:rFonts w:ascii="Arial" w:hAnsi="Arial" w:cs="Arial"/>
          <w:sz w:val="20"/>
          <w:szCs w:val="20"/>
        </w:rPr>
        <w:t>neposredno povzročilo kakršnokoli</w:t>
      </w:r>
      <w:r w:rsidR="00A53DE7" w:rsidRPr="009E6FC7">
        <w:rPr>
          <w:rFonts w:ascii="Arial" w:hAnsi="Arial" w:cs="Arial"/>
          <w:sz w:val="20"/>
          <w:szCs w:val="20"/>
        </w:rPr>
        <w:t xml:space="preserve"> </w:t>
      </w:r>
      <w:r w:rsidRPr="009E6FC7">
        <w:rPr>
          <w:rFonts w:ascii="Arial" w:hAnsi="Arial" w:cs="Arial"/>
          <w:sz w:val="20"/>
          <w:szCs w:val="20"/>
        </w:rPr>
        <w:t>škod</w:t>
      </w:r>
      <w:r w:rsidR="00A53DE7">
        <w:rPr>
          <w:rFonts w:ascii="Arial" w:hAnsi="Arial" w:cs="Arial"/>
          <w:sz w:val="20"/>
          <w:szCs w:val="20"/>
        </w:rPr>
        <w:t>o</w:t>
      </w:r>
      <w:r>
        <w:rPr>
          <w:rFonts w:ascii="Arial" w:hAnsi="Arial" w:cs="Arial"/>
          <w:sz w:val="20"/>
          <w:szCs w:val="20"/>
        </w:rPr>
        <w:t xml:space="preserve">. </w:t>
      </w:r>
    </w:p>
    <w:p w14:paraId="10F17D7B" w14:textId="77777777" w:rsidR="00105316" w:rsidRDefault="00105316" w:rsidP="00105316">
      <w:pPr>
        <w:spacing w:after="160" w:line="259" w:lineRule="auto"/>
        <w:contextualSpacing/>
        <w:jc w:val="both"/>
        <w:rPr>
          <w:rFonts w:ascii="Arial" w:hAnsi="Arial" w:cs="Arial"/>
          <w:sz w:val="20"/>
          <w:szCs w:val="20"/>
        </w:rPr>
      </w:pPr>
    </w:p>
    <w:p w14:paraId="1B678E89" w14:textId="77777777" w:rsidR="00105316" w:rsidRDefault="00105316" w:rsidP="00105316">
      <w:pPr>
        <w:spacing w:after="160" w:line="259" w:lineRule="auto"/>
        <w:contextualSpacing/>
        <w:jc w:val="both"/>
        <w:rPr>
          <w:rFonts w:ascii="Arial" w:eastAsia="Times New Roman" w:hAnsi="Arial" w:cs="Arial"/>
          <w:sz w:val="20"/>
          <w:szCs w:val="20"/>
        </w:rPr>
      </w:pPr>
      <w:r w:rsidRPr="00F61FBF">
        <w:rPr>
          <w:rFonts w:ascii="Arial" w:eastAsia="Times New Roman" w:hAnsi="Arial" w:cs="Arial"/>
          <w:sz w:val="20"/>
          <w:szCs w:val="20"/>
        </w:rPr>
        <w:t>Strokovn</w:t>
      </w:r>
      <w:r>
        <w:rPr>
          <w:rFonts w:ascii="Arial" w:eastAsia="Times New Roman" w:hAnsi="Arial" w:cs="Arial"/>
          <w:sz w:val="20"/>
          <w:szCs w:val="20"/>
        </w:rPr>
        <w:t>a</w:t>
      </w:r>
      <w:r w:rsidRPr="00F61FBF">
        <w:rPr>
          <w:rFonts w:ascii="Arial" w:eastAsia="Times New Roman" w:hAnsi="Arial" w:cs="Arial"/>
          <w:sz w:val="20"/>
          <w:szCs w:val="20"/>
        </w:rPr>
        <w:t xml:space="preserve"> </w:t>
      </w:r>
      <w:r>
        <w:rPr>
          <w:rFonts w:ascii="Arial" w:eastAsia="Times New Roman" w:hAnsi="Arial" w:cs="Arial"/>
          <w:sz w:val="20"/>
          <w:szCs w:val="20"/>
        </w:rPr>
        <w:t xml:space="preserve">podpora </w:t>
      </w:r>
      <w:r w:rsidR="00521C14">
        <w:rPr>
          <w:rFonts w:ascii="Arial" w:eastAsia="Times New Roman" w:hAnsi="Arial" w:cs="Arial"/>
          <w:sz w:val="20"/>
          <w:szCs w:val="20"/>
        </w:rPr>
        <w:t>zajema</w:t>
      </w:r>
      <w:r w:rsidRPr="00F61FBF">
        <w:rPr>
          <w:rFonts w:ascii="Arial" w:eastAsia="Times New Roman" w:hAnsi="Arial" w:cs="Arial"/>
          <w:sz w:val="20"/>
          <w:szCs w:val="20"/>
        </w:rPr>
        <w:t xml:space="preserve"> </w:t>
      </w:r>
      <w:r>
        <w:rPr>
          <w:rFonts w:ascii="Arial" w:eastAsia="Times New Roman" w:hAnsi="Arial" w:cs="Arial"/>
          <w:sz w:val="20"/>
          <w:szCs w:val="20"/>
        </w:rPr>
        <w:t xml:space="preserve">prepoznavanje stiske upravičenca, </w:t>
      </w:r>
      <w:r w:rsidRPr="00F61FBF">
        <w:rPr>
          <w:rFonts w:ascii="Arial" w:eastAsia="Times New Roman" w:hAnsi="Arial" w:cs="Arial"/>
          <w:sz w:val="20"/>
          <w:szCs w:val="20"/>
        </w:rPr>
        <w:t>seznanjanje</w:t>
      </w:r>
      <w:r>
        <w:rPr>
          <w:rFonts w:ascii="Arial" w:eastAsia="Times New Roman" w:hAnsi="Arial" w:cs="Arial"/>
          <w:sz w:val="20"/>
          <w:szCs w:val="20"/>
        </w:rPr>
        <w:t xml:space="preserve"> in </w:t>
      </w:r>
      <w:r w:rsidRPr="00F61FBF">
        <w:rPr>
          <w:rFonts w:ascii="Arial" w:eastAsia="Times New Roman" w:hAnsi="Arial" w:cs="Arial"/>
          <w:sz w:val="20"/>
          <w:szCs w:val="20"/>
        </w:rPr>
        <w:t>usmerjanje</w:t>
      </w:r>
      <w:r>
        <w:rPr>
          <w:rFonts w:ascii="Arial" w:eastAsia="Times New Roman" w:hAnsi="Arial" w:cs="Arial"/>
          <w:sz w:val="20"/>
          <w:szCs w:val="20"/>
        </w:rPr>
        <w:t xml:space="preserve">. Strokovna podpora in strokovno svetovanje se izvajata </w:t>
      </w:r>
      <w:r w:rsidRPr="00F61FBF">
        <w:rPr>
          <w:rFonts w:ascii="Arial" w:eastAsia="Times New Roman" w:hAnsi="Arial" w:cs="Arial"/>
          <w:sz w:val="20"/>
          <w:szCs w:val="20"/>
        </w:rPr>
        <w:t>z namenom</w:t>
      </w:r>
      <w:r>
        <w:rPr>
          <w:rFonts w:ascii="Arial" w:eastAsia="Times New Roman" w:hAnsi="Arial" w:cs="Arial"/>
          <w:sz w:val="20"/>
          <w:szCs w:val="20"/>
        </w:rPr>
        <w:t>,</w:t>
      </w:r>
      <w:r w:rsidRPr="00F61FBF">
        <w:rPr>
          <w:rFonts w:ascii="Arial" w:eastAsia="Times New Roman" w:hAnsi="Arial" w:cs="Arial"/>
          <w:sz w:val="20"/>
          <w:szCs w:val="20"/>
        </w:rPr>
        <w:t xml:space="preserve"> da bi žrtvi kaznivega dejanja omogočili ustrezno psihološko, socialno in </w:t>
      </w:r>
      <w:r w:rsidR="00521C14">
        <w:rPr>
          <w:rFonts w:ascii="Arial" w:eastAsia="Times New Roman" w:hAnsi="Arial" w:cs="Arial"/>
          <w:sz w:val="20"/>
          <w:szCs w:val="20"/>
        </w:rPr>
        <w:t>finančno</w:t>
      </w:r>
      <w:r w:rsidRPr="00F61FBF">
        <w:rPr>
          <w:rFonts w:ascii="Arial" w:eastAsia="Times New Roman" w:hAnsi="Arial" w:cs="Arial"/>
          <w:sz w:val="20"/>
          <w:szCs w:val="20"/>
        </w:rPr>
        <w:t xml:space="preserve"> izboljšanje položaja</w:t>
      </w:r>
      <w:r w:rsidR="00521C14">
        <w:rPr>
          <w:rFonts w:ascii="Arial" w:eastAsia="Times New Roman" w:hAnsi="Arial" w:cs="Arial"/>
          <w:sz w:val="20"/>
          <w:szCs w:val="20"/>
        </w:rPr>
        <w:t xml:space="preserve">, nastalega </w:t>
      </w:r>
      <w:r w:rsidRPr="00F61FBF">
        <w:rPr>
          <w:rFonts w:ascii="Arial" w:eastAsia="Times New Roman" w:hAnsi="Arial" w:cs="Arial"/>
          <w:sz w:val="20"/>
          <w:szCs w:val="20"/>
        </w:rPr>
        <w:t>zaradi storjenega kaznivega dejanja.</w:t>
      </w:r>
    </w:p>
    <w:p w14:paraId="6ED3CFBF" w14:textId="77777777" w:rsidR="00105316" w:rsidRDefault="00105316" w:rsidP="00105316">
      <w:pPr>
        <w:spacing w:after="160" w:line="259" w:lineRule="auto"/>
        <w:contextualSpacing/>
        <w:jc w:val="both"/>
        <w:rPr>
          <w:rFonts w:ascii="Arial" w:eastAsia="Times New Roman" w:hAnsi="Arial" w:cs="Arial"/>
          <w:sz w:val="20"/>
          <w:szCs w:val="20"/>
        </w:rPr>
      </w:pPr>
    </w:p>
    <w:p w14:paraId="4ED5B225" w14:textId="77777777" w:rsidR="00105316" w:rsidRDefault="00105316" w:rsidP="00105316">
      <w:pPr>
        <w:spacing w:after="160" w:line="259" w:lineRule="auto"/>
        <w:contextualSpacing/>
        <w:jc w:val="both"/>
        <w:rPr>
          <w:rFonts w:ascii="Arial" w:eastAsia="Times New Roman" w:hAnsi="Arial" w:cs="Arial"/>
          <w:sz w:val="20"/>
          <w:szCs w:val="20"/>
        </w:rPr>
      </w:pPr>
      <w:r w:rsidRPr="00F61FBF">
        <w:rPr>
          <w:rFonts w:ascii="Arial" w:eastAsia="Times New Roman" w:hAnsi="Arial" w:cs="Arial"/>
          <w:sz w:val="20"/>
          <w:szCs w:val="20"/>
        </w:rPr>
        <w:t>Upravičen</w:t>
      </w:r>
      <w:r>
        <w:rPr>
          <w:rFonts w:ascii="Arial" w:eastAsia="Times New Roman" w:hAnsi="Arial" w:cs="Arial"/>
          <w:sz w:val="20"/>
          <w:szCs w:val="20"/>
        </w:rPr>
        <w:t>ec</w:t>
      </w:r>
      <w:r w:rsidR="00521C14">
        <w:rPr>
          <w:rFonts w:ascii="Arial" w:eastAsia="Times New Roman" w:hAnsi="Arial" w:cs="Arial"/>
          <w:sz w:val="20"/>
          <w:szCs w:val="20"/>
        </w:rPr>
        <w:t>,</w:t>
      </w:r>
      <w:r w:rsidRPr="00F61FBF">
        <w:rPr>
          <w:rFonts w:ascii="Arial" w:eastAsia="Times New Roman" w:hAnsi="Arial" w:cs="Arial"/>
          <w:sz w:val="20"/>
          <w:szCs w:val="20"/>
        </w:rPr>
        <w:t xml:space="preserve"> do storitve podpore žrtvam kaznivih dejanj </w:t>
      </w:r>
      <w:r>
        <w:rPr>
          <w:rFonts w:ascii="Arial" w:eastAsia="Times New Roman" w:hAnsi="Arial" w:cs="Arial"/>
          <w:sz w:val="20"/>
          <w:szCs w:val="20"/>
        </w:rPr>
        <w:t xml:space="preserve">je </w:t>
      </w:r>
      <w:r w:rsidR="00521C14">
        <w:rPr>
          <w:rFonts w:ascii="Arial" w:eastAsia="Times New Roman" w:hAnsi="Arial" w:cs="Arial"/>
          <w:sz w:val="20"/>
          <w:szCs w:val="20"/>
        </w:rPr>
        <w:t xml:space="preserve">lahko </w:t>
      </w:r>
      <w:r>
        <w:rPr>
          <w:rFonts w:ascii="Arial" w:eastAsia="Times New Roman" w:hAnsi="Arial" w:cs="Arial"/>
          <w:sz w:val="20"/>
          <w:szCs w:val="20"/>
        </w:rPr>
        <w:t>vsakdo</w:t>
      </w:r>
      <w:r w:rsidRPr="00F61FBF">
        <w:rPr>
          <w:rFonts w:ascii="Arial" w:eastAsia="Times New Roman" w:hAnsi="Arial" w:cs="Arial"/>
          <w:sz w:val="20"/>
          <w:szCs w:val="20"/>
        </w:rPr>
        <w:t xml:space="preserve">, ki </w:t>
      </w:r>
      <w:r w:rsidRPr="003F59C2">
        <w:rPr>
          <w:rFonts w:ascii="Arial" w:eastAsia="Times New Roman" w:hAnsi="Arial" w:cs="Arial"/>
          <w:sz w:val="20"/>
          <w:szCs w:val="20"/>
        </w:rPr>
        <w:t>je žrtev kaznivega</w:t>
      </w:r>
      <w:r w:rsidRPr="00F61FBF">
        <w:rPr>
          <w:rFonts w:ascii="Arial" w:eastAsia="Times New Roman" w:hAnsi="Arial" w:cs="Arial"/>
          <w:sz w:val="20"/>
          <w:szCs w:val="20"/>
        </w:rPr>
        <w:t xml:space="preserve"> dejanja, </w:t>
      </w:r>
      <w:r w:rsidR="00521C14" w:rsidRPr="00A0705C">
        <w:rPr>
          <w:rFonts w:ascii="Arial" w:eastAsia="Times New Roman" w:hAnsi="Arial" w:cs="Arial"/>
          <w:sz w:val="20"/>
          <w:szCs w:val="20"/>
        </w:rPr>
        <w:t xml:space="preserve">storjenega v Republiki Sloveniji, </w:t>
      </w:r>
      <w:r w:rsidRPr="00A0705C">
        <w:rPr>
          <w:rFonts w:ascii="Arial" w:eastAsia="Times New Roman" w:hAnsi="Arial" w:cs="Arial"/>
          <w:sz w:val="20"/>
          <w:szCs w:val="20"/>
        </w:rPr>
        <w:t>ne glede na to</w:t>
      </w:r>
      <w:r w:rsidR="00521C14" w:rsidRPr="00A0705C">
        <w:rPr>
          <w:rFonts w:ascii="Arial" w:eastAsia="Times New Roman" w:hAnsi="Arial" w:cs="Arial"/>
          <w:sz w:val="20"/>
          <w:szCs w:val="20"/>
        </w:rPr>
        <w:t>,</w:t>
      </w:r>
      <w:r w:rsidRPr="00A0705C">
        <w:rPr>
          <w:rFonts w:ascii="Arial" w:eastAsia="Times New Roman" w:hAnsi="Arial" w:cs="Arial"/>
          <w:sz w:val="20"/>
          <w:szCs w:val="20"/>
        </w:rPr>
        <w:t xml:space="preserve"> ali je kaznivo dejanje prijavil. Kadar je kaznivo dejanje storjeno izven ozemlja</w:t>
      </w:r>
      <w:r w:rsidR="00521C14" w:rsidRPr="00A0705C">
        <w:rPr>
          <w:rFonts w:ascii="Arial" w:eastAsia="Times New Roman" w:hAnsi="Arial" w:cs="Arial"/>
          <w:sz w:val="20"/>
          <w:szCs w:val="20"/>
        </w:rPr>
        <w:t xml:space="preserve"> Republike</w:t>
      </w:r>
      <w:r w:rsidRPr="00A0705C">
        <w:rPr>
          <w:rFonts w:ascii="Arial" w:eastAsia="Times New Roman" w:hAnsi="Arial" w:cs="Arial"/>
          <w:sz w:val="20"/>
          <w:szCs w:val="20"/>
        </w:rPr>
        <w:t xml:space="preserve"> Slovenije, je upravičenec oseba, ki ima v Republiki Sloveniji stalno ali začasno prebivališče.</w:t>
      </w:r>
    </w:p>
    <w:p w14:paraId="772014AC" w14:textId="77777777" w:rsidR="00CA35B6" w:rsidRPr="007E71D9" w:rsidRDefault="00CA35B6" w:rsidP="00105316">
      <w:pPr>
        <w:spacing w:after="160" w:line="259" w:lineRule="auto"/>
        <w:contextualSpacing/>
        <w:jc w:val="both"/>
        <w:rPr>
          <w:rFonts w:ascii="Arial" w:eastAsia="Times New Roman" w:hAnsi="Arial" w:cs="Arial"/>
          <w:sz w:val="20"/>
          <w:szCs w:val="20"/>
        </w:rPr>
      </w:pPr>
    </w:p>
    <w:p w14:paraId="24C60585" w14:textId="77777777" w:rsidR="00105316" w:rsidRPr="00BB4D2B" w:rsidRDefault="00105316" w:rsidP="00105316">
      <w:pPr>
        <w:jc w:val="both"/>
        <w:rPr>
          <w:rFonts w:ascii="Arial" w:hAnsi="Arial" w:cs="Arial"/>
          <w:sz w:val="20"/>
          <w:szCs w:val="20"/>
        </w:rPr>
      </w:pPr>
      <w:r w:rsidRPr="00660EB9">
        <w:rPr>
          <w:rFonts w:ascii="Arial" w:hAnsi="Arial" w:cs="Arial"/>
          <w:sz w:val="20"/>
          <w:szCs w:val="20"/>
        </w:rPr>
        <w:t>Kadar je neposredna posledica kaznivega dejanja smrt</w:t>
      </w:r>
      <w:r w:rsidR="00A32E0D">
        <w:rPr>
          <w:rFonts w:ascii="Arial" w:hAnsi="Arial" w:cs="Arial"/>
          <w:sz w:val="20"/>
          <w:szCs w:val="20"/>
        </w:rPr>
        <w:t xml:space="preserve"> osebe</w:t>
      </w:r>
      <w:r w:rsidRPr="00660EB9">
        <w:rPr>
          <w:rFonts w:ascii="Arial" w:hAnsi="Arial" w:cs="Arial"/>
          <w:sz w:val="20"/>
          <w:szCs w:val="20"/>
        </w:rPr>
        <w:t xml:space="preserve">, </w:t>
      </w:r>
      <w:r>
        <w:rPr>
          <w:rFonts w:ascii="Arial" w:hAnsi="Arial" w:cs="Arial"/>
          <w:sz w:val="20"/>
          <w:szCs w:val="20"/>
        </w:rPr>
        <w:t>se za upravičence do podpore iz prejšnjega odstavka</w:t>
      </w:r>
      <w:r w:rsidRPr="00660EB9">
        <w:rPr>
          <w:rFonts w:ascii="Arial" w:hAnsi="Arial" w:cs="Arial"/>
          <w:sz w:val="20"/>
          <w:szCs w:val="20"/>
        </w:rPr>
        <w:t xml:space="preserve"> štejejo tudi njen zakonec oziroma oseba, s katero je živela v zunajzakonski skupnosti, njeni krvni sorodniki v ravni vrsti, njen posvojenec ali posvojitelj, njeni bratje in sestre ter osebe, ki jih je preživljala oziroma jih je bila dolžna preživljat</w:t>
      </w:r>
      <w:r>
        <w:rPr>
          <w:rFonts w:ascii="Arial" w:hAnsi="Arial" w:cs="Arial"/>
          <w:sz w:val="20"/>
          <w:szCs w:val="20"/>
        </w:rPr>
        <w:t>i.</w:t>
      </w:r>
      <w:r w:rsidR="004A339E">
        <w:rPr>
          <w:rFonts w:ascii="Arial" w:hAnsi="Arial" w:cs="Arial"/>
          <w:sz w:val="20"/>
          <w:szCs w:val="20"/>
        </w:rPr>
        <w:t>«</w:t>
      </w:r>
      <w:r w:rsidR="00A53DE7">
        <w:rPr>
          <w:rFonts w:ascii="Arial" w:hAnsi="Arial" w:cs="Arial"/>
          <w:sz w:val="20"/>
          <w:szCs w:val="20"/>
        </w:rPr>
        <w:t>.</w:t>
      </w:r>
    </w:p>
    <w:p w14:paraId="5BCE7CAE" w14:textId="77777777" w:rsidR="00105316" w:rsidRPr="00F61FBF" w:rsidRDefault="00105316" w:rsidP="00105316">
      <w:pPr>
        <w:spacing w:after="0" w:line="240" w:lineRule="auto"/>
        <w:jc w:val="both"/>
        <w:rPr>
          <w:rFonts w:ascii="Arial" w:eastAsia="Times New Roman" w:hAnsi="Arial" w:cs="Arial"/>
          <w:sz w:val="20"/>
          <w:szCs w:val="20"/>
        </w:rPr>
      </w:pPr>
    </w:p>
    <w:p w14:paraId="1B921659" w14:textId="77777777" w:rsidR="00105316" w:rsidRDefault="00105316" w:rsidP="00105316">
      <w:pPr>
        <w:spacing w:after="160" w:line="259" w:lineRule="auto"/>
        <w:contextualSpacing/>
        <w:jc w:val="both"/>
        <w:rPr>
          <w:rFonts w:ascii="Arial" w:eastAsia="Times New Roman" w:hAnsi="Arial" w:cs="Arial"/>
          <w:sz w:val="20"/>
          <w:szCs w:val="20"/>
        </w:rPr>
      </w:pPr>
    </w:p>
    <w:p w14:paraId="4E7026D4" w14:textId="77777777" w:rsidR="00105316" w:rsidRPr="00F61FBF" w:rsidRDefault="00105316" w:rsidP="00105316">
      <w:pPr>
        <w:spacing w:after="0" w:line="240" w:lineRule="auto"/>
        <w:ind w:left="708"/>
        <w:jc w:val="both"/>
        <w:rPr>
          <w:rFonts w:ascii="Arial" w:eastAsia="Times New Roman" w:hAnsi="Arial" w:cs="Arial"/>
          <w:sz w:val="20"/>
          <w:szCs w:val="20"/>
        </w:rPr>
      </w:pPr>
    </w:p>
    <w:p w14:paraId="3F8E6C55" w14:textId="77777777" w:rsidR="00105316" w:rsidRPr="00F61FBF" w:rsidRDefault="00105316" w:rsidP="00105316">
      <w:pPr>
        <w:spacing w:after="0" w:line="240" w:lineRule="auto"/>
        <w:ind w:left="708"/>
        <w:jc w:val="both"/>
        <w:rPr>
          <w:rFonts w:ascii="Arial" w:eastAsia="Times New Roman" w:hAnsi="Arial" w:cs="Arial"/>
          <w:sz w:val="20"/>
          <w:szCs w:val="20"/>
          <w:highlight w:val="yellow"/>
        </w:rPr>
      </w:pPr>
    </w:p>
    <w:p w14:paraId="55DEC022" w14:textId="77777777" w:rsidR="00105316" w:rsidRDefault="00105316" w:rsidP="00105316">
      <w:pPr>
        <w:pStyle w:val="len0"/>
        <w:shd w:val="clear" w:color="auto" w:fill="FFFFFF"/>
        <w:spacing w:before="480" w:beforeAutospacing="0" w:after="0" w:afterAutospacing="0"/>
        <w:jc w:val="center"/>
        <w:rPr>
          <w:rFonts w:ascii="Arial" w:hAnsi="Arial" w:cs="Arial"/>
          <w:b/>
          <w:bCs/>
          <w:color w:val="000000"/>
          <w:sz w:val="22"/>
          <w:szCs w:val="22"/>
        </w:rPr>
      </w:pPr>
    </w:p>
    <w:p w14:paraId="5D7DCE96" w14:textId="77777777" w:rsidR="00105316" w:rsidRPr="007E71D9" w:rsidRDefault="00105316" w:rsidP="00105316">
      <w:pPr>
        <w:pStyle w:val="len0"/>
        <w:numPr>
          <w:ilvl w:val="0"/>
          <w:numId w:val="18"/>
        </w:numPr>
        <w:shd w:val="clear" w:color="auto" w:fill="FFFFFF"/>
        <w:spacing w:before="480" w:beforeAutospacing="0" w:after="0" w:afterAutospacing="0"/>
        <w:jc w:val="center"/>
        <w:rPr>
          <w:rFonts w:ascii="Arial" w:hAnsi="Arial" w:cs="Arial"/>
          <w:b/>
          <w:bCs/>
          <w:color w:val="000000"/>
          <w:sz w:val="20"/>
          <w:szCs w:val="20"/>
        </w:rPr>
      </w:pPr>
      <w:r>
        <w:rPr>
          <w:rFonts w:ascii="Arial" w:hAnsi="Arial" w:cs="Arial"/>
          <w:b/>
          <w:bCs/>
          <w:color w:val="000000"/>
          <w:sz w:val="20"/>
          <w:szCs w:val="20"/>
        </w:rPr>
        <w:t>č</w:t>
      </w:r>
      <w:r w:rsidRPr="007E71D9">
        <w:rPr>
          <w:rFonts w:ascii="Arial" w:hAnsi="Arial" w:cs="Arial"/>
          <w:b/>
          <w:bCs/>
          <w:color w:val="000000"/>
          <w:sz w:val="20"/>
          <w:szCs w:val="20"/>
        </w:rPr>
        <w:t>len</w:t>
      </w:r>
    </w:p>
    <w:p w14:paraId="3E6B4275" w14:textId="77777777" w:rsidR="00105316" w:rsidRDefault="00105316" w:rsidP="00105316">
      <w:pPr>
        <w:pStyle w:val="len0"/>
        <w:shd w:val="clear" w:color="auto" w:fill="FFFFFF"/>
        <w:spacing w:before="0" w:beforeAutospacing="0" w:after="0" w:afterAutospacing="0"/>
        <w:ind w:left="1068"/>
        <w:rPr>
          <w:rFonts w:ascii="Arial" w:hAnsi="Arial" w:cs="Arial"/>
          <w:bCs/>
          <w:color w:val="000000"/>
          <w:sz w:val="20"/>
          <w:szCs w:val="20"/>
        </w:rPr>
      </w:pPr>
    </w:p>
    <w:p w14:paraId="33E166E9" w14:textId="77777777" w:rsidR="00105316" w:rsidRPr="007E71D9" w:rsidRDefault="00105316" w:rsidP="00105316">
      <w:pPr>
        <w:pStyle w:val="len0"/>
        <w:shd w:val="clear" w:color="auto" w:fill="FFFFFF"/>
        <w:spacing w:before="0" w:beforeAutospacing="0" w:after="0" w:afterAutospacing="0"/>
        <w:rPr>
          <w:rFonts w:ascii="Arial" w:hAnsi="Arial" w:cs="Arial"/>
          <w:bCs/>
          <w:color w:val="000000"/>
          <w:sz w:val="20"/>
          <w:szCs w:val="20"/>
        </w:rPr>
      </w:pPr>
      <w:r w:rsidRPr="007E71D9">
        <w:rPr>
          <w:rFonts w:ascii="Arial" w:hAnsi="Arial" w:cs="Arial"/>
          <w:bCs/>
          <w:color w:val="000000"/>
          <w:sz w:val="20"/>
          <w:szCs w:val="20"/>
        </w:rPr>
        <w:t>V 42. člen</w:t>
      </w:r>
      <w:r>
        <w:rPr>
          <w:rFonts w:ascii="Arial" w:hAnsi="Arial" w:cs="Arial"/>
          <w:bCs/>
          <w:color w:val="000000"/>
          <w:sz w:val="20"/>
          <w:szCs w:val="20"/>
        </w:rPr>
        <w:t>u</w:t>
      </w:r>
      <w:r w:rsidRPr="007E71D9">
        <w:rPr>
          <w:rFonts w:ascii="Arial" w:hAnsi="Arial" w:cs="Arial"/>
          <w:bCs/>
          <w:color w:val="000000"/>
          <w:sz w:val="20"/>
          <w:szCs w:val="20"/>
        </w:rPr>
        <w:t xml:space="preserve"> se </w:t>
      </w:r>
      <w:r>
        <w:rPr>
          <w:rFonts w:ascii="Arial" w:hAnsi="Arial" w:cs="Arial"/>
          <w:bCs/>
          <w:color w:val="000000"/>
          <w:sz w:val="20"/>
          <w:szCs w:val="20"/>
        </w:rPr>
        <w:t xml:space="preserve">v </w:t>
      </w:r>
      <w:r w:rsidRPr="007E71D9">
        <w:rPr>
          <w:rFonts w:ascii="Arial" w:hAnsi="Arial" w:cs="Arial"/>
          <w:bCs/>
          <w:color w:val="000000"/>
          <w:sz w:val="20"/>
          <w:szCs w:val="20"/>
        </w:rPr>
        <w:t>prvem odstavku doda nova četrta alineja, ki se glasi:</w:t>
      </w:r>
    </w:p>
    <w:p w14:paraId="6935BB67" w14:textId="77777777" w:rsidR="00105316" w:rsidRPr="007E71D9" w:rsidRDefault="00105316" w:rsidP="00105316">
      <w:pPr>
        <w:pStyle w:val="len0"/>
        <w:shd w:val="clear" w:color="auto" w:fill="FFFFFF"/>
        <w:spacing w:before="0" w:beforeAutospacing="0" w:after="0" w:afterAutospacing="0"/>
        <w:rPr>
          <w:rFonts w:ascii="Arial" w:hAnsi="Arial" w:cs="Arial"/>
          <w:bCs/>
          <w:color w:val="000000"/>
          <w:sz w:val="20"/>
          <w:szCs w:val="20"/>
        </w:rPr>
      </w:pPr>
      <w:r w:rsidRPr="001A5FD9">
        <w:rPr>
          <w:rFonts w:ascii="Arial" w:hAnsi="Arial" w:cs="Arial"/>
          <w:bCs/>
          <w:color w:val="000000"/>
          <w:sz w:val="20"/>
          <w:szCs w:val="20"/>
        </w:rPr>
        <w:t xml:space="preserve">» </w:t>
      </w:r>
      <w:r w:rsidR="00D65671" w:rsidRPr="001A5FD9">
        <w:rPr>
          <w:rFonts w:ascii="Arial" w:hAnsi="Arial" w:cs="Arial"/>
          <w:bCs/>
          <w:color w:val="000000"/>
          <w:sz w:val="20"/>
          <w:szCs w:val="20"/>
        </w:rPr>
        <w:t xml:space="preserve">- </w:t>
      </w:r>
      <w:r w:rsidRPr="001A5FD9">
        <w:rPr>
          <w:rFonts w:ascii="Arial" w:hAnsi="Arial" w:cs="Arial"/>
          <w:bCs/>
          <w:color w:val="000000"/>
          <w:sz w:val="20"/>
          <w:szCs w:val="20"/>
        </w:rPr>
        <w:t>podpora žrtvam kaznivih dejanj;«.</w:t>
      </w:r>
    </w:p>
    <w:p w14:paraId="4D63588D" w14:textId="77777777" w:rsidR="00105316" w:rsidRDefault="00105316" w:rsidP="00105316">
      <w:pPr>
        <w:pStyle w:val="len0"/>
        <w:shd w:val="clear" w:color="auto" w:fill="FFFFFF"/>
        <w:spacing w:before="0" w:beforeAutospacing="0" w:after="0" w:afterAutospacing="0"/>
        <w:rPr>
          <w:rFonts w:ascii="Arial" w:hAnsi="Arial" w:cs="Arial"/>
          <w:bCs/>
          <w:color w:val="000000"/>
          <w:sz w:val="20"/>
          <w:szCs w:val="20"/>
        </w:rPr>
      </w:pPr>
    </w:p>
    <w:p w14:paraId="7748F5E8" w14:textId="77777777" w:rsidR="00105316" w:rsidRPr="007E71D9" w:rsidRDefault="00105316" w:rsidP="00105316">
      <w:pPr>
        <w:pStyle w:val="len0"/>
        <w:shd w:val="clear" w:color="auto" w:fill="FFFFFF"/>
        <w:spacing w:before="0" w:beforeAutospacing="0" w:after="0" w:afterAutospacing="0"/>
        <w:rPr>
          <w:rFonts w:ascii="Arial" w:hAnsi="Arial" w:cs="Arial"/>
          <w:bCs/>
          <w:color w:val="000000"/>
          <w:sz w:val="20"/>
          <w:szCs w:val="20"/>
        </w:rPr>
      </w:pPr>
      <w:r w:rsidRPr="007E71D9">
        <w:rPr>
          <w:rFonts w:ascii="Arial" w:hAnsi="Arial" w:cs="Arial"/>
          <w:bCs/>
          <w:color w:val="000000"/>
          <w:sz w:val="20"/>
          <w:szCs w:val="20"/>
        </w:rPr>
        <w:t>Dosedanj</w:t>
      </w:r>
      <w:r w:rsidR="00D65671">
        <w:rPr>
          <w:rFonts w:ascii="Arial" w:hAnsi="Arial" w:cs="Arial"/>
          <w:bCs/>
          <w:color w:val="000000"/>
          <w:sz w:val="20"/>
          <w:szCs w:val="20"/>
        </w:rPr>
        <w:t>e</w:t>
      </w:r>
      <w:r w:rsidRPr="007E71D9">
        <w:rPr>
          <w:rFonts w:ascii="Arial" w:hAnsi="Arial" w:cs="Arial"/>
          <w:bCs/>
          <w:color w:val="000000"/>
          <w:sz w:val="20"/>
          <w:szCs w:val="20"/>
        </w:rPr>
        <w:t xml:space="preserve"> četrta, peta in šesta alineja postanejo peta, šesta in sedma alineja. </w:t>
      </w:r>
    </w:p>
    <w:p w14:paraId="450EB992" w14:textId="77777777" w:rsidR="00105316" w:rsidRPr="009A72F6" w:rsidRDefault="00105316" w:rsidP="00105316">
      <w:pPr>
        <w:pStyle w:val="len0"/>
        <w:numPr>
          <w:ilvl w:val="0"/>
          <w:numId w:val="18"/>
        </w:numPr>
        <w:shd w:val="clear" w:color="auto" w:fill="FFFFFF"/>
        <w:spacing w:before="480" w:beforeAutospacing="0" w:after="0" w:afterAutospacing="0"/>
        <w:jc w:val="center"/>
        <w:rPr>
          <w:rFonts w:ascii="Arial" w:hAnsi="Arial" w:cs="Arial"/>
          <w:b/>
          <w:bCs/>
          <w:color w:val="000000"/>
          <w:sz w:val="20"/>
          <w:szCs w:val="20"/>
        </w:rPr>
      </w:pPr>
      <w:r w:rsidRPr="009A72F6">
        <w:rPr>
          <w:rFonts w:ascii="Arial" w:hAnsi="Arial" w:cs="Arial"/>
          <w:b/>
          <w:bCs/>
          <w:color w:val="000000"/>
          <w:sz w:val="20"/>
          <w:szCs w:val="20"/>
        </w:rPr>
        <w:t>člen</w:t>
      </w:r>
    </w:p>
    <w:p w14:paraId="60F1EC4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3C02629E"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 43. členu se v prvem odstavku za besedilom »za osebno pomoč,« doda besedilo »za podporo žrtvam kaznivih dejanj,«.</w:t>
      </w:r>
    </w:p>
    <w:p w14:paraId="428E26C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6272A943" w14:textId="77777777" w:rsidR="00105316" w:rsidRPr="009A72F6" w:rsidRDefault="00105316" w:rsidP="00105316">
      <w:pPr>
        <w:numPr>
          <w:ilvl w:val="0"/>
          <w:numId w:val="18"/>
        </w:numPr>
        <w:spacing w:after="160" w:line="259" w:lineRule="auto"/>
        <w:contextualSpacing/>
        <w:jc w:val="center"/>
        <w:rPr>
          <w:rFonts w:ascii="Arial" w:hAnsi="Arial" w:cs="Arial"/>
          <w:b/>
          <w:bCs/>
          <w:color w:val="000000"/>
          <w:sz w:val="20"/>
          <w:szCs w:val="20"/>
          <w:shd w:val="clear" w:color="auto" w:fill="FFFFFF"/>
        </w:rPr>
      </w:pPr>
      <w:r w:rsidRPr="009A72F6">
        <w:rPr>
          <w:rFonts w:ascii="Arial" w:hAnsi="Arial" w:cs="Arial"/>
          <w:b/>
          <w:bCs/>
          <w:color w:val="000000"/>
          <w:sz w:val="20"/>
          <w:szCs w:val="20"/>
          <w:shd w:val="clear" w:color="auto" w:fill="FFFFFF"/>
        </w:rPr>
        <w:t>člen</w:t>
      </w:r>
    </w:p>
    <w:p w14:paraId="63D44AAD" w14:textId="77777777" w:rsidR="00105316" w:rsidRPr="007E71D9" w:rsidRDefault="00105316" w:rsidP="00105316">
      <w:pPr>
        <w:spacing w:after="160" w:line="259" w:lineRule="auto"/>
        <w:ind w:left="708"/>
        <w:contextualSpacing/>
        <w:rPr>
          <w:rFonts w:ascii="Arial" w:hAnsi="Arial" w:cs="Arial"/>
          <w:bCs/>
          <w:color w:val="000000"/>
          <w:sz w:val="20"/>
          <w:szCs w:val="20"/>
          <w:shd w:val="clear" w:color="auto" w:fill="FFFFFF"/>
        </w:rPr>
      </w:pPr>
    </w:p>
    <w:p w14:paraId="6241B8CB" w14:textId="77777777" w:rsidR="00105316" w:rsidRPr="007E71D9"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w:t>
      </w:r>
      <w:r w:rsidRPr="007E71D9">
        <w:rPr>
          <w:rFonts w:ascii="Arial" w:hAnsi="Arial" w:cs="Arial"/>
          <w:bCs/>
          <w:color w:val="000000"/>
          <w:sz w:val="20"/>
          <w:szCs w:val="20"/>
          <w:shd w:val="clear" w:color="auto" w:fill="FFFFFF"/>
        </w:rPr>
        <w:t xml:space="preserve"> 49. člen</w:t>
      </w:r>
      <w:r>
        <w:rPr>
          <w:rFonts w:ascii="Arial" w:hAnsi="Arial" w:cs="Arial"/>
          <w:bCs/>
          <w:color w:val="000000"/>
          <w:sz w:val="20"/>
          <w:szCs w:val="20"/>
          <w:shd w:val="clear" w:color="auto" w:fill="FFFFFF"/>
        </w:rPr>
        <w:t>u</w:t>
      </w:r>
      <w:r w:rsidRPr="00CC725F">
        <w:rPr>
          <w:rFonts w:ascii="Arial" w:hAnsi="Arial" w:cs="Arial"/>
          <w:bCs/>
          <w:color w:val="000000"/>
          <w:sz w:val="20"/>
          <w:szCs w:val="20"/>
          <w:shd w:val="clear" w:color="auto" w:fill="FFFFFF"/>
        </w:rPr>
        <w:t xml:space="preserve"> </w:t>
      </w:r>
      <w:r>
        <w:rPr>
          <w:rFonts w:ascii="Arial" w:hAnsi="Arial" w:cs="Arial"/>
          <w:bCs/>
          <w:color w:val="000000"/>
          <w:sz w:val="20"/>
          <w:szCs w:val="20"/>
          <w:shd w:val="clear" w:color="auto" w:fill="FFFFFF"/>
        </w:rPr>
        <w:t xml:space="preserve">se v </w:t>
      </w:r>
      <w:r w:rsidRPr="007E71D9">
        <w:rPr>
          <w:rFonts w:ascii="Arial" w:hAnsi="Arial" w:cs="Arial"/>
          <w:bCs/>
          <w:color w:val="000000"/>
          <w:sz w:val="20"/>
          <w:szCs w:val="20"/>
          <w:shd w:val="clear" w:color="auto" w:fill="FFFFFF"/>
        </w:rPr>
        <w:t xml:space="preserve">drugem odstavku </w:t>
      </w:r>
      <w:r>
        <w:rPr>
          <w:rFonts w:ascii="Arial" w:hAnsi="Arial" w:cs="Arial"/>
          <w:bCs/>
          <w:color w:val="000000"/>
          <w:sz w:val="20"/>
          <w:szCs w:val="20"/>
          <w:shd w:val="clear" w:color="auto" w:fill="FFFFFF"/>
        </w:rPr>
        <w:t xml:space="preserve">za besedilom »osebne pomoči,« doda besedilo </w:t>
      </w:r>
      <w:r w:rsidRPr="007E71D9">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podpore</w:t>
      </w:r>
      <w:r w:rsidRPr="007E71D9">
        <w:rPr>
          <w:rFonts w:ascii="Arial" w:hAnsi="Arial" w:cs="Arial"/>
          <w:bCs/>
          <w:color w:val="000000"/>
          <w:sz w:val="20"/>
          <w:szCs w:val="20"/>
          <w:shd w:val="clear" w:color="auto" w:fill="FFFFFF"/>
        </w:rPr>
        <w:t xml:space="preserve"> žrtvam kaznivih dejanj</w:t>
      </w:r>
      <w:r>
        <w:rPr>
          <w:rFonts w:ascii="Arial" w:hAnsi="Arial" w:cs="Arial"/>
          <w:bCs/>
          <w:color w:val="000000"/>
          <w:sz w:val="20"/>
          <w:szCs w:val="20"/>
          <w:shd w:val="clear" w:color="auto" w:fill="FFFFFF"/>
        </w:rPr>
        <w:t>,</w:t>
      </w:r>
      <w:r w:rsidRPr="007E71D9">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 xml:space="preserve">. </w:t>
      </w:r>
    </w:p>
    <w:p w14:paraId="0E5B3DCF" w14:textId="77777777" w:rsidR="00105316" w:rsidRPr="009A72F6" w:rsidRDefault="00105316" w:rsidP="00105316">
      <w:pPr>
        <w:pStyle w:val="odstavek0"/>
        <w:numPr>
          <w:ilvl w:val="0"/>
          <w:numId w:val="18"/>
        </w:numPr>
        <w:shd w:val="clear" w:color="auto" w:fill="FFFFFF"/>
        <w:spacing w:before="240" w:beforeAutospacing="0" w:after="0" w:afterAutospacing="0"/>
        <w:jc w:val="center"/>
        <w:rPr>
          <w:rFonts w:ascii="Arial" w:hAnsi="Arial" w:cs="Arial"/>
          <w:b/>
          <w:sz w:val="20"/>
          <w:szCs w:val="20"/>
        </w:rPr>
      </w:pPr>
      <w:r w:rsidRPr="009A72F6">
        <w:rPr>
          <w:rFonts w:ascii="Arial" w:hAnsi="Arial" w:cs="Arial"/>
          <w:b/>
          <w:sz w:val="20"/>
          <w:szCs w:val="20"/>
        </w:rPr>
        <w:t>člen</w:t>
      </w:r>
    </w:p>
    <w:p w14:paraId="5D5EDD8D" w14:textId="77777777" w:rsidR="00105316" w:rsidRDefault="00105316" w:rsidP="00105316">
      <w:pPr>
        <w:spacing w:after="160" w:line="259" w:lineRule="auto"/>
        <w:ind w:left="708"/>
        <w:contextualSpacing/>
        <w:rPr>
          <w:rFonts w:ascii="Arial" w:hAnsi="Arial" w:cs="Arial"/>
          <w:b/>
          <w:bCs/>
          <w:color w:val="000000"/>
          <w:sz w:val="20"/>
          <w:szCs w:val="20"/>
          <w:shd w:val="clear" w:color="auto" w:fill="FFFFFF"/>
        </w:rPr>
      </w:pPr>
    </w:p>
    <w:p w14:paraId="1B6662A3"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 98. členu se v prvem odstavku doda nova štirinajsta alineja, ki se glasi:</w:t>
      </w:r>
    </w:p>
    <w:p w14:paraId="41E2B6B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sidRPr="001A5FD9">
        <w:rPr>
          <w:rFonts w:ascii="Arial" w:hAnsi="Arial" w:cs="Arial"/>
          <w:bCs/>
          <w:color w:val="000000"/>
          <w:sz w:val="20"/>
          <w:szCs w:val="20"/>
          <w:shd w:val="clear" w:color="auto" w:fill="FFFFFF"/>
        </w:rPr>
        <w:t>» - podpor</w:t>
      </w:r>
      <w:r w:rsidR="002E7FE7" w:rsidRPr="001A5FD9">
        <w:rPr>
          <w:rFonts w:ascii="Arial" w:hAnsi="Arial" w:cs="Arial"/>
          <w:bCs/>
          <w:color w:val="000000"/>
          <w:sz w:val="20"/>
          <w:szCs w:val="20"/>
          <w:shd w:val="clear" w:color="auto" w:fill="FFFFFF"/>
        </w:rPr>
        <w:t>a</w:t>
      </w:r>
      <w:r>
        <w:rPr>
          <w:rFonts w:ascii="Arial" w:hAnsi="Arial" w:cs="Arial"/>
          <w:bCs/>
          <w:color w:val="000000"/>
          <w:sz w:val="20"/>
          <w:szCs w:val="20"/>
          <w:shd w:val="clear" w:color="auto" w:fill="FFFFFF"/>
        </w:rPr>
        <w:t xml:space="preserve"> žrtvam kaznivih dejanj;«.</w:t>
      </w:r>
    </w:p>
    <w:p w14:paraId="318890D4"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5F28E2A4"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Dosedanj</w:t>
      </w:r>
      <w:r w:rsidR="00D65671">
        <w:rPr>
          <w:rFonts w:ascii="Arial" w:hAnsi="Arial" w:cs="Arial"/>
          <w:bCs/>
          <w:color w:val="000000"/>
          <w:sz w:val="20"/>
          <w:szCs w:val="20"/>
          <w:shd w:val="clear" w:color="auto" w:fill="FFFFFF"/>
        </w:rPr>
        <w:t>i</w:t>
      </w:r>
      <w:r>
        <w:rPr>
          <w:rFonts w:ascii="Arial" w:hAnsi="Arial" w:cs="Arial"/>
          <w:bCs/>
          <w:color w:val="000000"/>
          <w:sz w:val="20"/>
          <w:szCs w:val="20"/>
          <w:shd w:val="clear" w:color="auto" w:fill="FFFFFF"/>
        </w:rPr>
        <w:t xml:space="preserve"> štirinajsta in petnajsta alineja postaneta petnajsta in šestnajsta alineja.</w:t>
      </w:r>
    </w:p>
    <w:p w14:paraId="3E8B8E50"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0ADF59A6"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357EECD4" w14:textId="77777777" w:rsidR="00105316" w:rsidRPr="00EA5F6A" w:rsidRDefault="00105316" w:rsidP="00105316">
      <w:pPr>
        <w:numPr>
          <w:ilvl w:val="0"/>
          <w:numId w:val="18"/>
        </w:numPr>
        <w:spacing w:after="160" w:line="259" w:lineRule="auto"/>
        <w:contextualSpacing/>
        <w:jc w:val="center"/>
        <w:rPr>
          <w:rFonts w:ascii="Arial" w:hAnsi="Arial" w:cs="Arial"/>
          <w:b/>
          <w:bCs/>
          <w:color w:val="000000"/>
          <w:sz w:val="20"/>
          <w:szCs w:val="20"/>
          <w:shd w:val="clear" w:color="auto" w:fill="FFFFFF"/>
        </w:rPr>
      </w:pPr>
      <w:r w:rsidRPr="00EA5F6A">
        <w:rPr>
          <w:rFonts w:ascii="Arial" w:hAnsi="Arial" w:cs="Arial"/>
          <w:b/>
          <w:bCs/>
          <w:color w:val="000000"/>
          <w:sz w:val="20"/>
          <w:szCs w:val="20"/>
          <w:shd w:val="clear" w:color="auto" w:fill="FFFFFF"/>
        </w:rPr>
        <w:t>člen</w:t>
      </w:r>
    </w:p>
    <w:p w14:paraId="61504B58"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60675000" w14:textId="77777777" w:rsidR="00105316" w:rsidRDefault="00105316" w:rsidP="00105316">
      <w:pPr>
        <w:spacing w:after="160" w:line="259" w:lineRule="auto"/>
        <w:contextualSpacing/>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V 100. členu se v prvem odstavku za besedilom »prve socialne pomoči« doda besedilo », podpore žrtvam kaznivih dejanj«.</w:t>
      </w:r>
    </w:p>
    <w:p w14:paraId="7674F274" w14:textId="77777777" w:rsidR="00105316" w:rsidRDefault="00105316" w:rsidP="00105316">
      <w:pPr>
        <w:spacing w:after="160" w:line="259" w:lineRule="auto"/>
        <w:contextualSpacing/>
        <w:rPr>
          <w:rFonts w:ascii="Arial" w:hAnsi="Arial" w:cs="Arial"/>
          <w:bCs/>
          <w:color w:val="000000"/>
          <w:sz w:val="20"/>
          <w:szCs w:val="20"/>
          <w:shd w:val="clear" w:color="auto" w:fill="FFFFFF"/>
        </w:rPr>
      </w:pPr>
    </w:p>
    <w:p w14:paraId="7F863FE7" w14:textId="77777777" w:rsidR="00105316" w:rsidRPr="00816F81" w:rsidRDefault="00105316" w:rsidP="00105316">
      <w:pPr>
        <w:pStyle w:val="Odstavekseznama"/>
        <w:numPr>
          <w:ilvl w:val="0"/>
          <w:numId w:val="18"/>
        </w:numPr>
        <w:spacing w:after="160" w:line="259" w:lineRule="auto"/>
        <w:contextualSpacing/>
        <w:jc w:val="center"/>
        <w:rPr>
          <w:rFonts w:ascii="Arial" w:hAnsi="Arial" w:cs="Arial"/>
          <w:b/>
          <w:bCs/>
          <w:color w:val="000000"/>
          <w:sz w:val="20"/>
          <w:szCs w:val="20"/>
          <w:shd w:val="clear" w:color="auto" w:fill="FFFFFF"/>
        </w:rPr>
      </w:pPr>
      <w:r w:rsidRPr="00816F81">
        <w:rPr>
          <w:rFonts w:ascii="Arial" w:hAnsi="Arial" w:cs="Arial"/>
          <w:b/>
          <w:bCs/>
          <w:color w:val="000000"/>
          <w:sz w:val="20"/>
          <w:szCs w:val="20"/>
          <w:shd w:val="clear" w:color="auto" w:fill="FFFFFF"/>
        </w:rPr>
        <w:t>člen</w:t>
      </w:r>
    </w:p>
    <w:p w14:paraId="5C4E732F" w14:textId="77777777" w:rsidR="00105316" w:rsidRDefault="00105316" w:rsidP="00105316">
      <w:pPr>
        <w:pStyle w:val="Odstavekseznama"/>
        <w:ind w:left="0"/>
        <w:jc w:val="both"/>
        <w:rPr>
          <w:rFonts w:ascii="Arial" w:eastAsia="Calibri" w:hAnsi="Arial" w:cs="Arial"/>
          <w:sz w:val="20"/>
          <w:szCs w:val="20"/>
          <w:highlight w:val="yellow"/>
        </w:rPr>
      </w:pPr>
    </w:p>
    <w:p w14:paraId="48A5AC10" w14:textId="77777777" w:rsidR="00105316" w:rsidRPr="00816F81" w:rsidRDefault="00105316" w:rsidP="00105316">
      <w:pPr>
        <w:pStyle w:val="Odstavekseznama"/>
        <w:ind w:left="0"/>
        <w:jc w:val="both"/>
        <w:rPr>
          <w:rFonts w:ascii="Arial" w:hAnsi="Arial" w:cs="Arial"/>
          <w:sz w:val="20"/>
          <w:szCs w:val="20"/>
        </w:rPr>
      </w:pPr>
      <w:r w:rsidRPr="00816F81">
        <w:rPr>
          <w:rFonts w:ascii="Arial" w:eastAsia="Calibri" w:hAnsi="Arial" w:cs="Arial"/>
          <w:sz w:val="20"/>
          <w:szCs w:val="20"/>
        </w:rPr>
        <w:t>V</w:t>
      </w:r>
      <w:r>
        <w:rPr>
          <w:rFonts w:ascii="Arial" w:eastAsia="Calibri" w:hAnsi="Arial" w:cs="Arial"/>
          <w:sz w:val="20"/>
          <w:szCs w:val="20"/>
        </w:rPr>
        <w:t xml:space="preserve"> 101. členu se v prvem odstavku </w:t>
      </w:r>
      <w:r w:rsidR="00FA69E6">
        <w:rPr>
          <w:rFonts w:ascii="Arial" w:eastAsia="Calibri" w:hAnsi="Arial" w:cs="Arial"/>
          <w:sz w:val="20"/>
          <w:szCs w:val="20"/>
        </w:rPr>
        <w:t xml:space="preserve">številka </w:t>
      </w:r>
      <w:r>
        <w:rPr>
          <w:rFonts w:ascii="Arial" w:eastAsia="Calibri" w:hAnsi="Arial" w:cs="Arial"/>
          <w:sz w:val="20"/>
          <w:szCs w:val="20"/>
        </w:rPr>
        <w:t xml:space="preserve">»5« nadomesti </w:t>
      </w:r>
      <w:r w:rsidR="00FA69E6">
        <w:rPr>
          <w:rFonts w:ascii="Arial" w:eastAsia="Calibri" w:hAnsi="Arial" w:cs="Arial"/>
          <w:sz w:val="20"/>
          <w:szCs w:val="20"/>
        </w:rPr>
        <w:t>s številko</w:t>
      </w:r>
      <w:r>
        <w:rPr>
          <w:rFonts w:ascii="Arial" w:eastAsia="Calibri" w:hAnsi="Arial" w:cs="Arial"/>
          <w:sz w:val="20"/>
          <w:szCs w:val="20"/>
        </w:rPr>
        <w:t xml:space="preserve"> »6«.</w:t>
      </w:r>
      <w:r w:rsidRPr="00816F81">
        <w:rPr>
          <w:rFonts w:ascii="Arial" w:eastAsia="Calibri" w:hAnsi="Arial" w:cs="Arial"/>
          <w:sz w:val="20"/>
          <w:szCs w:val="20"/>
        </w:rPr>
        <w:t xml:space="preserve"> </w:t>
      </w:r>
    </w:p>
    <w:p w14:paraId="16C6C16D" w14:textId="77777777" w:rsidR="00105316" w:rsidRPr="00816F81" w:rsidRDefault="00105316" w:rsidP="00105316">
      <w:pPr>
        <w:jc w:val="both"/>
        <w:rPr>
          <w:rFonts w:ascii="Arial" w:hAnsi="Arial" w:cs="Arial"/>
          <w:sz w:val="20"/>
          <w:szCs w:val="20"/>
          <w:highlight w:val="yellow"/>
        </w:rPr>
      </w:pPr>
    </w:p>
    <w:p w14:paraId="61F71D61" w14:textId="77777777" w:rsidR="00105316" w:rsidRDefault="00105316" w:rsidP="00105316">
      <w:pPr>
        <w:pStyle w:val="Odstavekseznama"/>
        <w:jc w:val="center"/>
        <w:rPr>
          <w:rFonts w:ascii="Arial" w:hAnsi="Arial" w:cs="Arial"/>
          <w:sz w:val="20"/>
          <w:szCs w:val="20"/>
        </w:rPr>
      </w:pPr>
      <w:r w:rsidRPr="00B57B1A">
        <w:rPr>
          <w:rFonts w:ascii="Arial" w:hAnsi="Arial" w:cs="Arial"/>
          <w:sz w:val="20"/>
          <w:szCs w:val="20"/>
        </w:rPr>
        <w:t>PREHODN</w:t>
      </w:r>
      <w:r>
        <w:rPr>
          <w:rFonts w:ascii="Arial" w:hAnsi="Arial" w:cs="Arial"/>
          <w:sz w:val="20"/>
          <w:szCs w:val="20"/>
        </w:rPr>
        <w:t>A</w:t>
      </w:r>
      <w:r w:rsidRPr="00B57B1A">
        <w:rPr>
          <w:rFonts w:ascii="Arial" w:hAnsi="Arial" w:cs="Arial"/>
          <w:sz w:val="20"/>
          <w:szCs w:val="20"/>
        </w:rPr>
        <w:t xml:space="preserve"> IN KONČN</w:t>
      </w:r>
      <w:r>
        <w:rPr>
          <w:rFonts w:ascii="Arial" w:hAnsi="Arial" w:cs="Arial"/>
          <w:sz w:val="20"/>
          <w:szCs w:val="20"/>
        </w:rPr>
        <w:t>A</w:t>
      </w:r>
      <w:r w:rsidRPr="00B57B1A">
        <w:rPr>
          <w:rFonts w:ascii="Arial" w:hAnsi="Arial" w:cs="Arial"/>
          <w:sz w:val="20"/>
          <w:szCs w:val="20"/>
        </w:rPr>
        <w:t xml:space="preserve"> DOLOČB</w:t>
      </w:r>
      <w:r>
        <w:rPr>
          <w:rFonts w:ascii="Arial" w:hAnsi="Arial" w:cs="Arial"/>
          <w:sz w:val="20"/>
          <w:szCs w:val="20"/>
        </w:rPr>
        <w:t>A</w:t>
      </w:r>
    </w:p>
    <w:p w14:paraId="602F0793" w14:textId="77777777" w:rsidR="00105316" w:rsidRPr="00B57B1A" w:rsidRDefault="00105316" w:rsidP="00105316">
      <w:pPr>
        <w:pStyle w:val="Odstavekseznama"/>
        <w:jc w:val="center"/>
        <w:rPr>
          <w:rFonts w:ascii="Arial" w:hAnsi="Arial" w:cs="Arial"/>
          <w:sz w:val="20"/>
          <w:szCs w:val="20"/>
        </w:rPr>
      </w:pPr>
    </w:p>
    <w:p w14:paraId="07427D7B" w14:textId="77777777" w:rsidR="00105316" w:rsidRDefault="00105316" w:rsidP="00105316">
      <w:pPr>
        <w:pStyle w:val="Odstavekseznama"/>
        <w:numPr>
          <w:ilvl w:val="0"/>
          <w:numId w:val="18"/>
        </w:numPr>
        <w:jc w:val="center"/>
        <w:rPr>
          <w:rFonts w:ascii="Arial" w:hAnsi="Arial" w:cs="Arial"/>
          <w:b/>
          <w:sz w:val="20"/>
          <w:szCs w:val="20"/>
        </w:rPr>
      </w:pPr>
      <w:r w:rsidRPr="009E6FC7">
        <w:rPr>
          <w:rFonts w:ascii="Arial" w:hAnsi="Arial" w:cs="Arial"/>
          <w:b/>
          <w:sz w:val="20"/>
          <w:szCs w:val="20"/>
        </w:rPr>
        <w:t>člen</w:t>
      </w:r>
    </w:p>
    <w:p w14:paraId="1CD47A74" w14:textId="77777777" w:rsidR="00105316" w:rsidRPr="009E6FC7" w:rsidRDefault="00105316" w:rsidP="00105316">
      <w:pPr>
        <w:pStyle w:val="Odstavekseznama"/>
        <w:ind w:left="1068"/>
        <w:rPr>
          <w:rFonts w:ascii="Arial" w:hAnsi="Arial" w:cs="Arial"/>
          <w:b/>
          <w:sz w:val="20"/>
          <w:szCs w:val="20"/>
        </w:rPr>
      </w:pPr>
    </w:p>
    <w:p w14:paraId="1E6A7269" w14:textId="77777777" w:rsidR="00105316" w:rsidRPr="00452393" w:rsidRDefault="00105316" w:rsidP="00105316">
      <w:pPr>
        <w:tabs>
          <w:tab w:val="left" w:pos="284"/>
        </w:tabs>
        <w:spacing w:after="0"/>
        <w:jc w:val="both"/>
        <w:rPr>
          <w:rFonts w:ascii="Arial" w:hAnsi="Arial" w:cs="Arial"/>
          <w:sz w:val="20"/>
          <w:szCs w:val="20"/>
        </w:rPr>
      </w:pPr>
      <w:r w:rsidRPr="00955650">
        <w:rPr>
          <w:rFonts w:ascii="Arial" w:hAnsi="Arial" w:cs="Arial"/>
          <w:sz w:val="20"/>
          <w:szCs w:val="20"/>
        </w:rPr>
        <w:t>Minister</w:t>
      </w:r>
      <w:r w:rsidR="005A432E">
        <w:rPr>
          <w:rFonts w:ascii="Arial" w:hAnsi="Arial" w:cs="Arial"/>
          <w:sz w:val="20"/>
          <w:szCs w:val="20"/>
        </w:rPr>
        <w:t>,</w:t>
      </w:r>
      <w:r w:rsidRPr="00955650">
        <w:rPr>
          <w:rFonts w:ascii="Arial" w:hAnsi="Arial" w:cs="Arial"/>
          <w:sz w:val="20"/>
          <w:szCs w:val="20"/>
        </w:rPr>
        <w:t xml:space="preserve"> pristojen za socialno varstvo</w:t>
      </w:r>
      <w:r w:rsidR="005A432E">
        <w:rPr>
          <w:rFonts w:ascii="Arial" w:hAnsi="Arial" w:cs="Arial"/>
          <w:sz w:val="20"/>
          <w:szCs w:val="20"/>
        </w:rPr>
        <w:t>,</w:t>
      </w:r>
      <w:r w:rsidRPr="00955650">
        <w:rPr>
          <w:rFonts w:ascii="Arial" w:hAnsi="Arial" w:cs="Arial"/>
          <w:sz w:val="20"/>
          <w:szCs w:val="20"/>
        </w:rPr>
        <w:t xml:space="preserve"> v treh mesecih </w:t>
      </w:r>
      <w:r w:rsidR="00242572">
        <w:rPr>
          <w:rFonts w:ascii="Arial" w:hAnsi="Arial" w:cs="Arial"/>
          <w:sz w:val="20"/>
          <w:szCs w:val="20"/>
        </w:rPr>
        <w:t>od uveljavitve</w:t>
      </w:r>
      <w:r w:rsidR="005A432E">
        <w:rPr>
          <w:rFonts w:ascii="Arial" w:hAnsi="Arial" w:cs="Arial"/>
          <w:sz w:val="20"/>
          <w:szCs w:val="20"/>
        </w:rPr>
        <w:t xml:space="preserve"> </w:t>
      </w:r>
      <w:r w:rsidRPr="00955650">
        <w:rPr>
          <w:rFonts w:ascii="Arial" w:hAnsi="Arial" w:cs="Arial"/>
          <w:sz w:val="20"/>
          <w:szCs w:val="20"/>
        </w:rPr>
        <w:t xml:space="preserve">tega zakona </w:t>
      </w:r>
      <w:r w:rsidR="001F09D7">
        <w:rPr>
          <w:rFonts w:ascii="Arial" w:hAnsi="Arial" w:cs="Arial"/>
          <w:sz w:val="20"/>
          <w:szCs w:val="20"/>
        </w:rPr>
        <w:t>uskladi</w:t>
      </w:r>
      <w:r w:rsidR="005A432E">
        <w:rPr>
          <w:rFonts w:ascii="Arial" w:hAnsi="Arial" w:cs="Arial"/>
          <w:sz w:val="20"/>
          <w:szCs w:val="20"/>
        </w:rPr>
        <w:t xml:space="preserve"> </w:t>
      </w:r>
      <w:r w:rsidRPr="00955650">
        <w:rPr>
          <w:rFonts w:ascii="Arial" w:hAnsi="Arial" w:cs="Arial"/>
          <w:sz w:val="20"/>
          <w:szCs w:val="20"/>
        </w:rPr>
        <w:t xml:space="preserve">Pravilnik o standardih in normativih socialno varstvenih storitev </w:t>
      </w:r>
      <w:r w:rsidRPr="00C42A0F">
        <w:rPr>
          <w:rFonts w:ascii="Arial" w:hAnsi="Arial" w:cs="Arial"/>
          <w:sz w:val="20"/>
          <w:szCs w:val="20"/>
        </w:rPr>
        <w:t>(</w:t>
      </w:r>
      <w:r w:rsidRPr="00C42A0F">
        <w:rPr>
          <w:rFonts w:ascii="Arial" w:hAnsi="Arial" w:cs="Arial"/>
          <w:bCs/>
          <w:sz w:val="20"/>
          <w:szCs w:val="20"/>
          <w:shd w:val="clear" w:color="auto" w:fill="FFFFFF"/>
        </w:rPr>
        <w:t>Uradni list RS, št.</w:t>
      </w:r>
      <w:r w:rsidR="001F25D2">
        <w:rPr>
          <w:rFonts w:ascii="Arial" w:hAnsi="Arial" w:cs="Arial"/>
          <w:bCs/>
          <w:sz w:val="20"/>
          <w:szCs w:val="20"/>
          <w:shd w:val="clear" w:color="auto" w:fill="FFFFFF"/>
        </w:rPr>
        <w:t xml:space="preserve"> </w:t>
      </w:r>
      <w:hyperlink r:id="rId27" w:tgtFrame="_blank" w:tooltip="Pravilnik o standardih in normativih socialnovarstvenih storitev" w:history="1">
        <w:r w:rsidRPr="00554C67">
          <w:rPr>
            <w:rFonts w:ascii="Arial" w:hAnsi="Arial" w:cs="Arial"/>
            <w:bCs/>
            <w:sz w:val="20"/>
            <w:szCs w:val="20"/>
            <w:shd w:val="clear" w:color="auto" w:fill="FFFFFF"/>
          </w:rPr>
          <w:t>45/10</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28" w:tgtFrame="_blank" w:tooltip="Pravilnik o spremembah in dopolnitvah Pravilnika o standardih in normativih socialnovarstvenih storitev" w:history="1">
        <w:r w:rsidRPr="00554C67">
          <w:rPr>
            <w:rFonts w:ascii="Arial" w:hAnsi="Arial" w:cs="Arial"/>
            <w:bCs/>
            <w:sz w:val="20"/>
            <w:szCs w:val="20"/>
            <w:shd w:val="clear" w:color="auto" w:fill="FFFFFF"/>
          </w:rPr>
          <w:t>28/11</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29" w:tgtFrame="_blank" w:tooltip="Pravilnik o spremembi Pravilnika o standardih in normativih socialnovarstvenih storitev" w:history="1">
        <w:r w:rsidRPr="00554C67">
          <w:rPr>
            <w:rFonts w:ascii="Arial" w:hAnsi="Arial" w:cs="Arial"/>
            <w:bCs/>
            <w:sz w:val="20"/>
            <w:szCs w:val="20"/>
            <w:shd w:val="clear" w:color="auto" w:fill="FFFFFF"/>
          </w:rPr>
          <w:t>104/11</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30" w:tgtFrame="_blank" w:tooltip="Pravilnik o spremembah in dopolnitvah Pravilnika o standardih in normativih socialnovarstvenih storitev" w:history="1">
        <w:r w:rsidRPr="00554C67">
          <w:rPr>
            <w:rFonts w:ascii="Arial" w:hAnsi="Arial" w:cs="Arial"/>
            <w:bCs/>
            <w:sz w:val="20"/>
            <w:szCs w:val="20"/>
            <w:shd w:val="clear" w:color="auto" w:fill="FFFFFF"/>
          </w:rPr>
          <w:t>111/13</w:t>
        </w:r>
      </w:hyperlink>
      <w:r w:rsidRPr="00554C67">
        <w:rPr>
          <w:rFonts w:ascii="Arial" w:hAnsi="Arial" w:cs="Arial"/>
          <w:bCs/>
          <w:sz w:val="20"/>
          <w:szCs w:val="20"/>
          <w:shd w:val="clear" w:color="auto" w:fill="FFFFFF"/>
        </w:rPr>
        <w:t>,</w:t>
      </w:r>
      <w:r w:rsidR="001F25D2">
        <w:rPr>
          <w:rFonts w:ascii="Arial" w:hAnsi="Arial" w:cs="Arial"/>
          <w:bCs/>
          <w:sz w:val="20"/>
          <w:szCs w:val="20"/>
          <w:shd w:val="clear" w:color="auto" w:fill="FFFFFF"/>
        </w:rPr>
        <w:t xml:space="preserve"> </w:t>
      </w:r>
      <w:hyperlink r:id="rId31" w:tgtFrame="_blank" w:tooltip="Pravilnik o spremembi Pravilnika o standardih in normativih socialnovarstvenih storitev" w:history="1">
        <w:r w:rsidRPr="00554C67">
          <w:rPr>
            <w:rFonts w:ascii="Arial" w:hAnsi="Arial" w:cs="Arial"/>
            <w:bCs/>
            <w:sz w:val="20"/>
            <w:szCs w:val="20"/>
            <w:shd w:val="clear" w:color="auto" w:fill="FFFFFF"/>
          </w:rPr>
          <w:t>102/15</w:t>
        </w:r>
      </w:hyperlink>
      <w:r w:rsidR="001F25D2">
        <w:rPr>
          <w:rFonts w:ascii="Arial" w:hAnsi="Arial" w:cs="Arial"/>
          <w:bCs/>
          <w:sz w:val="20"/>
          <w:szCs w:val="20"/>
          <w:shd w:val="clear" w:color="auto" w:fill="FFFFFF"/>
        </w:rPr>
        <w:t xml:space="preserve"> </w:t>
      </w:r>
      <w:r w:rsidRPr="00554C67">
        <w:rPr>
          <w:rFonts w:ascii="Arial" w:hAnsi="Arial" w:cs="Arial"/>
          <w:bCs/>
          <w:sz w:val="20"/>
          <w:szCs w:val="20"/>
          <w:shd w:val="clear" w:color="auto" w:fill="FFFFFF"/>
        </w:rPr>
        <w:t>in</w:t>
      </w:r>
      <w:r w:rsidR="001F25D2">
        <w:rPr>
          <w:rFonts w:ascii="Arial" w:hAnsi="Arial" w:cs="Arial"/>
          <w:bCs/>
          <w:sz w:val="20"/>
          <w:szCs w:val="20"/>
          <w:shd w:val="clear" w:color="auto" w:fill="FFFFFF"/>
        </w:rPr>
        <w:t xml:space="preserve"> </w:t>
      </w:r>
      <w:hyperlink r:id="rId32" w:tgtFrame="_blank" w:tooltip="Pravilnik o spremembah in dopolnitvah Pravilnika o standardih in normativih socialnovarstvenih storitev" w:history="1">
        <w:r w:rsidRPr="00554C67">
          <w:rPr>
            <w:rFonts w:ascii="Arial" w:hAnsi="Arial" w:cs="Arial"/>
            <w:bCs/>
            <w:sz w:val="20"/>
            <w:szCs w:val="20"/>
            <w:shd w:val="clear" w:color="auto" w:fill="FFFFFF"/>
          </w:rPr>
          <w:t>76/17</w:t>
        </w:r>
      </w:hyperlink>
      <w:r w:rsidR="001F09D7">
        <w:rPr>
          <w:rFonts w:ascii="Arial" w:hAnsi="Arial" w:cs="Arial"/>
          <w:sz w:val="20"/>
          <w:szCs w:val="20"/>
        </w:rPr>
        <w:t>)</w:t>
      </w:r>
      <w:r w:rsidR="0020234E">
        <w:rPr>
          <w:rFonts w:ascii="Arial" w:hAnsi="Arial" w:cs="Arial"/>
          <w:sz w:val="20"/>
          <w:szCs w:val="20"/>
        </w:rPr>
        <w:t xml:space="preserve"> </w:t>
      </w:r>
      <w:r w:rsidRPr="00955650">
        <w:rPr>
          <w:rFonts w:ascii="Arial" w:hAnsi="Arial" w:cs="Arial"/>
          <w:sz w:val="20"/>
          <w:szCs w:val="20"/>
        </w:rPr>
        <w:t xml:space="preserve">z novim 14.a členom zakona. </w:t>
      </w:r>
    </w:p>
    <w:p w14:paraId="74B3D772" w14:textId="77777777" w:rsidR="00120156" w:rsidRDefault="00120156" w:rsidP="00105316">
      <w:pPr>
        <w:tabs>
          <w:tab w:val="left" w:pos="284"/>
        </w:tabs>
        <w:spacing w:after="0"/>
        <w:jc w:val="both"/>
        <w:rPr>
          <w:rFonts w:ascii="Arial" w:hAnsi="Arial" w:cs="Arial"/>
          <w:b/>
          <w:sz w:val="20"/>
          <w:szCs w:val="20"/>
        </w:rPr>
      </w:pPr>
    </w:p>
    <w:p w14:paraId="325D1E2F" w14:textId="77777777" w:rsidR="00105316" w:rsidRDefault="00105316" w:rsidP="00105316">
      <w:pPr>
        <w:numPr>
          <w:ilvl w:val="0"/>
          <w:numId w:val="18"/>
        </w:numPr>
        <w:tabs>
          <w:tab w:val="left" w:pos="284"/>
        </w:tabs>
        <w:spacing w:after="0"/>
        <w:jc w:val="center"/>
        <w:rPr>
          <w:rFonts w:ascii="Arial" w:hAnsi="Arial" w:cs="Arial"/>
          <w:b/>
          <w:sz w:val="20"/>
          <w:szCs w:val="20"/>
        </w:rPr>
      </w:pPr>
      <w:r>
        <w:rPr>
          <w:rFonts w:ascii="Arial" w:hAnsi="Arial" w:cs="Arial"/>
          <w:b/>
          <w:sz w:val="20"/>
          <w:szCs w:val="20"/>
        </w:rPr>
        <w:t>člen</w:t>
      </w:r>
    </w:p>
    <w:p w14:paraId="395BCEF6" w14:textId="77777777" w:rsidR="00105316" w:rsidRDefault="00105316" w:rsidP="00105316">
      <w:pPr>
        <w:tabs>
          <w:tab w:val="left" w:pos="284"/>
        </w:tabs>
        <w:spacing w:after="0"/>
        <w:ind w:left="360"/>
        <w:rPr>
          <w:rFonts w:ascii="Arial" w:hAnsi="Arial" w:cs="Arial"/>
          <w:b/>
          <w:sz w:val="20"/>
          <w:szCs w:val="20"/>
        </w:rPr>
      </w:pPr>
    </w:p>
    <w:p w14:paraId="121F7DB3" w14:textId="77777777" w:rsidR="00105316" w:rsidRPr="009C15E4" w:rsidRDefault="00105316" w:rsidP="00105316">
      <w:pPr>
        <w:tabs>
          <w:tab w:val="left" w:pos="284"/>
        </w:tabs>
        <w:spacing w:after="0"/>
        <w:jc w:val="both"/>
        <w:rPr>
          <w:rFonts w:ascii="Arial" w:hAnsi="Arial" w:cs="Arial"/>
          <w:b/>
          <w:sz w:val="20"/>
          <w:szCs w:val="20"/>
        </w:rPr>
      </w:pPr>
      <w:r w:rsidRPr="00E8201F">
        <w:rPr>
          <w:rFonts w:ascii="Arial" w:hAnsi="Arial" w:cs="Arial"/>
          <w:sz w:val="20"/>
        </w:rPr>
        <w:t>Ta zakon začne veljati petnajsti dan po objavi v Uradnem listu Republike Slovenije</w:t>
      </w:r>
      <w:r>
        <w:rPr>
          <w:rFonts w:ascii="Arial" w:hAnsi="Arial" w:cs="Arial"/>
          <w:sz w:val="20"/>
        </w:rPr>
        <w:t xml:space="preserve">, uporabljati pa se začne tri mesece po </w:t>
      </w:r>
      <w:r w:rsidR="00120156">
        <w:rPr>
          <w:rFonts w:ascii="Arial" w:hAnsi="Arial" w:cs="Arial"/>
          <w:sz w:val="20"/>
        </w:rPr>
        <w:t>njegov</w:t>
      </w:r>
      <w:r w:rsidR="00242572">
        <w:rPr>
          <w:rFonts w:ascii="Arial" w:hAnsi="Arial" w:cs="Arial"/>
          <w:sz w:val="20"/>
        </w:rPr>
        <w:t>i</w:t>
      </w:r>
      <w:r w:rsidR="00120156">
        <w:rPr>
          <w:rFonts w:ascii="Arial" w:hAnsi="Arial" w:cs="Arial"/>
          <w:sz w:val="20"/>
        </w:rPr>
        <w:t xml:space="preserve"> </w:t>
      </w:r>
      <w:r w:rsidR="00242572">
        <w:rPr>
          <w:rFonts w:ascii="Arial" w:hAnsi="Arial" w:cs="Arial"/>
          <w:sz w:val="20"/>
        </w:rPr>
        <w:t>uveljavitvi</w:t>
      </w:r>
      <w:r w:rsidR="00120156">
        <w:rPr>
          <w:rFonts w:ascii="Arial" w:hAnsi="Arial" w:cs="Arial"/>
          <w:sz w:val="20"/>
        </w:rPr>
        <w:t xml:space="preserve">. </w:t>
      </w:r>
      <w:r w:rsidR="00A53DE7" w:rsidRPr="00E17A6B">
        <w:rPr>
          <w:rFonts w:ascii="Arial" w:hAnsi="Arial" w:cs="Arial"/>
          <w:sz w:val="20"/>
        </w:rPr>
        <w:t>Do takra</w:t>
      </w:r>
      <w:r w:rsidR="0073325E" w:rsidRPr="00E17A6B">
        <w:rPr>
          <w:rFonts w:ascii="Arial" w:hAnsi="Arial" w:cs="Arial"/>
          <w:sz w:val="20"/>
        </w:rPr>
        <w:t>t se uporablja Zakon o socia</w:t>
      </w:r>
      <w:r w:rsidR="00E721A0" w:rsidRPr="00E17A6B">
        <w:rPr>
          <w:rFonts w:ascii="Arial" w:hAnsi="Arial" w:cs="Arial"/>
          <w:sz w:val="20"/>
        </w:rPr>
        <w:t>l</w:t>
      </w:r>
      <w:r w:rsidR="0073325E" w:rsidRPr="00E17A6B">
        <w:rPr>
          <w:rFonts w:ascii="Arial" w:hAnsi="Arial" w:cs="Arial"/>
          <w:sz w:val="20"/>
        </w:rPr>
        <w:t xml:space="preserve">nem varstvu </w:t>
      </w:r>
      <w:r w:rsidR="00E721A0" w:rsidRPr="00F3420E">
        <w:rPr>
          <w:rFonts w:ascii="Arial" w:hAnsi="Arial" w:cs="Arial"/>
          <w:bCs/>
          <w:sz w:val="20"/>
          <w:szCs w:val="20"/>
          <w:shd w:val="clear" w:color="auto" w:fill="FFFFFF"/>
        </w:rPr>
        <w:t>(Uradni list RS</w:t>
      </w:r>
      <w:r w:rsidR="00E721A0" w:rsidRPr="00252D80">
        <w:rPr>
          <w:rFonts w:ascii="Arial" w:hAnsi="Arial" w:cs="Arial"/>
          <w:bCs/>
          <w:sz w:val="20"/>
          <w:szCs w:val="20"/>
          <w:shd w:val="clear" w:color="auto" w:fill="FFFFFF"/>
        </w:rPr>
        <w:t>, št.</w:t>
      </w:r>
      <w:r w:rsidR="002E5D90">
        <w:rPr>
          <w:rFonts w:ascii="Arial" w:hAnsi="Arial" w:cs="Arial"/>
          <w:bCs/>
          <w:sz w:val="20"/>
          <w:szCs w:val="20"/>
          <w:shd w:val="clear" w:color="auto" w:fill="FFFFFF"/>
        </w:rPr>
        <w:t xml:space="preserve"> </w:t>
      </w:r>
      <w:hyperlink r:id="rId33" w:tgtFrame="_blank" w:tooltip="Zakon o socialnem varstvu (uradno prečiščeno besedilo)" w:history="1">
        <w:r w:rsidR="00E721A0" w:rsidRPr="00252D80">
          <w:rPr>
            <w:rFonts w:ascii="Arial" w:hAnsi="Arial" w:cs="Arial"/>
            <w:bCs/>
            <w:sz w:val="20"/>
            <w:szCs w:val="20"/>
            <w:shd w:val="clear" w:color="auto" w:fill="FFFFFF"/>
          </w:rPr>
          <w:t>3/07</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uradno prečiščeno besedilo,</w:t>
      </w:r>
      <w:r w:rsidR="002E5D90">
        <w:rPr>
          <w:rFonts w:ascii="Arial" w:hAnsi="Arial" w:cs="Arial"/>
          <w:bCs/>
          <w:sz w:val="20"/>
          <w:szCs w:val="20"/>
          <w:shd w:val="clear" w:color="auto" w:fill="FFFFFF"/>
        </w:rPr>
        <w:t xml:space="preserve"> </w:t>
      </w:r>
      <w:hyperlink r:id="rId34" w:tgtFrame="_blank" w:tooltip="Popravek Uradnega prečiščenega besedila Zakona o socialnem varstvu (ZSV-UPB2)" w:history="1">
        <w:r w:rsidR="00E721A0" w:rsidRPr="00252D80">
          <w:rPr>
            <w:rFonts w:ascii="Arial" w:hAnsi="Arial" w:cs="Arial"/>
            <w:bCs/>
            <w:sz w:val="20"/>
            <w:szCs w:val="20"/>
            <w:shd w:val="clear" w:color="auto" w:fill="FFFFFF"/>
          </w:rPr>
          <w:t xml:space="preserve">23/07 – </w:t>
        </w:r>
        <w:proofErr w:type="spellStart"/>
        <w:r w:rsidR="00E721A0" w:rsidRPr="00252D80">
          <w:rPr>
            <w:rFonts w:ascii="Arial" w:hAnsi="Arial" w:cs="Arial"/>
            <w:bCs/>
            <w:sz w:val="20"/>
            <w:szCs w:val="20"/>
            <w:shd w:val="clear" w:color="auto" w:fill="FFFFFF"/>
          </w:rPr>
          <w:t>popr</w:t>
        </w:r>
        <w:proofErr w:type="spellEnd"/>
        <w:r w:rsidR="00E721A0" w:rsidRPr="00252D80">
          <w:rPr>
            <w:rFonts w:ascii="Arial" w:hAnsi="Arial" w:cs="Arial"/>
            <w:bCs/>
            <w:sz w:val="20"/>
            <w:szCs w:val="20"/>
            <w:shd w:val="clear" w:color="auto" w:fill="FFFFFF"/>
          </w:rPr>
          <w:t>.</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5" w:tgtFrame="_blank" w:tooltip="Popravek Zakona o socialnem varstvu – uradno prečiščeno besedilo (ZSV-UPB2)" w:history="1">
        <w:r w:rsidR="00E721A0" w:rsidRPr="00252D80">
          <w:rPr>
            <w:rFonts w:ascii="Arial" w:hAnsi="Arial" w:cs="Arial"/>
            <w:bCs/>
            <w:sz w:val="20"/>
            <w:szCs w:val="20"/>
            <w:shd w:val="clear" w:color="auto" w:fill="FFFFFF"/>
          </w:rPr>
          <w:t xml:space="preserve">41/07 – </w:t>
        </w:r>
        <w:proofErr w:type="spellStart"/>
        <w:r w:rsidR="00E721A0" w:rsidRPr="00252D80">
          <w:rPr>
            <w:rFonts w:ascii="Arial" w:hAnsi="Arial" w:cs="Arial"/>
            <w:bCs/>
            <w:sz w:val="20"/>
            <w:szCs w:val="20"/>
            <w:shd w:val="clear" w:color="auto" w:fill="FFFFFF"/>
          </w:rPr>
          <w:t>popr</w:t>
        </w:r>
        <w:proofErr w:type="spellEnd"/>
        <w:r w:rsidR="00E721A0" w:rsidRPr="00252D80">
          <w:rPr>
            <w:rFonts w:ascii="Arial" w:hAnsi="Arial" w:cs="Arial"/>
            <w:bCs/>
            <w:sz w:val="20"/>
            <w:szCs w:val="20"/>
            <w:shd w:val="clear" w:color="auto" w:fill="FFFFFF"/>
          </w:rPr>
          <w:t>.</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6" w:tgtFrame="_blank" w:tooltip="Zakon o socialno varstvenih prejemkih" w:history="1">
        <w:r w:rsidR="00E721A0" w:rsidRPr="00252D80">
          <w:rPr>
            <w:rFonts w:ascii="Arial" w:hAnsi="Arial" w:cs="Arial"/>
            <w:bCs/>
            <w:sz w:val="20"/>
            <w:szCs w:val="20"/>
            <w:shd w:val="clear" w:color="auto" w:fill="FFFFFF"/>
          </w:rPr>
          <w:t>61/10</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xml:space="preserve">– </w:t>
      </w:r>
      <w:proofErr w:type="spellStart"/>
      <w:r w:rsidR="00E721A0" w:rsidRPr="00252D80">
        <w:rPr>
          <w:rFonts w:ascii="Arial" w:hAnsi="Arial" w:cs="Arial"/>
          <w:bCs/>
          <w:sz w:val="20"/>
          <w:szCs w:val="20"/>
          <w:shd w:val="clear" w:color="auto" w:fill="FFFFFF"/>
        </w:rPr>
        <w:t>ZSVarPre</w:t>
      </w:r>
      <w:proofErr w:type="spellEnd"/>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7" w:tgtFrame="_blank" w:tooltip="Zakon o uveljavljanju pravic iz javnih sredstev" w:history="1">
        <w:r w:rsidR="00E721A0" w:rsidRPr="00252D80">
          <w:rPr>
            <w:rFonts w:ascii="Arial" w:hAnsi="Arial" w:cs="Arial"/>
            <w:bCs/>
            <w:sz w:val="20"/>
            <w:szCs w:val="20"/>
            <w:shd w:val="clear" w:color="auto" w:fill="FFFFFF"/>
          </w:rPr>
          <w:t>62/10</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ZUPJS,</w:t>
      </w:r>
      <w:r w:rsidR="002E5D90">
        <w:rPr>
          <w:rFonts w:ascii="Arial" w:hAnsi="Arial" w:cs="Arial"/>
          <w:bCs/>
          <w:sz w:val="20"/>
          <w:szCs w:val="20"/>
          <w:shd w:val="clear" w:color="auto" w:fill="FFFFFF"/>
        </w:rPr>
        <w:t xml:space="preserve"> </w:t>
      </w:r>
      <w:hyperlink r:id="rId38" w:tgtFrame="_blank" w:tooltip="Zakon o dopolnitvi Zakona o socialnem varstvu" w:history="1">
        <w:r w:rsidR="00E721A0" w:rsidRPr="00252D80">
          <w:rPr>
            <w:rFonts w:ascii="Arial" w:hAnsi="Arial" w:cs="Arial"/>
            <w:bCs/>
            <w:sz w:val="20"/>
            <w:szCs w:val="20"/>
            <w:shd w:val="clear" w:color="auto" w:fill="FFFFFF"/>
          </w:rPr>
          <w:t>57/12</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39" w:tgtFrame="_blank" w:tooltip="Zakon o spremembah in dopolnitvah Zakona o socialnem varstvu" w:history="1">
        <w:r w:rsidR="00E721A0" w:rsidRPr="00252D80">
          <w:rPr>
            <w:rFonts w:ascii="Arial" w:hAnsi="Arial" w:cs="Arial"/>
            <w:bCs/>
            <w:sz w:val="20"/>
            <w:szCs w:val="20"/>
            <w:shd w:val="clear" w:color="auto" w:fill="FFFFFF"/>
          </w:rPr>
          <w:t>39/16</w:t>
        </w:r>
      </w:hyperlink>
      <w:r w:rsidR="00E721A0" w:rsidRPr="00252D80">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40" w:tgtFrame="_blank" w:tooltip="Zakon o prijavi prebivališča" w:history="1">
        <w:r w:rsidR="00E721A0" w:rsidRPr="00252D80">
          <w:rPr>
            <w:rFonts w:ascii="Arial" w:hAnsi="Arial" w:cs="Arial"/>
            <w:bCs/>
            <w:sz w:val="20"/>
            <w:szCs w:val="20"/>
            <w:shd w:val="clear" w:color="auto" w:fill="FFFFFF"/>
          </w:rPr>
          <w:t>52/16</w:t>
        </w:r>
      </w:hyperlink>
      <w:r w:rsidR="002E5D90">
        <w:rPr>
          <w:rFonts w:ascii="Arial" w:hAnsi="Arial" w:cs="Arial"/>
          <w:bCs/>
          <w:sz w:val="20"/>
          <w:szCs w:val="20"/>
          <w:shd w:val="clear" w:color="auto" w:fill="FFFFFF"/>
        </w:rPr>
        <w:t xml:space="preserve"> </w:t>
      </w:r>
      <w:r w:rsidR="00E721A0" w:rsidRPr="00252D80">
        <w:rPr>
          <w:rFonts w:ascii="Arial" w:hAnsi="Arial" w:cs="Arial"/>
          <w:bCs/>
          <w:sz w:val="20"/>
          <w:szCs w:val="20"/>
          <w:shd w:val="clear" w:color="auto" w:fill="FFFFFF"/>
        </w:rPr>
        <w:t>– ZPPreb-1,</w:t>
      </w:r>
      <w:r w:rsidR="002E5D90">
        <w:rPr>
          <w:rFonts w:ascii="Arial" w:hAnsi="Arial" w:cs="Arial"/>
          <w:bCs/>
          <w:sz w:val="20"/>
          <w:szCs w:val="20"/>
          <w:shd w:val="clear" w:color="auto" w:fill="FFFFFF"/>
        </w:rPr>
        <w:t xml:space="preserve"> </w:t>
      </w:r>
      <w:hyperlink r:id="rId41" w:tgtFrame="_blank" w:tooltip="Družinski zakonik" w:history="1">
        <w:r w:rsidR="00E721A0" w:rsidRPr="00252D80">
          <w:rPr>
            <w:rFonts w:ascii="Arial" w:hAnsi="Arial" w:cs="Arial"/>
            <w:bCs/>
            <w:sz w:val="20"/>
            <w:szCs w:val="20"/>
            <w:shd w:val="clear" w:color="auto" w:fill="FFFFFF"/>
          </w:rPr>
          <w:t>15/17</w:t>
        </w:r>
      </w:hyperlink>
      <w:r w:rsidR="002E5D90">
        <w:rPr>
          <w:rFonts w:ascii="Arial" w:hAnsi="Arial" w:cs="Arial"/>
          <w:bCs/>
          <w:sz w:val="20"/>
          <w:szCs w:val="20"/>
          <w:shd w:val="clear" w:color="auto" w:fill="FFFFFF"/>
        </w:rPr>
        <w:t xml:space="preserve"> </w:t>
      </w:r>
      <w:r w:rsidR="00E721A0" w:rsidRPr="00F3420E">
        <w:rPr>
          <w:rFonts w:ascii="Arial" w:hAnsi="Arial" w:cs="Arial"/>
          <w:bCs/>
          <w:sz w:val="20"/>
          <w:szCs w:val="20"/>
          <w:shd w:val="clear" w:color="auto" w:fill="FFFFFF"/>
        </w:rPr>
        <w:t>– DZ,</w:t>
      </w:r>
      <w:r w:rsidR="002E5D90">
        <w:rPr>
          <w:rFonts w:ascii="Arial" w:hAnsi="Arial" w:cs="Arial"/>
          <w:bCs/>
          <w:sz w:val="20"/>
          <w:szCs w:val="20"/>
          <w:shd w:val="clear" w:color="auto" w:fill="FFFFFF"/>
        </w:rPr>
        <w:t xml:space="preserve"> </w:t>
      </w:r>
      <w:hyperlink r:id="rId42" w:tgtFrame="_blank" w:tooltip="Zakon o dopolnitvah Zakona o socialnem varstvu" w:history="1">
        <w:r w:rsidR="00E721A0" w:rsidRPr="00F3420E">
          <w:rPr>
            <w:rFonts w:ascii="Arial" w:hAnsi="Arial" w:cs="Arial"/>
            <w:bCs/>
            <w:sz w:val="20"/>
            <w:szCs w:val="20"/>
            <w:shd w:val="clear" w:color="auto" w:fill="FFFFFF"/>
          </w:rPr>
          <w:t>29/17</w:t>
        </w:r>
      </w:hyperlink>
      <w:r w:rsidR="00E721A0" w:rsidRPr="00F3420E">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43" w:tgtFrame="_blank" w:tooltip="Zakon o spremembah in dopolnitvah Zakona o socialnem varstvu" w:history="1">
        <w:r w:rsidR="00E721A0" w:rsidRPr="00F3420E">
          <w:rPr>
            <w:rFonts w:ascii="Arial" w:hAnsi="Arial" w:cs="Arial"/>
            <w:bCs/>
            <w:sz w:val="20"/>
            <w:szCs w:val="20"/>
            <w:shd w:val="clear" w:color="auto" w:fill="FFFFFF"/>
          </w:rPr>
          <w:t>54/17</w:t>
        </w:r>
      </w:hyperlink>
      <w:r w:rsidR="00E721A0" w:rsidRPr="00F3420E">
        <w:rPr>
          <w:rFonts w:ascii="Arial" w:hAnsi="Arial" w:cs="Arial"/>
          <w:bCs/>
          <w:sz w:val="20"/>
          <w:szCs w:val="20"/>
          <w:shd w:val="clear" w:color="auto" w:fill="FFFFFF"/>
        </w:rPr>
        <w:t>,</w:t>
      </w:r>
      <w:r w:rsidR="002E5D90">
        <w:rPr>
          <w:rFonts w:ascii="Arial" w:hAnsi="Arial" w:cs="Arial"/>
          <w:bCs/>
          <w:sz w:val="20"/>
          <w:szCs w:val="20"/>
          <w:shd w:val="clear" w:color="auto" w:fill="FFFFFF"/>
        </w:rPr>
        <w:t xml:space="preserve"> </w:t>
      </w:r>
      <w:hyperlink r:id="rId44" w:tgtFrame="_blank" w:tooltip="Zakon o nevladnih organizacijah" w:history="1">
        <w:r w:rsidR="00E721A0" w:rsidRPr="00F3420E">
          <w:rPr>
            <w:rFonts w:ascii="Arial" w:hAnsi="Arial" w:cs="Arial"/>
            <w:bCs/>
            <w:sz w:val="20"/>
            <w:szCs w:val="20"/>
            <w:shd w:val="clear" w:color="auto" w:fill="FFFFFF"/>
          </w:rPr>
          <w:t>21/18</w:t>
        </w:r>
      </w:hyperlink>
      <w:r w:rsidR="002E5D90">
        <w:rPr>
          <w:rFonts w:ascii="Arial" w:hAnsi="Arial" w:cs="Arial"/>
          <w:bCs/>
          <w:sz w:val="20"/>
          <w:szCs w:val="20"/>
          <w:shd w:val="clear" w:color="auto" w:fill="FFFFFF"/>
        </w:rPr>
        <w:t xml:space="preserve"> </w:t>
      </w:r>
      <w:r w:rsidR="00E721A0" w:rsidRPr="00F3420E">
        <w:rPr>
          <w:rFonts w:ascii="Arial" w:hAnsi="Arial" w:cs="Arial"/>
          <w:bCs/>
          <w:sz w:val="20"/>
          <w:szCs w:val="20"/>
          <w:shd w:val="clear" w:color="auto" w:fill="FFFFFF"/>
        </w:rPr>
        <w:t xml:space="preserve">– </w:t>
      </w:r>
      <w:proofErr w:type="spellStart"/>
      <w:r w:rsidR="00E721A0" w:rsidRPr="00F3420E">
        <w:rPr>
          <w:rFonts w:ascii="Arial" w:hAnsi="Arial" w:cs="Arial"/>
          <w:bCs/>
          <w:sz w:val="20"/>
          <w:szCs w:val="20"/>
          <w:shd w:val="clear" w:color="auto" w:fill="FFFFFF"/>
        </w:rPr>
        <w:t>ZNOrg</w:t>
      </w:r>
      <w:proofErr w:type="spellEnd"/>
      <w:r w:rsidR="00E721A0" w:rsidRPr="00F3420E">
        <w:rPr>
          <w:rFonts w:ascii="Arial" w:hAnsi="Arial" w:cs="Arial"/>
          <w:bCs/>
          <w:sz w:val="20"/>
          <w:szCs w:val="20"/>
          <w:shd w:val="clear" w:color="auto" w:fill="FFFFFF"/>
        </w:rPr>
        <w:t xml:space="preserve"> in</w:t>
      </w:r>
      <w:r w:rsidR="002E5D90">
        <w:rPr>
          <w:rFonts w:ascii="Arial" w:hAnsi="Arial" w:cs="Arial"/>
          <w:bCs/>
          <w:sz w:val="20"/>
          <w:szCs w:val="20"/>
          <w:shd w:val="clear" w:color="auto" w:fill="FFFFFF"/>
        </w:rPr>
        <w:t xml:space="preserve"> </w:t>
      </w:r>
      <w:hyperlink r:id="rId45" w:tgtFrame="_blank" w:tooltip="Zakon o spremembah in dopolnitvah Zakona o osebni asistenci" w:history="1">
        <w:r w:rsidR="00E721A0" w:rsidRPr="00F3420E">
          <w:rPr>
            <w:rFonts w:ascii="Arial" w:hAnsi="Arial" w:cs="Arial"/>
            <w:bCs/>
            <w:sz w:val="20"/>
            <w:szCs w:val="20"/>
            <w:shd w:val="clear" w:color="auto" w:fill="FFFFFF"/>
          </w:rPr>
          <w:t>31/18</w:t>
        </w:r>
      </w:hyperlink>
      <w:r w:rsidR="002E5D90">
        <w:rPr>
          <w:rFonts w:ascii="Arial" w:hAnsi="Arial" w:cs="Arial"/>
          <w:bCs/>
          <w:sz w:val="20"/>
          <w:szCs w:val="20"/>
          <w:shd w:val="clear" w:color="auto" w:fill="FFFFFF"/>
        </w:rPr>
        <w:t xml:space="preserve"> </w:t>
      </w:r>
      <w:r w:rsidR="00E721A0" w:rsidRPr="00F3420E">
        <w:rPr>
          <w:rFonts w:ascii="Arial" w:hAnsi="Arial" w:cs="Arial"/>
          <w:bCs/>
          <w:sz w:val="20"/>
          <w:szCs w:val="20"/>
          <w:shd w:val="clear" w:color="auto" w:fill="FFFFFF"/>
        </w:rPr>
        <w:t>– ZOA-A)</w:t>
      </w:r>
      <w:r w:rsidR="00B0373C">
        <w:rPr>
          <w:rFonts w:ascii="Arial" w:hAnsi="Arial" w:cs="Arial"/>
          <w:bCs/>
          <w:sz w:val="20"/>
          <w:szCs w:val="20"/>
          <w:shd w:val="clear" w:color="auto" w:fill="FFFFFF"/>
        </w:rPr>
        <w:t>.</w:t>
      </w:r>
      <w:r w:rsidR="00E721A0" w:rsidRPr="00F3420E">
        <w:rPr>
          <w:rFonts w:ascii="Arial" w:hAnsi="Arial" w:cs="Arial"/>
          <w:bCs/>
          <w:sz w:val="20"/>
          <w:szCs w:val="20"/>
          <w:shd w:val="clear" w:color="auto" w:fill="FFFFFF"/>
        </w:rPr>
        <w:t xml:space="preserve"> </w:t>
      </w:r>
    </w:p>
    <w:p w14:paraId="5D25F6B2" w14:textId="77777777" w:rsidR="00320DF0" w:rsidRPr="009C15E4" w:rsidRDefault="00320DF0" w:rsidP="00FF303F">
      <w:pPr>
        <w:tabs>
          <w:tab w:val="left" w:pos="284"/>
        </w:tabs>
        <w:spacing w:after="0"/>
        <w:rPr>
          <w:rFonts w:ascii="Arial" w:hAnsi="Arial" w:cs="Arial"/>
          <w:b/>
          <w:sz w:val="20"/>
          <w:szCs w:val="20"/>
        </w:rPr>
      </w:pPr>
    </w:p>
    <w:p w14:paraId="1475ED1F" w14:textId="77777777" w:rsidR="00F64E4E" w:rsidRDefault="00F64E4E" w:rsidP="00FF303F">
      <w:pPr>
        <w:spacing w:after="0"/>
        <w:rPr>
          <w:rFonts w:ascii="Arial" w:hAnsi="Arial" w:cs="Arial"/>
          <w:b/>
          <w:sz w:val="20"/>
          <w:szCs w:val="20"/>
        </w:rPr>
      </w:pPr>
    </w:p>
    <w:p w14:paraId="0B168BAB" w14:textId="77777777" w:rsidR="00F64E4E" w:rsidRDefault="00F64E4E" w:rsidP="00FF303F">
      <w:pPr>
        <w:spacing w:after="0"/>
        <w:rPr>
          <w:rFonts w:ascii="Arial" w:hAnsi="Arial" w:cs="Arial"/>
          <w:b/>
          <w:sz w:val="20"/>
          <w:szCs w:val="20"/>
        </w:rPr>
      </w:pPr>
    </w:p>
    <w:p w14:paraId="7AF8C495" w14:textId="1110A490" w:rsidR="00FF303F" w:rsidRPr="009C15E4" w:rsidRDefault="0046283D" w:rsidP="00FF303F">
      <w:pPr>
        <w:spacing w:after="0"/>
        <w:rPr>
          <w:rFonts w:ascii="Arial" w:hAnsi="Arial" w:cs="Arial"/>
          <w:b/>
          <w:sz w:val="20"/>
          <w:szCs w:val="20"/>
        </w:rPr>
      </w:pPr>
      <w:r>
        <w:rPr>
          <w:rFonts w:ascii="Arial" w:hAnsi="Arial" w:cs="Arial"/>
          <w:b/>
          <w:sz w:val="20"/>
          <w:szCs w:val="20"/>
        </w:rPr>
        <w:lastRenderedPageBreak/>
        <w:t>III. OBRAZLOŽITEV</w:t>
      </w:r>
    </w:p>
    <w:p w14:paraId="349A8170" w14:textId="77777777" w:rsidR="00FF303F" w:rsidRPr="009C15E4" w:rsidRDefault="00FF303F" w:rsidP="00FF303F">
      <w:pPr>
        <w:rPr>
          <w:rFonts w:ascii="Arial" w:hAnsi="Arial" w:cs="Arial"/>
          <w:sz w:val="20"/>
          <w:szCs w:val="20"/>
        </w:rPr>
      </w:pPr>
    </w:p>
    <w:p w14:paraId="26648287" w14:textId="77777777" w:rsidR="00FF303F" w:rsidRPr="001E5731" w:rsidRDefault="00FF303F" w:rsidP="00FF303F">
      <w:pPr>
        <w:rPr>
          <w:rFonts w:ascii="Arial" w:hAnsi="Arial" w:cs="Arial"/>
          <w:b/>
          <w:sz w:val="20"/>
          <w:szCs w:val="20"/>
        </w:rPr>
      </w:pPr>
      <w:r w:rsidRPr="001E5731">
        <w:rPr>
          <w:rFonts w:ascii="Arial" w:hAnsi="Arial" w:cs="Arial"/>
          <w:b/>
          <w:sz w:val="20"/>
          <w:szCs w:val="20"/>
        </w:rPr>
        <w:t xml:space="preserve">K </w:t>
      </w:r>
      <w:r w:rsidR="00FA2A28" w:rsidRPr="001E5731">
        <w:rPr>
          <w:rFonts w:ascii="Arial" w:hAnsi="Arial" w:cs="Arial"/>
          <w:b/>
          <w:sz w:val="20"/>
          <w:szCs w:val="20"/>
        </w:rPr>
        <w:t>1</w:t>
      </w:r>
      <w:r w:rsidRPr="001E5731">
        <w:rPr>
          <w:rFonts w:ascii="Arial" w:hAnsi="Arial" w:cs="Arial"/>
          <w:b/>
          <w:sz w:val="20"/>
          <w:szCs w:val="20"/>
        </w:rPr>
        <w:t>. členu</w:t>
      </w:r>
    </w:p>
    <w:p w14:paraId="78F02A8A" w14:textId="77777777" w:rsidR="00FF303F" w:rsidRPr="009C15E4" w:rsidRDefault="008C740F" w:rsidP="00F24CE9">
      <w:pPr>
        <w:tabs>
          <w:tab w:val="left" w:pos="284"/>
        </w:tabs>
        <w:spacing w:after="0"/>
        <w:jc w:val="both"/>
        <w:rPr>
          <w:rFonts w:ascii="Arial" w:hAnsi="Arial" w:cs="Arial"/>
          <w:sz w:val="20"/>
          <w:szCs w:val="20"/>
        </w:rPr>
      </w:pPr>
      <w:r w:rsidRPr="009C15E4">
        <w:rPr>
          <w:rFonts w:ascii="Arial" w:hAnsi="Arial" w:cs="Arial"/>
          <w:sz w:val="20"/>
          <w:szCs w:val="20"/>
        </w:rPr>
        <w:t xml:space="preserve">Zaradi </w:t>
      </w:r>
      <w:r w:rsidR="005524C3">
        <w:rPr>
          <w:rFonts w:ascii="Arial" w:hAnsi="Arial" w:cs="Arial"/>
          <w:sz w:val="20"/>
          <w:szCs w:val="20"/>
        </w:rPr>
        <w:t xml:space="preserve">delnega </w:t>
      </w:r>
      <w:r w:rsidRPr="009C15E4">
        <w:rPr>
          <w:rFonts w:ascii="Arial" w:hAnsi="Arial" w:cs="Arial"/>
          <w:sz w:val="20"/>
          <w:szCs w:val="20"/>
        </w:rPr>
        <w:t>prenosa Direktive 2012/29/EU Evropskega parlamenta in Sveta z dne 25. oktobra 2012 o določitvi minimalnih standardov na področju pravic, podpore in zaščite žrt</w:t>
      </w:r>
      <w:r w:rsidR="002642A7">
        <w:rPr>
          <w:rFonts w:ascii="Arial" w:hAnsi="Arial" w:cs="Arial"/>
          <w:sz w:val="20"/>
          <w:szCs w:val="20"/>
        </w:rPr>
        <w:t>e</w:t>
      </w:r>
      <w:r w:rsidRPr="009C15E4">
        <w:rPr>
          <w:rFonts w:ascii="Arial" w:hAnsi="Arial" w:cs="Arial"/>
          <w:sz w:val="20"/>
          <w:szCs w:val="20"/>
        </w:rPr>
        <w:t>v kaznivih dejanj ter o nadomestitvi Okvirnega sklepa Sveta 2001/220/PNZ se doda nov člen</w:t>
      </w:r>
      <w:r w:rsidR="00C16844">
        <w:rPr>
          <w:rFonts w:ascii="Arial" w:hAnsi="Arial" w:cs="Arial"/>
          <w:sz w:val="20"/>
          <w:szCs w:val="20"/>
        </w:rPr>
        <w:t>.</w:t>
      </w:r>
      <w:r w:rsidRPr="009C15E4">
        <w:rPr>
          <w:rFonts w:ascii="Arial" w:hAnsi="Arial" w:cs="Arial"/>
          <w:sz w:val="20"/>
          <w:szCs w:val="20"/>
        </w:rPr>
        <w:t xml:space="preserve"> </w:t>
      </w:r>
    </w:p>
    <w:p w14:paraId="309CE47F" w14:textId="77777777" w:rsidR="00FF303F" w:rsidRPr="009C15E4" w:rsidRDefault="00FF303F" w:rsidP="00FF303F">
      <w:pPr>
        <w:tabs>
          <w:tab w:val="left" w:pos="284"/>
        </w:tabs>
        <w:spacing w:after="0"/>
        <w:rPr>
          <w:rFonts w:ascii="Arial" w:hAnsi="Arial" w:cs="Arial"/>
          <w:sz w:val="20"/>
          <w:szCs w:val="20"/>
        </w:rPr>
      </w:pPr>
    </w:p>
    <w:p w14:paraId="0DF6B96D" w14:textId="77777777" w:rsidR="00F24CE9" w:rsidRDefault="00CB1C8F" w:rsidP="00FF303F">
      <w:pPr>
        <w:tabs>
          <w:tab w:val="left" w:pos="284"/>
        </w:tabs>
        <w:spacing w:after="0"/>
        <w:rPr>
          <w:rFonts w:ascii="Arial" w:hAnsi="Arial" w:cs="Arial"/>
          <w:b/>
          <w:sz w:val="20"/>
          <w:szCs w:val="20"/>
        </w:rPr>
      </w:pPr>
      <w:r w:rsidRPr="001E5731">
        <w:rPr>
          <w:rFonts w:ascii="Arial" w:hAnsi="Arial" w:cs="Arial"/>
          <w:b/>
          <w:sz w:val="20"/>
          <w:szCs w:val="20"/>
        </w:rPr>
        <w:t>K 2. členu</w:t>
      </w:r>
    </w:p>
    <w:p w14:paraId="4D34438B" w14:textId="77777777" w:rsidR="001E5731" w:rsidRPr="001E5731" w:rsidRDefault="001E5731" w:rsidP="00FF303F">
      <w:pPr>
        <w:tabs>
          <w:tab w:val="left" w:pos="284"/>
        </w:tabs>
        <w:spacing w:after="0"/>
        <w:rPr>
          <w:rFonts w:ascii="Arial" w:hAnsi="Arial" w:cs="Arial"/>
          <w:b/>
          <w:sz w:val="20"/>
          <w:szCs w:val="20"/>
        </w:rPr>
      </w:pPr>
    </w:p>
    <w:p w14:paraId="69100722" w14:textId="77777777" w:rsidR="00CB1C8F" w:rsidRDefault="00CB1C8F" w:rsidP="00FF303F">
      <w:pPr>
        <w:tabs>
          <w:tab w:val="left" w:pos="284"/>
        </w:tabs>
        <w:spacing w:after="0"/>
        <w:rPr>
          <w:rFonts w:ascii="Arial" w:hAnsi="Arial" w:cs="Arial"/>
          <w:sz w:val="20"/>
          <w:szCs w:val="20"/>
        </w:rPr>
      </w:pPr>
      <w:r>
        <w:rPr>
          <w:rFonts w:ascii="Arial" w:hAnsi="Arial" w:cs="Arial"/>
          <w:sz w:val="20"/>
          <w:szCs w:val="20"/>
        </w:rPr>
        <w:t>Zaradi uvedb</w:t>
      </w:r>
      <w:r w:rsidR="0041630C">
        <w:rPr>
          <w:rFonts w:ascii="Arial" w:hAnsi="Arial" w:cs="Arial"/>
          <w:sz w:val="20"/>
          <w:szCs w:val="20"/>
        </w:rPr>
        <w:t>e</w:t>
      </w:r>
      <w:r>
        <w:rPr>
          <w:rFonts w:ascii="Arial" w:hAnsi="Arial" w:cs="Arial"/>
          <w:sz w:val="20"/>
          <w:szCs w:val="20"/>
        </w:rPr>
        <w:t xml:space="preserve"> nove socialnovarstvene storitve se v členu, kjer so naveden</w:t>
      </w:r>
      <w:r w:rsidR="00B559EF">
        <w:rPr>
          <w:rFonts w:ascii="Arial" w:hAnsi="Arial" w:cs="Arial"/>
          <w:sz w:val="20"/>
          <w:szCs w:val="20"/>
        </w:rPr>
        <w:t>e</w:t>
      </w:r>
      <w:r>
        <w:rPr>
          <w:rFonts w:ascii="Arial" w:hAnsi="Arial" w:cs="Arial"/>
          <w:sz w:val="20"/>
          <w:szCs w:val="20"/>
        </w:rPr>
        <w:t xml:space="preserve"> vse socialnovarstvene storitve</w:t>
      </w:r>
      <w:r w:rsidR="00B559EF">
        <w:rPr>
          <w:rFonts w:ascii="Arial" w:hAnsi="Arial" w:cs="Arial"/>
          <w:sz w:val="20"/>
          <w:szCs w:val="20"/>
        </w:rPr>
        <w:t>,</w:t>
      </w:r>
      <w:r>
        <w:rPr>
          <w:rFonts w:ascii="Arial" w:hAnsi="Arial" w:cs="Arial"/>
          <w:sz w:val="20"/>
          <w:szCs w:val="20"/>
        </w:rPr>
        <w:t xml:space="preserve"> doda navedba nove socialnovarstvene storitve. </w:t>
      </w:r>
    </w:p>
    <w:p w14:paraId="26EE82D0" w14:textId="77777777" w:rsidR="00CB1C8F" w:rsidRPr="009C15E4" w:rsidRDefault="00CB1C8F" w:rsidP="00FF303F">
      <w:pPr>
        <w:tabs>
          <w:tab w:val="left" w:pos="284"/>
        </w:tabs>
        <w:spacing w:after="0"/>
        <w:rPr>
          <w:rFonts w:ascii="Arial" w:hAnsi="Arial" w:cs="Arial"/>
          <w:sz w:val="20"/>
          <w:szCs w:val="20"/>
        </w:rPr>
      </w:pPr>
    </w:p>
    <w:p w14:paraId="271D28C6" w14:textId="77777777" w:rsidR="00F24CE9" w:rsidRPr="001E5731" w:rsidRDefault="00F24CE9" w:rsidP="00FF303F">
      <w:pPr>
        <w:tabs>
          <w:tab w:val="left" w:pos="284"/>
        </w:tabs>
        <w:spacing w:after="0"/>
        <w:rPr>
          <w:rFonts w:ascii="Arial" w:hAnsi="Arial" w:cs="Arial"/>
          <w:b/>
          <w:sz w:val="20"/>
          <w:szCs w:val="20"/>
        </w:rPr>
      </w:pPr>
      <w:r w:rsidRPr="001E5731">
        <w:rPr>
          <w:rFonts w:ascii="Arial" w:hAnsi="Arial" w:cs="Arial"/>
          <w:b/>
          <w:sz w:val="20"/>
          <w:szCs w:val="20"/>
        </w:rPr>
        <w:t xml:space="preserve">K </w:t>
      </w:r>
      <w:r w:rsidR="00CB1C8F" w:rsidRPr="001E5731">
        <w:rPr>
          <w:rFonts w:ascii="Arial" w:hAnsi="Arial" w:cs="Arial"/>
          <w:b/>
          <w:sz w:val="20"/>
          <w:szCs w:val="20"/>
        </w:rPr>
        <w:t>3</w:t>
      </w:r>
      <w:r w:rsidRPr="001E5731">
        <w:rPr>
          <w:rFonts w:ascii="Arial" w:hAnsi="Arial" w:cs="Arial"/>
          <w:b/>
          <w:sz w:val="20"/>
          <w:szCs w:val="20"/>
        </w:rPr>
        <w:t xml:space="preserve">. členu </w:t>
      </w:r>
    </w:p>
    <w:p w14:paraId="24B20B26" w14:textId="77777777" w:rsidR="00FC2A4A" w:rsidRPr="009C15E4" w:rsidRDefault="00FC2A4A" w:rsidP="00FF303F">
      <w:pPr>
        <w:tabs>
          <w:tab w:val="left" w:pos="284"/>
        </w:tabs>
        <w:spacing w:after="0"/>
        <w:rPr>
          <w:rFonts w:ascii="Arial" w:hAnsi="Arial" w:cs="Arial"/>
          <w:sz w:val="20"/>
          <w:szCs w:val="20"/>
        </w:rPr>
      </w:pPr>
    </w:p>
    <w:p w14:paraId="5D6274C3" w14:textId="6256C6E6" w:rsidR="00FC2A4A" w:rsidRDefault="00FC2A4A" w:rsidP="00F162CE">
      <w:pPr>
        <w:tabs>
          <w:tab w:val="left" w:pos="284"/>
        </w:tabs>
        <w:spacing w:after="0"/>
        <w:jc w:val="both"/>
        <w:rPr>
          <w:rFonts w:ascii="Arial" w:hAnsi="Arial" w:cs="Arial"/>
          <w:sz w:val="20"/>
          <w:szCs w:val="20"/>
        </w:rPr>
      </w:pPr>
      <w:r w:rsidRPr="009C15E4">
        <w:rPr>
          <w:rFonts w:ascii="Arial" w:hAnsi="Arial" w:cs="Arial"/>
          <w:sz w:val="20"/>
          <w:szCs w:val="20"/>
        </w:rPr>
        <w:t>Centri za socialno delo izvajajo socialnovarstvene storitve. Osnovni socialnovarstveni storit</w:t>
      </w:r>
      <w:r w:rsidR="006C6E0E">
        <w:rPr>
          <w:rFonts w:ascii="Arial" w:hAnsi="Arial" w:cs="Arial"/>
          <w:sz w:val="20"/>
          <w:szCs w:val="20"/>
        </w:rPr>
        <w:t>vi</w:t>
      </w:r>
      <w:r w:rsidR="00997144">
        <w:rPr>
          <w:rFonts w:ascii="Arial" w:hAnsi="Arial" w:cs="Arial"/>
          <w:sz w:val="20"/>
          <w:szCs w:val="20"/>
        </w:rPr>
        <w:t>,</w:t>
      </w:r>
      <w:r w:rsidR="006C6E0E">
        <w:rPr>
          <w:rFonts w:ascii="Arial" w:hAnsi="Arial" w:cs="Arial"/>
          <w:sz w:val="20"/>
          <w:szCs w:val="20"/>
        </w:rPr>
        <w:t xml:space="preserve"> </w:t>
      </w:r>
      <w:r w:rsidRPr="009C15E4">
        <w:rPr>
          <w:rFonts w:ascii="Arial" w:hAnsi="Arial" w:cs="Arial"/>
          <w:sz w:val="20"/>
          <w:szCs w:val="20"/>
        </w:rPr>
        <w:t xml:space="preserve">prva socialna pomoč </w:t>
      </w:r>
      <w:r w:rsidR="003655C1">
        <w:rPr>
          <w:rFonts w:ascii="Arial" w:hAnsi="Arial" w:cs="Arial"/>
          <w:sz w:val="20"/>
          <w:szCs w:val="20"/>
        </w:rPr>
        <w:t>in</w:t>
      </w:r>
      <w:r w:rsidR="003655C1" w:rsidRPr="009C15E4">
        <w:rPr>
          <w:rFonts w:ascii="Arial" w:hAnsi="Arial" w:cs="Arial"/>
          <w:sz w:val="20"/>
          <w:szCs w:val="20"/>
        </w:rPr>
        <w:t xml:space="preserve"> </w:t>
      </w:r>
      <w:r w:rsidRPr="009C15E4">
        <w:rPr>
          <w:rFonts w:ascii="Arial" w:hAnsi="Arial" w:cs="Arial"/>
          <w:sz w:val="20"/>
          <w:szCs w:val="20"/>
        </w:rPr>
        <w:t>osebna pomoč</w:t>
      </w:r>
      <w:r w:rsidR="00997144">
        <w:rPr>
          <w:rFonts w:ascii="Arial" w:hAnsi="Arial" w:cs="Arial"/>
          <w:sz w:val="20"/>
          <w:szCs w:val="20"/>
        </w:rPr>
        <w:t>,</w:t>
      </w:r>
      <w:r w:rsidRPr="009C15E4">
        <w:rPr>
          <w:rFonts w:ascii="Arial" w:hAnsi="Arial" w:cs="Arial"/>
          <w:sz w:val="20"/>
          <w:szCs w:val="20"/>
        </w:rPr>
        <w:t xml:space="preserve"> sta namenjeni vsem osebam, ki so v socialni stiski. Vendar </w:t>
      </w:r>
      <w:r w:rsidR="003655C1" w:rsidRPr="009C15E4">
        <w:rPr>
          <w:rFonts w:ascii="Arial" w:hAnsi="Arial" w:cs="Arial"/>
          <w:sz w:val="20"/>
          <w:szCs w:val="20"/>
        </w:rPr>
        <w:t>8. in 9.</w:t>
      </w:r>
      <w:r w:rsidR="006B36D9">
        <w:rPr>
          <w:rFonts w:ascii="Arial" w:hAnsi="Arial" w:cs="Arial"/>
          <w:sz w:val="20"/>
          <w:szCs w:val="20"/>
        </w:rPr>
        <w:t> </w:t>
      </w:r>
      <w:r w:rsidR="003655C1" w:rsidRPr="009C15E4">
        <w:rPr>
          <w:rFonts w:ascii="Arial" w:hAnsi="Arial" w:cs="Arial"/>
          <w:sz w:val="20"/>
          <w:szCs w:val="20"/>
        </w:rPr>
        <w:t>člen</w:t>
      </w:r>
      <w:r w:rsidR="003655C1">
        <w:rPr>
          <w:rFonts w:ascii="Arial" w:hAnsi="Arial" w:cs="Arial"/>
          <w:sz w:val="20"/>
          <w:szCs w:val="20"/>
        </w:rPr>
        <w:t xml:space="preserve"> </w:t>
      </w:r>
      <w:r w:rsidR="003D0CE6">
        <w:rPr>
          <w:rFonts w:ascii="Arial" w:hAnsi="Arial" w:cs="Arial"/>
          <w:sz w:val="20"/>
          <w:szCs w:val="20"/>
        </w:rPr>
        <w:t>D</w:t>
      </w:r>
      <w:r w:rsidRPr="009C15E4">
        <w:rPr>
          <w:rFonts w:ascii="Arial" w:hAnsi="Arial" w:cs="Arial"/>
          <w:sz w:val="20"/>
          <w:szCs w:val="20"/>
        </w:rPr>
        <w:t xml:space="preserve">irektive </w:t>
      </w:r>
      <w:r w:rsidR="003D0CE6" w:rsidRPr="00B57B1A">
        <w:rPr>
          <w:rFonts w:ascii="Arial" w:hAnsi="Arial" w:cs="Arial"/>
          <w:sz w:val="20"/>
          <w:szCs w:val="20"/>
        </w:rPr>
        <w:t>2012/29/EU</w:t>
      </w:r>
      <w:r w:rsidR="003655C1">
        <w:rPr>
          <w:rFonts w:ascii="Arial" w:hAnsi="Arial" w:cs="Arial"/>
          <w:sz w:val="20"/>
          <w:szCs w:val="20"/>
        </w:rPr>
        <w:t xml:space="preserve"> določata</w:t>
      </w:r>
      <w:r w:rsidRPr="009C15E4">
        <w:rPr>
          <w:rFonts w:ascii="Arial" w:hAnsi="Arial" w:cs="Arial"/>
          <w:sz w:val="20"/>
          <w:szCs w:val="20"/>
        </w:rPr>
        <w:t>, da mora biti vzpostavljen si</w:t>
      </w:r>
      <w:r w:rsidR="00A5189F" w:rsidRPr="009C15E4">
        <w:rPr>
          <w:rFonts w:ascii="Arial" w:hAnsi="Arial" w:cs="Arial"/>
          <w:sz w:val="20"/>
          <w:szCs w:val="20"/>
        </w:rPr>
        <w:t>s</w:t>
      </w:r>
      <w:r w:rsidRPr="009C15E4">
        <w:rPr>
          <w:rFonts w:ascii="Arial" w:hAnsi="Arial" w:cs="Arial"/>
          <w:sz w:val="20"/>
          <w:szCs w:val="20"/>
        </w:rPr>
        <w:t>tem oz</w:t>
      </w:r>
      <w:r w:rsidR="0041630C">
        <w:rPr>
          <w:rFonts w:ascii="Arial" w:hAnsi="Arial" w:cs="Arial"/>
          <w:sz w:val="20"/>
          <w:szCs w:val="20"/>
        </w:rPr>
        <w:t>iroma</w:t>
      </w:r>
      <w:r w:rsidRPr="009C15E4">
        <w:rPr>
          <w:rFonts w:ascii="Arial" w:hAnsi="Arial" w:cs="Arial"/>
          <w:sz w:val="20"/>
          <w:szCs w:val="20"/>
        </w:rPr>
        <w:t xml:space="preserve"> mreža</w:t>
      </w:r>
      <w:r w:rsidR="002D5B96">
        <w:rPr>
          <w:rFonts w:ascii="Arial" w:hAnsi="Arial" w:cs="Arial"/>
          <w:sz w:val="20"/>
          <w:szCs w:val="20"/>
        </w:rPr>
        <w:t>,</w:t>
      </w:r>
      <w:r w:rsidR="003655C1">
        <w:rPr>
          <w:rFonts w:ascii="Arial" w:hAnsi="Arial" w:cs="Arial"/>
          <w:sz w:val="20"/>
          <w:szCs w:val="20"/>
        </w:rPr>
        <w:t xml:space="preserve"> </w:t>
      </w:r>
      <w:r w:rsidRPr="009C15E4">
        <w:rPr>
          <w:rFonts w:ascii="Arial" w:hAnsi="Arial" w:cs="Arial"/>
          <w:sz w:val="20"/>
          <w:szCs w:val="20"/>
        </w:rPr>
        <w:t xml:space="preserve">prek katere je zagotovljen </w:t>
      </w:r>
      <w:r w:rsidR="00997144">
        <w:rPr>
          <w:rFonts w:ascii="Arial" w:hAnsi="Arial" w:cs="Arial"/>
          <w:sz w:val="20"/>
          <w:szCs w:val="20"/>
        </w:rPr>
        <w:t xml:space="preserve">neposreden </w:t>
      </w:r>
      <w:r w:rsidRPr="009C15E4">
        <w:rPr>
          <w:rFonts w:ascii="Arial" w:hAnsi="Arial" w:cs="Arial"/>
          <w:sz w:val="20"/>
          <w:szCs w:val="20"/>
        </w:rPr>
        <w:t>dostop do brezplačnih st</w:t>
      </w:r>
      <w:r w:rsidR="00A5189F" w:rsidRPr="009C15E4">
        <w:rPr>
          <w:rFonts w:ascii="Arial" w:hAnsi="Arial" w:cs="Arial"/>
          <w:sz w:val="20"/>
          <w:szCs w:val="20"/>
        </w:rPr>
        <w:t xml:space="preserve">oritev </w:t>
      </w:r>
      <w:r w:rsidRPr="009C15E4">
        <w:rPr>
          <w:rFonts w:ascii="Arial" w:hAnsi="Arial" w:cs="Arial"/>
          <w:sz w:val="20"/>
          <w:szCs w:val="20"/>
        </w:rPr>
        <w:t>pomoči oz</w:t>
      </w:r>
      <w:r w:rsidR="0041630C">
        <w:rPr>
          <w:rFonts w:ascii="Arial" w:hAnsi="Arial" w:cs="Arial"/>
          <w:sz w:val="20"/>
          <w:szCs w:val="20"/>
        </w:rPr>
        <w:t>iroma</w:t>
      </w:r>
      <w:r w:rsidRPr="009C15E4">
        <w:rPr>
          <w:rFonts w:ascii="Arial" w:hAnsi="Arial" w:cs="Arial"/>
          <w:sz w:val="20"/>
          <w:szCs w:val="20"/>
        </w:rPr>
        <w:t xml:space="preserve"> podpor</w:t>
      </w:r>
      <w:r w:rsidR="00A5189F" w:rsidRPr="009C15E4">
        <w:rPr>
          <w:rFonts w:ascii="Arial" w:hAnsi="Arial" w:cs="Arial"/>
          <w:sz w:val="20"/>
          <w:szCs w:val="20"/>
        </w:rPr>
        <w:t>a</w:t>
      </w:r>
      <w:r w:rsidRPr="009C15E4">
        <w:rPr>
          <w:rFonts w:ascii="Arial" w:hAnsi="Arial" w:cs="Arial"/>
          <w:sz w:val="20"/>
          <w:szCs w:val="20"/>
        </w:rPr>
        <w:t xml:space="preserve"> žrtvam kaznivih</w:t>
      </w:r>
      <w:r w:rsidR="00A5189F" w:rsidRPr="009C15E4">
        <w:rPr>
          <w:rFonts w:ascii="Arial" w:hAnsi="Arial" w:cs="Arial"/>
          <w:sz w:val="20"/>
          <w:szCs w:val="20"/>
        </w:rPr>
        <w:t xml:space="preserve"> dejanj</w:t>
      </w:r>
      <w:r w:rsidR="00DC0F53">
        <w:rPr>
          <w:rFonts w:ascii="Arial" w:hAnsi="Arial" w:cs="Arial"/>
          <w:sz w:val="20"/>
          <w:szCs w:val="20"/>
        </w:rPr>
        <w:t>. Iz tega sledi, da</w:t>
      </w:r>
      <w:r w:rsidR="001B3486">
        <w:rPr>
          <w:rFonts w:ascii="Arial" w:hAnsi="Arial" w:cs="Arial"/>
          <w:sz w:val="20"/>
          <w:szCs w:val="20"/>
        </w:rPr>
        <w:t xml:space="preserve"> </w:t>
      </w:r>
      <w:r w:rsidR="001B1EB9">
        <w:rPr>
          <w:rFonts w:ascii="Arial" w:hAnsi="Arial" w:cs="Arial"/>
          <w:sz w:val="20"/>
          <w:szCs w:val="20"/>
        </w:rPr>
        <w:t xml:space="preserve">je </w:t>
      </w:r>
      <w:r w:rsidR="0041630C">
        <w:rPr>
          <w:rFonts w:ascii="Arial" w:hAnsi="Arial" w:cs="Arial"/>
          <w:sz w:val="20"/>
          <w:szCs w:val="20"/>
        </w:rPr>
        <w:t>treba</w:t>
      </w:r>
      <w:r w:rsidR="001B1EB9">
        <w:rPr>
          <w:rFonts w:ascii="Arial" w:hAnsi="Arial" w:cs="Arial"/>
          <w:sz w:val="20"/>
          <w:szCs w:val="20"/>
        </w:rPr>
        <w:t xml:space="preserve"> vsem žrtvam kaznivih dejanj zagotoviti širšo podporo, kot jo </w:t>
      </w:r>
      <w:r w:rsidR="006B36D9">
        <w:rPr>
          <w:rFonts w:ascii="Arial" w:hAnsi="Arial" w:cs="Arial"/>
          <w:sz w:val="20"/>
          <w:szCs w:val="20"/>
        </w:rPr>
        <w:t>omogoč</w:t>
      </w:r>
      <w:r w:rsidR="001B1EB9">
        <w:rPr>
          <w:rFonts w:ascii="Arial" w:hAnsi="Arial" w:cs="Arial"/>
          <w:sz w:val="20"/>
          <w:szCs w:val="20"/>
        </w:rPr>
        <w:t xml:space="preserve">ata navedeni socialnovarstveni storitvi. </w:t>
      </w:r>
      <w:r w:rsidR="002E521F">
        <w:rPr>
          <w:rFonts w:ascii="Arial" w:hAnsi="Arial" w:cs="Arial"/>
          <w:sz w:val="20"/>
          <w:szCs w:val="20"/>
        </w:rPr>
        <w:t>Direktiv</w:t>
      </w:r>
      <w:r w:rsidR="001B3486">
        <w:rPr>
          <w:rFonts w:ascii="Arial" w:hAnsi="Arial" w:cs="Arial"/>
          <w:sz w:val="20"/>
          <w:szCs w:val="20"/>
        </w:rPr>
        <w:t>a</w:t>
      </w:r>
      <w:r w:rsidR="002E521F">
        <w:rPr>
          <w:rFonts w:ascii="Arial" w:hAnsi="Arial" w:cs="Arial"/>
          <w:sz w:val="20"/>
          <w:szCs w:val="20"/>
        </w:rPr>
        <w:t xml:space="preserve"> 2012/29/EU</w:t>
      </w:r>
      <w:r w:rsidR="001B3486">
        <w:rPr>
          <w:rFonts w:ascii="Arial" w:hAnsi="Arial" w:cs="Arial"/>
          <w:sz w:val="20"/>
          <w:szCs w:val="20"/>
        </w:rPr>
        <w:t xml:space="preserve"> tudi določa</w:t>
      </w:r>
      <w:r w:rsidR="002E521F">
        <w:rPr>
          <w:rFonts w:ascii="Arial" w:hAnsi="Arial" w:cs="Arial"/>
          <w:sz w:val="20"/>
          <w:szCs w:val="20"/>
        </w:rPr>
        <w:t>, da splošna pod</w:t>
      </w:r>
      <w:r w:rsidR="0041630C">
        <w:rPr>
          <w:rFonts w:ascii="Arial" w:hAnsi="Arial" w:cs="Arial"/>
          <w:sz w:val="20"/>
          <w:szCs w:val="20"/>
        </w:rPr>
        <w:t>p</w:t>
      </w:r>
      <w:r w:rsidR="002E521F">
        <w:rPr>
          <w:rFonts w:ascii="Arial" w:hAnsi="Arial" w:cs="Arial"/>
          <w:sz w:val="20"/>
          <w:szCs w:val="20"/>
        </w:rPr>
        <w:t xml:space="preserve">ora žrtvi kaznivega dejanja </w:t>
      </w:r>
      <w:r w:rsidR="001B3486">
        <w:rPr>
          <w:rFonts w:ascii="Arial" w:hAnsi="Arial" w:cs="Arial"/>
          <w:sz w:val="20"/>
          <w:szCs w:val="20"/>
        </w:rPr>
        <w:t>vključuje nekater</w:t>
      </w:r>
      <w:r w:rsidR="002E521F">
        <w:rPr>
          <w:rFonts w:ascii="Arial" w:hAnsi="Arial" w:cs="Arial"/>
          <w:sz w:val="20"/>
          <w:szCs w:val="20"/>
        </w:rPr>
        <w:t xml:space="preserve">e aktivnosti, ki niso zagotovljene v okviru obstoječih socialnovarstvenih storitev. Direktiva 2012/29/EU države članice </w:t>
      </w:r>
      <w:r w:rsidR="00582EBB">
        <w:rPr>
          <w:rFonts w:ascii="Arial" w:hAnsi="Arial" w:cs="Arial"/>
          <w:sz w:val="20"/>
          <w:szCs w:val="20"/>
        </w:rPr>
        <w:t xml:space="preserve">tudi usmerja </w:t>
      </w:r>
      <w:r w:rsidR="002E521F">
        <w:rPr>
          <w:rFonts w:ascii="Arial" w:hAnsi="Arial" w:cs="Arial"/>
          <w:sz w:val="20"/>
          <w:szCs w:val="20"/>
        </w:rPr>
        <w:t>k zagotavljanju dodatne podpore prek specialističnih storitev, ki se bo</w:t>
      </w:r>
      <w:r w:rsidR="00582EBB">
        <w:rPr>
          <w:rFonts w:ascii="Arial" w:hAnsi="Arial" w:cs="Arial"/>
          <w:sz w:val="20"/>
          <w:szCs w:val="20"/>
        </w:rPr>
        <w:t>do</w:t>
      </w:r>
      <w:r w:rsidR="002E521F">
        <w:rPr>
          <w:rFonts w:ascii="Arial" w:hAnsi="Arial" w:cs="Arial"/>
          <w:sz w:val="20"/>
          <w:szCs w:val="20"/>
        </w:rPr>
        <w:t xml:space="preserve"> zagotavljal</w:t>
      </w:r>
      <w:r w:rsidR="0041630C">
        <w:rPr>
          <w:rFonts w:ascii="Arial" w:hAnsi="Arial" w:cs="Arial"/>
          <w:sz w:val="20"/>
          <w:szCs w:val="20"/>
        </w:rPr>
        <w:t>e</w:t>
      </w:r>
      <w:r w:rsidR="002E521F">
        <w:rPr>
          <w:rFonts w:ascii="Arial" w:hAnsi="Arial" w:cs="Arial"/>
          <w:sz w:val="20"/>
          <w:szCs w:val="20"/>
        </w:rPr>
        <w:t xml:space="preserve"> </w:t>
      </w:r>
      <w:r w:rsidR="0041630C">
        <w:rPr>
          <w:rFonts w:ascii="Arial" w:hAnsi="Arial" w:cs="Arial"/>
          <w:sz w:val="20"/>
          <w:szCs w:val="20"/>
        </w:rPr>
        <w:t>s</w:t>
      </w:r>
      <w:r w:rsidR="002E521F">
        <w:rPr>
          <w:rFonts w:ascii="Arial" w:hAnsi="Arial" w:cs="Arial"/>
          <w:sz w:val="20"/>
          <w:szCs w:val="20"/>
        </w:rPr>
        <w:t xml:space="preserve"> socialnovarstveni</w:t>
      </w:r>
      <w:r w:rsidR="0041630C">
        <w:rPr>
          <w:rFonts w:ascii="Arial" w:hAnsi="Arial" w:cs="Arial"/>
          <w:sz w:val="20"/>
          <w:szCs w:val="20"/>
        </w:rPr>
        <w:t>mi</w:t>
      </w:r>
      <w:r w:rsidR="002E521F">
        <w:rPr>
          <w:rFonts w:ascii="Arial" w:hAnsi="Arial" w:cs="Arial"/>
          <w:sz w:val="20"/>
          <w:szCs w:val="20"/>
        </w:rPr>
        <w:t xml:space="preserve"> program</w:t>
      </w:r>
      <w:r w:rsidR="0041630C">
        <w:rPr>
          <w:rFonts w:ascii="Arial" w:hAnsi="Arial" w:cs="Arial"/>
          <w:sz w:val="20"/>
          <w:szCs w:val="20"/>
        </w:rPr>
        <w:t>i</w:t>
      </w:r>
      <w:r w:rsidR="002E521F">
        <w:rPr>
          <w:rFonts w:ascii="Arial" w:hAnsi="Arial" w:cs="Arial"/>
          <w:sz w:val="20"/>
          <w:szCs w:val="20"/>
        </w:rPr>
        <w:t xml:space="preserve">.  </w:t>
      </w:r>
    </w:p>
    <w:p w14:paraId="36194072" w14:textId="77777777" w:rsidR="007D265E" w:rsidRDefault="007D265E" w:rsidP="00F162CE">
      <w:pPr>
        <w:tabs>
          <w:tab w:val="left" w:pos="284"/>
        </w:tabs>
        <w:spacing w:after="0"/>
        <w:jc w:val="both"/>
        <w:rPr>
          <w:rFonts w:ascii="Arial" w:hAnsi="Arial" w:cs="Arial"/>
          <w:sz w:val="20"/>
          <w:szCs w:val="20"/>
        </w:rPr>
      </w:pPr>
    </w:p>
    <w:p w14:paraId="25265361" w14:textId="3AC9F161" w:rsidR="00B24A9C" w:rsidRDefault="00B24A9C" w:rsidP="00B24A9C">
      <w:pPr>
        <w:spacing w:after="160" w:line="259" w:lineRule="auto"/>
        <w:contextualSpacing/>
        <w:jc w:val="both"/>
        <w:rPr>
          <w:rFonts w:ascii="Arial" w:hAnsi="Arial"/>
          <w:sz w:val="20"/>
        </w:rPr>
      </w:pPr>
      <w:r w:rsidRPr="00893F28">
        <w:rPr>
          <w:rFonts w:ascii="Arial" w:eastAsia="Times New Roman" w:hAnsi="Arial" w:cs="Arial"/>
          <w:sz w:val="20"/>
          <w:szCs w:val="20"/>
        </w:rPr>
        <w:t>Splošna podpora žrtvam kaznivih dejanj izhaja iz zagotavljanja s</w:t>
      </w:r>
      <w:r w:rsidRPr="004C3A9E">
        <w:rPr>
          <w:rFonts w:ascii="Arial" w:hAnsi="Arial"/>
          <w:sz w:val="20"/>
        </w:rPr>
        <w:t>trokovn</w:t>
      </w:r>
      <w:r w:rsidRPr="00893F28">
        <w:rPr>
          <w:rFonts w:ascii="Arial" w:eastAsia="Times New Roman" w:hAnsi="Arial" w:cs="Arial"/>
          <w:sz w:val="20"/>
          <w:szCs w:val="20"/>
        </w:rPr>
        <w:t>e</w:t>
      </w:r>
      <w:r w:rsidRPr="004C3A9E">
        <w:rPr>
          <w:rFonts w:ascii="Arial" w:hAnsi="Arial"/>
          <w:sz w:val="20"/>
        </w:rPr>
        <w:t xml:space="preserve"> </w:t>
      </w:r>
      <w:r w:rsidRPr="00893F28">
        <w:rPr>
          <w:rFonts w:ascii="Arial" w:eastAsia="Times New Roman" w:hAnsi="Arial" w:cs="Arial"/>
          <w:sz w:val="20"/>
          <w:szCs w:val="20"/>
        </w:rPr>
        <w:t xml:space="preserve">podpore, ki </w:t>
      </w:r>
      <w:r w:rsidR="00582EBB">
        <w:rPr>
          <w:rFonts w:ascii="Arial" w:eastAsia="Times New Roman" w:hAnsi="Arial" w:cs="Arial"/>
          <w:sz w:val="20"/>
          <w:szCs w:val="20"/>
        </w:rPr>
        <w:t>zajema</w:t>
      </w:r>
      <w:r w:rsidRPr="004C3A9E">
        <w:rPr>
          <w:rFonts w:ascii="Arial" w:hAnsi="Arial"/>
          <w:sz w:val="20"/>
        </w:rPr>
        <w:t xml:space="preserve"> </w:t>
      </w:r>
      <w:r w:rsidRPr="00893F28">
        <w:rPr>
          <w:rFonts w:ascii="Arial" w:eastAsia="Times New Roman" w:hAnsi="Arial" w:cs="Arial"/>
          <w:sz w:val="20"/>
          <w:szCs w:val="20"/>
        </w:rPr>
        <w:t xml:space="preserve">prepoznavanje stiske upravičenca, </w:t>
      </w:r>
      <w:r w:rsidRPr="004C3A9E">
        <w:rPr>
          <w:rFonts w:ascii="Arial" w:hAnsi="Arial"/>
          <w:sz w:val="20"/>
        </w:rPr>
        <w:t>seznanjanje, usmerjanje</w:t>
      </w:r>
      <w:r w:rsidRPr="00893F28">
        <w:rPr>
          <w:rFonts w:ascii="Arial" w:eastAsia="Times New Roman" w:hAnsi="Arial" w:cs="Arial"/>
          <w:sz w:val="20"/>
          <w:szCs w:val="20"/>
        </w:rPr>
        <w:t xml:space="preserve"> </w:t>
      </w:r>
      <w:r w:rsidR="006B36D9">
        <w:rPr>
          <w:rFonts w:ascii="Arial" w:eastAsia="Times New Roman" w:hAnsi="Arial" w:cs="Arial"/>
          <w:sz w:val="20"/>
          <w:szCs w:val="20"/>
        </w:rPr>
        <w:t>in</w:t>
      </w:r>
      <w:r w:rsidR="006B36D9" w:rsidRPr="004C3A9E">
        <w:rPr>
          <w:rFonts w:ascii="Arial" w:hAnsi="Arial"/>
          <w:sz w:val="20"/>
        </w:rPr>
        <w:t xml:space="preserve"> </w:t>
      </w:r>
      <w:r w:rsidRPr="00893F28">
        <w:rPr>
          <w:rFonts w:ascii="Arial" w:eastAsia="Times New Roman" w:hAnsi="Arial" w:cs="Arial"/>
          <w:sz w:val="20"/>
          <w:szCs w:val="20"/>
        </w:rPr>
        <w:t>strokovno svetovanje</w:t>
      </w:r>
      <w:r w:rsidR="0041630C">
        <w:rPr>
          <w:rFonts w:ascii="Arial" w:eastAsia="Times New Roman" w:hAnsi="Arial" w:cs="Arial"/>
          <w:sz w:val="20"/>
          <w:szCs w:val="20"/>
        </w:rPr>
        <w:t>,</w:t>
      </w:r>
      <w:r w:rsidRPr="00893F28">
        <w:rPr>
          <w:rFonts w:ascii="Arial" w:eastAsia="Times New Roman" w:hAnsi="Arial" w:cs="Arial"/>
          <w:sz w:val="20"/>
          <w:szCs w:val="20"/>
        </w:rPr>
        <w:t xml:space="preserve"> </w:t>
      </w:r>
      <w:r w:rsidRPr="004C3A9E">
        <w:rPr>
          <w:rFonts w:ascii="Arial" w:hAnsi="Arial"/>
          <w:sz w:val="20"/>
        </w:rPr>
        <w:t xml:space="preserve">da bi žrtvi kaznivega dejanja omogočili ustrezno psihološko, </w:t>
      </w:r>
      <w:r w:rsidRPr="00893F28">
        <w:rPr>
          <w:rFonts w:ascii="Arial" w:eastAsia="Times New Roman" w:hAnsi="Arial" w:cs="Arial"/>
          <w:sz w:val="20"/>
          <w:szCs w:val="20"/>
        </w:rPr>
        <w:t>socialno</w:t>
      </w:r>
      <w:r w:rsidRPr="004C3A9E">
        <w:rPr>
          <w:rFonts w:ascii="Arial" w:hAnsi="Arial"/>
          <w:sz w:val="20"/>
        </w:rPr>
        <w:t xml:space="preserve"> in </w:t>
      </w:r>
      <w:r w:rsidRPr="00893F28">
        <w:rPr>
          <w:rFonts w:ascii="Arial" w:eastAsia="Times New Roman" w:hAnsi="Arial" w:cs="Arial"/>
          <w:sz w:val="20"/>
          <w:szCs w:val="20"/>
        </w:rPr>
        <w:t>ekonomsko</w:t>
      </w:r>
      <w:r w:rsidRPr="004C3A9E">
        <w:rPr>
          <w:rFonts w:ascii="Arial" w:hAnsi="Arial"/>
          <w:sz w:val="20"/>
        </w:rPr>
        <w:t xml:space="preserve"> izboljšanje položaja</w:t>
      </w:r>
      <w:r w:rsidR="001B3486">
        <w:rPr>
          <w:rFonts w:ascii="Arial" w:eastAsia="Times New Roman" w:hAnsi="Arial" w:cs="Arial"/>
          <w:sz w:val="20"/>
          <w:szCs w:val="20"/>
        </w:rPr>
        <w:t>, nastalega</w:t>
      </w:r>
      <w:r w:rsidRPr="004C3A9E">
        <w:rPr>
          <w:rFonts w:ascii="Arial" w:hAnsi="Arial"/>
          <w:sz w:val="20"/>
        </w:rPr>
        <w:t xml:space="preserve"> zaradi storjenega kaznivega dejanja.</w:t>
      </w:r>
    </w:p>
    <w:p w14:paraId="703DEAE8" w14:textId="77777777" w:rsidR="007D265E" w:rsidRDefault="007D265E" w:rsidP="00B24A9C">
      <w:pPr>
        <w:spacing w:after="160" w:line="259" w:lineRule="auto"/>
        <w:contextualSpacing/>
        <w:jc w:val="both"/>
        <w:rPr>
          <w:rFonts w:ascii="Arial" w:hAnsi="Arial"/>
          <w:sz w:val="20"/>
        </w:rPr>
      </w:pPr>
    </w:p>
    <w:p w14:paraId="4A59715A" w14:textId="77777777" w:rsidR="00E56AF3" w:rsidRPr="004C3A9E" w:rsidRDefault="00E56AF3" w:rsidP="00B24A9C">
      <w:pPr>
        <w:spacing w:after="160" w:line="259" w:lineRule="auto"/>
        <w:contextualSpacing/>
        <w:jc w:val="both"/>
        <w:rPr>
          <w:rFonts w:ascii="Arial" w:hAnsi="Arial"/>
          <w:sz w:val="20"/>
        </w:rPr>
      </w:pPr>
      <w:r>
        <w:rPr>
          <w:rFonts w:ascii="Arial" w:hAnsi="Arial"/>
          <w:sz w:val="20"/>
        </w:rPr>
        <w:t>Strokovna podora se zagotavlja v primeru da je oseba utrpela kakršno koli škodo, ki izvira neposredno  iz kaznivega dejanja. Škoda je glede na določbo direktive lahko fizična, duševna ali čustvena ter fina</w:t>
      </w:r>
      <w:r w:rsidR="00870570">
        <w:rPr>
          <w:rFonts w:ascii="Arial" w:hAnsi="Arial"/>
          <w:sz w:val="20"/>
        </w:rPr>
        <w:t>nčna.</w:t>
      </w:r>
    </w:p>
    <w:p w14:paraId="645E5D9D" w14:textId="77777777" w:rsidR="00B24A9C" w:rsidRPr="00FE687F" w:rsidRDefault="00B24A9C" w:rsidP="00B24A9C">
      <w:pPr>
        <w:tabs>
          <w:tab w:val="left" w:pos="284"/>
        </w:tabs>
        <w:spacing w:after="0"/>
        <w:jc w:val="both"/>
        <w:rPr>
          <w:rFonts w:ascii="Arial" w:hAnsi="Arial" w:cs="Arial"/>
          <w:sz w:val="20"/>
          <w:szCs w:val="20"/>
        </w:rPr>
      </w:pPr>
    </w:p>
    <w:p w14:paraId="3BE92B14" w14:textId="7809404F" w:rsidR="003F1A9F" w:rsidRPr="00B57B1A" w:rsidRDefault="005524C3" w:rsidP="003F1A9F">
      <w:pPr>
        <w:spacing w:after="0"/>
        <w:jc w:val="both"/>
        <w:rPr>
          <w:rFonts w:ascii="Arial" w:hAnsi="Arial" w:cs="Arial"/>
          <w:sz w:val="20"/>
          <w:szCs w:val="20"/>
        </w:rPr>
      </w:pPr>
      <w:r>
        <w:rPr>
          <w:rFonts w:ascii="Arial" w:hAnsi="Arial" w:cs="Arial"/>
          <w:sz w:val="20"/>
          <w:szCs w:val="20"/>
        </w:rPr>
        <w:t>V skladu z</w:t>
      </w:r>
      <w:r w:rsidR="003F1A9F" w:rsidRPr="00B57B1A">
        <w:rPr>
          <w:rFonts w:ascii="Arial" w:hAnsi="Arial" w:cs="Arial"/>
          <w:sz w:val="20"/>
          <w:szCs w:val="20"/>
        </w:rPr>
        <w:t xml:space="preserve"> </w:t>
      </w:r>
      <w:r w:rsidR="00997144">
        <w:rPr>
          <w:rFonts w:ascii="Arial" w:hAnsi="Arial" w:cs="Arial"/>
          <w:sz w:val="20"/>
          <w:szCs w:val="20"/>
        </w:rPr>
        <w:t>D</w:t>
      </w:r>
      <w:r w:rsidR="003F1A9F" w:rsidRPr="00B57B1A">
        <w:rPr>
          <w:rFonts w:ascii="Arial" w:hAnsi="Arial" w:cs="Arial"/>
          <w:sz w:val="20"/>
          <w:szCs w:val="20"/>
        </w:rPr>
        <w:t>irektiv</w:t>
      </w:r>
      <w:r>
        <w:rPr>
          <w:rFonts w:ascii="Arial" w:hAnsi="Arial" w:cs="Arial"/>
          <w:sz w:val="20"/>
          <w:szCs w:val="20"/>
        </w:rPr>
        <w:t>o</w:t>
      </w:r>
      <w:r w:rsidR="00997144">
        <w:rPr>
          <w:rFonts w:ascii="Arial" w:hAnsi="Arial" w:cs="Arial"/>
          <w:sz w:val="20"/>
          <w:szCs w:val="20"/>
        </w:rPr>
        <w:t xml:space="preserve"> </w:t>
      </w:r>
      <w:r w:rsidR="00997144" w:rsidRPr="00B57B1A">
        <w:rPr>
          <w:rFonts w:ascii="Arial" w:hAnsi="Arial" w:cs="Arial"/>
          <w:sz w:val="20"/>
          <w:szCs w:val="20"/>
        </w:rPr>
        <w:t>2012/29/EU</w:t>
      </w:r>
      <w:r w:rsidR="003F1A9F" w:rsidRPr="00B57B1A">
        <w:rPr>
          <w:rFonts w:ascii="Arial" w:hAnsi="Arial" w:cs="Arial"/>
          <w:sz w:val="20"/>
          <w:szCs w:val="20"/>
        </w:rPr>
        <w:t xml:space="preserve"> je </w:t>
      </w:r>
      <w:r w:rsidR="00646E18" w:rsidRPr="00B57B1A">
        <w:rPr>
          <w:rFonts w:ascii="Arial" w:hAnsi="Arial" w:cs="Arial"/>
          <w:sz w:val="20"/>
          <w:szCs w:val="20"/>
        </w:rPr>
        <w:t xml:space="preserve">pojem </w:t>
      </w:r>
      <w:r w:rsidR="003F1A9F" w:rsidRPr="00B57B1A">
        <w:rPr>
          <w:rFonts w:ascii="Arial" w:hAnsi="Arial" w:cs="Arial"/>
          <w:sz w:val="20"/>
          <w:szCs w:val="20"/>
        </w:rPr>
        <w:t>»žrt</w:t>
      </w:r>
      <w:r w:rsidR="001B3486">
        <w:rPr>
          <w:rFonts w:ascii="Arial" w:hAnsi="Arial" w:cs="Arial"/>
          <w:sz w:val="20"/>
          <w:szCs w:val="20"/>
        </w:rPr>
        <w:t>e</w:t>
      </w:r>
      <w:r w:rsidR="003F1A9F" w:rsidRPr="00B57B1A">
        <w:rPr>
          <w:rFonts w:ascii="Arial" w:hAnsi="Arial" w:cs="Arial"/>
          <w:sz w:val="20"/>
          <w:szCs w:val="20"/>
        </w:rPr>
        <w:t>v« kot upravičen</w:t>
      </w:r>
      <w:r w:rsidR="001B3486">
        <w:rPr>
          <w:rFonts w:ascii="Arial" w:hAnsi="Arial" w:cs="Arial"/>
          <w:sz w:val="20"/>
          <w:szCs w:val="20"/>
        </w:rPr>
        <w:t>e</w:t>
      </w:r>
      <w:r w:rsidR="003F1A9F" w:rsidRPr="00B57B1A">
        <w:rPr>
          <w:rFonts w:ascii="Arial" w:hAnsi="Arial" w:cs="Arial"/>
          <w:sz w:val="20"/>
          <w:szCs w:val="20"/>
        </w:rPr>
        <w:t>c</w:t>
      </w:r>
      <w:r w:rsidR="00646E18" w:rsidRPr="00B57B1A">
        <w:rPr>
          <w:rFonts w:ascii="Arial" w:hAnsi="Arial" w:cs="Arial"/>
          <w:sz w:val="20"/>
          <w:szCs w:val="20"/>
        </w:rPr>
        <w:t xml:space="preserve"> do storitve razširjen</w:t>
      </w:r>
      <w:r w:rsidR="003F1A9F" w:rsidRPr="00B57B1A">
        <w:rPr>
          <w:rFonts w:ascii="Arial" w:hAnsi="Arial" w:cs="Arial"/>
          <w:sz w:val="20"/>
          <w:szCs w:val="20"/>
        </w:rPr>
        <w:t xml:space="preserve">. </w:t>
      </w:r>
    </w:p>
    <w:p w14:paraId="7B267541" w14:textId="77777777" w:rsidR="003F1A9F" w:rsidRPr="00B57B1A" w:rsidRDefault="00FE687F" w:rsidP="003F1A9F">
      <w:pPr>
        <w:spacing w:after="0"/>
        <w:jc w:val="both"/>
        <w:rPr>
          <w:rFonts w:ascii="Arial" w:hAnsi="Arial" w:cs="Arial"/>
          <w:sz w:val="20"/>
          <w:szCs w:val="20"/>
        </w:rPr>
      </w:pPr>
      <w:r w:rsidRPr="00B57B1A">
        <w:rPr>
          <w:rFonts w:ascii="Arial" w:hAnsi="Arial" w:cs="Arial"/>
          <w:sz w:val="20"/>
          <w:szCs w:val="20"/>
        </w:rPr>
        <w:t xml:space="preserve">2. člen </w:t>
      </w:r>
      <w:r w:rsidR="003F1A9F" w:rsidRPr="00B57B1A">
        <w:rPr>
          <w:rFonts w:ascii="Arial" w:hAnsi="Arial" w:cs="Arial"/>
          <w:sz w:val="20"/>
          <w:szCs w:val="20"/>
        </w:rPr>
        <w:t>Direktiv</w:t>
      </w:r>
      <w:r w:rsidRPr="00B57B1A">
        <w:rPr>
          <w:rFonts w:ascii="Arial" w:hAnsi="Arial" w:cs="Arial"/>
          <w:sz w:val="20"/>
          <w:szCs w:val="20"/>
        </w:rPr>
        <w:t>e 2012/29/EU</w:t>
      </w:r>
      <w:r w:rsidR="003F1A9F" w:rsidRPr="00B57B1A">
        <w:rPr>
          <w:rFonts w:ascii="Arial" w:hAnsi="Arial" w:cs="Arial"/>
          <w:sz w:val="20"/>
          <w:szCs w:val="20"/>
        </w:rPr>
        <w:t xml:space="preserve"> opredeljuje pojem »žrtev«</w:t>
      </w:r>
      <w:r w:rsidR="007B528B">
        <w:rPr>
          <w:rFonts w:ascii="Arial" w:hAnsi="Arial" w:cs="Arial"/>
          <w:sz w:val="20"/>
          <w:szCs w:val="20"/>
        </w:rPr>
        <w:t xml:space="preserve"> kot</w:t>
      </w:r>
      <w:r w:rsidR="003F1A9F" w:rsidRPr="00B57B1A">
        <w:rPr>
          <w:rFonts w:ascii="Arial" w:hAnsi="Arial" w:cs="Arial"/>
          <w:sz w:val="20"/>
          <w:szCs w:val="20"/>
        </w:rPr>
        <w:t>:</w:t>
      </w:r>
    </w:p>
    <w:p w14:paraId="0D6D3A66" w14:textId="77777777" w:rsidR="003F1A9F" w:rsidRPr="00B57B1A" w:rsidRDefault="003F1A9F" w:rsidP="003F1A9F">
      <w:pPr>
        <w:spacing w:after="0"/>
        <w:jc w:val="both"/>
        <w:rPr>
          <w:rFonts w:ascii="Arial" w:hAnsi="Arial" w:cs="Arial"/>
          <w:sz w:val="20"/>
          <w:szCs w:val="20"/>
        </w:rPr>
      </w:pPr>
      <w:r w:rsidRPr="00B57B1A">
        <w:rPr>
          <w:rFonts w:ascii="Arial" w:hAnsi="Arial" w:cs="Arial"/>
          <w:sz w:val="20"/>
          <w:szCs w:val="20"/>
        </w:rPr>
        <w:t xml:space="preserve"> </w:t>
      </w:r>
      <w:r w:rsidR="001F0A45">
        <w:rPr>
          <w:rFonts w:ascii="Arial" w:hAnsi="Arial" w:cs="Arial"/>
          <w:color w:val="545454"/>
          <w:sz w:val="21"/>
          <w:szCs w:val="21"/>
          <w:shd w:val="clear" w:color="auto" w:fill="FFFFFF"/>
        </w:rPr>
        <w:t>–</w:t>
      </w:r>
      <w:r w:rsidRPr="00B57B1A">
        <w:rPr>
          <w:rFonts w:ascii="Arial" w:hAnsi="Arial" w:cs="Arial"/>
          <w:sz w:val="20"/>
          <w:szCs w:val="20"/>
        </w:rPr>
        <w:t xml:space="preserve"> </w:t>
      </w:r>
      <w:r w:rsidRPr="00B57B1A">
        <w:rPr>
          <w:rFonts w:ascii="Arial" w:hAnsi="Arial" w:cs="Arial"/>
          <w:b/>
          <w:sz w:val="20"/>
          <w:szCs w:val="20"/>
        </w:rPr>
        <w:t>fizično osebo</w:t>
      </w:r>
      <w:r w:rsidRPr="00B57B1A">
        <w:rPr>
          <w:rFonts w:ascii="Arial" w:hAnsi="Arial" w:cs="Arial"/>
          <w:sz w:val="20"/>
          <w:szCs w:val="20"/>
        </w:rPr>
        <w:t>, ki je utrpela kakršno</w:t>
      </w:r>
      <w:r w:rsidR="001B3486">
        <w:rPr>
          <w:rFonts w:ascii="Arial" w:hAnsi="Arial" w:cs="Arial"/>
          <w:sz w:val="20"/>
          <w:szCs w:val="20"/>
        </w:rPr>
        <w:t xml:space="preserve"> </w:t>
      </w:r>
      <w:r w:rsidRPr="00B57B1A">
        <w:rPr>
          <w:rFonts w:ascii="Arial" w:hAnsi="Arial" w:cs="Arial"/>
          <w:sz w:val="20"/>
          <w:szCs w:val="20"/>
        </w:rPr>
        <w:t>koli škodo, ki jo je neposredno povzročilo kaznivo dejanje,</w:t>
      </w:r>
    </w:p>
    <w:p w14:paraId="3266113B" w14:textId="13D6B65A" w:rsidR="003F1A9F" w:rsidRDefault="001F0A45" w:rsidP="003F1A9F">
      <w:pPr>
        <w:spacing w:after="0"/>
        <w:jc w:val="both"/>
        <w:rPr>
          <w:rFonts w:ascii="Arial" w:hAnsi="Arial" w:cs="Arial"/>
          <w:sz w:val="20"/>
          <w:szCs w:val="20"/>
        </w:rPr>
      </w:pPr>
      <w:r>
        <w:rPr>
          <w:rFonts w:ascii="Arial" w:hAnsi="Arial" w:cs="Arial"/>
          <w:color w:val="545454"/>
          <w:sz w:val="21"/>
          <w:szCs w:val="21"/>
          <w:shd w:val="clear" w:color="auto" w:fill="FFFFFF"/>
        </w:rPr>
        <w:t>–</w:t>
      </w:r>
      <w:r w:rsidR="003F1A9F" w:rsidRPr="00B57B1A">
        <w:rPr>
          <w:rFonts w:ascii="Arial" w:hAnsi="Arial" w:cs="Arial"/>
          <w:sz w:val="20"/>
          <w:szCs w:val="20"/>
        </w:rPr>
        <w:t xml:space="preserve"> </w:t>
      </w:r>
      <w:r w:rsidR="003F1A9F" w:rsidRPr="00B57B1A">
        <w:rPr>
          <w:rFonts w:ascii="Arial" w:hAnsi="Arial" w:cs="Arial"/>
          <w:b/>
          <w:sz w:val="20"/>
          <w:szCs w:val="20"/>
        </w:rPr>
        <w:t>družinsk</w:t>
      </w:r>
      <w:r>
        <w:rPr>
          <w:rFonts w:ascii="Arial" w:hAnsi="Arial" w:cs="Arial"/>
          <w:b/>
          <w:sz w:val="20"/>
          <w:szCs w:val="20"/>
        </w:rPr>
        <w:t>e</w:t>
      </w:r>
      <w:r w:rsidR="006B36D9">
        <w:rPr>
          <w:rFonts w:ascii="Arial" w:hAnsi="Arial" w:cs="Arial"/>
          <w:b/>
          <w:sz w:val="20"/>
          <w:szCs w:val="20"/>
        </w:rPr>
        <w:t>ga</w:t>
      </w:r>
      <w:r w:rsidR="003F1A9F" w:rsidRPr="00B57B1A">
        <w:rPr>
          <w:rFonts w:ascii="Arial" w:hAnsi="Arial" w:cs="Arial"/>
          <w:b/>
          <w:sz w:val="20"/>
          <w:szCs w:val="20"/>
        </w:rPr>
        <w:t xml:space="preserve"> član</w:t>
      </w:r>
      <w:r w:rsidR="006B36D9">
        <w:rPr>
          <w:rFonts w:ascii="Arial" w:hAnsi="Arial" w:cs="Arial"/>
          <w:b/>
          <w:sz w:val="20"/>
          <w:szCs w:val="20"/>
        </w:rPr>
        <w:t>a</w:t>
      </w:r>
      <w:r w:rsidR="003F1A9F" w:rsidRPr="00B57B1A">
        <w:rPr>
          <w:rFonts w:ascii="Arial" w:hAnsi="Arial" w:cs="Arial"/>
          <w:sz w:val="20"/>
          <w:szCs w:val="20"/>
        </w:rPr>
        <w:t xml:space="preserve"> osebe, katere smrt je bila neposredno povzročena s kaznivim dejanjem</w:t>
      </w:r>
      <w:r w:rsidR="00FE0DB6">
        <w:rPr>
          <w:rFonts w:ascii="Arial" w:hAnsi="Arial" w:cs="Arial"/>
          <w:sz w:val="20"/>
          <w:szCs w:val="20"/>
        </w:rPr>
        <w:t>, k</w:t>
      </w:r>
      <w:r w:rsidR="003F1A9F" w:rsidRPr="00B57B1A">
        <w:rPr>
          <w:rFonts w:ascii="Arial" w:hAnsi="Arial" w:cs="Arial"/>
          <w:sz w:val="20"/>
          <w:szCs w:val="20"/>
        </w:rPr>
        <w:t xml:space="preserve">i </w:t>
      </w:r>
      <w:r w:rsidR="006B36D9">
        <w:rPr>
          <w:rFonts w:ascii="Arial" w:hAnsi="Arial" w:cs="Arial"/>
          <w:sz w:val="20"/>
          <w:szCs w:val="20"/>
        </w:rPr>
        <w:t>je</w:t>
      </w:r>
      <w:r w:rsidR="006B36D9" w:rsidRPr="00B57B1A">
        <w:rPr>
          <w:rFonts w:ascii="Arial" w:hAnsi="Arial" w:cs="Arial"/>
          <w:sz w:val="20"/>
          <w:szCs w:val="20"/>
        </w:rPr>
        <w:t xml:space="preserve"> </w:t>
      </w:r>
      <w:r w:rsidR="003F1A9F" w:rsidRPr="00B57B1A">
        <w:rPr>
          <w:rFonts w:ascii="Arial" w:hAnsi="Arial" w:cs="Arial"/>
          <w:sz w:val="20"/>
          <w:szCs w:val="20"/>
        </w:rPr>
        <w:t xml:space="preserve">utrpel škodo zaradi </w:t>
      </w:r>
      <w:r w:rsidR="00582EBB">
        <w:rPr>
          <w:rFonts w:ascii="Arial" w:hAnsi="Arial" w:cs="Arial"/>
          <w:sz w:val="20"/>
          <w:szCs w:val="20"/>
        </w:rPr>
        <w:t xml:space="preserve">njene </w:t>
      </w:r>
      <w:r w:rsidR="003F1A9F" w:rsidRPr="00B57B1A">
        <w:rPr>
          <w:rFonts w:ascii="Arial" w:hAnsi="Arial" w:cs="Arial"/>
          <w:sz w:val="20"/>
          <w:szCs w:val="20"/>
        </w:rPr>
        <w:t xml:space="preserve">smrti. </w:t>
      </w:r>
    </w:p>
    <w:p w14:paraId="2F1E4A20" w14:textId="77777777" w:rsidR="007D265E" w:rsidRPr="00B57B1A" w:rsidRDefault="007D265E" w:rsidP="003F1A9F">
      <w:pPr>
        <w:spacing w:after="0"/>
        <w:jc w:val="both"/>
        <w:rPr>
          <w:rFonts w:ascii="Arial" w:hAnsi="Arial" w:cs="Arial"/>
          <w:sz w:val="20"/>
          <w:szCs w:val="20"/>
        </w:rPr>
      </w:pPr>
    </w:p>
    <w:p w14:paraId="10AFC46D" w14:textId="653290D7" w:rsidR="003F1A9F" w:rsidRDefault="00646E18" w:rsidP="003F1A9F">
      <w:pPr>
        <w:spacing w:after="0"/>
        <w:jc w:val="both"/>
        <w:rPr>
          <w:rFonts w:ascii="Arial" w:hAnsi="Arial" w:cs="Arial"/>
          <w:sz w:val="20"/>
          <w:szCs w:val="20"/>
        </w:rPr>
      </w:pPr>
      <w:r w:rsidRPr="00B57B1A">
        <w:rPr>
          <w:rFonts w:ascii="Arial" w:hAnsi="Arial" w:cs="Arial"/>
          <w:sz w:val="20"/>
          <w:szCs w:val="20"/>
        </w:rPr>
        <w:t>Družinski člani so obravnavani kot</w:t>
      </w:r>
      <w:r w:rsidR="003F1A9F" w:rsidRPr="00B57B1A">
        <w:rPr>
          <w:rFonts w:ascii="Arial" w:hAnsi="Arial" w:cs="Arial"/>
          <w:sz w:val="20"/>
          <w:szCs w:val="20"/>
        </w:rPr>
        <w:t xml:space="preserve"> posredne žrtve</w:t>
      </w:r>
      <w:r w:rsidRPr="00B57B1A">
        <w:rPr>
          <w:rFonts w:ascii="Arial" w:hAnsi="Arial" w:cs="Arial"/>
          <w:sz w:val="20"/>
          <w:szCs w:val="20"/>
        </w:rPr>
        <w:t xml:space="preserve">. </w:t>
      </w:r>
      <w:r w:rsidR="003F1A9F" w:rsidRPr="00B57B1A">
        <w:rPr>
          <w:rFonts w:ascii="Arial" w:hAnsi="Arial" w:cs="Arial"/>
          <w:sz w:val="20"/>
          <w:szCs w:val="20"/>
        </w:rPr>
        <w:t>Za družinske člane</w:t>
      </w:r>
      <w:r w:rsidR="00FE687F">
        <w:rPr>
          <w:rFonts w:ascii="Arial" w:hAnsi="Arial" w:cs="Arial"/>
          <w:sz w:val="20"/>
          <w:szCs w:val="20"/>
        </w:rPr>
        <w:t xml:space="preserve"> </w:t>
      </w:r>
      <w:r w:rsidR="003F1A9F" w:rsidRPr="00B57B1A">
        <w:rPr>
          <w:rFonts w:ascii="Arial" w:hAnsi="Arial" w:cs="Arial"/>
          <w:sz w:val="20"/>
          <w:szCs w:val="20"/>
        </w:rPr>
        <w:t>se štejejo zakonec, oseba, ki z žrtvijo živi v stalnem intimnem razmerju v skupnem gospodinjstvu na trdni in trajni podlagi, sorodniki v ravni vrsti, sorojenci in osebe, ki jih žrtev vzdržuje, kot določa nacionalno pravo.</w:t>
      </w:r>
    </w:p>
    <w:p w14:paraId="5FEB6FF4" w14:textId="77777777" w:rsidR="007D265E" w:rsidRPr="00B57B1A" w:rsidRDefault="007D265E" w:rsidP="003F1A9F">
      <w:pPr>
        <w:spacing w:after="0"/>
        <w:jc w:val="both"/>
        <w:rPr>
          <w:rFonts w:ascii="Arial" w:hAnsi="Arial" w:cs="Arial"/>
          <w:sz w:val="20"/>
          <w:szCs w:val="20"/>
        </w:rPr>
      </w:pPr>
    </w:p>
    <w:p w14:paraId="420F41B8" w14:textId="77777777" w:rsidR="004F0A99" w:rsidRDefault="00FE687F" w:rsidP="003F1A9F">
      <w:pPr>
        <w:tabs>
          <w:tab w:val="left" w:pos="284"/>
        </w:tabs>
        <w:spacing w:after="0"/>
        <w:jc w:val="both"/>
        <w:rPr>
          <w:rFonts w:ascii="Arial" w:hAnsi="Arial" w:cs="Arial"/>
          <w:sz w:val="20"/>
          <w:szCs w:val="20"/>
          <w:shd w:val="clear" w:color="auto" w:fill="FFFFFF"/>
        </w:rPr>
      </w:pPr>
      <w:r w:rsidRPr="00B57B1A">
        <w:rPr>
          <w:rFonts w:ascii="Arial" w:hAnsi="Arial" w:cs="Arial"/>
          <w:sz w:val="20"/>
          <w:szCs w:val="20"/>
          <w:shd w:val="clear" w:color="auto" w:fill="FFFFFF"/>
        </w:rPr>
        <w:t>Direktiva</w:t>
      </w:r>
      <w:r w:rsidR="00997144">
        <w:rPr>
          <w:rFonts w:ascii="Arial" w:hAnsi="Arial" w:cs="Arial"/>
          <w:sz w:val="20"/>
          <w:szCs w:val="20"/>
          <w:shd w:val="clear" w:color="auto" w:fill="FFFFFF"/>
        </w:rPr>
        <w:t xml:space="preserve"> </w:t>
      </w:r>
      <w:r w:rsidR="00997144" w:rsidRPr="00B57B1A">
        <w:rPr>
          <w:rFonts w:ascii="Arial" w:hAnsi="Arial" w:cs="Arial"/>
          <w:sz w:val="20"/>
          <w:szCs w:val="20"/>
        </w:rPr>
        <w:t>2012/29/EU</w:t>
      </w:r>
      <w:r w:rsidRPr="00B57B1A">
        <w:rPr>
          <w:rFonts w:ascii="Arial" w:hAnsi="Arial" w:cs="Arial"/>
          <w:sz w:val="20"/>
          <w:szCs w:val="20"/>
          <w:shd w:val="clear" w:color="auto" w:fill="FFFFFF"/>
        </w:rPr>
        <w:t xml:space="preserve"> sled</w:t>
      </w:r>
      <w:r w:rsidR="009A474B">
        <w:rPr>
          <w:rFonts w:ascii="Arial" w:hAnsi="Arial" w:cs="Arial"/>
          <w:sz w:val="20"/>
          <w:szCs w:val="20"/>
          <w:shd w:val="clear" w:color="auto" w:fill="FFFFFF"/>
        </w:rPr>
        <w:t>i</w:t>
      </w:r>
      <w:r w:rsidRPr="00B57B1A">
        <w:rPr>
          <w:rFonts w:ascii="Arial" w:hAnsi="Arial" w:cs="Arial"/>
          <w:sz w:val="20"/>
          <w:szCs w:val="20"/>
          <w:shd w:val="clear" w:color="auto" w:fill="FFFFFF"/>
        </w:rPr>
        <w:t xml:space="preserve"> cilj</w:t>
      </w:r>
      <w:r w:rsidR="009A474B">
        <w:rPr>
          <w:rFonts w:ascii="Arial" w:hAnsi="Arial" w:cs="Arial"/>
          <w:sz w:val="20"/>
          <w:szCs w:val="20"/>
          <w:shd w:val="clear" w:color="auto" w:fill="FFFFFF"/>
        </w:rPr>
        <w:t>u</w:t>
      </w:r>
      <w:r w:rsidRPr="00B57B1A">
        <w:rPr>
          <w:rFonts w:ascii="Arial" w:hAnsi="Arial" w:cs="Arial"/>
          <w:sz w:val="20"/>
          <w:szCs w:val="20"/>
          <w:shd w:val="clear" w:color="auto" w:fill="FFFFFF"/>
        </w:rPr>
        <w:t>, da se kot žrtev obravnava vsak</w:t>
      </w:r>
      <w:r>
        <w:rPr>
          <w:rFonts w:ascii="Arial" w:hAnsi="Arial" w:cs="Arial"/>
          <w:sz w:val="20"/>
          <w:szCs w:val="20"/>
          <w:shd w:val="clear" w:color="auto" w:fill="FFFFFF"/>
        </w:rPr>
        <w:t>a</w:t>
      </w:r>
      <w:r w:rsidRPr="00B57B1A">
        <w:rPr>
          <w:rFonts w:ascii="Arial" w:hAnsi="Arial" w:cs="Arial"/>
          <w:sz w:val="20"/>
          <w:szCs w:val="20"/>
          <w:shd w:val="clear" w:color="auto" w:fill="FFFFFF"/>
        </w:rPr>
        <w:t xml:space="preserve"> oseba </w:t>
      </w:r>
      <w:r w:rsidR="003F1A9F" w:rsidRPr="00B57B1A">
        <w:rPr>
          <w:rFonts w:ascii="Arial" w:hAnsi="Arial" w:cs="Arial"/>
          <w:sz w:val="20"/>
          <w:szCs w:val="20"/>
          <w:shd w:val="clear" w:color="auto" w:fill="FFFFFF"/>
        </w:rPr>
        <w:t xml:space="preserve">ne glede na to, ali je bil storilec odkrit, prijet, kazensko preganjan ali obsojen, ter ne glede na družinske povezave med njima. Mogoče je, da so tudi družinski člani žrtve oškodovani zaradi kaznivega dejanja. Zaradi zločina utegnejo biti prizadeti zlasti družinski člani osebe, ki je umrla neposredno za posledicami kaznivega dejanja. Taki družinski člani, ki so posredne žrtve kaznivega dejanja, </w:t>
      </w:r>
      <w:r w:rsidRPr="00B57B1A">
        <w:rPr>
          <w:rFonts w:ascii="Arial" w:hAnsi="Arial" w:cs="Arial"/>
          <w:sz w:val="20"/>
          <w:szCs w:val="20"/>
          <w:shd w:val="clear" w:color="auto" w:fill="FFFFFF"/>
        </w:rPr>
        <w:t>morajo</w:t>
      </w:r>
      <w:r w:rsidR="003F1A9F" w:rsidRPr="00B57B1A">
        <w:rPr>
          <w:rFonts w:ascii="Arial" w:hAnsi="Arial" w:cs="Arial"/>
          <w:sz w:val="20"/>
          <w:szCs w:val="20"/>
          <w:shd w:val="clear" w:color="auto" w:fill="FFFFFF"/>
        </w:rPr>
        <w:t xml:space="preserve"> </w:t>
      </w:r>
      <w:r>
        <w:rPr>
          <w:rFonts w:ascii="Arial" w:hAnsi="Arial" w:cs="Arial"/>
          <w:sz w:val="20"/>
          <w:szCs w:val="20"/>
          <w:shd w:val="clear" w:color="auto" w:fill="FFFFFF"/>
        </w:rPr>
        <w:t>biti prav tako</w:t>
      </w:r>
      <w:r w:rsidRPr="0062421F">
        <w:rPr>
          <w:rFonts w:ascii="Arial" w:hAnsi="Arial" w:cs="Arial"/>
          <w:sz w:val="20"/>
          <w:szCs w:val="20"/>
          <w:shd w:val="clear" w:color="auto" w:fill="FFFFFF"/>
        </w:rPr>
        <w:t xml:space="preserve"> </w:t>
      </w:r>
      <w:r w:rsidR="003F1A9F" w:rsidRPr="0062421F">
        <w:rPr>
          <w:rFonts w:ascii="Arial" w:hAnsi="Arial" w:cs="Arial"/>
          <w:sz w:val="20"/>
          <w:szCs w:val="20"/>
          <w:shd w:val="clear" w:color="auto" w:fill="FFFFFF"/>
        </w:rPr>
        <w:t>upravičen</w:t>
      </w:r>
      <w:r>
        <w:rPr>
          <w:rFonts w:ascii="Arial" w:hAnsi="Arial" w:cs="Arial"/>
          <w:sz w:val="20"/>
          <w:szCs w:val="20"/>
          <w:shd w:val="clear" w:color="auto" w:fill="FFFFFF"/>
        </w:rPr>
        <w:t>i</w:t>
      </w:r>
      <w:r w:rsidR="003F1A9F" w:rsidRPr="0062421F">
        <w:rPr>
          <w:rFonts w:ascii="Arial" w:hAnsi="Arial" w:cs="Arial"/>
          <w:sz w:val="20"/>
          <w:szCs w:val="20"/>
          <w:shd w:val="clear" w:color="auto" w:fill="FFFFFF"/>
        </w:rPr>
        <w:t xml:space="preserve"> do zaščite</w:t>
      </w:r>
      <w:r w:rsidR="00F817A5">
        <w:rPr>
          <w:rFonts w:ascii="Arial" w:hAnsi="Arial" w:cs="Arial"/>
          <w:sz w:val="20"/>
          <w:szCs w:val="20"/>
          <w:shd w:val="clear" w:color="auto" w:fill="FFFFFF"/>
        </w:rPr>
        <w:t xml:space="preserve"> oziroma do ustrezne pomoči in podpore</w:t>
      </w:r>
      <w:r w:rsidR="003F1A9F" w:rsidRPr="0062421F">
        <w:rPr>
          <w:rFonts w:ascii="Arial" w:hAnsi="Arial" w:cs="Arial"/>
          <w:sz w:val="20"/>
          <w:szCs w:val="20"/>
          <w:shd w:val="clear" w:color="auto" w:fill="FFFFFF"/>
        </w:rPr>
        <w:t>.</w:t>
      </w:r>
    </w:p>
    <w:p w14:paraId="5E590B8E" w14:textId="77777777" w:rsidR="00FA1417" w:rsidRDefault="00FA1417" w:rsidP="003F1A9F">
      <w:pPr>
        <w:tabs>
          <w:tab w:val="left" w:pos="284"/>
        </w:tabs>
        <w:spacing w:after="0"/>
        <w:jc w:val="both"/>
        <w:rPr>
          <w:rFonts w:ascii="Arial" w:hAnsi="Arial" w:cs="Arial"/>
          <w:sz w:val="20"/>
          <w:szCs w:val="20"/>
          <w:shd w:val="clear" w:color="auto" w:fill="FFFFFF"/>
        </w:rPr>
      </w:pPr>
    </w:p>
    <w:p w14:paraId="191D2D04" w14:textId="77777777" w:rsidR="00FA1417" w:rsidRDefault="00F92347" w:rsidP="003F1A9F">
      <w:pPr>
        <w:tabs>
          <w:tab w:val="left" w:pos="284"/>
        </w:tabs>
        <w:spacing w:after="0"/>
        <w:jc w:val="both"/>
        <w:rPr>
          <w:rFonts w:ascii="Arial" w:hAnsi="Arial" w:cs="Arial"/>
          <w:sz w:val="20"/>
          <w:szCs w:val="20"/>
          <w:shd w:val="clear" w:color="auto" w:fill="FFFFFF"/>
        </w:rPr>
      </w:pPr>
      <w:r w:rsidRPr="00BD7D8F">
        <w:rPr>
          <w:rFonts w:ascii="Arial" w:hAnsi="Arial" w:cs="Arial"/>
          <w:sz w:val="20"/>
          <w:szCs w:val="20"/>
          <w:shd w:val="clear" w:color="auto" w:fill="FFFFFF"/>
        </w:rPr>
        <w:lastRenderedPageBreak/>
        <w:t>Predlog Zakona o kazenskem postopku, ki</w:t>
      </w:r>
      <w:r w:rsidR="00997144">
        <w:rPr>
          <w:rFonts w:ascii="Arial" w:hAnsi="Arial" w:cs="Arial"/>
          <w:sz w:val="20"/>
          <w:szCs w:val="20"/>
          <w:shd w:val="clear" w:color="auto" w:fill="FFFFFF"/>
        </w:rPr>
        <w:t xml:space="preserve"> tudi</w:t>
      </w:r>
      <w:r w:rsidRPr="00BD7D8F">
        <w:rPr>
          <w:rFonts w:ascii="Arial" w:hAnsi="Arial" w:cs="Arial"/>
          <w:sz w:val="20"/>
          <w:szCs w:val="20"/>
          <w:shd w:val="clear" w:color="auto" w:fill="FFFFFF"/>
        </w:rPr>
        <w:t xml:space="preserve"> </w:t>
      </w:r>
      <w:r w:rsidR="00FE0DB6">
        <w:rPr>
          <w:rFonts w:ascii="Arial" w:hAnsi="Arial" w:cs="Arial"/>
          <w:sz w:val="20"/>
          <w:szCs w:val="20"/>
          <w:shd w:val="clear" w:color="auto" w:fill="FFFFFF"/>
        </w:rPr>
        <w:t>prenaša</w:t>
      </w:r>
      <w:r w:rsidRPr="00BD7D8F">
        <w:rPr>
          <w:rFonts w:ascii="Arial" w:hAnsi="Arial" w:cs="Arial"/>
          <w:sz w:val="20"/>
          <w:szCs w:val="20"/>
          <w:shd w:val="clear" w:color="auto" w:fill="FFFFFF"/>
        </w:rPr>
        <w:t xml:space="preserve"> Direktivo</w:t>
      </w:r>
      <w:r w:rsidR="00997144">
        <w:rPr>
          <w:rFonts w:ascii="Arial" w:hAnsi="Arial" w:cs="Arial"/>
          <w:sz w:val="20"/>
          <w:szCs w:val="20"/>
          <w:shd w:val="clear" w:color="auto" w:fill="FFFFFF"/>
        </w:rPr>
        <w:t xml:space="preserve"> </w:t>
      </w:r>
      <w:r w:rsidR="00997144" w:rsidRPr="00B57B1A">
        <w:rPr>
          <w:rFonts w:ascii="Arial" w:hAnsi="Arial" w:cs="Arial"/>
          <w:sz w:val="20"/>
          <w:szCs w:val="20"/>
        </w:rPr>
        <w:t>2012/29/EU</w:t>
      </w:r>
      <w:r w:rsidRPr="00BD7D8F">
        <w:rPr>
          <w:rFonts w:ascii="Arial" w:hAnsi="Arial" w:cs="Arial"/>
          <w:sz w:val="20"/>
          <w:szCs w:val="20"/>
          <w:shd w:val="clear" w:color="auto" w:fill="FFFFFF"/>
        </w:rPr>
        <w:t>,</w:t>
      </w:r>
      <w:r w:rsidR="00FA1417" w:rsidRPr="00BD7D8F">
        <w:rPr>
          <w:rFonts w:ascii="Arial" w:hAnsi="Arial" w:cs="Arial"/>
          <w:sz w:val="20"/>
          <w:szCs w:val="20"/>
          <w:shd w:val="clear" w:color="auto" w:fill="FFFFFF"/>
        </w:rPr>
        <w:t xml:space="preserve"> uporablja termin </w:t>
      </w:r>
      <w:r w:rsidR="001F0A45">
        <w:rPr>
          <w:rFonts w:ascii="Arial" w:hAnsi="Arial" w:cs="Arial"/>
          <w:sz w:val="20"/>
          <w:szCs w:val="20"/>
          <w:shd w:val="clear" w:color="auto" w:fill="FFFFFF"/>
        </w:rPr>
        <w:t>»</w:t>
      </w:r>
      <w:r w:rsidR="00FA1417" w:rsidRPr="00BD7D8F">
        <w:rPr>
          <w:rFonts w:ascii="Arial" w:hAnsi="Arial" w:cs="Arial"/>
          <w:sz w:val="20"/>
          <w:szCs w:val="20"/>
          <w:shd w:val="clear" w:color="auto" w:fill="FFFFFF"/>
        </w:rPr>
        <w:t>oškodovanec</w:t>
      </w:r>
      <w:r w:rsidR="001F0A45">
        <w:rPr>
          <w:rFonts w:ascii="Arial" w:hAnsi="Arial" w:cs="Arial"/>
          <w:sz w:val="20"/>
          <w:szCs w:val="20"/>
          <w:shd w:val="clear" w:color="auto" w:fill="FFFFFF"/>
        </w:rPr>
        <w:t>«</w:t>
      </w:r>
      <w:r w:rsidR="00FA1417" w:rsidRPr="00BD7D8F">
        <w:rPr>
          <w:rFonts w:ascii="Arial" w:hAnsi="Arial" w:cs="Arial"/>
          <w:sz w:val="20"/>
          <w:szCs w:val="20"/>
          <w:shd w:val="clear" w:color="auto" w:fill="FFFFFF"/>
        </w:rPr>
        <w:t xml:space="preserve">, vendar z vidika vsebine </w:t>
      </w:r>
      <w:r w:rsidRPr="00BD7D8F">
        <w:rPr>
          <w:rFonts w:ascii="Arial" w:hAnsi="Arial" w:cs="Arial"/>
          <w:sz w:val="20"/>
          <w:szCs w:val="20"/>
          <w:shd w:val="clear" w:color="auto" w:fill="FFFFFF"/>
        </w:rPr>
        <w:t xml:space="preserve">Zakona o socialnem varstvu termin ni ustrezen </w:t>
      </w:r>
      <w:r w:rsidR="008C3BB6" w:rsidRPr="00BD7D8F">
        <w:rPr>
          <w:rFonts w:ascii="Arial" w:hAnsi="Arial" w:cs="Arial"/>
          <w:sz w:val="20"/>
          <w:szCs w:val="20"/>
          <w:shd w:val="clear" w:color="auto" w:fill="FFFFFF"/>
        </w:rPr>
        <w:t xml:space="preserve">za uporabo </w:t>
      </w:r>
      <w:r w:rsidRPr="00BD7D8F">
        <w:rPr>
          <w:rFonts w:ascii="Arial" w:hAnsi="Arial" w:cs="Arial"/>
          <w:sz w:val="20"/>
          <w:szCs w:val="20"/>
          <w:shd w:val="clear" w:color="auto" w:fill="FFFFFF"/>
        </w:rPr>
        <w:t>v socialnem varstvu</w:t>
      </w:r>
      <w:r w:rsidR="00BD7D8F" w:rsidRPr="00BD7D8F">
        <w:rPr>
          <w:rFonts w:ascii="Arial" w:hAnsi="Arial" w:cs="Arial"/>
          <w:sz w:val="20"/>
          <w:szCs w:val="20"/>
          <w:shd w:val="clear" w:color="auto" w:fill="FFFFFF"/>
        </w:rPr>
        <w:t xml:space="preserve">, zato se </w:t>
      </w:r>
      <w:r w:rsidR="006B36D9" w:rsidRPr="00BD7D8F">
        <w:rPr>
          <w:rFonts w:ascii="Arial" w:hAnsi="Arial" w:cs="Arial"/>
          <w:sz w:val="20"/>
          <w:szCs w:val="20"/>
          <w:shd w:val="clear" w:color="auto" w:fill="FFFFFF"/>
        </w:rPr>
        <w:t xml:space="preserve">uporabi </w:t>
      </w:r>
      <w:r w:rsidR="00BD7D8F" w:rsidRPr="00BD7D8F">
        <w:rPr>
          <w:rFonts w:ascii="Arial" w:hAnsi="Arial" w:cs="Arial"/>
          <w:sz w:val="20"/>
          <w:szCs w:val="20"/>
          <w:shd w:val="clear" w:color="auto" w:fill="FFFFFF"/>
        </w:rPr>
        <w:t xml:space="preserve">izraz slovenskega prevoda </w:t>
      </w:r>
      <w:r w:rsidR="00F145AF">
        <w:rPr>
          <w:rFonts w:ascii="Arial" w:hAnsi="Arial" w:cs="Arial"/>
          <w:sz w:val="20"/>
          <w:szCs w:val="20"/>
          <w:shd w:val="clear" w:color="auto" w:fill="FFFFFF"/>
        </w:rPr>
        <w:t>D</w:t>
      </w:r>
      <w:r w:rsidR="00BD7D8F" w:rsidRPr="00BD7D8F">
        <w:rPr>
          <w:rFonts w:ascii="Arial" w:hAnsi="Arial" w:cs="Arial"/>
          <w:sz w:val="20"/>
          <w:szCs w:val="20"/>
          <w:shd w:val="clear" w:color="auto" w:fill="FFFFFF"/>
        </w:rPr>
        <w:t xml:space="preserve">irektive </w:t>
      </w:r>
      <w:r w:rsidR="00F145AF" w:rsidRPr="00B57B1A">
        <w:rPr>
          <w:rFonts w:ascii="Arial" w:hAnsi="Arial" w:cs="Arial"/>
          <w:sz w:val="20"/>
          <w:szCs w:val="20"/>
        </w:rPr>
        <w:t>2012/29/EU</w:t>
      </w:r>
      <w:r w:rsidR="00BD7D8F" w:rsidRPr="004C3A9E">
        <w:rPr>
          <w:rFonts w:ascii="Arial" w:hAnsi="Arial"/>
          <w:sz w:val="20"/>
          <w:shd w:val="clear" w:color="auto" w:fill="FFFFFF"/>
        </w:rPr>
        <w:t xml:space="preserve"> </w:t>
      </w:r>
      <w:r w:rsidR="001F0A45">
        <w:rPr>
          <w:rFonts w:ascii="Arial" w:hAnsi="Arial" w:cs="Arial"/>
          <w:sz w:val="20"/>
          <w:szCs w:val="20"/>
          <w:shd w:val="clear" w:color="auto" w:fill="FFFFFF"/>
        </w:rPr>
        <w:t>»</w:t>
      </w:r>
      <w:r w:rsidR="00BD7D8F" w:rsidRPr="00BD7D8F">
        <w:rPr>
          <w:rFonts w:ascii="Arial" w:hAnsi="Arial" w:cs="Arial"/>
          <w:sz w:val="20"/>
          <w:szCs w:val="20"/>
          <w:shd w:val="clear" w:color="auto" w:fill="FFFFFF"/>
        </w:rPr>
        <w:t>žrtev</w:t>
      </w:r>
      <w:r w:rsidR="001F0A45">
        <w:rPr>
          <w:rFonts w:ascii="Arial" w:hAnsi="Arial" w:cs="Arial"/>
          <w:sz w:val="20"/>
          <w:szCs w:val="20"/>
          <w:shd w:val="clear" w:color="auto" w:fill="FFFFFF"/>
        </w:rPr>
        <w:t>«</w:t>
      </w:r>
      <w:r w:rsidR="00BD7D8F" w:rsidRPr="00BD7D8F">
        <w:rPr>
          <w:rFonts w:ascii="Arial" w:hAnsi="Arial" w:cs="Arial"/>
          <w:sz w:val="20"/>
          <w:szCs w:val="20"/>
          <w:shd w:val="clear" w:color="auto" w:fill="FFFFFF"/>
        </w:rPr>
        <w:t xml:space="preserve">. </w:t>
      </w:r>
    </w:p>
    <w:p w14:paraId="0F54B18C" w14:textId="77777777" w:rsidR="00675417" w:rsidRPr="004C3A9E" w:rsidRDefault="00675417" w:rsidP="00675417">
      <w:pPr>
        <w:spacing w:after="160" w:line="259" w:lineRule="auto"/>
        <w:contextualSpacing/>
        <w:jc w:val="both"/>
        <w:rPr>
          <w:rFonts w:ascii="Arial" w:hAnsi="Arial"/>
          <w:sz w:val="20"/>
          <w:highlight w:val="green"/>
        </w:rPr>
      </w:pPr>
    </w:p>
    <w:p w14:paraId="3F2BF916" w14:textId="77777777" w:rsidR="00FC2A4A" w:rsidRPr="009C15E4" w:rsidRDefault="00F145AF" w:rsidP="00F162CE">
      <w:pPr>
        <w:tabs>
          <w:tab w:val="left" w:pos="284"/>
        </w:tabs>
        <w:spacing w:after="0"/>
        <w:jc w:val="both"/>
        <w:rPr>
          <w:rFonts w:ascii="Arial" w:hAnsi="Arial" w:cs="Arial"/>
          <w:sz w:val="20"/>
          <w:szCs w:val="20"/>
        </w:rPr>
      </w:pPr>
      <w:r>
        <w:rPr>
          <w:rFonts w:ascii="Arial" w:hAnsi="Arial" w:cs="Arial"/>
          <w:sz w:val="20"/>
          <w:szCs w:val="20"/>
        </w:rPr>
        <w:t>D</w:t>
      </w:r>
      <w:r w:rsidR="00A5189F" w:rsidRPr="009C15E4">
        <w:rPr>
          <w:rFonts w:ascii="Arial" w:hAnsi="Arial" w:cs="Arial"/>
          <w:sz w:val="20"/>
          <w:szCs w:val="20"/>
        </w:rPr>
        <w:t xml:space="preserve">irektiva </w:t>
      </w:r>
      <w:r w:rsidRPr="00B57B1A">
        <w:rPr>
          <w:rFonts w:ascii="Arial" w:hAnsi="Arial" w:cs="Arial"/>
          <w:sz w:val="20"/>
          <w:szCs w:val="20"/>
        </w:rPr>
        <w:t xml:space="preserve">2012/29/EU </w:t>
      </w:r>
      <w:r w:rsidR="00FE0DB6">
        <w:rPr>
          <w:rFonts w:ascii="Arial" w:hAnsi="Arial" w:cs="Arial"/>
          <w:sz w:val="20"/>
          <w:szCs w:val="20"/>
        </w:rPr>
        <w:t>določa</w:t>
      </w:r>
      <w:r w:rsidR="006B36D9" w:rsidRPr="006B36D9">
        <w:rPr>
          <w:rFonts w:ascii="Arial" w:hAnsi="Arial" w:cs="Arial"/>
          <w:sz w:val="20"/>
          <w:szCs w:val="20"/>
        </w:rPr>
        <w:t xml:space="preserve"> </w:t>
      </w:r>
      <w:r w:rsidR="006B36D9">
        <w:rPr>
          <w:rFonts w:ascii="Arial" w:hAnsi="Arial" w:cs="Arial"/>
          <w:sz w:val="20"/>
          <w:szCs w:val="20"/>
        </w:rPr>
        <w:t>tudi</w:t>
      </w:r>
      <w:r w:rsidR="00A5189F" w:rsidRPr="009C15E4">
        <w:rPr>
          <w:rFonts w:ascii="Arial" w:hAnsi="Arial" w:cs="Arial"/>
          <w:sz w:val="20"/>
          <w:szCs w:val="20"/>
        </w:rPr>
        <w:t xml:space="preserve">, da države članice v okviru splošnih storitev zagotovijo </w:t>
      </w:r>
      <w:r w:rsidR="00F817A5">
        <w:rPr>
          <w:rFonts w:ascii="Arial" w:hAnsi="Arial" w:cs="Arial"/>
          <w:sz w:val="20"/>
          <w:szCs w:val="20"/>
        </w:rPr>
        <w:t xml:space="preserve">informacije, </w:t>
      </w:r>
      <w:r w:rsidR="00A5189F" w:rsidRPr="009C15E4">
        <w:rPr>
          <w:rFonts w:ascii="Arial" w:hAnsi="Arial" w:cs="Arial"/>
          <w:sz w:val="20"/>
          <w:szCs w:val="20"/>
        </w:rPr>
        <w:t>nasvete</w:t>
      </w:r>
      <w:r w:rsidR="00F817A5">
        <w:rPr>
          <w:rFonts w:ascii="Arial" w:hAnsi="Arial" w:cs="Arial"/>
          <w:sz w:val="20"/>
          <w:szCs w:val="20"/>
        </w:rPr>
        <w:t xml:space="preserve"> in podporo</w:t>
      </w:r>
      <w:r w:rsidR="001F0A45">
        <w:rPr>
          <w:rFonts w:ascii="Arial" w:hAnsi="Arial" w:cs="Arial"/>
          <w:sz w:val="20"/>
          <w:szCs w:val="20"/>
        </w:rPr>
        <w:t>,</w:t>
      </w:r>
      <w:r w:rsidR="00F817A5">
        <w:rPr>
          <w:rFonts w:ascii="Arial" w:hAnsi="Arial" w:cs="Arial"/>
          <w:sz w:val="20"/>
          <w:szCs w:val="20"/>
        </w:rPr>
        <w:t xml:space="preserve"> </w:t>
      </w:r>
      <w:r w:rsidR="00A5189F" w:rsidRPr="009C15E4">
        <w:rPr>
          <w:rFonts w:ascii="Arial" w:hAnsi="Arial" w:cs="Arial"/>
          <w:sz w:val="20"/>
          <w:szCs w:val="20"/>
        </w:rPr>
        <w:t xml:space="preserve">ki so </w:t>
      </w:r>
      <w:r w:rsidR="001F0A45">
        <w:rPr>
          <w:rFonts w:ascii="Arial" w:hAnsi="Arial" w:cs="Arial"/>
          <w:sz w:val="20"/>
          <w:szCs w:val="20"/>
        </w:rPr>
        <w:t>pomembni</w:t>
      </w:r>
      <w:r w:rsidR="00A5189F" w:rsidRPr="009C15E4">
        <w:rPr>
          <w:rFonts w:ascii="Arial" w:hAnsi="Arial" w:cs="Arial"/>
          <w:sz w:val="20"/>
          <w:szCs w:val="20"/>
        </w:rPr>
        <w:t xml:space="preserve"> za uveljavljanje pravic žrtev (vključno s shemami odškodnin za poškodbe zaradi kaznivih dejanj)</w:t>
      </w:r>
      <w:r w:rsidR="00F817A5">
        <w:rPr>
          <w:rFonts w:ascii="Arial" w:hAnsi="Arial" w:cs="Arial"/>
          <w:sz w:val="20"/>
          <w:szCs w:val="20"/>
        </w:rPr>
        <w:t>,</w:t>
      </w:r>
      <w:r w:rsidR="001F0A45">
        <w:rPr>
          <w:rFonts w:ascii="Arial" w:hAnsi="Arial" w:cs="Arial"/>
          <w:sz w:val="20"/>
          <w:szCs w:val="20"/>
        </w:rPr>
        <w:t xml:space="preserve"> </w:t>
      </w:r>
      <w:r w:rsidR="00A5189F" w:rsidRPr="009C15E4">
        <w:rPr>
          <w:rFonts w:ascii="Arial" w:hAnsi="Arial" w:cs="Arial"/>
          <w:sz w:val="20"/>
          <w:szCs w:val="20"/>
        </w:rPr>
        <w:t>pripravo na udeležbo v sojenju</w:t>
      </w:r>
      <w:r w:rsidR="001F0A45">
        <w:rPr>
          <w:rFonts w:ascii="Arial" w:hAnsi="Arial" w:cs="Arial"/>
          <w:sz w:val="20"/>
          <w:szCs w:val="20"/>
        </w:rPr>
        <w:t>,</w:t>
      </w:r>
      <w:r w:rsidR="00A5189F" w:rsidRPr="009C15E4">
        <w:rPr>
          <w:rFonts w:ascii="Arial" w:hAnsi="Arial" w:cs="Arial"/>
          <w:sz w:val="20"/>
          <w:szCs w:val="20"/>
        </w:rPr>
        <w:t xml:space="preserve"> informacije o specialističnih storitvah oziroma napotitev na specialistične storitve</w:t>
      </w:r>
      <w:r w:rsidR="001F0A45">
        <w:rPr>
          <w:rFonts w:ascii="Arial" w:hAnsi="Arial" w:cs="Arial"/>
          <w:sz w:val="20"/>
          <w:szCs w:val="20"/>
        </w:rPr>
        <w:t>,</w:t>
      </w:r>
      <w:r w:rsidR="00A5189F" w:rsidRPr="009C15E4">
        <w:rPr>
          <w:rFonts w:ascii="Arial" w:hAnsi="Arial" w:cs="Arial"/>
          <w:sz w:val="20"/>
          <w:szCs w:val="20"/>
        </w:rPr>
        <w:t xml:space="preserve"> čustveno in – če je na voljo – psihološko podporo</w:t>
      </w:r>
      <w:r w:rsidR="001F0A45">
        <w:rPr>
          <w:rFonts w:ascii="Arial" w:hAnsi="Arial" w:cs="Arial"/>
          <w:sz w:val="20"/>
          <w:szCs w:val="20"/>
        </w:rPr>
        <w:t>,</w:t>
      </w:r>
      <w:r w:rsidR="00A5189F" w:rsidRPr="009C15E4">
        <w:rPr>
          <w:rFonts w:ascii="Arial" w:hAnsi="Arial" w:cs="Arial"/>
          <w:sz w:val="20"/>
          <w:szCs w:val="20"/>
        </w:rPr>
        <w:t xml:space="preserve"> nasvete o </w:t>
      </w:r>
      <w:r w:rsidR="00F9761A">
        <w:rPr>
          <w:rFonts w:ascii="Arial" w:hAnsi="Arial" w:cs="Arial"/>
          <w:sz w:val="20"/>
          <w:szCs w:val="20"/>
        </w:rPr>
        <w:t>drugih</w:t>
      </w:r>
      <w:r w:rsidR="00A5189F" w:rsidRPr="009C15E4">
        <w:rPr>
          <w:rFonts w:ascii="Arial" w:hAnsi="Arial" w:cs="Arial"/>
          <w:sz w:val="20"/>
          <w:szCs w:val="20"/>
        </w:rPr>
        <w:t xml:space="preserve"> </w:t>
      </w:r>
      <w:r w:rsidR="00B45F73">
        <w:rPr>
          <w:rFonts w:ascii="Arial" w:hAnsi="Arial" w:cs="Arial"/>
          <w:sz w:val="20"/>
          <w:szCs w:val="20"/>
        </w:rPr>
        <w:t>zadevah</w:t>
      </w:r>
      <w:r w:rsidR="00A5189F" w:rsidRPr="009C15E4">
        <w:rPr>
          <w:rFonts w:ascii="Arial" w:hAnsi="Arial" w:cs="Arial"/>
          <w:sz w:val="20"/>
          <w:szCs w:val="20"/>
        </w:rPr>
        <w:t>, ki izvirajo iz kaznivega dejanja</w:t>
      </w:r>
      <w:r w:rsidR="001F0A45">
        <w:rPr>
          <w:rFonts w:ascii="Arial" w:hAnsi="Arial" w:cs="Arial"/>
          <w:sz w:val="20"/>
          <w:szCs w:val="20"/>
        </w:rPr>
        <w:t>,</w:t>
      </w:r>
      <w:r w:rsidR="00A5189F" w:rsidRPr="009C15E4">
        <w:rPr>
          <w:rFonts w:ascii="Arial" w:hAnsi="Arial" w:cs="Arial"/>
          <w:sz w:val="20"/>
          <w:szCs w:val="20"/>
        </w:rPr>
        <w:t xml:space="preserve"> nasvete glede sekundarne in ponovne </w:t>
      </w:r>
      <w:proofErr w:type="spellStart"/>
      <w:r w:rsidR="00A5189F" w:rsidRPr="009C15E4">
        <w:rPr>
          <w:rFonts w:ascii="Arial" w:hAnsi="Arial" w:cs="Arial"/>
          <w:sz w:val="20"/>
          <w:szCs w:val="20"/>
        </w:rPr>
        <w:t>viktimizacije</w:t>
      </w:r>
      <w:proofErr w:type="spellEnd"/>
      <w:r w:rsidR="00A5189F" w:rsidRPr="009C15E4">
        <w:rPr>
          <w:rFonts w:ascii="Arial" w:hAnsi="Arial" w:cs="Arial"/>
          <w:sz w:val="20"/>
          <w:szCs w:val="20"/>
        </w:rPr>
        <w:t>, ustrahovanja in maščevanja ter o tem, kako to preprečiti.</w:t>
      </w:r>
    </w:p>
    <w:p w14:paraId="14FFA7CC" w14:textId="77777777" w:rsidR="00FC2A4A" w:rsidRPr="009C15E4" w:rsidRDefault="00FC2A4A" w:rsidP="00F162CE">
      <w:pPr>
        <w:tabs>
          <w:tab w:val="left" w:pos="284"/>
        </w:tabs>
        <w:spacing w:after="0"/>
        <w:jc w:val="both"/>
        <w:rPr>
          <w:rFonts w:ascii="Arial" w:hAnsi="Arial" w:cs="Arial"/>
          <w:sz w:val="20"/>
          <w:szCs w:val="20"/>
        </w:rPr>
      </w:pPr>
    </w:p>
    <w:p w14:paraId="2ED4F8AE" w14:textId="77777777" w:rsidR="00F162CE" w:rsidRPr="009C15E4" w:rsidRDefault="00FE0DB6" w:rsidP="00F162CE">
      <w:pPr>
        <w:tabs>
          <w:tab w:val="left" w:pos="284"/>
        </w:tabs>
        <w:spacing w:after="0"/>
        <w:jc w:val="both"/>
        <w:rPr>
          <w:rFonts w:ascii="Arial" w:hAnsi="Arial" w:cs="Arial"/>
          <w:sz w:val="20"/>
          <w:szCs w:val="20"/>
        </w:rPr>
      </w:pPr>
      <w:r>
        <w:rPr>
          <w:rFonts w:ascii="Arial" w:hAnsi="Arial" w:cs="Arial"/>
          <w:sz w:val="20"/>
          <w:szCs w:val="20"/>
        </w:rPr>
        <w:t>Poleg tega</w:t>
      </w:r>
      <w:r w:rsidRPr="009C15E4">
        <w:rPr>
          <w:rFonts w:ascii="Arial" w:hAnsi="Arial" w:cs="Arial"/>
          <w:sz w:val="20"/>
          <w:szCs w:val="20"/>
        </w:rPr>
        <w:t xml:space="preserve"> </w:t>
      </w:r>
      <w:r w:rsidR="00F162CE" w:rsidRPr="009C15E4">
        <w:rPr>
          <w:rFonts w:ascii="Arial" w:hAnsi="Arial" w:cs="Arial"/>
          <w:sz w:val="20"/>
          <w:szCs w:val="20"/>
        </w:rPr>
        <w:t xml:space="preserve">direktiva daje poseben poudarek tudi razvoju specialističnih storitev, ki naj bi jih država zagotavljala predvsem žrtvam s posebnimi potrebami po zaščiti, </w:t>
      </w:r>
      <w:r w:rsidR="00F817A5">
        <w:rPr>
          <w:rFonts w:ascii="Arial" w:hAnsi="Arial" w:cs="Arial"/>
          <w:sz w:val="20"/>
          <w:szCs w:val="20"/>
        </w:rPr>
        <w:t xml:space="preserve">za </w:t>
      </w:r>
      <w:r>
        <w:rPr>
          <w:rFonts w:ascii="Arial" w:hAnsi="Arial" w:cs="Arial"/>
          <w:sz w:val="20"/>
          <w:szCs w:val="20"/>
        </w:rPr>
        <w:t>skupino</w:t>
      </w:r>
      <w:r w:rsidRPr="009C15E4">
        <w:rPr>
          <w:rFonts w:ascii="Arial" w:hAnsi="Arial" w:cs="Arial"/>
          <w:sz w:val="20"/>
          <w:szCs w:val="20"/>
        </w:rPr>
        <w:t xml:space="preserve"> </w:t>
      </w:r>
      <w:r w:rsidR="00F162CE" w:rsidRPr="009C15E4">
        <w:rPr>
          <w:rFonts w:ascii="Arial" w:hAnsi="Arial" w:cs="Arial"/>
          <w:sz w:val="20"/>
          <w:szCs w:val="20"/>
        </w:rPr>
        <w:t>oseb, ki so najranljive</w:t>
      </w:r>
      <w:r w:rsidR="003A3215">
        <w:rPr>
          <w:rFonts w:ascii="Arial" w:hAnsi="Arial" w:cs="Arial"/>
          <w:sz w:val="20"/>
          <w:szCs w:val="20"/>
        </w:rPr>
        <w:t>jše</w:t>
      </w:r>
      <w:r w:rsidR="00F162CE" w:rsidRPr="009C15E4">
        <w:rPr>
          <w:rFonts w:ascii="Arial" w:hAnsi="Arial" w:cs="Arial"/>
          <w:sz w:val="20"/>
          <w:szCs w:val="20"/>
        </w:rPr>
        <w:t xml:space="preserve"> oz</w:t>
      </w:r>
      <w:r w:rsidR="003A3215">
        <w:rPr>
          <w:rFonts w:ascii="Arial" w:hAnsi="Arial" w:cs="Arial"/>
          <w:sz w:val="20"/>
          <w:szCs w:val="20"/>
        </w:rPr>
        <w:t>iroma</w:t>
      </w:r>
      <w:r w:rsidR="00F162CE" w:rsidRPr="009C15E4">
        <w:rPr>
          <w:rFonts w:ascii="Arial" w:hAnsi="Arial" w:cs="Arial"/>
          <w:sz w:val="20"/>
          <w:szCs w:val="20"/>
        </w:rPr>
        <w:t xml:space="preserve"> so bile žrtve najhujših kaznivih dejanj. </w:t>
      </w:r>
    </w:p>
    <w:p w14:paraId="3B54EE33" w14:textId="77777777" w:rsidR="00F162CE" w:rsidRPr="009C15E4" w:rsidRDefault="00F162CE" w:rsidP="00F162CE">
      <w:pPr>
        <w:spacing w:after="0"/>
        <w:jc w:val="both"/>
        <w:rPr>
          <w:rFonts w:ascii="Arial" w:hAnsi="Arial" w:cs="Arial"/>
          <w:b/>
          <w:i/>
          <w:sz w:val="20"/>
          <w:szCs w:val="20"/>
          <w:highlight w:val="yellow"/>
        </w:rPr>
      </w:pPr>
    </w:p>
    <w:p w14:paraId="4442DCD7" w14:textId="77777777" w:rsidR="00F162CE" w:rsidRPr="009C15E4" w:rsidRDefault="00F162CE" w:rsidP="00F162CE">
      <w:pPr>
        <w:spacing w:after="0"/>
        <w:jc w:val="both"/>
        <w:rPr>
          <w:rFonts w:ascii="Arial" w:hAnsi="Arial" w:cs="Arial"/>
          <w:sz w:val="20"/>
          <w:szCs w:val="20"/>
        </w:rPr>
      </w:pPr>
      <w:r w:rsidRPr="009C15E4">
        <w:rPr>
          <w:rFonts w:ascii="Arial" w:hAnsi="Arial" w:cs="Arial"/>
          <w:sz w:val="20"/>
          <w:szCs w:val="20"/>
        </w:rPr>
        <w:t xml:space="preserve">Z oblikovanjem nove socialnovarstvene storitve se prenaša </w:t>
      </w:r>
      <w:r w:rsidR="000963EA" w:rsidRPr="009C15E4">
        <w:rPr>
          <w:rFonts w:ascii="Arial" w:hAnsi="Arial" w:cs="Arial"/>
          <w:sz w:val="20"/>
          <w:szCs w:val="20"/>
        </w:rPr>
        <w:t xml:space="preserve">v slovenski pravni red 8. člen </w:t>
      </w:r>
      <w:r w:rsidR="00F145AF">
        <w:rPr>
          <w:rFonts w:ascii="Arial" w:hAnsi="Arial" w:cs="Arial"/>
          <w:sz w:val="20"/>
          <w:szCs w:val="20"/>
        </w:rPr>
        <w:t>D</w:t>
      </w:r>
      <w:r w:rsidR="000963EA" w:rsidRPr="009C15E4">
        <w:rPr>
          <w:rFonts w:ascii="Arial" w:hAnsi="Arial" w:cs="Arial"/>
          <w:sz w:val="20"/>
          <w:szCs w:val="20"/>
        </w:rPr>
        <w:t>irektive</w:t>
      </w:r>
      <w:r w:rsidR="00F145AF">
        <w:rPr>
          <w:rFonts w:ascii="Arial" w:hAnsi="Arial" w:cs="Arial"/>
          <w:sz w:val="20"/>
          <w:szCs w:val="20"/>
        </w:rPr>
        <w:t xml:space="preserve"> </w:t>
      </w:r>
      <w:r w:rsidR="00F145AF" w:rsidRPr="00B57B1A">
        <w:rPr>
          <w:rFonts w:ascii="Arial" w:hAnsi="Arial" w:cs="Arial"/>
          <w:sz w:val="20"/>
          <w:szCs w:val="20"/>
        </w:rPr>
        <w:t>2012/29/EU</w:t>
      </w:r>
      <w:r w:rsidR="003A3215">
        <w:rPr>
          <w:rFonts w:ascii="Arial" w:hAnsi="Arial" w:cs="Arial"/>
          <w:sz w:val="20"/>
          <w:szCs w:val="20"/>
        </w:rPr>
        <w:t xml:space="preserve"> razen</w:t>
      </w:r>
      <w:r w:rsidR="000963EA" w:rsidRPr="009C15E4">
        <w:rPr>
          <w:rFonts w:ascii="Arial" w:hAnsi="Arial" w:cs="Arial"/>
          <w:sz w:val="20"/>
          <w:szCs w:val="20"/>
        </w:rPr>
        <w:t xml:space="preserve"> </w:t>
      </w:r>
      <w:r w:rsidR="00DF6C8B">
        <w:rPr>
          <w:rFonts w:ascii="Arial" w:hAnsi="Arial" w:cs="Arial"/>
          <w:sz w:val="20"/>
          <w:szCs w:val="20"/>
        </w:rPr>
        <w:t>drugi</w:t>
      </w:r>
      <w:r w:rsidR="000963EA" w:rsidRPr="009C15E4">
        <w:rPr>
          <w:rFonts w:ascii="Arial" w:hAnsi="Arial" w:cs="Arial"/>
          <w:sz w:val="20"/>
          <w:szCs w:val="20"/>
        </w:rPr>
        <w:t xml:space="preserve"> odstav</w:t>
      </w:r>
      <w:r w:rsidR="003A3215">
        <w:rPr>
          <w:rFonts w:ascii="Arial" w:hAnsi="Arial" w:cs="Arial"/>
          <w:sz w:val="20"/>
          <w:szCs w:val="20"/>
        </w:rPr>
        <w:t>ek</w:t>
      </w:r>
      <w:r w:rsidR="000963EA" w:rsidRPr="009C15E4">
        <w:rPr>
          <w:rFonts w:ascii="Arial" w:hAnsi="Arial" w:cs="Arial"/>
          <w:sz w:val="20"/>
          <w:szCs w:val="20"/>
        </w:rPr>
        <w:t xml:space="preserve"> navedenega člena. </w:t>
      </w:r>
    </w:p>
    <w:p w14:paraId="541EF46D" w14:textId="77777777" w:rsidR="000963EA" w:rsidRPr="009C15E4" w:rsidRDefault="000963EA" w:rsidP="00F162CE">
      <w:pPr>
        <w:spacing w:after="0"/>
        <w:jc w:val="both"/>
        <w:rPr>
          <w:rFonts w:ascii="Arial" w:hAnsi="Arial" w:cs="Arial"/>
          <w:sz w:val="20"/>
          <w:szCs w:val="20"/>
        </w:rPr>
      </w:pPr>
      <w:r w:rsidRPr="009C15E4">
        <w:rPr>
          <w:rFonts w:ascii="Arial" w:hAnsi="Arial" w:cs="Arial"/>
          <w:sz w:val="20"/>
          <w:szCs w:val="20"/>
        </w:rPr>
        <w:t>Z uveljavitvijo nove socialnovarstvene storitve bomo prek centrov za socialno delo zagotovili dostopno in široko mrežo ter brezplačno možnost zagotavljanja navedene storit</w:t>
      </w:r>
      <w:r w:rsidR="00901A4A" w:rsidRPr="009C15E4">
        <w:rPr>
          <w:rFonts w:ascii="Arial" w:hAnsi="Arial" w:cs="Arial"/>
          <w:sz w:val="20"/>
          <w:szCs w:val="20"/>
        </w:rPr>
        <w:t>ve ne glede na to</w:t>
      </w:r>
      <w:r w:rsidR="003A3215">
        <w:rPr>
          <w:rFonts w:ascii="Arial" w:hAnsi="Arial" w:cs="Arial"/>
          <w:sz w:val="20"/>
          <w:szCs w:val="20"/>
        </w:rPr>
        <w:t>,</w:t>
      </w:r>
      <w:r w:rsidR="00901A4A" w:rsidRPr="009C15E4">
        <w:rPr>
          <w:rFonts w:ascii="Arial" w:hAnsi="Arial" w:cs="Arial"/>
          <w:sz w:val="20"/>
          <w:szCs w:val="20"/>
        </w:rPr>
        <w:t xml:space="preserve"> ali je žrtev prijavila kaznivo dejanje ali ne. </w:t>
      </w:r>
    </w:p>
    <w:p w14:paraId="4293EF03" w14:textId="77777777" w:rsidR="00901A4A" w:rsidRPr="009C15E4" w:rsidRDefault="00901A4A" w:rsidP="00901A4A">
      <w:pPr>
        <w:spacing w:after="0"/>
        <w:jc w:val="both"/>
        <w:rPr>
          <w:rFonts w:ascii="Arial" w:hAnsi="Arial" w:cs="Arial"/>
          <w:sz w:val="20"/>
          <w:szCs w:val="20"/>
        </w:rPr>
      </w:pPr>
    </w:p>
    <w:p w14:paraId="404511C5" w14:textId="77777777" w:rsidR="00F145AF" w:rsidRDefault="00901A4A" w:rsidP="00901A4A">
      <w:pPr>
        <w:spacing w:after="0"/>
        <w:jc w:val="both"/>
        <w:rPr>
          <w:rFonts w:ascii="Arial" w:hAnsi="Arial" w:cs="Arial"/>
          <w:sz w:val="20"/>
          <w:szCs w:val="20"/>
        </w:rPr>
      </w:pPr>
      <w:r w:rsidRPr="009C15E4">
        <w:rPr>
          <w:rFonts w:ascii="Arial" w:hAnsi="Arial" w:cs="Arial"/>
          <w:sz w:val="20"/>
          <w:szCs w:val="20"/>
        </w:rPr>
        <w:t>Glede na zahtev</w:t>
      </w:r>
      <w:r w:rsidR="00B559EF">
        <w:rPr>
          <w:rFonts w:ascii="Arial" w:hAnsi="Arial" w:cs="Arial"/>
          <w:sz w:val="20"/>
          <w:szCs w:val="20"/>
        </w:rPr>
        <w:t>o</w:t>
      </w:r>
      <w:r w:rsidRPr="009C15E4">
        <w:rPr>
          <w:rFonts w:ascii="Arial" w:hAnsi="Arial" w:cs="Arial"/>
          <w:sz w:val="20"/>
          <w:szCs w:val="20"/>
        </w:rPr>
        <w:t xml:space="preserve"> </w:t>
      </w:r>
      <w:r w:rsidR="00B559EF" w:rsidRPr="009C15E4">
        <w:rPr>
          <w:rFonts w:ascii="Arial" w:hAnsi="Arial" w:cs="Arial"/>
          <w:sz w:val="20"/>
          <w:szCs w:val="20"/>
        </w:rPr>
        <w:t xml:space="preserve">9. člena </w:t>
      </w:r>
      <w:r w:rsidR="00F145AF">
        <w:rPr>
          <w:rFonts w:ascii="Arial" w:hAnsi="Arial" w:cs="Arial"/>
          <w:sz w:val="20"/>
          <w:szCs w:val="20"/>
        </w:rPr>
        <w:t>D</w:t>
      </w:r>
      <w:r w:rsidRPr="009C15E4">
        <w:rPr>
          <w:rFonts w:ascii="Arial" w:hAnsi="Arial" w:cs="Arial"/>
          <w:sz w:val="20"/>
          <w:szCs w:val="20"/>
        </w:rPr>
        <w:t xml:space="preserve">irektive </w:t>
      </w:r>
      <w:r w:rsidR="00F145AF" w:rsidRPr="00B57B1A">
        <w:rPr>
          <w:rFonts w:ascii="Arial" w:hAnsi="Arial" w:cs="Arial"/>
          <w:sz w:val="20"/>
          <w:szCs w:val="20"/>
        </w:rPr>
        <w:t xml:space="preserve">2012/29/EU </w:t>
      </w:r>
      <w:r w:rsidRPr="009C15E4">
        <w:rPr>
          <w:rFonts w:ascii="Arial" w:hAnsi="Arial" w:cs="Arial"/>
          <w:sz w:val="20"/>
          <w:szCs w:val="20"/>
        </w:rPr>
        <w:t>in na splošno s</w:t>
      </w:r>
      <w:r w:rsidR="00FE0DB6">
        <w:rPr>
          <w:rFonts w:ascii="Arial" w:hAnsi="Arial" w:cs="Arial"/>
          <w:sz w:val="20"/>
          <w:szCs w:val="20"/>
        </w:rPr>
        <w:t>estav</w:t>
      </w:r>
      <w:r w:rsidRPr="009C15E4">
        <w:rPr>
          <w:rFonts w:ascii="Arial" w:hAnsi="Arial" w:cs="Arial"/>
          <w:sz w:val="20"/>
          <w:szCs w:val="20"/>
        </w:rPr>
        <w:t xml:space="preserve">o obstoječih socialnovarstvenih storitev je nova socialnovarstvena storitev </w:t>
      </w:r>
      <w:r w:rsidR="00DC0F53">
        <w:rPr>
          <w:rFonts w:ascii="Arial" w:hAnsi="Arial" w:cs="Arial"/>
          <w:sz w:val="20"/>
          <w:szCs w:val="20"/>
        </w:rPr>
        <w:t xml:space="preserve">prenesena v predlog zakona, glede na že obstoječe socialno varstvene storitve </w:t>
      </w:r>
      <w:r w:rsidR="00F145AF">
        <w:rPr>
          <w:rFonts w:ascii="Arial" w:hAnsi="Arial" w:cs="Arial"/>
          <w:sz w:val="20"/>
          <w:szCs w:val="20"/>
        </w:rPr>
        <w:t>ter nadalje v okviru spreme</w:t>
      </w:r>
      <w:r w:rsidR="00C20B5C">
        <w:rPr>
          <w:rFonts w:ascii="Arial" w:hAnsi="Arial" w:cs="Arial"/>
          <w:sz w:val="20"/>
          <w:szCs w:val="20"/>
        </w:rPr>
        <w:t>mb</w:t>
      </w:r>
      <w:r w:rsidR="00F145AF">
        <w:rPr>
          <w:rFonts w:ascii="Arial" w:hAnsi="Arial" w:cs="Arial"/>
          <w:sz w:val="20"/>
          <w:szCs w:val="20"/>
        </w:rPr>
        <w:t xml:space="preserve"> </w:t>
      </w:r>
      <w:r w:rsidR="00FE0DB6">
        <w:rPr>
          <w:rFonts w:ascii="Arial" w:hAnsi="Arial" w:cs="Arial"/>
          <w:sz w:val="20"/>
          <w:szCs w:val="20"/>
        </w:rPr>
        <w:t>P</w:t>
      </w:r>
      <w:r w:rsidR="00F145AF">
        <w:rPr>
          <w:rFonts w:ascii="Arial" w:hAnsi="Arial" w:cs="Arial"/>
          <w:sz w:val="20"/>
          <w:szCs w:val="20"/>
        </w:rPr>
        <w:t xml:space="preserve">ravilnika o standardih in normativih socialnovarstvenih storitev </w:t>
      </w:r>
      <w:r w:rsidRPr="009C15E4">
        <w:rPr>
          <w:rFonts w:ascii="Arial" w:hAnsi="Arial" w:cs="Arial"/>
          <w:sz w:val="20"/>
          <w:szCs w:val="20"/>
        </w:rPr>
        <w:t>razdelana na kl</w:t>
      </w:r>
      <w:r w:rsidR="00F145AF">
        <w:rPr>
          <w:rFonts w:ascii="Arial" w:hAnsi="Arial" w:cs="Arial"/>
          <w:sz w:val="20"/>
          <w:szCs w:val="20"/>
        </w:rPr>
        <w:t>ju</w:t>
      </w:r>
      <w:r w:rsidRPr="009C15E4">
        <w:rPr>
          <w:rFonts w:ascii="Arial" w:hAnsi="Arial" w:cs="Arial"/>
          <w:sz w:val="20"/>
          <w:szCs w:val="20"/>
        </w:rPr>
        <w:t>čne vsebinske</w:t>
      </w:r>
      <w:r w:rsidR="0077751E">
        <w:rPr>
          <w:rFonts w:ascii="Arial" w:hAnsi="Arial" w:cs="Arial"/>
          <w:sz w:val="20"/>
          <w:szCs w:val="20"/>
        </w:rPr>
        <w:t xml:space="preserve"> in postopkovne </w:t>
      </w:r>
      <w:r w:rsidRPr="009C15E4">
        <w:rPr>
          <w:rFonts w:ascii="Arial" w:hAnsi="Arial" w:cs="Arial"/>
          <w:sz w:val="20"/>
          <w:szCs w:val="20"/>
        </w:rPr>
        <w:t>del</w:t>
      </w:r>
      <w:r w:rsidR="00BD7D8F">
        <w:rPr>
          <w:rFonts w:ascii="Arial" w:hAnsi="Arial" w:cs="Arial"/>
          <w:sz w:val="20"/>
          <w:szCs w:val="20"/>
        </w:rPr>
        <w:t>e</w:t>
      </w:r>
      <w:r w:rsidRPr="009C15E4">
        <w:rPr>
          <w:rFonts w:ascii="Arial" w:hAnsi="Arial" w:cs="Arial"/>
          <w:sz w:val="20"/>
          <w:szCs w:val="20"/>
        </w:rPr>
        <w:t xml:space="preserve"> </w:t>
      </w:r>
      <w:r w:rsidR="00FE0DB6">
        <w:rPr>
          <w:rFonts w:ascii="Arial" w:hAnsi="Arial" w:cs="Arial"/>
          <w:sz w:val="20"/>
          <w:szCs w:val="20"/>
        </w:rPr>
        <w:t>ter</w:t>
      </w:r>
      <w:r w:rsidR="00FE0DB6" w:rsidRPr="009C15E4">
        <w:rPr>
          <w:rFonts w:ascii="Arial" w:hAnsi="Arial" w:cs="Arial"/>
          <w:sz w:val="20"/>
          <w:szCs w:val="20"/>
        </w:rPr>
        <w:t xml:space="preserve"> </w:t>
      </w:r>
      <w:r w:rsidRPr="009C15E4">
        <w:rPr>
          <w:rFonts w:ascii="Arial" w:hAnsi="Arial" w:cs="Arial"/>
          <w:sz w:val="20"/>
          <w:szCs w:val="20"/>
        </w:rPr>
        <w:t xml:space="preserve">tako povzema </w:t>
      </w:r>
      <w:r w:rsidR="00F145AF">
        <w:rPr>
          <w:rFonts w:ascii="Arial" w:hAnsi="Arial" w:cs="Arial"/>
          <w:sz w:val="20"/>
          <w:szCs w:val="20"/>
        </w:rPr>
        <w:t>a</w:t>
      </w:r>
      <w:r w:rsidRPr="009C15E4">
        <w:rPr>
          <w:rFonts w:ascii="Arial" w:hAnsi="Arial" w:cs="Arial"/>
          <w:sz w:val="20"/>
          <w:szCs w:val="20"/>
        </w:rPr>
        <w:t>ktivnosti</w:t>
      </w:r>
      <w:r w:rsidR="00F145AF">
        <w:rPr>
          <w:rFonts w:ascii="Arial" w:hAnsi="Arial" w:cs="Arial"/>
          <w:sz w:val="20"/>
          <w:szCs w:val="20"/>
        </w:rPr>
        <w:t xml:space="preserve"> in ukrepe</w:t>
      </w:r>
      <w:r w:rsidR="00BD7D8F">
        <w:rPr>
          <w:rFonts w:ascii="Arial" w:hAnsi="Arial" w:cs="Arial"/>
          <w:sz w:val="20"/>
          <w:szCs w:val="20"/>
        </w:rPr>
        <w:t xml:space="preserve">, kot </w:t>
      </w:r>
      <w:r w:rsidR="00F145AF">
        <w:rPr>
          <w:rFonts w:ascii="Arial" w:hAnsi="Arial" w:cs="Arial"/>
          <w:sz w:val="20"/>
          <w:szCs w:val="20"/>
        </w:rPr>
        <w:t>jih</w:t>
      </w:r>
      <w:r w:rsidR="00BD7D8F">
        <w:rPr>
          <w:rFonts w:ascii="Arial" w:hAnsi="Arial" w:cs="Arial"/>
          <w:sz w:val="20"/>
          <w:szCs w:val="20"/>
        </w:rPr>
        <w:t xml:space="preserve"> predvideva </w:t>
      </w:r>
      <w:r w:rsidR="00F145AF">
        <w:rPr>
          <w:rFonts w:ascii="Arial" w:hAnsi="Arial" w:cs="Arial"/>
          <w:sz w:val="20"/>
          <w:szCs w:val="20"/>
        </w:rPr>
        <w:t>D</w:t>
      </w:r>
      <w:r w:rsidR="00BD7D8F">
        <w:rPr>
          <w:rFonts w:ascii="Arial" w:hAnsi="Arial" w:cs="Arial"/>
          <w:sz w:val="20"/>
          <w:szCs w:val="20"/>
        </w:rPr>
        <w:t>irektiva</w:t>
      </w:r>
      <w:r w:rsidR="00F145AF">
        <w:rPr>
          <w:rFonts w:ascii="Arial" w:hAnsi="Arial" w:cs="Arial"/>
          <w:sz w:val="20"/>
          <w:szCs w:val="20"/>
        </w:rPr>
        <w:t xml:space="preserve"> </w:t>
      </w:r>
      <w:r w:rsidR="00F145AF" w:rsidRPr="00B57B1A">
        <w:rPr>
          <w:rFonts w:ascii="Arial" w:hAnsi="Arial" w:cs="Arial"/>
          <w:sz w:val="20"/>
          <w:szCs w:val="20"/>
        </w:rPr>
        <w:t>2012/29/EU</w:t>
      </w:r>
      <w:r w:rsidR="00F145AF">
        <w:rPr>
          <w:rFonts w:ascii="Arial" w:hAnsi="Arial" w:cs="Arial"/>
          <w:sz w:val="20"/>
          <w:szCs w:val="20"/>
        </w:rPr>
        <w:t>.</w:t>
      </w:r>
    </w:p>
    <w:p w14:paraId="34C77794" w14:textId="77777777" w:rsidR="00B05DCF" w:rsidRPr="009C15E4" w:rsidRDefault="00B05DCF" w:rsidP="00901A4A">
      <w:pPr>
        <w:spacing w:after="0"/>
        <w:jc w:val="both"/>
        <w:rPr>
          <w:rFonts w:ascii="Arial" w:hAnsi="Arial" w:cs="Arial"/>
          <w:sz w:val="20"/>
          <w:szCs w:val="20"/>
        </w:rPr>
      </w:pPr>
    </w:p>
    <w:p w14:paraId="63432767" w14:textId="77777777" w:rsidR="00B05DCF" w:rsidRPr="009C15E4" w:rsidRDefault="00C20B5C" w:rsidP="00DD1AF0">
      <w:pPr>
        <w:spacing w:after="0"/>
        <w:jc w:val="both"/>
        <w:rPr>
          <w:rFonts w:ascii="Arial" w:hAnsi="Arial" w:cs="Arial"/>
          <w:sz w:val="20"/>
          <w:szCs w:val="20"/>
        </w:rPr>
      </w:pPr>
      <w:r>
        <w:rPr>
          <w:rFonts w:ascii="Arial" w:hAnsi="Arial" w:cs="Arial"/>
          <w:sz w:val="20"/>
          <w:szCs w:val="20"/>
        </w:rPr>
        <w:t>S</w:t>
      </w:r>
      <w:r w:rsidR="00B05DCF" w:rsidRPr="009C15E4">
        <w:rPr>
          <w:rFonts w:ascii="Arial" w:hAnsi="Arial" w:cs="Arial"/>
          <w:sz w:val="20"/>
          <w:szCs w:val="20"/>
        </w:rPr>
        <w:t>tandard</w:t>
      </w:r>
      <w:r>
        <w:rPr>
          <w:rFonts w:ascii="Arial" w:hAnsi="Arial" w:cs="Arial"/>
          <w:sz w:val="20"/>
          <w:szCs w:val="20"/>
        </w:rPr>
        <w:t xml:space="preserve">i in </w:t>
      </w:r>
      <w:r w:rsidR="00B05DCF" w:rsidRPr="009C15E4">
        <w:rPr>
          <w:rFonts w:ascii="Arial" w:hAnsi="Arial" w:cs="Arial"/>
          <w:sz w:val="20"/>
          <w:szCs w:val="20"/>
        </w:rPr>
        <w:t>normativ</w:t>
      </w:r>
      <w:r>
        <w:rPr>
          <w:rFonts w:ascii="Arial" w:hAnsi="Arial" w:cs="Arial"/>
          <w:sz w:val="20"/>
          <w:szCs w:val="20"/>
        </w:rPr>
        <w:t>i</w:t>
      </w:r>
      <w:r w:rsidR="00B559EF">
        <w:rPr>
          <w:rFonts w:ascii="Arial" w:hAnsi="Arial" w:cs="Arial"/>
          <w:sz w:val="20"/>
          <w:szCs w:val="20"/>
        </w:rPr>
        <w:t>,</w:t>
      </w:r>
      <w:r w:rsidR="00B05DCF" w:rsidRPr="009C15E4">
        <w:rPr>
          <w:rFonts w:ascii="Arial" w:hAnsi="Arial" w:cs="Arial"/>
          <w:sz w:val="20"/>
          <w:szCs w:val="20"/>
        </w:rPr>
        <w:t xml:space="preserve"> v okviru katerih se</w:t>
      </w:r>
      <w:r>
        <w:rPr>
          <w:rFonts w:ascii="Arial" w:hAnsi="Arial" w:cs="Arial"/>
          <w:sz w:val="20"/>
          <w:szCs w:val="20"/>
        </w:rPr>
        <w:t xml:space="preserve"> bo</w:t>
      </w:r>
      <w:r w:rsidR="00B05DCF" w:rsidRPr="009C15E4">
        <w:rPr>
          <w:rFonts w:ascii="Arial" w:hAnsi="Arial" w:cs="Arial"/>
          <w:sz w:val="20"/>
          <w:szCs w:val="20"/>
        </w:rPr>
        <w:t xml:space="preserve"> izvaja</w:t>
      </w:r>
      <w:r>
        <w:rPr>
          <w:rFonts w:ascii="Arial" w:hAnsi="Arial" w:cs="Arial"/>
          <w:sz w:val="20"/>
          <w:szCs w:val="20"/>
        </w:rPr>
        <w:t>la</w:t>
      </w:r>
      <w:r w:rsidR="00B05DCF" w:rsidRPr="009C15E4">
        <w:rPr>
          <w:rFonts w:ascii="Arial" w:hAnsi="Arial" w:cs="Arial"/>
          <w:sz w:val="20"/>
          <w:szCs w:val="20"/>
        </w:rPr>
        <w:t xml:space="preserve"> nova socialnovarstvena storitev</w:t>
      </w:r>
      <w:r w:rsidR="00B559EF">
        <w:rPr>
          <w:rFonts w:ascii="Arial" w:hAnsi="Arial" w:cs="Arial"/>
          <w:sz w:val="20"/>
          <w:szCs w:val="20"/>
        </w:rPr>
        <w:t>,</w:t>
      </w:r>
      <w:r w:rsidR="00B05DCF" w:rsidRPr="009C15E4">
        <w:rPr>
          <w:rFonts w:ascii="Arial" w:hAnsi="Arial" w:cs="Arial"/>
          <w:sz w:val="20"/>
          <w:szCs w:val="20"/>
        </w:rPr>
        <w:t xml:space="preserve"> bo</w:t>
      </w:r>
      <w:r>
        <w:rPr>
          <w:rFonts w:ascii="Arial" w:hAnsi="Arial" w:cs="Arial"/>
          <w:sz w:val="20"/>
          <w:szCs w:val="20"/>
        </w:rPr>
        <w:t>do</w:t>
      </w:r>
      <w:r w:rsidR="00B05DCF" w:rsidRPr="009C15E4">
        <w:rPr>
          <w:rFonts w:ascii="Arial" w:hAnsi="Arial" w:cs="Arial"/>
          <w:sz w:val="20"/>
          <w:szCs w:val="20"/>
        </w:rPr>
        <w:t xml:space="preserve"> del sprememb in dopolnitev Pravilnika o standardih in normativih socialnovarstvenih storitev.  </w:t>
      </w:r>
    </w:p>
    <w:p w14:paraId="224B94EE" w14:textId="77777777" w:rsidR="0078031E" w:rsidRPr="00DD1AF0" w:rsidRDefault="0078031E" w:rsidP="0078031E">
      <w:pPr>
        <w:spacing w:after="160" w:line="259" w:lineRule="auto"/>
        <w:contextualSpacing/>
        <w:jc w:val="both"/>
        <w:rPr>
          <w:rFonts w:ascii="Arial" w:hAnsi="Arial"/>
          <w:sz w:val="20"/>
        </w:rPr>
      </w:pPr>
    </w:p>
    <w:p w14:paraId="489D2143" w14:textId="77777777" w:rsidR="00814119" w:rsidRPr="009C15E4" w:rsidRDefault="00814119" w:rsidP="00F122DD">
      <w:pPr>
        <w:spacing w:after="0"/>
        <w:jc w:val="both"/>
        <w:rPr>
          <w:rFonts w:ascii="Arial" w:hAnsi="Arial" w:cs="Arial"/>
          <w:sz w:val="20"/>
          <w:szCs w:val="20"/>
        </w:rPr>
      </w:pPr>
      <w:r w:rsidRPr="009C15E4">
        <w:rPr>
          <w:rFonts w:ascii="Arial" w:hAnsi="Arial" w:cs="Arial"/>
          <w:sz w:val="20"/>
          <w:szCs w:val="20"/>
        </w:rPr>
        <w:t xml:space="preserve">Del nove socialnovarstvene storitve je tudi </w:t>
      </w:r>
      <w:r w:rsidR="009A72F6">
        <w:rPr>
          <w:rFonts w:ascii="Arial" w:hAnsi="Arial" w:cs="Arial"/>
          <w:sz w:val="20"/>
          <w:szCs w:val="20"/>
        </w:rPr>
        <w:t xml:space="preserve">seznanitev </w:t>
      </w:r>
      <w:r w:rsidR="00FE0DB6" w:rsidRPr="009C15E4">
        <w:rPr>
          <w:rFonts w:ascii="Arial" w:hAnsi="Arial" w:cs="Arial"/>
          <w:sz w:val="20"/>
          <w:szCs w:val="20"/>
        </w:rPr>
        <w:t xml:space="preserve">osebe </w:t>
      </w:r>
      <w:r w:rsidR="00FE0DB6">
        <w:rPr>
          <w:rFonts w:ascii="Arial" w:hAnsi="Arial" w:cs="Arial"/>
          <w:sz w:val="20"/>
          <w:szCs w:val="20"/>
        </w:rPr>
        <w:t>s</w:t>
      </w:r>
      <w:r w:rsidR="00FE0DB6" w:rsidRPr="009C15E4">
        <w:rPr>
          <w:rFonts w:ascii="Arial" w:hAnsi="Arial" w:cs="Arial"/>
          <w:sz w:val="20"/>
          <w:szCs w:val="20"/>
        </w:rPr>
        <w:t xml:space="preserve"> primern</w:t>
      </w:r>
      <w:r w:rsidR="00FE0DB6">
        <w:rPr>
          <w:rFonts w:ascii="Arial" w:hAnsi="Arial" w:cs="Arial"/>
          <w:sz w:val="20"/>
          <w:szCs w:val="20"/>
        </w:rPr>
        <w:t>imi</w:t>
      </w:r>
      <w:r w:rsidR="00FE0DB6" w:rsidRPr="009C15E4">
        <w:rPr>
          <w:rFonts w:ascii="Arial" w:hAnsi="Arial" w:cs="Arial"/>
          <w:sz w:val="20"/>
          <w:szCs w:val="20"/>
        </w:rPr>
        <w:t xml:space="preserve"> specializiran</w:t>
      </w:r>
      <w:r w:rsidR="00FE0DB6">
        <w:rPr>
          <w:rFonts w:ascii="Arial" w:hAnsi="Arial" w:cs="Arial"/>
          <w:sz w:val="20"/>
          <w:szCs w:val="20"/>
        </w:rPr>
        <w:t>imi</w:t>
      </w:r>
      <w:r w:rsidR="00FE0DB6" w:rsidRPr="009C15E4">
        <w:rPr>
          <w:rFonts w:ascii="Arial" w:hAnsi="Arial" w:cs="Arial"/>
          <w:sz w:val="20"/>
          <w:szCs w:val="20"/>
        </w:rPr>
        <w:t xml:space="preserve"> program</w:t>
      </w:r>
      <w:r w:rsidR="00FE0DB6">
        <w:rPr>
          <w:rFonts w:ascii="Arial" w:hAnsi="Arial" w:cs="Arial"/>
          <w:sz w:val="20"/>
          <w:szCs w:val="20"/>
        </w:rPr>
        <w:t xml:space="preserve">i </w:t>
      </w:r>
      <w:r w:rsidR="009A72F6">
        <w:rPr>
          <w:rFonts w:ascii="Arial" w:hAnsi="Arial" w:cs="Arial"/>
          <w:sz w:val="20"/>
          <w:szCs w:val="20"/>
        </w:rPr>
        <w:t xml:space="preserve">in </w:t>
      </w:r>
      <w:r w:rsidRPr="009C15E4">
        <w:rPr>
          <w:rFonts w:ascii="Arial" w:hAnsi="Arial" w:cs="Arial"/>
          <w:sz w:val="20"/>
          <w:szCs w:val="20"/>
        </w:rPr>
        <w:t xml:space="preserve">usmerjanje </w:t>
      </w:r>
      <w:r w:rsidR="00FE0DB6">
        <w:rPr>
          <w:rFonts w:ascii="Arial" w:hAnsi="Arial" w:cs="Arial"/>
          <w:sz w:val="20"/>
          <w:szCs w:val="20"/>
        </w:rPr>
        <w:t xml:space="preserve">vanje </w:t>
      </w:r>
      <w:r w:rsidR="00F62A71">
        <w:rPr>
          <w:rFonts w:ascii="Arial" w:hAnsi="Arial" w:cs="Arial"/>
          <w:sz w:val="20"/>
          <w:szCs w:val="20"/>
        </w:rPr>
        <w:t>oz</w:t>
      </w:r>
      <w:r w:rsidR="003A3215">
        <w:rPr>
          <w:rFonts w:ascii="Arial" w:hAnsi="Arial" w:cs="Arial"/>
          <w:sz w:val="20"/>
          <w:szCs w:val="20"/>
        </w:rPr>
        <w:t>iroma</w:t>
      </w:r>
      <w:r w:rsidR="00F62A71">
        <w:rPr>
          <w:rFonts w:ascii="Arial" w:hAnsi="Arial" w:cs="Arial"/>
          <w:sz w:val="20"/>
          <w:szCs w:val="20"/>
        </w:rPr>
        <w:t xml:space="preserve"> seznanjanje upravičenca z možnostmi, ki jih ti specializirani programi ponujajo. V okviru teh programov </w:t>
      </w:r>
      <w:r w:rsidRPr="009C15E4">
        <w:rPr>
          <w:rFonts w:ascii="Arial" w:hAnsi="Arial" w:cs="Arial"/>
          <w:sz w:val="20"/>
          <w:szCs w:val="20"/>
        </w:rPr>
        <w:t>se bo žrtvi kaznivega dejanja zagotovila ustrezna specialistična podpora</w:t>
      </w:r>
      <w:r w:rsidR="007F7EC9">
        <w:rPr>
          <w:rFonts w:ascii="Arial" w:hAnsi="Arial" w:cs="Arial"/>
          <w:sz w:val="20"/>
          <w:szCs w:val="20"/>
        </w:rPr>
        <w:t xml:space="preserve"> oz</w:t>
      </w:r>
      <w:r w:rsidR="003A3215">
        <w:rPr>
          <w:rFonts w:ascii="Arial" w:hAnsi="Arial" w:cs="Arial"/>
          <w:sz w:val="20"/>
          <w:szCs w:val="20"/>
        </w:rPr>
        <w:t>iroma</w:t>
      </w:r>
      <w:r w:rsidR="007F7EC9">
        <w:rPr>
          <w:rFonts w:ascii="Arial" w:hAnsi="Arial" w:cs="Arial"/>
          <w:sz w:val="20"/>
          <w:szCs w:val="20"/>
        </w:rPr>
        <w:t xml:space="preserve"> specialistične storitve</w:t>
      </w:r>
      <w:r w:rsidRPr="009C15E4">
        <w:rPr>
          <w:rFonts w:ascii="Arial" w:hAnsi="Arial" w:cs="Arial"/>
          <w:sz w:val="20"/>
          <w:szCs w:val="20"/>
        </w:rPr>
        <w:t>, ki j</w:t>
      </w:r>
      <w:r w:rsidR="003A3215">
        <w:rPr>
          <w:rFonts w:ascii="Arial" w:hAnsi="Arial" w:cs="Arial"/>
          <w:sz w:val="20"/>
          <w:szCs w:val="20"/>
        </w:rPr>
        <w:t>ih</w:t>
      </w:r>
      <w:r w:rsidRPr="009C15E4">
        <w:rPr>
          <w:rFonts w:ascii="Arial" w:hAnsi="Arial" w:cs="Arial"/>
          <w:sz w:val="20"/>
          <w:szCs w:val="20"/>
        </w:rPr>
        <w:t xml:space="preserve"> predvideva direktiva</w:t>
      </w:r>
      <w:r w:rsidR="00DC0F53">
        <w:rPr>
          <w:rFonts w:ascii="Arial" w:hAnsi="Arial" w:cs="Arial"/>
          <w:sz w:val="20"/>
          <w:szCs w:val="20"/>
        </w:rPr>
        <w:t xml:space="preserve">. </w:t>
      </w:r>
    </w:p>
    <w:p w14:paraId="4F11E706" w14:textId="77777777" w:rsidR="0077751E" w:rsidRDefault="0077751E" w:rsidP="00F122DD">
      <w:pPr>
        <w:spacing w:after="0"/>
        <w:jc w:val="both"/>
        <w:rPr>
          <w:rFonts w:ascii="Arial" w:hAnsi="Arial" w:cs="Arial"/>
          <w:sz w:val="20"/>
          <w:szCs w:val="20"/>
        </w:rPr>
      </w:pPr>
    </w:p>
    <w:p w14:paraId="7CD8A94B" w14:textId="77777777" w:rsidR="00067B0A" w:rsidRDefault="00814119" w:rsidP="00F122DD">
      <w:pPr>
        <w:spacing w:after="0"/>
        <w:jc w:val="both"/>
        <w:rPr>
          <w:rFonts w:ascii="Arial" w:hAnsi="Arial" w:cs="Arial"/>
          <w:sz w:val="20"/>
          <w:szCs w:val="20"/>
        </w:rPr>
      </w:pPr>
      <w:r w:rsidRPr="009C15E4">
        <w:rPr>
          <w:rFonts w:ascii="Arial" w:hAnsi="Arial" w:cs="Arial"/>
          <w:sz w:val="20"/>
          <w:szCs w:val="20"/>
        </w:rPr>
        <w:t xml:space="preserve">Specialistična podpora se bo zagotavljala </w:t>
      </w:r>
      <w:r w:rsidR="00BD7D8F">
        <w:rPr>
          <w:rFonts w:ascii="Arial" w:hAnsi="Arial" w:cs="Arial"/>
          <w:sz w:val="20"/>
          <w:szCs w:val="20"/>
        </w:rPr>
        <w:t xml:space="preserve">predvsem </w:t>
      </w:r>
      <w:r w:rsidRPr="009C15E4">
        <w:rPr>
          <w:rFonts w:ascii="Arial" w:hAnsi="Arial" w:cs="Arial"/>
          <w:sz w:val="20"/>
          <w:szCs w:val="20"/>
        </w:rPr>
        <w:t xml:space="preserve">v okviru </w:t>
      </w:r>
      <w:r w:rsidR="00067B0A">
        <w:rPr>
          <w:rFonts w:ascii="Arial" w:hAnsi="Arial" w:cs="Arial"/>
          <w:sz w:val="20"/>
          <w:szCs w:val="20"/>
        </w:rPr>
        <w:t xml:space="preserve">izvajanja </w:t>
      </w:r>
      <w:r w:rsidRPr="009C15E4">
        <w:rPr>
          <w:rFonts w:ascii="Arial" w:hAnsi="Arial" w:cs="Arial"/>
          <w:sz w:val="20"/>
          <w:szCs w:val="20"/>
        </w:rPr>
        <w:t>socialnovarstvenih programov</w:t>
      </w:r>
      <w:r w:rsidR="00BD7D8F">
        <w:rPr>
          <w:rFonts w:ascii="Arial" w:hAnsi="Arial" w:cs="Arial"/>
          <w:sz w:val="20"/>
          <w:szCs w:val="20"/>
        </w:rPr>
        <w:t xml:space="preserve"> </w:t>
      </w:r>
      <w:r w:rsidR="003614B8">
        <w:rPr>
          <w:rFonts w:ascii="Arial" w:hAnsi="Arial" w:cs="Arial"/>
          <w:sz w:val="20"/>
          <w:szCs w:val="20"/>
        </w:rPr>
        <w:t xml:space="preserve">in </w:t>
      </w:r>
      <w:r w:rsidR="00BD7D8F">
        <w:rPr>
          <w:rFonts w:ascii="Arial" w:hAnsi="Arial" w:cs="Arial"/>
          <w:sz w:val="20"/>
          <w:szCs w:val="20"/>
        </w:rPr>
        <w:t xml:space="preserve">v okviru drugih </w:t>
      </w:r>
      <w:r w:rsidR="00FE0DB6">
        <w:rPr>
          <w:rFonts w:ascii="Arial" w:hAnsi="Arial" w:cs="Arial"/>
          <w:sz w:val="20"/>
          <w:szCs w:val="20"/>
        </w:rPr>
        <w:t xml:space="preserve">veljavnih </w:t>
      </w:r>
      <w:r w:rsidR="00BD7D8F">
        <w:rPr>
          <w:rFonts w:ascii="Arial" w:hAnsi="Arial" w:cs="Arial"/>
          <w:sz w:val="20"/>
          <w:szCs w:val="20"/>
        </w:rPr>
        <w:t xml:space="preserve">zakonskih rešitev, kot je Zakon o preprečevanju nasilja v družini. </w:t>
      </w:r>
      <w:r w:rsidRPr="009C15E4">
        <w:rPr>
          <w:rFonts w:ascii="Arial" w:hAnsi="Arial" w:cs="Arial"/>
          <w:sz w:val="20"/>
          <w:szCs w:val="20"/>
        </w:rPr>
        <w:t>Velik del ključnih vidikov specialistične podpore, ki j</w:t>
      </w:r>
      <w:r w:rsidR="00067B0A">
        <w:rPr>
          <w:rFonts w:ascii="Arial" w:hAnsi="Arial" w:cs="Arial"/>
          <w:sz w:val="20"/>
          <w:szCs w:val="20"/>
        </w:rPr>
        <w:t>o</w:t>
      </w:r>
      <w:r w:rsidRPr="009C15E4">
        <w:rPr>
          <w:rFonts w:ascii="Arial" w:hAnsi="Arial" w:cs="Arial"/>
          <w:sz w:val="20"/>
          <w:szCs w:val="20"/>
        </w:rPr>
        <w:t xml:space="preserve"> predvide</w:t>
      </w:r>
      <w:r w:rsidR="00067B0A">
        <w:rPr>
          <w:rFonts w:ascii="Arial" w:hAnsi="Arial" w:cs="Arial"/>
          <w:sz w:val="20"/>
          <w:szCs w:val="20"/>
        </w:rPr>
        <w:t>va</w:t>
      </w:r>
      <w:r w:rsidRPr="009C15E4">
        <w:rPr>
          <w:rFonts w:ascii="Arial" w:hAnsi="Arial" w:cs="Arial"/>
          <w:sz w:val="20"/>
          <w:szCs w:val="20"/>
        </w:rPr>
        <w:t xml:space="preserve"> direktiv</w:t>
      </w:r>
      <w:r w:rsidR="00067B0A">
        <w:rPr>
          <w:rFonts w:ascii="Arial" w:hAnsi="Arial" w:cs="Arial"/>
          <w:sz w:val="20"/>
          <w:szCs w:val="20"/>
        </w:rPr>
        <w:t>a</w:t>
      </w:r>
      <w:r w:rsidR="001E5731">
        <w:rPr>
          <w:rFonts w:ascii="Arial" w:hAnsi="Arial" w:cs="Arial"/>
          <w:sz w:val="20"/>
          <w:szCs w:val="20"/>
        </w:rPr>
        <w:t>,</w:t>
      </w:r>
      <w:r w:rsidRPr="009C15E4">
        <w:rPr>
          <w:rFonts w:ascii="Arial" w:hAnsi="Arial" w:cs="Arial"/>
          <w:sz w:val="20"/>
          <w:szCs w:val="20"/>
        </w:rPr>
        <w:t xml:space="preserve"> je že danes </w:t>
      </w:r>
      <w:r w:rsidR="00067B0A">
        <w:rPr>
          <w:rFonts w:ascii="Arial" w:hAnsi="Arial" w:cs="Arial"/>
          <w:sz w:val="20"/>
          <w:szCs w:val="20"/>
        </w:rPr>
        <w:t>dostop</w:t>
      </w:r>
      <w:r w:rsidR="003A3215">
        <w:rPr>
          <w:rFonts w:ascii="Arial" w:hAnsi="Arial" w:cs="Arial"/>
          <w:sz w:val="20"/>
          <w:szCs w:val="20"/>
        </w:rPr>
        <w:t>en</w:t>
      </w:r>
      <w:r w:rsidR="00067B0A">
        <w:rPr>
          <w:rFonts w:ascii="Arial" w:hAnsi="Arial" w:cs="Arial"/>
          <w:sz w:val="20"/>
          <w:szCs w:val="20"/>
        </w:rPr>
        <w:t xml:space="preserve"> </w:t>
      </w:r>
      <w:r w:rsidR="003A3215">
        <w:rPr>
          <w:rFonts w:ascii="Arial" w:hAnsi="Arial" w:cs="Arial"/>
          <w:sz w:val="20"/>
          <w:szCs w:val="20"/>
        </w:rPr>
        <w:t>z</w:t>
      </w:r>
      <w:r w:rsidR="00067B0A">
        <w:rPr>
          <w:rFonts w:ascii="Arial" w:hAnsi="Arial" w:cs="Arial"/>
          <w:sz w:val="20"/>
          <w:szCs w:val="20"/>
        </w:rPr>
        <w:t xml:space="preserve"> izvajanj</w:t>
      </w:r>
      <w:r w:rsidR="003A3215">
        <w:rPr>
          <w:rFonts w:ascii="Arial" w:hAnsi="Arial" w:cs="Arial"/>
          <w:sz w:val="20"/>
          <w:szCs w:val="20"/>
        </w:rPr>
        <w:t>em</w:t>
      </w:r>
      <w:r w:rsidR="00067B0A">
        <w:rPr>
          <w:rFonts w:ascii="Arial" w:hAnsi="Arial" w:cs="Arial"/>
          <w:sz w:val="20"/>
          <w:szCs w:val="20"/>
        </w:rPr>
        <w:t xml:space="preserve"> </w:t>
      </w:r>
      <w:r w:rsidRPr="009C15E4">
        <w:rPr>
          <w:rFonts w:ascii="Arial" w:hAnsi="Arial" w:cs="Arial"/>
          <w:sz w:val="20"/>
          <w:szCs w:val="20"/>
        </w:rPr>
        <w:t>socialnovarstvenih programov (npr. zagotavljanje ustreznih začasnih namestitev žrtvam kaznivih dejanj, ki potrebujejo t</w:t>
      </w:r>
      <w:r w:rsidR="003614B8">
        <w:rPr>
          <w:rFonts w:ascii="Arial" w:hAnsi="Arial" w:cs="Arial"/>
          <w:sz w:val="20"/>
          <w:szCs w:val="20"/>
        </w:rPr>
        <w:t>ak</w:t>
      </w:r>
      <w:r w:rsidRPr="009C15E4">
        <w:rPr>
          <w:rFonts w:ascii="Arial" w:hAnsi="Arial" w:cs="Arial"/>
          <w:sz w:val="20"/>
          <w:szCs w:val="20"/>
        </w:rPr>
        <w:t xml:space="preserve">o namestitev zaradi </w:t>
      </w:r>
      <w:proofErr w:type="spellStart"/>
      <w:r w:rsidRPr="009C15E4">
        <w:rPr>
          <w:rFonts w:ascii="Arial" w:hAnsi="Arial" w:cs="Arial"/>
          <w:sz w:val="20"/>
          <w:szCs w:val="20"/>
        </w:rPr>
        <w:t>viktimizacije</w:t>
      </w:r>
      <w:proofErr w:type="spellEnd"/>
      <w:r w:rsidRPr="009C15E4">
        <w:rPr>
          <w:rFonts w:ascii="Arial" w:hAnsi="Arial" w:cs="Arial"/>
          <w:sz w:val="20"/>
          <w:szCs w:val="20"/>
        </w:rPr>
        <w:t xml:space="preserve"> ali groženj ali ustrahovanja</w:t>
      </w:r>
      <w:r w:rsidR="001E5731">
        <w:rPr>
          <w:rFonts w:ascii="Arial" w:hAnsi="Arial" w:cs="Arial"/>
          <w:sz w:val="20"/>
          <w:szCs w:val="20"/>
        </w:rPr>
        <w:t>)</w:t>
      </w:r>
      <w:r w:rsidRPr="009C15E4">
        <w:rPr>
          <w:rFonts w:ascii="Arial" w:hAnsi="Arial" w:cs="Arial"/>
          <w:sz w:val="20"/>
          <w:szCs w:val="20"/>
        </w:rPr>
        <w:t xml:space="preserve">. </w:t>
      </w:r>
      <w:r w:rsidR="00067B0A" w:rsidRPr="009C15E4">
        <w:rPr>
          <w:rFonts w:ascii="Arial" w:hAnsi="Arial" w:cs="Arial"/>
          <w:sz w:val="20"/>
          <w:szCs w:val="20"/>
        </w:rPr>
        <w:t>Prav tako</w:t>
      </w:r>
      <w:r w:rsidR="00067B0A">
        <w:rPr>
          <w:rFonts w:ascii="Arial" w:hAnsi="Arial" w:cs="Arial"/>
          <w:sz w:val="20"/>
          <w:szCs w:val="20"/>
        </w:rPr>
        <w:t xml:space="preserve"> </w:t>
      </w:r>
      <w:r w:rsidR="00067B0A" w:rsidRPr="009C15E4">
        <w:rPr>
          <w:rFonts w:ascii="Arial" w:hAnsi="Arial" w:cs="Arial"/>
          <w:sz w:val="20"/>
          <w:szCs w:val="20"/>
        </w:rPr>
        <w:t>se za podporo žrtvam kaznivih dejanj, ki so žrtve nasilja v družini</w:t>
      </w:r>
      <w:r w:rsidR="00067B0A">
        <w:rPr>
          <w:rFonts w:ascii="Arial" w:hAnsi="Arial" w:cs="Arial"/>
          <w:sz w:val="20"/>
          <w:szCs w:val="20"/>
        </w:rPr>
        <w:t>,</w:t>
      </w:r>
      <w:r w:rsidR="00067B0A" w:rsidRPr="009C15E4">
        <w:rPr>
          <w:rFonts w:ascii="Arial" w:hAnsi="Arial" w:cs="Arial"/>
          <w:sz w:val="20"/>
          <w:szCs w:val="20"/>
        </w:rPr>
        <w:t xml:space="preserve"> uporablja</w:t>
      </w:r>
      <w:r w:rsidR="00582EBB">
        <w:rPr>
          <w:rFonts w:ascii="Arial" w:hAnsi="Arial" w:cs="Arial"/>
          <w:sz w:val="20"/>
          <w:szCs w:val="20"/>
        </w:rPr>
        <w:t>jo</w:t>
      </w:r>
      <w:r w:rsidR="00067B0A" w:rsidRPr="009C15E4">
        <w:rPr>
          <w:rFonts w:ascii="Arial" w:hAnsi="Arial" w:cs="Arial"/>
          <w:sz w:val="20"/>
          <w:szCs w:val="20"/>
        </w:rPr>
        <w:t xml:space="preserve"> Zakon o preprečevanju nasilja v družini </w:t>
      </w:r>
      <w:r w:rsidR="003614B8">
        <w:rPr>
          <w:rFonts w:ascii="Arial" w:hAnsi="Arial" w:cs="Arial"/>
          <w:sz w:val="20"/>
          <w:szCs w:val="20"/>
        </w:rPr>
        <w:t>in</w:t>
      </w:r>
      <w:r w:rsidR="003614B8" w:rsidRPr="009C15E4">
        <w:rPr>
          <w:rFonts w:ascii="Arial" w:hAnsi="Arial" w:cs="Arial"/>
          <w:sz w:val="20"/>
          <w:szCs w:val="20"/>
        </w:rPr>
        <w:t xml:space="preserve"> </w:t>
      </w:r>
      <w:r w:rsidR="00067B0A" w:rsidRPr="009C15E4">
        <w:rPr>
          <w:rFonts w:ascii="Arial" w:hAnsi="Arial" w:cs="Arial"/>
          <w:sz w:val="20"/>
          <w:szCs w:val="20"/>
        </w:rPr>
        <w:t>ukrepi</w:t>
      </w:r>
      <w:r w:rsidR="003A3215">
        <w:rPr>
          <w:rFonts w:ascii="Arial" w:hAnsi="Arial" w:cs="Arial"/>
          <w:sz w:val="20"/>
          <w:szCs w:val="20"/>
        </w:rPr>
        <w:t>,</w:t>
      </w:r>
      <w:r w:rsidR="00067B0A" w:rsidRPr="009C15E4">
        <w:rPr>
          <w:rFonts w:ascii="Arial" w:hAnsi="Arial" w:cs="Arial"/>
          <w:sz w:val="20"/>
          <w:szCs w:val="20"/>
        </w:rPr>
        <w:t xml:space="preserve"> uvedeni s tem zakonom</w:t>
      </w:r>
      <w:r w:rsidR="00067B0A">
        <w:rPr>
          <w:rFonts w:ascii="Arial" w:hAnsi="Arial" w:cs="Arial"/>
          <w:sz w:val="20"/>
          <w:szCs w:val="20"/>
        </w:rPr>
        <w:t>, ki s</w:t>
      </w:r>
      <w:r w:rsidR="003A3215">
        <w:rPr>
          <w:rFonts w:ascii="Arial" w:hAnsi="Arial" w:cs="Arial"/>
          <w:sz w:val="20"/>
          <w:szCs w:val="20"/>
        </w:rPr>
        <w:t>padajo</w:t>
      </w:r>
      <w:r w:rsidR="00067B0A">
        <w:rPr>
          <w:rFonts w:ascii="Arial" w:hAnsi="Arial" w:cs="Arial"/>
          <w:sz w:val="20"/>
          <w:szCs w:val="20"/>
        </w:rPr>
        <w:t xml:space="preserve"> v okvir specialistične podpore. </w:t>
      </w:r>
    </w:p>
    <w:p w14:paraId="1EE39377" w14:textId="77777777" w:rsidR="00814119" w:rsidRPr="009C15E4" w:rsidRDefault="00814119" w:rsidP="00F122DD">
      <w:pPr>
        <w:pStyle w:val="Brezrazmikov"/>
        <w:spacing w:line="260" w:lineRule="exact"/>
        <w:jc w:val="both"/>
        <w:rPr>
          <w:rFonts w:ascii="Arial" w:hAnsi="Arial" w:cs="Arial"/>
          <w:sz w:val="20"/>
          <w:szCs w:val="20"/>
        </w:rPr>
      </w:pPr>
    </w:p>
    <w:p w14:paraId="1B9D0164" w14:textId="77777777" w:rsidR="00F162CE" w:rsidRDefault="00814119" w:rsidP="00F122DD">
      <w:pPr>
        <w:pStyle w:val="Brezrazmikov"/>
        <w:spacing w:line="260" w:lineRule="exact"/>
        <w:jc w:val="both"/>
        <w:rPr>
          <w:rFonts w:ascii="Arial" w:hAnsi="Arial" w:cs="Arial"/>
          <w:sz w:val="20"/>
          <w:szCs w:val="20"/>
        </w:rPr>
      </w:pPr>
      <w:r w:rsidRPr="009C15E4">
        <w:rPr>
          <w:rFonts w:ascii="Arial" w:hAnsi="Arial" w:cs="Arial"/>
          <w:sz w:val="20"/>
          <w:szCs w:val="20"/>
        </w:rPr>
        <w:t xml:space="preserve">Kljub dejstvu, da </w:t>
      </w:r>
      <w:r w:rsidR="003A3215">
        <w:rPr>
          <w:rFonts w:ascii="Arial" w:hAnsi="Arial" w:cs="Arial"/>
          <w:sz w:val="20"/>
          <w:szCs w:val="20"/>
        </w:rPr>
        <w:t>z</w:t>
      </w:r>
      <w:r w:rsidR="00582EBB">
        <w:rPr>
          <w:rFonts w:ascii="Arial" w:hAnsi="Arial" w:cs="Arial"/>
          <w:sz w:val="20"/>
          <w:szCs w:val="20"/>
        </w:rPr>
        <w:t xml:space="preserve"> že</w:t>
      </w:r>
      <w:r w:rsidRPr="009C15E4">
        <w:rPr>
          <w:rFonts w:ascii="Arial" w:hAnsi="Arial" w:cs="Arial"/>
          <w:sz w:val="20"/>
          <w:szCs w:val="20"/>
        </w:rPr>
        <w:t xml:space="preserve"> obstoječi</w:t>
      </w:r>
      <w:r w:rsidR="003A3215">
        <w:rPr>
          <w:rFonts w:ascii="Arial" w:hAnsi="Arial" w:cs="Arial"/>
          <w:sz w:val="20"/>
          <w:szCs w:val="20"/>
        </w:rPr>
        <w:t>mi</w:t>
      </w:r>
      <w:r w:rsidRPr="009C15E4">
        <w:rPr>
          <w:rFonts w:ascii="Arial" w:hAnsi="Arial" w:cs="Arial"/>
          <w:sz w:val="20"/>
          <w:szCs w:val="20"/>
        </w:rPr>
        <w:t xml:space="preserve"> socialnovarstveni</w:t>
      </w:r>
      <w:r w:rsidR="003A3215">
        <w:rPr>
          <w:rFonts w:ascii="Arial" w:hAnsi="Arial" w:cs="Arial"/>
          <w:sz w:val="20"/>
          <w:szCs w:val="20"/>
        </w:rPr>
        <w:t>mi</w:t>
      </w:r>
      <w:r w:rsidRPr="009C15E4">
        <w:rPr>
          <w:rFonts w:ascii="Arial" w:hAnsi="Arial" w:cs="Arial"/>
          <w:sz w:val="20"/>
          <w:szCs w:val="20"/>
        </w:rPr>
        <w:t xml:space="preserve"> program</w:t>
      </w:r>
      <w:r w:rsidR="003A3215">
        <w:rPr>
          <w:rFonts w:ascii="Arial" w:hAnsi="Arial" w:cs="Arial"/>
          <w:sz w:val="20"/>
          <w:szCs w:val="20"/>
        </w:rPr>
        <w:t>i</w:t>
      </w:r>
      <w:r w:rsidRPr="009C15E4">
        <w:rPr>
          <w:rFonts w:ascii="Arial" w:hAnsi="Arial" w:cs="Arial"/>
          <w:sz w:val="20"/>
          <w:szCs w:val="20"/>
        </w:rPr>
        <w:t xml:space="preserve"> pokrivamo </w:t>
      </w:r>
      <w:r w:rsidR="00067B0A">
        <w:rPr>
          <w:rFonts w:ascii="Arial" w:hAnsi="Arial" w:cs="Arial"/>
          <w:sz w:val="20"/>
          <w:szCs w:val="20"/>
        </w:rPr>
        <w:t xml:space="preserve">ključne </w:t>
      </w:r>
      <w:r w:rsidRPr="009C15E4">
        <w:rPr>
          <w:rFonts w:ascii="Arial" w:hAnsi="Arial" w:cs="Arial"/>
          <w:sz w:val="20"/>
          <w:szCs w:val="20"/>
        </w:rPr>
        <w:t>zahteve direktive</w:t>
      </w:r>
      <w:r w:rsidR="00067B0A">
        <w:rPr>
          <w:rFonts w:ascii="Arial" w:hAnsi="Arial" w:cs="Arial"/>
          <w:sz w:val="20"/>
          <w:szCs w:val="20"/>
        </w:rPr>
        <w:t xml:space="preserve"> glede specialistične podpore</w:t>
      </w:r>
      <w:r w:rsidR="00902612">
        <w:rPr>
          <w:rFonts w:ascii="Arial" w:hAnsi="Arial" w:cs="Arial"/>
          <w:sz w:val="20"/>
          <w:szCs w:val="20"/>
        </w:rPr>
        <w:t>,</w:t>
      </w:r>
      <w:r w:rsidRPr="009C15E4">
        <w:rPr>
          <w:rFonts w:ascii="Arial" w:hAnsi="Arial" w:cs="Arial"/>
          <w:sz w:val="20"/>
          <w:szCs w:val="20"/>
        </w:rPr>
        <w:t xml:space="preserve"> </w:t>
      </w:r>
      <w:r w:rsidR="00067B0A">
        <w:rPr>
          <w:rFonts w:ascii="Arial" w:hAnsi="Arial" w:cs="Arial"/>
          <w:sz w:val="20"/>
          <w:szCs w:val="20"/>
        </w:rPr>
        <w:t xml:space="preserve">bo </w:t>
      </w:r>
      <w:r w:rsidRPr="009C15E4">
        <w:rPr>
          <w:rFonts w:ascii="Arial" w:hAnsi="Arial" w:cs="Arial"/>
          <w:sz w:val="20"/>
          <w:szCs w:val="20"/>
        </w:rPr>
        <w:t>spremenjen tudi Pravilnik o sofinanciranju socialnovarstvenih programov</w:t>
      </w:r>
      <w:r w:rsidR="001E5731">
        <w:rPr>
          <w:rFonts w:ascii="Arial" w:hAnsi="Arial" w:cs="Arial"/>
          <w:sz w:val="20"/>
          <w:szCs w:val="20"/>
        </w:rPr>
        <w:t>.</w:t>
      </w:r>
      <w:r w:rsidRPr="009C15E4">
        <w:rPr>
          <w:rFonts w:ascii="Arial" w:hAnsi="Arial" w:cs="Arial"/>
          <w:sz w:val="20"/>
          <w:szCs w:val="20"/>
        </w:rPr>
        <w:t xml:space="preserve"> </w:t>
      </w:r>
      <w:r w:rsidR="00902612">
        <w:rPr>
          <w:rFonts w:ascii="Arial" w:hAnsi="Arial" w:cs="Arial"/>
          <w:sz w:val="20"/>
          <w:szCs w:val="20"/>
        </w:rPr>
        <w:t>V</w:t>
      </w:r>
      <w:r w:rsidRPr="009C15E4">
        <w:rPr>
          <w:rFonts w:ascii="Arial" w:hAnsi="Arial" w:cs="Arial"/>
          <w:sz w:val="20"/>
          <w:szCs w:val="20"/>
        </w:rPr>
        <w:t xml:space="preserve"> 2. členu, ki opredeljuje področja socialnovarstvenih programov,</w:t>
      </w:r>
      <w:r w:rsidR="00902612">
        <w:rPr>
          <w:rFonts w:ascii="Arial" w:hAnsi="Arial" w:cs="Arial"/>
          <w:sz w:val="20"/>
          <w:szCs w:val="20"/>
        </w:rPr>
        <w:t xml:space="preserve"> </w:t>
      </w:r>
      <w:r w:rsidR="00F64E4E">
        <w:rPr>
          <w:rFonts w:ascii="Arial" w:hAnsi="Arial" w:cs="Arial"/>
          <w:sz w:val="20"/>
          <w:szCs w:val="20"/>
        </w:rPr>
        <w:t xml:space="preserve">bo </w:t>
      </w:r>
      <w:r w:rsidRPr="009C15E4">
        <w:rPr>
          <w:rFonts w:ascii="Arial" w:hAnsi="Arial" w:cs="Arial"/>
          <w:sz w:val="20"/>
          <w:szCs w:val="20"/>
        </w:rPr>
        <w:t>dodano novo področje</w:t>
      </w:r>
      <w:r w:rsidR="001E5731">
        <w:rPr>
          <w:rFonts w:ascii="Arial" w:hAnsi="Arial" w:cs="Arial"/>
          <w:sz w:val="20"/>
          <w:szCs w:val="20"/>
        </w:rPr>
        <w:t>,</w:t>
      </w:r>
      <w:r w:rsidRPr="009C15E4">
        <w:rPr>
          <w:rFonts w:ascii="Arial" w:hAnsi="Arial" w:cs="Arial"/>
          <w:sz w:val="20"/>
          <w:szCs w:val="20"/>
        </w:rPr>
        <w:t xml:space="preserve"> in sicer </w:t>
      </w:r>
      <w:r w:rsidRPr="009C15E4">
        <w:rPr>
          <w:rFonts w:ascii="Arial" w:hAnsi="Arial" w:cs="Arial"/>
          <w:sz w:val="20"/>
          <w:szCs w:val="20"/>
          <w:lang w:eastAsia="sl-SI"/>
        </w:rPr>
        <w:t>specialistična podpora žrtvam kaznivih dejanj (</w:t>
      </w:r>
      <w:r w:rsidR="003A3215">
        <w:rPr>
          <w:rFonts w:ascii="Arial" w:hAnsi="Arial" w:cs="Arial"/>
          <w:sz w:val="20"/>
          <w:szCs w:val="20"/>
          <w:lang w:eastAsia="sl-SI"/>
        </w:rPr>
        <w:t>če</w:t>
      </w:r>
      <w:r w:rsidRPr="009C15E4">
        <w:rPr>
          <w:rFonts w:ascii="Arial" w:hAnsi="Arial" w:cs="Arial"/>
          <w:sz w:val="20"/>
          <w:szCs w:val="20"/>
          <w:lang w:eastAsia="sl-SI"/>
        </w:rPr>
        <w:t xml:space="preserve"> ni zagotovljena s preostalimi socialnovarstvenimi programi).</w:t>
      </w:r>
      <w:r w:rsidR="00067B0A">
        <w:rPr>
          <w:rFonts w:ascii="Arial" w:hAnsi="Arial" w:cs="Arial"/>
          <w:sz w:val="20"/>
          <w:szCs w:val="20"/>
          <w:lang w:eastAsia="sl-SI"/>
        </w:rPr>
        <w:t xml:space="preserve"> S tem bo prenos Direktive </w:t>
      </w:r>
      <w:r w:rsidR="00067B0A" w:rsidRPr="00B57B1A">
        <w:rPr>
          <w:rFonts w:ascii="Arial" w:hAnsi="Arial" w:cs="Arial"/>
          <w:sz w:val="20"/>
          <w:szCs w:val="20"/>
        </w:rPr>
        <w:t>2012/29/EU</w:t>
      </w:r>
      <w:r w:rsidR="00067B0A">
        <w:rPr>
          <w:rFonts w:ascii="Arial" w:hAnsi="Arial" w:cs="Arial"/>
          <w:sz w:val="20"/>
          <w:szCs w:val="20"/>
        </w:rPr>
        <w:t xml:space="preserve"> v celoti ustrezal </w:t>
      </w:r>
      <w:r w:rsidR="009A474B">
        <w:rPr>
          <w:rFonts w:ascii="Arial" w:hAnsi="Arial" w:cs="Arial"/>
          <w:sz w:val="20"/>
          <w:szCs w:val="20"/>
        </w:rPr>
        <w:t xml:space="preserve">njenim </w:t>
      </w:r>
      <w:r w:rsidR="00067B0A">
        <w:rPr>
          <w:rFonts w:ascii="Arial" w:hAnsi="Arial" w:cs="Arial"/>
          <w:sz w:val="20"/>
          <w:szCs w:val="20"/>
        </w:rPr>
        <w:t>ciljem in namenom.</w:t>
      </w:r>
    </w:p>
    <w:p w14:paraId="714B25E7" w14:textId="77777777" w:rsidR="00F162CE" w:rsidRPr="00DD1AF0" w:rsidRDefault="00F162CE" w:rsidP="00C2339A">
      <w:pPr>
        <w:spacing w:after="0"/>
        <w:rPr>
          <w:rFonts w:ascii="Arial" w:hAnsi="Arial"/>
          <w:b/>
          <w:i/>
          <w:sz w:val="20"/>
          <w:highlight w:val="yellow"/>
        </w:rPr>
      </w:pPr>
    </w:p>
    <w:p w14:paraId="6AFA012E" w14:textId="77777777" w:rsidR="00514D8C" w:rsidRDefault="00514D8C" w:rsidP="00C2339A">
      <w:pPr>
        <w:spacing w:after="0"/>
        <w:rPr>
          <w:rFonts w:ascii="Arial" w:hAnsi="Arial" w:cs="Arial"/>
          <w:b/>
          <w:sz w:val="20"/>
          <w:szCs w:val="20"/>
        </w:rPr>
      </w:pPr>
      <w:r w:rsidRPr="00F122DD">
        <w:rPr>
          <w:rFonts w:ascii="Arial" w:hAnsi="Arial" w:cs="Arial"/>
          <w:b/>
          <w:sz w:val="20"/>
          <w:szCs w:val="20"/>
        </w:rPr>
        <w:t>K 4. členu</w:t>
      </w:r>
    </w:p>
    <w:p w14:paraId="140C4211" w14:textId="77777777" w:rsidR="00F122DD" w:rsidRPr="00F122DD" w:rsidRDefault="00F122DD" w:rsidP="00C2339A">
      <w:pPr>
        <w:spacing w:after="0"/>
        <w:rPr>
          <w:rFonts w:ascii="Arial" w:hAnsi="Arial" w:cs="Arial"/>
          <w:b/>
          <w:sz w:val="20"/>
          <w:szCs w:val="20"/>
        </w:rPr>
      </w:pPr>
    </w:p>
    <w:p w14:paraId="354F3F7F" w14:textId="77777777" w:rsidR="0072304A" w:rsidRDefault="001C3312" w:rsidP="00F122DD">
      <w:pPr>
        <w:spacing w:after="0"/>
        <w:jc w:val="both"/>
        <w:rPr>
          <w:rFonts w:ascii="Arial" w:hAnsi="Arial" w:cs="Arial"/>
          <w:sz w:val="20"/>
          <w:szCs w:val="20"/>
        </w:rPr>
      </w:pPr>
      <w:r>
        <w:rPr>
          <w:rFonts w:ascii="Arial" w:hAnsi="Arial" w:cs="Arial"/>
          <w:sz w:val="20"/>
          <w:szCs w:val="20"/>
        </w:rPr>
        <w:lastRenderedPageBreak/>
        <w:t>N</w:t>
      </w:r>
      <w:r w:rsidR="00514D8C">
        <w:rPr>
          <w:rFonts w:ascii="Arial" w:hAnsi="Arial" w:cs="Arial"/>
          <w:sz w:val="20"/>
          <w:szCs w:val="20"/>
        </w:rPr>
        <w:t>avedene storitve</w:t>
      </w:r>
      <w:r>
        <w:rPr>
          <w:rFonts w:ascii="Arial" w:hAnsi="Arial" w:cs="Arial"/>
          <w:sz w:val="20"/>
          <w:szCs w:val="20"/>
        </w:rPr>
        <w:t xml:space="preserve"> v okviru</w:t>
      </w:r>
      <w:r w:rsidR="002D5B96">
        <w:rPr>
          <w:rFonts w:ascii="Arial" w:hAnsi="Arial" w:cs="Arial"/>
          <w:sz w:val="20"/>
          <w:szCs w:val="20"/>
        </w:rPr>
        <w:t xml:space="preserve"> </w:t>
      </w:r>
      <w:r w:rsidR="00514D8C">
        <w:rPr>
          <w:rFonts w:ascii="Arial" w:hAnsi="Arial" w:cs="Arial"/>
          <w:sz w:val="20"/>
          <w:szCs w:val="20"/>
        </w:rPr>
        <w:t>javn</w:t>
      </w:r>
      <w:r>
        <w:rPr>
          <w:rFonts w:ascii="Arial" w:hAnsi="Arial" w:cs="Arial"/>
          <w:sz w:val="20"/>
          <w:szCs w:val="20"/>
        </w:rPr>
        <w:t>e</w:t>
      </w:r>
      <w:r w:rsidR="00514D8C">
        <w:rPr>
          <w:rFonts w:ascii="Arial" w:hAnsi="Arial" w:cs="Arial"/>
          <w:sz w:val="20"/>
          <w:szCs w:val="20"/>
        </w:rPr>
        <w:t xml:space="preserve"> služb</w:t>
      </w:r>
      <w:r>
        <w:rPr>
          <w:rFonts w:ascii="Arial" w:hAnsi="Arial" w:cs="Arial"/>
          <w:sz w:val="20"/>
          <w:szCs w:val="20"/>
        </w:rPr>
        <w:t>e</w:t>
      </w:r>
      <w:r w:rsidR="00514D8C">
        <w:rPr>
          <w:rFonts w:ascii="Arial" w:hAnsi="Arial" w:cs="Arial"/>
          <w:sz w:val="20"/>
          <w:szCs w:val="20"/>
        </w:rPr>
        <w:t xml:space="preserve"> </w:t>
      </w:r>
      <w:r w:rsidR="0072304A">
        <w:rPr>
          <w:rFonts w:ascii="Arial" w:hAnsi="Arial" w:cs="Arial"/>
          <w:sz w:val="20"/>
          <w:szCs w:val="20"/>
        </w:rPr>
        <w:t>na področju soci</w:t>
      </w:r>
      <w:r w:rsidR="00514D8C">
        <w:rPr>
          <w:rFonts w:ascii="Arial" w:hAnsi="Arial" w:cs="Arial"/>
          <w:sz w:val="20"/>
          <w:szCs w:val="20"/>
        </w:rPr>
        <w:t>a</w:t>
      </w:r>
      <w:r w:rsidR="0072304A">
        <w:rPr>
          <w:rFonts w:ascii="Arial" w:hAnsi="Arial" w:cs="Arial"/>
          <w:sz w:val="20"/>
          <w:szCs w:val="20"/>
        </w:rPr>
        <w:t>l</w:t>
      </w:r>
      <w:r w:rsidR="00514D8C">
        <w:rPr>
          <w:rFonts w:ascii="Arial" w:hAnsi="Arial" w:cs="Arial"/>
          <w:sz w:val="20"/>
          <w:szCs w:val="20"/>
        </w:rPr>
        <w:t xml:space="preserve">nega varstva </w:t>
      </w:r>
      <w:r w:rsidR="0072304A">
        <w:rPr>
          <w:rFonts w:ascii="Arial" w:hAnsi="Arial" w:cs="Arial"/>
          <w:sz w:val="20"/>
          <w:szCs w:val="20"/>
        </w:rPr>
        <w:t xml:space="preserve">se dopolnjujejo z navedbo nove socialnovarstvene storitve. </w:t>
      </w:r>
    </w:p>
    <w:p w14:paraId="3C43C341" w14:textId="77777777" w:rsidR="00F122DD" w:rsidRDefault="00F122DD" w:rsidP="00F122DD">
      <w:pPr>
        <w:spacing w:after="0"/>
        <w:jc w:val="both"/>
        <w:rPr>
          <w:rFonts w:ascii="Arial" w:hAnsi="Arial" w:cs="Arial"/>
          <w:sz w:val="20"/>
          <w:szCs w:val="20"/>
        </w:rPr>
      </w:pPr>
    </w:p>
    <w:p w14:paraId="3B962FD2" w14:textId="1CCAAC64" w:rsidR="00F122DD" w:rsidRDefault="00F122DD" w:rsidP="00F122DD">
      <w:pPr>
        <w:spacing w:after="0"/>
        <w:jc w:val="both"/>
        <w:rPr>
          <w:rFonts w:ascii="Arial" w:hAnsi="Arial" w:cs="Arial"/>
          <w:b/>
          <w:sz w:val="20"/>
          <w:szCs w:val="20"/>
        </w:rPr>
      </w:pPr>
      <w:r w:rsidRPr="00F122DD">
        <w:rPr>
          <w:rFonts w:ascii="Arial" w:hAnsi="Arial" w:cs="Arial"/>
          <w:b/>
          <w:sz w:val="20"/>
          <w:szCs w:val="20"/>
        </w:rPr>
        <w:t>K 5. členu</w:t>
      </w:r>
    </w:p>
    <w:p w14:paraId="0BB55B51" w14:textId="77777777" w:rsidR="00F122DD" w:rsidRDefault="00F122DD" w:rsidP="00F122DD">
      <w:pPr>
        <w:spacing w:after="0"/>
        <w:jc w:val="both"/>
        <w:rPr>
          <w:rFonts w:ascii="Arial" w:hAnsi="Arial" w:cs="Arial"/>
          <w:b/>
          <w:sz w:val="20"/>
          <w:szCs w:val="20"/>
        </w:rPr>
      </w:pPr>
    </w:p>
    <w:p w14:paraId="477CE59A" w14:textId="77777777" w:rsidR="00F122DD" w:rsidRPr="00F122DD" w:rsidRDefault="00F122DD" w:rsidP="00F122DD">
      <w:pPr>
        <w:spacing w:after="0"/>
        <w:jc w:val="both"/>
        <w:rPr>
          <w:rFonts w:ascii="Arial" w:hAnsi="Arial" w:cs="Arial"/>
          <w:sz w:val="20"/>
          <w:szCs w:val="20"/>
        </w:rPr>
      </w:pPr>
      <w:r w:rsidRPr="00F122DD">
        <w:rPr>
          <w:rFonts w:ascii="Arial" w:hAnsi="Arial" w:cs="Arial"/>
          <w:sz w:val="20"/>
          <w:szCs w:val="20"/>
        </w:rPr>
        <w:t>Med navedene storitve, za katere država zagotavlja mrežo javne službe, se doda nova socialnovarstvena storitev.</w:t>
      </w:r>
    </w:p>
    <w:p w14:paraId="1D81211C" w14:textId="77777777" w:rsidR="0072304A" w:rsidRDefault="0072304A" w:rsidP="00C2339A">
      <w:pPr>
        <w:spacing w:after="0"/>
        <w:rPr>
          <w:rFonts w:ascii="Arial" w:hAnsi="Arial" w:cs="Arial"/>
          <w:sz w:val="20"/>
          <w:szCs w:val="20"/>
        </w:rPr>
      </w:pPr>
    </w:p>
    <w:p w14:paraId="7DDFF2AE" w14:textId="77777777" w:rsidR="00BD7D8F" w:rsidRDefault="00514D8C" w:rsidP="00C2339A">
      <w:pPr>
        <w:spacing w:after="0"/>
        <w:rPr>
          <w:rFonts w:ascii="Arial" w:hAnsi="Arial" w:cs="Arial"/>
          <w:b/>
          <w:sz w:val="20"/>
          <w:szCs w:val="20"/>
        </w:rPr>
      </w:pPr>
      <w:r w:rsidRPr="00F122DD">
        <w:rPr>
          <w:rFonts w:ascii="Arial" w:hAnsi="Arial" w:cs="Arial"/>
          <w:b/>
          <w:sz w:val="20"/>
          <w:szCs w:val="20"/>
        </w:rPr>
        <w:t xml:space="preserve">K </w:t>
      </w:r>
      <w:r w:rsidR="00F122DD">
        <w:rPr>
          <w:rFonts w:ascii="Arial" w:hAnsi="Arial" w:cs="Arial"/>
          <w:b/>
          <w:sz w:val="20"/>
          <w:szCs w:val="20"/>
        </w:rPr>
        <w:t>6</w:t>
      </w:r>
      <w:r w:rsidRPr="00F122DD">
        <w:rPr>
          <w:rFonts w:ascii="Arial" w:hAnsi="Arial" w:cs="Arial"/>
          <w:b/>
          <w:sz w:val="20"/>
          <w:szCs w:val="20"/>
        </w:rPr>
        <w:t>. členu</w:t>
      </w:r>
    </w:p>
    <w:p w14:paraId="136DF04E" w14:textId="77777777" w:rsidR="00F122DD" w:rsidRPr="00F122DD" w:rsidRDefault="00F122DD" w:rsidP="00C2339A">
      <w:pPr>
        <w:spacing w:after="0"/>
        <w:rPr>
          <w:rFonts w:ascii="Arial" w:hAnsi="Arial" w:cs="Arial"/>
          <w:b/>
          <w:sz w:val="20"/>
          <w:szCs w:val="20"/>
        </w:rPr>
      </w:pPr>
    </w:p>
    <w:p w14:paraId="7BA893CF" w14:textId="77777777" w:rsidR="00BD7D8F" w:rsidRDefault="0072304A" w:rsidP="00BD7D8F">
      <w:pPr>
        <w:spacing w:after="0"/>
        <w:jc w:val="both"/>
        <w:rPr>
          <w:rFonts w:ascii="Arial" w:hAnsi="Arial" w:cs="Arial"/>
          <w:sz w:val="20"/>
          <w:szCs w:val="20"/>
        </w:rPr>
      </w:pPr>
      <w:r>
        <w:rPr>
          <w:rFonts w:ascii="Arial" w:hAnsi="Arial" w:cs="Arial"/>
          <w:sz w:val="20"/>
          <w:szCs w:val="20"/>
        </w:rPr>
        <w:t xml:space="preserve">Med </w:t>
      </w:r>
      <w:r w:rsidR="00F122DD">
        <w:rPr>
          <w:rFonts w:ascii="Arial" w:hAnsi="Arial" w:cs="Arial"/>
          <w:sz w:val="20"/>
          <w:szCs w:val="20"/>
        </w:rPr>
        <w:t>storitv</w:t>
      </w:r>
      <w:r w:rsidR="00582EBB">
        <w:rPr>
          <w:rFonts w:ascii="Arial" w:hAnsi="Arial" w:cs="Arial"/>
          <w:sz w:val="20"/>
          <w:szCs w:val="20"/>
        </w:rPr>
        <w:t>ami</w:t>
      </w:r>
      <w:r w:rsidR="00F122DD">
        <w:rPr>
          <w:rFonts w:ascii="Arial" w:hAnsi="Arial" w:cs="Arial"/>
          <w:sz w:val="20"/>
          <w:szCs w:val="20"/>
        </w:rPr>
        <w:t>,</w:t>
      </w:r>
      <w:r>
        <w:rPr>
          <w:rFonts w:ascii="Arial" w:hAnsi="Arial" w:cs="Arial"/>
          <w:sz w:val="20"/>
          <w:szCs w:val="20"/>
        </w:rPr>
        <w:t xml:space="preserve"> ki jih opravljajo centri za socialno delo</w:t>
      </w:r>
      <w:r w:rsidR="001C3312">
        <w:rPr>
          <w:rFonts w:ascii="Arial" w:hAnsi="Arial" w:cs="Arial"/>
          <w:sz w:val="20"/>
          <w:szCs w:val="20"/>
        </w:rPr>
        <w:t>,</w:t>
      </w:r>
      <w:r>
        <w:rPr>
          <w:rFonts w:ascii="Arial" w:hAnsi="Arial" w:cs="Arial"/>
          <w:sz w:val="20"/>
          <w:szCs w:val="20"/>
        </w:rPr>
        <w:t xml:space="preserve"> se nav</w:t>
      </w:r>
      <w:r w:rsidR="00FE0DB6">
        <w:rPr>
          <w:rFonts w:ascii="Arial" w:hAnsi="Arial" w:cs="Arial"/>
          <w:sz w:val="20"/>
          <w:szCs w:val="20"/>
        </w:rPr>
        <w:t>ede</w:t>
      </w:r>
      <w:r>
        <w:rPr>
          <w:rFonts w:ascii="Arial" w:hAnsi="Arial" w:cs="Arial"/>
          <w:sz w:val="20"/>
          <w:szCs w:val="20"/>
        </w:rPr>
        <w:t xml:space="preserve"> tudi nova socialnovarstvena storitev. </w:t>
      </w:r>
    </w:p>
    <w:p w14:paraId="0D3B643D" w14:textId="77777777" w:rsidR="00FE0DB6" w:rsidRPr="00DD1AF0" w:rsidRDefault="00FE0DB6" w:rsidP="00BD7D8F">
      <w:pPr>
        <w:spacing w:after="0"/>
        <w:jc w:val="both"/>
        <w:rPr>
          <w:rFonts w:ascii="Arial" w:hAnsi="Arial"/>
          <w:b/>
          <w:sz w:val="20"/>
        </w:rPr>
      </w:pPr>
    </w:p>
    <w:p w14:paraId="3A812B56" w14:textId="77777777" w:rsidR="00F122DD" w:rsidRDefault="00F122DD" w:rsidP="00BD7D8F">
      <w:pPr>
        <w:spacing w:after="0"/>
        <w:jc w:val="both"/>
        <w:rPr>
          <w:rFonts w:ascii="Arial" w:hAnsi="Arial" w:cs="Arial"/>
          <w:b/>
          <w:sz w:val="20"/>
          <w:szCs w:val="20"/>
        </w:rPr>
      </w:pPr>
      <w:r w:rsidRPr="00F122DD">
        <w:rPr>
          <w:rFonts w:ascii="Arial" w:hAnsi="Arial" w:cs="Arial"/>
          <w:b/>
          <w:sz w:val="20"/>
          <w:szCs w:val="20"/>
        </w:rPr>
        <w:t>K 7. členu</w:t>
      </w:r>
    </w:p>
    <w:p w14:paraId="08685E68" w14:textId="77777777" w:rsidR="00F122DD" w:rsidRDefault="00F122DD" w:rsidP="00BD7D8F">
      <w:pPr>
        <w:spacing w:after="0"/>
        <w:jc w:val="both"/>
        <w:rPr>
          <w:rFonts w:ascii="Arial" w:hAnsi="Arial" w:cs="Arial"/>
          <w:b/>
          <w:sz w:val="20"/>
          <w:szCs w:val="20"/>
        </w:rPr>
      </w:pPr>
    </w:p>
    <w:p w14:paraId="26FA7F4B" w14:textId="77777777" w:rsidR="00F122DD" w:rsidRDefault="00C20DA1" w:rsidP="00BD7D8F">
      <w:pPr>
        <w:spacing w:after="0"/>
        <w:jc w:val="both"/>
        <w:rPr>
          <w:rFonts w:ascii="Arial" w:hAnsi="Arial" w:cs="Arial"/>
          <w:sz w:val="20"/>
          <w:szCs w:val="20"/>
        </w:rPr>
      </w:pPr>
      <w:r w:rsidRPr="00C20DA1">
        <w:rPr>
          <w:rFonts w:ascii="Arial" w:hAnsi="Arial" w:cs="Arial"/>
          <w:sz w:val="20"/>
          <w:szCs w:val="20"/>
        </w:rPr>
        <w:t>Nova socialnovarstvena storitev podpora žrtvam kaznivih dejanj bo financirana iz proračuna Republike Slovenije, zato se spreminja navedeni člen, tako da se doda nova storitev.</w:t>
      </w:r>
    </w:p>
    <w:p w14:paraId="72F22CF8" w14:textId="77777777" w:rsidR="00C20DA1" w:rsidRDefault="00C20DA1" w:rsidP="00BD7D8F">
      <w:pPr>
        <w:spacing w:after="0"/>
        <w:jc w:val="both"/>
        <w:rPr>
          <w:rFonts w:ascii="Arial" w:hAnsi="Arial" w:cs="Arial"/>
          <w:sz w:val="20"/>
          <w:szCs w:val="20"/>
        </w:rPr>
      </w:pPr>
    </w:p>
    <w:p w14:paraId="4FB4264C" w14:textId="77777777" w:rsidR="00C20DA1" w:rsidRDefault="00C20DA1" w:rsidP="00BD7D8F">
      <w:pPr>
        <w:spacing w:after="0"/>
        <w:jc w:val="both"/>
        <w:rPr>
          <w:rFonts w:ascii="Arial" w:hAnsi="Arial" w:cs="Arial"/>
          <w:b/>
          <w:sz w:val="20"/>
          <w:szCs w:val="20"/>
        </w:rPr>
      </w:pPr>
      <w:r w:rsidRPr="00C20DA1">
        <w:rPr>
          <w:rFonts w:ascii="Arial" w:hAnsi="Arial" w:cs="Arial"/>
          <w:b/>
          <w:sz w:val="20"/>
          <w:szCs w:val="20"/>
        </w:rPr>
        <w:t>K 8. členu</w:t>
      </w:r>
    </w:p>
    <w:p w14:paraId="4D2E035B" w14:textId="77777777" w:rsidR="00C20DA1" w:rsidRDefault="00C20DA1" w:rsidP="00BD7D8F">
      <w:pPr>
        <w:spacing w:after="0"/>
        <w:jc w:val="both"/>
        <w:rPr>
          <w:rFonts w:ascii="Arial" w:hAnsi="Arial" w:cs="Arial"/>
          <w:b/>
          <w:sz w:val="20"/>
          <w:szCs w:val="20"/>
        </w:rPr>
      </w:pPr>
    </w:p>
    <w:p w14:paraId="79439A6A" w14:textId="77777777" w:rsidR="00C20DA1" w:rsidRPr="00C20DA1" w:rsidRDefault="00C20DA1" w:rsidP="00BD7D8F">
      <w:pPr>
        <w:spacing w:after="0"/>
        <w:jc w:val="both"/>
        <w:rPr>
          <w:rFonts w:ascii="Arial" w:hAnsi="Arial" w:cs="Arial"/>
          <w:sz w:val="20"/>
          <w:szCs w:val="20"/>
        </w:rPr>
      </w:pPr>
      <w:r w:rsidRPr="00C20DA1">
        <w:rPr>
          <w:rFonts w:ascii="Arial" w:hAnsi="Arial" w:cs="Arial"/>
          <w:sz w:val="20"/>
          <w:szCs w:val="20"/>
        </w:rPr>
        <w:t xml:space="preserve">V skladu z Direktivo 2012/29/EU </w:t>
      </w:r>
      <w:r w:rsidR="00144093">
        <w:rPr>
          <w:rFonts w:ascii="Arial" w:hAnsi="Arial" w:cs="Arial"/>
          <w:sz w:val="20"/>
          <w:szCs w:val="20"/>
        </w:rPr>
        <w:t>se vzpostavlja brezplačna in dostopna mreža podpore žrtvam kaznivih dejanj</w:t>
      </w:r>
      <w:r w:rsidRPr="00C20DA1">
        <w:rPr>
          <w:rFonts w:ascii="Arial" w:hAnsi="Arial" w:cs="Arial"/>
          <w:sz w:val="20"/>
          <w:szCs w:val="20"/>
        </w:rPr>
        <w:t>, zato se navedena storitev dodaja med storitve, ki so za vse upravičence brezplačne.</w:t>
      </w:r>
    </w:p>
    <w:p w14:paraId="3187C4FA" w14:textId="77777777" w:rsidR="00FC2A4A" w:rsidRPr="00DD1AF0" w:rsidRDefault="00FC2A4A" w:rsidP="00FF303F">
      <w:pPr>
        <w:tabs>
          <w:tab w:val="left" w:pos="284"/>
        </w:tabs>
        <w:spacing w:after="0"/>
        <w:rPr>
          <w:rFonts w:ascii="Arial" w:hAnsi="Arial"/>
          <w:sz w:val="20"/>
        </w:rPr>
      </w:pPr>
    </w:p>
    <w:p w14:paraId="4D8EF09A" w14:textId="5C58E22B" w:rsidR="00F24CE9" w:rsidRPr="001E5731" w:rsidRDefault="008D4247" w:rsidP="00FF303F">
      <w:pPr>
        <w:tabs>
          <w:tab w:val="left" w:pos="284"/>
        </w:tabs>
        <w:spacing w:after="0"/>
        <w:rPr>
          <w:rFonts w:ascii="Arial" w:hAnsi="Arial" w:cs="Arial"/>
          <w:b/>
          <w:sz w:val="20"/>
          <w:szCs w:val="20"/>
        </w:rPr>
      </w:pPr>
      <w:r w:rsidRPr="001E5731">
        <w:rPr>
          <w:rFonts w:ascii="Arial" w:hAnsi="Arial" w:cs="Arial"/>
          <w:b/>
          <w:sz w:val="20"/>
          <w:szCs w:val="20"/>
        </w:rPr>
        <w:t xml:space="preserve">K </w:t>
      </w:r>
      <w:r w:rsidR="00C20DA1">
        <w:rPr>
          <w:rFonts w:ascii="Arial" w:hAnsi="Arial" w:cs="Arial"/>
          <w:b/>
          <w:sz w:val="20"/>
          <w:szCs w:val="20"/>
        </w:rPr>
        <w:t>9</w:t>
      </w:r>
      <w:r w:rsidRPr="001E5731">
        <w:rPr>
          <w:rFonts w:ascii="Arial" w:hAnsi="Arial" w:cs="Arial"/>
          <w:b/>
          <w:sz w:val="20"/>
          <w:szCs w:val="20"/>
        </w:rPr>
        <w:t xml:space="preserve">. </w:t>
      </w:r>
      <w:r w:rsidR="001E5731" w:rsidRPr="001E5731">
        <w:rPr>
          <w:rFonts w:ascii="Arial" w:hAnsi="Arial" w:cs="Arial"/>
          <w:b/>
          <w:sz w:val="20"/>
          <w:szCs w:val="20"/>
        </w:rPr>
        <w:t>č</w:t>
      </w:r>
      <w:r w:rsidRPr="001E5731">
        <w:rPr>
          <w:rFonts w:ascii="Arial" w:hAnsi="Arial" w:cs="Arial"/>
          <w:b/>
          <w:sz w:val="20"/>
          <w:szCs w:val="20"/>
        </w:rPr>
        <w:t>lenu</w:t>
      </w:r>
    </w:p>
    <w:p w14:paraId="7FB13276" w14:textId="77777777" w:rsidR="00FA1417" w:rsidRPr="00DD1AF0" w:rsidRDefault="00FA1417" w:rsidP="00FF303F">
      <w:pPr>
        <w:tabs>
          <w:tab w:val="left" w:pos="284"/>
        </w:tabs>
        <w:spacing w:after="0"/>
        <w:rPr>
          <w:rFonts w:ascii="Arial" w:hAnsi="Arial"/>
          <w:sz w:val="20"/>
        </w:rPr>
      </w:pPr>
    </w:p>
    <w:p w14:paraId="4BE9D5FF" w14:textId="77777777" w:rsidR="00816F81" w:rsidRPr="00F530D0" w:rsidRDefault="00816F81" w:rsidP="00F530D0">
      <w:pPr>
        <w:tabs>
          <w:tab w:val="left" w:pos="284"/>
        </w:tabs>
        <w:spacing w:after="0"/>
        <w:jc w:val="both"/>
        <w:rPr>
          <w:rFonts w:ascii="Arial" w:hAnsi="Arial" w:cs="Arial"/>
          <w:sz w:val="20"/>
          <w:szCs w:val="20"/>
        </w:rPr>
      </w:pPr>
      <w:r w:rsidRPr="00F530D0">
        <w:rPr>
          <w:rFonts w:ascii="Arial" w:hAnsi="Arial" w:cs="Arial"/>
          <w:sz w:val="20"/>
          <w:szCs w:val="20"/>
        </w:rPr>
        <w:t xml:space="preserve">Metodologijo za oblikovanje cen nove socialno varstvene storitve </w:t>
      </w:r>
      <w:r w:rsidR="005524C3">
        <w:rPr>
          <w:rFonts w:ascii="Arial" w:hAnsi="Arial" w:cs="Arial"/>
          <w:sz w:val="20"/>
          <w:szCs w:val="20"/>
        </w:rPr>
        <w:t>–</w:t>
      </w:r>
      <w:r w:rsidR="00F530D0" w:rsidRPr="00F530D0">
        <w:rPr>
          <w:rFonts w:ascii="Arial" w:hAnsi="Arial" w:cs="Arial"/>
          <w:sz w:val="20"/>
          <w:szCs w:val="20"/>
        </w:rPr>
        <w:t xml:space="preserve"> </w:t>
      </w:r>
      <w:r w:rsidRPr="00F530D0">
        <w:rPr>
          <w:rFonts w:ascii="Arial" w:hAnsi="Arial" w:cs="Arial"/>
          <w:sz w:val="20"/>
          <w:szCs w:val="20"/>
        </w:rPr>
        <w:t>podpora žrtvam kaznivih dejanj</w:t>
      </w:r>
      <w:r w:rsidR="00F530D0" w:rsidRPr="00F530D0">
        <w:rPr>
          <w:rFonts w:ascii="Arial" w:hAnsi="Arial" w:cs="Arial"/>
          <w:sz w:val="20"/>
          <w:szCs w:val="20"/>
        </w:rPr>
        <w:t>, bo predpisal minister, pristojen za socialno varstvo. Tako kot je določeno za že obstoječe socialno varstvene storitve iz 1. do 5. točke obstoječega 11. člena, se med navedene socialno varstvene storitve dodaja nova storitev.</w:t>
      </w:r>
    </w:p>
    <w:p w14:paraId="64C37EA9" w14:textId="77777777" w:rsidR="001E5731" w:rsidRDefault="001E5731" w:rsidP="00105316">
      <w:pPr>
        <w:spacing w:after="0"/>
        <w:jc w:val="both"/>
        <w:rPr>
          <w:rFonts w:ascii="Arial" w:hAnsi="Arial" w:cs="Arial"/>
          <w:sz w:val="20"/>
          <w:szCs w:val="20"/>
        </w:rPr>
      </w:pPr>
    </w:p>
    <w:p w14:paraId="3ADF103B" w14:textId="77777777" w:rsidR="001E5731" w:rsidRPr="007E71D9" w:rsidRDefault="001E5731" w:rsidP="00105316">
      <w:pPr>
        <w:spacing w:after="0"/>
        <w:jc w:val="both"/>
        <w:rPr>
          <w:rFonts w:ascii="Arial" w:hAnsi="Arial" w:cs="Arial"/>
          <w:b/>
          <w:sz w:val="20"/>
          <w:szCs w:val="20"/>
        </w:rPr>
      </w:pPr>
      <w:r w:rsidRPr="007E71D9">
        <w:rPr>
          <w:rFonts w:ascii="Arial" w:hAnsi="Arial" w:cs="Arial"/>
          <w:b/>
          <w:sz w:val="20"/>
          <w:szCs w:val="20"/>
        </w:rPr>
        <w:t xml:space="preserve">K </w:t>
      </w:r>
      <w:r w:rsidR="00C20DA1">
        <w:rPr>
          <w:rFonts w:ascii="Arial" w:hAnsi="Arial" w:cs="Arial"/>
          <w:b/>
          <w:sz w:val="20"/>
          <w:szCs w:val="20"/>
        </w:rPr>
        <w:t>10</w:t>
      </w:r>
      <w:r w:rsidRPr="007E71D9">
        <w:rPr>
          <w:rFonts w:ascii="Arial" w:hAnsi="Arial" w:cs="Arial"/>
          <w:b/>
          <w:sz w:val="20"/>
          <w:szCs w:val="20"/>
        </w:rPr>
        <w:t>. členu</w:t>
      </w:r>
    </w:p>
    <w:p w14:paraId="1A7E846C" w14:textId="77777777" w:rsidR="00FA1417" w:rsidRDefault="00FA1417" w:rsidP="00FF303F">
      <w:pPr>
        <w:tabs>
          <w:tab w:val="left" w:pos="284"/>
        </w:tabs>
        <w:spacing w:after="0"/>
        <w:rPr>
          <w:rFonts w:ascii="Arial" w:hAnsi="Arial" w:cs="Arial"/>
          <w:sz w:val="20"/>
          <w:szCs w:val="20"/>
        </w:rPr>
      </w:pPr>
    </w:p>
    <w:p w14:paraId="02AAE6AD" w14:textId="77777777" w:rsidR="00E40EC0" w:rsidRDefault="00E40EC0" w:rsidP="00E40EC0">
      <w:pPr>
        <w:spacing w:after="0"/>
        <w:jc w:val="both"/>
        <w:rPr>
          <w:rFonts w:ascii="Arial" w:hAnsi="Arial" w:cs="Arial"/>
          <w:sz w:val="20"/>
          <w:szCs w:val="20"/>
        </w:rPr>
      </w:pPr>
      <w:r>
        <w:rPr>
          <w:rFonts w:ascii="Arial" w:hAnsi="Arial" w:cs="Arial"/>
          <w:sz w:val="20"/>
          <w:szCs w:val="20"/>
        </w:rPr>
        <w:t xml:space="preserve">V </w:t>
      </w:r>
      <w:r w:rsidR="008C3BB6" w:rsidRPr="009C15E4">
        <w:rPr>
          <w:rFonts w:ascii="Arial" w:hAnsi="Arial" w:cs="Arial"/>
          <w:sz w:val="20"/>
          <w:szCs w:val="20"/>
        </w:rPr>
        <w:t>Pravilnik</w:t>
      </w:r>
      <w:r>
        <w:rPr>
          <w:rFonts w:ascii="Arial" w:hAnsi="Arial" w:cs="Arial"/>
          <w:sz w:val="20"/>
          <w:szCs w:val="20"/>
        </w:rPr>
        <w:t>u</w:t>
      </w:r>
      <w:r w:rsidR="008C3BB6">
        <w:rPr>
          <w:rFonts w:ascii="Arial" w:hAnsi="Arial" w:cs="Arial"/>
          <w:sz w:val="20"/>
          <w:szCs w:val="20"/>
        </w:rPr>
        <w:t xml:space="preserve"> </w:t>
      </w:r>
      <w:r w:rsidR="008C3BB6" w:rsidRPr="009C15E4">
        <w:rPr>
          <w:rFonts w:ascii="Arial" w:hAnsi="Arial" w:cs="Arial"/>
          <w:sz w:val="20"/>
          <w:szCs w:val="20"/>
        </w:rPr>
        <w:t>o standardih in normativih socialnovarstvenih storitev</w:t>
      </w:r>
      <w:r w:rsidR="008C3BB6">
        <w:rPr>
          <w:rFonts w:ascii="Arial" w:hAnsi="Arial" w:cs="Arial"/>
          <w:sz w:val="20"/>
          <w:szCs w:val="20"/>
        </w:rPr>
        <w:t xml:space="preserve"> je</w:t>
      </w:r>
      <w:r w:rsidR="00FA1417">
        <w:rPr>
          <w:rFonts w:ascii="Arial" w:hAnsi="Arial" w:cs="Arial"/>
          <w:sz w:val="20"/>
          <w:szCs w:val="20"/>
        </w:rPr>
        <w:t xml:space="preserve"> treb</w:t>
      </w:r>
      <w:r w:rsidR="005524C3">
        <w:rPr>
          <w:rFonts w:ascii="Arial" w:hAnsi="Arial" w:cs="Arial"/>
          <w:sz w:val="20"/>
          <w:szCs w:val="20"/>
        </w:rPr>
        <w:t>a</w:t>
      </w:r>
      <w:r w:rsidR="00FA1417">
        <w:rPr>
          <w:rFonts w:ascii="Arial" w:hAnsi="Arial" w:cs="Arial"/>
          <w:sz w:val="20"/>
          <w:szCs w:val="20"/>
        </w:rPr>
        <w:t xml:space="preserve"> </w:t>
      </w:r>
      <w:r>
        <w:rPr>
          <w:rFonts w:ascii="Arial" w:hAnsi="Arial" w:cs="Arial"/>
          <w:sz w:val="20"/>
          <w:szCs w:val="20"/>
        </w:rPr>
        <w:t>novo storitev</w:t>
      </w:r>
      <w:r w:rsidRPr="00E40EC0">
        <w:rPr>
          <w:rFonts w:ascii="Arial" w:hAnsi="Arial" w:cs="Arial"/>
          <w:sz w:val="20"/>
          <w:szCs w:val="20"/>
        </w:rPr>
        <w:t xml:space="preserve"> </w:t>
      </w:r>
      <w:r>
        <w:rPr>
          <w:rFonts w:ascii="Arial" w:hAnsi="Arial" w:cs="Arial"/>
          <w:sz w:val="20"/>
          <w:szCs w:val="20"/>
        </w:rPr>
        <w:t xml:space="preserve">metodološko razčleniti in njeno izvajanje natančno opredeliti na način, kot so razčlenjene in opredeljene že obstoječe socialno varstvene storitve. </w:t>
      </w:r>
    </w:p>
    <w:p w14:paraId="71601A3D" w14:textId="77777777" w:rsidR="001A5FD9" w:rsidRDefault="001A5FD9" w:rsidP="00E40EC0">
      <w:pPr>
        <w:spacing w:after="0"/>
        <w:jc w:val="both"/>
        <w:rPr>
          <w:rFonts w:ascii="Arial" w:hAnsi="Arial" w:cs="Arial"/>
          <w:sz w:val="20"/>
          <w:szCs w:val="20"/>
        </w:rPr>
      </w:pPr>
    </w:p>
    <w:p w14:paraId="19C26F6D" w14:textId="044B9583" w:rsidR="001E5731" w:rsidRPr="007E71D9" w:rsidRDefault="001E5731" w:rsidP="00E40EC0">
      <w:pPr>
        <w:spacing w:after="0"/>
        <w:jc w:val="both"/>
        <w:rPr>
          <w:rFonts w:ascii="Arial" w:hAnsi="Arial" w:cs="Arial"/>
          <w:b/>
          <w:sz w:val="20"/>
          <w:szCs w:val="20"/>
        </w:rPr>
      </w:pPr>
      <w:r w:rsidRPr="007E71D9">
        <w:rPr>
          <w:rFonts w:ascii="Arial" w:hAnsi="Arial" w:cs="Arial"/>
          <w:b/>
          <w:sz w:val="20"/>
          <w:szCs w:val="20"/>
        </w:rPr>
        <w:t xml:space="preserve">K </w:t>
      </w:r>
      <w:r w:rsidR="00C20DA1">
        <w:rPr>
          <w:rFonts w:ascii="Arial" w:hAnsi="Arial" w:cs="Arial"/>
          <w:b/>
          <w:sz w:val="20"/>
          <w:szCs w:val="20"/>
        </w:rPr>
        <w:t>1</w:t>
      </w:r>
      <w:r w:rsidR="00816F81">
        <w:rPr>
          <w:rFonts w:ascii="Arial" w:hAnsi="Arial" w:cs="Arial"/>
          <w:b/>
          <w:sz w:val="20"/>
          <w:szCs w:val="20"/>
        </w:rPr>
        <w:t>1</w:t>
      </w:r>
      <w:r w:rsidRPr="007E71D9">
        <w:rPr>
          <w:rFonts w:ascii="Arial" w:hAnsi="Arial" w:cs="Arial"/>
          <w:b/>
          <w:sz w:val="20"/>
          <w:szCs w:val="20"/>
        </w:rPr>
        <w:t>. členu</w:t>
      </w:r>
    </w:p>
    <w:p w14:paraId="53395D0C" w14:textId="77777777" w:rsidR="00105316" w:rsidRPr="003F0384" w:rsidRDefault="00105316" w:rsidP="00105316">
      <w:pPr>
        <w:pStyle w:val="Poglavje"/>
        <w:spacing w:before="0" w:after="0" w:line="260" w:lineRule="exact"/>
        <w:jc w:val="both"/>
        <w:rPr>
          <w:sz w:val="20"/>
          <w:szCs w:val="20"/>
        </w:rPr>
      </w:pPr>
      <w:r w:rsidRPr="003F0384">
        <w:rPr>
          <w:b w:val="0"/>
          <w:sz w:val="20"/>
          <w:szCs w:val="20"/>
        </w:rPr>
        <w:t xml:space="preserve">Predlog člena določa začetek veljavnosti in uporabe tega zakona. Zakon bo pričel veljati </w:t>
      </w:r>
      <w:r w:rsidR="005524C3">
        <w:rPr>
          <w:b w:val="0"/>
          <w:sz w:val="20"/>
          <w:szCs w:val="20"/>
        </w:rPr>
        <w:t>petnajsti</w:t>
      </w:r>
      <w:r>
        <w:rPr>
          <w:b w:val="0"/>
          <w:sz w:val="20"/>
          <w:szCs w:val="20"/>
        </w:rPr>
        <w:t xml:space="preserve"> dan </w:t>
      </w:r>
      <w:r w:rsidRPr="003F0384">
        <w:rPr>
          <w:b w:val="0"/>
          <w:sz w:val="20"/>
          <w:szCs w:val="20"/>
        </w:rPr>
        <w:t>po objavi v Uradnem listu Republike Slovenije</w:t>
      </w:r>
      <w:r>
        <w:rPr>
          <w:b w:val="0"/>
          <w:sz w:val="20"/>
          <w:szCs w:val="20"/>
        </w:rPr>
        <w:t xml:space="preserve">, medtem ko se bo začel uporabljati tri mesece po uveljavitvi. S takim pristopom bomo zagotovili časovno ustrezen prenos direktive, </w:t>
      </w:r>
      <w:r w:rsidR="00903010">
        <w:rPr>
          <w:b w:val="0"/>
          <w:sz w:val="20"/>
          <w:szCs w:val="20"/>
        </w:rPr>
        <w:t xml:space="preserve">obenem pa zagotovili dovolj časa, da se </w:t>
      </w:r>
      <w:r w:rsidR="00AA1A77">
        <w:rPr>
          <w:b w:val="0"/>
          <w:sz w:val="20"/>
          <w:szCs w:val="20"/>
        </w:rPr>
        <w:t>pri</w:t>
      </w:r>
      <w:r w:rsidR="00903010">
        <w:rPr>
          <w:b w:val="0"/>
          <w:sz w:val="20"/>
          <w:szCs w:val="20"/>
        </w:rPr>
        <w:t>p</w:t>
      </w:r>
      <w:r w:rsidR="00AA1A77">
        <w:rPr>
          <w:b w:val="0"/>
          <w:sz w:val="20"/>
          <w:szCs w:val="20"/>
        </w:rPr>
        <w:t>r</w:t>
      </w:r>
      <w:r w:rsidR="00035450">
        <w:rPr>
          <w:b w:val="0"/>
          <w:sz w:val="20"/>
          <w:szCs w:val="20"/>
        </w:rPr>
        <w:t>avijo in sprejme</w:t>
      </w:r>
      <w:r w:rsidR="00903010">
        <w:rPr>
          <w:b w:val="0"/>
          <w:sz w:val="20"/>
          <w:szCs w:val="20"/>
        </w:rPr>
        <w:t>jo dopolnitve Pravilnika o standardih in normativih socialno varstvenih storitev</w:t>
      </w:r>
      <w:r w:rsidR="00035450">
        <w:rPr>
          <w:b w:val="0"/>
          <w:sz w:val="20"/>
          <w:szCs w:val="20"/>
        </w:rPr>
        <w:t xml:space="preserve">, potrebne za </w:t>
      </w:r>
      <w:r w:rsidR="00903010">
        <w:rPr>
          <w:b w:val="0"/>
          <w:sz w:val="20"/>
          <w:szCs w:val="20"/>
        </w:rPr>
        <w:t xml:space="preserve">izvajanje nove storitve. </w:t>
      </w:r>
    </w:p>
    <w:p w14:paraId="5AB374E4" w14:textId="77777777" w:rsidR="001E5731" w:rsidRPr="009C15E4" w:rsidRDefault="001E5731" w:rsidP="00FF303F">
      <w:pPr>
        <w:tabs>
          <w:tab w:val="left" w:pos="284"/>
        </w:tabs>
        <w:spacing w:after="0"/>
        <w:rPr>
          <w:rFonts w:ascii="Arial" w:hAnsi="Arial" w:cs="Arial"/>
          <w:sz w:val="20"/>
          <w:szCs w:val="20"/>
        </w:rPr>
      </w:pPr>
    </w:p>
    <w:p w14:paraId="1D0180D4" w14:textId="2E825D6D" w:rsidR="00FF303F" w:rsidRPr="00E11FE7" w:rsidRDefault="00FF303F" w:rsidP="00E11FE7">
      <w:pPr>
        <w:spacing w:after="0"/>
        <w:rPr>
          <w:rFonts w:ascii="Arial" w:hAnsi="Arial" w:cs="Arial"/>
          <w:b/>
          <w:sz w:val="20"/>
          <w:szCs w:val="20"/>
        </w:rPr>
      </w:pPr>
      <w:r w:rsidRPr="009C15E4">
        <w:rPr>
          <w:rFonts w:ascii="Arial" w:hAnsi="Arial" w:cs="Arial"/>
          <w:b/>
          <w:sz w:val="20"/>
          <w:szCs w:val="20"/>
        </w:rPr>
        <w:t>IV. BESEDILO ČLENOV, KI SE SPREMINJAJO</w:t>
      </w:r>
      <w:r w:rsidR="00FA1417">
        <w:rPr>
          <w:rFonts w:ascii="Arial" w:hAnsi="Arial" w:cs="Arial"/>
          <w:b/>
          <w:sz w:val="20"/>
          <w:szCs w:val="20"/>
        </w:rPr>
        <w:t xml:space="preserve"> </w:t>
      </w:r>
    </w:p>
    <w:p w14:paraId="5DB7F3EB" w14:textId="77777777" w:rsidR="00570F02" w:rsidRPr="00570F02" w:rsidRDefault="00570F02" w:rsidP="00570F02">
      <w:pPr>
        <w:shd w:val="clear" w:color="auto" w:fill="FFFFFF"/>
        <w:spacing w:before="480" w:after="0" w:line="240" w:lineRule="auto"/>
        <w:jc w:val="center"/>
        <w:rPr>
          <w:rFonts w:ascii="Arial" w:eastAsia="Times New Roman" w:hAnsi="Arial" w:cs="Arial"/>
          <w:b/>
          <w:bCs/>
          <w:sz w:val="20"/>
          <w:szCs w:val="20"/>
          <w:lang w:eastAsia="sl-SI"/>
        </w:rPr>
      </w:pPr>
      <w:r w:rsidRPr="00DD1AF0">
        <w:rPr>
          <w:rFonts w:ascii="Arial" w:hAnsi="Arial"/>
          <w:b/>
          <w:color w:val="000000"/>
          <w:sz w:val="20"/>
        </w:rPr>
        <w:t>11. člen</w:t>
      </w:r>
    </w:p>
    <w:p w14:paraId="75157355" w14:textId="77777777" w:rsidR="00570F02" w:rsidRPr="00570F02" w:rsidRDefault="00570F02" w:rsidP="00570F02">
      <w:pPr>
        <w:shd w:val="clear" w:color="auto" w:fill="FFFFFF"/>
        <w:spacing w:before="240" w:after="0" w:line="240" w:lineRule="auto"/>
        <w:ind w:firstLine="1021"/>
        <w:jc w:val="both"/>
        <w:rPr>
          <w:rFonts w:ascii="Arial" w:eastAsia="Times New Roman" w:hAnsi="Arial" w:cs="Arial"/>
          <w:sz w:val="20"/>
          <w:szCs w:val="20"/>
          <w:lang w:eastAsia="sl-SI"/>
        </w:rPr>
      </w:pPr>
      <w:r w:rsidRPr="00DD1AF0">
        <w:rPr>
          <w:rFonts w:ascii="Arial" w:hAnsi="Arial"/>
          <w:color w:val="000000"/>
          <w:sz w:val="20"/>
        </w:rPr>
        <w:t>Storitve, namenjene odpravljanju socialnih stisk in težav so:</w:t>
      </w:r>
    </w:p>
    <w:p w14:paraId="52F67279"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1.</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prva socialna pomoč,</w:t>
      </w:r>
    </w:p>
    <w:p w14:paraId="539269B1"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2.</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osebna pomoč,</w:t>
      </w:r>
    </w:p>
    <w:p w14:paraId="32ED8E0F"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3.</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pomoč družini,</w:t>
      </w:r>
    </w:p>
    <w:p w14:paraId="5E6F985C"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4.</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institucionalno</w:t>
      </w:r>
      <w:r>
        <w:rPr>
          <w:rFonts w:ascii="Arial" w:eastAsia="Times New Roman" w:hAnsi="Arial" w:cs="Arial"/>
          <w:color w:val="000000"/>
          <w:sz w:val="20"/>
          <w:szCs w:val="20"/>
          <w:lang w:eastAsia="sl-SI"/>
        </w:rPr>
        <w:t xml:space="preserve"> varstvo,</w:t>
      </w:r>
    </w:p>
    <w:p w14:paraId="7A34E320"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5.</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vodenje in</w:t>
      </w:r>
      <w:r>
        <w:rPr>
          <w:rFonts w:ascii="Arial" w:eastAsia="Times New Roman" w:hAnsi="Arial" w:cs="Arial"/>
          <w:color w:val="000000"/>
          <w:sz w:val="20"/>
          <w:szCs w:val="20"/>
          <w:lang w:eastAsia="sl-SI"/>
        </w:rPr>
        <w:t xml:space="preserve"> varstvo</w:t>
      </w:r>
      <w:r w:rsidRPr="00570F02">
        <w:rPr>
          <w:rFonts w:ascii="Arial" w:eastAsia="Times New Roman" w:hAnsi="Arial" w:cs="Arial"/>
          <w:color w:val="000000"/>
          <w:sz w:val="20"/>
          <w:szCs w:val="20"/>
          <w:lang w:eastAsia="sl-SI"/>
        </w:rPr>
        <w:t xml:space="preserve"> ter zaposlitev pod posebnimi pogoji,</w:t>
      </w:r>
    </w:p>
    <w:p w14:paraId="59FA3D6E" w14:textId="77777777" w:rsidR="00570F02" w:rsidRPr="00570F02" w:rsidRDefault="00570F02" w:rsidP="00570F02">
      <w:pPr>
        <w:shd w:val="clear" w:color="auto" w:fill="FFFFFF"/>
        <w:spacing w:after="0" w:line="240" w:lineRule="auto"/>
        <w:ind w:left="425" w:hanging="425"/>
        <w:jc w:val="both"/>
        <w:rPr>
          <w:rFonts w:ascii="Arial" w:eastAsia="Times New Roman" w:hAnsi="Arial" w:cs="Arial"/>
          <w:sz w:val="20"/>
          <w:szCs w:val="20"/>
          <w:lang w:eastAsia="sl-SI"/>
        </w:rPr>
      </w:pPr>
      <w:r w:rsidRPr="00570F02">
        <w:rPr>
          <w:rFonts w:ascii="Arial" w:eastAsia="Times New Roman" w:hAnsi="Arial" w:cs="Arial"/>
          <w:color w:val="000000"/>
          <w:sz w:val="20"/>
          <w:szCs w:val="20"/>
          <w:lang w:eastAsia="sl-SI"/>
        </w:rPr>
        <w:t>6.</w:t>
      </w:r>
      <w:r w:rsidRPr="00570F02">
        <w:rPr>
          <w:rFonts w:ascii="Times New Roman" w:eastAsia="Times New Roman" w:hAnsi="Times New Roman"/>
          <w:color w:val="000000"/>
          <w:sz w:val="20"/>
          <w:szCs w:val="20"/>
          <w:lang w:eastAsia="sl-SI"/>
        </w:rPr>
        <w:t>     </w:t>
      </w:r>
      <w:r w:rsidRPr="00570F02">
        <w:rPr>
          <w:rFonts w:ascii="Arial" w:eastAsia="Times New Roman" w:hAnsi="Arial" w:cs="Arial"/>
          <w:color w:val="000000"/>
          <w:sz w:val="20"/>
          <w:szCs w:val="20"/>
          <w:lang w:eastAsia="sl-SI"/>
        </w:rPr>
        <w:t>pomoč delavcem v podjetjih, zavodih ter pri drugih delodajalcih.</w:t>
      </w:r>
    </w:p>
    <w:p w14:paraId="70139A12" w14:textId="77777777" w:rsidR="00570F02" w:rsidRPr="00E11FE7" w:rsidRDefault="00570F02" w:rsidP="00E11FE7">
      <w:pPr>
        <w:shd w:val="clear" w:color="auto" w:fill="FFFFFF"/>
        <w:spacing w:before="240" w:after="0" w:line="240" w:lineRule="auto"/>
        <w:ind w:firstLine="1021"/>
        <w:jc w:val="both"/>
        <w:rPr>
          <w:rFonts w:ascii="Arial" w:eastAsia="Times New Roman" w:hAnsi="Arial" w:cs="Arial"/>
          <w:sz w:val="20"/>
          <w:szCs w:val="20"/>
          <w:lang w:eastAsia="sl-SI"/>
        </w:rPr>
      </w:pPr>
      <w:r w:rsidRPr="00DD1AF0">
        <w:rPr>
          <w:rFonts w:ascii="Arial" w:hAnsi="Arial"/>
          <w:color w:val="000000"/>
          <w:sz w:val="20"/>
        </w:rPr>
        <w:lastRenderedPageBreak/>
        <w:t xml:space="preserve">Storitve iz 1., 2., 3., 4. in 5. točke prejšnjega odstavka se izvajajo po normativih in standardih, ki jih predpiše minister, pristojen za </w:t>
      </w:r>
      <w:r>
        <w:rPr>
          <w:rFonts w:ascii="Arial" w:eastAsia="Times New Roman" w:hAnsi="Arial" w:cs="Arial"/>
          <w:color w:val="000000"/>
          <w:sz w:val="20"/>
          <w:szCs w:val="20"/>
          <w:lang w:eastAsia="sl-SI"/>
        </w:rPr>
        <w:t>socialno varstvo</w:t>
      </w:r>
      <w:r w:rsidRPr="00DD1AF0">
        <w:rPr>
          <w:rFonts w:ascii="Arial" w:hAnsi="Arial"/>
          <w:color w:val="000000"/>
          <w:sz w:val="20"/>
        </w:rPr>
        <w:t>.</w:t>
      </w:r>
    </w:p>
    <w:p w14:paraId="3B0AA112" w14:textId="77777777" w:rsidR="0065341D" w:rsidRPr="00D348C0" w:rsidRDefault="0065341D" w:rsidP="0065341D">
      <w:pPr>
        <w:pStyle w:val="len1"/>
        <w:rPr>
          <w:sz w:val="20"/>
          <w:szCs w:val="20"/>
        </w:rPr>
      </w:pPr>
      <w:r w:rsidRPr="00DD1AF0">
        <w:rPr>
          <w:sz w:val="20"/>
        </w:rPr>
        <w:t>42. člen</w:t>
      </w:r>
    </w:p>
    <w:p w14:paraId="21D2052F" w14:textId="77777777" w:rsidR="0065341D" w:rsidRPr="00D348C0" w:rsidRDefault="0065341D" w:rsidP="0065341D">
      <w:pPr>
        <w:pStyle w:val="odstavek1"/>
        <w:rPr>
          <w:sz w:val="20"/>
          <w:szCs w:val="20"/>
        </w:rPr>
      </w:pPr>
      <w:r w:rsidRPr="00DD1AF0">
        <w:rPr>
          <w:sz w:val="20"/>
        </w:rPr>
        <w:t xml:space="preserve">Javna služba na področju socialnega varstva obsega naslednje storitve: </w:t>
      </w:r>
    </w:p>
    <w:p w14:paraId="111DA728" w14:textId="77777777" w:rsidR="0065341D" w:rsidRPr="00D348C0" w:rsidRDefault="0065341D" w:rsidP="0065341D">
      <w:pPr>
        <w:pStyle w:val="alineazaodstavkom1"/>
        <w:rPr>
          <w:sz w:val="20"/>
          <w:szCs w:val="20"/>
        </w:rPr>
      </w:pPr>
      <w:r w:rsidRPr="00DD1AF0">
        <w:rPr>
          <w:sz w:val="20"/>
        </w:rPr>
        <w:t xml:space="preserve">-       socialno preventivo; </w:t>
      </w:r>
    </w:p>
    <w:p w14:paraId="39A25D28" w14:textId="77777777" w:rsidR="0065341D" w:rsidRPr="00D348C0" w:rsidRDefault="0065341D" w:rsidP="0065341D">
      <w:pPr>
        <w:pStyle w:val="alineazaodstavkom1"/>
        <w:rPr>
          <w:sz w:val="20"/>
          <w:szCs w:val="20"/>
        </w:rPr>
      </w:pPr>
      <w:r w:rsidRPr="00DD1AF0">
        <w:rPr>
          <w:sz w:val="20"/>
        </w:rPr>
        <w:t xml:space="preserve">-       prvo socialno pomoč; </w:t>
      </w:r>
    </w:p>
    <w:p w14:paraId="24DCA724" w14:textId="77777777" w:rsidR="0065341D" w:rsidRPr="00D348C0" w:rsidRDefault="0065341D" w:rsidP="0065341D">
      <w:pPr>
        <w:pStyle w:val="alineazaodstavkom1"/>
        <w:rPr>
          <w:sz w:val="20"/>
          <w:szCs w:val="20"/>
        </w:rPr>
      </w:pPr>
      <w:r w:rsidRPr="00DD1AF0">
        <w:rPr>
          <w:sz w:val="20"/>
        </w:rPr>
        <w:t xml:space="preserve">-       osebno pomoč; </w:t>
      </w:r>
    </w:p>
    <w:p w14:paraId="4004E13A" w14:textId="77777777" w:rsidR="0065341D" w:rsidRPr="00D348C0" w:rsidRDefault="0065341D" w:rsidP="0065341D">
      <w:pPr>
        <w:pStyle w:val="alineazaodstavkom1"/>
        <w:rPr>
          <w:sz w:val="20"/>
          <w:szCs w:val="20"/>
        </w:rPr>
      </w:pPr>
      <w:r w:rsidRPr="00DD1AF0">
        <w:rPr>
          <w:sz w:val="20"/>
        </w:rPr>
        <w:t xml:space="preserve">-       pomoč družini za dom in na domu; </w:t>
      </w:r>
    </w:p>
    <w:p w14:paraId="16413D0C" w14:textId="77777777" w:rsidR="0065341D" w:rsidRPr="00D348C0" w:rsidRDefault="0065341D" w:rsidP="0065341D">
      <w:pPr>
        <w:pStyle w:val="alineazaodstavkom1"/>
        <w:rPr>
          <w:sz w:val="20"/>
          <w:szCs w:val="20"/>
        </w:rPr>
      </w:pPr>
      <w:r w:rsidRPr="00DD1AF0">
        <w:rPr>
          <w:sz w:val="20"/>
        </w:rPr>
        <w:t xml:space="preserve">-       institucionalno varstvo; </w:t>
      </w:r>
    </w:p>
    <w:p w14:paraId="5FCFBA11" w14:textId="77777777" w:rsidR="0065341D" w:rsidRPr="00D348C0" w:rsidRDefault="0065341D" w:rsidP="0065341D">
      <w:pPr>
        <w:pStyle w:val="alineazaodstavkom1"/>
        <w:rPr>
          <w:sz w:val="20"/>
          <w:szCs w:val="20"/>
        </w:rPr>
      </w:pPr>
      <w:r w:rsidRPr="00DD1AF0">
        <w:rPr>
          <w:sz w:val="20"/>
        </w:rPr>
        <w:t xml:space="preserve">-       vodenje in varstvo ter zaposlitev pod posebnimi pogoji. </w:t>
      </w:r>
    </w:p>
    <w:p w14:paraId="3F220DAB" w14:textId="77777777" w:rsidR="0065341D" w:rsidRPr="00D348C0" w:rsidRDefault="0065341D" w:rsidP="0065341D">
      <w:pPr>
        <w:pStyle w:val="odstavek1"/>
        <w:rPr>
          <w:sz w:val="20"/>
          <w:szCs w:val="20"/>
        </w:rPr>
      </w:pPr>
      <w:r w:rsidRPr="00DD1AF0">
        <w:rPr>
          <w:sz w:val="20"/>
        </w:rPr>
        <w:t>Merila, po katerih se določa obseg javne službe za posamezne storitve iz prejšnjega odstavka, določa socialno varstveni program.</w:t>
      </w:r>
    </w:p>
    <w:p w14:paraId="18733DC1" w14:textId="77777777" w:rsidR="0065341D" w:rsidRPr="00D348C0" w:rsidRDefault="0065341D" w:rsidP="0065341D">
      <w:pPr>
        <w:pStyle w:val="len1"/>
        <w:rPr>
          <w:sz w:val="20"/>
          <w:szCs w:val="20"/>
        </w:rPr>
      </w:pPr>
      <w:bookmarkStart w:id="1" w:name="C43"/>
      <w:bookmarkEnd w:id="1"/>
      <w:r w:rsidRPr="00DD1AF0">
        <w:rPr>
          <w:sz w:val="20"/>
        </w:rPr>
        <w:t>43. člen</w:t>
      </w:r>
    </w:p>
    <w:p w14:paraId="1814C66B" w14:textId="77777777" w:rsidR="0065341D" w:rsidRPr="00D348C0" w:rsidRDefault="0065341D" w:rsidP="0065341D">
      <w:pPr>
        <w:pStyle w:val="odstavek1"/>
        <w:rPr>
          <w:sz w:val="20"/>
          <w:szCs w:val="20"/>
        </w:rPr>
      </w:pPr>
      <w:r w:rsidRPr="00DD1AF0">
        <w:rPr>
          <w:sz w:val="20"/>
        </w:rPr>
        <w:t xml:space="preserve">Država zagotavlja mrežo javne službe za socialno preventivo, za prvo socialno pomoč, za osebno pomoč, za pomoč družini za dom, za institucionalno varstvo iz 16. člena tega zakona ter za vodenje in varstvo ter zaposlitev pod posebnimi pogoji. </w:t>
      </w:r>
    </w:p>
    <w:p w14:paraId="700CBE46" w14:textId="77777777" w:rsidR="00614038" w:rsidRPr="00E11FE7" w:rsidRDefault="0065341D" w:rsidP="00E11FE7">
      <w:pPr>
        <w:pStyle w:val="odstavek1"/>
        <w:rPr>
          <w:sz w:val="20"/>
          <w:szCs w:val="20"/>
        </w:rPr>
      </w:pPr>
      <w:r w:rsidRPr="00DD1AF0">
        <w:rPr>
          <w:sz w:val="20"/>
        </w:rPr>
        <w:t>Občina zagotavlja mrežo javne službe za pomoč družini na domu.</w:t>
      </w:r>
    </w:p>
    <w:p w14:paraId="33EC879B" w14:textId="77777777" w:rsidR="0065341D" w:rsidRPr="00D348C0" w:rsidRDefault="0065341D" w:rsidP="0065341D">
      <w:pPr>
        <w:spacing w:before="480" w:after="0" w:line="240" w:lineRule="auto"/>
        <w:jc w:val="center"/>
        <w:rPr>
          <w:rFonts w:ascii="Arial" w:eastAsia="Times New Roman" w:hAnsi="Arial" w:cs="Arial"/>
          <w:b/>
          <w:bCs/>
          <w:sz w:val="20"/>
          <w:szCs w:val="20"/>
          <w:lang w:eastAsia="sl-SI"/>
        </w:rPr>
      </w:pPr>
      <w:r w:rsidRPr="00DD1AF0">
        <w:rPr>
          <w:rFonts w:ascii="Arial" w:hAnsi="Arial"/>
          <w:b/>
          <w:sz w:val="20"/>
        </w:rPr>
        <w:t>49. člen</w:t>
      </w:r>
    </w:p>
    <w:p w14:paraId="141B08AC"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opravlja naloge, ki so centrom za socialno delo z zakonom poverjene kot javna pooblastila, in naloge, ki jih centrom za socialno delo nalagajo drugi predpisi. </w:t>
      </w:r>
    </w:p>
    <w:p w14:paraId="6C286D46"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opravlja storitve socialne preventive, prve socialne pomoči, osebne pomoči, pomoči družini za dom in organizira skupnostne akcije za socialno ogrožene skupine prebivalstva. </w:t>
      </w:r>
    </w:p>
    <w:p w14:paraId="65F4F882"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izvaja krizno namestitev. Krizna namestitev je namestitev posameznika, ki nujno potrebuje takojšnjo pomoč zaradi nasilja v družini ali zaradi drugih okoliščin, ki povzročajo neposredno ogroženost in stisko osebe. Krizna namestitev je kratkotrajna in se izvaja v kriznem centru, ki izvaja storitev prve socialne pomoči, osebne pomoči, nudi sprejem in oskrbo uporabnikov, nudi zatočišče, pripravi ukrepe za vrnitev v domače okolje ali drugo obliko, ki nadomešča domače okolje in sodeluje s centri za socialno delo, vzgojno- izobraževalnimi zavodi in javnimi zavodi s področja zdravstva, policijo ter drugimi državnimi organi in organizacijami, ki so pristojne za obravnavo otrok in mladostnikov. </w:t>
      </w:r>
    </w:p>
    <w:p w14:paraId="01EE8A97"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opravlja nalogo interventne službe, ki posreduje v vseh nujnih in neodložljivih primerih na podlagi obvestila policije v primerih ogroženosti otroka, zaznanega nasilja v družini, kadar oseba, ki nima popolne poslovne sposobnosti, ostane brez varstva in oskrbe ali gre za starejšo osebo, ki je brez svojcev in se znajde v hudi stiski. </w:t>
      </w:r>
    </w:p>
    <w:p w14:paraId="374783E5"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Za občino lahko center za socialno delo opravlja storitve pomoči družini na domu. </w:t>
      </w:r>
    </w:p>
    <w:p w14:paraId="4D9BB525"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S ciljem zmanjševanja neenakosti v zdravju, učinkovite identifikacije ranljivih skupin in njihovega vključevanja v preventivne programe zdravstvenega varstva, se center za socialno delo ob izvajanju socialno varstvenih storitev povezuje s pristojnimi organi, organizacijami in nevladnimi organizacijami. Povezovanje poteka na podlagi skupnostnega pristopa in protokolov sodelovanja, ki jih pripravijo pristojna ministrstva. </w:t>
      </w:r>
    </w:p>
    <w:p w14:paraId="69812BD3"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Center za socialno delo lahko opravlja tudi druge storitve in naloge, če je to potrebno zaradi odpravljanja socialnih stisk in težav v posameznem okolju. </w:t>
      </w:r>
    </w:p>
    <w:p w14:paraId="1B7B2043" w14:textId="77777777" w:rsidR="0065341D" w:rsidRPr="00E11FE7" w:rsidRDefault="0065341D" w:rsidP="00E11FE7">
      <w:pPr>
        <w:spacing w:before="240" w:after="100" w:line="240" w:lineRule="auto"/>
        <w:ind w:firstLine="1021"/>
        <w:jc w:val="both"/>
        <w:rPr>
          <w:rFonts w:ascii="Arial" w:eastAsia="Times New Roman" w:hAnsi="Arial" w:cs="Arial"/>
          <w:sz w:val="20"/>
          <w:szCs w:val="20"/>
          <w:lang w:eastAsia="sl-SI"/>
        </w:rPr>
      </w:pPr>
      <w:r w:rsidRPr="00DD1AF0">
        <w:rPr>
          <w:rFonts w:ascii="Arial" w:hAnsi="Arial"/>
          <w:sz w:val="20"/>
        </w:rPr>
        <w:lastRenderedPageBreak/>
        <w:t>Center za socialno delo je učna baza za prakso študentov socialnega dela.</w:t>
      </w:r>
    </w:p>
    <w:p w14:paraId="5D915F50" w14:textId="77777777" w:rsidR="0065341D" w:rsidRPr="00D348C0" w:rsidRDefault="0065341D" w:rsidP="0065341D">
      <w:pPr>
        <w:spacing w:before="480" w:after="0" w:line="240" w:lineRule="auto"/>
        <w:jc w:val="center"/>
        <w:rPr>
          <w:rFonts w:ascii="Arial" w:eastAsia="Times New Roman" w:hAnsi="Arial" w:cs="Arial"/>
          <w:b/>
          <w:bCs/>
          <w:sz w:val="20"/>
          <w:szCs w:val="20"/>
          <w:lang w:eastAsia="sl-SI"/>
        </w:rPr>
      </w:pPr>
      <w:r w:rsidRPr="00DD1AF0">
        <w:rPr>
          <w:rFonts w:ascii="Arial" w:hAnsi="Arial"/>
          <w:b/>
          <w:sz w:val="20"/>
        </w:rPr>
        <w:t>98. člen</w:t>
      </w:r>
    </w:p>
    <w:p w14:paraId="2D026A03"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Iz proračuna Republike Slovenije se financirajo: </w:t>
      </w:r>
    </w:p>
    <w:p w14:paraId="50A9C8C9"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dejavnosti, potrebne za delovanje in razvoj sistema socialnega varstva iz 6. člena tega zakona; </w:t>
      </w:r>
    </w:p>
    <w:p w14:paraId="1C889CBD"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socialna preventiva; </w:t>
      </w:r>
    </w:p>
    <w:p w14:paraId="3FF1D0B5"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prva socialna pomoč; </w:t>
      </w:r>
    </w:p>
    <w:p w14:paraId="3AE0859F"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pomoč družini za dom; </w:t>
      </w:r>
    </w:p>
    <w:p w14:paraId="527304BE"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izvrševanje javnih pooblastil; </w:t>
      </w:r>
    </w:p>
    <w:p w14:paraId="2189E104"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institucionalno varstvo iz 16. člena tega zakona, razen stroškov storitev v zavodih za odrasle, kadar je upravičenec oziroma drug zavezanec delno ali v celoti oproščen plačila;</w:t>
      </w:r>
    </w:p>
    <w:p w14:paraId="418A10D3"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vodenje in varstvo ter zaposlitev pod posebnimi pogoji; </w:t>
      </w:r>
    </w:p>
    <w:p w14:paraId="68B4353C"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krizna namestitev;</w:t>
      </w:r>
    </w:p>
    <w:p w14:paraId="646B1CAE"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interventna služba;</w:t>
      </w:r>
    </w:p>
    <w:p w14:paraId="7C382FE6"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investicije v socialno varstvene zavode; </w:t>
      </w:r>
    </w:p>
    <w:p w14:paraId="129291F4"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skupne naloge socialnega varstva iz programa, ki ga vsako leto določi državni zbor; </w:t>
      </w:r>
    </w:p>
    <w:p w14:paraId="1BF5F9D0"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xml:space="preserve">-       naloge socialne zbornice iz drugega odstavka 77. člena tega zakona; </w:t>
      </w:r>
    </w:p>
    <w:p w14:paraId="467D4E92"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osebna pomoč;</w:t>
      </w:r>
    </w:p>
    <w:p w14:paraId="503BFEBF"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naloge, ki jih skupnosti iz 68.a člena tega zakona opravljajo kot javno pooblastilo;</w:t>
      </w:r>
    </w:p>
    <w:p w14:paraId="28A8B8B5" w14:textId="77777777" w:rsidR="0065341D" w:rsidRPr="00D348C0" w:rsidRDefault="0065341D" w:rsidP="0065341D">
      <w:pPr>
        <w:spacing w:after="0" w:line="240" w:lineRule="auto"/>
        <w:ind w:left="425" w:hanging="425"/>
        <w:jc w:val="both"/>
        <w:rPr>
          <w:rFonts w:ascii="Arial" w:eastAsia="Times New Roman" w:hAnsi="Arial" w:cs="Arial"/>
          <w:sz w:val="20"/>
          <w:szCs w:val="20"/>
          <w:lang w:eastAsia="sl-SI"/>
        </w:rPr>
      </w:pPr>
      <w:r w:rsidRPr="00DD1AF0">
        <w:rPr>
          <w:rFonts w:ascii="Arial" w:hAnsi="Arial"/>
          <w:sz w:val="20"/>
        </w:rPr>
        <w:t>-       javni socialnovarstveni programi, razvojni in eksperimentalni socialnovarstveni programi, pomembni za državo in sodelovanje z nevladnimi organizacijami.</w:t>
      </w:r>
    </w:p>
    <w:p w14:paraId="6BC2D0FE" w14:textId="77777777" w:rsidR="0065341D" w:rsidRPr="00E11FE7" w:rsidRDefault="0065341D" w:rsidP="00E11FE7">
      <w:pPr>
        <w:spacing w:before="240" w:after="100" w:line="240" w:lineRule="auto"/>
        <w:ind w:firstLine="1021"/>
        <w:jc w:val="both"/>
        <w:rPr>
          <w:rFonts w:ascii="Arial" w:eastAsia="Times New Roman" w:hAnsi="Arial" w:cs="Arial"/>
          <w:sz w:val="20"/>
          <w:szCs w:val="20"/>
          <w:lang w:eastAsia="sl-SI"/>
        </w:rPr>
      </w:pPr>
      <w:r w:rsidRPr="00DD1AF0">
        <w:rPr>
          <w:rFonts w:ascii="Arial" w:hAnsi="Arial"/>
          <w:sz w:val="20"/>
        </w:rPr>
        <w:t>Ne glede na določbe tega zakona se iz proračuna Republike Slovenije financirajo tudi stroški storitev v zavodih za odrasle, če upravičenec pred prijavo stalnega prebivališča na podlagi dokončne odločbe upravne enote, izdane v postopku ugotavljanja stalnega prebivališča skladno z zakonom, ki ureja prijavo prebivališča, na naslovu nastanitvenega centra ali na naslovu zavoda, v katerem je nastanjen, v Republiki Sloveniji ni imel prijavljenega stalnega prebivališča.</w:t>
      </w:r>
    </w:p>
    <w:p w14:paraId="2BD886ED" w14:textId="77777777" w:rsidR="0065341D" w:rsidRPr="00D348C0" w:rsidRDefault="0065341D" w:rsidP="0065341D">
      <w:pPr>
        <w:spacing w:before="480" w:after="0" w:line="240" w:lineRule="auto"/>
        <w:jc w:val="center"/>
        <w:rPr>
          <w:rFonts w:ascii="Arial" w:eastAsia="Times New Roman" w:hAnsi="Arial" w:cs="Arial"/>
          <w:b/>
          <w:bCs/>
          <w:sz w:val="20"/>
          <w:szCs w:val="20"/>
          <w:lang w:eastAsia="sl-SI"/>
        </w:rPr>
      </w:pPr>
      <w:r w:rsidRPr="00DD1AF0">
        <w:rPr>
          <w:rFonts w:ascii="Arial" w:hAnsi="Arial"/>
          <w:b/>
          <w:sz w:val="20"/>
        </w:rPr>
        <w:t>100. člen</w:t>
      </w:r>
    </w:p>
    <w:p w14:paraId="2CBD063E"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Upravičenci in drugi zavezanci so dolžni plačati vse po tem zakonu opravljene storitve, razen storitev socialne preventive, prve socialne pomoči in institucionalnega varstva v socialno varstvenih zavodih za usposabljanje, ki so za vse upravičence brezplačne. </w:t>
      </w:r>
    </w:p>
    <w:p w14:paraId="6AA551B0"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Prejemniki trajne denarne socialne pomoči in prejemniki nadomestila za invalidnost po zakonu o družbenem varstvu odraslih telesno in duševno prizadetih oseb (Uradni list SRS, št. 41/83) so oproščeni plačila vseh storitev razen storitev institucionalnega varstva po prvem odstavku 16. člena tega zakona. </w:t>
      </w:r>
    </w:p>
    <w:p w14:paraId="633BAC9E"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Vlada Republike Slovenije predpiše merila, po katerih se za upravičence in druge zavezance delno ali v celoti določajo oprostitve pri plačilu storitev.</w:t>
      </w:r>
    </w:p>
    <w:p w14:paraId="035A27E2"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 xml:space="preserve">Na zahtevo upravičenca do socialno varstvene storitve odloči o delni ali celotni oprostitvi plačila storitve center za socialno delo, v skladu z merili iz prejšnjega odstavka. </w:t>
      </w:r>
    </w:p>
    <w:p w14:paraId="34B8AD98"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Center za socialno delo lahko upravičencu oziroma zavezancu določi višjo oprostitev, kot bi jo določil po merilih iz tretjega odstavka tega člena, če upravičenec storitev nujno potrebuje in bi prišlo do ogrožanja njegovega zdravja ali življenja, če mu storitev ne bi bila omogočena, ali če to narekujejo posebne socialne razmere ali iz drugih pomembnih razlogov v korist upravičenca oziroma zavezanca.</w:t>
      </w:r>
    </w:p>
    <w:p w14:paraId="2BE8654E"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V primeru vložitve zahteve za oprostitev plačila storitve center za socialno delo o oprostitvi plačila in določitvi prispevka upravičenca in zavezanca oziroma občine k plačilu oziroma doplačilu storitve odloči za obdobje od dneva začetka izvajanja storitve dalje, v primeru sprememb med izvajanjem storitve pa s prvim dnem naslednjega meseca po dnevu nastanka spremembe.</w:t>
      </w:r>
    </w:p>
    <w:p w14:paraId="0D8326F3" w14:textId="77777777" w:rsidR="0065341D" w:rsidRPr="00D348C0" w:rsidRDefault="0065341D" w:rsidP="0065341D">
      <w:pPr>
        <w:spacing w:before="240" w:after="0" w:line="240" w:lineRule="auto"/>
        <w:ind w:firstLine="1021"/>
        <w:jc w:val="both"/>
        <w:rPr>
          <w:rFonts w:ascii="Arial" w:eastAsia="Times New Roman" w:hAnsi="Arial" w:cs="Arial"/>
          <w:sz w:val="20"/>
          <w:szCs w:val="20"/>
          <w:lang w:eastAsia="sl-SI"/>
        </w:rPr>
      </w:pPr>
      <w:r w:rsidRPr="00DD1AF0">
        <w:rPr>
          <w:rFonts w:ascii="Arial" w:hAnsi="Arial"/>
          <w:sz w:val="20"/>
        </w:rPr>
        <w:t>Stroške v zvezi s storitvami iz 18. člena tega zakona krije podjetje, zavod ter druga organizacija, ki te storitve zagotavlja.</w:t>
      </w:r>
    </w:p>
    <w:p w14:paraId="7B79E1EF" w14:textId="77777777" w:rsidR="0065341D" w:rsidRPr="00E11FE7" w:rsidRDefault="0065341D" w:rsidP="00E11FE7">
      <w:pPr>
        <w:spacing w:before="240" w:after="100" w:line="240" w:lineRule="auto"/>
        <w:ind w:firstLine="1021"/>
        <w:jc w:val="both"/>
        <w:rPr>
          <w:rFonts w:ascii="Arial" w:eastAsia="Times New Roman" w:hAnsi="Arial" w:cs="Arial"/>
          <w:sz w:val="20"/>
          <w:szCs w:val="20"/>
          <w:lang w:eastAsia="sl-SI"/>
        </w:rPr>
      </w:pPr>
      <w:r w:rsidRPr="00DD1AF0">
        <w:rPr>
          <w:rFonts w:ascii="Arial" w:hAnsi="Arial"/>
          <w:sz w:val="20"/>
        </w:rPr>
        <w:lastRenderedPageBreak/>
        <w:t>Center za socialno delo lahko za upravičenca do institucionalnega varstva določi oprostitev po merilih iz tretjega odstavka tega člena tudi v primeru, ko je bila upravičencem zagotovljena nadomestna oblika bivanja in oskrbe izven mreže javne službe.</w:t>
      </w:r>
    </w:p>
    <w:p w14:paraId="0DDD8DBB" w14:textId="77777777" w:rsidR="00816F81" w:rsidRPr="00816F81" w:rsidRDefault="00816F81" w:rsidP="00816F81">
      <w:pPr>
        <w:spacing w:before="480" w:after="0" w:line="240" w:lineRule="auto"/>
        <w:jc w:val="center"/>
        <w:rPr>
          <w:rFonts w:ascii="Arial" w:eastAsia="Times New Roman" w:hAnsi="Arial" w:cs="Arial"/>
          <w:b/>
          <w:bCs/>
          <w:sz w:val="20"/>
          <w:szCs w:val="20"/>
          <w:lang w:eastAsia="sl-SI"/>
        </w:rPr>
      </w:pPr>
      <w:r w:rsidRPr="00816F81">
        <w:rPr>
          <w:rFonts w:ascii="Arial" w:eastAsia="Times New Roman" w:hAnsi="Arial" w:cs="Arial"/>
          <w:b/>
          <w:bCs/>
          <w:sz w:val="20"/>
          <w:szCs w:val="20"/>
          <w:lang w:eastAsia="sl-SI"/>
        </w:rPr>
        <w:t>101. člen</w:t>
      </w:r>
    </w:p>
    <w:p w14:paraId="0792F4D0" w14:textId="77777777" w:rsidR="00816F81" w:rsidRPr="00816F81" w:rsidRDefault="00816F81" w:rsidP="00816F81">
      <w:pPr>
        <w:spacing w:before="240" w:after="0" w:line="240" w:lineRule="auto"/>
        <w:ind w:firstLine="1021"/>
        <w:jc w:val="both"/>
        <w:rPr>
          <w:rFonts w:ascii="Arial" w:eastAsia="Times New Roman" w:hAnsi="Arial" w:cs="Arial"/>
          <w:sz w:val="20"/>
          <w:szCs w:val="20"/>
          <w:lang w:eastAsia="sl-SI"/>
        </w:rPr>
      </w:pPr>
      <w:r w:rsidRPr="00816F81">
        <w:rPr>
          <w:rFonts w:ascii="Arial" w:eastAsia="Times New Roman" w:hAnsi="Arial" w:cs="Arial"/>
          <w:sz w:val="20"/>
          <w:szCs w:val="20"/>
          <w:lang w:eastAsia="sl-SI"/>
        </w:rPr>
        <w:t>Metodologijo za oblikovanje cen storitev iz 1. do 5. točke 11. člena tega</w:t>
      </w:r>
      <w:r>
        <w:rPr>
          <w:rFonts w:ascii="Arial" w:eastAsia="Times New Roman" w:hAnsi="Arial" w:cs="Arial"/>
          <w:sz w:val="20"/>
          <w:szCs w:val="20"/>
          <w:lang w:eastAsia="sl-SI"/>
        </w:rPr>
        <w:t xml:space="preserve"> zakona</w:t>
      </w:r>
      <w:r w:rsidRPr="00816F81">
        <w:rPr>
          <w:rFonts w:ascii="Arial" w:eastAsia="Times New Roman" w:hAnsi="Arial" w:cs="Arial"/>
          <w:sz w:val="20"/>
          <w:szCs w:val="20"/>
          <w:lang w:eastAsia="sl-SI"/>
        </w:rPr>
        <w:t xml:space="preserve"> predpiše minister, pristojen za socialno varstvo.</w:t>
      </w:r>
    </w:p>
    <w:p w14:paraId="2BC673AE" w14:textId="77777777" w:rsidR="00816F81" w:rsidRPr="00816F81" w:rsidRDefault="00816F81" w:rsidP="00816F81">
      <w:pPr>
        <w:spacing w:before="240" w:after="0" w:line="240" w:lineRule="auto"/>
        <w:ind w:firstLine="1021"/>
        <w:jc w:val="both"/>
        <w:rPr>
          <w:rFonts w:ascii="Arial" w:eastAsia="Times New Roman" w:hAnsi="Arial" w:cs="Arial"/>
          <w:sz w:val="20"/>
          <w:szCs w:val="20"/>
          <w:lang w:eastAsia="sl-SI"/>
        </w:rPr>
      </w:pPr>
      <w:r w:rsidRPr="00816F81">
        <w:rPr>
          <w:rFonts w:ascii="Arial" w:eastAsia="Times New Roman" w:hAnsi="Arial" w:cs="Arial"/>
          <w:sz w:val="20"/>
          <w:szCs w:val="20"/>
          <w:lang w:eastAsia="sl-SI"/>
        </w:rPr>
        <w:t>V skladu z metodologijo iz prejšnjega odstavka določi ceno storitve organ upravljanja pravne osebe oziroma sama fizična oseba.</w:t>
      </w:r>
    </w:p>
    <w:p w14:paraId="7750A2D0" w14:textId="77777777" w:rsidR="00816F81" w:rsidRPr="00816F81" w:rsidRDefault="00816F81" w:rsidP="00816F81">
      <w:pPr>
        <w:spacing w:before="240" w:after="100" w:line="240" w:lineRule="auto"/>
        <w:ind w:firstLine="1021"/>
        <w:jc w:val="both"/>
        <w:rPr>
          <w:rFonts w:ascii="Arial" w:eastAsia="Times New Roman" w:hAnsi="Arial" w:cs="Arial"/>
          <w:sz w:val="20"/>
          <w:szCs w:val="20"/>
          <w:lang w:eastAsia="sl-SI"/>
        </w:rPr>
      </w:pPr>
      <w:r w:rsidRPr="00816F81">
        <w:rPr>
          <w:rFonts w:ascii="Arial" w:eastAsia="Times New Roman" w:hAnsi="Arial" w:cs="Arial"/>
          <w:sz w:val="20"/>
          <w:szCs w:val="20"/>
          <w:lang w:eastAsia="sl-SI"/>
        </w:rPr>
        <w:t>K cenam storitve daje soglasje ministrstvo, pristojno za socialno varstvo, razen k cenam storitve pomoči družini na domu, h katerim daje soglasje pristojni občinski organ.</w:t>
      </w:r>
    </w:p>
    <w:p w14:paraId="1C8F613B" w14:textId="01F58E48" w:rsidR="00FF303F" w:rsidRPr="00D348C0" w:rsidRDefault="00FF303F" w:rsidP="00FF303F">
      <w:pPr>
        <w:tabs>
          <w:tab w:val="left" w:pos="284"/>
        </w:tabs>
        <w:spacing w:after="0"/>
        <w:rPr>
          <w:rFonts w:ascii="Arial" w:hAnsi="Arial" w:cs="Arial"/>
          <w:b/>
          <w:sz w:val="20"/>
          <w:szCs w:val="20"/>
        </w:rPr>
      </w:pPr>
    </w:p>
    <w:p w14:paraId="4391D94B" w14:textId="77777777" w:rsidR="00FF303F" w:rsidRPr="00D348C0" w:rsidRDefault="00FF303F" w:rsidP="00FF303F">
      <w:pPr>
        <w:spacing w:after="0"/>
        <w:rPr>
          <w:rFonts w:ascii="Arial" w:hAnsi="Arial" w:cs="Arial"/>
          <w:b/>
          <w:sz w:val="20"/>
          <w:szCs w:val="20"/>
        </w:rPr>
      </w:pPr>
      <w:r w:rsidRPr="00D348C0">
        <w:rPr>
          <w:rFonts w:ascii="Arial" w:hAnsi="Arial" w:cs="Arial"/>
          <w:b/>
          <w:sz w:val="20"/>
          <w:szCs w:val="20"/>
        </w:rPr>
        <w:t>V. PREDLOG, DA SE PREDLOG ZAKONA OBRAVNAVA PO NUJNEM OZIROMA SKRAJŠANEM POSTOPKU</w:t>
      </w:r>
    </w:p>
    <w:p w14:paraId="4D49E950" w14:textId="77777777" w:rsidR="00FF303F" w:rsidRPr="00D348C0" w:rsidRDefault="00FF303F" w:rsidP="00FF303F">
      <w:pPr>
        <w:spacing w:after="0"/>
        <w:rPr>
          <w:rFonts w:ascii="Arial" w:hAnsi="Arial" w:cs="Arial"/>
          <w:sz w:val="20"/>
          <w:szCs w:val="20"/>
        </w:rPr>
      </w:pPr>
    </w:p>
    <w:p w14:paraId="27887E73" w14:textId="77777777" w:rsidR="00FA1417" w:rsidRPr="006B5B1A" w:rsidRDefault="00511867" w:rsidP="009C5DC1">
      <w:pPr>
        <w:spacing w:after="0"/>
        <w:jc w:val="both"/>
        <w:rPr>
          <w:rFonts w:ascii="Arial" w:hAnsi="Arial" w:cs="Arial"/>
          <w:sz w:val="20"/>
          <w:szCs w:val="20"/>
          <w:highlight w:val="yellow"/>
        </w:rPr>
      </w:pPr>
      <w:r w:rsidRPr="00D348C0">
        <w:rPr>
          <w:rFonts w:ascii="Arial" w:hAnsi="Arial" w:cs="Arial"/>
          <w:sz w:val="20"/>
          <w:szCs w:val="20"/>
        </w:rPr>
        <w:t>Vlada Republike Slovenije predlaga, da se zakon obravnava po skrajšanem postopku v skladu s 142.</w:t>
      </w:r>
      <w:r w:rsidR="00FE0DB6">
        <w:rPr>
          <w:rFonts w:ascii="Arial" w:hAnsi="Arial" w:cs="Arial"/>
          <w:sz w:val="20"/>
          <w:szCs w:val="20"/>
        </w:rPr>
        <w:t> </w:t>
      </w:r>
      <w:r w:rsidRPr="00D348C0">
        <w:rPr>
          <w:rFonts w:ascii="Arial" w:hAnsi="Arial" w:cs="Arial"/>
          <w:sz w:val="20"/>
          <w:szCs w:val="20"/>
        </w:rPr>
        <w:t xml:space="preserve">členom Poslovnika </w:t>
      </w:r>
      <w:r w:rsidR="00FE0DB6">
        <w:rPr>
          <w:rFonts w:ascii="Arial" w:hAnsi="Arial" w:cs="Arial"/>
          <w:sz w:val="20"/>
          <w:szCs w:val="20"/>
        </w:rPr>
        <w:t>d</w:t>
      </w:r>
      <w:r w:rsidRPr="00D348C0">
        <w:rPr>
          <w:rFonts w:ascii="Arial" w:hAnsi="Arial" w:cs="Arial"/>
          <w:sz w:val="20"/>
          <w:szCs w:val="20"/>
        </w:rPr>
        <w:t>ržavnega zbora (Uradni list RS, št. 92/07 – uradno prečiščeno besedilo,</w:t>
      </w:r>
      <w:r w:rsidRPr="00D348C0">
        <w:rPr>
          <w:rFonts w:ascii="Arial" w:hAnsi="Arial" w:cs="Arial"/>
          <w:bCs/>
          <w:sz w:val="20"/>
          <w:szCs w:val="20"/>
          <w:shd w:val="clear" w:color="auto" w:fill="FFFFFF"/>
        </w:rPr>
        <w:t> </w:t>
      </w:r>
      <w:hyperlink r:id="rId46" w:tgtFrame="_blank" w:tooltip="Spremembe in dopolnitev Poslovnika Državnega zbora" w:history="1">
        <w:r w:rsidRPr="006B5B1A">
          <w:rPr>
            <w:rStyle w:val="Hiperpovezava"/>
            <w:rFonts w:ascii="Arial" w:hAnsi="Arial" w:cs="Arial"/>
            <w:bCs/>
            <w:color w:val="auto"/>
            <w:sz w:val="20"/>
            <w:szCs w:val="20"/>
            <w:u w:val="none"/>
            <w:shd w:val="clear" w:color="auto" w:fill="FFFFFF"/>
          </w:rPr>
          <w:t>80/13</w:t>
        </w:r>
      </w:hyperlink>
      <w:r w:rsidRPr="006B5B1A">
        <w:rPr>
          <w:rFonts w:ascii="Arial" w:hAnsi="Arial" w:cs="Arial"/>
          <w:bCs/>
          <w:sz w:val="20"/>
          <w:szCs w:val="20"/>
          <w:shd w:val="clear" w:color="auto" w:fill="FFFFFF"/>
        </w:rPr>
        <w:t> in </w:t>
      </w:r>
      <w:hyperlink r:id="rId47" w:tgtFrame="_blank" w:tooltip="Spremembe in dopolnitve Poslovnika Državnega zbora" w:history="1">
        <w:r w:rsidRPr="006B5B1A">
          <w:rPr>
            <w:rStyle w:val="Hiperpovezava"/>
            <w:rFonts w:ascii="Arial" w:hAnsi="Arial" w:cs="Arial"/>
            <w:bCs/>
            <w:color w:val="auto"/>
            <w:sz w:val="20"/>
            <w:szCs w:val="20"/>
            <w:u w:val="none"/>
            <w:shd w:val="clear" w:color="auto" w:fill="FFFFFF"/>
          </w:rPr>
          <w:t>38/17</w:t>
        </w:r>
      </w:hyperlink>
      <w:r w:rsidRPr="006B5B1A">
        <w:rPr>
          <w:rFonts w:ascii="Arial" w:hAnsi="Arial" w:cs="Arial"/>
          <w:sz w:val="20"/>
          <w:szCs w:val="20"/>
        </w:rPr>
        <w:t xml:space="preserve">), </w:t>
      </w:r>
      <w:r w:rsidR="00614038" w:rsidRPr="006B5B1A">
        <w:rPr>
          <w:rFonts w:ascii="Arial" w:hAnsi="Arial" w:cs="Arial"/>
          <w:sz w:val="20"/>
          <w:szCs w:val="20"/>
        </w:rPr>
        <w:t xml:space="preserve">saj gre za nujno </w:t>
      </w:r>
      <w:r w:rsidRPr="00D348C0">
        <w:rPr>
          <w:rFonts w:ascii="Arial" w:hAnsi="Arial" w:cs="Arial"/>
          <w:sz w:val="20"/>
          <w:szCs w:val="20"/>
          <w:shd w:val="clear" w:color="auto" w:fill="FFFFFF"/>
        </w:rPr>
        <w:t>uskladit</w:t>
      </w:r>
      <w:r w:rsidR="00614038" w:rsidRPr="00D348C0">
        <w:rPr>
          <w:rFonts w:ascii="Arial" w:hAnsi="Arial" w:cs="Arial"/>
          <w:sz w:val="20"/>
          <w:szCs w:val="20"/>
          <w:shd w:val="clear" w:color="auto" w:fill="FFFFFF"/>
        </w:rPr>
        <w:t>e</w:t>
      </w:r>
      <w:r w:rsidRPr="00D348C0">
        <w:rPr>
          <w:rFonts w:ascii="Arial" w:hAnsi="Arial" w:cs="Arial"/>
          <w:sz w:val="20"/>
          <w:szCs w:val="20"/>
          <w:shd w:val="clear" w:color="auto" w:fill="FFFFFF"/>
        </w:rPr>
        <w:t xml:space="preserve">v zakona s pravom Evropske unije. </w:t>
      </w:r>
    </w:p>
    <w:p w14:paraId="3A67DA32" w14:textId="77777777" w:rsidR="008D4247" w:rsidRPr="006B5B1A" w:rsidRDefault="008D4247" w:rsidP="00FF303F">
      <w:pPr>
        <w:spacing w:after="0"/>
        <w:rPr>
          <w:rFonts w:ascii="Arial" w:hAnsi="Arial" w:cs="Arial"/>
          <w:sz w:val="20"/>
          <w:szCs w:val="20"/>
        </w:rPr>
      </w:pPr>
    </w:p>
    <w:p w14:paraId="3D2A7087" w14:textId="77777777" w:rsidR="00080701" w:rsidRPr="00D348C0" w:rsidRDefault="00511867" w:rsidP="00080701">
      <w:pPr>
        <w:spacing w:after="0"/>
        <w:jc w:val="both"/>
        <w:rPr>
          <w:rFonts w:ascii="Arial" w:hAnsi="Arial" w:cs="Arial"/>
          <w:sz w:val="20"/>
          <w:szCs w:val="20"/>
        </w:rPr>
      </w:pPr>
      <w:r w:rsidRPr="006B5B1A">
        <w:rPr>
          <w:rFonts w:ascii="Arial" w:hAnsi="Arial" w:cs="Arial"/>
          <w:sz w:val="20"/>
          <w:szCs w:val="20"/>
        </w:rPr>
        <w:t xml:space="preserve">Republika Slovenija bi morala </w:t>
      </w:r>
      <w:r w:rsidR="00B83344" w:rsidRPr="00D348C0">
        <w:rPr>
          <w:rFonts w:ascii="Arial" w:hAnsi="Arial" w:cs="Arial"/>
          <w:sz w:val="20"/>
          <w:szCs w:val="20"/>
        </w:rPr>
        <w:t>D</w:t>
      </w:r>
      <w:r w:rsidRPr="00D348C0">
        <w:rPr>
          <w:rFonts w:ascii="Arial" w:hAnsi="Arial" w:cs="Arial"/>
          <w:sz w:val="20"/>
          <w:szCs w:val="20"/>
        </w:rPr>
        <w:t>irektivo</w:t>
      </w:r>
      <w:r w:rsidR="00B83344" w:rsidRPr="00D348C0">
        <w:rPr>
          <w:rFonts w:ascii="Arial" w:hAnsi="Arial" w:cs="Arial"/>
          <w:sz w:val="20"/>
          <w:szCs w:val="20"/>
        </w:rPr>
        <w:t xml:space="preserve"> 2012/29/EU</w:t>
      </w:r>
      <w:r w:rsidR="00080701" w:rsidRPr="00D348C0">
        <w:rPr>
          <w:rFonts w:ascii="Arial" w:hAnsi="Arial" w:cs="Arial"/>
          <w:sz w:val="20"/>
          <w:szCs w:val="20"/>
        </w:rPr>
        <w:t xml:space="preserve"> v slovenski pravni red</w:t>
      </w:r>
      <w:r w:rsidRPr="00D348C0">
        <w:rPr>
          <w:rFonts w:ascii="Arial" w:hAnsi="Arial" w:cs="Arial"/>
          <w:sz w:val="20"/>
          <w:szCs w:val="20"/>
        </w:rPr>
        <w:t xml:space="preserve"> </w:t>
      </w:r>
      <w:r w:rsidR="00140D5E">
        <w:rPr>
          <w:rFonts w:ascii="Arial" w:hAnsi="Arial" w:cs="Arial"/>
          <w:sz w:val="20"/>
          <w:szCs w:val="20"/>
        </w:rPr>
        <w:t>prenesti</w:t>
      </w:r>
      <w:r w:rsidRPr="00D348C0">
        <w:rPr>
          <w:rFonts w:ascii="Arial" w:hAnsi="Arial" w:cs="Arial"/>
          <w:sz w:val="20"/>
          <w:szCs w:val="20"/>
        </w:rPr>
        <w:t xml:space="preserve"> do </w:t>
      </w:r>
      <w:r w:rsidR="00F92347" w:rsidRPr="00D348C0">
        <w:rPr>
          <w:rFonts w:ascii="Arial" w:hAnsi="Arial" w:cs="Arial"/>
          <w:sz w:val="20"/>
          <w:szCs w:val="20"/>
        </w:rPr>
        <w:t>16. novembra 2015</w:t>
      </w:r>
      <w:r w:rsidR="00080701" w:rsidRPr="00D348C0">
        <w:rPr>
          <w:rFonts w:ascii="Arial" w:hAnsi="Arial" w:cs="Arial"/>
          <w:sz w:val="20"/>
          <w:szCs w:val="20"/>
        </w:rPr>
        <w:t>.</w:t>
      </w:r>
      <w:r w:rsidRPr="00D348C0">
        <w:rPr>
          <w:rFonts w:ascii="Arial" w:hAnsi="Arial" w:cs="Arial"/>
          <w:sz w:val="20"/>
          <w:szCs w:val="20"/>
        </w:rPr>
        <w:t xml:space="preserve"> </w:t>
      </w:r>
      <w:r w:rsidR="007C5979" w:rsidRPr="00D348C0">
        <w:rPr>
          <w:rFonts w:ascii="Arial" w:hAnsi="Arial" w:cs="Arial"/>
          <w:sz w:val="20"/>
          <w:szCs w:val="20"/>
        </w:rPr>
        <w:t xml:space="preserve">Stališče ministrstva za delo, družino, socialne zadeve in enake možnosti </w:t>
      </w:r>
      <w:r w:rsidR="00080701" w:rsidRPr="00D348C0">
        <w:rPr>
          <w:rFonts w:ascii="Arial" w:hAnsi="Arial" w:cs="Arial"/>
          <w:sz w:val="20"/>
          <w:szCs w:val="20"/>
        </w:rPr>
        <w:t>je bilo</w:t>
      </w:r>
      <w:r w:rsidRPr="00D348C0">
        <w:rPr>
          <w:rFonts w:ascii="Arial" w:hAnsi="Arial" w:cs="Arial"/>
          <w:sz w:val="20"/>
          <w:szCs w:val="20"/>
        </w:rPr>
        <w:t xml:space="preserve">, da </w:t>
      </w:r>
      <w:r w:rsidR="00140D5E">
        <w:rPr>
          <w:rFonts w:ascii="Arial" w:hAnsi="Arial" w:cs="Arial"/>
          <w:sz w:val="20"/>
          <w:szCs w:val="20"/>
        </w:rPr>
        <w:t>sta</w:t>
      </w:r>
      <w:r w:rsidRPr="00D348C0">
        <w:rPr>
          <w:rFonts w:ascii="Arial" w:hAnsi="Arial" w:cs="Arial"/>
          <w:sz w:val="20"/>
          <w:szCs w:val="20"/>
        </w:rPr>
        <w:t xml:space="preserve"> pomoč in podpora žrtvam kaznivih dejanj že</w:t>
      </w:r>
      <w:r w:rsidR="007C5979" w:rsidRPr="00D348C0">
        <w:rPr>
          <w:rFonts w:ascii="Arial" w:hAnsi="Arial" w:cs="Arial"/>
          <w:sz w:val="20"/>
          <w:szCs w:val="20"/>
        </w:rPr>
        <w:t xml:space="preserve"> ustrezno urejen</w:t>
      </w:r>
      <w:r w:rsidR="00140D5E">
        <w:rPr>
          <w:rFonts w:ascii="Arial" w:hAnsi="Arial" w:cs="Arial"/>
          <w:sz w:val="20"/>
          <w:szCs w:val="20"/>
        </w:rPr>
        <w:t>i</w:t>
      </w:r>
      <w:r w:rsidR="007C5979" w:rsidRPr="00D348C0">
        <w:rPr>
          <w:rFonts w:ascii="Arial" w:hAnsi="Arial" w:cs="Arial"/>
          <w:sz w:val="20"/>
          <w:szCs w:val="20"/>
        </w:rPr>
        <w:t xml:space="preserve"> </w:t>
      </w:r>
      <w:r w:rsidR="002B1AAD" w:rsidRPr="00D348C0">
        <w:rPr>
          <w:rFonts w:ascii="Arial" w:hAnsi="Arial" w:cs="Arial"/>
          <w:sz w:val="20"/>
          <w:szCs w:val="20"/>
        </w:rPr>
        <w:t xml:space="preserve">v </w:t>
      </w:r>
      <w:r w:rsidRPr="00D348C0">
        <w:rPr>
          <w:rFonts w:ascii="Arial" w:hAnsi="Arial" w:cs="Arial"/>
          <w:sz w:val="20"/>
          <w:szCs w:val="20"/>
        </w:rPr>
        <w:t>slovensk</w:t>
      </w:r>
      <w:r w:rsidR="007C5979" w:rsidRPr="00D348C0">
        <w:rPr>
          <w:rFonts w:ascii="Arial" w:hAnsi="Arial" w:cs="Arial"/>
          <w:sz w:val="20"/>
          <w:szCs w:val="20"/>
        </w:rPr>
        <w:t>em pravnem redu</w:t>
      </w:r>
      <w:r w:rsidRPr="00D348C0">
        <w:rPr>
          <w:rFonts w:ascii="Arial" w:hAnsi="Arial" w:cs="Arial"/>
          <w:sz w:val="20"/>
          <w:szCs w:val="20"/>
        </w:rPr>
        <w:t xml:space="preserve"> v okviru storitve prva socialna pomoč in </w:t>
      </w:r>
      <w:r w:rsidR="007C5979" w:rsidRPr="00D348C0">
        <w:rPr>
          <w:rFonts w:ascii="Arial" w:hAnsi="Arial" w:cs="Arial"/>
          <w:sz w:val="20"/>
          <w:szCs w:val="20"/>
        </w:rPr>
        <w:t xml:space="preserve">v </w:t>
      </w:r>
      <w:r w:rsidRPr="00D348C0">
        <w:rPr>
          <w:rFonts w:ascii="Arial" w:hAnsi="Arial" w:cs="Arial"/>
          <w:sz w:val="20"/>
          <w:szCs w:val="20"/>
        </w:rPr>
        <w:t>Zako</w:t>
      </w:r>
      <w:r w:rsidR="007C5979" w:rsidRPr="00D348C0">
        <w:rPr>
          <w:rFonts w:ascii="Arial" w:hAnsi="Arial" w:cs="Arial"/>
          <w:sz w:val="20"/>
          <w:szCs w:val="20"/>
        </w:rPr>
        <w:t>nu</w:t>
      </w:r>
      <w:r w:rsidRPr="00D348C0">
        <w:rPr>
          <w:rFonts w:ascii="Arial" w:hAnsi="Arial" w:cs="Arial"/>
          <w:sz w:val="20"/>
          <w:szCs w:val="20"/>
        </w:rPr>
        <w:t xml:space="preserve"> o preprečevanju nasilja v družini. </w:t>
      </w:r>
      <w:r w:rsidR="00080701" w:rsidRPr="00D348C0">
        <w:rPr>
          <w:rFonts w:ascii="Arial" w:hAnsi="Arial" w:cs="Arial"/>
          <w:sz w:val="20"/>
          <w:szCs w:val="20"/>
        </w:rPr>
        <w:t>Iz</w:t>
      </w:r>
      <w:r w:rsidRPr="00D348C0">
        <w:rPr>
          <w:rFonts w:ascii="Arial" w:hAnsi="Arial" w:cs="Arial"/>
          <w:sz w:val="20"/>
          <w:szCs w:val="20"/>
        </w:rPr>
        <w:t xml:space="preserve"> obrazlože</w:t>
      </w:r>
      <w:r w:rsidR="00080701" w:rsidRPr="00D348C0">
        <w:rPr>
          <w:rFonts w:ascii="Arial" w:hAnsi="Arial" w:cs="Arial"/>
          <w:sz w:val="20"/>
          <w:szCs w:val="20"/>
        </w:rPr>
        <w:t>n</w:t>
      </w:r>
      <w:r w:rsidR="007F2005" w:rsidRPr="00D348C0">
        <w:rPr>
          <w:rFonts w:ascii="Arial" w:hAnsi="Arial" w:cs="Arial"/>
          <w:sz w:val="20"/>
          <w:szCs w:val="20"/>
        </w:rPr>
        <w:t>ega</w:t>
      </w:r>
      <w:r w:rsidR="00080701" w:rsidRPr="00D348C0">
        <w:rPr>
          <w:rFonts w:ascii="Arial" w:hAnsi="Arial" w:cs="Arial"/>
          <w:sz w:val="20"/>
          <w:szCs w:val="20"/>
        </w:rPr>
        <w:t xml:space="preserve"> mnenja</w:t>
      </w:r>
      <w:r w:rsidRPr="00D348C0">
        <w:rPr>
          <w:rFonts w:ascii="Arial" w:hAnsi="Arial" w:cs="Arial"/>
          <w:sz w:val="20"/>
          <w:szCs w:val="20"/>
        </w:rPr>
        <w:t xml:space="preserve"> Evropske komisije</w:t>
      </w:r>
      <w:r w:rsidR="007C5979" w:rsidRPr="00D348C0">
        <w:rPr>
          <w:rFonts w:ascii="Arial" w:hAnsi="Arial" w:cs="Arial"/>
          <w:sz w:val="20"/>
          <w:szCs w:val="20"/>
        </w:rPr>
        <w:t xml:space="preserve"> iz novembra 2018</w:t>
      </w:r>
      <w:r w:rsidRPr="00D348C0">
        <w:rPr>
          <w:rFonts w:ascii="Arial" w:hAnsi="Arial" w:cs="Arial"/>
          <w:sz w:val="20"/>
          <w:szCs w:val="20"/>
        </w:rPr>
        <w:t xml:space="preserve"> </w:t>
      </w:r>
      <w:r w:rsidR="00080701" w:rsidRPr="00D348C0">
        <w:rPr>
          <w:rFonts w:ascii="Arial" w:hAnsi="Arial" w:cs="Arial"/>
          <w:sz w:val="20"/>
          <w:szCs w:val="20"/>
        </w:rPr>
        <w:t xml:space="preserve">izhaja, da </w:t>
      </w:r>
      <w:r w:rsidR="00B9522B">
        <w:rPr>
          <w:rFonts w:ascii="Arial" w:hAnsi="Arial" w:cs="Arial"/>
          <w:sz w:val="20"/>
          <w:szCs w:val="20"/>
        </w:rPr>
        <w:t>veljavn</w:t>
      </w:r>
      <w:r w:rsidR="00080701" w:rsidRPr="00D348C0">
        <w:rPr>
          <w:rFonts w:ascii="Arial" w:hAnsi="Arial" w:cs="Arial"/>
          <w:sz w:val="20"/>
          <w:szCs w:val="20"/>
        </w:rPr>
        <w:t>a zakonodaj</w:t>
      </w:r>
      <w:r w:rsidR="007C5979" w:rsidRPr="00D348C0">
        <w:rPr>
          <w:rFonts w:ascii="Arial" w:hAnsi="Arial" w:cs="Arial"/>
          <w:sz w:val="20"/>
          <w:szCs w:val="20"/>
        </w:rPr>
        <w:t>a</w:t>
      </w:r>
      <w:r w:rsidR="00080701" w:rsidRPr="00D348C0">
        <w:rPr>
          <w:rFonts w:ascii="Arial" w:hAnsi="Arial" w:cs="Arial"/>
          <w:sz w:val="20"/>
          <w:szCs w:val="20"/>
        </w:rPr>
        <w:t xml:space="preserve"> ne </w:t>
      </w:r>
      <w:r w:rsidR="007C5979" w:rsidRPr="00D348C0">
        <w:rPr>
          <w:rFonts w:ascii="Arial" w:hAnsi="Arial" w:cs="Arial"/>
          <w:sz w:val="20"/>
          <w:szCs w:val="20"/>
        </w:rPr>
        <w:t xml:space="preserve">zagotavlja ustrezne in dostopne </w:t>
      </w:r>
      <w:r w:rsidR="00080701" w:rsidRPr="00D348C0">
        <w:rPr>
          <w:rFonts w:ascii="Arial" w:hAnsi="Arial" w:cs="Arial"/>
          <w:sz w:val="20"/>
          <w:szCs w:val="20"/>
        </w:rPr>
        <w:t>podpore vsem žrtv</w:t>
      </w:r>
      <w:r w:rsidR="007F2005" w:rsidRPr="00D348C0">
        <w:rPr>
          <w:rFonts w:ascii="Arial" w:hAnsi="Arial" w:cs="Arial"/>
          <w:sz w:val="20"/>
          <w:szCs w:val="20"/>
        </w:rPr>
        <w:t>am</w:t>
      </w:r>
      <w:r w:rsidR="00080701" w:rsidRPr="00D348C0">
        <w:rPr>
          <w:rFonts w:ascii="Arial" w:hAnsi="Arial" w:cs="Arial"/>
          <w:sz w:val="20"/>
          <w:szCs w:val="20"/>
        </w:rPr>
        <w:t xml:space="preserve"> kaznivih dejanj</w:t>
      </w:r>
      <w:r w:rsidR="007F2005" w:rsidRPr="00D348C0">
        <w:rPr>
          <w:rFonts w:ascii="Arial" w:hAnsi="Arial" w:cs="Arial"/>
          <w:sz w:val="20"/>
          <w:szCs w:val="20"/>
        </w:rPr>
        <w:t>,</w:t>
      </w:r>
      <w:r w:rsidR="00080701" w:rsidRPr="00D348C0">
        <w:rPr>
          <w:rFonts w:ascii="Arial" w:hAnsi="Arial" w:cs="Arial"/>
          <w:sz w:val="20"/>
          <w:szCs w:val="20"/>
        </w:rPr>
        <w:t xml:space="preserve"> kot </w:t>
      </w:r>
      <w:r w:rsidR="007C5979" w:rsidRPr="00D348C0">
        <w:rPr>
          <w:rFonts w:ascii="Arial" w:hAnsi="Arial" w:cs="Arial"/>
          <w:sz w:val="20"/>
          <w:szCs w:val="20"/>
        </w:rPr>
        <w:t xml:space="preserve">to </w:t>
      </w:r>
      <w:r w:rsidR="00080701" w:rsidRPr="00D348C0">
        <w:rPr>
          <w:rFonts w:ascii="Arial" w:hAnsi="Arial" w:cs="Arial"/>
          <w:sz w:val="20"/>
          <w:szCs w:val="20"/>
        </w:rPr>
        <w:t xml:space="preserve">izhaja iz </w:t>
      </w:r>
      <w:r w:rsidR="00B83344" w:rsidRPr="00D348C0">
        <w:rPr>
          <w:rFonts w:ascii="Arial" w:hAnsi="Arial" w:cs="Arial"/>
          <w:sz w:val="20"/>
          <w:szCs w:val="20"/>
        </w:rPr>
        <w:t>D</w:t>
      </w:r>
      <w:r w:rsidR="00080701" w:rsidRPr="00D348C0">
        <w:rPr>
          <w:rFonts w:ascii="Arial" w:hAnsi="Arial" w:cs="Arial"/>
          <w:sz w:val="20"/>
          <w:szCs w:val="20"/>
        </w:rPr>
        <w:t>irektive</w:t>
      </w:r>
      <w:r w:rsidR="00B83344" w:rsidRPr="00D348C0">
        <w:rPr>
          <w:rFonts w:ascii="Arial" w:hAnsi="Arial" w:cs="Arial"/>
          <w:sz w:val="20"/>
          <w:szCs w:val="20"/>
        </w:rPr>
        <w:t xml:space="preserve"> 2012/29/EU</w:t>
      </w:r>
      <w:r w:rsidR="007C5979" w:rsidRPr="00D348C0">
        <w:rPr>
          <w:rFonts w:ascii="Arial" w:hAnsi="Arial" w:cs="Arial"/>
          <w:sz w:val="20"/>
          <w:szCs w:val="20"/>
        </w:rPr>
        <w:t xml:space="preserve">. Evropska komisija je Sloveniji določila nov rok za </w:t>
      </w:r>
      <w:r w:rsidR="00140D5E">
        <w:rPr>
          <w:rFonts w:ascii="Arial" w:hAnsi="Arial" w:cs="Arial"/>
          <w:sz w:val="20"/>
          <w:szCs w:val="20"/>
        </w:rPr>
        <w:t>prenos</w:t>
      </w:r>
      <w:r w:rsidR="007C5979" w:rsidRPr="00D348C0">
        <w:rPr>
          <w:rFonts w:ascii="Arial" w:hAnsi="Arial" w:cs="Arial"/>
          <w:sz w:val="20"/>
          <w:szCs w:val="20"/>
        </w:rPr>
        <w:t xml:space="preserve"> </w:t>
      </w:r>
      <w:r w:rsidR="00B83344" w:rsidRPr="00D348C0">
        <w:rPr>
          <w:rFonts w:ascii="Arial" w:hAnsi="Arial" w:cs="Arial"/>
          <w:sz w:val="20"/>
          <w:szCs w:val="20"/>
        </w:rPr>
        <w:t>D</w:t>
      </w:r>
      <w:r w:rsidR="00080701" w:rsidRPr="00D348C0">
        <w:rPr>
          <w:rFonts w:ascii="Arial" w:hAnsi="Arial" w:cs="Arial"/>
          <w:sz w:val="20"/>
          <w:szCs w:val="20"/>
        </w:rPr>
        <w:t xml:space="preserve">irektive </w:t>
      </w:r>
      <w:r w:rsidR="00B83344" w:rsidRPr="00D348C0">
        <w:rPr>
          <w:rFonts w:ascii="Arial" w:hAnsi="Arial" w:cs="Arial"/>
          <w:sz w:val="20"/>
          <w:szCs w:val="20"/>
        </w:rPr>
        <w:t xml:space="preserve">2012/29/EU, </w:t>
      </w:r>
      <w:r w:rsidR="007C5979" w:rsidRPr="00D348C0">
        <w:rPr>
          <w:rFonts w:ascii="Arial" w:hAnsi="Arial" w:cs="Arial"/>
          <w:sz w:val="20"/>
          <w:szCs w:val="20"/>
        </w:rPr>
        <w:t xml:space="preserve">in sicer </w:t>
      </w:r>
      <w:r w:rsidR="00080701" w:rsidRPr="00D348C0">
        <w:rPr>
          <w:rFonts w:ascii="Arial" w:hAnsi="Arial" w:cs="Arial"/>
          <w:sz w:val="20"/>
          <w:szCs w:val="20"/>
        </w:rPr>
        <w:t>9. april</w:t>
      </w:r>
      <w:r w:rsidR="00B83344" w:rsidRPr="00D348C0">
        <w:rPr>
          <w:rFonts w:ascii="Arial" w:hAnsi="Arial" w:cs="Arial"/>
          <w:sz w:val="20"/>
          <w:szCs w:val="20"/>
        </w:rPr>
        <w:t xml:space="preserve"> 2019</w:t>
      </w:r>
      <w:r w:rsidR="007C5979" w:rsidRPr="00D348C0">
        <w:rPr>
          <w:rFonts w:ascii="Arial" w:hAnsi="Arial" w:cs="Arial"/>
          <w:sz w:val="20"/>
          <w:szCs w:val="20"/>
        </w:rPr>
        <w:t xml:space="preserve">. </w:t>
      </w:r>
      <w:r w:rsidR="00140D5E">
        <w:rPr>
          <w:rFonts w:ascii="Arial" w:hAnsi="Arial" w:cs="Arial"/>
          <w:sz w:val="20"/>
          <w:szCs w:val="20"/>
        </w:rPr>
        <w:t>D</w:t>
      </w:r>
      <w:r w:rsidR="007C5979" w:rsidRPr="00D348C0">
        <w:rPr>
          <w:rFonts w:ascii="Arial" w:hAnsi="Arial" w:cs="Arial"/>
          <w:sz w:val="20"/>
          <w:szCs w:val="20"/>
        </w:rPr>
        <w:t xml:space="preserve">a bo v določenem roku sprejet predlog zakona in s tem ustrezno prenesena </w:t>
      </w:r>
      <w:r w:rsidR="00B83344" w:rsidRPr="00D348C0">
        <w:rPr>
          <w:rFonts w:ascii="Arial" w:hAnsi="Arial" w:cs="Arial"/>
          <w:sz w:val="20"/>
          <w:szCs w:val="20"/>
        </w:rPr>
        <w:t>D</w:t>
      </w:r>
      <w:r w:rsidR="007C5979" w:rsidRPr="00D348C0">
        <w:rPr>
          <w:rFonts w:ascii="Arial" w:hAnsi="Arial" w:cs="Arial"/>
          <w:sz w:val="20"/>
          <w:szCs w:val="20"/>
        </w:rPr>
        <w:t>irektiva</w:t>
      </w:r>
      <w:r w:rsidR="00B83344" w:rsidRPr="00D348C0">
        <w:rPr>
          <w:rFonts w:ascii="Arial" w:hAnsi="Arial" w:cs="Arial"/>
          <w:sz w:val="20"/>
          <w:szCs w:val="20"/>
        </w:rPr>
        <w:t xml:space="preserve"> 2012/29/EU</w:t>
      </w:r>
      <w:r w:rsidR="007C5979" w:rsidRPr="00D348C0">
        <w:rPr>
          <w:rFonts w:ascii="Arial" w:hAnsi="Arial" w:cs="Arial"/>
          <w:sz w:val="20"/>
          <w:szCs w:val="20"/>
        </w:rPr>
        <w:t xml:space="preserve">, </w:t>
      </w:r>
      <w:r w:rsidR="00080701" w:rsidRPr="00D348C0">
        <w:rPr>
          <w:rFonts w:ascii="Arial" w:hAnsi="Arial" w:cs="Arial"/>
          <w:sz w:val="20"/>
          <w:szCs w:val="20"/>
        </w:rPr>
        <w:t>predlaga</w:t>
      </w:r>
      <w:r w:rsidR="007C5979" w:rsidRPr="00D348C0">
        <w:rPr>
          <w:rFonts w:ascii="Arial" w:hAnsi="Arial" w:cs="Arial"/>
          <w:sz w:val="20"/>
          <w:szCs w:val="20"/>
        </w:rPr>
        <w:t>mo</w:t>
      </w:r>
      <w:r w:rsidR="00080701" w:rsidRPr="00D348C0">
        <w:rPr>
          <w:rFonts w:ascii="Arial" w:hAnsi="Arial" w:cs="Arial"/>
          <w:sz w:val="20"/>
          <w:szCs w:val="20"/>
        </w:rPr>
        <w:t xml:space="preserve"> skrajšani postopek, saj gre za uskladitev slovenske zakonodaje s pravom Evropske </w:t>
      </w:r>
      <w:r w:rsidR="00140D5E">
        <w:rPr>
          <w:rFonts w:ascii="Arial" w:hAnsi="Arial" w:cs="Arial"/>
          <w:sz w:val="20"/>
          <w:szCs w:val="20"/>
        </w:rPr>
        <w:t>u</w:t>
      </w:r>
      <w:r w:rsidR="00080701" w:rsidRPr="00D348C0">
        <w:rPr>
          <w:rFonts w:ascii="Arial" w:hAnsi="Arial" w:cs="Arial"/>
          <w:sz w:val="20"/>
          <w:szCs w:val="20"/>
        </w:rPr>
        <w:t>nije.</w:t>
      </w:r>
    </w:p>
    <w:p w14:paraId="202BC602" w14:textId="77777777" w:rsidR="00511867" w:rsidRPr="00D348C0" w:rsidRDefault="00511867" w:rsidP="00FF303F">
      <w:pPr>
        <w:spacing w:after="0"/>
        <w:rPr>
          <w:rFonts w:ascii="Arial" w:hAnsi="Arial" w:cs="Arial"/>
          <w:sz w:val="20"/>
          <w:szCs w:val="20"/>
          <w:highlight w:val="yellow"/>
        </w:rPr>
      </w:pPr>
    </w:p>
    <w:p w14:paraId="083433CC" w14:textId="5E2844E8" w:rsidR="00FF303F" w:rsidRPr="00D348C0" w:rsidRDefault="00FF303F" w:rsidP="00FF303F">
      <w:pPr>
        <w:spacing w:after="0"/>
        <w:rPr>
          <w:rFonts w:ascii="Arial" w:hAnsi="Arial" w:cs="Arial"/>
          <w:b/>
          <w:sz w:val="20"/>
          <w:szCs w:val="20"/>
        </w:rPr>
      </w:pPr>
      <w:r w:rsidRPr="00D348C0">
        <w:rPr>
          <w:rFonts w:ascii="Arial" w:hAnsi="Arial" w:cs="Arial"/>
          <w:b/>
          <w:sz w:val="20"/>
          <w:szCs w:val="20"/>
        </w:rPr>
        <w:t>VI. PRILOGE</w:t>
      </w:r>
    </w:p>
    <w:p w14:paraId="55B3BD99" w14:textId="77777777" w:rsidR="00FF303F" w:rsidRPr="00D348C0" w:rsidRDefault="00FF303F" w:rsidP="00FF303F">
      <w:pPr>
        <w:spacing w:after="0"/>
        <w:rPr>
          <w:rFonts w:ascii="Arial" w:hAnsi="Arial" w:cs="Arial"/>
          <w:sz w:val="20"/>
          <w:szCs w:val="20"/>
        </w:rPr>
      </w:pPr>
    </w:p>
    <w:p w14:paraId="6B7D8207" w14:textId="77777777" w:rsidR="00FF303F" w:rsidRPr="00D348C0" w:rsidRDefault="00217588" w:rsidP="00A81AAE">
      <w:pPr>
        <w:numPr>
          <w:ilvl w:val="1"/>
          <w:numId w:val="20"/>
        </w:numPr>
        <w:tabs>
          <w:tab w:val="left" w:pos="284"/>
        </w:tabs>
        <w:spacing w:after="0"/>
        <w:jc w:val="both"/>
        <w:rPr>
          <w:rFonts w:ascii="Arial" w:hAnsi="Arial" w:cs="Arial"/>
          <w:b/>
          <w:sz w:val="20"/>
          <w:szCs w:val="20"/>
        </w:rPr>
      </w:pPr>
      <w:r w:rsidRPr="00D348C0">
        <w:rPr>
          <w:rFonts w:ascii="Arial" w:hAnsi="Arial" w:cs="Arial"/>
          <w:b/>
          <w:sz w:val="20"/>
          <w:szCs w:val="20"/>
        </w:rPr>
        <w:t>Pravilnik</w:t>
      </w:r>
      <w:r w:rsidR="00B9098E" w:rsidRPr="00D348C0">
        <w:rPr>
          <w:rFonts w:ascii="Arial" w:hAnsi="Arial" w:cs="Arial"/>
          <w:b/>
          <w:sz w:val="20"/>
          <w:szCs w:val="20"/>
        </w:rPr>
        <w:t xml:space="preserve"> o spremembah in dopolnitvah Pravilnika o standardih in normativih socialnovarstvenih storitev</w:t>
      </w:r>
    </w:p>
    <w:p w14:paraId="48F23284" w14:textId="77777777" w:rsidR="00FF303F" w:rsidRDefault="00FF303F" w:rsidP="00FF303F">
      <w:pPr>
        <w:spacing w:after="0"/>
        <w:rPr>
          <w:rFonts w:ascii="Arial" w:hAnsi="Arial" w:cs="Arial"/>
          <w:b/>
          <w:sz w:val="20"/>
          <w:szCs w:val="20"/>
        </w:rPr>
      </w:pPr>
    </w:p>
    <w:p w14:paraId="4164A879" w14:textId="74F00740" w:rsidR="005F75A3" w:rsidRPr="005F75A3" w:rsidRDefault="005F75A3" w:rsidP="005F75A3">
      <w:pPr>
        <w:spacing w:after="0" w:line="260" w:lineRule="exact"/>
        <w:jc w:val="both"/>
        <w:rPr>
          <w:rFonts w:ascii="Arial" w:hAnsi="Arial" w:cs="Arial"/>
          <w:sz w:val="20"/>
          <w:szCs w:val="20"/>
        </w:rPr>
      </w:pPr>
      <w:r w:rsidRPr="005F75A3">
        <w:rPr>
          <w:rFonts w:ascii="Arial" w:hAnsi="Arial" w:cs="Arial"/>
          <w:sz w:val="20"/>
          <w:szCs w:val="20"/>
        </w:rPr>
        <w:t>Na podlagi drugega odstavka 11. člena Zakona o socialnem varstvu (</w:t>
      </w:r>
      <w:r w:rsidR="00327801" w:rsidRPr="00F3420E">
        <w:rPr>
          <w:rFonts w:ascii="Arial" w:hAnsi="Arial" w:cs="Arial"/>
          <w:bCs/>
          <w:sz w:val="20"/>
          <w:szCs w:val="20"/>
          <w:shd w:val="clear" w:color="auto" w:fill="FFFFFF"/>
        </w:rPr>
        <w:t>Uradni list RS</w:t>
      </w:r>
      <w:r w:rsidR="00327801" w:rsidRPr="00252D80">
        <w:rPr>
          <w:rFonts w:ascii="Arial" w:hAnsi="Arial" w:cs="Arial"/>
          <w:bCs/>
          <w:sz w:val="20"/>
          <w:szCs w:val="20"/>
          <w:shd w:val="clear" w:color="auto" w:fill="FFFFFF"/>
        </w:rPr>
        <w:t>, št.</w:t>
      </w:r>
      <w:r w:rsidR="00AA0429">
        <w:rPr>
          <w:rFonts w:ascii="Arial" w:hAnsi="Arial" w:cs="Arial"/>
          <w:bCs/>
          <w:sz w:val="20"/>
          <w:szCs w:val="20"/>
          <w:shd w:val="clear" w:color="auto" w:fill="FFFFFF"/>
        </w:rPr>
        <w:t xml:space="preserve"> </w:t>
      </w:r>
      <w:hyperlink r:id="rId48" w:tgtFrame="_blank" w:tooltip="Zakon o socialnem varstvu (uradno prečiščeno besedilo)" w:history="1">
        <w:r w:rsidR="00327801" w:rsidRPr="00252D80">
          <w:rPr>
            <w:rFonts w:ascii="Arial" w:hAnsi="Arial" w:cs="Arial"/>
            <w:bCs/>
            <w:sz w:val="20"/>
            <w:szCs w:val="20"/>
            <w:shd w:val="clear" w:color="auto" w:fill="FFFFFF"/>
          </w:rPr>
          <w:t>3/07</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uradno prečiščeno besedilo,</w:t>
      </w:r>
      <w:r w:rsidR="00AA0429">
        <w:rPr>
          <w:rFonts w:ascii="Arial" w:hAnsi="Arial" w:cs="Arial"/>
          <w:bCs/>
          <w:sz w:val="20"/>
          <w:szCs w:val="20"/>
          <w:shd w:val="clear" w:color="auto" w:fill="FFFFFF"/>
        </w:rPr>
        <w:t xml:space="preserve"> </w:t>
      </w:r>
      <w:hyperlink r:id="rId49" w:tgtFrame="_blank" w:tooltip="Popravek Uradnega prečiščenega besedila Zakona o socialnem varstvu (ZSV-UPB2)" w:history="1">
        <w:r w:rsidR="00327801" w:rsidRPr="00252D80">
          <w:rPr>
            <w:rFonts w:ascii="Arial" w:hAnsi="Arial" w:cs="Arial"/>
            <w:bCs/>
            <w:sz w:val="20"/>
            <w:szCs w:val="20"/>
            <w:shd w:val="clear" w:color="auto" w:fill="FFFFFF"/>
          </w:rPr>
          <w:t xml:space="preserve">23/07 – </w:t>
        </w:r>
        <w:proofErr w:type="spellStart"/>
        <w:r w:rsidR="00327801" w:rsidRPr="00252D80">
          <w:rPr>
            <w:rFonts w:ascii="Arial" w:hAnsi="Arial" w:cs="Arial"/>
            <w:bCs/>
            <w:sz w:val="20"/>
            <w:szCs w:val="20"/>
            <w:shd w:val="clear" w:color="auto" w:fill="FFFFFF"/>
          </w:rPr>
          <w:t>popr</w:t>
        </w:r>
        <w:proofErr w:type="spellEnd"/>
        <w:r w:rsidR="00327801" w:rsidRPr="00252D80">
          <w:rPr>
            <w:rFonts w:ascii="Arial" w:hAnsi="Arial" w:cs="Arial"/>
            <w:bCs/>
            <w:sz w:val="20"/>
            <w:szCs w:val="20"/>
            <w:shd w:val="clear" w:color="auto" w:fill="FFFFFF"/>
          </w:rPr>
          <w:t>.</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0" w:tgtFrame="_blank" w:tooltip="Popravek Zakona o socialnem varstvu – uradno prečiščeno besedilo (ZSV-UPB2)" w:history="1">
        <w:r w:rsidR="00327801" w:rsidRPr="00252D80">
          <w:rPr>
            <w:rFonts w:ascii="Arial" w:hAnsi="Arial" w:cs="Arial"/>
            <w:bCs/>
            <w:sz w:val="20"/>
            <w:szCs w:val="20"/>
            <w:shd w:val="clear" w:color="auto" w:fill="FFFFFF"/>
          </w:rPr>
          <w:t xml:space="preserve">41/07 – </w:t>
        </w:r>
        <w:proofErr w:type="spellStart"/>
        <w:r w:rsidR="00327801" w:rsidRPr="00252D80">
          <w:rPr>
            <w:rFonts w:ascii="Arial" w:hAnsi="Arial" w:cs="Arial"/>
            <w:bCs/>
            <w:sz w:val="20"/>
            <w:szCs w:val="20"/>
            <w:shd w:val="clear" w:color="auto" w:fill="FFFFFF"/>
          </w:rPr>
          <w:t>popr</w:t>
        </w:r>
        <w:proofErr w:type="spellEnd"/>
        <w:r w:rsidR="00327801" w:rsidRPr="00252D80">
          <w:rPr>
            <w:rFonts w:ascii="Arial" w:hAnsi="Arial" w:cs="Arial"/>
            <w:bCs/>
            <w:sz w:val="20"/>
            <w:szCs w:val="20"/>
            <w:shd w:val="clear" w:color="auto" w:fill="FFFFFF"/>
          </w:rPr>
          <w:t>.</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1" w:tgtFrame="_blank" w:tooltip="Zakon o socialno varstvenih prejemkih" w:history="1">
        <w:r w:rsidR="00327801" w:rsidRPr="00252D80">
          <w:rPr>
            <w:rFonts w:ascii="Arial" w:hAnsi="Arial" w:cs="Arial"/>
            <w:bCs/>
            <w:sz w:val="20"/>
            <w:szCs w:val="20"/>
            <w:shd w:val="clear" w:color="auto" w:fill="FFFFFF"/>
          </w:rPr>
          <w:t>61/10</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xml:space="preserve">– </w:t>
      </w:r>
      <w:proofErr w:type="spellStart"/>
      <w:r w:rsidR="00327801" w:rsidRPr="00252D80">
        <w:rPr>
          <w:rFonts w:ascii="Arial" w:hAnsi="Arial" w:cs="Arial"/>
          <w:bCs/>
          <w:sz w:val="20"/>
          <w:szCs w:val="20"/>
          <w:shd w:val="clear" w:color="auto" w:fill="FFFFFF"/>
        </w:rPr>
        <w:t>ZSVarPre</w:t>
      </w:r>
      <w:proofErr w:type="spellEnd"/>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2" w:tgtFrame="_blank" w:tooltip="Zakon o uveljavljanju pravic iz javnih sredstev" w:history="1">
        <w:r w:rsidR="00327801" w:rsidRPr="00252D80">
          <w:rPr>
            <w:rFonts w:ascii="Arial" w:hAnsi="Arial" w:cs="Arial"/>
            <w:bCs/>
            <w:sz w:val="20"/>
            <w:szCs w:val="20"/>
            <w:shd w:val="clear" w:color="auto" w:fill="FFFFFF"/>
          </w:rPr>
          <w:t>62/10</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ZUPJS,</w:t>
      </w:r>
      <w:r w:rsidR="00AA0429">
        <w:rPr>
          <w:rFonts w:ascii="Arial" w:hAnsi="Arial" w:cs="Arial"/>
          <w:bCs/>
          <w:sz w:val="20"/>
          <w:szCs w:val="20"/>
          <w:shd w:val="clear" w:color="auto" w:fill="FFFFFF"/>
        </w:rPr>
        <w:t xml:space="preserve"> </w:t>
      </w:r>
      <w:hyperlink r:id="rId53" w:tgtFrame="_blank" w:tooltip="Zakon o dopolnitvi Zakona o socialnem varstvu" w:history="1">
        <w:r w:rsidR="00327801" w:rsidRPr="00252D80">
          <w:rPr>
            <w:rFonts w:ascii="Arial" w:hAnsi="Arial" w:cs="Arial"/>
            <w:bCs/>
            <w:sz w:val="20"/>
            <w:szCs w:val="20"/>
            <w:shd w:val="clear" w:color="auto" w:fill="FFFFFF"/>
          </w:rPr>
          <w:t>57/12</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4" w:tgtFrame="_blank" w:tooltip="Zakon o spremembah in dopolnitvah Zakona o socialnem varstvu" w:history="1">
        <w:r w:rsidR="00327801" w:rsidRPr="00252D80">
          <w:rPr>
            <w:rFonts w:ascii="Arial" w:hAnsi="Arial" w:cs="Arial"/>
            <w:bCs/>
            <w:sz w:val="20"/>
            <w:szCs w:val="20"/>
            <w:shd w:val="clear" w:color="auto" w:fill="FFFFFF"/>
          </w:rPr>
          <w:t>39/16</w:t>
        </w:r>
      </w:hyperlink>
      <w:r w:rsidR="00327801" w:rsidRPr="00252D80">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5" w:tgtFrame="_blank" w:tooltip="Zakon o prijavi prebivališča" w:history="1">
        <w:r w:rsidR="00327801" w:rsidRPr="00252D80">
          <w:rPr>
            <w:rFonts w:ascii="Arial" w:hAnsi="Arial" w:cs="Arial"/>
            <w:bCs/>
            <w:sz w:val="20"/>
            <w:szCs w:val="20"/>
            <w:shd w:val="clear" w:color="auto" w:fill="FFFFFF"/>
          </w:rPr>
          <w:t>52/16</w:t>
        </w:r>
      </w:hyperlink>
      <w:r w:rsidR="00AA0429">
        <w:rPr>
          <w:rFonts w:ascii="Arial" w:hAnsi="Arial" w:cs="Arial"/>
          <w:bCs/>
          <w:sz w:val="20"/>
          <w:szCs w:val="20"/>
          <w:shd w:val="clear" w:color="auto" w:fill="FFFFFF"/>
        </w:rPr>
        <w:t xml:space="preserve"> </w:t>
      </w:r>
      <w:r w:rsidR="00327801" w:rsidRPr="00252D80">
        <w:rPr>
          <w:rFonts w:ascii="Arial" w:hAnsi="Arial" w:cs="Arial"/>
          <w:bCs/>
          <w:sz w:val="20"/>
          <w:szCs w:val="20"/>
          <w:shd w:val="clear" w:color="auto" w:fill="FFFFFF"/>
        </w:rPr>
        <w:t>– ZPPreb-1,</w:t>
      </w:r>
      <w:r w:rsidR="00AA0429">
        <w:rPr>
          <w:rFonts w:ascii="Arial" w:hAnsi="Arial" w:cs="Arial"/>
          <w:bCs/>
          <w:sz w:val="20"/>
          <w:szCs w:val="20"/>
          <w:shd w:val="clear" w:color="auto" w:fill="FFFFFF"/>
        </w:rPr>
        <w:t xml:space="preserve"> </w:t>
      </w:r>
      <w:hyperlink r:id="rId56" w:tgtFrame="_blank" w:tooltip="Družinski zakonik" w:history="1">
        <w:r w:rsidR="00327801" w:rsidRPr="00252D80">
          <w:rPr>
            <w:rFonts w:ascii="Arial" w:hAnsi="Arial" w:cs="Arial"/>
            <w:bCs/>
            <w:sz w:val="20"/>
            <w:szCs w:val="20"/>
            <w:shd w:val="clear" w:color="auto" w:fill="FFFFFF"/>
          </w:rPr>
          <w:t>15/17</w:t>
        </w:r>
      </w:hyperlink>
      <w:r w:rsidR="00AA0429">
        <w:rPr>
          <w:rFonts w:ascii="Arial" w:hAnsi="Arial" w:cs="Arial"/>
          <w:bCs/>
          <w:sz w:val="20"/>
          <w:szCs w:val="20"/>
          <w:shd w:val="clear" w:color="auto" w:fill="FFFFFF"/>
        </w:rPr>
        <w:t xml:space="preserve"> </w:t>
      </w:r>
      <w:r w:rsidR="00327801" w:rsidRPr="00F3420E">
        <w:rPr>
          <w:rFonts w:ascii="Arial" w:hAnsi="Arial" w:cs="Arial"/>
          <w:bCs/>
          <w:sz w:val="20"/>
          <w:szCs w:val="20"/>
          <w:shd w:val="clear" w:color="auto" w:fill="FFFFFF"/>
        </w:rPr>
        <w:t>– DZ,</w:t>
      </w:r>
      <w:r w:rsidR="00AA0429">
        <w:rPr>
          <w:rFonts w:ascii="Arial" w:hAnsi="Arial" w:cs="Arial"/>
          <w:bCs/>
          <w:sz w:val="20"/>
          <w:szCs w:val="20"/>
          <w:shd w:val="clear" w:color="auto" w:fill="FFFFFF"/>
        </w:rPr>
        <w:t xml:space="preserve"> </w:t>
      </w:r>
      <w:hyperlink r:id="rId57" w:tgtFrame="_blank" w:tooltip="Zakon o dopolnitvah Zakona o socialnem varstvu" w:history="1">
        <w:r w:rsidR="00327801" w:rsidRPr="00F3420E">
          <w:rPr>
            <w:rFonts w:ascii="Arial" w:hAnsi="Arial" w:cs="Arial"/>
            <w:bCs/>
            <w:sz w:val="20"/>
            <w:szCs w:val="20"/>
            <w:shd w:val="clear" w:color="auto" w:fill="FFFFFF"/>
          </w:rPr>
          <w:t>29/17</w:t>
        </w:r>
      </w:hyperlink>
      <w:r w:rsidR="00327801" w:rsidRPr="00F3420E">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8" w:tgtFrame="_blank" w:tooltip="Zakon o spremembah in dopolnitvah Zakona o socialnem varstvu" w:history="1">
        <w:r w:rsidR="00327801" w:rsidRPr="00F3420E">
          <w:rPr>
            <w:rFonts w:ascii="Arial" w:hAnsi="Arial" w:cs="Arial"/>
            <w:bCs/>
            <w:sz w:val="20"/>
            <w:szCs w:val="20"/>
            <w:shd w:val="clear" w:color="auto" w:fill="FFFFFF"/>
          </w:rPr>
          <w:t>54/17</w:t>
        </w:r>
      </w:hyperlink>
      <w:r w:rsidR="00327801" w:rsidRPr="00F3420E">
        <w:rPr>
          <w:rFonts w:ascii="Arial" w:hAnsi="Arial" w:cs="Arial"/>
          <w:bCs/>
          <w:sz w:val="20"/>
          <w:szCs w:val="20"/>
          <w:shd w:val="clear" w:color="auto" w:fill="FFFFFF"/>
        </w:rPr>
        <w:t>,</w:t>
      </w:r>
      <w:r w:rsidR="00AA0429">
        <w:rPr>
          <w:rFonts w:ascii="Arial" w:hAnsi="Arial" w:cs="Arial"/>
          <w:bCs/>
          <w:sz w:val="20"/>
          <w:szCs w:val="20"/>
          <w:shd w:val="clear" w:color="auto" w:fill="FFFFFF"/>
        </w:rPr>
        <w:t xml:space="preserve"> </w:t>
      </w:r>
      <w:hyperlink r:id="rId59" w:tgtFrame="_blank" w:tooltip="Zakon o nevladnih organizacijah" w:history="1">
        <w:r w:rsidR="00327801" w:rsidRPr="00F3420E">
          <w:rPr>
            <w:rFonts w:ascii="Arial" w:hAnsi="Arial" w:cs="Arial"/>
            <w:bCs/>
            <w:sz w:val="20"/>
            <w:szCs w:val="20"/>
            <w:shd w:val="clear" w:color="auto" w:fill="FFFFFF"/>
          </w:rPr>
          <w:t>21/18</w:t>
        </w:r>
      </w:hyperlink>
      <w:r w:rsidR="00AA0429">
        <w:rPr>
          <w:rFonts w:ascii="Arial" w:hAnsi="Arial" w:cs="Arial"/>
          <w:bCs/>
          <w:sz w:val="20"/>
          <w:szCs w:val="20"/>
          <w:shd w:val="clear" w:color="auto" w:fill="FFFFFF"/>
        </w:rPr>
        <w:t xml:space="preserve"> </w:t>
      </w:r>
      <w:r w:rsidR="00327801" w:rsidRPr="00F3420E">
        <w:rPr>
          <w:rFonts w:ascii="Arial" w:hAnsi="Arial" w:cs="Arial"/>
          <w:bCs/>
          <w:sz w:val="20"/>
          <w:szCs w:val="20"/>
          <w:shd w:val="clear" w:color="auto" w:fill="FFFFFF"/>
        </w:rPr>
        <w:t xml:space="preserve">– </w:t>
      </w:r>
      <w:proofErr w:type="spellStart"/>
      <w:r w:rsidR="00327801" w:rsidRPr="00F3420E">
        <w:rPr>
          <w:rFonts w:ascii="Arial" w:hAnsi="Arial" w:cs="Arial"/>
          <w:bCs/>
          <w:sz w:val="20"/>
          <w:szCs w:val="20"/>
          <w:shd w:val="clear" w:color="auto" w:fill="FFFFFF"/>
        </w:rPr>
        <w:t>ZNOrg</w:t>
      </w:r>
      <w:proofErr w:type="spellEnd"/>
      <w:r w:rsidR="00327801" w:rsidRPr="00F3420E">
        <w:rPr>
          <w:rFonts w:ascii="Arial" w:hAnsi="Arial" w:cs="Arial"/>
          <w:bCs/>
          <w:sz w:val="20"/>
          <w:szCs w:val="20"/>
          <w:shd w:val="clear" w:color="auto" w:fill="FFFFFF"/>
        </w:rPr>
        <w:t xml:space="preserve"> in</w:t>
      </w:r>
      <w:r w:rsidR="00AA0429">
        <w:rPr>
          <w:rFonts w:ascii="Arial" w:hAnsi="Arial" w:cs="Arial"/>
          <w:bCs/>
          <w:sz w:val="20"/>
          <w:szCs w:val="20"/>
          <w:shd w:val="clear" w:color="auto" w:fill="FFFFFF"/>
        </w:rPr>
        <w:t xml:space="preserve"> </w:t>
      </w:r>
      <w:hyperlink r:id="rId60" w:tgtFrame="_blank" w:tooltip="Zakon o spremembah in dopolnitvah Zakona o osebni asistenci" w:history="1">
        <w:r w:rsidR="00327801" w:rsidRPr="00F3420E">
          <w:rPr>
            <w:rFonts w:ascii="Arial" w:hAnsi="Arial" w:cs="Arial"/>
            <w:bCs/>
            <w:sz w:val="20"/>
            <w:szCs w:val="20"/>
            <w:shd w:val="clear" w:color="auto" w:fill="FFFFFF"/>
          </w:rPr>
          <w:t>31/18</w:t>
        </w:r>
      </w:hyperlink>
      <w:r w:rsidR="00AA0429">
        <w:rPr>
          <w:rFonts w:ascii="Arial" w:hAnsi="Arial" w:cs="Arial"/>
          <w:bCs/>
          <w:sz w:val="20"/>
          <w:szCs w:val="20"/>
          <w:shd w:val="clear" w:color="auto" w:fill="FFFFFF"/>
        </w:rPr>
        <w:t xml:space="preserve"> </w:t>
      </w:r>
      <w:r w:rsidR="00327801" w:rsidRPr="00F3420E">
        <w:rPr>
          <w:rFonts w:ascii="Arial" w:hAnsi="Arial" w:cs="Arial"/>
          <w:bCs/>
          <w:sz w:val="20"/>
          <w:szCs w:val="20"/>
          <w:shd w:val="clear" w:color="auto" w:fill="FFFFFF"/>
        </w:rPr>
        <w:t>– ZOA-A)</w:t>
      </w:r>
      <w:r w:rsidR="00327801">
        <w:rPr>
          <w:rFonts w:ascii="Arial" w:hAnsi="Arial" w:cs="Arial"/>
          <w:bCs/>
          <w:sz w:val="20"/>
          <w:szCs w:val="20"/>
          <w:shd w:val="clear" w:color="auto" w:fill="FFFFFF"/>
        </w:rPr>
        <w:t xml:space="preserve"> </w:t>
      </w:r>
      <w:r w:rsidRPr="005F75A3">
        <w:rPr>
          <w:rFonts w:ascii="Arial" w:hAnsi="Arial" w:cs="Arial"/>
          <w:sz w:val="20"/>
          <w:szCs w:val="20"/>
        </w:rPr>
        <w:t xml:space="preserve">ministrica za delo, družino, socialne zadeve in enake možnosti izdaja </w:t>
      </w:r>
    </w:p>
    <w:p w14:paraId="1133FE76" w14:textId="4A1514D6" w:rsidR="005F75A3" w:rsidRPr="005F75A3" w:rsidRDefault="005F75A3" w:rsidP="005F75A3">
      <w:pPr>
        <w:spacing w:after="0" w:line="260" w:lineRule="exact"/>
        <w:jc w:val="both"/>
        <w:rPr>
          <w:rFonts w:ascii="Arial" w:hAnsi="Arial" w:cs="Arial"/>
          <w:sz w:val="20"/>
          <w:szCs w:val="20"/>
        </w:rPr>
      </w:pPr>
    </w:p>
    <w:p w14:paraId="12B5BA1B" w14:textId="77777777" w:rsidR="005F75A3" w:rsidRPr="005F75A3" w:rsidRDefault="005F75A3" w:rsidP="005F75A3">
      <w:pPr>
        <w:spacing w:after="0" w:line="260" w:lineRule="exact"/>
        <w:jc w:val="both"/>
        <w:rPr>
          <w:rFonts w:ascii="Arial" w:hAnsi="Arial" w:cs="Arial"/>
          <w:sz w:val="20"/>
          <w:szCs w:val="20"/>
        </w:rPr>
      </w:pPr>
    </w:p>
    <w:p w14:paraId="60B14AFD" w14:textId="77777777" w:rsidR="005F75A3" w:rsidRPr="005F75A3" w:rsidRDefault="00DD1AF0" w:rsidP="005F75A3">
      <w:pPr>
        <w:spacing w:after="160" w:line="259" w:lineRule="auto"/>
        <w:jc w:val="center"/>
        <w:rPr>
          <w:rFonts w:ascii="Arial" w:hAnsi="Arial" w:cs="Arial"/>
          <w:b/>
          <w:sz w:val="20"/>
          <w:szCs w:val="20"/>
        </w:rPr>
      </w:pPr>
      <w:r w:rsidRPr="005F75A3">
        <w:rPr>
          <w:rFonts w:ascii="Arial" w:eastAsia="Times New Roman" w:hAnsi="Arial" w:cs="Arial"/>
          <w:b/>
          <w:sz w:val="20"/>
          <w:szCs w:val="20"/>
          <w:lang w:eastAsia="sl-SI"/>
        </w:rPr>
        <w:t>P</w:t>
      </w:r>
      <w:r>
        <w:rPr>
          <w:rFonts w:ascii="Arial" w:eastAsia="Times New Roman" w:hAnsi="Arial" w:cs="Arial"/>
          <w:b/>
          <w:sz w:val="20"/>
          <w:szCs w:val="20"/>
          <w:lang w:eastAsia="sl-SI"/>
        </w:rPr>
        <w:t>ravilnik</w:t>
      </w:r>
      <w:r w:rsidRPr="005F75A3">
        <w:rPr>
          <w:rFonts w:ascii="Arial" w:eastAsia="Times New Roman" w:hAnsi="Arial" w:cs="Arial"/>
          <w:b/>
          <w:sz w:val="20"/>
          <w:szCs w:val="20"/>
          <w:lang w:eastAsia="sl-SI"/>
        </w:rPr>
        <w:t xml:space="preserve"> </w:t>
      </w:r>
      <w:r w:rsidR="005F75A3" w:rsidRPr="005F75A3">
        <w:rPr>
          <w:rFonts w:ascii="Arial" w:eastAsia="Times New Roman" w:hAnsi="Arial" w:cs="Arial"/>
          <w:b/>
          <w:sz w:val="20"/>
          <w:szCs w:val="20"/>
          <w:lang w:eastAsia="sl-SI"/>
        </w:rPr>
        <w:t>o spremembah in dopolnitvah P</w:t>
      </w:r>
      <w:r w:rsidR="005F75A3" w:rsidRPr="005F75A3">
        <w:rPr>
          <w:rFonts w:ascii="Arial" w:hAnsi="Arial" w:cs="Arial"/>
          <w:b/>
          <w:sz w:val="20"/>
          <w:szCs w:val="20"/>
        </w:rPr>
        <w:t>ravilnika o standardih in normativih socialnovarstvenih storitev</w:t>
      </w:r>
    </w:p>
    <w:p w14:paraId="0C96BA0F" w14:textId="77777777" w:rsidR="005F75A3" w:rsidRPr="005F75A3" w:rsidRDefault="005F75A3" w:rsidP="005F75A3">
      <w:pPr>
        <w:spacing w:after="160" w:line="259" w:lineRule="auto"/>
        <w:jc w:val="both"/>
        <w:rPr>
          <w:rFonts w:ascii="Arial" w:hAnsi="Arial" w:cs="Arial"/>
          <w:sz w:val="20"/>
          <w:szCs w:val="20"/>
        </w:rPr>
      </w:pPr>
    </w:p>
    <w:p w14:paraId="0D6C8561" w14:textId="77777777" w:rsidR="005F75A3" w:rsidRPr="005F75A3" w:rsidRDefault="005F75A3" w:rsidP="005F75A3">
      <w:pPr>
        <w:numPr>
          <w:ilvl w:val="0"/>
          <w:numId w:val="23"/>
        </w:numPr>
        <w:spacing w:after="160" w:line="259" w:lineRule="auto"/>
        <w:contextualSpacing/>
        <w:jc w:val="center"/>
        <w:rPr>
          <w:rFonts w:ascii="Arial" w:hAnsi="Arial" w:cs="Arial"/>
          <w:b/>
          <w:sz w:val="20"/>
          <w:szCs w:val="20"/>
        </w:rPr>
      </w:pPr>
      <w:r w:rsidRPr="005F75A3">
        <w:rPr>
          <w:rFonts w:ascii="Arial" w:hAnsi="Arial" w:cs="Arial"/>
          <w:b/>
          <w:sz w:val="20"/>
          <w:szCs w:val="20"/>
        </w:rPr>
        <w:t>člen</w:t>
      </w:r>
    </w:p>
    <w:p w14:paraId="174588FF" w14:textId="77777777" w:rsidR="005F75A3" w:rsidRPr="005F75A3" w:rsidRDefault="005F75A3" w:rsidP="005F75A3">
      <w:pPr>
        <w:spacing w:after="160" w:line="259" w:lineRule="auto"/>
        <w:jc w:val="both"/>
        <w:rPr>
          <w:rFonts w:ascii="Arial" w:hAnsi="Arial" w:cs="Arial"/>
          <w:sz w:val="20"/>
          <w:szCs w:val="20"/>
        </w:rPr>
      </w:pPr>
    </w:p>
    <w:p w14:paraId="61A55F4C"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lang w:eastAsia="sl-SI"/>
        </w:rPr>
        <w:t xml:space="preserve">V Pravilniku o </w:t>
      </w:r>
      <w:r w:rsidRPr="00533BBD">
        <w:rPr>
          <w:rFonts w:ascii="Arial" w:hAnsi="Arial" w:cs="Arial"/>
          <w:sz w:val="20"/>
          <w:szCs w:val="20"/>
        </w:rPr>
        <w:t xml:space="preserve">standardih in normativih socialnovarstvenih </w:t>
      </w:r>
      <w:r w:rsidRPr="00892687">
        <w:rPr>
          <w:rFonts w:ascii="Arial" w:hAnsi="Arial" w:cs="Arial"/>
          <w:sz w:val="20"/>
          <w:szCs w:val="20"/>
        </w:rPr>
        <w:t>storitev (Uradni list</w:t>
      </w:r>
      <w:r w:rsidR="00DD1AF0" w:rsidRPr="00892687">
        <w:rPr>
          <w:rFonts w:ascii="Arial" w:hAnsi="Arial" w:cs="Arial"/>
          <w:sz w:val="20"/>
          <w:szCs w:val="20"/>
        </w:rPr>
        <w:t xml:space="preserve"> RS</w:t>
      </w:r>
      <w:r w:rsidR="00B9522B" w:rsidRPr="00892687">
        <w:rPr>
          <w:rFonts w:ascii="Arial" w:hAnsi="Arial" w:cs="Arial"/>
          <w:sz w:val="20"/>
          <w:szCs w:val="20"/>
        </w:rPr>
        <w:t>,</w:t>
      </w:r>
      <w:r w:rsidRPr="00892687">
        <w:rPr>
          <w:rFonts w:ascii="Arial" w:hAnsi="Arial" w:cs="Arial"/>
          <w:sz w:val="20"/>
          <w:szCs w:val="20"/>
        </w:rPr>
        <w:t xml:space="preserve"> št. </w:t>
      </w:r>
      <w:hyperlink r:id="rId61" w:tgtFrame="_blank" w:tooltip="Pravilnik o standardih in normativih socialnovarstvenih storitev" w:history="1">
        <w:r w:rsidR="00A11D73" w:rsidRPr="00892687">
          <w:rPr>
            <w:rStyle w:val="Hiperpovezava"/>
            <w:rFonts w:ascii="Arial" w:hAnsi="Arial" w:cs="Arial"/>
            <w:bCs/>
            <w:color w:val="auto"/>
            <w:sz w:val="20"/>
            <w:szCs w:val="20"/>
            <w:u w:val="none"/>
            <w:shd w:val="clear" w:color="auto" w:fill="FFFFFF"/>
          </w:rPr>
          <w:t>45/10</w:t>
        </w:r>
      </w:hyperlink>
      <w:r w:rsidR="00A11D73" w:rsidRPr="00892687">
        <w:rPr>
          <w:rFonts w:ascii="Arial" w:hAnsi="Arial" w:cs="Arial"/>
          <w:bCs/>
          <w:sz w:val="20"/>
          <w:szCs w:val="20"/>
          <w:shd w:val="clear" w:color="auto" w:fill="FFFFFF"/>
        </w:rPr>
        <w:t>, </w:t>
      </w:r>
      <w:hyperlink r:id="rId62" w:tgtFrame="_blank" w:tooltip="Pravilnik o spremembah in dopolnitvah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28/11</w:t>
        </w:r>
      </w:hyperlink>
      <w:r w:rsidR="00A11D73" w:rsidRPr="00892687">
        <w:rPr>
          <w:rFonts w:ascii="Arial" w:hAnsi="Arial" w:cs="Arial"/>
          <w:bCs/>
          <w:sz w:val="20"/>
          <w:szCs w:val="20"/>
          <w:shd w:val="clear" w:color="auto" w:fill="FFFFFF"/>
        </w:rPr>
        <w:t>, </w:t>
      </w:r>
      <w:hyperlink r:id="rId63" w:tgtFrame="_blank" w:tooltip="Pravilnik o spremembi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104/11</w:t>
        </w:r>
      </w:hyperlink>
      <w:r w:rsidR="00A11D73" w:rsidRPr="00892687">
        <w:rPr>
          <w:rFonts w:ascii="Arial" w:hAnsi="Arial" w:cs="Arial"/>
          <w:bCs/>
          <w:sz w:val="20"/>
          <w:szCs w:val="20"/>
          <w:shd w:val="clear" w:color="auto" w:fill="FFFFFF"/>
        </w:rPr>
        <w:t>, </w:t>
      </w:r>
      <w:hyperlink r:id="rId64" w:tgtFrame="_blank" w:tooltip="Pravilnik o spremembah in dopolnitvah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111/13</w:t>
        </w:r>
      </w:hyperlink>
      <w:r w:rsidR="00A11D73" w:rsidRPr="00892687">
        <w:rPr>
          <w:rFonts w:ascii="Arial" w:hAnsi="Arial" w:cs="Arial"/>
          <w:bCs/>
          <w:sz w:val="20"/>
          <w:szCs w:val="20"/>
          <w:shd w:val="clear" w:color="auto" w:fill="FFFFFF"/>
        </w:rPr>
        <w:t>, </w:t>
      </w:r>
      <w:hyperlink r:id="rId65" w:tgtFrame="_blank" w:tooltip="Pravilnik o spremembi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102/15</w:t>
        </w:r>
      </w:hyperlink>
      <w:r w:rsidR="00A11D73" w:rsidRPr="00892687">
        <w:rPr>
          <w:rFonts w:ascii="Arial" w:hAnsi="Arial" w:cs="Arial"/>
          <w:bCs/>
          <w:sz w:val="20"/>
          <w:szCs w:val="20"/>
          <w:shd w:val="clear" w:color="auto" w:fill="FFFFFF"/>
        </w:rPr>
        <w:t> in </w:t>
      </w:r>
      <w:hyperlink r:id="rId66" w:tgtFrame="_blank" w:tooltip="Pravilnik o spremembah in dopolnitvah Pravilnika o standardih in normativih socialnovarstvenih storitev" w:history="1">
        <w:r w:rsidR="00A11D73" w:rsidRPr="00892687">
          <w:rPr>
            <w:rStyle w:val="Hiperpovezava"/>
            <w:rFonts w:ascii="Arial" w:hAnsi="Arial" w:cs="Arial"/>
            <w:bCs/>
            <w:color w:val="auto"/>
            <w:sz w:val="20"/>
            <w:szCs w:val="20"/>
            <w:u w:val="none"/>
            <w:shd w:val="clear" w:color="auto" w:fill="FFFFFF"/>
          </w:rPr>
          <w:t>76/17</w:t>
        </w:r>
      </w:hyperlink>
      <w:r w:rsidR="00A11D73" w:rsidRPr="00892687">
        <w:rPr>
          <w:rFonts w:ascii="Arial" w:hAnsi="Arial" w:cs="Arial"/>
          <w:bCs/>
          <w:sz w:val="20"/>
          <w:szCs w:val="20"/>
          <w:shd w:val="clear" w:color="auto" w:fill="FFFFFF"/>
        </w:rPr>
        <w:t>)</w:t>
      </w:r>
      <w:r w:rsidR="00892687">
        <w:rPr>
          <w:rFonts w:ascii="Arial" w:hAnsi="Arial" w:cs="Arial"/>
          <w:bCs/>
          <w:sz w:val="20"/>
          <w:szCs w:val="20"/>
          <w:shd w:val="clear" w:color="auto" w:fill="FFFFFF"/>
        </w:rPr>
        <w:t xml:space="preserve"> </w:t>
      </w:r>
      <w:r w:rsidRPr="005F75A3">
        <w:rPr>
          <w:rFonts w:ascii="Arial" w:hAnsi="Arial" w:cs="Arial"/>
          <w:sz w:val="20"/>
          <w:szCs w:val="20"/>
        </w:rPr>
        <w:t xml:space="preserve">se </w:t>
      </w:r>
      <w:r w:rsidR="00A11D73">
        <w:rPr>
          <w:rFonts w:ascii="Arial" w:hAnsi="Arial" w:cs="Arial"/>
          <w:sz w:val="20"/>
          <w:szCs w:val="20"/>
        </w:rPr>
        <w:t xml:space="preserve">za 1. členom </w:t>
      </w:r>
      <w:r w:rsidRPr="005F75A3">
        <w:rPr>
          <w:rFonts w:ascii="Arial" w:hAnsi="Arial" w:cs="Arial"/>
          <w:sz w:val="20"/>
          <w:szCs w:val="20"/>
        </w:rPr>
        <w:t>doda nov 1.</w:t>
      </w:r>
      <w:r w:rsidR="00A11D73">
        <w:rPr>
          <w:rFonts w:ascii="Arial" w:hAnsi="Arial" w:cs="Arial"/>
          <w:sz w:val="20"/>
          <w:szCs w:val="20"/>
        </w:rPr>
        <w:t>a</w:t>
      </w:r>
      <w:r w:rsidR="00B9522B">
        <w:rPr>
          <w:rFonts w:ascii="Arial" w:hAnsi="Arial" w:cs="Arial"/>
          <w:sz w:val="20"/>
          <w:szCs w:val="20"/>
        </w:rPr>
        <w:t> </w:t>
      </w:r>
      <w:r w:rsidRPr="005F75A3">
        <w:rPr>
          <w:rFonts w:ascii="Arial" w:hAnsi="Arial" w:cs="Arial"/>
          <w:sz w:val="20"/>
          <w:szCs w:val="20"/>
        </w:rPr>
        <w:t xml:space="preserve">člen, ki se glasi: </w:t>
      </w:r>
    </w:p>
    <w:p w14:paraId="2045DD73" w14:textId="77777777" w:rsidR="00E17A6B" w:rsidRPr="009C15E4" w:rsidRDefault="005F75A3" w:rsidP="00E17A6B">
      <w:pPr>
        <w:spacing w:after="0"/>
        <w:jc w:val="both"/>
        <w:rPr>
          <w:rFonts w:ascii="Arial" w:hAnsi="Arial" w:cs="Arial"/>
          <w:b/>
          <w:sz w:val="20"/>
          <w:szCs w:val="20"/>
        </w:rPr>
      </w:pPr>
      <w:r w:rsidRPr="005F75A3">
        <w:rPr>
          <w:rFonts w:ascii="Arial" w:hAnsi="Arial" w:cs="Arial"/>
          <w:sz w:val="20"/>
          <w:szCs w:val="20"/>
        </w:rPr>
        <w:lastRenderedPageBreak/>
        <w:t>»S tem pravilnikom se prenaša v slovenski pravni red Direktiva 2012/29/EU Evropskega parlamenta in Sveta z dne 25. oktobra 2012 o določitvi minimalnih standardov na področju pravic, podpore in zaščite žrtev kaznivih dejanj ter o nadomestitvi Okvirnega sklepa Sveta 2001/220/PNZ</w:t>
      </w:r>
      <w:r w:rsidR="00327801">
        <w:rPr>
          <w:rFonts w:ascii="Arial" w:hAnsi="Arial" w:cs="Arial"/>
          <w:sz w:val="20"/>
          <w:szCs w:val="20"/>
        </w:rPr>
        <w:t xml:space="preserve">, </w:t>
      </w:r>
      <w:r w:rsidR="00E17A6B" w:rsidRPr="0054111E">
        <w:rPr>
          <w:rFonts w:ascii="Arial" w:hAnsi="Arial" w:cs="Arial"/>
          <w:sz w:val="20"/>
          <w:szCs w:val="20"/>
        </w:rPr>
        <w:t>(</w:t>
      </w:r>
      <w:r w:rsidR="00E17A6B">
        <w:rPr>
          <w:rFonts w:ascii="Arial" w:hAnsi="Arial" w:cs="Arial"/>
          <w:sz w:val="20"/>
          <w:szCs w:val="20"/>
        </w:rPr>
        <w:t>UL L št. 315 z dne 14. 11. 2012, str. 57) zadnjič popravljeno s Popravkom (</w:t>
      </w:r>
      <w:r w:rsidR="00E17A6B" w:rsidRPr="007D5489">
        <w:rPr>
          <w:rFonts w:ascii="Arial" w:hAnsi="Arial" w:cs="Arial"/>
          <w:sz w:val="20"/>
          <w:szCs w:val="20"/>
        </w:rPr>
        <w:t>UL L št</w:t>
      </w:r>
      <w:r w:rsidR="00E17A6B">
        <w:rPr>
          <w:rFonts w:ascii="Arial" w:hAnsi="Arial" w:cs="Arial"/>
          <w:sz w:val="20"/>
          <w:szCs w:val="20"/>
        </w:rPr>
        <w:t xml:space="preserve"> 287 z dne 31.</w:t>
      </w:r>
      <w:r w:rsidR="002E5D90">
        <w:rPr>
          <w:rFonts w:ascii="Arial" w:hAnsi="Arial" w:cs="Arial"/>
          <w:sz w:val="20"/>
          <w:szCs w:val="20"/>
        </w:rPr>
        <w:t xml:space="preserve"> </w:t>
      </w:r>
      <w:r w:rsidR="00E17A6B">
        <w:rPr>
          <w:rFonts w:ascii="Arial" w:hAnsi="Arial" w:cs="Arial"/>
          <w:sz w:val="20"/>
          <w:szCs w:val="20"/>
        </w:rPr>
        <w:t>10.</w:t>
      </w:r>
      <w:r w:rsidR="002E5D90">
        <w:rPr>
          <w:rFonts w:ascii="Arial" w:hAnsi="Arial" w:cs="Arial"/>
          <w:sz w:val="20"/>
          <w:szCs w:val="20"/>
        </w:rPr>
        <w:t xml:space="preserve"> </w:t>
      </w:r>
      <w:r w:rsidR="00E17A6B">
        <w:rPr>
          <w:rFonts w:ascii="Arial" w:hAnsi="Arial" w:cs="Arial"/>
          <w:sz w:val="20"/>
          <w:szCs w:val="20"/>
        </w:rPr>
        <w:t>2015, str. 87) v delu, ki se nanaša na zagotavljanje podpore žrtvam kaznivih dejanj.«.</w:t>
      </w:r>
    </w:p>
    <w:p w14:paraId="334D3B67" w14:textId="77777777" w:rsidR="005F75A3" w:rsidRPr="005F75A3" w:rsidRDefault="005F75A3" w:rsidP="005F75A3">
      <w:pPr>
        <w:spacing w:after="0" w:line="260" w:lineRule="exact"/>
        <w:jc w:val="both"/>
        <w:rPr>
          <w:rFonts w:ascii="Arial" w:eastAsia="Times New Roman" w:hAnsi="Arial" w:cs="Arial"/>
          <w:bCs/>
          <w:sz w:val="20"/>
          <w:szCs w:val="20"/>
          <w:lang w:eastAsia="sl-SI"/>
        </w:rPr>
      </w:pPr>
    </w:p>
    <w:p w14:paraId="34ECA1DB" w14:textId="77777777" w:rsidR="005F75A3" w:rsidRPr="005F75A3" w:rsidRDefault="005F75A3" w:rsidP="005F75A3">
      <w:pPr>
        <w:numPr>
          <w:ilvl w:val="0"/>
          <w:numId w:val="23"/>
        </w:numPr>
        <w:spacing w:after="0" w:line="260" w:lineRule="exact"/>
        <w:contextualSpacing/>
        <w:jc w:val="center"/>
        <w:rPr>
          <w:rFonts w:ascii="Arial" w:eastAsia="Times New Roman" w:hAnsi="Arial" w:cs="Arial"/>
          <w:b/>
          <w:bCs/>
          <w:sz w:val="20"/>
          <w:szCs w:val="20"/>
          <w:lang w:eastAsia="sl-SI"/>
        </w:rPr>
      </w:pPr>
      <w:r w:rsidRPr="005F75A3">
        <w:rPr>
          <w:rFonts w:ascii="Arial" w:eastAsia="Times New Roman" w:hAnsi="Arial" w:cs="Arial"/>
          <w:b/>
          <w:bCs/>
          <w:sz w:val="20"/>
          <w:szCs w:val="20"/>
          <w:lang w:eastAsia="sl-SI"/>
        </w:rPr>
        <w:t>člen</w:t>
      </w:r>
    </w:p>
    <w:p w14:paraId="750A1450" w14:textId="77777777" w:rsidR="005F75A3" w:rsidRPr="005F75A3" w:rsidRDefault="005F75A3" w:rsidP="005F75A3">
      <w:pPr>
        <w:spacing w:after="160" w:line="259" w:lineRule="auto"/>
        <w:jc w:val="both"/>
        <w:rPr>
          <w:rFonts w:ascii="Arial" w:hAnsi="Arial" w:cs="Arial"/>
          <w:sz w:val="20"/>
          <w:szCs w:val="20"/>
          <w:lang w:eastAsia="sl-SI"/>
        </w:rPr>
      </w:pPr>
    </w:p>
    <w:p w14:paraId="1EBA4563" w14:textId="77777777" w:rsidR="005F75A3" w:rsidRPr="005F75A3" w:rsidRDefault="00472ACD" w:rsidP="005F75A3">
      <w:pPr>
        <w:spacing w:after="160" w:line="259" w:lineRule="auto"/>
        <w:jc w:val="both"/>
        <w:rPr>
          <w:rFonts w:ascii="Arial" w:hAnsi="Arial" w:cs="Arial"/>
          <w:sz w:val="20"/>
          <w:szCs w:val="20"/>
        </w:rPr>
      </w:pPr>
      <w:r>
        <w:rPr>
          <w:rFonts w:ascii="Arial" w:hAnsi="Arial" w:cs="Arial"/>
          <w:sz w:val="20"/>
          <w:szCs w:val="20"/>
          <w:lang w:eastAsia="sl-SI"/>
        </w:rPr>
        <w:t>V</w:t>
      </w:r>
      <w:r w:rsidR="005F75A3" w:rsidRPr="005F75A3">
        <w:rPr>
          <w:rFonts w:ascii="Arial" w:hAnsi="Arial" w:cs="Arial"/>
          <w:sz w:val="20"/>
          <w:szCs w:val="20"/>
        </w:rPr>
        <w:t xml:space="preserve"> 1. </w:t>
      </w:r>
      <w:r w:rsidR="00AA0429" w:rsidRPr="005F75A3">
        <w:rPr>
          <w:rFonts w:ascii="Arial" w:hAnsi="Arial" w:cs="Arial"/>
          <w:sz w:val="20"/>
          <w:szCs w:val="20"/>
        </w:rPr>
        <w:t>č</w:t>
      </w:r>
      <w:r w:rsidR="005F75A3" w:rsidRPr="005F75A3">
        <w:rPr>
          <w:rFonts w:ascii="Arial" w:hAnsi="Arial" w:cs="Arial"/>
          <w:sz w:val="20"/>
          <w:szCs w:val="20"/>
        </w:rPr>
        <w:t>lenu</w:t>
      </w:r>
      <w:r w:rsidR="00AA0429">
        <w:rPr>
          <w:rFonts w:ascii="Arial" w:hAnsi="Arial" w:cs="Arial"/>
          <w:sz w:val="20"/>
          <w:szCs w:val="20"/>
        </w:rPr>
        <w:t xml:space="preserve"> se</w:t>
      </w:r>
      <w:r w:rsidR="005F75A3" w:rsidRPr="005F75A3">
        <w:rPr>
          <w:rFonts w:ascii="Arial" w:hAnsi="Arial" w:cs="Arial"/>
          <w:sz w:val="20"/>
          <w:szCs w:val="20"/>
        </w:rPr>
        <w:t xml:space="preserve"> za </w:t>
      </w:r>
      <w:r w:rsidR="00B9522B" w:rsidRPr="005F75A3">
        <w:rPr>
          <w:rFonts w:ascii="Arial" w:hAnsi="Arial" w:cs="Arial"/>
          <w:sz w:val="20"/>
          <w:szCs w:val="20"/>
        </w:rPr>
        <w:t xml:space="preserve">2. </w:t>
      </w:r>
      <w:r w:rsidR="005F75A3" w:rsidRPr="005F75A3">
        <w:rPr>
          <w:rFonts w:ascii="Arial" w:hAnsi="Arial" w:cs="Arial"/>
          <w:sz w:val="20"/>
          <w:szCs w:val="20"/>
        </w:rPr>
        <w:t xml:space="preserve">točko </w:t>
      </w:r>
      <w:r w:rsidR="00A11D73">
        <w:rPr>
          <w:rFonts w:ascii="Arial" w:hAnsi="Arial" w:cs="Arial"/>
          <w:sz w:val="20"/>
          <w:szCs w:val="20"/>
        </w:rPr>
        <w:t>doda</w:t>
      </w:r>
      <w:r w:rsidR="005F75A3" w:rsidRPr="005F75A3">
        <w:rPr>
          <w:rFonts w:ascii="Arial" w:hAnsi="Arial" w:cs="Arial"/>
          <w:sz w:val="20"/>
          <w:szCs w:val="20"/>
        </w:rPr>
        <w:t xml:space="preserve"> nova </w:t>
      </w:r>
      <w:r w:rsidR="00A11D73">
        <w:rPr>
          <w:rFonts w:ascii="Arial" w:hAnsi="Arial" w:cs="Arial"/>
          <w:sz w:val="20"/>
          <w:szCs w:val="20"/>
        </w:rPr>
        <w:t>3.</w:t>
      </w:r>
      <w:r w:rsidR="005F75A3" w:rsidRPr="005F75A3">
        <w:rPr>
          <w:rFonts w:ascii="Arial" w:hAnsi="Arial" w:cs="Arial"/>
          <w:sz w:val="20"/>
          <w:szCs w:val="20"/>
        </w:rPr>
        <w:t xml:space="preserve"> točka, ki se glasi: </w:t>
      </w:r>
    </w:p>
    <w:p w14:paraId="6B04B869" w14:textId="77777777" w:rsidR="005F75A3" w:rsidRPr="005F75A3" w:rsidRDefault="005F75A3" w:rsidP="005F75A3">
      <w:pPr>
        <w:spacing w:after="160" w:line="259" w:lineRule="auto"/>
        <w:jc w:val="both"/>
        <w:rPr>
          <w:rFonts w:ascii="Arial" w:hAnsi="Arial" w:cs="Arial"/>
          <w:sz w:val="20"/>
          <w:szCs w:val="20"/>
        </w:rPr>
      </w:pPr>
    </w:p>
    <w:p w14:paraId="2F237EFE" w14:textId="77777777" w:rsidR="005F75A3" w:rsidRPr="005F75A3" w:rsidRDefault="005F75A3" w:rsidP="00A11D73">
      <w:pPr>
        <w:spacing w:after="160" w:line="259" w:lineRule="auto"/>
        <w:ind w:left="360"/>
        <w:jc w:val="both"/>
        <w:rPr>
          <w:rFonts w:ascii="Arial" w:hAnsi="Arial" w:cs="Arial"/>
          <w:sz w:val="20"/>
          <w:szCs w:val="20"/>
        </w:rPr>
      </w:pPr>
      <w:r w:rsidRPr="001A5FD9">
        <w:rPr>
          <w:rFonts w:ascii="Arial" w:hAnsi="Arial" w:cs="Arial"/>
          <w:sz w:val="20"/>
          <w:szCs w:val="20"/>
        </w:rPr>
        <w:t>»</w:t>
      </w:r>
      <w:r w:rsidRPr="001A5FD9">
        <w:rPr>
          <w:rFonts w:ascii="Arial" w:hAnsi="Arial"/>
          <w:sz w:val="20"/>
        </w:rPr>
        <w:t>3</w:t>
      </w:r>
      <w:r w:rsidRPr="001A5FD9">
        <w:rPr>
          <w:rFonts w:ascii="Arial" w:hAnsi="Arial" w:cs="Arial"/>
          <w:sz w:val="20"/>
          <w:szCs w:val="20"/>
        </w:rPr>
        <w:t xml:space="preserve">. </w:t>
      </w:r>
      <w:r w:rsidR="00B9522B" w:rsidRPr="001A5FD9">
        <w:rPr>
          <w:rFonts w:ascii="Arial" w:hAnsi="Arial" w:cs="Arial"/>
          <w:sz w:val="20"/>
          <w:szCs w:val="20"/>
        </w:rPr>
        <w:t>p</w:t>
      </w:r>
      <w:r w:rsidRPr="001A5FD9">
        <w:rPr>
          <w:rFonts w:ascii="Arial" w:hAnsi="Arial" w:cs="Arial"/>
          <w:sz w:val="20"/>
          <w:szCs w:val="20"/>
        </w:rPr>
        <w:t xml:space="preserve">odporo </w:t>
      </w:r>
      <w:r w:rsidRPr="005F75A3">
        <w:rPr>
          <w:rFonts w:ascii="Arial" w:hAnsi="Arial" w:cs="Arial"/>
          <w:sz w:val="20"/>
          <w:szCs w:val="20"/>
        </w:rPr>
        <w:t>žrtvam kaznivih dejanj«</w:t>
      </w:r>
      <w:r w:rsidR="00A11D73">
        <w:rPr>
          <w:rFonts w:ascii="Arial" w:hAnsi="Arial" w:cs="Arial"/>
          <w:sz w:val="20"/>
          <w:szCs w:val="20"/>
        </w:rPr>
        <w:t>, d</w:t>
      </w:r>
      <w:r w:rsidRPr="005F75A3">
        <w:rPr>
          <w:rFonts w:ascii="Arial" w:hAnsi="Arial" w:cs="Arial"/>
          <w:sz w:val="20"/>
          <w:szCs w:val="20"/>
        </w:rPr>
        <w:t xml:space="preserve">osedanje </w:t>
      </w:r>
      <w:r w:rsidR="006F6471">
        <w:rPr>
          <w:rFonts w:ascii="Arial" w:hAnsi="Arial" w:cs="Arial"/>
          <w:sz w:val="20"/>
          <w:szCs w:val="20"/>
        </w:rPr>
        <w:t xml:space="preserve">3., 4., in 5. točka postanejo 4.,5., in 6. točka. </w:t>
      </w:r>
    </w:p>
    <w:p w14:paraId="7FCBB102" w14:textId="77777777" w:rsidR="005F75A3" w:rsidRDefault="005F75A3" w:rsidP="005F75A3">
      <w:pPr>
        <w:spacing w:after="160" w:line="259" w:lineRule="auto"/>
        <w:jc w:val="both"/>
        <w:rPr>
          <w:rFonts w:ascii="Arial" w:hAnsi="Arial" w:cs="Arial"/>
          <w:sz w:val="20"/>
          <w:szCs w:val="20"/>
        </w:rPr>
      </w:pPr>
    </w:p>
    <w:p w14:paraId="445298A8" w14:textId="77777777" w:rsidR="005F75A3" w:rsidRPr="005F75A3" w:rsidRDefault="005F75A3" w:rsidP="005F75A3">
      <w:pPr>
        <w:numPr>
          <w:ilvl w:val="0"/>
          <w:numId w:val="23"/>
        </w:numPr>
        <w:spacing w:after="160" w:line="259" w:lineRule="auto"/>
        <w:contextualSpacing/>
        <w:jc w:val="center"/>
        <w:rPr>
          <w:rFonts w:ascii="Arial" w:hAnsi="Arial" w:cs="Arial"/>
          <w:b/>
          <w:sz w:val="20"/>
          <w:szCs w:val="20"/>
        </w:rPr>
      </w:pPr>
      <w:r w:rsidRPr="005F75A3">
        <w:rPr>
          <w:rFonts w:ascii="Arial" w:hAnsi="Arial" w:cs="Arial"/>
          <w:b/>
          <w:sz w:val="20"/>
          <w:szCs w:val="20"/>
        </w:rPr>
        <w:t>člen</w:t>
      </w:r>
    </w:p>
    <w:p w14:paraId="2FB7337C"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Za 4. členom se doda nov 4.a člen</w:t>
      </w:r>
      <w:r w:rsidR="00FA62E8">
        <w:rPr>
          <w:rFonts w:ascii="Arial" w:hAnsi="Arial" w:cs="Arial"/>
          <w:sz w:val="20"/>
          <w:szCs w:val="20"/>
        </w:rPr>
        <w:t xml:space="preserve">, ki se glasi: </w:t>
      </w:r>
    </w:p>
    <w:p w14:paraId="223ED658"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 xml:space="preserve">  </w:t>
      </w:r>
    </w:p>
    <w:p w14:paraId="5FB1AD95" w14:textId="77777777" w:rsidR="00A11D73" w:rsidRPr="006F6471" w:rsidRDefault="005F75A3" w:rsidP="005F75A3">
      <w:pPr>
        <w:spacing w:after="160" w:line="259" w:lineRule="auto"/>
        <w:jc w:val="center"/>
        <w:rPr>
          <w:rFonts w:ascii="Arial" w:hAnsi="Arial" w:cs="Arial"/>
          <w:sz w:val="20"/>
          <w:szCs w:val="20"/>
        </w:rPr>
      </w:pPr>
      <w:r w:rsidRPr="006F6471">
        <w:rPr>
          <w:rFonts w:ascii="Arial" w:hAnsi="Arial" w:cs="Arial"/>
          <w:sz w:val="20"/>
          <w:szCs w:val="20"/>
        </w:rPr>
        <w:t xml:space="preserve">»4.a člen </w:t>
      </w:r>
    </w:p>
    <w:p w14:paraId="3E5D0F23" w14:textId="77777777" w:rsidR="005F75A3" w:rsidRPr="005F75A3" w:rsidRDefault="005F75A3" w:rsidP="00A11D73">
      <w:pPr>
        <w:spacing w:after="160" w:line="259" w:lineRule="auto"/>
        <w:rPr>
          <w:rFonts w:ascii="Arial" w:hAnsi="Arial" w:cs="Arial"/>
          <w:sz w:val="20"/>
          <w:szCs w:val="20"/>
        </w:rPr>
      </w:pPr>
      <w:r w:rsidRPr="006F6471">
        <w:rPr>
          <w:rFonts w:ascii="Arial" w:hAnsi="Arial"/>
          <w:b/>
          <w:sz w:val="20"/>
        </w:rPr>
        <w:t>Podpora žrtvam kaznivih dejanj</w:t>
      </w:r>
    </w:p>
    <w:p w14:paraId="131A7BAC" w14:textId="77777777" w:rsidR="005F75A3" w:rsidRPr="005F75A3" w:rsidRDefault="005F75A3" w:rsidP="005F75A3">
      <w:pPr>
        <w:spacing w:after="160" w:line="259" w:lineRule="auto"/>
        <w:jc w:val="both"/>
        <w:rPr>
          <w:rFonts w:ascii="Arial" w:hAnsi="Arial" w:cs="Arial"/>
          <w:sz w:val="20"/>
          <w:szCs w:val="20"/>
        </w:rPr>
      </w:pPr>
    </w:p>
    <w:p w14:paraId="7A0733AC"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Opis storitve</w:t>
      </w:r>
    </w:p>
    <w:p w14:paraId="0156448D" w14:textId="77777777" w:rsidR="005F75A3" w:rsidRPr="005F75A3" w:rsidRDefault="005F75A3" w:rsidP="005F75A3">
      <w:pPr>
        <w:spacing w:after="160" w:line="259" w:lineRule="auto"/>
        <w:ind w:left="720"/>
        <w:contextualSpacing/>
        <w:jc w:val="both"/>
        <w:rPr>
          <w:rFonts w:ascii="Arial" w:hAnsi="Arial" w:cs="Arial"/>
          <w:sz w:val="20"/>
          <w:szCs w:val="20"/>
        </w:rPr>
      </w:pPr>
    </w:p>
    <w:p w14:paraId="65907A76"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 xml:space="preserve">Podpora žrtvam kaznivih dejanj </w:t>
      </w:r>
      <w:r w:rsidR="00FA62E8">
        <w:rPr>
          <w:rFonts w:ascii="Arial" w:hAnsi="Arial" w:cs="Arial"/>
          <w:sz w:val="20"/>
          <w:szCs w:val="20"/>
        </w:rPr>
        <w:t>zajema</w:t>
      </w:r>
      <w:r w:rsidRPr="005F75A3">
        <w:rPr>
          <w:rFonts w:ascii="Arial" w:hAnsi="Arial" w:cs="Arial"/>
          <w:sz w:val="20"/>
          <w:szCs w:val="20"/>
        </w:rPr>
        <w:t xml:space="preserve"> strokovno svetovanje osebam, ki so žrtve kaznivih dejanj in zaradi </w:t>
      </w:r>
      <w:r w:rsidR="00B9522B">
        <w:rPr>
          <w:rFonts w:ascii="Arial" w:hAnsi="Arial" w:cs="Arial"/>
          <w:sz w:val="20"/>
          <w:szCs w:val="20"/>
        </w:rPr>
        <w:t xml:space="preserve">nad njimi </w:t>
      </w:r>
      <w:r w:rsidRPr="005F75A3">
        <w:rPr>
          <w:rFonts w:ascii="Arial" w:hAnsi="Arial" w:cs="Arial"/>
          <w:sz w:val="20"/>
          <w:szCs w:val="20"/>
        </w:rPr>
        <w:t>izvršenega kaznivega dejanja potrebujejo strokovno podporo.</w:t>
      </w:r>
    </w:p>
    <w:p w14:paraId="72B6E545" w14:textId="77777777" w:rsidR="005F75A3" w:rsidRPr="00A11D73" w:rsidRDefault="005F75A3" w:rsidP="005F75A3">
      <w:pPr>
        <w:contextualSpacing/>
        <w:jc w:val="both"/>
        <w:rPr>
          <w:rFonts w:ascii="Arial" w:hAnsi="Arial"/>
          <w:sz w:val="20"/>
        </w:rPr>
      </w:pPr>
      <w:r w:rsidRPr="00A11D73">
        <w:rPr>
          <w:rFonts w:ascii="Arial" w:hAnsi="Arial"/>
          <w:sz w:val="20"/>
        </w:rPr>
        <w:t xml:space="preserve">Strokovna podpora </w:t>
      </w:r>
      <w:r w:rsidR="00FA62E8">
        <w:rPr>
          <w:rFonts w:ascii="Arial" w:eastAsia="Times New Roman" w:hAnsi="Arial" w:cs="Arial"/>
          <w:sz w:val="20"/>
          <w:szCs w:val="20"/>
        </w:rPr>
        <w:t>zajema</w:t>
      </w:r>
      <w:r w:rsidRPr="00A11D73">
        <w:rPr>
          <w:rFonts w:ascii="Arial" w:hAnsi="Arial"/>
          <w:sz w:val="20"/>
        </w:rPr>
        <w:t xml:space="preserve"> </w:t>
      </w:r>
      <w:r w:rsidRPr="005F75A3">
        <w:rPr>
          <w:rFonts w:ascii="Arial" w:eastAsia="Times New Roman" w:hAnsi="Arial" w:cs="Arial"/>
          <w:sz w:val="20"/>
          <w:szCs w:val="20"/>
        </w:rPr>
        <w:t xml:space="preserve">prepoznavanje stiske upravičenca, </w:t>
      </w:r>
      <w:r w:rsidRPr="00A11D73">
        <w:rPr>
          <w:rFonts w:ascii="Arial" w:hAnsi="Arial"/>
          <w:sz w:val="20"/>
        </w:rPr>
        <w:t>seznanjanje, usmerjanje</w:t>
      </w:r>
      <w:r w:rsidRPr="005F75A3">
        <w:rPr>
          <w:rFonts w:ascii="Arial" w:eastAsia="Times New Roman" w:hAnsi="Arial" w:cs="Arial"/>
          <w:sz w:val="20"/>
          <w:szCs w:val="20"/>
        </w:rPr>
        <w:t xml:space="preserve"> </w:t>
      </w:r>
      <w:r w:rsidR="00B9522B">
        <w:rPr>
          <w:rFonts w:ascii="Arial" w:eastAsia="Times New Roman" w:hAnsi="Arial" w:cs="Arial"/>
          <w:sz w:val="20"/>
          <w:szCs w:val="20"/>
        </w:rPr>
        <w:t>in</w:t>
      </w:r>
      <w:r w:rsidR="00B9522B" w:rsidRPr="00A11D73">
        <w:rPr>
          <w:rFonts w:ascii="Arial" w:hAnsi="Arial"/>
          <w:sz w:val="20"/>
        </w:rPr>
        <w:t xml:space="preserve"> </w:t>
      </w:r>
      <w:r w:rsidRPr="005F75A3">
        <w:rPr>
          <w:rFonts w:ascii="Arial" w:eastAsia="Times New Roman" w:hAnsi="Arial" w:cs="Arial"/>
          <w:sz w:val="20"/>
          <w:szCs w:val="20"/>
        </w:rPr>
        <w:t>strokovno svetovanje</w:t>
      </w:r>
      <w:r w:rsidR="00FA62E8">
        <w:rPr>
          <w:rFonts w:ascii="Arial" w:eastAsia="Times New Roman" w:hAnsi="Arial" w:cs="Arial"/>
          <w:sz w:val="20"/>
          <w:szCs w:val="20"/>
        </w:rPr>
        <w:t>,</w:t>
      </w:r>
      <w:r w:rsidRPr="00A11D73">
        <w:rPr>
          <w:rFonts w:ascii="Arial" w:hAnsi="Arial"/>
          <w:sz w:val="20"/>
        </w:rPr>
        <w:t xml:space="preserve"> da bi žrtvi kaznivega dejanja omogočili ustrezno psihološko, </w:t>
      </w:r>
      <w:r w:rsidR="007E599D">
        <w:rPr>
          <w:rFonts w:ascii="Arial" w:eastAsia="Times New Roman" w:hAnsi="Arial" w:cs="Arial"/>
          <w:sz w:val="20"/>
          <w:szCs w:val="20"/>
        </w:rPr>
        <w:t xml:space="preserve">socialno </w:t>
      </w:r>
      <w:r w:rsidRPr="00A11D73">
        <w:rPr>
          <w:rFonts w:ascii="Arial" w:hAnsi="Arial"/>
          <w:sz w:val="20"/>
        </w:rPr>
        <w:t xml:space="preserve"> in izboljšanje položaja</w:t>
      </w:r>
      <w:r w:rsidR="001B3486">
        <w:rPr>
          <w:rFonts w:ascii="Arial" w:eastAsia="Times New Roman" w:hAnsi="Arial" w:cs="Arial"/>
          <w:sz w:val="20"/>
          <w:szCs w:val="20"/>
        </w:rPr>
        <w:t>, nastalega</w:t>
      </w:r>
      <w:r w:rsidRPr="00A11D73">
        <w:rPr>
          <w:rFonts w:ascii="Arial" w:hAnsi="Arial"/>
          <w:sz w:val="20"/>
        </w:rPr>
        <w:t xml:space="preserve"> zaradi storjenega kaznivega dejanja.</w:t>
      </w:r>
    </w:p>
    <w:p w14:paraId="66E95F12" w14:textId="5E22AFA8" w:rsidR="005F75A3" w:rsidRPr="005F75A3" w:rsidRDefault="005F75A3" w:rsidP="005E7CBD">
      <w:pPr>
        <w:spacing w:after="160" w:line="259" w:lineRule="auto"/>
        <w:contextualSpacing/>
        <w:jc w:val="both"/>
        <w:rPr>
          <w:rFonts w:ascii="Arial" w:hAnsi="Arial" w:cs="Arial"/>
          <w:sz w:val="20"/>
          <w:szCs w:val="20"/>
        </w:rPr>
      </w:pPr>
    </w:p>
    <w:p w14:paraId="21F11D64"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Upravičenci</w:t>
      </w:r>
    </w:p>
    <w:p w14:paraId="3A0155BA" w14:textId="77777777" w:rsidR="005F75A3" w:rsidRPr="005F75A3" w:rsidRDefault="005F75A3" w:rsidP="005F75A3">
      <w:pPr>
        <w:spacing w:after="160" w:line="259" w:lineRule="auto"/>
        <w:ind w:left="720"/>
        <w:contextualSpacing/>
        <w:jc w:val="both"/>
        <w:rPr>
          <w:rFonts w:ascii="Arial" w:hAnsi="Arial" w:cs="Arial"/>
          <w:sz w:val="20"/>
          <w:szCs w:val="20"/>
        </w:rPr>
      </w:pPr>
    </w:p>
    <w:p w14:paraId="60429696" w14:textId="77777777" w:rsidR="005F75A3" w:rsidRPr="00A11D73" w:rsidRDefault="005F75A3" w:rsidP="000873A0">
      <w:pPr>
        <w:spacing w:after="0" w:line="240" w:lineRule="auto"/>
        <w:jc w:val="both"/>
        <w:rPr>
          <w:rFonts w:ascii="Arial" w:hAnsi="Arial"/>
          <w:sz w:val="20"/>
          <w:highlight w:val="yellow"/>
        </w:rPr>
      </w:pPr>
      <w:r w:rsidRPr="005F75A3">
        <w:rPr>
          <w:rFonts w:ascii="Arial" w:hAnsi="Arial" w:cs="Arial"/>
          <w:sz w:val="20"/>
          <w:szCs w:val="20"/>
        </w:rPr>
        <w:t xml:space="preserve">Upravičenci so vse žrtve kaznivega dejanja, </w:t>
      </w:r>
      <w:r w:rsidRPr="00A11D73">
        <w:rPr>
          <w:rFonts w:ascii="Arial" w:hAnsi="Arial"/>
          <w:sz w:val="20"/>
        </w:rPr>
        <w:t xml:space="preserve">ki so </w:t>
      </w:r>
      <w:r w:rsidRPr="005F75A3">
        <w:rPr>
          <w:rFonts w:ascii="Arial" w:eastAsia="Times New Roman" w:hAnsi="Arial" w:cs="Arial"/>
          <w:sz w:val="20"/>
          <w:szCs w:val="20"/>
        </w:rPr>
        <w:t xml:space="preserve">zaradi povzročenega kaznivega dejanja utrpele </w:t>
      </w:r>
      <w:r w:rsidR="007A6706">
        <w:rPr>
          <w:rFonts w:ascii="Arial" w:eastAsia="Times New Roman" w:hAnsi="Arial" w:cs="Arial"/>
          <w:sz w:val="20"/>
          <w:szCs w:val="20"/>
        </w:rPr>
        <w:t xml:space="preserve">kakršno koli </w:t>
      </w:r>
      <w:r w:rsidRPr="005F75A3">
        <w:rPr>
          <w:rFonts w:ascii="Arial" w:eastAsia="Times New Roman" w:hAnsi="Arial" w:cs="Arial"/>
          <w:sz w:val="20"/>
          <w:szCs w:val="20"/>
        </w:rPr>
        <w:t>škodo,</w:t>
      </w:r>
      <w:r w:rsidR="007A6706">
        <w:rPr>
          <w:rFonts w:ascii="Arial" w:eastAsia="Times New Roman" w:hAnsi="Arial" w:cs="Arial"/>
          <w:sz w:val="20"/>
          <w:szCs w:val="20"/>
        </w:rPr>
        <w:t xml:space="preserve"> </w:t>
      </w:r>
      <w:r w:rsidRPr="005F75A3">
        <w:rPr>
          <w:rFonts w:ascii="Arial" w:eastAsia="Times New Roman" w:hAnsi="Arial" w:cs="Arial"/>
          <w:sz w:val="20"/>
          <w:szCs w:val="20"/>
        </w:rPr>
        <w:t>katere smrt je bila neposredno povzročena s kaznivim dejanjem</w:t>
      </w:r>
      <w:r w:rsidR="00CA35B6">
        <w:rPr>
          <w:rFonts w:ascii="Arial" w:eastAsia="Times New Roman" w:hAnsi="Arial" w:cs="Arial"/>
          <w:sz w:val="20"/>
          <w:szCs w:val="20"/>
        </w:rPr>
        <w:t xml:space="preserve">. </w:t>
      </w:r>
      <w:r w:rsidR="00B9522B">
        <w:rPr>
          <w:rFonts w:ascii="Arial" w:eastAsia="Times New Roman" w:hAnsi="Arial" w:cs="Arial"/>
          <w:sz w:val="20"/>
          <w:szCs w:val="20"/>
        </w:rPr>
        <w:t>Za</w:t>
      </w:r>
      <w:r w:rsidR="00B9522B" w:rsidRPr="005F75A3">
        <w:rPr>
          <w:rFonts w:ascii="Arial" w:eastAsia="Times New Roman" w:hAnsi="Arial" w:cs="Arial"/>
          <w:sz w:val="20"/>
          <w:szCs w:val="20"/>
        </w:rPr>
        <w:t xml:space="preserve"> </w:t>
      </w:r>
      <w:r w:rsidRPr="005F75A3">
        <w:rPr>
          <w:rFonts w:ascii="Arial" w:eastAsia="Times New Roman" w:hAnsi="Arial" w:cs="Arial"/>
          <w:sz w:val="20"/>
          <w:szCs w:val="20"/>
        </w:rPr>
        <w:t>družinsk</w:t>
      </w:r>
      <w:r w:rsidR="00B9522B">
        <w:rPr>
          <w:rFonts w:ascii="Arial" w:eastAsia="Times New Roman" w:hAnsi="Arial" w:cs="Arial"/>
          <w:sz w:val="20"/>
          <w:szCs w:val="20"/>
        </w:rPr>
        <w:t>e</w:t>
      </w:r>
      <w:r w:rsidRPr="005F75A3">
        <w:rPr>
          <w:rFonts w:ascii="Arial" w:eastAsia="Times New Roman" w:hAnsi="Arial" w:cs="Arial"/>
          <w:sz w:val="20"/>
          <w:szCs w:val="20"/>
        </w:rPr>
        <w:t xml:space="preserve"> član</w:t>
      </w:r>
      <w:r w:rsidR="00B9522B">
        <w:rPr>
          <w:rFonts w:ascii="Arial" w:eastAsia="Times New Roman" w:hAnsi="Arial" w:cs="Arial"/>
          <w:sz w:val="20"/>
          <w:szCs w:val="20"/>
        </w:rPr>
        <w:t>e</w:t>
      </w:r>
      <w:r w:rsidRPr="005F75A3">
        <w:rPr>
          <w:rFonts w:ascii="Arial" w:eastAsia="Times New Roman" w:hAnsi="Arial" w:cs="Arial"/>
          <w:sz w:val="20"/>
          <w:szCs w:val="20"/>
        </w:rPr>
        <w:t xml:space="preserve"> se šteje</w:t>
      </w:r>
      <w:r w:rsidR="00297C13">
        <w:rPr>
          <w:rFonts w:ascii="Arial" w:eastAsia="Times New Roman" w:hAnsi="Arial" w:cs="Arial"/>
          <w:sz w:val="20"/>
          <w:szCs w:val="20"/>
        </w:rPr>
        <w:t>jo</w:t>
      </w:r>
      <w:r w:rsidRPr="005F75A3">
        <w:rPr>
          <w:rFonts w:ascii="Arial" w:eastAsia="Times New Roman" w:hAnsi="Arial" w:cs="Arial"/>
          <w:sz w:val="20"/>
          <w:szCs w:val="20"/>
        </w:rPr>
        <w:t xml:space="preserve"> </w:t>
      </w:r>
      <w:r w:rsidRPr="00A11D73">
        <w:rPr>
          <w:rFonts w:ascii="Arial" w:hAnsi="Arial"/>
          <w:sz w:val="20"/>
        </w:rPr>
        <w:t>zakonec oziroma oseba, s katero je</w:t>
      </w:r>
      <w:r w:rsidRPr="005F75A3">
        <w:rPr>
          <w:rFonts w:ascii="Arial" w:eastAsia="Times New Roman" w:hAnsi="Arial" w:cs="Arial"/>
          <w:sz w:val="20"/>
          <w:szCs w:val="20"/>
        </w:rPr>
        <w:t xml:space="preserve"> </w:t>
      </w:r>
      <w:r w:rsidR="00B9522B">
        <w:rPr>
          <w:rFonts w:ascii="Arial" w:eastAsia="Times New Roman" w:hAnsi="Arial" w:cs="Arial"/>
          <w:sz w:val="20"/>
          <w:szCs w:val="20"/>
        </w:rPr>
        <w:t xml:space="preserve">žrtev kaznivega dejanja </w:t>
      </w:r>
      <w:r w:rsidRPr="00A11D73">
        <w:rPr>
          <w:rFonts w:ascii="Arial" w:hAnsi="Arial"/>
          <w:sz w:val="20"/>
        </w:rPr>
        <w:t>živela v zunajzakonski skupnosti, njeni krvni sorodniki v ravni vrsti, posvojenec ali posvojitelj, bratje in sestre ter osebe, ki jih je bila dolžna preživljati</w:t>
      </w:r>
      <w:r w:rsidRPr="005F75A3">
        <w:rPr>
          <w:rFonts w:ascii="Arial" w:eastAsia="Times New Roman" w:hAnsi="Arial" w:cs="Arial"/>
          <w:sz w:val="20"/>
          <w:szCs w:val="20"/>
        </w:rPr>
        <w:t>.</w:t>
      </w:r>
    </w:p>
    <w:p w14:paraId="7597E669" w14:textId="77777777" w:rsidR="005F75A3" w:rsidRDefault="005F75A3" w:rsidP="005F75A3">
      <w:pPr>
        <w:spacing w:after="160" w:line="259" w:lineRule="auto"/>
        <w:ind w:left="720"/>
        <w:contextualSpacing/>
        <w:jc w:val="both"/>
        <w:rPr>
          <w:rFonts w:ascii="Arial" w:hAnsi="Arial" w:cs="Arial"/>
          <w:sz w:val="20"/>
          <w:szCs w:val="20"/>
        </w:rPr>
      </w:pPr>
    </w:p>
    <w:p w14:paraId="5F6F35E4" w14:textId="77777777" w:rsidR="003A39B4" w:rsidRDefault="003A39B4" w:rsidP="000873A0">
      <w:pPr>
        <w:spacing w:after="160" w:line="259" w:lineRule="auto"/>
        <w:contextualSpacing/>
        <w:jc w:val="both"/>
        <w:rPr>
          <w:rFonts w:ascii="Arial" w:eastAsia="Times New Roman" w:hAnsi="Arial" w:cs="Arial"/>
          <w:sz w:val="20"/>
          <w:szCs w:val="20"/>
        </w:rPr>
      </w:pPr>
      <w:r w:rsidRPr="00F61FBF">
        <w:rPr>
          <w:rFonts w:ascii="Arial" w:eastAsia="Times New Roman" w:hAnsi="Arial" w:cs="Arial"/>
          <w:sz w:val="20"/>
          <w:szCs w:val="20"/>
        </w:rPr>
        <w:t>Upravičen</w:t>
      </w:r>
      <w:r>
        <w:rPr>
          <w:rFonts w:ascii="Arial" w:eastAsia="Times New Roman" w:hAnsi="Arial" w:cs="Arial"/>
          <w:sz w:val="20"/>
          <w:szCs w:val="20"/>
        </w:rPr>
        <w:t>ec,</w:t>
      </w:r>
      <w:r w:rsidRPr="00F61FBF">
        <w:rPr>
          <w:rFonts w:ascii="Arial" w:eastAsia="Times New Roman" w:hAnsi="Arial" w:cs="Arial"/>
          <w:sz w:val="20"/>
          <w:szCs w:val="20"/>
        </w:rPr>
        <w:t xml:space="preserve"> do storitve podpore žrtvam kaznivih dejanj </w:t>
      </w:r>
      <w:r>
        <w:rPr>
          <w:rFonts w:ascii="Arial" w:eastAsia="Times New Roman" w:hAnsi="Arial" w:cs="Arial"/>
          <w:sz w:val="20"/>
          <w:szCs w:val="20"/>
        </w:rPr>
        <w:t>je lahko vsakdo</w:t>
      </w:r>
      <w:r w:rsidRPr="00F61FBF">
        <w:rPr>
          <w:rFonts w:ascii="Arial" w:eastAsia="Times New Roman" w:hAnsi="Arial" w:cs="Arial"/>
          <w:sz w:val="20"/>
          <w:szCs w:val="20"/>
        </w:rPr>
        <w:t xml:space="preserve">, ki </w:t>
      </w:r>
      <w:r w:rsidRPr="003F59C2">
        <w:rPr>
          <w:rFonts w:ascii="Arial" w:eastAsia="Times New Roman" w:hAnsi="Arial" w:cs="Arial"/>
          <w:sz w:val="20"/>
          <w:szCs w:val="20"/>
        </w:rPr>
        <w:t>je žrtev kaznivega</w:t>
      </w:r>
      <w:r w:rsidRPr="00F61FBF">
        <w:rPr>
          <w:rFonts w:ascii="Arial" w:eastAsia="Times New Roman" w:hAnsi="Arial" w:cs="Arial"/>
          <w:sz w:val="20"/>
          <w:szCs w:val="20"/>
        </w:rPr>
        <w:t xml:space="preserve"> dejanja, </w:t>
      </w:r>
      <w:r w:rsidRPr="00A0705C">
        <w:rPr>
          <w:rFonts w:ascii="Arial" w:eastAsia="Times New Roman" w:hAnsi="Arial" w:cs="Arial"/>
          <w:sz w:val="20"/>
          <w:szCs w:val="20"/>
        </w:rPr>
        <w:t>storjenega v Republiki Sloveniji, ne glede na to, ali je kaznivo dejanje prijavil. Kadar je kaznivo dejanje storjeno izven ozemlja Republike Slovenije, je upravičenec oseba, ki ima v Republiki Sloveniji stalno ali začasno prebivališče.</w:t>
      </w:r>
    </w:p>
    <w:p w14:paraId="48734D76" w14:textId="77777777" w:rsidR="0072306E" w:rsidRDefault="0072306E" w:rsidP="005F75A3">
      <w:pPr>
        <w:spacing w:after="160" w:line="259" w:lineRule="auto"/>
        <w:ind w:left="330"/>
        <w:jc w:val="both"/>
        <w:rPr>
          <w:rFonts w:ascii="Arial" w:hAnsi="Arial" w:cs="Arial"/>
          <w:sz w:val="20"/>
          <w:szCs w:val="20"/>
        </w:rPr>
      </w:pPr>
    </w:p>
    <w:p w14:paraId="15CCC508" w14:textId="7C8056BD"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 xml:space="preserve">Posebna pozornost se namenja </w:t>
      </w:r>
      <w:r w:rsidR="00B9522B">
        <w:rPr>
          <w:rFonts w:ascii="Arial" w:hAnsi="Arial" w:cs="Arial"/>
          <w:sz w:val="20"/>
          <w:szCs w:val="20"/>
        </w:rPr>
        <w:t>skupin</w:t>
      </w:r>
      <w:r w:rsidRPr="005F75A3">
        <w:rPr>
          <w:rFonts w:ascii="Arial" w:hAnsi="Arial" w:cs="Arial"/>
          <w:sz w:val="20"/>
          <w:szCs w:val="20"/>
        </w:rPr>
        <w:t>am upravičencev, ki so najranljiv</w:t>
      </w:r>
      <w:r w:rsidR="00642EB8">
        <w:rPr>
          <w:rFonts w:ascii="Arial" w:hAnsi="Arial" w:cs="Arial"/>
          <w:sz w:val="20"/>
          <w:szCs w:val="20"/>
        </w:rPr>
        <w:t>ejši</w:t>
      </w:r>
      <w:r w:rsidRPr="005F75A3">
        <w:rPr>
          <w:rFonts w:ascii="Arial" w:hAnsi="Arial" w:cs="Arial"/>
          <w:sz w:val="20"/>
          <w:szCs w:val="20"/>
        </w:rPr>
        <w:t xml:space="preserve"> (žrtve spolnega nasilja, otroci, invalidi </w:t>
      </w:r>
      <w:r w:rsidR="000D34AA">
        <w:rPr>
          <w:rFonts w:ascii="Arial" w:hAnsi="Arial" w:cs="Arial"/>
          <w:sz w:val="20"/>
          <w:szCs w:val="20"/>
        </w:rPr>
        <w:t>in</w:t>
      </w:r>
      <w:r w:rsidR="000D34AA" w:rsidRPr="005F75A3">
        <w:rPr>
          <w:rFonts w:ascii="Arial" w:hAnsi="Arial" w:cs="Arial"/>
          <w:sz w:val="20"/>
          <w:szCs w:val="20"/>
        </w:rPr>
        <w:t xml:space="preserve"> </w:t>
      </w:r>
      <w:r w:rsidRPr="005F75A3">
        <w:rPr>
          <w:rFonts w:ascii="Arial" w:hAnsi="Arial" w:cs="Arial"/>
          <w:sz w:val="20"/>
          <w:szCs w:val="20"/>
        </w:rPr>
        <w:t>žrtv</w:t>
      </w:r>
      <w:r w:rsidR="00642EB8">
        <w:rPr>
          <w:rFonts w:ascii="Arial" w:hAnsi="Arial" w:cs="Arial"/>
          <w:sz w:val="20"/>
          <w:szCs w:val="20"/>
        </w:rPr>
        <w:t>e</w:t>
      </w:r>
      <w:r w:rsidRPr="005F75A3">
        <w:rPr>
          <w:rFonts w:ascii="Arial" w:hAnsi="Arial" w:cs="Arial"/>
          <w:sz w:val="20"/>
          <w:szCs w:val="20"/>
        </w:rPr>
        <w:t xml:space="preserve">, </w:t>
      </w:r>
      <w:r w:rsidR="000D34AA">
        <w:rPr>
          <w:rFonts w:ascii="Arial" w:hAnsi="Arial" w:cs="Arial"/>
          <w:sz w:val="20"/>
          <w:szCs w:val="20"/>
        </w:rPr>
        <w:t>za katere</w:t>
      </w:r>
      <w:r w:rsidRPr="005F75A3">
        <w:rPr>
          <w:rFonts w:ascii="Arial" w:hAnsi="Arial" w:cs="Arial"/>
          <w:sz w:val="20"/>
          <w:szCs w:val="20"/>
        </w:rPr>
        <w:t xml:space="preserve"> obst</w:t>
      </w:r>
      <w:r w:rsidR="00642EB8">
        <w:rPr>
          <w:rFonts w:ascii="Arial" w:hAnsi="Arial" w:cs="Arial"/>
          <w:sz w:val="20"/>
          <w:szCs w:val="20"/>
        </w:rPr>
        <w:t>aja</w:t>
      </w:r>
      <w:r w:rsidRPr="005F75A3">
        <w:rPr>
          <w:rFonts w:ascii="Arial" w:hAnsi="Arial" w:cs="Arial"/>
          <w:sz w:val="20"/>
          <w:szCs w:val="20"/>
        </w:rPr>
        <w:t xml:space="preserve"> možnost</w:t>
      </w:r>
      <w:r w:rsidR="000D34AA">
        <w:rPr>
          <w:rFonts w:ascii="Arial" w:hAnsi="Arial" w:cs="Arial"/>
          <w:sz w:val="20"/>
          <w:szCs w:val="20"/>
        </w:rPr>
        <w:t xml:space="preserve"> </w:t>
      </w:r>
      <w:r w:rsidRPr="005F75A3">
        <w:rPr>
          <w:rFonts w:ascii="Arial" w:hAnsi="Arial" w:cs="Arial"/>
          <w:sz w:val="20"/>
          <w:szCs w:val="20"/>
        </w:rPr>
        <w:t>ponovitve kaznivega dejanja</w:t>
      </w:r>
      <w:r w:rsidR="000D34AA">
        <w:rPr>
          <w:rFonts w:ascii="Arial" w:hAnsi="Arial" w:cs="Arial"/>
          <w:sz w:val="20"/>
          <w:szCs w:val="20"/>
        </w:rPr>
        <w:t xml:space="preserve"> nad njimi</w:t>
      </w:r>
      <w:r w:rsidR="00642EB8">
        <w:rPr>
          <w:rFonts w:ascii="Arial" w:hAnsi="Arial" w:cs="Arial"/>
          <w:sz w:val="20"/>
          <w:szCs w:val="20"/>
        </w:rPr>
        <w:t>)</w:t>
      </w:r>
      <w:r w:rsidRPr="005F75A3">
        <w:rPr>
          <w:rFonts w:ascii="Arial" w:hAnsi="Arial" w:cs="Arial"/>
          <w:sz w:val="20"/>
          <w:szCs w:val="20"/>
        </w:rPr>
        <w:t>.</w:t>
      </w:r>
    </w:p>
    <w:p w14:paraId="6BAF7AAD"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Postopki</w:t>
      </w:r>
    </w:p>
    <w:p w14:paraId="46023695" w14:textId="77777777" w:rsidR="005F75A3" w:rsidRPr="005F75A3" w:rsidRDefault="005F75A3" w:rsidP="005F75A3">
      <w:pPr>
        <w:spacing w:after="160" w:line="259" w:lineRule="auto"/>
        <w:ind w:left="720"/>
        <w:contextualSpacing/>
        <w:jc w:val="both"/>
        <w:rPr>
          <w:rFonts w:ascii="Arial" w:hAnsi="Arial" w:cs="Arial"/>
          <w:sz w:val="20"/>
          <w:szCs w:val="20"/>
        </w:rPr>
      </w:pPr>
    </w:p>
    <w:p w14:paraId="5DF4D628"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Podpora žrtvam kaznivih dejanj je strokovno voden proces</w:t>
      </w:r>
      <w:r w:rsidR="00642EB8">
        <w:rPr>
          <w:rFonts w:ascii="Arial" w:hAnsi="Arial" w:cs="Arial"/>
          <w:sz w:val="20"/>
          <w:szCs w:val="20"/>
        </w:rPr>
        <w:t>,</w:t>
      </w:r>
      <w:r w:rsidRPr="005F75A3">
        <w:rPr>
          <w:rFonts w:ascii="Arial" w:hAnsi="Arial" w:cs="Arial"/>
          <w:sz w:val="20"/>
          <w:szCs w:val="20"/>
        </w:rPr>
        <w:t xml:space="preserve"> v katerem se opredeli problematika in določijo cilji, ki se </w:t>
      </w:r>
      <w:r w:rsidR="009A474B">
        <w:rPr>
          <w:rFonts w:ascii="Arial" w:hAnsi="Arial" w:cs="Arial"/>
          <w:sz w:val="20"/>
          <w:szCs w:val="20"/>
        </w:rPr>
        <w:t>želijo doseči</w:t>
      </w:r>
      <w:r w:rsidRPr="005F75A3">
        <w:rPr>
          <w:rFonts w:ascii="Arial" w:hAnsi="Arial" w:cs="Arial"/>
          <w:sz w:val="20"/>
          <w:szCs w:val="20"/>
        </w:rPr>
        <w:t xml:space="preserve">. </w:t>
      </w:r>
    </w:p>
    <w:p w14:paraId="14C8A92E" w14:textId="77777777" w:rsidR="005F75A3" w:rsidRPr="005F75A3" w:rsidRDefault="005F75A3" w:rsidP="005F75A3">
      <w:pPr>
        <w:spacing w:after="160" w:line="259" w:lineRule="auto"/>
        <w:ind w:left="720"/>
        <w:contextualSpacing/>
        <w:jc w:val="both"/>
        <w:rPr>
          <w:rFonts w:ascii="Arial" w:hAnsi="Arial" w:cs="Arial"/>
          <w:sz w:val="20"/>
          <w:szCs w:val="20"/>
        </w:rPr>
      </w:pPr>
    </w:p>
    <w:p w14:paraId="710F0BB8"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lastRenderedPageBreak/>
        <w:t xml:space="preserve">Prvi del </w:t>
      </w:r>
      <w:r w:rsidR="00642EB8">
        <w:rPr>
          <w:rFonts w:ascii="Arial" w:hAnsi="Arial" w:cs="Arial"/>
          <w:sz w:val="20"/>
          <w:szCs w:val="20"/>
        </w:rPr>
        <w:t>zajema</w:t>
      </w:r>
      <w:r w:rsidRPr="005F75A3">
        <w:rPr>
          <w:rFonts w:ascii="Arial" w:hAnsi="Arial" w:cs="Arial"/>
          <w:sz w:val="20"/>
          <w:szCs w:val="20"/>
        </w:rPr>
        <w:t xml:space="preserve"> prepoznavanje stisk upravičenca</w:t>
      </w:r>
      <w:r w:rsidR="00642EB8">
        <w:rPr>
          <w:rFonts w:ascii="Arial" w:hAnsi="Arial" w:cs="Arial"/>
          <w:sz w:val="20"/>
          <w:szCs w:val="20"/>
        </w:rPr>
        <w:t>,</w:t>
      </w:r>
      <w:r w:rsidR="00642EB8" w:rsidRPr="005F75A3">
        <w:rPr>
          <w:rFonts w:ascii="Arial" w:hAnsi="Arial" w:cs="Arial"/>
          <w:sz w:val="20"/>
          <w:szCs w:val="20"/>
        </w:rPr>
        <w:t xml:space="preserve"> ki so nastale zaradi storjenega kaznivega dejanja</w:t>
      </w:r>
      <w:r w:rsidR="00642EB8">
        <w:rPr>
          <w:rFonts w:ascii="Arial" w:hAnsi="Arial" w:cs="Arial"/>
          <w:sz w:val="20"/>
          <w:szCs w:val="20"/>
        </w:rPr>
        <w:t xml:space="preserve">, </w:t>
      </w:r>
      <w:r w:rsidRPr="005F75A3">
        <w:rPr>
          <w:rFonts w:ascii="Arial" w:hAnsi="Arial" w:cs="Arial"/>
          <w:sz w:val="20"/>
          <w:szCs w:val="20"/>
        </w:rPr>
        <w:t>raziskovanje življenjskega sveta uporabnika</w:t>
      </w:r>
      <w:r w:rsidR="00642EB8">
        <w:rPr>
          <w:rFonts w:ascii="Arial" w:hAnsi="Arial" w:cs="Arial"/>
          <w:sz w:val="20"/>
          <w:szCs w:val="20"/>
        </w:rPr>
        <w:t xml:space="preserve"> </w:t>
      </w:r>
      <w:r w:rsidR="000D34AA">
        <w:rPr>
          <w:rFonts w:ascii="Arial" w:hAnsi="Arial" w:cs="Arial"/>
          <w:sz w:val="20"/>
          <w:szCs w:val="20"/>
        </w:rPr>
        <w:t>ter</w:t>
      </w:r>
      <w:r w:rsidR="000D34AA" w:rsidDel="000D34AA">
        <w:rPr>
          <w:rFonts w:ascii="Arial" w:hAnsi="Arial" w:cs="Arial"/>
          <w:sz w:val="20"/>
          <w:szCs w:val="20"/>
        </w:rPr>
        <w:t xml:space="preserve"> </w:t>
      </w:r>
      <w:r w:rsidRPr="005F75A3">
        <w:rPr>
          <w:rFonts w:ascii="Arial" w:hAnsi="Arial" w:cs="Arial"/>
          <w:sz w:val="20"/>
          <w:szCs w:val="20"/>
        </w:rPr>
        <w:t xml:space="preserve">strokovno oceno </w:t>
      </w:r>
      <w:r w:rsidR="000D34AA">
        <w:rPr>
          <w:rFonts w:ascii="Arial" w:hAnsi="Arial" w:cs="Arial"/>
          <w:sz w:val="20"/>
          <w:szCs w:val="20"/>
        </w:rPr>
        <w:t xml:space="preserve">njegovih </w:t>
      </w:r>
      <w:r w:rsidRPr="005F75A3">
        <w:rPr>
          <w:rFonts w:ascii="Arial" w:hAnsi="Arial" w:cs="Arial"/>
          <w:sz w:val="20"/>
          <w:szCs w:val="20"/>
        </w:rPr>
        <w:t xml:space="preserve">potreb in pričakovanj. </w:t>
      </w:r>
    </w:p>
    <w:p w14:paraId="69419305" w14:textId="77777777" w:rsidR="005F75A3" w:rsidRPr="005F75A3" w:rsidRDefault="005F75A3" w:rsidP="005F75A3">
      <w:pPr>
        <w:spacing w:after="160" w:line="259" w:lineRule="auto"/>
        <w:ind w:left="720"/>
        <w:contextualSpacing/>
        <w:jc w:val="both"/>
        <w:rPr>
          <w:rFonts w:ascii="Arial" w:hAnsi="Arial" w:cs="Arial"/>
          <w:sz w:val="20"/>
          <w:szCs w:val="20"/>
        </w:rPr>
      </w:pPr>
    </w:p>
    <w:p w14:paraId="13B2065A"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Drugi del </w:t>
      </w:r>
      <w:r w:rsidR="00642EB8">
        <w:rPr>
          <w:rFonts w:ascii="Arial" w:hAnsi="Arial" w:cs="Arial"/>
          <w:sz w:val="20"/>
          <w:szCs w:val="20"/>
        </w:rPr>
        <w:t>zajema</w:t>
      </w:r>
      <w:r w:rsidRPr="005F75A3">
        <w:rPr>
          <w:rFonts w:ascii="Arial" w:hAnsi="Arial" w:cs="Arial"/>
          <w:sz w:val="20"/>
          <w:szCs w:val="20"/>
        </w:rPr>
        <w:t xml:space="preserve"> informiranje upravičenca o pravicah in možnostih, ki j</w:t>
      </w:r>
      <w:r w:rsidR="00642EB8">
        <w:rPr>
          <w:rFonts w:ascii="Arial" w:hAnsi="Arial" w:cs="Arial"/>
          <w:sz w:val="20"/>
          <w:szCs w:val="20"/>
        </w:rPr>
        <w:t>ih</w:t>
      </w:r>
      <w:r w:rsidRPr="005F75A3">
        <w:rPr>
          <w:rFonts w:ascii="Arial" w:hAnsi="Arial" w:cs="Arial"/>
          <w:sz w:val="20"/>
          <w:szCs w:val="20"/>
        </w:rPr>
        <w:t xml:space="preserve"> zagotavlja </w:t>
      </w:r>
      <w:r w:rsidR="000D34AA">
        <w:rPr>
          <w:rFonts w:ascii="Arial" w:hAnsi="Arial" w:cs="Arial"/>
          <w:sz w:val="20"/>
          <w:szCs w:val="20"/>
        </w:rPr>
        <w:t>že delujo</w:t>
      </w:r>
      <w:r w:rsidRPr="005F75A3">
        <w:rPr>
          <w:rFonts w:ascii="Arial" w:hAnsi="Arial" w:cs="Arial"/>
          <w:sz w:val="20"/>
          <w:szCs w:val="20"/>
        </w:rPr>
        <w:t>ča mreža za zaščito žrtev kaznivih dejanj</w:t>
      </w:r>
      <w:r w:rsidR="00642EB8">
        <w:rPr>
          <w:rFonts w:ascii="Arial" w:hAnsi="Arial" w:cs="Arial"/>
          <w:sz w:val="20"/>
          <w:szCs w:val="20"/>
        </w:rPr>
        <w:t>,</w:t>
      </w:r>
      <w:r w:rsidRPr="005F75A3">
        <w:rPr>
          <w:rFonts w:ascii="Arial" w:hAnsi="Arial" w:cs="Arial"/>
          <w:sz w:val="20"/>
          <w:szCs w:val="20"/>
        </w:rPr>
        <w:t xml:space="preserve"> in podajanje informacij glede ukrepov drugih deležnikov (policije, pravosodnih organov, nevladnih organizacij, ki delujejo na tem področju).</w:t>
      </w:r>
    </w:p>
    <w:p w14:paraId="2FAA74E0" w14:textId="77777777" w:rsidR="005F75A3" w:rsidRPr="005F75A3" w:rsidRDefault="005F75A3" w:rsidP="005F75A3">
      <w:pPr>
        <w:spacing w:after="160" w:line="259" w:lineRule="auto"/>
        <w:ind w:left="720"/>
        <w:contextualSpacing/>
        <w:jc w:val="both"/>
        <w:rPr>
          <w:rFonts w:ascii="Arial" w:hAnsi="Arial" w:cs="Arial"/>
          <w:sz w:val="20"/>
          <w:szCs w:val="20"/>
        </w:rPr>
      </w:pPr>
    </w:p>
    <w:p w14:paraId="39528879"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Tretji del </w:t>
      </w:r>
      <w:r w:rsidR="00642EB8">
        <w:rPr>
          <w:rFonts w:ascii="Arial" w:hAnsi="Arial" w:cs="Arial"/>
          <w:sz w:val="20"/>
          <w:szCs w:val="20"/>
        </w:rPr>
        <w:t>zajema</w:t>
      </w:r>
      <w:r w:rsidRPr="005F75A3">
        <w:rPr>
          <w:rFonts w:ascii="Arial" w:hAnsi="Arial" w:cs="Arial"/>
          <w:sz w:val="20"/>
          <w:szCs w:val="20"/>
        </w:rPr>
        <w:t xml:space="preserve"> oceno moči upravičenca </w:t>
      </w:r>
      <w:r w:rsidR="000D34AA">
        <w:rPr>
          <w:rFonts w:ascii="Arial" w:hAnsi="Arial" w:cs="Arial"/>
          <w:sz w:val="20"/>
          <w:szCs w:val="20"/>
        </w:rPr>
        <w:t>in</w:t>
      </w:r>
      <w:r w:rsidR="000D34AA" w:rsidRPr="005F75A3">
        <w:rPr>
          <w:rFonts w:ascii="Arial" w:hAnsi="Arial" w:cs="Arial"/>
          <w:sz w:val="20"/>
          <w:szCs w:val="20"/>
        </w:rPr>
        <w:t xml:space="preserve"> </w:t>
      </w:r>
      <w:r w:rsidRPr="005F75A3">
        <w:rPr>
          <w:rFonts w:ascii="Arial" w:hAnsi="Arial" w:cs="Arial"/>
          <w:sz w:val="20"/>
          <w:szCs w:val="20"/>
        </w:rPr>
        <w:t>izdelavo načrta pomoči</w:t>
      </w:r>
      <w:r w:rsidR="00297C13">
        <w:rPr>
          <w:rFonts w:ascii="Arial" w:hAnsi="Arial" w:cs="Arial"/>
          <w:sz w:val="20"/>
          <w:szCs w:val="20"/>
        </w:rPr>
        <w:t>,</w:t>
      </w:r>
      <w:r w:rsidRPr="005F75A3">
        <w:rPr>
          <w:rFonts w:ascii="Arial" w:hAnsi="Arial" w:cs="Arial"/>
          <w:sz w:val="20"/>
          <w:szCs w:val="20"/>
        </w:rPr>
        <w:t xml:space="preserve"> </w:t>
      </w:r>
      <w:r w:rsidR="00297C13">
        <w:rPr>
          <w:rFonts w:ascii="Arial" w:hAnsi="Arial" w:cs="Arial"/>
          <w:sz w:val="20"/>
          <w:szCs w:val="20"/>
        </w:rPr>
        <w:t>s</w:t>
      </w:r>
      <w:r w:rsidRPr="005F75A3">
        <w:rPr>
          <w:rFonts w:ascii="Arial" w:hAnsi="Arial" w:cs="Arial"/>
          <w:sz w:val="20"/>
          <w:szCs w:val="20"/>
        </w:rPr>
        <w:t xml:space="preserve">eznanitev upravičenca z ustreznimi specializiranimi programi, usmerjanje v vključitev v specializirane programe ter uskladitev aktivnosti z nosilci </w:t>
      </w:r>
      <w:r w:rsidR="00297C13">
        <w:rPr>
          <w:rFonts w:ascii="Arial" w:hAnsi="Arial" w:cs="Arial"/>
          <w:sz w:val="20"/>
          <w:szCs w:val="20"/>
        </w:rPr>
        <w:t>družbene</w:t>
      </w:r>
      <w:r w:rsidRPr="005F75A3">
        <w:rPr>
          <w:rFonts w:ascii="Arial" w:hAnsi="Arial" w:cs="Arial"/>
          <w:sz w:val="20"/>
          <w:szCs w:val="20"/>
        </w:rPr>
        <w:t xml:space="preserve"> oz</w:t>
      </w:r>
      <w:r w:rsidR="00642EB8">
        <w:rPr>
          <w:rFonts w:ascii="Arial" w:hAnsi="Arial" w:cs="Arial"/>
          <w:sz w:val="20"/>
          <w:szCs w:val="20"/>
        </w:rPr>
        <w:t>iroma</w:t>
      </w:r>
      <w:r w:rsidRPr="005F75A3">
        <w:rPr>
          <w:rFonts w:ascii="Arial" w:hAnsi="Arial" w:cs="Arial"/>
          <w:sz w:val="20"/>
          <w:szCs w:val="20"/>
        </w:rPr>
        <w:t xml:space="preserve"> zdravstvene mreže </w:t>
      </w:r>
      <w:r w:rsidR="00642EB8">
        <w:rPr>
          <w:rFonts w:ascii="Arial" w:hAnsi="Arial" w:cs="Arial"/>
          <w:sz w:val="20"/>
          <w:szCs w:val="20"/>
        </w:rPr>
        <w:t>in</w:t>
      </w:r>
      <w:r w:rsidRPr="005F75A3">
        <w:rPr>
          <w:rFonts w:ascii="Arial" w:hAnsi="Arial" w:cs="Arial"/>
          <w:sz w:val="20"/>
          <w:szCs w:val="20"/>
        </w:rPr>
        <w:t xml:space="preserve"> drugimi </w:t>
      </w:r>
      <w:r w:rsidR="00642EB8">
        <w:rPr>
          <w:rFonts w:ascii="Arial" w:hAnsi="Arial" w:cs="Arial"/>
          <w:sz w:val="20"/>
          <w:szCs w:val="20"/>
        </w:rPr>
        <w:t>pomembnimi</w:t>
      </w:r>
      <w:r w:rsidRPr="005F75A3">
        <w:rPr>
          <w:rFonts w:ascii="Arial" w:hAnsi="Arial" w:cs="Arial"/>
          <w:sz w:val="20"/>
          <w:szCs w:val="20"/>
        </w:rPr>
        <w:t xml:space="preserve"> deležniki ob soglasju upravičenca, zlasti </w:t>
      </w:r>
      <w:r w:rsidR="000D34AA">
        <w:rPr>
          <w:rFonts w:ascii="Arial" w:hAnsi="Arial" w:cs="Arial"/>
          <w:sz w:val="20"/>
          <w:szCs w:val="20"/>
        </w:rPr>
        <w:t>kadar</w:t>
      </w:r>
      <w:r w:rsidRPr="005F75A3">
        <w:rPr>
          <w:rFonts w:ascii="Arial" w:hAnsi="Arial" w:cs="Arial"/>
          <w:sz w:val="20"/>
          <w:szCs w:val="20"/>
        </w:rPr>
        <w:t xml:space="preserve"> gre za težje kaznivo dejanje oz</w:t>
      </w:r>
      <w:r w:rsidR="00642EB8">
        <w:rPr>
          <w:rFonts w:ascii="Arial" w:hAnsi="Arial" w:cs="Arial"/>
          <w:sz w:val="20"/>
          <w:szCs w:val="20"/>
        </w:rPr>
        <w:t>iroma</w:t>
      </w:r>
      <w:r w:rsidRPr="005F75A3">
        <w:rPr>
          <w:rFonts w:ascii="Arial" w:hAnsi="Arial" w:cs="Arial"/>
          <w:sz w:val="20"/>
          <w:szCs w:val="20"/>
        </w:rPr>
        <w:t xml:space="preserve"> kaznivo dejanje, ki je poseglo v spolno nedotakljivost</w:t>
      </w:r>
      <w:r w:rsidR="00642EB8">
        <w:rPr>
          <w:rFonts w:ascii="Arial" w:hAnsi="Arial" w:cs="Arial"/>
          <w:sz w:val="20"/>
          <w:szCs w:val="20"/>
        </w:rPr>
        <w:t>,</w:t>
      </w:r>
      <w:r w:rsidRPr="005F75A3">
        <w:rPr>
          <w:rFonts w:ascii="Arial" w:hAnsi="Arial" w:cs="Arial"/>
          <w:sz w:val="20"/>
          <w:szCs w:val="20"/>
        </w:rPr>
        <w:t xml:space="preserve"> ali</w:t>
      </w:r>
      <w:r w:rsidR="00642EB8">
        <w:rPr>
          <w:rFonts w:ascii="Arial" w:hAnsi="Arial" w:cs="Arial"/>
          <w:sz w:val="20"/>
          <w:szCs w:val="20"/>
        </w:rPr>
        <w:t xml:space="preserve"> za kaznivo dejanje,</w:t>
      </w:r>
      <w:r w:rsidRPr="005F75A3">
        <w:rPr>
          <w:rFonts w:ascii="Arial" w:hAnsi="Arial" w:cs="Arial"/>
          <w:sz w:val="20"/>
          <w:szCs w:val="20"/>
        </w:rPr>
        <w:t xml:space="preserve"> katerega žrtev je invalid ali otrok.</w:t>
      </w:r>
    </w:p>
    <w:p w14:paraId="2E4A4E4B" w14:textId="77777777" w:rsidR="005F75A3" w:rsidRPr="005F75A3" w:rsidRDefault="005F75A3" w:rsidP="005F75A3">
      <w:pPr>
        <w:spacing w:after="160" w:line="259" w:lineRule="auto"/>
        <w:ind w:left="720"/>
        <w:contextualSpacing/>
        <w:jc w:val="both"/>
        <w:rPr>
          <w:rFonts w:ascii="Arial" w:hAnsi="Arial" w:cs="Arial"/>
          <w:sz w:val="20"/>
          <w:szCs w:val="20"/>
        </w:rPr>
      </w:pPr>
    </w:p>
    <w:p w14:paraId="73AA5FE5"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Četrti del </w:t>
      </w:r>
      <w:r w:rsidR="00642EB8">
        <w:rPr>
          <w:rFonts w:ascii="Arial" w:hAnsi="Arial" w:cs="Arial"/>
          <w:sz w:val="20"/>
          <w:szCs w:val="20"/>
        </w:rPr>
        <w:t>zajema</w:t>
      </w:r>
      <w:r w:rsidRPr="005F75A3">
        <w:rPr>
          <w:rFonts w:ascii="Arial" w:hAnsi="Arial" w:cs="Arial"/>
          <w:sz w:val="20"/>
          <w:szCs w:val="20"/>
        </w:rPr>
        <w:t xml:space="preserve"> seznanjanje upravičenca s strokovnimi in laičnimi delavci, ki bodo z njim sodelovali, spodbujanje upravičenčevega sodelovanja pri izvajanju posameznih dejavnosti, pomembnih za vzpostavitev novih življenjskih vzorcev, izvajanje strokovnega svetovanja na ravni, ki je za upravičenca smiselna in mu zagotavlja uporabo preostalih zmožnosti vključevanja v družbo</w:t>
      </w:r>
      <w:r w:rsidR="00642EB8">
        <w:rPr>
          <w:rFonts w:ascii="Arial" w:hAnsi="Arial" w:cs="Arial"/>
          <w:sz w:val="20"/>
          <w:szCs w:val="20"/>
        </w:rPr>
        <w:t>,</w:t>
      </w:r>
      <w:r w:rsidRPr="005F75A3">
        <w:rPr>
          <w:rFonts w:ascii="Arial" w:hAnsi="Arial" w:cs="Arial"/>
          <w:sz w:val="20"/>
          <w:szCs w:val="20"/>
        </w:rPr>
        <w:t xml:space="preserve"> ter tr</w:t>
      </w:r>
      <w:r w:rsidR="00642EB8">
        <w:rPr>
          <w:rFonts w:ascii="Arial" w:hAnsi="Arial" w:cs="Arial"/>
          <w:sz w:val="20"/>
          <w:szCs w:val="20"/>
        </w:rPr>
        <w:t>i</w:t>
      </w:r>
      <w:r w:rsidRPr="005F75A3">
        <w:rPr>
          <w:rFonts w:ascii="Arial" w:hAnsi="Arial" w:cs="Arial"/>
          <w:sz w:val="20"/>
          <w:szCs w:val="20"/>
        </w:rPr>
        <w:t xml:space="preserve">mesečno evalvacijo del, kar </w:t>
      </w:r>
      <w:r w:rsidR="00097F35">
        <w:rPr>
          <w:rFonts w:ascii="Arial" w:hAnsi="Arial" w:cs="Arial"/>
          <w:sz w:val="20"/>
          <w:szCs w:val="20"/>
        </w:rPr>
        <w:t>je</w:t>
      </w:r>
      <w:r w:rsidRPr="005F75A3">
        <w:rPr>
          <w:rFonts w:ascii="Arial" w:hAnsi="Arial" w:cs="Arial"/>
          <w:sz w:val="20"/>
          <w:szCs w:val="20"/>
        </w:rPr>
        <w:t xml:space="preserve"> </w:t>
      </w:r>
      <w:r w:rsidR="00297C13">
        <w:rPr>
          <w:rFonts w:ascii="Arial" w:hAnsi="Arial" w:cs="Arial"/>
          <w:sz w:val="20"/>
          <w:szCs w:val="20"/>
        </w:rPr>
        <w:t>podlaga</w:t>
      </w:r>
      <w:r w:rsidRPr="005F75A3">
        <w:rPr>
          <w:rFonts w:ascii="Arial" w:hAnsi="Arial" w:cs="Arial"/>
          <w:sz w:val="20"/>
          <w:szCs w:val="20"/>
        </w:rPr>
        <w:t xml:space="preserve"> za nadaljnje razgovore.</w:t>
      </w:r>
    </w:p>
    <w:p w14:paraId="7A2EA48A" w14:textId="478162CC" w:rsidR="005F75A3" w:rsidRPr="005F75A3" w:rsidRDefault="005F75A3" w:rsidP="005E7CBD">
      <w:pPr>
        <w:spacing w:after="160" w:line="259" w:lineRule="auto"/>
        <w:contextualSpacing/>
        <w:jc w:val="both"/>
        <w:rPr>
          <w:rFonts w:ascii="Arial" w:hAnsi="Arial" w:cs="Arial"/>
          <w:sz w:val="20"/>
          <w:szCs w:val="20"/>
        </w:rPr>
      </w:pPr>
    </w:p>
    <w:p w14:paraId="6A6B2915" w14:textId="2922EE2C" w:rsid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Trajanje</w:t>
      </w:r>
    </w:p>
    <w:p w14:paraId="3C17E68D" w14:textId="77777777" w:rsidR="000873A0" w:rsidRPr="005F75A3" w:rsidRDefault="000873A0" w:rsidP="000873A0">
      <w:pPr>
        <w:spacing w:after="160" w:line="259" w:lineRule="auto"/>
        <w:ind w:left="720"/>
        <w:contextualSpacing/>
        <w:jc w:val="both"/>
        <w:rPr>
          <w:rFonts w:ascii="Arial" w:hAnsi="Arial" w:cs="Arial"/>
          <w:sz w:val="20"/>
          <w:szCs w:val="20"/>
        </w:rPr>
      </w:pPr>
    </w:p>
    <w:p w14:paraId="124EC808" w14:textId="6F7E7971" w:rsidR="000873A0"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Postopki prvega in drugega dela </w:t>
      </w:r>
      <w:r w:rsidR="00642EB8">
        <w:rPr>
          <w:rFonts w:ascii="Arial" w:hAnsi="Arial" w:cs="Arial"/>
          <w:sz w:val="20"/>
          <w:szCs w:val="20"/>
        </w:rPr>
        <w:t>trajajo</w:t>
      </w:r>
      <w:r w:rsidRPr="005F75A3">
        <w:rPr>
          <w:rFonts w:ascii="Arial" w:hAnsi="Arial" w:cs="Arial"/>
          <w:sz w:val="20"/>
          <w:szCs w:val="20"/>
        </w:rPr>
        <w:t xml:space="preserve"> </w:t>
      </w:r>
      <w:r w:rsidR="000D34AA">
        <w:rPr>
          <w:rFonts w:ascii="Arial" w:hAnsi="Arial" w:cs="Arial"/>
          <w:sz w:val="20"/>
          <w:szCs w:val="20"/>
        </w:rPr>
        <w:t>šest</w:t>
      </w:r>
      <w:r w:rsidR="000D34AA" w:rsidRPr="005F75A3">
        <w:rPr>
          <w:rFonts w:ascii="Arial" w:hAnsi="Arial" w:cs="Arial"/>
          <w:sz w:val="20"/>
          <w:szCs w:val="20"/>
        </w:rPr>
        <w:t xml:space="preserve"> </w:t>
      </w:r>
      <w:r w:rsidRPr="005F75A3">
        <w:rPr>
          <w:rFonts w:ascii="Arial" w:hAnsi="Arial" w:cs="Arial"/>
          <w:sz w:val="20"/>
          <w:szCs w:val="20"/>
        </w:rPr>
        <w:t xml:space="preserve">ur. Nadaljnja srečanja potekajo </w:t>
      </w:r>
      <w:r w:rsidR="00297C13">
        <w:rPr>
          <w:rFonts w:ascii="Arial" w:hAnsi="Arial" w:cs="Arial"/>
          <w:sz w:val="20"/>
          <w:szCs w:val="20"/>
        </w:rPr>
        <w:t>v</w:t>
      </w:r>
      <w:r w:rsidRPr="005F75A3">
        <w:rPr>
          <w:rFonts w:ascii="Arial" w:hAnsi="Arial" w:cs="Arial"/>
          <w:sz w:val="20"/>
          <w:szCs w:val="20"/>
        </w:rPr>
        <w:t xml:space="preserve"> vnaprej dogovorjenih terminih v povprečnem trajanju 60 minut. </w:t>
      </w:r>
    </w:p>
    <w:p w14:paraId="6205E91F" w14:textId="77777777" w:rsidR="000873A0" w:rsidRPr="005F75A3" w:rsidRDefault="000873A0" w:rsidP="000873A0">
      <w:pPr>
        <w:spacing w:after="160" w:line="259" w:lineRule="auto"/>
        <w:contextualSpacing/>
        <w:jc w:val="both"/>
        <w:rPr>
          <w:rFonts w:ascii="Arial" w:hAnsi="Arial" w:cs="Arial"/>
          <w:sz w:val="20"/>
          <w:szCs w:val="20"/>
        </w:rPr>
      </w:pPr>
    </w:p>
    <w:p w14:paraId="15837AFD" w14:textId="77777777"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Svetovalni ciklus zajema največ </w:t>
      </w:r>
      <w:r w:rsidR="000D34AA">
        <w:rPr>
          <w:rFonts w:ascii="Arial" w:hAnsi="Arial" w:cs="Arial"/>
          <w:sz w:val="20"/>
          <w:szCs w:val="20"/>
        </w:rPr>
        <w:t>deset</w:t>
      </w:r>
      <w:r w:rsidR="000D34AA" w:rsidRPr="005F75A3">
        <w:rPr>
          <w:rFonts w:ascii="Arial" w:hAnsi="Arial" w:cs="Arial"/>
          <w:sz w:val="20"/>
          <w:szCs w:val="20"/>
        </w:rPr>
        <w:t xml:space="preserve"> </w:t>
      </w:r>
      <w:r w:rsidRPr="005F75A3">
        <w:rPr>
          <w:rFonts w:ascii="Arial" w:hAnsi="Arial" w:cs="Arial"/>
          <w:sz w:val="20"/>
          <w:szCs w:val="20"/>
        </w:rPr>
        <w:t>srečanj v ene</w:t>
      </w:r>
      <w:r w:rsidR="000D34AA">
        <w:rPr>
          <w:rFonts w:ascii="Arial" w:hAnsi="Arial" w:cs="Arial"/>
          <w:sz w:val="20"/>
          <w:szCs w:val="20"/>
        </w:rPr>
        <w:t>m</w:t>
      </w:r>
      <w:r w:rsidRPr="005F75A3">
        <w:rPr>
          <w:rFonts w:ascii="Arial" w:hAnsi="Arial" w:cs="Arial"/>
          <w:sz w:val="20"/>
          <w:szCs w:val="20"/>
        </w:rPr>
        <w:t xml:space="preserve"> let</w:t>
      </w:r>
      <w:r w:rsidR="000D34AA">
        <w:rPr>
          <w:rFonts w:ascii="Arial" w:hAnsi="Arial" w:cs="Arial"/>
          <w:sz w:val="20"/>
          <w:szCs w:val="20"/>
        </w:rPr>
        <w:t>u</w:t>
      </w:r>
      <w:r w:rsidRPr="005F75A3">
        <w:rPr>
          <w:rFonts w:ascii="Arial" w:hAnsi="Arial" w:cs="Arial"/>
          <w:sz w:val="20"/>
          <w:szCs w:val="20"/>
        </w:rPr>
        <w:t xml:space="preserve">. </w:t>
      </w:r>
    </w:p>
    <w:p w14:paraId="3F5BF47B" w14:textId="464D9B18" w:rsidR="005F75A3" w:rsidRPr="005F75A3" w:rsidRDefault="005F75A3" w:rsidP="005E7CBD">
      <w:pPr>
        <w:spacing w:after="160" w:line="259" w:lineRule="auto"/>
        <w:contextualSpacing/>
        <w:jc w:val="both"/>
        <w:rPr>
          <w:rFonts w:ascii="Arial" w:hAnsi="Arial" w:cs="Arial"/>
          <w:sz w:val="20"/>
          <w:szCs w:val="20"/>
        </w:rPr>
      </w:pPr>
    </w:p>
    <w:p w14:paraId="45BEE58E"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Metode dela</w:t>
      </w:r>
    </w:p>
    <w:p w14:paraId="40B9E586" w14:textId="77777777" w:rsidR="000873A0" w:rsidRDefault="000873A0" w:rsidP="000873A0">
      <w:pPr>
        <w:spacing w:after="160" w:line="259" w:lineRule="auto"/>
        <w:contextualSpacing/>
        <w:jc w:val="both"/>
        <w:rPr>
          <w:rFonts w:ascii="Arial" w:hAnsi="Arial" w:cs="Arial"/>
          <w:sz w:val="20"/>
          <w:szCs w:val="20"/>
        </w:rPr>
      </w:pPr>
    </w:p>
    <w:p w14:paraId="47794E61" w14:textId="28321125" w:rsid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Storitev se izvaja po pr</w:t>
      </w:r>
      <w:r w:rsidR="000D34AA">
        <w:rPr>
          <w:rFonts w:ascii="Arial" w:hAnsi="Arial" w:cs="Arial"/>
          <w:sz w:val="20"/>
          <w:szCs w:val="20"/>
        </w:rPr>
        <w:t>avil</w:t>
      </w:r>
      <w:r w:rsidRPr="005F75A3">
        <w:rPr>
          <w:rFonts w:ascii="Arial" w:hAnsi="Arial" w:cs="Arial"/>
          <w:sz w:val="20"/>
          <w:szCs w:val="20"/>
        </w:rPr>
        <w:t xml:space="preserve">ih in načelih svetovalnega procesa, nasvetovanja ter s tehnikami usmerjanja, </w:t>
      </w:r>
      <w:r w:rsidR="000D34AA">
        <w:rPr>
          <w:rFonts w:ascii="Arial" w:hAnsi="Arial" w:cs="Arial"/>
          <w:sz w:val="20"/>
          <w:szCs w:val="20"/>
        </w:rPr>
        <w:t>spodbuj</w:t>
      </w:r>
      <w:r w:rsidRPr="005F75A3">
        <w:rPr>
          <w:rFonts w:ascii="Arial" w:hAnsi="Arial" w:cs="Arial"/>
          <w:sz w:val="20"/>
          <w:szCs w:val="20"/>
        </w:rPr>
        <w:t>anja, pogajanja in</w:t>
      </w:r>
      <w:r w:rsidR="00563472">
        <w:rPr>
          <w:rFonts w:ascii="Arial" w:hAnsi="Arial" w:cs="Arial"/>
          <w:sz w:val="20"/>
          <w:szCs w:val="20"/>
        </w:rPr>
        <w:t xml:space="preserve"> ponujanja</w:t>
      </w:r>
      <w:r w:rsidRPr="005F75A3">
        <w:rPr>
          <w:rFonts w:ascii="Arial" w:hAnsi="Arial" w:cs="Arial"/>
          <w:sz w:val="20"/>
          <w:szCs w:val="20"/>
        </w:rPr>
        <w:t xml:space="preserve"> opore. </w:t>
      </w:r>
      <w:r w:rsidR="008A3401" w:rsidRPr="005F75A3">
        <w:rPr>
          <w:rFonts w:ascii="Arial" w:hAnsi="Arial" w:cs="Arial"/>
          <w:sz w:val="20"/>
          <w:szCs w:val="20"/>
        </w:rPr>
        <w:t>Uporablja</w:t>
      </w:r>
      <w:r w:rsidR="008A3401">
        <w:rPr>
          <w:rFonts w:ascii="Arial" w:hAnsi="Arial" w:cs="Arial"/>
          <w:sz w:val="20"/>
          <w:szCs w:val="20"/>
        </w:rPr>
        <w:t>j</w:t>
      </w:r>
      <w:r w:rsidR="008A3401" w:rsidRPr="005F75A3">
        <w:rPr>
          <w:rFonts w:ascii="Arial" w:hAnsi="Arial" w:cs="Arial"/>
          <w:sz w:val="20"/>
          <w:szCs w:val="20"/>
        </w:rPr>
        <w:t>o</w:t>
      </w:r>
      <w:r w:rsidR="008A3401">
        <w:rPr>
          <w:rFonts w:ascii="Arial" w:hAnsi="Arial" w:cs="Arial"/>
          <w:sz w:val="20"/>
          <w:szCs w:val="20"/>
        </w:rPr>
        <w:t xml:space="preserve"> se</w:t>
      </w:r>
      <w:r w:rsidR="008A3401" w:rsidRPr="005F75A3">
        <w:rPr>
          <w:rFonts w:ascii="Arial" w:hAnsi="Arial" w:cs="Arial"/>
          <w:sz w:val="20"/>
          <w:szCs w:val="20"/>
        </w:rPr>
        <w:t xml:space="preserve"> </w:t>
      </w:r>
      <w:r w:rsidRPr="005F75A3">
        <w:rPr>
          <w:rFonts w:ascii="Arial" w:hAnsi="Arial" w:cs="Arial"/>
          <w:sz w:val="20"/>
          <w:szCs w:val="20"/>
        </w:rPr>
        <w:t>lahko tudi skupinske oblike svetovanja, pri seznanjanju in usmerjanju pa tudi delo s skupnostjo.</w:t>
      </w:r>
    </w:p>
    <w:p w14:paraId="69DFE55B" w14:textId="77777777" w:rsidR="000873A0" w:rsidRDefault="000873A0" w:rsidP="000873A0">
      <w:pPr>
        <w:spacing w:after="160" w:line="259" w:lineRule="auto"/>
        <w:contextualSpacing/>
        <w:jc w:val="both"/>
        <w:rPr>
          <w:rFonts w:ascii="Arial" w:hAnsi="Arial" w:cs="Arial"/>
          <w:sz w:val="20"/>
          <w:szCs w:val="20"/>
        </w:rPr>
      </w:pPr>
    </w:p>
    <w:p w14:paraId="13C0B842" w14:textId="6B1D9B68"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Strokovni delavec pri izvajanju storitve ne sklepa sporazumov oz</w:t>
      </w:r>
      <w:r w:rsidR="00563472">
        <w:rPr>
          <w:rFonts w:ascii="Arial" w:hAnsi="Arial" w:cs="Arial"/>
          <w:sz w:val="20"/>
          <w:szCs w:val="20"/>
        </w:rPr>
        <w:t>iroma</w:t>
      </w:r>
      <w:r w:rsidRPr="005F75A3">
        <w:rPr>
          <w:rFonts w:ascii="Arial" w:hAnsi="Arial" w:cs="Arial"/>
          <w:sz w:val="20"/>
          <w:szCs w:val="20"/>
        </w:rPr>
        <w:t xml:space="preserve"> dogovorov</w:t>
      </w:r>
      <w:r w:rsidR="00563472">
        <w:rPr>
          <w:rFonts w:ascii="Arial" w:hAnsi="Arial" w:cs="Arial"/>
          <w:sz w:val="20"/>
          <w:szCs w:val="20"/>
        </w:rPr>
        <w:t>,</w:t>
      </w:r>
      <w:r w:rsidRPr="005F75A3">
        <w:rPr>
          <w:rFonts w:ascii="Arial" w:hAnsi="Arial" w:cs="Arial"/>
          <w:sz w:val="20"/>
          <w:szCs w:val="20"/>
        </w:rPr>
        <w:t xml:space="preserve"> temveč pripravi zapise obravnav. </w:t>
      </w:r>
    </w:p>
    <w:p w14:paraId="5DAF14C7" w14:textId="53E5B251" w:rsidR="005F75A3" w:rsidRPr="005F75A3" w:rsidRDefault="005F75A3" w:rsidP="005E7CBD">
      <w:pPr>
        <w:spacing w:after="160" w:line="259" w:lineRule="auto"/>
        <w:contextualSpacing/>
        <w:jc w:val="both"/>
        <w:rPr>
          <w:rFonts w:ascii="Arial" w:hAnsi="Arial" w:cs="Arial"/>
          <w:sz w:val="20"/>
          <w:szCs w:val="20"/>
        </w:rPr>
      </w:pPr>
    </w:p>
    <w:p w14:paraId="20BD06C3"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Izvajalci storitev</w:t>
      </w:r>
    </w:p>
    <w:p w14:paraId="4D9D4281" w14:textId="77777777" w:rsidR="000873A0" w:rsidRDefault="000873A0" w:rsidP="000873A0">
      <w:pPr>
        <w:spacing w:after="160" w:line="259" w:lineRule="auto"/>
        <w:jc w:val="both"/>
        <w:rPr>
          <w:rFonts w:ascii="Arial" w:hAnsi="Arial" w:cs="Arial"/>
          <w:sz w:val="20"/>
          <w:szCs w:val="20"/>
        </w:rPr>
      </w:pPr>
    </w:p>
    <w:p w14:paraId="7D85197F" w14:textId="211C16A4"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 xml:space="preserve">Podporo žrtvam kaznivih dejanj izvajajo strokovni delavci iz drugega in tretjega odstavka 69. člena Zakona o socialnem varstvu </w:t>
      </w:r>
      <w:r w:rsidR="00563472">
        <w:rPr>
          <w:rFonts w:ascii="Arial" w:hAnsi="Arial" w:cs="Arial"/>
          <w:sz w:val="20"/>
          <w:szCs w:val="20"/>
        </w:rPr>
        <w:t>(</w:t>
      </w:r>
      <w:r w:rsidRPr="005F75A3">
        <w:rPr>
          <w:rFonts w:ascii="Arial" w:hAnsi="Arial" w:cs="Arial"/>
          <w:sz w:val="20"/>
          <w:szCs w:val="20"/>
        </w:rPr>
        <w:t xml:space="preserve">Uradni list RS, št. 3/07 – uradno prečiščeno besedilo, 23/07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41/07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61/10 – </w:t>
      </w:r>
      <w:proofErr w:type="spellStart"/>
      <w:r w:rsidRPr="005F75A3">
        <w:rPr>
          <w:rFonts w:ascii="Arial" w:hAnsi="Arial" w:cs="Arial"/>
          <w:sz w:val="20"/>
          <w:szCs w:val="20"/>
        </w:rPr>
        <w:t>ZSVarPre</w:t>
      </w:r>
      <w:proofErr w:type="spellEnd"/>
      <w:r w:rsidRPr="005F75A3">
        <w:rPr>
          <w:rFonts w:ascii="Arial" w:hAnsi="Arial" w:cs="Arial"/>
          <w:sz w:val="20"/>
          <w:szCs w:val="20"/>
        </w:rPr>
        <w:t xml:space="preserve">, 62/10 – ZUPJS, 57/12, 39/16, 52/16 – ZPPreb-1, 15/17 – DZ in 29/17) </w:t>
      </w:r>
      <w:r w:rsidR="009D52B3">
        <w:rPr>
          <w:rFonts w:ascii="Arial" w:hAnsi="Arial" w:cs="Arial"/>
          <w:sz w:val="20"/>
          <w:szCs w:val="20"/>
        </w:rPr>
        <w:t>z najmanj</w:t>
      </w:r>
      <w:r w:rsidR="009D52B3" w:rsidRPr="005F75A3">
        <w:rPr>
          <w:rFonts w:ascii="Arial" w:hAnsi="Arial" w:cs="Arial"/>
          <w:sz w:val="20"/>
          <w:szCs w:val="20"/>
        </w:rPr>
        <w:t xml:space="preserve"> </w:t>
      </w:r>
      <w:r w:rsidR="00563472">
        <w:rPr>
          <w:rFonts w:ascii="Arial" w:hAnsi="Arial" w:cs="Arial"/>
          <w:sz w:val="20"/>
          <w:szCs w:val="20"/>
        </w:rPr>
        <w:t>petimi</w:t>
      </w:r>
      <w:r w:rsidRPr="005F75A3">
        <w:rPr>
          <w:rFonts w:ascii="Arial" w:hAnsi="Arial" w:cs="Arial"/>
          <w:sz w:val="20"/>
          <w:szCs w:val="20"/>
        </w:rPr>
        <w:t xml:space="preserve"> let</w:t>
      </w:r>
      <w:r w:rsidR="00563472">
        <w:rPr>
          <w:rFonts w:ascii="Arial" w:hAnsi="Arial" w:cs="Arial"/>
          <w:sz w:val="20"/>
          <w:szCs w:val="20"/>
        </w:rPr>
        <w:t>i</w:t>
      </w:r>
      <w:r w:rsidRPr="005F75A3">
        <w:rPr>
          <w:rFonts w:ascii="Arial" w:hAnsi="Arial" w:cs="Arial"/>
          <w:sz w:val="20"/>
          <w:szCs w:val="20"/>
        </w:rPr>
        <w:t xml:space="preserve"> delovnih izkušenj na področju socialnega varstva.</w:t>
      </w:r>
    </w:p>
    <w:p w14:paraId="76301A0A"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proofErr w:type="spellStart"/>
      <w:r w:rsidRPr="005F75A3">
        <w:rPr>
          <w:rFonts w:ascii="Arial" w:hAnsi="Arial" w:cs="Arial"/>
          <w:sz w:val="20"/>
          <w:szCs w:val="20"/>
        </w:rPr>
        <w:t>Supervizija</w:t>
      </w:r>
      <w:proofErr w:type="spellEnd"/>
      <w:r w:rsidRPr="005F75A3">
        <w:rPr>
          <w:rFonts w:ascii="Arial" w:hAnsi="Arial" w:cs="Arial"/>
          <w:sz w:val="20"/>
          <w:szCs w:val="20"/>
        </w:rPr>
        <w:t xml:space="preserve"> in izobraževanje</w:t>
      </w:r>
    </w:p>
    <w:p w14:paraId="17098F38" w14:textId="77777777" w:rsidR="000873A0" w:rsidRDefault="000873A0" w:rsidP="000873A0">
      <w:pPr>
        <w:spacing w:after="160" w:line="259" w:lineRule="auto"/>
        <w:contextualSpacing/>
        <w:jc w:val="both"/>
        <w:rPr>
          <w:rFonts w:ascii="Arial" w:hAnsi="Arial" w:cs="Arial"/>
          <w:sz w:val="20"/>
          <w:szCs w:val="20"/>
        </w:rPr>
      </w:pPr>
    </w:p>
    <w:p w14:paraId="4A167DF0" w14:textId="4577912F"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 xml:space="preserve">Sestavni del storitve sta tudi strokovno izpopolnjevanje in </w:t>
      </w:r>
      <w:proofErr w:type="spellStart"/>
      <w:r w:rsidRPr="005F75A3">
        <w:rPr>
          <w:rFonts w:ascii="Arial" w:hAnsi="Arial" w:cs="Arial"/>
          <w:sz w:val="20"/>
          <w:szCs w:val="20"/>
        </w:rPr>
        <w:t>supervizija</w:t>
      </w:r>
      <w:proofErr w:type="spellEnd"/>
      <w:r w:rsidRPr="005F75A3">
        <w:rPr>
          <w:rFonts w:ascii="Arial" w:hAnsi="Arial" w:cs="Arial"/>
          <w:sz w:val="20"/>
          <w:szCs w:val="20"/>
        </w:rPr>
        <w:t xml:space="preserve">, organizirana po </w:t>
      </w:r>
      <w:r w:rsidR="00CC4887">
        <w:rPr>
          <w:rFonts w:ascii="Arial" w:hAnsi="Arial" w:cs="Arial"/>
          <w:sz w:val="20"/>
          <w:szCs w:val="20"/>
        </w:rPr>
        <w:t xml:space="preserve">naslednjih </w:t>
      </w:r>
      <w:r w:rsidRPr="005F75A3">
        <w:rPr>
          <w:rFonts w:ascii="Arial" w:hAnsi="Arial" w:cs="Arial"/>
          <w:sz w:val="20"/>
          <w:szCs w:val="20"/>
        </w:rPr>
        <w:t>načel</w:t>
      </w:r>
      <w:r w:rsidR="00563472">
        <w:rPr>
          <w:rFonts w:ascii="Arial" w:hAnsi="Arial" w:cs="Arial"/>
          <w:sz w:val="20"/>
          <w:szCs w:val="20"/>
        </w:rPr>
        <w:t>ih</w:t>
      </w:r>
      <w:r w:rsidRPr="005F75A3">
        <w:rPr>
          <w:rFonts w:ascii="Arial" w:hAnsi="Arial" w:cs="Arial"/>
          <w:sz w:val="20"/>
          <w:szCs w:val="20"/>
        </w:rPr>
        <w:t>:</w:t>
      </w:r>
    </w:p>
    <w:p w14:paraId="5BEA4723" w14:textId="77777777" w:rsidR="005F75A3" w:rsidRPr="005F75A3" w:rsidRDefault="00563472" w:rsidP="006F6471">
      <w:pPr>
        <w:spacing w:after="160" w:line="259" w:lineRule="auto"/>
        <w:contextualSpacing/>
        <w:jc w:val="both"/>
        <w:rPr>
          <w:rFonts w:ascii="Arial" w:hAnsi="Arial" w:cs="Arial"/>
          <w:sz w:val="20"/>
          <w:szCs w:val="20"/>
        </w:rPr>
      </w:pPr>
      <w:r>
        <w:rPr>
          <w:rFonts w:ascii="Arial" w:hAnsi="Arial" w:cs="Arial"/>
          <w:color w:val="545454"/>
          <w:sz w:val="21"/>
          <w:szCs w:val="21"/>
          <w:shd w:val="clear" w:color="auto" w:fill="FFFFFF"/>
        </w:rPr>
        <w:t xml:space="preserve">– </w:t>
      </w:r>
      <w:r w:rsidR="00CC4887">
        <w:rPr>
          <w:rFonts w:ascii="Arial" w:hAnsi="Arial" w:cs="Arial"/>
          <w:color w:val="545454"/>
          <w:sz w:val="21"/>
          <w:szCs w:val="21"/>
          <w:shd w:val="clear" w:color="auto" w:fill="FFFFFF"/>
        </w:rPr>
        <w:t>s</w:t>
      </w:r>
      <w:r w:rsidR="005F75A3" w:rsidRPr="005F75A3">
        <w:rPr>
          <w:rFonts w:ascii="Arial" w:hAnsi="Arial" w:cs="Arial"/>
          <w:sz w:val="20"/>
          <w:szCs w:val="20"/>
        </w:rPr>
        <w:t xml:space="preserve">upervizijski posveti: po </w:t>
      </w:r>
      <w:r w:rsidR="00CC4887">
        <w:rPr>
          <w:rFonts w:ascii="Arial" w:hAnsi="Arial" w:cs="Arial"/>
          <w:sz w:val="20"/>
          <w:szCs w:val="20"/>
        </w:rPr>
        <w:t>deset</w:t>
      </w:r>
      <w:r w:rsidR="00CC4887" w:rsidRPr="005F75A3">
        <w:rPr>
          <w:rFonts w:ascii="Arial" w:hAnsi="Arial" w:cs="Arial"/>
          <w:sz w:val="20"/>
          <w:szCs w:val="20"/>
        </w:rPr>
        <w:t xml:space="preserve"> </w:t>
      </w:r>
      <w:r w:rsidR="005F75A3" w:rsidRPr="005F75A3">
        <w:rPr>
          <w:rFonts w:ascii="Arial" w:hAnsi="Arial" w:cs="Arial"/>
          <w:sz w:val="20"/>
          <w:szCs w:val="20"/>
        </w:rPr>
        <w:t>ur na 100 storitev v obliki strokovnega svetovanja v primer</w:t>
      </w:r>
      <w:r>
        <w:rPr>
          <w:rFonts w:ascii="Arial" w:hAnsi="Arial" w:cs="Arial"/>
          <w:sz w:val="20"/>
          <w:szCs w:val="20"/>
        </w:rPr>
        <w:t>u</w:t>
      </w:r>
      <w:r w:rsidR="005F75A3" w:rsidRPr="005F75A3">
        <w:rPr>
          <w:rFonts w:ascii="Arial" w:hAnsi="Arial" w:cs="Arial"/>
          <w:sz w:val="20"/>
          <w:szCs w:val="20"/>
        </w:rPr>
        <w:t xml:space="preserve"> izvajanja prvega in drugega dela storitve </w:t>
      </w:r>
      <w:r w:rsidR="009D52B3">
        <w:rPr>
          <w:rFonts w:ascii="Arial" w:hAnsi="Arial" w:cs="Arial"/>
          <w:sz w:val="20"/>
          <w:szCs w:val="20"/>
        </w:rPr>
        <w:t>ter</w:t>
      </w:r>
      <w:r w:rsidR="005F75A3" w:rsidRPr="005F75A3">
        <w:rPr>
          <w:rFonts w:ascii="Arial" w:hAnsi="Arial" w:cs="Arial"/>
          <w:sz w:val="20"/>
          <w:szCs w:val="20"/>
        </w:rPr>
        <w:t xml:space="preserve"> po </w:t>
      </w:r>
      <w:r w:rsidR="00CC4887">
        <w:rPr>
          <w:rFonts w:ascii="Arial" w:hAnsi="Arial" w:cs="Arial"/>
          <w:sz w:val="20"/>
          <w:szCs w:val="20"/>
        </w:rPr>
        <w:t>deset</w:t>
      </w:r>
      <w:r w:rsidR="00CC4887" w:rsidRPr="005F75A3">
        <w:rPr>
          <w:rFonts w:ascii="Arial" w:hAnsi="Arial" w:cs="Arial"/>
          <w:sz w:val="20"/>
          <w:szCs w:val="20"/>
        </w:rPr>
        <w:t xml:space="preserve"> </w:t>
      </w:r>
      <w:r w:rsidR="005F75A3" w:rsidRPr="005F75A3">
        <w:rPr>
          <w:rFonts w:ascii="Arial" w:hAnsi="Arial" w:cs="Arial"/>
          <w:sz w:val="20"/>
          <w:szCs w:val="20"/>
        </w:rPr>
        <w:t xml:space="preserve">ur na 50 storitev strokovnega svetovanja </w:t>
      </w:r>
      <w:r w:rsidR="005F75A3" w:rsidRPr="00563472">
        <w:rPr>
          <w:rFonts w:ascii="Arial" w:hAnsi="Arial" w:cs="Arial"/>
          <w:sz w:val="20"/>
          <w:szCs w:val="20"/>
        </w:rPr>
        <w:t>v</w:t>
      </w:r>
      <w:r w:rsidR="005F75A3" w:rsidRPr="005F75A3">
        <w:rPr>
          <w:rFonts w:ascii="Arial" w:hAnsi="Arial" w:cs="Arial"/>
          <w:sz w:val="20"/>
          <w:szCs w:val="20"/>
        </w:rPr>
        <w:t xml:space="preserve"> primeru izvajanja tretjega in četrtega dela storitve</w:t>
      </w:r>
      <w:r w:rsidR="00CC4887">
        <w:rPr>
          <w:rFonts w:ascii="Arial" w:hAnsi="Arial" w:cs="Arial"/>
          <w:sz w:val="20"/>
          <w:szCs w:val="20"/>
        </w:rPr>
        <w:t>;</w:t>
      </w:r>
      <w:r w:rsidR="005F75A3" w:rsidRPr="005F75A3">
        <w:rPr>
          <w:rFonts w:ascii="Arial" w:hAnsi="Arial" w:cs="Arial"/>
          <w:sz w:val="20"/>
          <w:szCs w:val="20"/>
        </w:rPr>
        <w:t xml:space="preserve"> </w:t>
      </w:r>
    </w:p>
    <w:p w14:paraId="45B7F995" w14:textId="77777777" w:rsidR="005F75A3" w:rsidRPr="005F75A3" w:rsidRDefault="00563472" w:rsidP="006F6471">
      <w:pPr>
        <w:spacing w:after="160" w:line="259" w:lineRule="auto"/>
        <w:contextualSpacing/>
        <w:jc w:val="both"/>
        <w:rPr>
          <w:rFonts w:ascii="Arial" w:hAnsi="Arial" w:cs="Arial"/>
          <w:sz w:val="20"/>
          <w:szCs w:val="20"/>
        </w:rPr>
      </w:pPr>
      <w:r>
        <w:rPr>
          <w:rFonts w:ascii="Arial" w:hAnsi="Arial" w:cs="Arial"/>
          <w:color w:val="545454"/>
          <w:sz w:val="21"/>
          <w:szCs w:val="21"/>
          <w:shd w:val="clear" w:color="auto" w:fill="FFFFFF"/>
        </w:rPr>
        <w:t xml:space="preserve">– </w:t>
      </w:r>
      <w:r w:rsidR="00CC4887">
        <w:rPr>
          <w:rFonts w:ascii="Arial" w:hAnsi="Arial" w:cs="Arial"/>
          <w:color w:val="545454"/>
          <w:sz w:val="21"/>
          <w:szCs w:val="21"/>
          <w:shd w:val="clear" w:color="auto" w:fill="FFFFFF"/>
        </w:rPr>
        <w:t>s</w:t>
      </w:r>
      <w:r w:rsidR="005F75A3" w:rsidRPr="005F75A3">
        <w:rPr>
          <w:rFonts w:ascii="Arial" w:hAnsi="Arial" w:cs="Arial"/>
          <w:sz w:val="20"/>
          <w:szCs w:val="20"/>
        </w:rPr>
        <w:t>trokovno svetovanje: v obsegu, kot ga določa panožna kolektivna pogodba</w:t>
      </w:r>
      <w:r>
        <w:rPr>
          <w:rFonts w:ascii="Arial" w:hAnsi="Arial" w:cs="Arial"/>
          <w:sz w:val="20"/>
          <w:szCs w:val="20"/>
        </w:rPr>
        <w:t>.</w:t>
      </w:r>
      <w:r w:rsidR="005F75A3" w:rsidRPr="005F75A3">
        <w:rPr>
          <w:rFonts w:ascii="Arial" w:hAnsi="Arial" w:cs="Arial"/>
          <w:sz w:val="20"/>
          <w:szCs w:val="20"/>
        </w:rPr>
        <w:t xml:space="preserve"> </w:t>
      </w:r>
    </w:p>
    <w:p w14:paraId="0805A93A" w14:textId="0A065955" w:rsidR="005F75A3" w:rsidRPr="005F75A3" w:rsidRDefault="005F75A3" w:rsidP="005E7CBD">
      <w:pPr>
        <w:spacing w:after="160" w:line="259" w:lineRule="auto"/>
        <w:contextualSpacing/>
        <w:jc w:val="both"/>
        <w:rPr>
          <w:rFonts w:ascii="Arial" w:hAnsi="Arial" w:cs="Arial"/>
          <w:sz w:val="20"/>
          <w:szCs w:val="20"/>
        </w:rPr>
      </w:pPr>
    </w:p>
    <w:p w14:paraId="5C39B8FC" w14:textId="77777777" w:rsidR="005F75A3" w:rsidRPr="005F75A3" w:rsidRDefault="005F75A3" w:rsidP="005F75A3">
      <w:pPr>
        <w:numPr>
          <w:ilvl w:val="0"/>
          <w:numId w:val="24"/>
        </w:numPr>
        <w:spacing w:after="160" w:line="259" w:lineRule="auto"/>
        <w:contextualSpacing/>
        <w:jc w:val="both"/>
        <w:rPr>
          <w:rFonts w:ascii="Arial" w:hAnsi="Arial" w:cs="Arial"/>
          <w:sz w:val="20"/>
          <w:szCs w:val="20"/>
        </w:rPr>
      </w:pPr>
      <w:r w:rsidRPr="005F75A3">
        <w:rPr>
          <w:rFonts w:ascii="Arial" w:hAnsi="Arial" w:cs="Arial"/>
          <w:sz w:val="20"/>
          <w:szCs w:val="20"/>
        </w:rPr>
        <w:t xml:space="preserve">Dokumentacija </w:t>
      </w:r>
    </w:p>
    <w:p w14:paraId="6BCE8F5F" w14:textId="77777777" w:rsidR="000873A0" w:rsidRDefault="000873A0" w:rsidP="000873A0">
      <w:pPr>
        <w:spacing w:after="160" w:line="259" w:lineRule="auto"/>
        <w:contextualSpacing/>
        <w:jc w:val="both"/>
        <w:rPr>
          <w:rFonts w:ascii="Arial" w:hAnsi="Arial" w:cs="Arial"/>
          <w:sz w:val="20"/>
          <w:szCs w:val="20"/>
        </w:rPr>
      </w:pPr>
    </w:p>
    <w:p w14:paraId="2D7A8E1D" w14:textId="3C3C2E72" w:rsidR="005F75A3" w:rsidRPr="005F75A3" w:rsidRDefault="005F75A3" w:rsidP="000873A0">
      <w:pPr>
        <w:spacing w:after="160" w:line="259" w:lineRule="auto"/>
        <w:contextualSpacing/>
        <w:jc w:val="both"/>
        <w:rPr>
          <w:rFonts w:ascii="Arial" w:hAnsi="Arial" w:cs="Arial"/>
          <w:sz w:val="20"/>
          <w:szCs w:val="20"/>
        </w:rPr>
      </w:pPr>
      <w:r w:rsidRPr="005F75A3">
        <w:rPr>
          <w:rFonts w:ascii="Arial" w:hAnsi="Arial" w:cs="Arial"/>
          <w:sz w:val="20"/>
          <w:szCs w:val="20"/>
        </w:rPr>
        <w:t>Dokumentacija obsega evidence v skladu z navodili iz 115</w:t>
      </w:r>
      <w:r w:rsidR="00563472">
        <w:rPr>
          <w:rFonts w:ascii="Arial" w:hAnsi="Arial" w:cs="Arial"/>
          <w:sz w:val="20"/>
          <w:szCs w:val="20"/>
        </w:rPr>
        <w:t>.</w:t>
      </w:r>
      <w:r w:rsidRPr="005F75A3">
        <w:rPr>
          <w:rFonts w:ascii="Arial" w:hAnsi="Arial" w:cs="Arial"/>
          <w:sz w:val="20"/>
          <w:szCs w:val="20"/>
        </w:rPr>
        <w:t xml:space="preserve"> člena Zakona o socialnem varstvu </w:t>
      </w:r>
      <w:r w:rsidR="00563472">
        <w:rPr>
          <w:rFonts w:ascii="Arial" w:hAnsi="Arial" w:cs="Arial"/>
          <w:sz w:val="20"/>
          <w:szCs w:val="20"/>
        </w:rPr>
        <w:t>(</w:t>
      </w:r>
      <w:r w:rsidRPr="005F75A3">
        <w:rPr>
          <w:rFonts w:ascii="Arial" w:hAnsi="Arial" w:cs="Arial"/>
          <w:sz w:val="20"/>
          <w:szCs w:val="20"/>
        </w:rPr>
        <w:t xml:space="preserve">Uradni list RS, št. 3/07 – uradno prečiščeno besedilo, 23/07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41/07 – </w:t>
      </w:r>
      <w:proofErr w:type="spellStart"/>
      <w:r w:rsidRPr="005F75A3">
        <w:rPr>
          <w:rFonts w:ascii="Arial" w:hAnsi="Arial" w:cs="Arial"/>
          <w:sz w:val="20"/>
          <w:szCs w:val="20"/>
        </w:rPr>
        <w:t>popr</w:t>
      </w:r>
      <w:proofErr w:type="spellEnd"/>
      <w:r w:rsidRPr="005F75A3">
        <w:rPr>
          <w:rFonts w:ascii="Arial" w:hAnsi="Arial" w:cs="Arial"/>
          <w:sz w:val="20"/>
          <w:szCs w:val="20"/>
        </w:rPr>
        <w:t xml:space="preserve">., 61/10 – </w:t>
      </w:r>
      <w:proofErr w:type="spellStart"/>
      <w:r w:rsidRPr="005F75A3">
        <w:rPr>
          <w:rFonts w:ascii="Arial" w:hAnsi="Arial" w:cs="Arial"/>
          <w:sz w:val="20"/>
          <w:szCs w:val="20"/>
        </w:rPr>
        <w:t>ZSVarPre</w:t>
      </w:r>
      <w:proofErr w:type="spellEnd"/>
      <w:r w:rsidRPr="005F75A3">
        <w:rPr>
          <w:rFonts w:ascii="Arial" w:hAnsi="Arial" w:cs="Arial"/>
          <w:sz w:val="20"/>
          <w:szCs w:val="20"/>
        </w:rPr>
        <w:t xml:space="preserve">, 62/10 – </w:t>
      </w:r>
      <w:r w:rsidRPr="005F75A3">
        <w:rPr>
          <w:rFonts w:ascii="Arial" w:hAnsi="Arial" w:cs="Arial"/>
          <w:sz w:val="20"/>
          <w:szCs w:val="20"/>
        </w:rPr>
        <w:lastRenderedPageBreak/>
        <w:t xml:space="preserve">ZUPJS, 57/12, 39/16, 52/16 – ZPPreb-1, 15/17 – DZ in 29/17) </w:t>
      </w:r>
      <w:r w:rsidR="00563472">
        <w:rPr>
          <w:rFonts w:ascii="Arial" w:hAnsi="Arial" w:cs="Arial"/>
          <w:sz w:val="20"/>
          <w:szCs w:val="20"/>
        </w:rPr>
        <w:t>in</w:t>
      </w:r>
      <w:r w:rsidRPr="005F75A3">
        <w:rPr>
          <w:rFonts w:ascii="Arial" w:hAnsi="Arial" w:cs="Arial"/>
          <w:sz w:val="20"/>
          <w:szCs w:val="20"/>
        </w:rPr>
        <w:t xml:space="preserve"> delovne evidence izvajalca, zlasti zapis</w:t>
      </w:r>
      <w:r w:rsidR="00CC4887">
        <w:rPr>
          <w:rFonts w:ascii="Arial" w:hAnsi="Arial" w:cs="Arial"/>
          <w:sz w:val="20"/>
          <w:szCs w:val="20"/>
        </w:rPr>
        <w:t>e</w:t>
      </w:r>
      <w:r w:rsidRPr="005F75A3">
        <w:rPr>
          <w:rFonts w:ascii="Arial" w:hAnsi="Arial" w:cs="Arial"/>
          <w:sz w:val="20"/>
          <w:szCs w:val="20"/>
        </w:rPr>
        <w:t xml:space="preserve"> obravnav, ki s</w:t>
      </w:r>
      <w:r w:rsidR="00297C13">
        <w:rPr>
          <w:rFonts w:ascii="Arial" w:hAnsi="Arial" w:cs="Arial"/>
          <w:sz w:val="20"/>
          <w:szCs w:val="20"/>
        </w:rPr>
        <w:t>e</w:t>
      </w:r>
      <w:r w:rsidRPr="005F75A3">
        <w:rPr>
          <w:rFonts w:ascii="Arial" w:hAnsi="Arial" w:cs="Arial"/>
          <w:sz w:val="20"/>
          <w:szCs w:val="20"/>
        </w:rPr>
        <w:t xml:space="preserve"> </w:t>
      </w:r>
      <w:r w:rsidRPr="00257F7E">
        <w:rPr>
          <w:rFonts w:ascii="Arial" w:hAnsi="Arial" w:cs="Arial"/>
          <w:sz w:val="20"/>
          <w:szCs w:val="20"/>
        </w:rPr>
        <w:t xml:space="preserve">vnašajo v </w:t>
      </w:r>
      <w:r w:rsidR="00477BEA" w:rsidRPr="00257F7E">
        <w:rPr>
          <w:rFonts w:ascii="Arial" w:hAnsi="Arial" w:cs="Arial"/>
          <w:sz w:val="20"/>
          <w:szCs w:val="20"/>
        </w:rPr>
        <w:t>zbirko</w:t>
      </w:r>
      <w:r w:rsidRPr="00257F7E">
        <w:rPr>
          <w:rFonts w:ascii="Arial" w:hAnsi="Arial"/>
          <w:sz w:val="20"/>
        </w:rPr>
        <w:t xml:space="preserve"> socialnih podatkov</w:t>
      </w:r>
      <w:r w:rsidRPr="00257F7E">
        <w:rPr>
          <w:rFonts w:ascii="Arial" w:hAnsi="Arial" w:cs="Arial"/>
          <w:sz w:val="20"/>
          <w:szCs w:val="20"/>
        </w:rPr>
        <w:t>.</w:t>
      </w:r>
      <w:r w:rsidRPr="005F75A3">
        <w:rPr>
          <w:rFonts w:ascii="Arial" w:hAnsi="Arial" w:cs="Arial"/>
          <w:sz w:val="20"/>
          <w:szCs w:val="20"/>
        </w:rPr>
        <w:t xml:space="preserve"> </w:t>
      </w:r>
    </w:p>
    <w:p w14:paraId="51AABDF5" w14:textId="77777777" w:rsidR="005F75A3" w:rsidRPr="005F75A3" w:rsidRDefault="005F75A3" w:rsidP="005F75A3">
      <w:pPr>
        <w:spacing w:after="160" w:line="259" w:lineRule="auto"/>
        <w:ind w:left="720"/>
        <w:contextualSpacing/>
        <w:jc w:val="both"/>
        <w:rPr>
          <w:rFonts w:ascii="Arial" w:hAnsi="Arial" w:cs="Arial"/>
          <w:sz w:val="20"/>
          <w:szCs w:val="20"/>
        </w:rPr>
      </w:pPr>
    </w:p>
    <w:p w14:paraId="1E464E87" w14:textId="77777777" w:rsidR="005F75A3" w:rsidRPr="005F75A3" w:rsidRDefault="005F75A3" w:rsidP="005F75A3">
      <w:pPr>
        <w:spacing w:after="160" w:line="259" w:lineRule="auto"/>
        <w:jc w:val="both"/>
        <w:rPr>
          <w:rFonts w:ascii="Arial" w:hAnsi="Arial" w:cs="Arial"/>
          <w:sz w:val="20"/>
          <w:szCs w:val="20"/>
        </w:rPr>
      </w:pPr>
      <w:r w:rsidRPr="005F75A3">
        <w:rPr>
          <w:rFonts w:ascii="Arial" w:hAnsi="Arial" w:cs="Arial"/>
          <w:sz w:val="20"/>
          <w:szCs w:val="20"/>
        </w:rPr>
        <w:t xml:space="preserve">     e) Normativ storitve</w:t>
      </w:r>
    </w:p>
    <w:p w14:paraId="37BE994B" w14:textId="68385136"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Povprečni normativ storitve na enega strokovnega delavca znaša 25 storitev na 1000 izvršenih kaznivih dejanj.</w:t>
      </w:r>
    </w:p>
    <w:p w14:paraId="260B94C9" w14:textId="77777777" w:rsidR="005F75A3" w:rsidRPr="005F75A3" w:rsidRDefault="005F75A3" w:rsidP="000873A0">
      <w:pPr>
        <w:spacing w:after="160" w:line="259" w:lineRule="auto"/>
        <w:jc w:val="both"/>
        <w:rPr>
          <w:rFonts w:ascii="Arial" w:hAnsi="Arial" w:cs="Arial"/>
          <w:sz w:val="20"/>
          <w:szCs w:val="20"/>
        </w:rPr>
      </w:pPr>
      <w:r w:rsidRPr="005F75A3">
        <w:rPr>
          <w:rFonts w:ascii="Arial" w:hAnsi="Arial" w:cs="Arial"/>
          <w:sz w:val="20"/>
          <w:szCs w:val="20"/>
        </w:rPr>
        <w:t>Tako določen</w:t>
      </w:r>
      <w:r w:rsidR="00CC4887">
        <w:rPr>
          <w:rFonts w:ascii="Arial" w:hAnsi="Arial" w:cs="Arial"/>
          <w:sz w:val="20"/>
          <w:szCs w:val="20"/>
        </w:rPr>
        <w:t>i</w:t>
      </w:r>
      <w:r w:rsidRPr="005F75A3">
        <w:rPr>
          <w:rFonts w:ascii="Arial" w:hAnsi="Arial" w:cs="Arial"/>
          <w:sz w:val="20"/>
          <w:szCs w:val="20"/>
        </w:rPr>
        <w:t xml:space="preserve"> normativ se poveča za ustrezen delež upravno</w:t>
      </w:r>
      <w:r w:rsidR="00563472">
        <w:rPr>
          <w:rFonts w:ascii="Arial" w:hAnsi="Arial" w:cs="Arial"/>
          <w:sz w:val="20"/>
          <w:szCs w:val="20"/>
        </w:rPr>
        <w:t>-</w:t>
      </w:r>
      <w:r w:rsidRPr="005F75A3">
        <w:rPr>
          <w:rFonts w:ascii="Arial" w:hAnsi="Arial" w:cs="Arial"/>
          <w:sz w:val="20"/>
          <w:szCs w:val="20"/>
        </w:rPr>
        <w:t>administrativnih nalog po merilu:</w:t>
      </w:r>
    </w:p>
    <w:p w14:paraId="2557A1E3" w14:textId="77777777" w:rsidR="005F75A3" w:rsidRPr="005F75A3" w:rsidRDefault="00563472" w:rsidP="005F75A3">
      <w:pPr>
        <w:numPr>
          <w:ilvl w:val="0"/>
          <w:numId w:val="25"/>
        </w:numPr>
        <w:spacing w:after="160" w:line="259" w:lineRule="auto"/>
        <w:contextualSpacing/>
        <w:jc w:val="both"/>
        <w:rPr>
          <w:rFonts w:ascii="Arial" w:hAnsi="Arial" w:cs="Arial"/>
          <w:sz w:val="20"/>
          <w:szCs w:val="20"/>
        </w:rPr>
      </w:pPr>
      <w:r>
        <w:rPr>
          <w:rFonts w:ascii="Arial" w:hAnsi="Arial" w:cs="Arial"/>
          <w:sz w:val="20"/>
          <w:szCs w:val="20"/>
        </w:rPr>
        <w:t>e</w:t>
      </w:r>
      <w:r w:rsidR="005F75A3" w:rsidRPr="005F75A3">
        <w:rPr>
          <w:rFonts w:ascii="Arial" w:hAnsi="Arial" w:cs="Arial"/>
          <w:sz w:val="20"/>
          <w:szCs w:val="20"/>
        </w:rPr>
        <w:t>n delavec s V. stopnjo izobrazbe na vsakih 30 strokovnih delavcev, ki neposredno opravljajo storitve</w:t>
      </w:r>
      <w:r w:rsidR="00CC4887">
        <w:rPr>
          <w:rFonts w:ascii="Arial" w:hAnsi="Arial" w:cs="Arial"/>
          <w:sz w:val="20"/>
          <w:szCs w:val="20"/>
        </w:rPr>
        <w:t>,</w:t>
      </w:r>
      <w:r>
        <w:rPr>
          <w:rFonts w:ascii="Arial" w:hAnsi="Arial" w:cs="Arial"/>
          <w:sz w:val="20"/>
          <w:szCs w:val="20"/>
        </w:rPr>
        <w:t xml:space="preserve"> in</w:t>
      </w:r>
      <w:r w:rsidR="005F75A3" w:rsidRPr="005F75A3">
        <w:rPr>
          <w:rFonts w:ascii="Arial" w:hAnsi="Arial" w:cs="Arial"/>
          <w:sz w:val="20"/>
          <w:szCs w:val="20"/>
        </w:rPr>
        <w:t xml:space="preserve"> </w:t>
      </w:r>
    </w:p>
    <w:p w14:paraId="73F7E1FE" w14:textId="290ACA3F" w:rsidR="003B200D" w:rsidRPr="00AF3CAC" w:rsidRDefault="00563472" w:rsidP="005F75A3">
      <w:pPr>
        <w:numPr>
          <w:ilvl w:val="0"/>
          <w:numId w:val="25"/>
        </w:numPr>
        <w:spacing w:after="160" w:line="259" w:lineRule="auto"/>
        <w:contextualSpacing/>
        <w:jc w:val="both"/>
        <w:rPr>
          <w:rFonts w:ascii="Arial" w:hAnsi="Arial" w:cs="Arial"/>
          <w:sz w:val="20"/>
          <w:szCs w:val="20"/>
        </w:rPr>
      </w:pPr>
      <w:r>
        <w:rPr>
          <w:rFonts w:ascii="Arial" w:hAnsi="Arial" w:cs="Arial"/>
          <w:sz w:val="20"/>
          <w:szCs w:val="20"/>
        </w:rPr>
        <w:t>e</w:t>
      </w:r>
      <w:r w:rsidR="005F75A3" w:rsidRPr="005F75A3">
        <w:rPr>
          <w:rFonts w:ascii="Arial" w:hAnsi="Arial" w:cs="Arial"/>
          <w:sz w:val="20"/>
          <w:szCs w:val="20"/>
        </w:rPr>
        <w:t xml:space="preserve">n delavec s IV. </w:t>
      </w:r>
      <w:r>
        <w:rPr>
          <w:rFonts w:ascii="Arial" w:hAnsi="Arial" w:cs="Arial"/>
          <w:sz w:val="20"/>
          <w:szCs w:val="20"/>
        </w:rPr>
        <w:t>s</w:t>
      </w:r>
      <w:r w:rsidR="005F75A3" w:rsidRPr="005F75A3">
        <w:rPr>
          <w:rFonts w:ascii="Arial" w:hAnsi="Arial" w:cs="Arial"/>
          <w:sz w:val="20"/>
          <w:szCs w:val="20"/>
        </w:rPr>
        <w:t>topnjo na vsakih 50 strokovnih delavcev, ki neposredno opravljajo storit</w:t>
      </w:r>
      <w:r w:rsidR="00297C13">
        <w:rPr>
          <w:rFonts w:ascii="Arial" w:hAnsi="Arial" w:cs="Arial"/>
          <w:sz w:val="20"/>
          <w:szCs w:val="20"/>
        </w:rPr>
        <w:t>ve</w:t>
      </w:r>
      <w:r>
        <w:rPr>
          <w:rFonts w:ascii="Arial" w:hAnsi="Arial" w:cs="Arial"/>
          <w:sz w:val="20"/>
          <w:szCs w:val="20"/>
        </w:rPr>
        <w:t>.«.</w:t>
      </w:r>
    </w:p>
    <w:p w14:paraId="07A5CD08" w14:textId="77777777" w:rsidR="003B200D" w:rsidRPr="005F75A3" w:rsidRDefault="003B200D" w:rsidP="005F75A3">
      <w:pPr>
        <w:spacing w:after="160" w:line="259" w:lineRule="auto"/>
        <w:jc w:val="both"/>
        <w:rPr>
          <w:rFonts w:ascii="Arial" w:hAnsi="Arial" w:cs="Arial"/>
          <w:sz w:val="20"/>
          <w:szCs w:val="20"/>
        </w:rPr>
      </w:pPr>
    </w:p>
    <w:p w14:paraId="7EB753D7" w14:textId="77777777" w:rsidR="005F75A3" w:rsidRPr="005F75A3" w:rsidRDefault="005F75A3" w:rsidP="005F75A3">
      <w:pPr>
        <w:spacing w:after="0" w:line="260" w:lineRule="exact"/>
        <w:jc w:val="center"/>
        <w:rPr>
          <w:rFonts w:ascii="Arial" w:hAnsi="Arial" w:cs="Arial"/>
          <w:b/>
          <w:sz w:val="20"/>
          <w:szCs w:val="20"/>
          <w:lang w:eastAsia="sl-SI"/>
        </w:rPr>
      </w:pPr>
      <w:r w:rsidRPr="005F75A3">
        <w:rPr>
          <w:rFonts w:ascii="Arial" w:hAnsi="Arial" w:cs="Arial"/>
          <w:sz w:val="20"/>
          <w:szCs w:val="20"/>
        </w:rPr>
        <w:t xml:space="preserve">         </w:t>
      </w:r>
      <w:r w:rsidRPr="005F75A3">
        <w:rPr>
          <w:rFonts w:ascii="Arial" w:hAnsi="Arial" w:cs="Arial"/>
          <w:b/>
          <w:sz w:val="20"/>
          <w:szCs w:val="20"/>
          <w:lang w:eastAsia="sl-SI"/>
        </w:rPr>
        <w:t>KONČNA DOLOČBA</w:t>
      </w:r>
    </w:p>
    <w:p w14:paraId="5A185830" w14:textId="77777777" w:rsidR="005F75A3" w:rsidRPr="005F75A3" w:rsidRDefault="005F75A3" w:rsidP="005F75A3">
      <w:pPr>
        <w:spacing w:after="0" w:line="260" w:lineRule="exact"/>
        <w:jc w:val="center"/>
        <w:rPr>
          <w:rFonts w:ascii="Arial" w:eastAsia="Times New Roman" w:hAnsi="Arial" w:cs="Arial"/>
          <w:b/>
          <w:bCs/>
          <w:sz w:val="20"/>
          <w:szCs w:val="20"/>
          <w:lang w:eastAsia="sl-SI"/>
        </w:rPr>
      </w:pPr>
    </w:p>
    <w:p w14:paraId="72FC17A7" w14:textId="77777777" w:rsidR="005F75A3" w:rsidRPr="005F75A3" w:rsidRDefault="005F75A3" w:rsidP="005F75A3">
      <w:pPr>
        <w:spacing w:after="0" w:line="260" w:lineRule="exact"/>
        <w:ind w:left="360"/>
        <w:jc w:val="center"/>
        <w:rPr>
          <w:rFonts w:ascii="Arial" w:eastAsia="Times New Roman" w:hAnsi="Arial" w:cs="Arial"/>
          <w:b/>
          <w:bCs/>
          <w:sz w:val="20"/>
          <w:szCs w:val="20"/>
          <w:lang w:eastAsia="sl-SI"/>
        </w:rPr>
      </w:pPr>
    </w:p>
    <w:p w14:paraId="4C24694A" w14:textId="77777777" w:rsidR="005F75A3" w:rsidRPr="005F75A3" w:rsidRDefault="005F75A3" w:rsidP="005F75A3">
      <w:pPr>
        <w:numPr>
          <w:ilvl w:val="0"/>
          <w:numId w:val="23"/>
        </w:numPr>
        <w:spacing w:after="0" w:line="260" w:lineRule="exact"/>
        <w:contextualSpacing/>
        <w:jc w:val="center"/>
        <w:rPr>
          <w:rFonts w:ascii="Arial" w:eastAsia="Times New Roman" w:hAnsi="Arial" w:cs="Arial"/>
          <w:b/>
          <w:bCs/>
          <w:sz w:val="20"/>
          <w:szCs w:val="20"/>
          <w:lang w:eastAsia="sl-SI"/>
        </w:rPr>
      </w:pPr>
      <w:r w:rsidRPr="005F75A3">
        <w:rPr>
          <w:rFonts w:ascii="Arial" w:eastAsia="Times New Roman" w:hAnsi="Arial" w:cs="Arial"/>
          <w:b/>
          <w:bCs/>
          <w:sz w:val="20"/>
          <w:szCs w:val="20"/>
          <w:lang w:eastAsia="sl-SI"/>
        </w:rPr>
        <w:t>člen</w:t>
      </w:r>
    </w:p>
    <w:p w14:paraId="2BE80D08" w14:textId="77777777" w:rsidR="005F75A3" w:rsidRPr="005F75A3" w:rsidRDefault="005F75A3" w:rsidP="005F75A3">
      <w:pPr>
        <w:spacing w:after="0" w:line="260" w:lineRule="exact"/>
        <w:jc w:val="both"/>
        <w:rPr>
          <w:rFonts w:ascii="Arial" w:eastAsia="Times New Roman" w:hAnsi="Arial" w:cs="Arial"/>
          <w:bCs/>
          <w:sz w:val="20"/>
          <w:szCs w:val="20"/>
          <w:lang w:eastAsia="sl-SI"/>
        </w:rPr>
      </w:pPr>
    </w:p>
    <w:p w14:paraId="0048BAE3"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Ta pravilnik začne veljati petnajsti dan po objavi v Uradnem listu Republike Slovenije.</w:t>
      </w:r>
    </w:p>
    <w:p w14:paraId="013634D1"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1794D8B2"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4449F14E"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Št. </w:t>
      </w:r>
    </w:p>
    <w:p w14:paraId="63BB04D1"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 xml:space="preserve">Ljubljana, </w:t>
      </w:r>
    </w:p>
    <w:p w14:paraId="18B4AAB5" w14:textId="77777777" w:rsidR="005F75A3" w:rsidRPr="005F75A3" w:rsidRDefault="005F75A3" w:rsidP="005F75A3">
      <w:pPr>
        <w:spacing w:after="0" w:line="260" w:lineRule="exact"/>
        <w:jc w:val="both"/>
        <w:rPr>
          <w:rFonts w:ascii="Arial" w:eastAsia="Times New Roman" w:hAnsi="Arial" w:cs="Arial"/>
          <w:sz w:val="20"/>
          <w:szCs w:val="20"/>
          <w:lang w:eastAsia="sl-SI"/>
        </w:rPr>
      </w:pPr>
      <w:r w:rsidRPr="005F75A3">
        <w:rPr>
          <w:rFonts w:ascii="Arial" w:eastAsia="Times New Roman" w:hAnsi="Arial" w:cs="Arial"/>
          <w:sz w:val="20"/>
          <w:szCs w:val="20"/>
          <w:lang w:eastAsia="sl-SI"/>
        </w:rPr>
        <w:t>EVA</w:t>
      </w:r>
      <w:r w:rsidRPr="005F75A3">
        <w:rPr>
          <w:rFonts w:ascii="Helv" w:hAnsi="Helv" w:cs="Helv"/>
          <w:color w:val="000000"/>
          <w:sz w:val="20"/>
          <w:szCs w:val="20"/>
          <w:lang w:eastAsia="sl-SI"/>
        </w:rPr>
        <w:t xml:space="preserve"> </w:t>
      </w:r>
    </w:p>
    <w:p w14:paraId="6605A0FE"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00FE15CE" w14:textId="77777777" w:rsidR="005F75A3" w:rsidRPr="005F75A3" w:rsidRDefault="005F75A3" w:rsidP="005F75A3">
      <w:pPr>
        <w:tabs>
          <w:tab w:val="center" w:pos="5812"/>
        </w:tabs>
        <w:spacing w:after="160" w:line="259" w:lineRule="auto"/>
        <w:jc w:val="both"/>
        <w:rPr>
          <w:rFonts w:ascii="Arial" w:hAnsi="Arial" w:cs="Arial"/>
          <w:sz w:val="20"/>
          <w:szCs w:val="20"/>
        </w:rPr>
      </w:pPr>
      <w:r w:rsidRPr="005F75A3">
        <w:rPr>
          <w:rFonts w:ascii="Arial" w:hAnsi="Arial" w:cs="Arial"/>
          <w:sz w:val="20"/>
          <w:szCs w:val="20"/>
        </w:rPr>
        <w:t xml:space="preserve">                                                                                  </w:t>
      </w:r>
      <w:r w:rsidR="00CC4887">
        <w:rPr>
          <w:rFonts w:ascii="Arial" w:hAnsi="Arial" w:cs="Arial"/>
          <w:sz w:val="20"/>
          <w:szCs w:val="20"/>
        </w:rPr>
        <w:t>M</w:t>
      </w:r>
      <w:r w:rsidRPr="005F75A3">
        <w:rPr>
          <w:rFonts w:ascii="Arial" w:eastAsia="Times New Roman" w:hAnsi="Arial" w:cs="Arial"/>
          <w:sz w:val="20"/>
          <w:szCs w:val="20"/>
          <w:lang w:eastAsia="sl-SI"/>
        </w:rPr>
        <w:t xml:space="preserve">ag. Ksenija </w:t>
      </w:r>
      <w:proofErr w:type="spellStart"/>
      <w:r w:rsidRPr="005F75A3">
        <w:rPr>
          <w:rFonts w:ascii="Arial" w:eastAsia="Times New Roman" w:hAnsi="Arial" w:cs="Arial"/>
          <w:sz w:val="20"/>
          <w:szCs w:val="20"/>
          <w:lang w:eastAsia="sl-SI"/>
        </w:rPr>
        <w:t>Klampfer</w:t>
      </w:r>
      <w:proofErr w:type="spellEnd"/>
    </w:p>
    <w:p w14:paraId="2E973809" w14:textId="77777777" w:rsidR="005F75A3" w:rsidRPr="005F75A3" w:rsidRDefault="005F75A3" w:rsidP="005F75A3">
      <w:pPr>
        <w:tabs>
          <w:tab w:val="center" w:pos="5812"/>
        </w:tabs>
        <w:spacing w:after="160" w:line="259" w:lineRule="auto"/>
        <w:jc w:val="both"/>
        <w:rPr>
          <w:rFonts w:ascii="Arial" w:hAnsi="Arial" w:cs="Arial"/>
          <w:sz w:val="20"/>
          <w:szCs w:val="20"/>
        </w:rPr>
      </w:pPr>
      <w:r w:rsidRPr="005F75A3">
        <w:rPr>
          <w:rFonts w:ascii="Arial" w:hAnsi="Arial" w:cs="Arial"/>
          <w:sz w:val="20"/>
          <w:szCs w:val="20"/>
        </w:rPr>
        <w:tab/>
      </w:r>
      <w:r w:rsidR="00CC4887">
        <w:rPr>
          <w:rFonts w:ascii="Arial" w:hAnsi="Arial" w:cs="Arial"/>
          <w:sz w:val="20"/>
          <w:szCs w:val="20"/>
        </w:rPr>
        <w:t>m</w:t>
      </w:r>
      <w:r w:rsidRPr="005F75A3">
        <w:rPr>
          <w:rFonts w:ascii="Arial" w:hAnsi="Arial" w:cs="Arial"/>
          <w:sz w:val="20"/>
          <w:szCs w:val="20"/>
        </w:rPr>
        <w:t>inistrica za delo, družino, socialne zadeve in enake možnosti</w:t>
      </w:r>
    </w:p>
    <w:p w14:paraId="7A4D6D96" w14:textId="77777777" w:rsidR="005F75A3" w:rsidRPr="005F75A3" w:rsidRDefault="005F75A3" w:rsidP="005F75A3">
      <w:pPr>
        <w:spacing w:after="0" w:line="260" w:lineRule="exact"/>
        <w:jc w:val="both"/>
        <w:rPr>
          <w:rFonts w:ascii="Arial" w:eastAsia="Times New Roman" w:hAnsi="Arial" w:cs="Arial"/>
          <w:sz w:val="20"/>
          <w:szCs w:val="20"/>
          <w:lang w:eastAsia="sl-SI"/>
        </w:rPr>
      </w:pPr>
    </w:p>
    <w:p w14:paraId="7BF4F93D" w14:textId="3FF13481" w:rsidR="005F75A3" w:rsidRPr="005F75A3" w:rsidRDefault="00E81766" w:rsidP="00E81766">
      <w:pPr>
        <w:spacing w:after="160" w:line="259" w:lineRule="auto"/>
        <w:jc w:val="both"/>
      </w:pPr>
      <w:r w:rsidRPr="00E81766">
        <w:rPr>
          <w:rFonts w:ascii="Arial" w:hAnsi="Arial" w:cs="Arial"/>
          <w:b/>
          <w:sz w:val="20"/>
          <w:szCs w:val="20"/>
        </w:rPr>
        <w:t xml:space="preserve">- </w:t>
      </w:r>
      <w:r>
        <w:rPr>
          <w:rFonts w:ascii="Arial" w:hAnsi="Arial" w:cs="Arial"/>
          <w:b/>
          <w:sz w:val="20"/>
          <w:szCs w:val="20"/>
        </w:rPr>
        <w:t>Priložen je MSP-test.</w:t>
      </w:r>
    </w:p>
    <w:p w14:paraId="000AA009" w14:textId="77777777" w:rsidR="005F75A3" w:rsidRPr="005F75A3" w:rsidRDefault="005F75A3" w:rsidP="005F75A3">
      <w:pPr>
        <w:spacing w:after="160" w:line="259" w:lineRule="auto"/>
        <w:ind w:left="720"/>
        <w:contextualSpacing/>
        <w:jc w:val="both"/>
      </w:pPr>
    </w:p>
    <w:p w14:paraId="32AA2AF3" w14:textId="77777777" w:rsidR="005F75A3" w:rsidRPr="005F75A3" w:rsidRDefault="005F75A3" w:rsidP="005F75A3">
      <w:pPr>
        <w:spacing w:after="160" w:line="259" w:lineRule="auto"/>
        <w:jc w:val="both"/>
      </w:pPr>
    </w:p>
    <w:p w14:paraId="453E702A" w14:textId="77777777" w:rsidR="005F75A3" w:rsidRPr="005F75A3" w:rsidRDefault="005F75A3" w:rsidP="005F75A3">
      <w:pPr>
        <w:spacing w:after="0" w:line="260" w:lineRule="exact"/>
        <w:jc w:val="both"/>
        <w:rPr>
          <w:rFonts w:ascii="Arial" w:eastAsia="Times New Roman" w:hAnsi="Arial" w:cs="Arial"/>
          <w:b/>
          <w:sz w:val="20"/>
          <w:szCs w:val="20"/>
          <w:lang w:eastAsia="sl-SI"/>
        </w:rPr>
      </w:pPr>
    </w:p>
    <w:p w14:paraId="0761D21A" w14:textId="77777777" w:rsidR="005F75A3" w:rsidRPr="005F75A3" w:rsidRDefault="005F75A3" w:rsidP="005F75A3">
      <w:pPr>
        <w:spacing w:after="0" w:line="260" w:lineRule="exact"/>
        <w:jc w:val="both"/>
        <w:rPr>
          <w:rFonts w:ascii="Arial" w:hAnsi="Arial" w:cs="Arial"/>
          <w:b/>
          <w:sz w:val="20"/>
          <w:szCs w:val="20"/>
        </w:rPr>
      </w:pPr>
    </w:p>
    <w:sectPr w:rsidR="005F75A3" w:rsidRPr="005F75A3" w:rsidSect="001E7AF9">
      <w:pgSz w:w="11906" w:h="16838"/>
      <w:pgMar w:top="1418"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07A34" w16cid:durableId="200D82F2"/>
  <w16cid:commentId w16cid:paraId="5F5C7181" w16cid:durableId="200D83CA"/>
  <w16cid:commentId w16cid:paraId="36D6BA45" w16cid:durableId="200D69F3"/>
  <w16cid:commentId w16cid:paraId="061FBC89" w16cid:durableId="200D69F4"/>
  <w16cid:commentId w16cid:paraId="3C505583" w16cid:durableId="200DA227"/>
  <w16cid:commentId w16cid:paraId="4E833EA0" w16cid:durableId="200D69F7"/>
  <w16cid:commentId w16cid:paraId="4B7D17CB" w16cid:durableId="200D6B1B"/>
  <w16cid:commentId w16cid:paraId="0EE2D196" w16cid:durableId="200D804F"/>
  <w16cid:commentId w16cid:paraId="35A85DFE" w16cid:durableId="200D7FBF"/>
  <w16cid:commentId w16cid:paraId="20F595A4" w16cid:durableId="200DA270"/>
  <w16cid:commentId w16cid:paraId="4C489000" w16cid:durableId="200D69FB"/>
  <w16cid:commentId w16cid:paraId="2B3CE548" w16cid:durableId="200D69FC"/>
  <w16cid:commentId w16cid:paraId="5FE1D1FE" w16cid:durableId="200D69FE"/>
  <w16cid:commentId w16cid:paraId="1CECB99B" w16cid:durableId="200D69FF"/>
  <w16cid:commentId w16cid:paraId="354067E9" w16cid:durableId="200D6A01"/>
  <w16cid:commentId w16cid:paraId="4EF60071" w16cid:durableId="200D6A02"/>
  <w16cid:commentId w16cid:paraId="1E896BAF" w16cid:durableId="200D6A03"/>
  <w16cid:commentId w16cid:paraId="4CF1DA00" w16cid:durableId="200D7D8A"/>
  <w16cid:commentId w16cid:paraId="0D9FC205" w16cid:durableId="200D6A04"/>
  <w16cid:commentId w16cid:paraId="2AF64887" w16cid:durableId="200D6A05"/>
  <w16cid:commentId w16cid:paraId="4DA7E4A8" w16cid:durableId="200D6A06"/>
  <w16cid:commentId w16cid:paraId="0E08164E" w16cid:durableId="200D6A07"/>
  <w16cid:commentId w16cid:paraId="4E6A18BE" w16cid:durableId="200D6A08"/>
  <w16cid:commentId w16cid:paraId="7452501D" w16cid:durableId="200D6A09"/>
  <w16cid:commentId w16cid:paraId="0EBC1FA1" w16cid:durableId="200D6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F7B0" w14:textId="77777777" w:rsidR="00662741" w:rsidRDefault="00662741">
      <w:pPr>
        <w:spacing w:after="0" w:line="240" w:lineRule="auto"/>
      </w:pPr>
      <w:r>
        <w:separator/>
      </w:r>
    </w:p>
  </w:endnote>
  <w:endnote w:type="continuationSeparator" w:id="0">
    <w:p w14:paraId="2BFE6731" w14:textId="77777777" w:rsidR="00662741" w:rsidRDefault="00662741">
      <w:pPr>
        <w:spacing w:after="0" w:line="240" w:lineRule="auto"/>
      </w:pPr>
      <w:r>
        <w:continuationSeparator/>
      </w:r>
    </w:p>
  </w:endnote>
  <w:endnote w:type="continuationNotice" w:id="1">
    <w:p w14:paraId="25E178E2" w14:textId="77777777" w:rsidR="00662741" w:rsidRDefault="00662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1D9D" w14:textId="336BE15C" w:rsidR="00682FE0" w:rsidRDefault="00682FE0">
    <w:pPr>
      <w:pStyle w:val="Noga"/>
      <w:jc w:val="center"/>
    </w:pPr>
    <w:r>
      <w:fldChar w:fldCharType="begin"/>
    </w:r>
    <w:r>
      <w:instrText>PAGE   \* MERGEFORMAT</w:instrText>
    </w:r>
    <w:r>
      <w:fldChar w:fldCharType="separate"/>
    </w:r>
    <w:r w:rsidR="00124FA5">
      <w:rPr>
        <w:noProof/>
      </w:rPr>
      <w:t>21</w:t>
    </w:r>
    <w:r>
      <w:rPr>
        <w:noProof/>
      </w:rPr>
      <w:fldChar w:fldCharType="end"/>
    </w:r>
  </w:p>
  <w:p w14:paraId="0998DB1E" w14:textId="77777777" w:rsidR="00682FE0" w:rsidRDefault="00682FE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CEBA" w14:textId="77777777" w:rsidR="00662741" w:rsidRDefault="00662741">
      <w:pPr>
        <w:spacing w:after="0" w:line="240" w:lineRule="auto"/>
      </w:pPr>
      <w:r>
        <w:separator/>
      </w:r>
    </w:p>
  </w:footnote>
  <w:footnote w:type="continuationSeparator" w:id="0">
    <w:p w14:paraId="015E7B97" w14:textId="77777777" w:rsidR="00662741" w:rsidRDefault="00662741">
      <w:pPr>
        <w:spacing w:after="0" w:line="240" w:lineRule="auto"/>
      </w:pPr>
      <w:r>
        <w:continuationSeparator/>
      </w:r>
    </w:p>
  </w:footnote>
  <w:footnote w:type="continuationNotice" w:id="1">
    <w:p w14:paraId="4FAF36AE" w14:textId="77777777" w:rsidR="00662741" w:rsidRDefault="0066274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7EFF" w14:textId="77777777" w:rsidR="00682FE0" w:rsidRDefault="00682FE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114A" w14:textId="77777777" w:rsidR="00682FE0" w:rsidRPr="008F3500" w:rsidRDefault="00682FE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6C71508" w14:textId="77777777" w:rsidR="00682FE0" w:rsidRPr="008F3500" w:rsidRDefault="00682FE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69A"/>
    <w:multiLevelType w:val="multilevel"/>
    <w:tmpl w:val="5C688CFE"/>
    <w:lvl w:ilvl="0">
      <w:start w:val="1"/>
      <w:numFmt w:val="decimal"/>
      <w:lvlText w:val="%1."/>
      <w:lvlJc w:val="left"/>
      <w:pPr>
        <w:ind w:left="9988" w:hanging="360"/>
      </w:pPr>
      <w:rPr>
        <w:rFonts w:hint="default"/>
      </w:rPr>
    </w:lvl>
    <w:lvl w:ilvl="1">
      <w:start w:val="1"/>
      <w:numFmt w:val="decimal"/>
      <w:lvlText w:val="%1.%2."/>
      <w:lvlJc w:val="left"/>
      <w:pPr>
        <w:ind w:left="9988" w:hanging="360"/>
      </w:pPr>
      <w:rPr>
        <w:rFonts w:hint="default"/>
      </w:rPr>
    </w:lvl>
    <w:lvl w:ilvl="2">
      <w:start w:val="1"/>
      <w:numFmt w:val="decimal"/>
      <w:lvlText w:val="%1.%2.%3."/>
      <w:lvlJc w:val="left"/>
      <w:pPr>
        <w:ind w:left="10348" w:hanging="720"/>
      </w:pPr>
      <w:rPr>
        <w:rFonts w:hint="default"/>
      </w:rPr>
    </w:lvl>
    <w:lvl w:ilvl="3">
      <w:start w:val="1"/>
      <w:numFmt w:val="decimal"/>
      <w:lvlText w:val="%1.%2.%3.%4."/>
      <w:lvlJc w:val="left"/>
      <w:pPr>
        <w:ind w:left="10348"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0708" w:hanging="1080"/>
      </w:pPr>
      <w:rPr>
        <w:rFonts w:hint="default"/>
      </w:rPr>
    </w:lvl>
    <w:lvl w:ilvl="6">
      <w:start w:val="1"/>
      <w:numFmt w:val="decimal"/>
      <w:lvlText w:val="%1.%2.%3.%4.%5.%6.%7."/>
      <w:lvlJc w:val="left"/>
      <w:pPr>
        <w:ind w:left="11068" w:hanging="1440"/>
      </w:pPr>
      <w:rPr>
        <w:rFonts w:hint="default"/>
      </w:rPr>
    </w:lvl>
    <w:lvl w:ilvl="7">
      <w:start w:val="1"/>
      <w:numFmt w:val="decimal"/>
      <w:lvlText w:val="%1.%2.%3.%4.%5.%6.%7.%8."/>
      <w:lvlJc w:val="left"/>
      <w:pPr>
        <w:ind w:left="11068" w:hanging="1440"/>
      </w:pPr>
      <w:rPr>
        <w:rFonts w:hint="default"/>
      </w:rPr>
    </w:lvl>
    <w:lvl w:ilvl="8">
      <w:start w:val="1"/>
      <w:numFmt w:val="decimal"/>
      <w:lvlText w:val="%1.%2.%3.%4.%5.%6.%7.%8.%9."/>
      <w:lvlJc w:val="left"/>
      <w:pPr>
        <w:ind w:left="11428" w:hanging="1800"/>
      </w:pPr>
      <w:rPr>
        <w:rFonts w:hint="default"/>
      </w:rPr>
    </w:lvl>
  </w:abstractNum>
  <w:abstractNum w:abstractNumId="1" w15:restartNumberingAfterBreak="0">
    <w:nsid w:val="145D785F"/>
    <w:multiLevelType w:val="hybridMultilevel"/>
    <w:tmpl w:val="503EDB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0F39F4"/>
    <w:multiLevelType w:val="hybridMultilevel"/>
    <w:tmpl w:val="12F6BD66"/>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761B24"/>
    <w:multiLevelType w:val="hybridMultilevel"/>
    <w:tmpl w:val="1A406F40"/>
    <w:lvl w:ilvl="0" w:tplc="C78CE4F0">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05476B"/>
    <w:multiLevelType w:val="hybridMultilevel"/>
    <w:tmpl w:val="16F0611E"/>
    <w:lvl w:ilvl="0" w:tplc="C78CE4F0">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91056"/>
    <w:multiLevelType w:val="hybridMultilevel"/>
    <w:tmpl w:val="592A0A0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C708BF"/>
    <w:multiLevelType w:val="hybridMultilevel"/>
    <w:tmpl w:val="C78E2EC0"/>
    <w:lvl w:ilvl="0" w:tplc="F72C139C">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2F160A24"/>
    <w:multiLevelType w:val="hybridMultilevel"/>
    <w:tmpl w:val="6C00B378"/>
    <w:lvl w:ilvl="0" w:tplc="414A1718">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6691E72"/>
    <w:multiLevelType w:val="multilevel"/>
    <w:tmpl w:val="8B9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64782"/>
    <w:multiLevelType w:val="hybridMultilevel"/>
    <w:tmpl w:val="C78E2EC0"/>
    <w:lvl w:ilvl="0" w:tplc="F72C139C">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8635FD6"/>
    <w:multiLevelType w:val="hybridMultilevel"/>
    <w:tmpl w:val="7A4AF212"/>
    <w:lvl w:ilvl="0" w:tplc="76AC1A70">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76AC1A70">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3" w15:restartNumberingAfterBreak="0">
    <w:nsid w:val="3A952790"/>
    <w:multiLevelType w:val="hybridMultilevel"/>
    <w:tmpl w:val="0762A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0D49D2"/>
    <w:multiLevelType w:val="hybridMultilevel"/>
    <w:tmpl w:val="5AA875C8"/>
    <w:lvl w:ilvl="0" w:tplc="12627F90">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95742E"/>
    <w:multiLevelType w:val="multilevel"/>
    <w:tmpl w:val="A86E0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90211E"/>
    <w:multiLevelType w:val="hybridMultilevel"/>
    <w:tmpl w:val="F4586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99026E"/>
    <w:multiLevelType w:val="hybridMultilevel"/>
    <w:tmpl w:val="7CA07C2E"/>
    <w:lvl w:ilvl="0" w:tplc="AA805EC8">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3622038"/>
    <w:multiLevelType w:val="hybridMultilevel"/>
    <w:tmpl w:val="296EE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037741"/>
    <w:multiLevelType w:val="hybridMultilevel"/>
    <w:tmpl w:val="F1FC1780"/>
    <w:lvl w:ilvl="0" w:tplc="9C4222A2">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F36C02C8">
      <w:start w:val="49"/>
      <w:numFmt w:val="bullet"/>
      <w:lvlText w:val=""/>
      <w:lvlJc w:val="left"/>
      <w:pPr>
        <w:ind w:left="720" w:hanging="360"/>
      </w:pPr>
      <w:rPr>
        <w:rFonts w:ascii="Symbol" w:eastAsia="Times New Roman" w:hAnsi="Symbol" w:cs="Times New Roman" w:hint="default"/>
      </w:rPr>
    </w:lvl>
    <w:lvl w:ilvl="1" w:tplc="04D82C76" w:tentative="1">
      <w:start w:val="1"/>
      <w:numFmt w:val="bullet"/>
      <w:lvlText w:val="o"/>
      <w:lvlJc w:val="left"/>
      <w:pPr>
        <w:ind w:left="1440" w:hanging="360"/>
      </w:pPr>
      <w:rPr>
        <w:rFonts w:ascii="Courier New" w:hAnsi="Courier New" w:cs="Courier New" w:hint="default"/>
      </w:rPr>
    </w:lvl>
    <w:lvl w:ilvl="2" w:tplc="0F2C7C38" w:tentative="1">
      <w:start w:val="1"/>
      <w:numFmt w:val="bullet"/>
      <w:lvlText w:val=""/>
      <w:lvlJc w:val="left"/>
      <w:pPr>
        <w:ind w:left="2160" w:hanging="360"/>
      </w:pPr>
      <w:rPr>
        <w:rFonts w:ascii="Wingdings" w:hAnsi="Wingdings" w:hint="default"/>
      </w:rPr>
    </w:lvl>
    <w:lvl w:ilvl="3" w:tplc="1722D614" w:tentative="1">
      <w:start w:val="1"/>
      <w:numFmt w:val="bullet"/>
      <w:lvlText w:val=""/>
      <w:lvlJc w:val="left"/>
      <w:pPr>
        <w:ind w:left="2880" w:hanging="360"/>
      </w:pPr>
      <w:rPr>
        <w:rFonts w:ascii="Symbol" w:hAnsi="Symbol" w:hint="default"/>
      </w:rPr>
    </w:lvl>
    <w:lvl w:ilvl="4" w:tplc="7CB232EA" w:tentative="1">
      <w:start w:val="1"/>
      <w:numFmt w:val="bullet"/>
      <w:lvlText w:val="o"/>
      <w:lvlJc w:val="left"/>
      <w:pPr>
        <w:ind w:left="3600" w:hanging="360"/>
      </w:pPr>
      <w:rPr>
        <w:rFonts w:ascii="Courier New" w:hAnsi="Courier New" w:cs="Courier New" w:hint="default"/>
      </w:rPr>
    </w:lvl>
    <w:lvl w:ilvl="5" w:tplc="907EB866" w:tentative="1">
      <w:start w:val="1"/>
      <w:numFmt w:val="bullet"/>
      <w:lvlText w:val=""/>
      <w:lvlJc w:val="left"/>
      <w:pPr>
        <w:ind w:left="4320" w:hanging="360"/>
      </w:pPr>
      <w:rPr>
        <w:rFonts w:ascii="Wingdings" w:hAnsi="Wingdings" w:hint="default"/>
      </w:rPr>
    </w:lvl>
    <w:lvl w:ilvl="6" w:tplc="ABC8CA72" w:tentative="1">
      <w:start w:val="1"/>
      <w:numFmt w:val="bullet"/>
      <w:lvlText w:val=""/>
      <w:lvlJc w:val="left"/>
      <w:pPr>
        <w:ind w:left="5040" w:hanging="360"/>
      </w:pPr>
      <w:rPr>
        <w:rFonts w:ascii="Symbol" w:hAnsi="Symbol" w:hint="default"/>
      </w:rPr>
    </w:lvl>
    <w:lvl w:ilvl="7" w:tplc="09B4804A" w:tentative="1">
      <w:start w:val="1"/>
      <w:numFmt w:val="bullet"/>
      <w:lvlText w:val="o"/>
      <w:lvlJc w:val="left"/>
      <w:pPr>
        <w:ind w:left="5760" w:hanging="360"/>
      </w:pPr>
      <w:rPr>
        <w:rFonts w:ascii="Courier New" w:hAnsi="Courier New" w:cs="Courier New" w:hint="default"/>
      </w:rPr>
    </w:lvl>
    <w:lvl w:ilvl="8" w:tplc="04D0F0D0" w:tentative="1">
      <w:start w:val="1"/>
      <w:numFmt w:val="bullet"/>
      <w:lvlText w:val=""/>
      <w:lvlJc w:val="left"/>
      <w:pPr>
        <w:ind w:left="6480" w:hanging="360"/>
      </w:pPr>
      <w:rPr>
        <w:rFonts w:ascii="Wingdings" w:hAnsi="Wingdings" w:hint="default"/>
      </w:rPr>
    </w:lvl>
  </w:abstractNum>
  <w:abstractNum w:abstractNumId="23" w15:restartNumberingAfterBreak="0">
    <w:nsid w:val="63631608"/>
    <w:multiLevelType w:val="hybridMultilevel"/>
    <w:tmpl w:val="3F8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7C300D9"/>
    <w:multiLevelType w:val="hybridMultilevel"/>
    <w:tmpl w:val="6E10E106"/>
    <w:lvl w:ilvl="0" w:tplc="000F0409">
      <w:start w:val="49"/>
      <w:numFmt w:val="bullet"/>
      <w:lvlText w:val=""/>
      <w:lvlJc w:val="left"/>
      <w:pPr>
        <w:ind w:left="720" w:hanging="360"/>
      </w:pPr>
      <w:rPr>
        <w:rFonts w:ascii="Symbol" w:eastAsia="Times New Roman" w:hAnsi="Symbol" w:cs="Times New Roman" w:hint="default"/>
      </w:rPr>
    </w:lvl>
    <w:lvl w:ilvl="1" w:tplc="37FAC338">
      <w:start w:val="1"/>
      <w:numFmt w:val="bullet"/>
      <w:lvlText w:val=""/>
      <w:lvlJc w:val="left"/>
      <w:pPr>
        <w:ind w:left="360" w:hanging="360"/>
      </w:pPr>
      <w:rPr>
        <w:rFonts w:ascii="Symbol" w:hAnsi="Symbol" w:hint="default"/>
      </w:rPr>
    </w:lvl>
    <w:lvl w:ilvl="2" w:tplc="001B0409" w:tentative="1">
      <w:start w:val="1"/>
      <w:numFmt w:val="bullet"/>
      <w:lvlText w:val=""/>
      <w:lvlJc w:val="left"/>
      <w:pPr>
        <w:ind w:left="2160" w:hanging="360"/>
      </w:pPr>
      <w:rPr>
        <w:rFonts w:ascii="Wingdings" w:hAnsi="Wingdings" w:hint="default"/>
      </w:rPr>
    </w:lvl>
    <w:lvl w:ilvl="3" w:tplc="000F0409" w:tentative="1">
      <w:start w:val="1"/>
      <w:numFmt w:val="bullet"/>
      <w:lvlText w:val=""/>
      <w:lvlJc w:val="left"/>
      <w:pPr>
        <w:ind w:left="2880" w:hanging="360"/>
      </w:pPr>
      <w:rPr>
        <w:rFonts w:ascii="Symbol" w:hAnsi="Symbol" w:hint="default"/>
      </w:rPr>
    </w:lvl>
    <w:lvl w:ilvl="4" w:tplc="00190409" w:tentative="1">
      <w:start w:val="1"/>
      <w:numFmt w:val="bullet"/>
      <w:lvlText w:val="o"/>
      <w:lvlJc w:val="left"/>
      <w:pPr>
        <w:ind w:left="3600" w:hanging="360"/>
      </w:pPr>
      <w:rPr>
        <w:rFonts w:ascii="Courier New" w:hAnsi="Courier New" w:cs="Courier New" w:hint="default"/>
      </w:rPr>
    </w:lvl>
    <w:lvl w:ilvl="5" w:tplc="001B0409" w:tentative="1">
      <w:start w:val="1"/>
      <w:numFmt w:val="bullet"/>
      <w:lvlText w:val=""/>
      <w:lvlJc w:val="left"/>
      <w:pPr>
        <w:ind w:left="4320" w:hanging="360"/>
      </w:pPr>
      <w:rPr>
        <w:rFonts w:ascii="Wingdings" w:hAnsi="Wingdings" w:hint="default"/>
      </w:rPr>
    </w:lvl>
    <w:lvl w:ilvl="6" w:tplc="000F0409" w:tentative="1">
      <w:start w:val="1"/>
      <w:numFmt w:val="bullet"/>
      <w:lvlText w:val=""/>
      <w:lvlJc w:val="left"/>
      <w:pPr>
        <w:ind w:left="5040" w:hanging="360"/>
      </w:pPr>
      <w:rPr>
        <w:rFonts w:ascii="Symbol" w:hAnsi="Symbol" w:hint="default"/>
      </w:rPr>
    </w:lvl>
    <w:lvl w:ilvl="7" w:tplc="00190409" w:tentative="1">
      <w:start w:val="1"/>
      <w:numFmt w:val="bullet"/>
      <w:lvlText w:val="o"/>
      <w:lvlJc w:val="left"/>
      <w:pPr>
        <w:ind w:left="5760" w:hanging="360"/>
      </w:pPr>
      <w:rPr>
        <w:rFonts w:ascii="Courier New" w:hAnsi="Courier New" w:cs="Courier New" w:hint="default"/>
      </w:rPr>
    </w:lvl>
    <w:lvl w:ilvl="8" w:tplc="001B0409" w:tentative="1">
      <w:start w:val="1"/>
      <w:numFmt w:val="bullet"/>
      <w:lvlText w:val=""/>
      <w:lvlJc w:val="left"/>
      <w:pPr>
        <w:ind w:left="6480" w:hanging="360"/>
      </w:pPr>
      <w:rPr>
        <w:rFonts w:ascii="Wingdings" w:hAnsi="Wingdings" w:hint="default"/>
      </w:rPr>
    </w:lvl>
  </w:abstractNum>
  <w:abstractNum w:abstractNumId="25" w15:restartNumberingAfterBreak="0">
    <w:nsid w:val="72FB5514"/>
    <w:multiLevelType w:val="multilevel"/>
    <w:tmpl w:val="A8100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3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22B07"/>
    <w:multiLevelType w:val="hybridMultilevel"/>
    <w:tmpl w:val="5D3C261C"/>
    <w:lvl w:ilvl="0" w:tplc="37FAC3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B0B3544"/>
    <w:multiLevelType w:val="hybridMultilevel"/>
    <w:tmpl w:val="7BC4A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EC822EF"/>
    <w:multiLevelType w:val="hybridMultilevel"/>
    <w:tmpl w:val="7AB2A15A"/>
    <w:lvl w:ilvl="0" w:tplc="A0D80B3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lvlOverride w:ilvl="0">
      <w:startOverride w:val="1"/>
    </w:lvlOverride>
  </w:num>
  <w:num w:numId="3">
    <w:abstractNumId w:val="22"/>
  </w:num>
  <w:num w:numId="4">
    <w:abstractNumId w:val="3"/>
  </w:num>
  <w:num w:numId="5">
    <w:abstractNumId w:val="20"/>
  </w:num>
  <w:num w:numId="6">
    <w:abstractNumId w:val="28"/>
  </w:num>
  <w:num w:numId="7">
    <w:abstractNumId w:val="29"/>
  </w:num>
  <w:num w:numId="8">
    <w:abstractNumId w:val="0"/>
  </w:num>
  <w:num w:numId="9">
    <w:abstractNumId w:val="25"/>
  </w:num>
  <w:num w:numId="10">
    <w:abstractNumId w:val="9"/>
  </w:num>
  <w:num w:numId="11">
    <w:abstractNumId w:val="23"/>
  </w:num>
  <w:num w:numId="12">
    <w:abstractNumId w:val="27"/>
  </w:num>
  <w:num w:numId="13">
    <w:abstractNumId w:val="19"/>
  </w:num>
  <w:num w:numId="14">
    <w:abstractNumId w:val="10"/>
  </w:num>
  <w:num w:numId="15">
    <w:abstractNumId w:val="13"/>
  </w:num>
  <w:num w:numId="16">
    <w:abstractNumId w:val="6"/>
  </w:num>
  <w:num w:numId="17">
    <w:abstractNumId w:val="6"/>
    <w:lvlOverride w:ilvl="0">
      <w:startOverride w:val="1"/>
    </w:lvlOverride>
  </w:num>
  <w:num w:numId="18">
    <w:abstractNumId w:val="4"/>
  </w:num>
  <w:num w:numId="19">
    <w:abstractNumId w:val="5"/>
  </w:num>
  <w:num w:numId="20">
    <w:abstractNumId w:val="24"/>
  </w:num>
  <w:num w:numId="21">
    <w:abstractNumId w:val="8"/>
  </w:num>
  <w:num w:numId="22">
    <w:abstractNumId w:val="7"/>
  </w:num>
  <w:num w:numId="23">
    <w:abstractNumId w:val="18"/>
  </w:num>
  <w:num w:numId="24">
    <w:abstractNumId w:val="1"/>
  </w:num>
  <w:num w:numId="25">
    <w:abstractNumId w:val="26"/>
  </w:num>
  <w:num w:numId="26">
    <w:abstractNumId w:val="21"/>
  </w:num>
  <w:num w:numId="27">
    <w:abstractNumId w:val="16"/>
  </w:num>
  <w:num w:numId="28">
    <w:abstractNumId w:val="17"/>
  </w:num>
  <w:num w:numId="29">
    <w:abstractNumId w:val="2"/>
  </w:num>
  <w:num w:numId="30">
    <w:abstractNumId w:val="15"/>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7A"/>
    <w:rsid w:val="000001CA"/>
    <w:rsid w:val="00001B30"/>
    <w:rsid w:val="00002CA8"/>
    <w:rsid w:val="00003028"/>
    <w:rsid w:val="00003556"/>
    <w:rsid w:val="000038E4"/>
    <w:rsid w:val="00004017"/>
    <w:rsid w:val="00004059"/>
    <w:rsid w:val="00004910"/>
    <w:rsid w:val="00004A90"/>
    <w:rsid w:val="00004BCD"/>
    <w:rsid w:val="00005034"/>
    <w:rsid w:val="00005E54"/>
    <w:rsid w:val="0000621A"/>
    <w:rsid w:val="00006490"/>
    <w:rsid w:val="000069FF"/>
    <w:rsid w:val="00007D28"/>
    <w:rsid w:val="0001005B"/>
    <w:rsid w:val="00010446"/>
    <w:rsid w:val="00010979"/>
    <w:rsid w:val="00010B7E"/>
    <w:rsid w:val="0001145B"/>
    <w:rsid w:val="00011B74"/>
    <w:rsid w:val="00011DBD"/>
    <w:rsid w:val="00012521"/>
    <w:rsid w:val="00012B53"/>
    <w:rsid w:val="000133CF"/>
    <w:rsid w:val="0001383C"/>
    <w:rsid w:val="000138C1"/>
    <w:rsid w:val="000138D5"/>
    <w:rsid w:val="00013C03"/>
    <w:rsid w:val="00013F05"/>
    <w:rsid w:val="00013F8E"/>
    <w:rsid w:val="000140E3"/>
    <w:rsid w:val="0001412B"/>
    <w:rsid w:val="00014141"/>
    <w:rsid w:val="00015612"/>
    <w:rsid w:val="00015A03"/>
    <w:rsid w:val="00015AF1"/>
    <w:rsid w:val="00015EE0"/>
    <w:rsid w:val="0001600F"/>
    <w:rsid w:val="00016726"/>
    <w:rsid w:val="00016B58"/>
    <w:rsid w:val="00016E84"/>
    <w:rsid w:val="00017631"/>
    <w:rsid w:val="000177B3"/>
    <w:rsid w:val="00017D0C"/>
    <w:rsid w:val="000205D3"/>
    <w:rsid w:val="000208ED"/>
    <w:rsid w:val="0002104F"/>
    <w:rsid w:val="00021679"/>
    <w:rsid w:val="00021802"/>
    <w:rsid w:val="00021880"/>
    <w:rsid w:val="00022235"/>
    <w:rsid w:val="000227BA"/>
    <w:rsid w:val="00022CA1"/>
    <w:rsid w:val="0002364F"/>
    <w:rsid w:val="0002365B"/>
    <w:rsid w:val="000239FD"/>
    <w:rsid w:val="00023A36"/>
    <w:rsid w:val="0002423E"/>
    <w:rsid w:val="000247FF"/>
    <w:rsid w:val="000256C2"/>
    <w:rsid w:val="000257B4"/>
    <w:rsid w:val="00025ACE"/>
    <w:rsid w:val="00026100"/>
    <w:rsid w:val="000269E6"/>
    <w:rsid w:val="00027E2C"/>
    <w:rsid w:val="00030857"/>
    <w:rsid w:val="0003096F"/>
    <w:rsid w:val="00030FFE"/>
    <w:rsid w:val="000312F4"/>
    <w:rsid w:val="000313AB"/>
    <w:rsid w:val="00031810"/>
    <w:rsid w:val="0003238B"/>
    <w:rsid w:val="00032A49"/>
    <w:rsid w:val="0003318F"/>
    <w:rsid w:val="000334CA"/>
    <w:rsid w:val="000339AC"/>
    <w:rsid w:val="000340B8"/>
    <w:rsid w:val="00034329"/>
    <w:rsid w:val="000351D0"/>
    <w:rsid w:val="00035396"/>
    <w:rsid w:val="00035450"/>
    <w:rsid w:val="0003557E"/>
    <w:rsid w:val="00035B46"/>
    <w:rsid w:val="0003660A"/>
    <w:rsid w:val="000369F9"/>
    <w:rsid w:val="0003724B"/>
    <w:rsid w:val="0003762F"/>
    <w:rsid w:val="000379AB"/>
    <w:rsid w:val="00037D5B"/>
    <w:rsid w:val="00037F96"/>
    <w:rsid w:val="000408CE"/>
    <w:rsid w:val="00040900"/>
    <w:rsid w:val="00040AA2"/>
    <w:rsid w:val="00040D6C"/>
    <w:rsid w:val="00040DFD"/>
    <w:rsid w:val="0004127E"/>
    <w:rsid w:val="000414DE"/>
    <w:rsid w:val="0004150A"/>
    <w:rsid w:val="00041698"/>
    <w:rsid w:val="00041845"/>
    <w:rsid w:val="00041866"/>
    <w:rsid w:val="0004237D"/>
    <w:rsid w:val="000436A4"/>
    <w:rsid w:val="00044195"/>
    <w:rsid w:val="0004441B"/>
    <w:rsid w:val="000446A9"/>
    <w:rsid w:val="00044779"/>
    <w:rsid w:val="0004485D"/>
    <w:rsid w:val="00044C40"/>
    <w:rsid w:val="00045B2C"/>
    <w:rsid w:val="00045F07"/>
    <w:rsid w:val="00046811"/>
    <w:rsid w:val="00046DDA"/>
    <w:rsid w:val="00046F65"/>
    <w:rsid w:val="00047EF2"/>
    <w:rsid w:val="00050D96"/>
    <w:rsid w:val="00051407"/>
    <w:rsid w:val="00051743"/>
    <w:rsid w:val="000518AD"/>
    <w:rsid w:val="00051AAA"/>
    <w:rsid w:val="00051D0F"/>
    <w:rsid w:val="00051DA7"/>
    <w:rsid w:val="00051EC1"/>
    <w:rsid w:val="000529F2"/>
    <w:rsid w:val="00052A11"/>
    <w:rsid w:val="00052D91"/>
    <w:rsid w:val="00052F96"/>
    <w:rsid w:val="0005356B"/>
    <w:rsid w:val="0005362A"/>
    <w:rsid w:val="0005393B"/>
    <w:rsid w:val="00054031"/>
    <w:rsid w:val="000541A9"/>
    <w:rsid w:val="00054356"/>
    <w:rsid w:val="00055133"/>
    <w:rsid w:val="0005522D"/>
    <w:rsid w:val="000558D4"/>
    <w:rsid w:val="0005721A"/>
    <w:rsid w:val="0005772D"/>
    <w:rsid w:val="00057783"/>
    <w:rsid w:val="000578D6"/>
    <w:rsid w:val="000601D1"/>
    <w:rsid w:val="00060305"/>
    <w:rsid w:val="00060E1A"/>
    <w:rsid w:val="00060F98"/>
    <w:rsid w:val="00061173"/>
    <w:rsid w:val="000616D3"/>
    <w:rsid w:val="00061A2C"/>
    <w:rsid w:val="00061C6D"/>
    <w:rsid w:val="00062147"/>
    <w:rsid w:val="000625ED"/>
    <w:rsid w:val="00062C72"/>
    <w:rsid w:val="000630C3"/>
    <w:rsid w:val="00064002"/>
    <w:rsid w:val="000640C3"/>
    <w:rsid w:val="00064320"/>
    <w:rsid w:val="000646C8"/>
    <w:rsid w:val="00064A1A"/>
    <w:rsid w:val="00064B8B"/>
    <w:rsid w:val="0006504F"/>
    <w:rsid w:val="000658AF"/>
    <w:rsid w:val="00066639"/>
    <w:rsid w:val="0006672B"/>
    <w:rsid w:val="000667D7"/>
    <w:rsid w:val="00066D82"/>
    <w:rsid w:val="00067466"/>
    <w:rsid w:val="00067646"/>
    <w:rsid w:val="0006766A"/>
    <w:rsid w:val="00067B0A"/>
    <w:rsid w:val="00067EDA"/>
    <w:rsid w:val="0007066F"/>
    <w:rsid w:val="0007096B"/>
    <w:rsid w:val="00071039"/>
    <w:rsid w:val="0007154E"/>
    <w:rsid w:val="0007180B"/>
    <w:rsid w:val="00071EF8"/>
    <w:rsid w:val="0007202E"/>
    <w:rsid w:val="000722D9"/>
    <w:rsid w:val="000723EC"/>
    <w:rsid w:val="000724AB"/>
    <w:rsid w:val="00072B4D"/>
    <w:rsid w:val="00073333"/>
    <w:rsid w:val="0007482B"/>
    <w:rsid w:val="00074D3E"/>
    <w:rsid w:val="00075215"/>
    <w:rsid w:val="000756F9"/>
    <w:rsid w:val="00075D09"/>
    <w:rsid w:val="00075F34"/>
    <w:rsid w:val="00076094"/>
    <w:rsid w:val="0007661E"/>
    <w:rsid w:val="00076936"/>
    <w:rsid w:val="000773A5"/>
    <w:rsid w:val="00077599"/>
    <w:rsid w:val="00077806"/>
    <w:rsid w:val="00077EC8"/>
    <w:rsid w:val="000801E0"/>
    <w:rsid w:val="000803BF"/>
    <w:rsid w:val="00080701"/>
    <w:rsid w:val="00080DCC"/>
    <w:rsid w:val="000812B9"/>
    <w:rsid w:val="00081F47"/>
    <w:rsid w:val="00082310"/>
    <w:rsid w:val="00082B53"/>
    <w:rsid w:val="00083933"/>
    <w:rsid w:val="00084280"/>
    <w:rsid w:val="00084486"/>
    <w:rsid w:val="000847B2"/>
    <w:rsid w:val="000847FC"/>
    <w:rsid w:val="00084C41"/>
    <w:rsid w:val="00084D6B"/>
    <w:rsid w:val="00084F8F"/>
    <w:rsid w:val="00086181"/>
    <w:rsid w:val="0008638E"/>
    <w:rsid w:val="0008638F"/>
    <w:rsid w:val="000864FA"/>
    <w:rsid w:val="0008668B"/>
    <w:rsid w:val="00086737"/>
    <w:rsid w:val="0008687C"/>
    <w:rsid w:val="0008690F"/>
    <w:rsid w:val="000873A0"/>
    <w:rsid w:val="00087635"/>
    <w:rsid w:val="0008776D"/>
    <w:rsid w:val="00090375"/>
    <w:rsid w:val="0009089B"/>
    <w:rsid w:val="00090D11"/>
    <w:rsid w:val="00091D64"/>
    <w:rsid w:val="0009272C"/>
    <w:rsid w:val="0009293D"/>
    <w:rsid w:val="00092AD9"/>
    <w:rsid w:val="0009306B"/>
    <w:rsid w:val="00093099"/>
    <w:rsid w:val="000930CE"/>
    <w:rsid w:val="00093520"/>
    <w:rsid w:val="00093770"/>
    <w:rsid w:val="00094013"/>
    <w:rsid w:val="0009583B"/>
    <w:rsid w:val="00095B3B"/>
    <w:rsid w:val="000962AE"/>
    <w:rsid w:val="000963EA"/>
    <w:rsid w:val="0009660D"/>
    <w:rsid w:val="000973B1"/>
    <w:rsid w:val="000974FD"/>
    <w:rsid w:val="00097949"/>
    <w:rsid w:val="000979E8"/>
    <w:rsid w:val="00097A43"/>
    <w:rsid w:val="00097D6A"/>
    <w:rsid w:val="00097F35"/>
    <w:rsid w:val="00097F4E"/>
    <w:rsid w:val="00097F53"/>
    <w:rsid w:val="000A05CB"/>
    <w:rsid w:val="000A0D49"/>
    <w:rsid w:val="000A13DD"/>
    <w:rsid w:val="000A1539"/>
    <w:rsid w:val="000A199B"/>
    <w:rsid w:val="000A21CE"/>
    <w:rsid w:val="000A2348"/>
    <w:rsid w:val="000A2688"/>
    <w:rsid w:val="000A3A27"/>
    <w:rsid w:val="000A3CCF"/>
    <w:rsid w:val="000A4826"/>
    <w:rsid w:val="000A4A7F"/>
    <w:rsid w:val="000A5073"/>
    <w:rsid w:val="000A583D"/>
    <w:rsid w:val="000A5A4F"/>
    <w:rsid w:val="000A5D7E"/>
    <w:rsid w:val="000A5F5A"/>
    <w:rsid w:val="000A63DB"/>
    <w:rsid w:val="000B0257"/>
    <w:rsid w:val="000B0818"/>
    <w:rsid w:val="000B0954"/>
    <w:rsid w:val="000B0990"/>
    <w:rsid w:val="000B0D04"/>
    <w:rsid w:val="000B10AD"/>
    <w:rsid w:val="000B1931"/>
    <w:rsid w:val="000B1A6A"/>
    <w:rsid w:val="000B1A82"/>
    <w:rsid w:val="000B1B41"/>
    <w:rsid w:val="000B1BAA"/>
    <w:rsid w:val="000B1DFF"/>
    <w:rsid w:val="000B2123"/>
    <w:rsid w:val="000B2506"/>
    <w:rsid w:val="000B2655"/>
    <w:rsid w:val="000B2674"/>
    <w:rsid w:val="000B2C70"/>
    <w:rsid w:val="000B2D1C"/>
    <w:rsid w:val="000B3CF5"/>
    <w:rsid w:val="000B4C8C"/>
    <w:rsid w:val="000B5165"/>
    <w:rsid w:val="000B5CA3"/>
    <w:rsid w:val="000B5E71"/>
    <w:rsid w:val="000B63C3"/>
    <w:rsid w:val="000B662E"/>
    <w:rsid w:val="000B704F"/>
    <w:rsid w:val="000B708D"/>
    <w:rsid w:val="000B78B9"/>
    <w:rsid w:val="000B7D02"/>
    <w:rsid w:val="000B7F2C"/>
    <w:rsid w:val="000C08BC"/>
    <w:rsid w:val="000C186F"/>
    <w:rsid w:val="000C19D9"/>
    <w:rsid w:val="000C1C37"/>
    <w:rsid w:val="000C1D3B"/>
    <w:rsid w:val="000C211F"/>
    <w:rsid w:val="000C265A"/>
    <w:rsid w:val="000C29D5"/>
    <w:rsid w:val="000C2AC7"/>
    <w:rsid w:val="000C2B64"/>
    <w:rsid w:val="000C3171"/>
    <w:rsid w:val="000C34EE"/>
    <w:rsid w:val="000C34F3"/>
    <w:rsid w:val="000C37F9"/>
    <w:rsid w:val="000C396F"/>
    <w:rsid w:val="000C3E9E"/>
    <w:rsid w:val="000C43DA"/>
    <w:rsid w:val="000C4969"/>
    <w:rsid w:val="000C4B18"/>
    <w:rsid w:val="000C4ECB"/>
    <w:rsid w:val="000C52E7"/>
    <w:rsid w:val="000C5A93"/>
    <w:rsid w:val="000C63DD"/>
    <w:rsid w:val="000C6C38"/>
    <w:rsid w:val="000C7030"/>
    <w:rsid w:val="000C7077"/>
    <w:rsid w:val="000C70B5"/>
    <w:rsid w:val="000C7171"/>
    <w:rsid w:val="000C72E1"/>
    <w:rsid w:val="000C73F9"/>
    <w:rsid w:val="000C74AF"/>
    <w:rsid w:val="000C757F"/>
    <w:rsid w:val="000C7931"/>
    <w:rsid w:val="000C7ED2"/>
    <w:rsid w:val="000D046A"/>
    <w:rsid w:val="000D06EC"/>
    <w:rsid w:val="000D0772"/>
    <w:rsid w:val="000D07D0"/>
    <w:rsid w:val="000D089A"/>
    <w:rsid w:val="000D0B2A"/>
    <w:rsid w:val="000D0BD9"/>
    <w:rsid w:val="000D1C23"/>
    <w:rsid w:val="000D2030"/>
    <w:rsid w:val="000D24F5"/>
    <w:rsid w:val="000D25B5"/>
    <w:rsid w:val="000D26AF"/>
    <w:rsid w:val="000D2E8C"/>
    <w:rsid w:val="000D2F04"/>
    <w:rsid w:val="000D30E1"/>
    <w:rsid w:val="000D30F5"/>
    <w:rsid w:val="000D34AA"/>
    <w:rsid w:val="000D3BCA"/>
    <w:rsid w:val="000D42BC"/>
    <w:rsid w:val="000D4846"/>
    <w:rsid w:val="000D48D6"/>
    <w:rsid w:val="000D49DD"/>
    <w:rsid w:val="000D4AA2"/>
    <w:rsid w:val="000D4D50"/>
    <w:rsid w:val="000D4E0D"/>
    <w:rsid w:val="000D717A"/>
    <w:rsid w:val="000D7294"/>
    <w:rsid w:val="000D7310"/>
    <w:rsid w:val="000D7D71"/>
    <w:rsid w:val="000E0186"/>
    <w:rsid w:val="000E0228"/>
    <w:rsid w:val="000E0861"/>
    <w:rsid w:val="000E0B0A"/>
    <w:rsid w:val="000E1A45"/>
    <w:rsid w:val="000E1AB4"/>
    <w:rsid w:val="000E1BEC"/>
    <w:rsid w:val="000E1C15"/>
    <w:rsid w:val="000E2167"/>
    <w:rsid w:val="000E23CA"/>
    <w:rsid w:val="000E2601"/>
    <w:rsid w:val="000E28BF"/>
    <w:rsid w:val="000E293F"/>
    <w:rsid w:val="000E2FF3"/>
    <w:rsid w:val="000E3379"/>
    <w:rsid w:val="000E34EE"/>
    <w:rsid w:val="000E3774"/>
    <w:rsid w:val="000E3BB3"/>
    <w:rsid w:val="000E477A"/>
    <w:rsid w:val="000E4FC6"/>
    <w:rsid w:val="000E54F3"/>
    <w:rsid w:val="000E5588"/>
    <w:rsid w:val="000E62FF"/>
    <w:rsid w:val="000E638D"/>
    <w:rsid w:val="000E663B"/>
    <w:rsid w:val="000E6829"/>
    <w:rsid w:val="000E68CF"/>
    <w:rsid w:val="000E7277"/>
    <w:rsid w:val="000E7343"/>
    <w:rsid w:val="000E787E"/>
    <w:rsid w:val="000E7955"/>
    <w:rsid w:val="000E7CB4"/>
    <w:rsid w:val="000E7E0E"/>
    <w:rsid w:val="000E7E2E"/>
    <w:rsid w:val="000F0EF7"/>
    <w:rsid w:val="000F1652"/>
    <w:rsid w:val="000F16BD"/>
    <w:rsid w:val="000F16D2"/>
    <w:rsid w:val="000F1C7C"/>
    <w:rsid w:val="000F1D36"/>
    <w:rsid w:val="000F1D62"/>
    <w:rsid w:val="000F1E26"/>
    <w:rsid w:val="000F2CDB"/>
    <w:rsid w:val="000F2CEA"/>
    <w:rsid w:val="000F375B"/>
    <w:rsid w:val="000F4057"/>
    <w:rsid w:val="000F464E"/>
    <w:rsid w:val="000F5911"/>
    <w:rsid w:val="000F5E06"/>
    <w:rsid w:val="000F5F14"/>
    <w:rsid w:val="000F62C1"/>
    <w:rsid w:val="000F6435"/>
    <w:rsid w:val="000F7956"/>
    <w:rsid w:val="000F7B2C"/>
    <w:rsid w:val="000F7B4A"/>
    <w:rsid w:val="000F7BC5"/>
    <w:rsid w:val="0010036A"/>
    <w:rsid w:val="00100EF8"/>
    <w:rsid w:val="001010EC"/>
    <w:rsid w:val="00101245"/>
    <w:rsid w:val="00101694"/>
    <w:rsid w:val="00102428"/>
    <w:rsid w:val="00102B3B"/>
    <w:rsid w:val="00102FAE"/>
    <w:rsid w:val="00103987"/>
    <w:rsid w:val="00103AFF"/>
    <w:rsid w:val="00103B15"/>
    <w:rsid w:val="00103B22"/>
    <w:rsid w:val="0010476C"/>
    <w:rsid w:val="00104899"/>
    <w:rsid w:val="001049B1"/>
    <w:rsid w:val="00105316"/>
    <w:rsid w:val="00105AF5"/>
    <w:rsid w:val="00105E11"/>
    <w:rsid w:val="00105FDB"/>
    <w:rsid w:val="00107045"/>
    <w:rsid w:val="00107191"/>
    <w:rsid w:val="001077FD"/>
    <w:rsid w:val="00107E1C"/>
    <w:rsid w:val="00107ED0"/>
    <w:rsid w:val="00110B56"/>
    <w:rsid w:val="00110BE2"/>
    <w:rsid w:val="00110D6C"/>
    <w:rsid w:val="00110E58"/>
    <w:rsid w:val="00111065"/>
    <w:rsid w:val="00111085"/>
    <w:rsid w:val="00111154"/>
    <w:rsid w:val="0011156B"/>
    <w:rsid w:val="00111645"/>
    <w:rsid w:val="00111C48"/>
    <w:rsid w:val="00112865"/>
    <w:rsid w:val="00112DE1"/>
    <w:rsid w:val="001139C3"/>
    <w:rsid w:val="001139E9"/>
    <w:rsid w:val="001139F7"/>
    <w:rsid w:val="00113B67"/>
    <w:rsid w:val="0011464B"/>
    <w:rsid w:val="0011476A"/>
    <w:rsid w:val="001147C0"/>
    <w:rsid w:val="00114B82"/>
    <w:rsid w:val="0011581D"/>
    <w:rsid w:val="00115D97"/>
    <w:rsid w:val="00115DCC"/>
    <w:rsid w:val="00116A1B"/>
    <w:rsid w:val="00116D87"/>
    <w:rsid w:val="00117185"/>
    <w:rsid w:val="001171C5"/>
    <w:rsid w:val="00117426"/>
    <w:rsid w:val="00117D99"/>
    <w:rsid w:val="00117E86"/>
    <w:rsid w:val="00117EF6"/>
    <w:rsid w:val="00120156"/>
    <w:rsid w:val="00120613"/>
    <w:rsid w:val="0012070B"/>
    <w:rsid w:val="0012096B"/>
    <w:rsid w:val="00120A30"/>
    <w:rsid w:val="00120AE9"/>
    <w:rsid w:val="00120B64"/>
    <w:rsid w:val="00120B89"/>
    <w:rsid w:val="0012126C"/>
    <w:rsid w:val="0012177B"/>
    <w:rsid w:val="00121E8F"/>
    <w:rsid w:val="0012229A"/>
    <w:rsid w:val="001222A4"/>
    <w:rsid w:val="001226B1"/>
    <w:rsid w:val="001226D3"/>
    <w:rsid w:val="00122F69"/>
    <w:rsid w:val="00122F8A"/>
    <w:rsid w:val="00123A34"/>
    <w:rsid w:val="00123A9D"/>
    <w:rsid w:val="0012441C"/>
    <w:rsid w:val="0012452E"/>
    <w:rsid w:val="00124FA5"/>
    <w:rsid w:val="0012531B"/>
    <w:rsid w:val="0012554F"/>
    <w:rsid w:val="0012669F"/>
    <w:rsid w:val="001267AA"/>
    <w:rsid w:val="00126851"/>
    <w:rsid w:val="0012749D"/>
    <w:rsid w:val="00127C09"/>
    <w:rsid w:val="00127EA1"/>
    <w:rsid w:val="00127F1B"/>
    <w:rsid w:val="001300C0"/>
    <w:rsid w:val="001302EA"/>
    <w:rsid w:val="001307B5"/>
    <w:rsid w:val="00130F15"/>
    <w:rsid w:val="00131362"/>
    <w:rsid w:val="0013138F"/>
    <w:rsid w:val="0013167A"/>
    <w:rsid w:val="00131A0C"/>
    <w:rsid w:val="00131C1A"/>
    <w:rsid w:val="00131C99"/>
    <w:rsid w:val="001324E4"/>
    <w:rsid w:val="00132970"/>
    <w:rsid w:val="00132993"/>
    <w:rsid w:val="001334D9"/>
    <w:rsid w:val="00133C0C"/>
    <w:rsid w:val="00134720"/>
    <w:rsid w:val="001360AC"/>
    <w:rsid w:val="001362D6"/>
    <w:rsid w:val="0013670D"/>
    <w:rsid w:val="001371C6"/>
    <w:rsid w:val="001372EB"/>
    <w:rsid w:val="0013797F"/>
    <w:rsid w:val="00137A95"/>
    <w:rsid w:val="00137AFC"/>
    <w:rsid w:val="00137ECF"/>
    <w:rsid w:val="00140C59"/>
    <w:rsid w:val="00140D5E"/>
    <w:rsid w:val="0014138E"/>
    <w:rsid w:val="00141D07"/>
    <w:rsid w:val="00141D51"/>
    <w:rsid w:val="00141DDD"/>
    <w:rsid w:val="00141E68"/>
    <w:rsid w:val="001423F3"/>
    <w:rsid w:val="0014262D"/>
    <w:rsid w:val="001427DA"/>
    <w:rsid w:val="00142D11"/>
    <w:rsid w:val="0014310A"/>
    <w:rsid w:val="001435C3"/>
    <w:rsid w:val="00143F5D"/>
    <w:rsid w:val="00144093"/>
    <w:rsid w:val="001441FE"/>
    <w:rsid w:val="001444E4"/>
    <w:rsid w:val="00144EB6"/>
    <w:rsid w:val="00144F29"/>
    <w:rsid w:val="00145784"/>
    <w:rsid w:val="00145A4A"/>
    <w:rsid w:val="00146524"/>
    <w:rsid w:val="0014652A"/>
    <w:rsid w:val="00146DDA"/>
    <w:rsid w:val="00146E8C"/>
    <w:rsid w:val="00146EF0"/>
    <w:rsid w:val="001479F7"/>
    <w:rsid w:val="00147CBE"/>
    <w:rsid w:val="00147E87"/>
    <w:rsid w:val="0015081A"/>
    <w:rsid w:val="001513E2"/>
    <w:rsid w:val="00151B13"/>
    <w:rsid w:val="00151D76"/>
    <w:rsid w:val="00151D83"/>
    <w:rsid w:val="00153406"/>
    <w:rsid w:val="001535D6"/>
    <w:rsid w:val="00153B13"/>
    <w:rsid w:val="00153C19"/>
    <w:rsid w:val="00153EF4"/>
    <w:rsid w:val="00153FDF"/>
    <w:rsid w:val="001541D8"/>
    <w:rsid w:val="0015567D"/>
    <w:rsid w:val="00155807"/>
    <w:rsid w:val="00155EAD"/>
    <w:rsid w:val="00155F48"/>
    <w:rsid w:val="0015610B"/>
    <w:rsid w:val="00156224"/>
    <w:rsid w:val="00156325"/>
    <w:rsid w:val="00156374"/>
    <w:rsid w:val="001569EC"/>
    <w:rsid w:val="0015700C"/>
    <w:rsid w:val="00157979"/>
    <w:rsid w:val="00157C69"/>
    <w:rsid w:val="00160525"/>
    <w:rsid w:val="00160F9B"/>
    <w:rsid w:val="00160FE3"/>
    <w:rsid w:val="001610C3"/>
    <w:rsid w:val="001611AF"/>
    <w:rsid w:val="00161433"/>
    <w:rsid w:val="0016197C"/>
    <w:rsid w:val="00161AE2"/>
    <w:rsid w:val="00161F3C"/>
    <w:rsid w:val="0016216F"/>
    <w:rsid w:val="001622D0"/>
    <w:rsid w:val="001624FE"/>
    <w:rsid w:val="001634CE"/>
    <w:rsid w:val="00163B19"/>
    <w:rsid w:val="00163DEF"/>
    <w:rsid w:val="00163F85"/>
    <w:rsid w:val="001640D3"/>
    <w:rsid w:val="00164D35"/>
    <w:rsid w:val="001652FE"/>
    <w:rsid w:val="0016536D"/>
    <w:rsid w:val="00165512"/>
    <w:rsid w:val="00165925"/>
    <w:rsid w:val="00165CF3"/>
    <w:rsid w:val="0016622C"/>
    <w:rsid w:val="00166716"/>
    <w:rsid w:val="0016687D"/>
    <w:rsid w:val="00166934"/>
    <w:rsid w:val="001674A5"/>
    <w:rsid w:val="0016778D"/>
    <w:rsid w:val="00167CF4"/>
    <w:rsid w:val="00167FB5"/>
    <w:rsid w:val="00167FFA"/>
    <w:rsid w:val="001700FD"/>
    <w:rsid w:val="00170720"/>
    <w:rsid w:val="0017096B"/>
    <w:rsid w:val="00170977"/>
    <w:rsid w:val="001709AB"/>
    <w:rsid w:val="0017246A"/>
    <w:rsid w:val="00172E98"/>
    <w:rsid w:val="00173434"/>
    <w:rsid w:val="00173C94"/>
    <w:rsid w:val="00173D3C"/>
    <w:rsid w:val="00173DB6"/>
    <w:rsid w:val="00174790"/>
    <w:rsid w:val="00174EA6"/>
    <w:rsid w:val="00175933"/>
    <w:rsid w:val="001759D9"/>
    <w:rsid w:val="00175A88"/>
    <w:rsid w:val="00175B29"/>
    <w:rsid w:val="00176541"/>
    <w:rsid w:val="00176FAB"/>
    <w:rsid w:val="00177059"/>
    <w:rsid w:val="0017734B"/>
    <w:rsid w:val="00177440"/>
    <w:rsid w:val="001775FF"/>
    <w:rsid w:val="00177D4B"/>
    <w:rsid w:val="0018029C"/>
    <w:rsid w:val="00180487"/>
    <w:rsid w:val="0018070B"/>
    <w:rsid w:val="00180C3B"/>
    <w:rsid w:val="00180D9F"/>
    <w:rsid w:val="00180F3D"/>
    <w:rsid w:val="00180FB9"/>
    <w:rsid w:val="001812FD"/>
    <w:rsid w:val="00182153"/>
    <w:rsid w:val="0018247A"/>
    <w:rsid w:val="00182693"/>
    <w:rsid w:val="00182812"/>
    <w:rsid w:val="00182AEB"/>
    <w:rsid w:val="00182D70"/>
    <w:rsid w:val="00183CD2"/>
    <w:rsid w:val="00184659"/>
    <w:rsid w:val="00184988"/>
    <w:rsid w:val="00184B64"/>
    <w:rsid w:val="00184E11"/>
    <w:rsid w:val="0018517B"/>
    <w:rsid w:val="001853D0"/>
    <w:rsid w:val="00186022"/>
    <w:rsid w:val="0018629C"/>
    <w:rsid w:val="001862EF"/>
    <w:rsid w:val="001862F2"/>
    <w:rsid w:val="00186558"/>
    <w:rsid w:val="00186560"/>
    <w:rsid w:val="00186644"/>
    <w:rsid w:val="00186C78"/>
    <w:rsid w:val="00187990"/>
    <w:rsid w:val="00187BB7"/>
    <w:rsid w:val="0019007D"/>
    <w:rsid w:val="001900C5"/>
    <w:rsid w:val="001900F1"/>
    <w:rsid w:val="001903E6"/>
    <w:rsid w:val="001910A5"/>
    <w:rsid w:val="001911D6"/>
    <w:rsid w:val="0019186D"/>
    <w:rsid w:val="00191B6B"/>
    <w:rsid w:val="00191DC0"/>
    <w:rsid w:val="00191EF7"/>
    <w:rsid w:val="001932FB"/>
    <w:rsid w:val="00194387"/>
    <w:rsid w:val="00195ABA"/>
    <w:rsid w:val="00195C57"/>
    <w:rsid w:val="00195C5B"/>
    <w:rsid w:val="0019606D"/>
    <w:rsid w:val="00196095"/>
    <w:rsid w:val="001963C2"/>
    <w:rsid w:val="00196A8C"/>
    <w:rsid w:val="00196C28"/>
    <w:rsid w:val="00196CB9"/>
    <w:rsid w:val="00196FAF"/>
    <w:rsid w:val="001972A6"/>
    <w:rsid w:val="001A034E"/>
    <w:rsid w:val="001A03A1"/>
    <w:rsid w:val="001A09BE"/>
    <w:rsid w:val="001A0AA2"/>
    <w:rsid w:val="001A0C6D"/>
    <w:rsid w:val="001A0CBC"/>
    <w:rsid w:val="001A1696"/>
    <w:rsid w:val="001A1AFC"/>
    <w:rsid w:val="001A2543"/>
    <w:rsid w:val="001A2930"/>
    <w:rsid w:val="001A2BB7"/>
    <w:rsid w:val="001A2DF2"/>
    <w:rsid w:val="001A3F23"/>
    <w:rsid w:val="001A4159"/>
    <w:rsid w:val="001A4172"/>
    <w:rsid w:val="001A44C2"/>
    <w:rsid w:val="001A498C"/>
    <w:rsid w:val="001A4CDC"/>
    <w:rsid w:val="001A4D50"/>
    <w:rsid w:val="001A536B"/>
    <w:rsid w:val="001A54A8"/>
    <w:rsid w:val="001A580F"/>
    <w:rsid w:val="001A5FD9"/>
    <w:rsid w:val="001A67F4"/>
    <w:rsid w:val="001A6A9A"/>
    <w:rsid w:val="001A6D3B"/>
    <w:rsid w:val="001A7245"/>
    <w:rsid w:val="001A7AC1"/>
    <w:rsid w:val="001A7AF5"/>
    <w:rsid w:val="001A7E7B"/>
    <w:rsid w:val="001B01D7"/>
    <w:rsid w:val="001B047E"/>
    <w:rsid w:val="001B0652"/>
    <w:rsid w:val="001B09CD"/>
    <w:rsid w:val="001B0C4B"/>
    <w:rsid w:val="001B0D77"/>
    <w:rsid w:val="001B1532"/>
    <w:rsid w:val="001B1623"/>
    <w:rsid w:val="001B185D"/>
    <w:rsid w:val="001B18FC"/>
    <w:rsid w:val="001B1EB9"/>
    <w:rsid w:val="001B2208"/>
    <w:rsid w:val="001B223E"/>
    <w:rsid w:val="001B25EC"/>
    <w:rsid w:val="001B29A7"/>
    <w:rsid w:val="001B2BF3"/>
    <w:rsid w:val="001B2E96"/>
    <w:rsid w:val="001B3486"/>
    <w:rsid w:val="001B3874"/>
    <w:rsid w:val="001B3CD6"/>
    <w:rsid w:val="001B3D6B"/>
    <w:rsid w:val="001B3E51"/>
    <w:rsid w:val="001B3F5C"/>
    <w:rsid w:val="001B4032"/>
    <w:rsid w:val="001B41FA"/>
    <w:rsid w:val="001B4D41"/>
    <w:rsid w:val="001B4D7A"/>
    <w:rsid w:val="001B53D5"/>
    <w:rsid w:val="001B5538"/>
    <w:rsid w:val="001B613C"/>
    <w:rsid w:val="001B64B9"/>
    <w:rsid w:val="001B6D50"/>
    <w:rsid w:val="001B6F06"/>
    <w:rsid w:val="001B7768"/>
    <w:rsid w:val="001B77ED"/>
    <w:rsid w:val="001B7CED"/>
    <w:rsid w:val="001C078D"/>
    <w:rsid w:val="001C08EB"/>
    <w:rsid w:val="001C0AD5"/>
    <w:rsid w:val="001C0BB5"/>
    <w:rsid w:val="001C0CA3"/>
    <w:rsid w:val="001C0DDD"/>
    <w:rsid w:val="001C1164"/>
    <w:rsid w:val="001C118E"/>
    <w:rsid w:val="001C148F"/>
    <w:rsid w:val="001C15A1"/>
    <w:rsid w:val="001C1650"/>
    <w:rsid w:val="001C1D2A"/>
    <w:rsid w:val="001C1FE9"/>
    <w:rsid w:val="001C26C7"/>
    <w:rsid w:val="001C26CA"/>
    <w:rsid w:val="001C27DA"/>
    <w:rsid w:val="001C2840"/>
    <w:rsid w:val="001C28A9"/>
    <w:rsid w:val="001C2E38"/>
    <w:rsid w:val="001C3231"/>
    <w:rsid w:val="001C3312"/>
    <w:rsid w:val="001C3CAA"/>
    <w:rsid w:val="001C3D64"/>
    <w:rsid w:val="001C4C22"/>
    <w:rsid w:val="001C4E48"/>
    <w:rsid w:val="001C61B6"/>
    <w:rsid w:val="001C667A"/>
    <w:rsid w:val="001C667D"/>
    <w:rsid w:val="001C69A1"/>
    <w:rsid w:val="001C6E6E"/>
    <w:rsid w:val="001C715E"/>
    <w:rsid w:val="001C727C"/>
    <w:rsid w:val="001C774F"/>
    <w:rsid w:val="001C77D4"/>
    <w:rsid w:val="001C77DB"/>
    <w:rsid w:val="001C79EE"/>
    <w:rsid w:val="001C7F47"/>
    <w:rsid w:val="001D039F"/>
    <w:rsid w:val="001D0491"/>
    <w:rsid w:val="001D1041"/>
    <w:rsid w:val="001D1148"/>
    <w:rsid w:val="001D13A8"/>
    <w:rsid w:val="001D186E"/>
    <w:rsid w:val="001D1E96"/>
    <w:rsid w:val="001D268A"/>
    <w:rsid w:val="001D275B"/>
    <w:rsid w:val="001D2EDC"/>
    <w:rsid w:val="001D3331"/>
    <w:rsid w:val="001D3B2D"/>
    <w:rsid w:val="001D3D58"/>
    <w:rsid w:val="001D44E3"/>
    <w:rsid w:val="001D58A1"/>
    <w:rsid w:val="001D5BC3"/>
    <w:rsid w:val="001D5DED"/>
    <w:rsid w:val="001D6038"/>
    <w:rsid w:val="001D6277"/>
    <w:rsid w:val="001D627E"/>
    <w:rsid w:val="001D641B"/>
    <w:rsid w:val="001D69E0"/>
    <w:rsid w:val="001D6A36"/>
    <w:rsid w:val="001D6CF7"/>
    <w:rsid w:val="001D73F7"/>
    <w:rsid w:val="001D7A23"/>
    <w:rsid w:val="001E0B74"/>
    <w:rsid w:val="001E0D7A"/>
    <w:rsid w:val="001E0DBF"/>
    <w:rsid w:val="001E11DB"/>
    <w:rsid w:val="001E11DD"/>
    <w:rsid w:val="001E16F3"/>
    <w:rsid w:val="001E17ED"/>
    <w:rsid w:val="001E18F8"/>
    <w:rsid w:val="001E1F7E"/>
    <w:rsid w:val="001E2087"/>
    <w:rsid w:val="001E21BF"/>
    <w:rsid w:val="001E2224"/>
    <w:rsid w:val="001E28A9"/>
    <w:rsid w:val="001E2AF0"/>
    <w:rsid w:val="001E3296"/>
    <w:rsid w:val="001E33F8"/>
    <w:rsid w:val="001E35AB"/>
    <w:rsid w:val="001E3C40"/>
    <w:rsid w:val="001E3CD8"/>
    <w:rsid w:val="001E42D9"/>
    <w:rsid w:val="001E4C32"/>
    <w:rsid w:val="001E4D65"/>
    <w:rsid w:val="001E5419"/>
    <w:rsid w:val="001E544B"/>
    <w:rsid w:val="001E5731"/>
    <w:rsid w:val="001E5A04"/>
    <w:rsid w:val="001E5CCC"/>
    <w:rsid w:val="001E611E"/>
    <w:rsid w:val="001E6744"/>
    <w:rsid w:val="001E6ADE"/>
    <w:rsid w:val="001E6FCF"/>
    <w:rsid w:val="001E7AD9"/>
    <w:rsid w:val="001E7AF9"/>
    <w:rsid w:val="001E7D3B"/>
    <w:rsid w:val="001F00E9"/>
    <w:rsid w:val="001F08CE"/>
    <w:rsid w:val="001F09D7"/>
    <w:rsid w:val="001F0A45"/>
    <w:rsid w:val="001F1440"/>
    <w:rsid w:val="001F17B3"/>
    <w:rsid w:val="001F1FC6"/>
    <w:rsid w:val="001F209D"/>
    <w:rsid w:val="001F22B4"/>
    <w:rsid w:val="001F25D2"/>
    <w:rsid w:val="001F2669"/>
    <w:rsid w:val="001F2B02"/>
    <w:rsid w:val="001F32D8"/>
    <w:rsid w:val="001F3622"/>
    <w:rsid w:val="001F3B8D"/>
    <w:rsid w:val="001F3F1D"/>
    <w:rsid w:val="001F4179"/>
    <w:rsid w:val="001F438E"/>
    <w:rsid w:val="001F48A1"/>
    <w:rsid w:val="001F5221"/>
    <w:rsid w:val="001F5728"/>
    <w:rsid w:val="001F5BD0"/>
    <w:rsid w:val="001F5EFE"/>
    <w:rsid w:val="001F6008"/>
    <w:rsid w:val="001F604C"/>
    <w:rsid w:val="001F7622"/>
    <w:rsid w:val="001F7936"/>
    <w:rsid w:val="00200C0E"/>
    <w:rsid w:val="00200E14"/>
    <w:rsid w:val="00201641"/>
    <w:rsid w:val="002017CE"/>
    <w:rsid w:val="00201EB7"/>
    <w:rsid w:val="0020234E"/>
    <w:rsid w:val="002025A1"/>
    <w:rsid w:val="00202872"/>
    <w:rsid w:val="00202A48"/>
    <w:rsid w:val="00202B34"/>
    <w:rsid w:val="00202CE6"/>
    <w:rsid w:val="00202E56"/>
    <w:rsid w:val="00202F7D"/>
    <w:rsid w:val="0020304A"/>
    <w:rsid w:val="0020330B"/>
    <w:rsid w:val="002034AB"/>
    <w:rsid w:val="00203624"/>
    <w:rsid w:val="0020386D"/>
    <w:rsid w:val="0020392F"/>
    <w:rsid w:val="00204163"/>
    <w:rsid w:val="0020448E"/>
    <w:rsid w:val="002047CD"/>
    <w:rsid w:val="0020492D"/>
    <w:rsid w:val="002049EA"/>
    <w:rsid w:val="002049FE"/>
    <w:rsid w:val="00204F1B"/>
    <w:rsid w:val="00205236"/>
    <w:rsid w:val="002053B0"/>
    <w:rsid w:val="002054C3"/>
    <w:rsid w:val="0020571C"/>
    <w:rsid w:val="00206352"/>
    <w:rsid w:val="0020698F"/>
    <w:rsid w:val="00206AD1"/>
    <w:rsid w:val="00206AE9"/>
    <w:rsid w:val="00206DE7"/>
    <w:rsid w:val="0020752A"/>
    <w:rsid w:val="00207553"/>
    <w:rsid w:val="002078E8"/>
    <w:rsid w:val="00210097"/>
    <w:rsid w:val="00210689"/>
    <w:rsid w:val="0021099F"/>
    <w:rsid w:val="002109D2"/>
    <w:rsid w:val="00210F77"/>
    <w:rsid w:val="0021103E"/>
    <w:rsid w:val="00211E06"/>
    <w:rsid w:val="00211E91"/>
    <w:rsid w:val="0021235A"/>
    <w:rsid w:val="002124A3"/>
    <w:rsid w:val="0021333C"/>
    <w:rsid w:val="00213CD8"/>
    <w:rsid w:val="00214116"/>
    <w:rsid w:val="00214775"/>
    <w:rsid w:val="00214829"/>
    <w:rsid w:val="00214A54"/>
    <w:rsid w:val="002150B9"/>
    <w:rsid w:val="00215409"/>
    <w:rsid w:val="002157AE"/>
    <w:rsid w:val="00215C1B"/>
    <w:rsid w:val="00215EB2"/>
    <w:rsid w:val="00216CF4"/>
    <w:rsid w:val="00216F5D"/>
    <w:rsid w:val="00217519"/>
    <w:rsid w:val="00217554"/>
    <w:rsid w:val="00217588"/>
    <w:rsid w:val="00217958"/>
    <w:rsid w:val="00217BCF"/>
    <w:rsid w:val="00217EE1"/>
    <w:rsid w:val="0022002E"/>
    <w:rsid w:val="002209ED"/>
    <w:rsid w:val="00221468"/>
    <w:rsid w:val="002216A3"/>
    <w:rsid w:val="00221A15"/>
    <w:rsid w:val="00221E61"/>
    <w:rsid w:val="002222FB"/>
    <w:rsid w:val="00222330"/>
    <w:rsid w:val="00222440"/>
    <w:rsid w:val="00222E15"/>
    <w:rsid w:val="00222F95"/>
    <w:rsid w:val="00222FC9"/>
    <w:rsid w:val="00224125"/>
    <w:rsid w:val="002257C6"/>
    <w:rsid w:val="00225C87"/>
    <w:rsid w:val="00226264"/>
    <w:rsid w:val="002267B1"/>
    <w:rsid w:val="00226A13"/>
    <w:rsid w:val="002275A6"/>
    <w:rsid w:val="00227B44"/>
    <w:rsid w:val="00227CA5"/>
    <w:rsid w:val="00230318"/>
    <w:rsid w:val="00230563"/>
    <w:rsid w:val="00231C6B"/>
    <w:rsid w:val="00232138"/>
    <w:rsid w:val="00232622"/>
    <w:rsid w:val="00232E8E"/>
    <w:rsid w:val="00232E98"/>
    <w:rsid w:val="002330EE"/>
    <w:rsid w:val="00233527"/>
    <w:rsid w:val="002335AD"/>
    <w:rsid w:val="00233C61"/>
    <w:rsid w:val="00233C64"/>
    <w:rsid w:val="00233D95"/>
    <w:rsid w:val="00233EA6"/>
    <w:rsid w:val="00234017"/>
    <w:rsid w:val="0023440C"/>
    <w:rsid w:val="00234C4E"/>
    <w:rsid w:val="00235188"/>
    <w:rsid w:val="0023545F"/>
    <w:rsid w:val="002354C7"/>
    <w:rsid w:val="00235994"/>
    <w:rsid w:val="00235A5A"/>
    <w:rsid w:val="00236041"/>
    <w:rsid w:val="0023607A"/>
    <w:rsid w:val="00236372"/>
    <w:rsid w:val="002363FA"/>
    <w:rsid w:val="00236664"/>
    <w:rsid w:val="00237177"/>
    <w:rsid w:val="00237347"/>
    <w:rsid w:val="00237FC8"/>
    <w:rsid w:val="00240E58"/>
    <w:rsid w:val="002412AE"/>
    <w:rsid w:val="0024137C"/>
    <w:rsid w:val="0024140B"/>
    <w:rsid w:val="002415C8"/>
    <w:rsid w:val="00241928"/>
    <w:rsid w:val="00241C9F"/>
    <w:rsid w:val="0024212F"/>
    <w:rsid w:val="00242176"/>
    <w:rsid w:val="00242572"/>
    <w:rsid w:val="00242D46"/>
    <w:rsid w:val="00243378"/>
    <w:rsid w:val="00243429"/>
    <w:rsid w:val="00243443"/>
    <w:rsid w:val="00244327"/>
    <w:rsid w:val="002444C9"/>
    <w:rsid w:val="00245FEB"/>
    <w:rsid w:val="00246C13"/>
    <w:rsid w:val="002476FD"/>
    <w:rsid w:val="00247AA1"/>
    <w:rsid w:val="00247BA8"/>
    <w:rsid w:val="00247C04"/>
    <w:rsid w:val="002501C6"/>
    <w:rsid w:val="002501EF"/>
    <w:rsid w:val="00250434"/>
    <w:rsid w:val="00250550"/>
    <w:rsid w:val="002505C5"/>
    <w:rsid w:val="00250819"/>
    <w:rsid w:val="00250ACE"/>
    <w:rsid w:val="00250BB8"/>
    <w:rsid w:val="00250DFE"/>
    <w:rsid w:val="00251418"/>
    <w:rsid w:val="00251515"/>
    <w:rsid w:val="00251953"/>
    <w:rsid w:val="00251E6A"/>
    <w:rsid w:val="00251F0C"/>
    <w:rsid w:val="002523C2"/>
    <w:rsid w:val="00252C41"/>
    <w:rsid w:val="00252D80"/>
    <w:rsid w:val="00253160"/>
    <w:rsid w:val="00253CEA"/>
    <w:rsid w:val="00253DCE"/>
    <w:rsid w:val="00253EEC"/>
    <w:rsid w:val="00254575"/>
    <w:rsid w:val="002547C7"/>
    <w:rsid w:val="0025490D"/>
    <w:rsid w:val="002552D7"/>
    <w:rsid w:val="002553CE"/>
    <w:rsid w:val="002554FD"/>
    <w:rsid w:val="0025580E"/>
    <w:rsid w:val="0025597B"/>
    <w:rsid w:val="002561B8"/>
    <w:rsid w:val="00256337"/>
    <w:rsid w:val="002569D8"/>
    <w:rsid w:val="00256CDE"/>
    <w:rsid w:val="00256DAD"/>
    <w:rsid w:val="00256F77"/>
    <w:rsid w:val="0025771F"/>
    <w:rsid w:val="00257F7E"/>
    <w:rsid w:val="00260562"/>
    <w:rsid w:val="002607CF"/>
    <w:rsid w:val="0026104F"/>
    <w:rsid w:val="0026160B"/>
    <w:rsid w:val="00261659"/>
    <w:rsid w:val="0026220A"/>
    <w:rsid w:val="002624B9"/>
    <w:rsid w:val="00262904"/>
    <w:rsid w:val="00262DC8"/>
    <w:rsid w:val="00262E1B"/>
    <w:rsid w:val="002631AD"/>
    <w:rsid w:val="002634C9"/>
    <w:rsid w:val="00263928"/>
    <w:rsid w:val="002642A7"/>
    <w:rsid w:val="00264FCD"/>
    <w:rsid w:val="0026508A"/>
    <w:rsid w:val="002651EA"/>
    <w:rsid w:val="002657D2"/>
    <w:rsid w:val="00265C2C"/>
    <w:rsid w:val="00265D94"/>
    <w:rsid w:val="00266719"/>
    <w:rsid w:val="0026680B"/>
    <w:rsid w:val="0026684E"/>
    <w:rsid w:val="0026699E"/>
    <w:rsid w:val="00266B14"/>
    <w:rsid w:val="00267625"/>
    <w:rsid w:val="002677E3"/>
    <w:rsid w:val="00267C6F"/>
    <w:rsid w:val="00270212"/>
    <w:rsid w:val="00270384"/>
    <w:rsid w:val="002704D9"/>
    <w:rsid w:val="00270602"/>
    <w:rsid w:val="002712C8"/>
    <w:rsid w:val="00271824"/>
    <w:rsid w:val="0027199B"/>
    <w:rsid w:val="00272193"/>
    <w:rsid w:val="00272204"/>
    <w:rsid w:val="002728EB"/>
    <w:rsid w:val="00272AD1"/>
    <w:rsid w:val="00272E0B"/>
    <w:rsid w:val="002736B4"/>
    <w:rsid w:val="00273D7B"/>
    <w:rsid w:val="00274157"/>
    <w:rsid w:val="002749B4"/>
    <w:rsid w:val="00274DEA"/>
    <w:rsid w:val="00274F47"/>
    <w:rsid w:val="002751B4"/>
    <w:rsid w:val="00275BD3"/>
    <w:rsid w:val="002760BA"/>
    <w:rsid w:val="00276282"/>
    <w:rsid w:val="0027669C"/>
    <w:rsid w:val="00276CCB"/>
    <w:rsid w:val="00276E35"/>
    <w:rsid w:val="00277A05"/>
    <w:rsid w:val="00280513"/>
    <w:rsid w:val="002805B6"/>
    <w:rsid w:val="0028084C"/>
    <w:rsid w:val="002809D3"/>
    <w:rsid w:val="00280C42"/>
    <w:rsid w:val="00280E79"/>
    <w:rsid w:val="00280EDE"/>
    <w:rsid w:val="00280FD1"/>
    <w:rsid w:val="0028117F"/>
    <w:rsid w:val="002818C7"/>
    <w:rsid w:val="00281E59"/>
    <w:rsid w:val="00281FA1"/>
    <w:rsid w:val="002825AE"/>
    <w:rsid w:val="002832BA"/>
    <w:rsid w:val="002838DA"/>
    <w:rsid w:val="00283A00"/>
    <w:rsid w:val="00283ED3"/>
    <w:rsid w:val="00284095"/>
    <w:rsid w:val="002848B9"/>
    <w:rsid w:val="00284CB3"/>
    <w:rsid w:val="002856E6"/>
    <w:rsid w:val="00285E99"/>
    <w:rsid w:val="00286416"/>
    <w:rsid w:val="00286A5D"/>
    <w:rsid w:val="00287A96"/>
    <w:rsid w:val="002900CD"/>
    <w:rsid w:val="00290353"/>
    <w:rsid w:val="002908F4"/>
    <w:rsid w:val="002908F5"/>
    <w:rsid w:val="00290C95"/>
    <w:rsid w:val="002914D9"/>
    <w:rsid w:val="00291A0F"/>
    <w:rsid w:val="00291C2E"/>
    <w:rsid w:val="00291E8C"/>
    <w:rsid w:val="002923D3"/>
    <w:rsid w:val="0029254E"/>
    <w:rsid w:val="00292755"/>
    <w:rsid w:val="002929F9"/>
    <w:rsid w:val="00292BBE"/>
    <w:rsid w:val="00293097"/>
    <w:rsid w:val="002931F5"/>
    <w:rsid w:val="00293434"/>
    <w:rsid w:val="00293618"/>
    <w:rsid w:val="00293765"/>
    <w:rsid w:val="00293D45"/>
    <w:rsid w:val="0029487A"/>
    <w:rsid w:val="00294940"/>
    <w:rsid w:val="002949AC"/>
    <w:rsid w:val="00294C5A"/>
    <w:rsid w:val="0029532D"/>
    <w:rsid w:val="00295564"/>
    <w:rsid w:val="00295C4F"/>
    <w:rsid w:val="00295E07"/>
    <w:rsid w:val="00296523"/>
    <w:rsid w:val="00296A6B"/>
    <w:rsid w:val="00296A99"/>
    <w:rsid w:val="00297C13"/>
    <w:rsid w:val="00297F80"/>
    <w:rsid w:val="002A0552"/>
    <w:rsid w:val="002A05AF"/>
    <w:rsid w:val="002A05CA"/>
    <w:rsid w:val="002A0680"/>
    <w:rsid w:val="002A0A2C"/>
    <w:rsid w:val="002A0F79"/>
    <w:rsid w:val="002A0F7B"/>
    <w:rsid w:val="002A1AA7"/>
    <w:rsid w:val="002A1D8A"/>
    <w:rsid w:val="002A2262"/>
    <w:rsid w:val="002A234E"/>
    <w:rsid w:val="002A239F"/>
    <w:rsid w:val="002A26EE"/>
    <w:rsid w:val="002A31FE"/>
    <w:rsid w:val="002A349C"/>
    <w:rsid w:val="002A3AF0"/>
    <w:rsid w:val="002A3CC5"/>
    <w:rsid w:val="002A4E56"/>
    <w:rsid w:val="002A52BE"/>
    <w:rsid w:val="002A558F"/>
    <w:rsid w:val="002A56CF"/>
    <w:rsid w:val="002A5714"/>
    <w:rsid w:val="002A592F"/>
    <w:rsid w:val="002A599A"/>
    <w:rsid w:val="002A5CF3"/>
    <w:rsid w:val="002A5D90"/>
    <w:rsid w:val="002A63EB"/>
    <w:rsid w:val="002A6435"/>
    <w:rsid w:val="002A68C9"/>
    <w:rsid w:val="002A6D5E"/>
    <w:rsid w:val="002A715B"/>
    <w:rsid w:val="002A7406"/>
    <w:rsid w:val="002A7713"/>
    <w:rsid w:val="002A7B6E"/>
    <w:rsid w:val="002A7B78"/>
    <w:rsid w:val="002A7B95"/>
    <w:rsid w:val="002A7D31"/>
    <w:rsid w:val="002A7D6A"/>
    <w:rsid w:val="002B0310"/>
    <w:rsid w:val="002B04BB"/>
    <w:rsid w:val="002B12CA"/>
    <w:rsid w:val="002B1877"/>
    <w:rsid w:val="002B1A42"/>
    <w:rsid w:val="002B1AAD"/>
    <w:rsid w:val="002B1C56"/>
    <w:rsid w:val="002B2548"/>
    <w:rsid w:val="002B2A7A"/>
    <w:rsid w:val="002B2B76"/>
    <w:rsid w:val="002B2CCB"/>
    <w:rsid w:val="002B3051"/>
    <w:rsid w:val="002B3334"/>
    <w:rsid w:val="002B38E2"/>
    <w:rsid w:val="002B41C1"/>
    <w:rsid w:val="002B439D"/>
    <w:rsid w:val="002B43B7"/>
    <w:rsid w:val="002B45DE"/>
    <w:rsid w:val="002B4735"/>
    <w:rsid w:val="002B49C6"/>
    <w:rsid w:val="002B56EC"/>
    <w:rsid w:val="002B5CCB"/>
    <w:rsid w:val="002B658C"/>
    <w:rsid w:val="002B6B2A"/>
    <w:rsid w:val="002B6D94"/>
    <w:rsid w:val="002B6E80"/>
    <w:rsid w:val="002B714B"/>
    <w:rsid w:val="002B7278"/>
    <w:rsid w:val="002B741E"/>
    <w:rsid w:val="002B7452"/>
    <w:rsid w:val="002C02E6"/>
    <w:rsid w:val="002C0357"/>
    <w:rsid w:val="002C0508"/>
    <w:rsid w:val="002C0D55"/>
    <w:rsid w:val="002C17B8"/>
    <w:rsid w:val="002C1877"/>
    <w:rsid w:val="002C20A9"/>
    <w:rsid w:val="002C24B1"/>
    <w:rsid w:val="002C2506"/>
    <w:rsid w:val="002C2574"/>
    <w:rsid w:val="002C2745"/>
    <w:rsid w:val="002C3488"/>
    <w:rsid w:val="002C3D5E"/>
    <w:rsid w:val="002C3E06"/>
    <w:rsid w:val="002C41FF"/>
    <w:rsid w:val="002C4346"/>
    <w:rsid w:val="002C4AA3"/>
    <w:rsid w:val="002C4FB6"/>
    <w:rsid w:val="002C52A5"/>
    <w:rsid w:val="002C542D"/>
    <w:rsid w:val="002C57A1"/>
    <w:rsid w:val="002C585A"/>
    <w:rsid w:val="002C6537"/>
    <w:rsid w:val="002C66F0"/>
    <w:rsid w:val="002C6F53"/>
    <w:rsid w:val="002C71BC"/>
    <w:rsid w:val="002C7310"/>
    <w:rsid w:val="002C74B9"/>
    <w:rsid w:val="002C7B6E"/>
    <w:rsid w:val="002D05BA"/>
    <w:rsid w:val="002D1540"/>
    <w:rsid w:val="002D1542"/>
    <w:rsid w:val="002D186D"/>
    <w:rsid w:val="002D18B6"/>
    <w:rsid w:val="002D19D9"/>
    <w:rsid w:val="002D1B92"/>
    <w:rsid w:val="002D1C9F"/>
    <w:rsid w:val="002D1F29"/>
    <w:rsid w:val="002D1F56"/>
    <w:rsid w:val="002D2122"/>
    <w:rsid w:val="002D237B"/>
    <w:rsid w:val="002D24A9"/>
    <w:rsid w:val="002D24EA"/>
    <w:rsid w:val="002D2FCB"/>
    <w:rsid w:val="002D3278"/>
    <w:rsid w:val="002D349E"/>
    <w:rsid w:val="002D38B8"/>
    <w:rsid w:val="002D3EA5"/>
    <w:rsid w:val="002D3EF4"/>
    <w:rsid w:val="002D59B4"/>
    <w:rsid w:val="002D5B96"/>
    <w:rsid w:val="002D6739"/>
    <w:rsid w:val="002D6747"/>
    <w:rsid w:val="002D682F"/>
    <w:rsid w:val="002D6BEE"/>
    <w:rsid w:val="002D79DC"/>
    <w:rsid w:val="002D7F29"/>
    <w:rsid w:val="002E0366"/>
    <w:rsid w:val="002E067C"/>
    <w:rsid w:val="002E09FA"/>
    <w:rsid w:val="002E1613"/>
    <w:rsid w:val="002E178C"/>
    <w:rsid w:val="002E1830"/>
    <w:rsid w:val="002E188D"/>
    <w:rsid w:val="002E1912"/>
    <w:rsid w:val="002E2795"/>
    <w:rsid w:val="002E2DC7"/>
    <w:rsid w:val="002E2E96"/>
    <w:rsid w:val="002E2F64"/>
    <w:rsid w:val="002E3678"/>
    <w:rsid w:val="002E3FF5"/>
    <w:rsid w:val="002E4EC4"/>
    <w:rsid w:val="002E521F"/>
    <w:rsid w:val="002E5232"/>
    <w:rsid w:val="002E5A66"/>
    <w:rsid w:val="002E5D90"/>
    <w:rsid w:val="002E63B6"/>
    <w:rsid w:val="002E6C8E"/>
    <w:rsid w:val="002E7FE7"/>
    <w:rsid w:val="002F0625"/>
    <w:rsid w:val="002F0C51"/>
    <w:rsid w:val="002F0F67"/>
    <w:rsid w:val="002F13F7"/>
    <w:rsid w:val="002F1A28"/>
    <w:rsid w:val="002F1D29"/>
    <w:rsid w:val="002F239B"/>
    <w:rsid w:val="002F23F3"/>
    <w:rsid w:val="002F2715"/>
    <w:rsid w:val="002F2A24"/>
    <w:rsid w:val="002F3055"/>
    <w:rsid w:val="002F337C"/>
    <w:rsid w:val="002F35D0"/>
    <w:rsid w:val="002F3815"/>
    <w:rsid w:val="002F3E52"/>
    <w:rsid w:val="002F3F74"/>
    <w:rsid w:val="002F3F7C"/>
    <w:rsid w:val="002F4301"/>
    <w:rsid w:val="002F47D1"/>
    <w:rsid w:val="002F493F"/>
    <w:rsid w:val="002F4FA9"/>
    <w:rsid w:val="002F53CE"/>
    <w:rsid w:val="002F5660"/>
    <w:rsid w:val="002F5FAB"/>
    <w:rsid w:val="002F6027"/>
    <w:rsid w:val="002F6826"/>
    <w:rsid w:val="002F70B6"/>
    <w:rsid w:val="002F773F"/>
    <w:rsid w:val="002F79EF"/>
    <w:rsid w:val="002F7A48"/>
    <w:rsid w:val="002F7F10"/>
    <w:rsid w:val="003005F8"/>
    <w:rsid w:val="00300D28"/>
    <w:rsid w:val="00301A6D"/>
    <w:rsid w:val="00301CED"/>
    <w:rsid w:val="00301D27"/>
    <w:rsid w:val="00302122"/>
    <w:rsid w:val="00302691"/>
    <w:rsid w:val="00302797"/>
    <w:rsid w:val="00302894"/>
    <w:rsid w:val="0030326D"/>
    <w:rsid w:val="00303501"/>
    <w:rsid w:val="00303A09"/>
    <w:rsid w:val="00303CC4"/>
    <w:rsid w:val="00303FE9"/>
    <w:rsid w:val="0030432D"/>
    <w:rsid w:val="00304383"/>
    <w:rsid w:val="00304791"/>
    <w:rsid w:val="0030486D"/>
    <w:rsid w:val="003049A8"/>
    <w:rsid w:val="00305227"/>
    <w:rsid w:val="0030541B"/>
    <w:rsid w:val="00305831"/>
    <w:rsid w:val="00305836"/>
    <w:rsid w:val="003058EB"/>
    <w:rsid w:val="003067D4"/>
    <w:rsid w:val="003068B9"/>
    <w:rsid w:val="00306BD4"/>
    <w:rsid w:val="00306C02"/>
    <w:rsid w:val="00306C81"/>
    <w:rsid w:val="0030734D"/>
    <w:rsid w:val="00307822"/>
    <w:rsid w:val="00307840"/>
    <w:rsid w:val="003100AC"/>
    <w:rsid w:val="0031020D"/>
    <w:rsid w:val="00310752"/>
    <w:rsid w:val="003109A5"/>
    <w:rsid w:val="00310B0B"/>
    <w:rsid w:val="00310B31"/>
    <w:rsid w:val="0031111A"/>
    <w:rsid w:val="003127B2"/>
    <w:rsid w:val="00312CD0"/>
    <w:rsid w:val="00313A0C"/>
    <w:rsid w:val="0031400E"/>
    <w:rsid w:val="00314127"/>
    <w:rsid w:val="00314469"/>
    <w:rsid w:val="0031483C"/>
    <w:rsid w:val="00314DF8"/>
    <w:rsid w:val="00315714"/>
    <w:rsid w:val="00316734"/>
    <w:rsid w:val="00316CD0"/>
    <w:rsid w:val="00316D09"/>
    <w:rsid w:val="0031764D"/>
    <w:rsid w:val="003177CE"/>
    <w:rsid w:val="00317F51"/>
    <w:rsid w:val="00320081"/>
    <w:rsid w:val="003207B4"/>
    <w:rsid w:val="00320D24"/>
    <w:rsid w:val="00320DF0"/>
    <w:rsid w:val="003210C5"/>
    <w:rsid w:val="003220BE"/>
    <w:rsid w:val="00322230"/>
    <w:rsid w:val="00322337"/>
    <w:rsid w:val="0032285F"/>
    <w:rsid w:val="00322975"/>
    <w:rsid w:val="00323293"/>
    <w:rsid w:val="003233C0"/>
    <w:rsid w:val="00323B0A"/>
    <w:rsid w:val="00323C5E"/>
    <w:rsid w:val="003242F6"/>
    <w:rsid w:val="0032445C"/>
    <w:rsid w:val="003249A1"/>
    <w:rsid w:val="00324E8B"/>
    <w:rsid w:val="00325066"/>
    <w:rsid w:val="00325587"/>
    <w:rsid w:val="0032633C"/>
    <w:rsid w:val="00326C35"/>
    <w:rsid w:val="0032720D"/>
    <w:rsid w:val="00327801"/>
    <w:rsid w:val="003278DA"/>
    <w:rsid w:val="00327996"/>
    <w:rsid w:val="00327BCE"/>
    <w:rsid w:val="00327E2A"/>
    <w:rsid w:val="00327EC3"/>
    <w:rsid w:val="00330E34"/>
    <w:rsid w:val="003313AD"/>
    <w:rsid w:val="00331AAE"/>
    <w:rsid w:val="00331C6C"/>
    <w:rsid w:val="00332415"/>
    <w:rsid w:val="003325E3"/>
    <w:rsid w:val="003326C6"/>
    <w:rsid w:val="0033336D"/>
    <w:rsid w:val="003339D1"/>
    <w:rsid w:val="00333A60"/>
    <w:rsid w:val="00333D66"/>
    <w:rsid w:val="003340E6"/>
    <w:rsid w:val="003341E3"/>
    <w:rsid w:val="003351EC"/>
    <w:rsid w:val="003356B0"/>
    <w:rsid w:val="00335E76"/>
    <w:rsid w:val="0033663B"/>
    <w:rsid w:val="00336748"/>
    <w:rsid w:val="003369F2"/>
    <w:rsid w:val="00336D86"/>
    <w:rsid w:val="00336EBF"/>
    <w:rsid w:val="00336F47"/>
    <w:rsid w:val="00337729"/>
    <w:rsid w:val="00337C1E"/>
    <w:rsid w:val="0034006F"/>
    <w:rsid w:val="00340087"/>
    <w:rsid w:val="003406DD"/>
    <w:rsid w:val="00340BEB"/>
    <w:rsid w:val="003411ED"/>
    <w:rsid w:val="003412CF"/>
    <w:rsid w:val="003412D0"/>
    <w:rsid w:val="0034163A"/>
    <w:rsid w:val="0034184F"/>
    <w:rsid w:val="00341890"/>
    <w:rsid w:val="003418FE"/>
    <w:rsid w:val="003419DF"/>
    <w:rsid w:val="00341A72"/>
    <w:rsid w:val="00341B32"/>
    <w:rsid w:val="00341DD6"/>
    <w:rsid w:val="0034233B"/>
    <w:rsid w:val="00342553"/>
    <w:rsid w:val="00342611"/>
    <w:rsid w:val="0034273B"/>
    <w:rsid w:val="003429BF"/>
    <w:rsid w:val="00343611"/>
    <w:rsid w:val="0034366E"/>
    <w:rsid w:val="0034381D"/>
    <w:rsid w:val="00343E14"/>
    <w:rsid w:val="0034413F"/>
    <w:rsid w:val="00344720"/>
    <w:rsid w:val="00344843"/>
    <w:rsid w:val="00344F46"/>
    <w:rsid w:val="00345095"/>
    <w:rsid w:val="00345B58"/>
    <w:rsid w:val="00345F62"/>
    <w:rsid w:val="003465BE"/>
    <w:rsid w:val="003470A2"/>
    <w:rsid w:val="00347244"/>
    <w:rsid w:val="0034732A"/>
    <w:rsid w:val="0035073E"/>
    <w:rsid w:val="00350775"/>
    <w:rsid w:val="00350B2D"/>
    <w:rsid w:val="00350C09"/>
    <w:rsid w:val="0035105C"/>
    <w:rsid w:val="00351268"/>
    <w:rsid w:val="00351460"/>
    <w:rsid w:val="00351509"/>
    <w:rsid w:val="00351651"/>
    <w:rsid w:val="003523D3"/>
    <w:rsid w:val="003534F0"/>
    <w:rsid w:val="00353916"/>
    <w:rsid w:val="00353A1C"/>
    <w:rsid w:val="00353A7F"/>
    <w:rsid w:val="00353D58"/>
    <w:rsid w:val="00353F59"/>
    <w:rsid w:val="00354112"/>
    <w:rsid w:val="003542C9"/>
    <w:rsid w:val="00354A2B"/>
    <w:rsid w:val="00354B2E"/>
    <w:rsid w:val="00354C7F"/>
    <w:rsid w:val="003553FF"/>
    <w:rsid w:val="00355809"/>
    <w:rsid w:val="00355E36"/>
    <w:rsid w:val="003561A7"/>
    <w:rsid w:val="003562DE"/>
    <w:rsid w:val="0035698B"/>
    <w:rsid w:val="00356CC8"/>
    <w:rsid w:val="00356E37"/>
    <w:rsid w:val="00356E38"/>
    <w:rsid w:val="0035715D"/>
    <w:rsid w:val="003572AE"/>
    <w:rsid w:val="00357BE0"/>
    <w:rsid w:val="00357CFE"/>
    <w:rsid w:val="00357D70"/>
    <w:rsid w:val="00360579"/>
    <w:rsid w:val="00360874"/>
    <w:rsid w:val="00360B67"/>
    <w:rsid w:val="00361150"/>
    <w:rsid w:val="003611FD"/>
    <w:rsid w:val="003614B8"/>
    <w:rsid w:val="003616E0"/>
    <w:rsid w:val="003617EC"/>
    <w:rsid w:val="00362485"/>
    <w:rsid w:val="00362755"/>
    <w:rsid w:val="00362C7B"/>
    <w:rsid w:val="00363378"/>
    <w:rsid w:val="00363A4A"/>
    <w:rsid w:val="003645F6"/>
    <w:rsid w:val="0036481B"/>
    <w:rsid w:val="003648D5"/>
    <w:rsid w:val="00364A8D"/>
    <w:rsid w:val="00364FA0"/>
    <w:rsid w:val="00365400"/>
    <w:rsid w:val="003655C1"/>
    <w:rsid w:val="00365715"/>
    <w:rsid w:val="00365F4B"/>
    <w:rsid w:val="00366911"/>
    <w:rsid w:val="003669BF"/>
    <w:rsid w:val="00367C22"/>
    <w:rsid w:val="003701BE"/>
    <w:rsid w:val="003706E0"/>
    <w:rsid w:val="00370734"/>
    <w:rsid w:val="003710BC"/>
    <w:rsid w:val="00371217"/>
    <w:rsid w:val="003716D1"/>
    <w:rsid w:val="00371B91"/>
    <w:rsid w:val="0037208E"/>
    <w:rsid w:val="00372466"/>
    <w:rsid w:val="00372A9B"/>
    <w:rsid w:val="00372D6C"/>
    <w:rsid w:val="00373901"/>
    <w:rsid w:val="00373DEB"/>
    <w:rsid w:val="00373E60"/>
    <w:rsid w:val="00373EDD"/>
    <w:rsid w:val="00374002"/>
    <w:rsid w:val="0037549B"/>
    <w:rsid w:val="00375CE3"/>
    <w:rsid w:val="00376840"/>
    <w:rsid w:val="003769BB"/>
    <w:rsid w:val="003772D3"/>
    <w:rsid w:val="0037731A"/>
    <w:rsid w:val="00377526"/>
    <w:rsid w:val="00377607"/>
    <w:rsid w:val="003778AF"/>
    <w:rsid w:val="00377D0B"/>
    <w:rsid w:val="00377F1C"/>
    <w:rsid w:val="00380170"/>
    <w:rsid w:val="00380764"/>
    <w:rsid w:val="00380831"/>
    <w:rsid w:val="00380A15"/>
    <w:rsid w:val="00380CDD"/>
    <w:rsid w:val="003810C5"/>
    <w:rsid w:val="00381662"/>
    <w:rsid w:val="00381DEE"/>
    <w:rsid w:val="00382F9F"/>
    <w:rsid w:val="00383B47"/>
    <w:rsid w:val="00384BEE"/>
    <w:rsid w:val="00384CFA"/>
    <w:rsid w:val="00384E7A"/>
    <w:rsid w:val="00385BA4"/>
    <w:rsid w:val="00385BD7"/>
    <w:rsid w:val="003862AE"/>
    <w:rsid w:val="003865DD"/>
    <w:rsid w:val="00386661"/>
    <w:rsid w:val="00386C18"/>
    <w:rsid w:val="00386CC9"/>
    <w:rsid w:val="00387CD1"/>
    <w:rsid w:val="00390017"/>
    <w:rsid w:val="00390048"/>
    <w:rsid w:val="0039031E"/>
    <w:rsid w:val="00390852"/>
    <w:rsid w:val="003909AE"/>
    <w:rsid w:val="00390E6F"/>
    <w:rsid w:val="003912DC"/>
    <w:rsid w:val="003918CF"/>
    <w:rsid w:val="00391C13"/>
    <w:rsid w:val="00391D6A"/>
    <w:rsid w:val="00391FEB"/>
    <w:rsid w:val="003923A1"/>
    <w:rsid w:val="00392810"/>
    <w:rsid w:val="003928F3"/>
    <w:rsid w:val="00393339"/>
    <w:rsid w:val="003935BB"/>
    <w:rsid w:val="00393BD9"/>
    <w:rsid w:val="00394165"/>
    <w:rsid w:val="003942B4"/>
    <w:rsid w:val="003946DE"/>
    <w:rsid w:val="00394C61"/>
    <w:rsid w:val="00394E05"/>
    <w:rsid w:val="0039509A"/>
    <w:rsid w:val="00395454"/>
    <w:rsid w:val="003957FE"/>
    <w:rsid w:val="00395818"/>
    <w:rsid w:val="00396854"/>
    <w:rsid w:val="00396D02"/>
    <w:rsid w:val="00396E02"/>
    <w:rsid w:val="0039705B"/>
    <w:rsid w:val="003971B4"/>
    <w:rsid w:val="003975FB"/>
    <w:rsid w:val="00397676"/>
    <w:rsid w:val="00397A02"/>
    <w:rsid w:val="00397A1D"/>
    <w:rsid w:val="00397AD6"/>
    <w:rsid w:val="00397B0C"/>
    <w:rsid w:val="00397C6C"/>
    <w:rsid w:val="00397DD1"/>
    <w:rsid w:val="003A0252"/>
    <w:rsid w:val="003A0263"/>
    <w:rsid w:val="003A06EA"/>
    <w:rsid w:val="003A123F"/>
    <w:rsid w:val="003A15B7"/>
    <w:rsid w:val="003A17F9"/>
    <w:rsid w:val="003A1DC2"/>
    <w:rsid w:val="003A1EB4"/>
    <w:rsid w:val="003A2024"/>
    <w:rsid w:val="003A3058"/>
    <w:rsid w:val="003A3215"/>
    <w:rsid w:val="003A384D"/>
    <w:rsid w:val="003A38D8"/>
    <w:rsid w:val="003A38E7"/>
    <w:rsid w:val="003A39B4"/>
    <w:rsid w:val="003A3E71"/>
    <w:rsid w:val="003A3E83"/>
    <w:rsid w:val="003A407C"/>
    <w:rsid w:val="003A40A6"/>
    <w:rsid w:val="003A468A"/>
    <w:rsid w:val="003A4E33"/>
    <w:rsid w:val="003A4FE8"/>
    <w:rsid w:val="003A4FF3"/>
    <w:rsid w:val="003A594F"/>
    <w:rsid w:val="003A599C"/>
    <w:rsid w:val="003A6364"/>
    <w:rsid w:val="003A63D3"/>
    <w:rsid w:val="003A6856"/>
    <w:rsid w:val="003A6860"/>
    <w:rsid w:val="003A6F5F"/>
    <w:rsid w:val="003A770E"/>
    <w:rsid w:val="003A7B11"/>
    <w:rsid w:val="003A7D99"/>
    <w:rsid w:val="003A7F9F"/>
    <w:rsid w:val="003B01F4"/>
    <w:rsid w:val="003B068D"/>
    <w:rsid w:val="003B076E"/>
    <w:rsid w:val="003B11D6"/>
    <w:rsid w:val="003B1316"/>
    <w:rsid w:val="003B16B2"/>
    <w:rsid w:val="003B1921"/>
    <w:rsid w:val="003B1CD7"/>
    <w:rsid w:val="003B1FBC"/>
    <w:rsid w:val="003B200D"/>
    <w:rsid w:val="003B2048"/>
    <w:rsid w:val="003B24C3"/>
    <w:rsid w:val="003B298F"/>
    <w:rsid w:val="003B2BBD"/>
    <w:rsid w:val="003B34C2"/>
    <w:rsid w:val="003B3E5B"/>
    <w:rsid w:val="003B4680"/>
    <w:rsid w:val="003B52EC"/>
    <w:rsid w:val="003B5FA2"/>
    <w:rsid w:val="003B68DA"/>
    <w:rsid w:val="003B740A"/>
    <w:rsid w:val="003B7A18"/>
    <w:rsid w:val="003B7BBF"/>
    <w:rsid w:val="003C038B"/>
    <w:rsid w:val="003C0ED2"/>
    <w:rsid w:val="003C14D7"/>
    <w:rsid w:val="003C16A1"/>
    <w:rsid w:val="003C19F4"/>
    <w:rsid w:val="003C1A1C"/>
    <w:rsid w:val="003C1A72"/>
    <w:rsid w:val="003C2A44"/>
    <w:rsid w:val="003C33A7"/>
    <w:rsid w:val="003C3DA4"/>
    <w:rsid w:val="003C516A"/>
    <w:rsid w:val="003C5801"/>
    <w:rsid w:val="003C60B1"/>
    <w:rsid w:val="003C6213"/>
    <w:rsid w:val="003C621A"/>
    <w:rsid w:val="003C646E"/>
    <w:rsid w:val="003C66A9"/>
    <w:rsid w:val="003C6C2A"/>
    <w:rsid w:val="003C6E10"/>
    <w:rsid w:val="003C7198"/>
    <w:rsid w:val="003C7F9F"/>
    <w:rsid w:val="003D0219"/>
    <w:rsid w:val="003D041D"/>
    <w:rsid w:val="003D07B1"/>
    <w:rsid w:val="003D0A70"/>
    <w:rsid w:val="003D0C02"/>
    <w:rsid w:val="003D0CE6"/>
    <w:rsid w:val="003D1206"/>
    <w:rsid w:val="003D19E4"/>
    <w:rsid w:val="003D246D"/>
    <w:rsid w:val="003D2618"/>
    <w:rsid w:val="003D2BCD"/>
    <w:rsid w:val="003D4088"/>
    <w:rsid w:val="003D411C"/>
    <w:rsid w:val="003D418D"/>
    <w:rsid w:val="003D450E"/>
    <w:rsid w:val="003D490B"/>
    <w:rsid w:val="003D4E1A"/>
    <w:rsid w:val="003D5402"/>
    <w:rsid w:val="003D56AC"/>
    <w:rsid w:val="003D591E"/>
    <w:rsid w:val="003D594C"/>
    <w:rsid w:val="003D5CC4"/>
    <w:rsid w:val="003D5FFB"/>
    <w:rsid w:val="003D6CA1"/>
    <w:rsid w:val="003D6ECB"/>
    <w:rsid w:val="003D704B"/>
    <w:rsid w:val="003D744E"/>
    <w:rsid w:val="003D74C3"/>
    <w:rsid w:val="003D7981"/>
    <w:rsid w:val="003D7AF4"/>
    <w:rsid w:val="003D7E80"/>
    <w:rsid w:val="003E01EA"/>
    <w:rsid w:val="003E0653"/>
    <w:rsid w:val="003E0C42"/>
    <w:rsid w:val="003E0FC8"/>
    <w:rsid w:val="003E12A6"/>
    <w:rsid w:val="003E12E8"/>
    <w:rsid w:val="003E15DA"/>
    <w:rsid w:val="003E1B1B"/>
    <w:rsid w:val="003E225A"/>
    <w:rsid w:val="003E386A"/>
    <w:rsid w:val="003E3DB7"/>
    <w:rsid w:val="003E4417"/>
    <w:rsid w:val="003E4449"/>
    <w:rsid w:val="003E44E9"/>
    <w:rsid w:val="003E513A"/>
    <w:rsid w:val="003E5302"/>
    <w:rsid w:val="003E54AF"/>
    <w:rsid w:val="003E556D"/>
    <w:rsid w:val="003E55E6"/>
    <w:rsid w:val="003E580A"/>
    <w:rsid w:val="003E5CCE"/>
    <w:rsid w:val="003E6156"/>
    <w:rsid w:val="003E6429"/>
    <w:rsid w:val="003E6B32"/>
    <w:rsid w:val="003E6FB0"/>
    <w:rsid w:val="003E7951"/>
    <w:rsid w:val="003E7DEA"/>
    <w:rsid w:val="003F0AA6"/>
    <w:rsid w:val="003F0D37"/>
    <w:rsid w:val="003F0E69"/>
    <w:rsid w:val="003F174B"/>
    <w:rsid w:val="003F17BF"/>
    <w:rsid w:val="003F1A9F"/>
    <w:rsid w:val="003F1B74"/>
    <w:rsid w:val="003F1BFF"/>
    <w:rsid w:val="003F2299"/>
    <w:rsid w:val="003F2423"/>
    <w:rsid w:val="003F2471"/>
    <w:rsid w:val="003F2657"/>
    <w:rsid w:val="003F267C"/>
    <w:rsid w:val="003F2EB9"/>
    <w:rsid w:val="003F3017"/>
    <w:rsid w:val="003F353E"/>
    <w:rsid w:val="003F38E4"/>
    <w:rsid w:val="003F3B73"/>
    <w:rsid w:val="003F3BDA"/>
    <w:rsid w:val="003F40DE"/>
    <w:rsid w:val="003F4518"/>
    <w:rsid w:val="003F457F"/>
    <w:rsid w:val="003F48BE"/>
    <w:rsid w:val="003F5190"/>
    <w:rsid w:val="003F51DC"/>
    <w:rsid w:val="003F54AA"/>
    <w:rsid w:val="003F58CC"/>
    <w:rsid w:val="003F595C"/>
    <w:rsid w:val="003F59C2"/>
    <w:rsid w:val="003F5B9E"/>
    <w:rsid w:val="003F5C90"/>
    <w:rsid w:val="003F7A37"/>
    <w:rsid w:val="00400520"/>
    <w:rsid w:val="00400EBE"/>
    <w:rsid w:val="00400FD4"/>
    <w:rsid w:val="00401662"/>
    <w:rsid w:val="0040253C"/>
    <w:rsid w:val="004032D0"/>
    <w:rsid w:val="00403F8C"/>
    <w:rsid w:val="0040491E"/>
    <w:rsid w:val="00404CB3"/>
    <w:rsid w:val="00405373"/>
    <w:rsid w:val="00405469"/>
    <w:rsid w:val="004055F5"/>
    <w:rsid w:val="00405713"/>
    <w:rsid w:val="00406753"/>
    <w:rsid w:val="0040678B"/>
    <w:rsid w:val="00406BB3"/>
    <w:rsid w:val="00406E07"/>
    <w:rsid w:val="00407538"/>
    <w:rsid w:val="00407DAB"/>
    <w:rsid w:val="00410641"/>
    <w:rsid w:val="00410B75"/>
    <w:rsid w:val="00410F66"/>
    <w:rsid w:val="0041105D"/>
    <w:rsid w:val="0041141C"/>
    <w:rsid w:val="004115BB"/>
    <w:rsid w:val="00411766"/>
    <w:rsid w:val="004117B7"/>
    <w:rsid w:val="00412264"/>
    <w:rsid w:val="004122E8"/>
    <w:rsid w:val="00412BC8"/>
    <w:rsid w:val="00413254"/>
    <w:rsid w:val="004135E2"/>
    <w:rsid w:val="00413C3F"/>
    <w:rsid w:val="00413E23"/>
    <w:rsid w:val="0041465B"/>
    <w:rsid w:val="0041476E"/>
    <w:rsid w:val="004147A4"/>
    <w:rsid w:val="00414F77"/>
    <w:rsid w:val="0041501F"/>
    <w:rsid w:val="0041539D"/>
    <w:rsid w:val="00415506"/>
    <w:rsid w:val="0041559C"/>
    <w:rsid w:val="0041564C"/>
    <w:rsid w:val="0041579D"/>
    <w:rsid w:val="00415A53"/>
    <w:rsid w:val="00415E2F"/>
    <w:rsid w:val="004160F2"/>
    <w:rsid w:val="0041630C"/>
    <w:rsid w:val="00416706"/>
    <w:rsid w:val="00416968"/>
    <w:rsid w:val="00417DB5"/>
    <w:rsid w:val="00420449"/>
    <w:rsid w:val="004204A5"/>
    <w:rsid w:val="0042081B"/>
    <w:rsid w:val="004210E9"/>
    <w:rsid w:val="0042211C"/>
    <w:rsid w:val="004225C3"/>
    <w:rsid w:val="00422AF3"/>
    <w:rsid w:val="004230C8"/>
    <w:rsid w:val="0042342A"/>
    <w:rsid w:val="0042344D"/>
    <w:rsid w:val="00423F9C"/>
    <w:rsid w:val="00424472"/>
    <w:rsid w:val="00424799"/>
    <w:rsid w:val="0042497D"/>
    <w:rsid w:val="00424CA3"/>
    <w:rsid w:val="00425337"/>
    <w:rsid w:val="00425F4D"/>
    <w:rsid w:val="004263A3"/>
    <w:rsid w:val="004267EF"/>
    <w:rsid w:val="00426D10"/>
    <w:rsid w:val="00426F33"/>
    <w:rsid w:val="004273A5"/>
    <w:rsid w:val="00427757"/>
    <w:rsid w:val="00427BCA"/>
    <w:rsid w:val="00427DED"/>
    <w:rsid w:val="004301E4"/>
    <w:rsid w:val="0043033B"/>
    <w:rsid w:val="00430806"/>
    <w:rsid w:val="0043086D"/>
    <w:rsid w:val="00432233"/>
    <w:rsid w:val="004334E1"/>
    <w:rsid w:val="0043360E"/>
    <w:rsid w:val="0043393F"/>
    <w:rsid w:val="00433D89"/>
    <w:rsid w:val="00433FD8"/>
    <w:rsid w:val="00434083"/>
    <w:rsid w:val="004344EB"/>
    <w:rsid w:val="00434698"/>
    <w:rsid w:val="004349B3"/>
    <w:rsid w:val="00434D7D"/>
    <w:rsid w:val="00435604"/>
    <w:rsid w:val="0043560F"/>
    <w:rsid w:val="00435A0B"/>
    <w:rsid w:val="00435EDB"/>
    <w:rsid w:val="0043631A"/>
    <w:rsid w:val="004365F9"/>
    <w:rsid w:val="00437102"/>
    <w:rsid w:val="0043711F"/>
    <w:rsid w:val="00437165"/>
    <w:rsid w:val="004376D5"/>
    <w:rsid w:val="00437B32"/>
    <w:rsid w:val="00437B64"/>
    <w:rsid w:val="00437C19"/>
    <w:rsid w:val="0044049D"/>
    <w:rsid w:val="004406AF"/>
    <w:rsid w:val="00440CF3"/>
    <w:rsid w:val="004417ED"/>
    <w:rsid w:val="00441C54"/>
    <w:rsid w:val="00442411"/>
    <w:rsid w:val="00442687"/>
    <w:rsid w:val="00442FBF"/>
    <w:rsid w:val="0044305D"/>
    <w:rsid w:val="00443152"/>
    <w:rsid w:val="00443420"/>
    <w:rsid w:val="00443818"/>
    <w:rsid w:val="004440D8"/>
    <w:rsid w:val="00444B13"/>
    <w:rsid w:val="00444B65"/>
    <w:rsid w:val="0044500E"/>
    <w:rsid w:val="0044534F"/>
    <w:rsid w:val="00445906"/>
    <w:rsid w:val="00445AF7"/>
    <w:rsid w:val="00445D64"/>
    <w:rsid w:val="00446913"/>
    <w:rsid w:val="00446B05"/>
    <w:rsid w:val="00446FC6"/>
    <w:rsid w:val="00447219"/>
    <w:rsid w:val="0044729A"/>
    <w:rsid w:val="0044775C"/>
    <w:rsid w:val="004478BC"/>
    <w:rsid w:val="00447BA4"/>
    <w:rsid w:val="00447FB6"/>
    <w:rsid w:val="004506A0"/>
    <w:rsid w:val="00450DE6"/>
    <w:rsid w:val="00451E99"/>
    <w:rsid w:val="004520C0"/>
    <w:rsid w:val="0045216F"/>
    <w:rsid w:val="00452393"/>
    <w:rsid w:val="00452483"/>
    <w:rsid w:val="0045262D"/>
    <w:rsid w:val="00452984"/>
    <w:rsid w:val="00452E40"/>
    <w:rsid w:val="00452E8C"/>
    <w:rsid w:val="00453748"/>
    <w:rsid w:val="00453B92"/>
    <w:rsid w:val="00453C14"/>
    <w:rsid w:val="004542C6"/>
    <w:rsid w:val="004547D6"/>
    <w:rsid w:val="00454863"/>
    <w:rsid w:val="0045490C"/>
    <w:rsid w:val="00454D96"/>
    <w:rsid w:val="004552A4"/>
    <w:rsid w:val="00455FDC"/>
    <w:rsid w:val="00455FF9"/>
    <w:rsid w:val="0045630E"/>
    <w:rsid w:val="0045687B"/>
    <w:rsid w:val="00456ADC"/>
    <w:rsid w:val="00456F79"/>
    <w:rsid w:val="00457043"/>
    <w:rsid w:val="0045711C"/>
    <w:rsid w:val="00457498"/>
    <w:rsid w:val="00457781"/>
    <w:rsid w:val="0045797F"/>
    <w:rsid w:val="00457E8B"/>
    <w:rsid w:val="00460948"/>
    <w:rsid w:val="00460DC0"/>
    <w:rsid w:val="0046109E"/>
    <w:rsid w:val="0046195A"/>
    <w:rsid w:val="004623A5"/>
    <w:rsid w:val="004624CA"/>
    <w:rsid w:val="00462510"/>
    <w:rsid w:val="00462797"/>
    <w:rsid w:val="0046283D"/>
    <w:rsid w:val="00462AB2"/>
    <w:rsid w:val="00463119"/>
    <w:rsid w:val="004631AD"/>
    <w:rsid w:val="004635A9"/>
    <w:rsid w:val="004636A7"/>
    <w:rsid w:val="0046477C"/>
    <w:rsid w:val="004650C4"/>
    <w:rsid w:val="0046543F"/>
    <w:rsid w:val="00465571"/>
    <w:rsid w:val="004655B3"/>
    <w:rsid w:val="00465A31"/>
    <w:rsid w:val="00465F93"/>
    <w:rsid w:val="00466042"/>
    <w:rsid w:val="004660C1"/>
    <w:rsid w:val="004668AB"/>
    <w:rsid w:val="00466BBE"/>
    <w:rsid w:val="00466D4B"/>
    <w:rsid w:val="00467091"/>
    <w:rsid w:val="00467359"/>
    <w:rsid w:val="004676DD"/>
    <w:rsid w:val="00467826"/>
    <w:rsid w:val="00467A80"/>
    <w:rsid w:val="00467D38"/>
    <w:rsid w:val="00467E7A"/>
    <w:rsid w:val="0047024E"/>
    <w:rsid w:val="004710BC"/>
    <w:rsid w:val="0047128E"/>
    <w:rsid w:val="004718D5"/>
    <w:rsid w:val="00471C37"/>
    <w:rsid w:val="00472136"/>
    <w:rsid w:val="0047214B"/>
    <w:rsid w:val="0047230C"/>
    <w:rsid w:val="0047232E"/>
    <w:rsid w:val="00472744"/>
    <w:rsid w:val="00472ACD"/>
    <w:rsid w:val="00472BDF"/>
    <w:rsid w:val="00472D96"/>
    <w:rsid w:val="004734A7"/>
    <w:rsid w:val="004741BF"/>
    <w:rsid w:val="00474270"/>
    <w:rsid w:val="004744D2"/>
    <w:rsid w:val="00474711"/>
    <w:rsid w:val="0047524B"/>
    <w:rsid w:val="00475D22"/>
    <w:rsid w:val="004760CE"/>
    <w:rsid w:val="004766AE"/>
    <w:rsid w:val="0047750E"/>
    <w:rsid w:val="004778C3"/>
    <w:rsid w:val="00477953"/>
    <w:rsid w:val="00477BEA"/>
    <w:rsid w:val="00481954"/>
    <w:rsid w:val="00481ED1"/>
    <w:rsid w:val="00482188"/>
    <w:rsid w:val="0048234A"/>
    <w:rsid w:val="00482858"/>
    <w:rsid w:val="00483055"/>
    <w:rsid w:val="00483406"/>
    <w:rsid w:val="004836FE"/>
    <w:rsid w:val="00483BD4"/>
    <w:rsid w:val="00483F4C"/>
    <w:rsid w:val="00483F73"/>
    <w:rsid w:val="00484234"/>
    <w:rsid w:val="00484681"/>
    <w:rsid w:val="00484F63"/>
    <w:rsid w:val="00485097"/>
    <w:rsid w:val="0048512B"/>
    <w:rsid w:val="004864AA"/>
    <w:rsid w:val="0048652A"/>
    <w:rsid w:val="0048659D"/>
    <w:rsid w:val="0048663D"/>
    <w:rsid w:val="00486982"/>
    <w:rsid w:val="00486A70"/>
    <w:rsid w:val="00486B42"/>
    <w:rsid w:val="0048700D"/>
    <w:rsid w:val="00490178"/>
    <w:rsid w:val="004908BF"/>
    <w:rsid w:val="00490EE7"/>
    <w:rsid w:val="00490FDF"/>
    <w:rsid w:val="00491154"/>
    <w:rsid w:val="004912E8"/>
    <w:rsid w:val="00491704"/>
    <w:rsid w:val="00491BB8"/>
    <w:rsid w:val="00491BBA"/>
    <w:rsid w:val="00492524"/>
    <w:rsid w:val="00492550"/>
    <w:rsid w:val="004927D5"/>
    <w:rsid w:val="00492912"/>
    <w:rsid w:val="00492E0D"/>
    <w:rsid w:val="004946A5"/>
    <w:rsid w:val="0049504E"/>
    <w:rsid w:val="00495675"/>
    <w:rsid w:val="00495B9A"/>
    <w:rsid w:val="00495E7C"/>
    <w:rsid w:val="00495F83"/>
    <w:rsid w:val="0049606B"/>
    <w:rsid w:val="004961E4"/>
    <w:rsid w:val="00496926"/>
    <w:rsid w:val="00496967"/>
    <w:rsid w:val="00496969"/>
    <w:rsid w:val="00496C4E"/>
    <w:rsid w:val="004975F1"/>
    <w:rsid w:val="004A042A"/>
    <w:rsid w:val="004A09F0"/>
    <w:rsid w:val="004A0B65"/>
    <w:rsid w:val="004A0FF4"/>
    <w:rsid w:val="004A105F"/>
    <w:rsid w:val="004A1154"/>
    <w:rsid w:val="004A14D6"/>
    <w:rsid w:val="004A28B5"/>
    <w:rsid w:val="004A2944"/>
    <w:rsid w:val="004A2DD0"/>
    <w:rsid w:val="004A30F7"/>
    <w:rsid w:val="004A337A"/>
    <w:rsid w:val="004A339E"/>
    <w:rsid w:val="004A34E3"/>
    <w:rsid w:val="004A3E4D"/>
    <w:rsid w:val="004A3FE7"/>
    <w:rsid w:val="004A410F"/>
    <w:rsid w:val="004A4E6C"/>
    <w:rsid w:val="004A5BAC"/>
    <w:rsid w:val="004A6CE9"/>
    <w:rsid w:val="004A6E98"/>
    <w:rsid w:val="004A6FE7"/>
    <w:rsid w:val="004A775F"/>
    <w:rsid w:val="004A7B4C"/>
    <w:rsid w:val="004A7FBC"/>
    <w:rsid w:val="004B0801"/>
    <w:rsid w:val="004B1537"/>
    <w:rsid w:val="004B1C32"/>
    <w:rsid w:val="004B1CDD"/>
    <w:rsid w:val="004B1CFF"/>
    <w:rsid w:val="004B230A"/>
    <w:rsid w:val="004B2423"/>
    <w:rsid w:val="004B2CAA"/>
    <w:rsid w:val="004B303C"/>
    <w:rsid w:val="004B3565"/>
    <w:rsid w:val="004B37EC"/>
    <w:rsid w:val="004B3918"/>
    <w:rsid w:val="004B3EBC"/>
    <w:rsid w:val="004B58FC"/>
    <w:rsid w:val="004B5D1D"/>
    <w:rsid w:val="004B651C"/>
    <w:rsid w:val="004B6601"/>
    <w:rsid w:val="004B6683"/>
    <w:rsid w:val="004B72A5"/>
    <w:rsid w:val="004B72E9"/>
    <w:rsid w:val="004B794F"/>
    <w:rsid w:val="004B7F28"/>
    <w:rsid w:val="004B7F69"/>
    <w:rsid w:val="004C02CD"/>
    <w:rsid w:val="004C0993"/>
    <w:rsid w:val="004C0B2A"/>
    <w:rsid w:val="004C1678"/>
    <w:rsid w:val="004C197B"/>
    <w:rsid w:val="004C1F49"/>
    <w:rsid w:val="004C2021"/>
    <w:rsid w:val="004C22BB"/>
    <w:rsid w:val="004C2573"/>
    <w:rsid w:val="004C293B"/>
    <w:rsid w:val="004C298E"/>
    <w:rsid w:val="004C32BB"/>
    <w:rsid w:val="004C38BB"/>
    <w:rsid w:val="004C3A9E"/>
    <w:rsid w:val="004C3B45"/>
    <w:rsid w:val="004C3D34"/>
    <w:rsid w:val="004C3EB2"/>
    <w:rsid w:val="004C40CB"/>
    <w:rsid w:val="004C46FB"/>
    <w:rsid w:val="004C4C92"/>
    <w:rsid w:val="004C54EF"/>
    <w:rsid w:val="004C5B91"/>
    <w:rsid w:val="004C6EE8"/>
    <w:rsid w:val="004C7E84"/>
    <w:rsid w:val="004D0103"/>
    <w:rsid w:val="004D0E58"/>
    <w:rsid w:val="004D0F44"/>
    <w:rsid w:val="004D11CB"/>
    <w:rsid w:val="004D1287"/>
    <w:rsid w:val="004D1679"/>
    <w:rsid w:val="004D1788"/>
    <w:rsid w:val="004D1D32"/>
    <w:rsid w:val="004D20AF"/>
    <w:rsid w:val="004D214A"/>
    <w:rsid w:val="004D2282"/>
    <w:rsid w:val="004D2386"/>
    <w:rsid w:val="004D2DFB"/>
    <w:rsid w:val="004D30A1"/>
    <w:rsid w:val="004D314B"/>
    <w:rsid w:val="004D34D4"/>
    <w:rsid w:val="004D3B47"/>
    <w:rsid w:val="004D3C44"/>
    <w:rsid w:val="004D3E47"/>
    <w:rsid w:val="004D4795"/>
    <w:rsid w:val="004D4A2D"/>
    <w:rsid w:val="004D4A46"/>
    <w:rsid w:val="004D4BD0"/>
    <w:rsid w:val="004D4EF9"/>
    <w:rsid w:val="004D5039"/>
    <w:rsid w:val="004D50AB"/>
    <w:rsid w:val="004D55EB"/>
    <w:rsid w:val="004D569C"/>
    <w:rsid w:val="004D5888"/>
    <w:rsid w:val="004D6085"/>
    <w:rsid w:val="004D630D"/>
    <w:rsid w:val="004D639F"/>
    <w:rsid w:val="004D64E5"/>
    <w:rsid w:val="004D6518"/>
    <w:rsid w:val="004D74AA"/>
    <w:rsid w:val="004D7668"/>
    <w:rsid w:val="004D775C"/>
    <w:rsid w:val="004D78FC"/>
    <w:rsid w:val="004D78FD"/>
    <w:rsid w:val="004D7EE3"/>
    <w:rsid w:val="004E0DF8"/>
    <w:rsid w:val="004E13F1"/>
    <w:rsid w:val="004E16D8"/>
    <w:rsid w:val="004E1743"/>
    <w:rsid w:val="004E1BEB"/>
    <w:rsid w:val="004E215F"/>
    <w:rsid w:val="004E27AB"/>
    <w:rsid w:val="004E2AAC"/>
    <w:rsid w:val="004E2F2E"/>
    <w:rsid w:val="004E2F38"/>
    <w:rsid w:val="004E3593"/>
    <w:rsid w:val="004E36C2"/>
    <w:rsid w:val="004E38D1"/>
    <w:rsid w:val="004E398B"/>
    <w:rsid w:val="004E39B4"/>
    <w:rsid w:val="004E3DFA"/>
    <w:rsid w:val="004E3FE2"/>
    <w:rsid w:val="004E40B6"/>
    <w:rsid w:val="004E48CB"/>
    <w:rsid w:val="004E4A50"/>
    <w:rsid w:val="004E4DCE"/>
    <w:rsid w:val="004E507A"/>
    <w:rsid w:val="004E51C0"/>
    <w:rsid w:val="004E5324"/>
    <w:rsid w:val="004E61FA"/>
    <w:rsid w:val="004E64A6"/>
    <w:rsid w:val="004E6502"/>
    <w:rsid w:val="004E6511"/>
    <w:rsid w:val="004E6939"/>
    <w:rsid w:val="004E6B2E"/>
    <w:rsid w:val="004E6B4B"/>
    <w:rsid w:val="004E6BAB"/>
    <w:rsid w:val="004E6D59"/>
    <w:rsid w:val="004E6F36"/>
    <w:rsid w:val="004E7024"/>
    <w:rsid w:val="004E71A9"/>
    <w:rsid w:val="004E745C"/>
    <w:rsid w:val="004E7503"/>
    <w:rsid w:val="004E7A47"/>
    <w:rsid w:val="004E7CCA"/>
    <w:rsid w:val="004E7E10"/>
    <w:rsid w:val="004F053E"/>
    <w:rsid w:val="004F0A99"/>
    <w:rsid w:val="004F1723"/>
    <w:rsid w:val="004F1D12"/>
    <w:rsid w:val="004F1DB4"/>
    <w:rsid w:val="004F2426"/>
    <w:rsid w:val="004F27D6"/>
    <w:rsid w:val="004F37F1"/>
    <w:rsid w:val="004F3B45"/>
    <w:rsid w:val="004F3FF4"/>
    <w:rsid w:val="004F40DD"/>
    <w:rsid w:val="004F57C9"/>
    <w:rsid w:val="004F6134"/>
    <w:rsid w:val="004F64FC"/>
    <w:rsid w:val="004F6CC3"/>
    <w:rsid w:val="004F6D8B"/>
    <w:rsid w:val="004F6DCB"/>
    <w:rsid w:val="004F7247"/>
    <w:rsid w:val="004F74BD"/>
    <w:rsid w:val="004F7987"/>
    <w:rsid w:val="00500213"/>
    <w:rsid w:val="005002BF"/>
    <w:rsid w:val="005003A0"/>
    <w:rsid w:val="00500530"/>
    <w:rsid w:val="00500691"/>
    <w:rsid w:val="00500878"/>
    <w:rsid w:val="00500E92"/>
    <w:rsid w:val="005017A7"/>
    <w:rsid w:val="005022A2"/>
    <w:rsid w:val="00502371"/>
    <w:rsid w:val="00502492"/>
    <w:rsid w:val="00502736"/>
    <w:rsid w:val="00502A90"/>
    <w:rsid w:val="00502D67"/>
    <w:rsid w:val="00502FC7"/>
    <w:rsid w:val="00503361"/>
    <w:rsid w:val="005035AA"/>
    <w:rsid w:val="00503E71"/>
    <w:rsid w:val="00504464"/>
    <w:rsid w:val="00504999"/>
    <w:rsid w:val="00504C81"/>
    <w:rsid w:val="00504E96"/>
    <w:rsid w:val="005051FE"/>
    <w:rsid w:val="005052EF"/>
    <w:rsid w:val="00505501"/>
    <w:rsid w:val="005059E0"/>
    <w:rsid w:val="00505E4B"/>
    <w:rsid w:val="00505FBF"/>
    <w:rsid w:val="005064F0"/>
    <w:rsid w:val="00506842"/>
    <w:rsid w:val="005071AC"/>
    <w:rsid w:val="00507B09"/>
    <w:rsid w:val="00507F86"/>
    <w:rsid w:val="0051068D"/>
    <w:rsid w:val="00510A0B"/>
    <w:rsid w:val="00510AA4"/>
    <w:rsid w:val="00510BC1"/>
    <w:rsid w:val="00510C89"/>
    <w:rsid w:val="005111CD"/>
    <w:rsid w:val="00511867"/>
    <w:rsid w:val="005118D4"/>
    <w:rsid w:val="00511A95"/>
    <w:rsid w:val="00511E4D"/>
    <w:rsid w:val="00512809"/>
    <w:rsid w:val="00512B9B"/>
    <w:rsid w:val="00512E83"/>
    <w:rsid w:val="00512EF5"/>
    <w:rsid w:val="005131BC"/>
    <w:rsid w:val="00513327"/>
    <w:rsid w:val="00513955"/>
    <w:rsid w:val="00513980"/>
    <w:rsid w:val="00513ABD"/>
    <w:rsid w:val="00513AE7"/>
    <w:rsid w:val="00513E81"/>
    <w:rsid w:val="00514215"/>
    <w:rsid w:val="00514450"/>
    <w:rsid w:val="005146BC"/>
    <w:rsid w:val="00514D8C"/>
    <w:rsid w:val="00515740"/>
    <w:rsid w:val="00515CF1"/>
    <w:rsid w:val="005162FA"/>
    <w:rsid w:val="00516517"/>
    <w:rsid w:val="00516A81"/>
    <w:rsid w:val="00516BBA"/>
    <w:rsid w:val="0051715B"/>
    <w:rsid w:val="00517377"/>
    <w:rsid w:val="00517421"/>
    <w:rsid w:val="0051752F"/>
    <w:rsid w:val="00517B08"/>
    <w:rsid w:val="0052002B"/>
    <w:rsid w:val="0052102E"/>
    <w:rsid w:val="00521446"/>
    <w:rsid w:val="00521851"/>
    <w:rsid w:val="00521C14"/>
    <w:rsid w:val="00521F5B"/>
    <w:rsid w:val="00522168"/>
    <w:rsid w:val="00522836"/>
    <w:rsid w:val="00522981"/>
    <w:rsid w:val="005230BC"/>
    <w:rsid w:val="00523526"/>
    <w:rsid w:val="00523D42"/>
    <w:rsid w:val="00523DF4"/>
    <w:rsid w:val="00524505"/>
    <w:rsid w:val="005249AD"/>
    <w:rsid w:val="00524A45"/>
    <w:rsid w:val="005252A9"/>
    <w:rsid w:val="0052559C"/>
    <w:rsid w:val="00525B38"/>
    <w:rsid w:val="00525B95"/>
    <w:rsid w:val="00525E40"/>
    <w:rsid w:val="0052604C"/>
    <w:rsid w:val="005263B9"/>
    <w:rsid w:val="0052668E"/>
    <w:rsid w:val="00526B6C"/>
    <w:rsid w:val="00527584"/>
    <w:rsid w:val="00527913"/>
    <w:rsid w:val="00530059"/>
    <w:rsid w:val="0053005F"/>
    <w:rsid w:val="005302EB"/>
    <w:rsid w:val="00530914"/>
    <w:rsid w:val="00530C90"/>
    <w:rsid w:val="00531109"/>
    <w:rsid w:val="005318B2"/>
    <w:rsid w:val="00531B32"/>
    <w:rsid w:val="0053281B"/>
    <w:rsid w:val="00533006"/>
    <w:rsid w:val="005335DC"/>
    <w:rsid w:val="00533BBD"/>
    <w:rsid w:val="00533CF6"/>
    <w:rsid w:val="00533D94"/>
    <w:rsid w:val="005343FC"/>
    <w:rsid w:val="0053458D"/>
    <w:rsid w:val="0053459E"/>
    <w:rsid w:val="005346AE"/>
    <w:rsid w:val="005348FE"/>
    <w:rsid w:val="00534905"/>
    <w:rsid w:val="00534C82"/>
    <w:rsid w:val="00534C96"/>
    <w:rsid w:val="00535165"/>
    <w:rsid w:val="005353F4"/>
    <w:rsid w:val="00535504"/>
    <w:rsid w:val="0053599B"/>
    <w:rsid w:val="00535CFD"/>
    <w:rsid w:val="0053652E"/>
    <w:rsid w:val="005368E3"/>
    <w:rsid w:val="00536C97"/>
    <w:rsid w:val="00536F03"/>
    <w:rsid w:val="0053705B"/>
    <w:rsid w:val="0053739B"/>
    <w:rsid w:val="0053750E"/>
    <w:rsid w:val="00537694"/>
    <w:rsid w:val="00537D2A"/>
    <w:rsid w:val="00537DE4"/>
    <w:rsid w:val="00537F56"/>
    <w:rsid w:val="00540241"/>
    <w:rsid w:val="00540889"/>
    <w:rsid w:val="00540A1B"/>
    <w:rsid w:val="00540B0B"/>
    <w:rsid w:val="00540C49"/>
    <w:rsid w:val="00540E1A"/>
    <w:rsid w:val="0054111E"/>
    <w:rsid w:val="0054151A"/>
    <w:rsid w:val="00541939"/>
    <w:rsid w:val="00541C2B"/>
    <w:rsid w:val="00541FE5"/>
    <w:rsid w:val="00542B46"/>
    <w:rsid w:val="00542E33"/>
    <w:rsid w:val="00542F52"/>
    <w:rsid w:val="00542FF0"/>
    <w:rsid w:val="00543676"/>
    <w:rsid w:val="00543CC1"/>
    <w:rsid w:val="00543E16"/>
    <w:rsid w:val="00543F52"/>
    <w:rsid w:val="005445C6"/>
    <w:rsid w:val="0054472F"/>
    <w:rsid w:val="005447C8"/>
    <w:rsid w:val="00544990"/>
    <w:rsid w:val="00544CBE"/>
    <w:rsid w:val="00545293"/>
    <w:rsid w:val="00545436"/>
    <w:rsid w:val="005456E3"/>
    <w:rsid w:val="005463FA"/>
    <w:rsid w:val="00546672"/>
    <w:rsid w:val="00546FEE"/>
    <w:rsid w:val="005470E5"/>
    <w:rsid w:val="0054718A"/>
    <w:rsid w:val="00547A02"/>
    <w:rsid w:val="00550040"/>
    <w:rsid w:val="00550371"/>
    <w:rsid w:val="005506F8"/>
    <w:rsid w:val="00550F4B"/>
    <w:rsid w:val="00551020"/>
    <w:rsid w:val="00551143"/>
    <w:rsid w:val="0055117C"/>
    <w:rsid w:val="0055126C"/>
    <w:rsid w:val="00551CD9"/>
    <w:rsid w:val="00552210"/>
    <w:rsid w:val="0055228D"/>
    <w:rsid w:val="005522F0"/>
    <w:rsid w:val="005523E5"/>
    <w:rsid w:val="005524C3"/>
    <w:rsid w:val="0055291C"/>
    <w:rsid w:val="0055296D"/>
    <w:rsid w:val="00552F0C"/>
    <w:rsid w:val="00553837"/>
    <w:rsid w:val="005539C0"/>
    <w:rsid w:val="005545C4"/>
    <w:rsid w:val="00554969"/>
    <w:rsid w:val="00554A63"/>
    <w:rsid w:val="00554BFA"/>
    <w:rsid w:val="00554C67"/>
    <w:rsid w:val="00555116"/>
    <w:rsid w:val="005552CE"/>
    <w:rsid w:val="00555B00"/>
    <w:rsid w:val="00555F62"/>
    <w:rsid w:val="00555F66"/>
    <w:rsid w:val="00556241"/>
    <w:rsid w:val="0055660B"/>
    <w:rsid w:val="00556707"/>
    <w:rsid w:val="00556A7E"/>
    <w:rsid w:val="00557040"/>
    <w:rsid w:val="00557CE3"/>
    <w:rsid w:val="00557D09"/>
    <w:rsid w:val="00560440"/>
    <w:rsid w:val="00560482"/>
    <w:rsid w:val="00560665"/>
    <w:rsid w:val="0056073E"/>
    <w:rsid w:val="00560E22"/>
    <w:rsid w:val="00560EE7"/>
    <w:rsid w:val="005610C4"/>
    <w:rsid w:val="00561143"/>
    <w:rsid w:val="0056124A"/>
    <w:rsid w:val="005612D9"/>
    <w:rsid w:val="00561547"/>
    <w:rsid w:val="00561684"/>
    <w:rsid w:val="00562089"/>
    <w:rsid w:val="00562341"/>
    <w:rsid w:val="005625FC"/>
    <w:rsid w:val="00562975"/>
    <w:rsid w:val="00562B2A"/>
    <w:rsid w:val="00562C7C"/>
    <w:rsid w:val="00563472"/>
    <w:rsid w:val="00563935"/>
    <w:rsid w:val="00563B60"/>
    <w:rsid w:val="00563C37"/>
    <w:rsid w:val="00563F17"/>
    <w:rsid w:val="00563F67"/>
    <w:rsid w:val="00564CF8"/>
    <w:rsid w:val="00564FAF"/>
    <w:rsid w:val="0056521A"/>
    <w:rsid w:val="005654EC"/>
    <w:rsid w:val="005654ED"/>
    <w:rsid w:val="00565584"/>
    <w:rsid w:val="0056571F"/>
    <w:rsid w:val="00565875"/>
    <w:rsid w:val="0056668D"/>
    <w:rsid w:val="00566B7D"/>
    <w:rsid w:val="00566EA5"/>
    <w:rsid w:val="005671AB"/>
    <w:rsid w:val="00567243"/>
    <w:rsid w:val="0056745B"/>
    <w:rsid w:val="00567464"/>
    <w:rsid w:val="005702D4"/>
    <w:rsid w:val="005704E3"/>
    <w:rsid w:val="00570F02"/>
    <w:rsid w:val="00571ACF"/>
    <w:rsid w:val="00571C15"/>
    <w:rsid w:val="00572051"/>
    <w:rsid w:val="00572A97"/>
    <w:rsid w:val="00572BED"/>
    <w:rsid w:val="00572DF1"/>
    <w:rsid w:val="00573178"/>
    <w:rsid w:val="00573366"/>
    <w:rsid w:val="0057353C"/>
    <w:rsid w:val="00573D35"/>
    <w:rsid w:val="005742F7"/>
    <w:rsid w:val="00574524"/>
    <w:rsid w:val="00574A0F"/>
    <w:rsid w:val="00574CEC"/>
    <w:rsid w:val="005756B3"/>
    <w:rsid w:val="0057656F"/>
    <w:rsid w:val="00576BD5"/>
    <w:rsid w:val="00577067"/>
    <w:rsid w:val="00577882"/>
    <w:rsid w:val="005778BF"/>
    <w:rsid w:val="005779C8"/>
    <w:rsid w:val="00577E2C"/>
    <w:rsid w:val="0058017B"/>
    <w:rsid w:val="00580511"/>
    <w:rsid w:val="00580808"/>
    <w:rsid w:val="00580D05"/>
    <w:rsid w:val="00581160"/>
    <w:rsid w:val="00581378"/>
    <w:rsid w:val="00582232"/>
    <w:rsid w:val="005824EC"/>
    <w:rsid w:val="00582A5D"/>
    <w:rsid w:val="00582BCA"/>
    <w:rsid w:val="00582EBB"/>
    <w:rsid w:val="0058330E"/>
    <w:rsid w:val="005833EF"/>
    <w:rsid w:val="005837B8"/>
    <w:rsid w:val="005839F8"/>
    <w:rsid w:val="0058406B"/>
    <w:rsid w:val="005846AA"/>
    <w:rsid w:val="00584822"/>
    <w:rsid w:val="00584E87"/>
    <w:rsid w:val="00584F2E"/>
    <w:rsid w:val="0058502D"/>
    <w:rsid w:val="005850B9"/>
    <w:rsid w:val="00585272"/>
    <w:rsid w:val="00585912"/>
    <w:rsid w:val="00585ABE"/>
    <w:rsid w:val="00585DCD"/>
    <w:rsid w:val="00585FDB"/>
    <w:rsid w:val="005866AD"/>
    <w:rsid w:val="00586BBE"/>
    <w:rsid w:val="005871D4"/>
    <w:rsid w:val="00587221"/>
    <w:rsid w:val="0058794B"/>
    <w:rsid w:val="00587B04"/>
    <w:rsid w:val="00587D2F"/>
    <w:rsid w:val="00587E97"/>
    <w:rsid w:val="00590625"/>
    <w:rsid w:val="005908EF"/>
    <w:rsid w:val="00591089"/>
    <w:rsid w:val="00591102"/>
    <w:rsid w:val="005913BE"/>
    <w:rsid w:val="00591889"/>
    <w:rsid w:val="00591CC1"/>
    <w:rsid w:val="00591EBC"/>
    <w:rsid w:val="005924BC"/>
    <w:rsid w:val="00592A9E"/>
    <w:rsid w:val="00592D85"/>
    <w:rsid w:val="00592DD1"/>
    <w:rsid w:val="00592F23"/>
    <w:rsid w:val="00592F80"/>
    <w:rsid w:val="00593058"/>
    <w:rsid w:val="0059342A"/>
    <w:rsid w:val="00593DC9"/>
    <w:rsid w:val="00594175"/>
    <w:rsid w:val="00594288"/>
    <w:rsid w:val="005945AD"/>
    <w:rsid w:val="005945D3"/>
    <w:rsid w:val="00594B90"/>
    <w:rsid w:val="00594D36"/>
    <w:rsid w:val="00595597"/>
    <w:rsid w:val="00595AE8"/>
    <w:rsid w:val="00595C44"/>
    <w:rsid w:val="00595EB5"/>
    <w:rsid w:val="0059610E"/>
    <w:rsid w:val="00596414"/>
    <w:rsid w:val="00596536"/>
    <w:rsid w:val="00596929"/>
    <w:rsid w:val="00596B0D"/>
    <w:rsid w:val="0059706E"/>
    <w:rsid w:val="00597368"/>
    <w:rsid w:val="00597691"/>
    <w:rsid w:val="00597CC8"/>
    <w:rsid w:val="00597F7D"/>
    <w:rsid w:val="005A04B7"/>
    <w:rsid w:val="005A050D"/>
    <w:rsid w:val="005A0669"/>
    <w:rsid w:val="005A0F74"/>
    <w:rsid w:val="005A0FC5"/>
    <w:rsid w:val="005A16F3"/>
    <w:rsid w:val="005A197E"/>
    <w:rsid w:val="005A1A0A"/>
    <w:rsid w:val="005A26CC"/>
    <w:rsid w:val="005A3490"/>
    <w:rsid w:val="005A34AC"/>
    <w:rsid w:val="005A3714"/>
    <w:rsid w:val="005A3B60"/>
    <w:rsid w:val="005A3D00"/>
    <w:rsid w:val="005A3D24"/>
    <w:rsid w:val="005A4113"/>
    <w:rsid w:val="005A432E"/>
    <w:rsid w:val="005A436C"/>
    <w:rsid w:val="005A4643"/>
    <w:rsid w:val="005A4A53"/>
    <w:rsid w:val="005A4D03"/>
    <w:rsid w:val="005A5E85"/>
    <w:rsid w:val="005A6FBD"/>
    <w:rsid w:val="005B014C"/>
    <w:rsid w:val="005B03BC"/>
    <w:rsid w:val="005B0623"/>
    <w:rsid w:val="005B0D81"/>
    <w:rsid w:val="005B18E0"/>
    <w:rsid w:val="005B196F"/>
    <w:rsid w:val="005B1B50"/>
    <w:rsid w:val="005B1E3B"/>
    <w:rsid w:val="005B1EA5"/>
    <w:rsid w:val="005B1F32"/>
    <w:rsid w:val="005B23B1"/>
    <w:rsid w:val="005B27A2"/>
    <w:rsid w:val="005B2916"/>
    <w:rsid w:val="005B2B5D"/>
    <w:rsid w:val="005B3266"/>
    <w:rsid w:val="005B4049"/>
    <w:rsid w:val="005B408F"/>
    <w:rsid w:val="005B40BD"/>
    <w:rsid w:val="005B4496"/>
    <w:rsid w:val="005B503C"/>
    <w:rsid w:val="005B5FD8"/>
    <w:rsid w:val="005B65CA"/>
    <w:rsid w:val="005B6BB8"/>
    <w:rsid w:val="005B6C43"/>
    <w:rsid w:val="005B6CD5"/>
    <w:rsid w:val="005B7039"/>
    <w:rsid w:val="005B7E8E"/>
    <w:rsid w:val="005C0043"/>
    <w:rsid w:val="005C02DC"/>
    <w:rsid w:val="005C0558"/>
    <w:rsid w:val="005C09CB"/>
    <w:rsid w:val="005C0B1C"/>
    <w:rsid w:val="005C2231"/>
    <w:rsid w:val="005C223F"/>
    <w:rsid w:val="005C22B1"/>
    <w:rsid w:val="005C34D5"/>
    <w:rsid w:val="005C34F9"/>
    <w:rsid w:val="005C3731"/>
    <w:rsid w:val="005C3882"/>
    <w:rsid w:val="005C3B12"/>
    <w:rsid w:val="005C3C85"/>
    <w:rsid w:val="005C3E30"/>
    <w:rsid w:val="005C4531"/>
    <w:rsid w:val="005C4F5B"/>
    <w:rsid w:val="005C5385"/>
    <w:rsid w:val="005C5F18"/>
    <w:rsid w:val="005C5F4A"/>
    <w:rsid w:val="005C6990"/>
    <w:rsid w:val="005C6A3A"/>
    <w:rsid w:val="005C6F80"/>
    <w:rsid w:val="005C7009"/>
    <w:rsid w:val="005C786E"/>
    <w:rsid w:val="005C79FA"/>
    <w:rsid w:val="005C7ACE"/>
    <w:rsid w:val="005D09AA"/>
    <w:rsid w:val="005D0FCF"/>
    <w:rsid w:val="005D1A14"/>
    <w:rsid w:val="005D24A3"/>
    <w:rsid w:val="005D2632"/>
    <w:rsid w:val="005D2766"/>
    <w:rsid w:val="005D2818"/>
    <w:rsid w:val="005D2993"/>
    <w:rsid w:val="005D2CA4"/>
    <w:rsid w:val="005D3793"/>
    <w:rsid w:val="005D3984"/>
    <w:rsid w:val="005D3EC6"/>
    <w:rsid w:val="005D41DF"/>
    <w:rsid w:val="005D4283"/>
    <w:rsid w:val="005D42C7"/>
    <w:rsid w:val="005D4787"/>
    <w:rsid w:val="005D4BC1"/>
    <w:rsid w:val="005D59FE"/>
    <w:rsid w:val="005D5F24"/>
    <w:rsid w:val="005D6240"/>
    <w:rsid w:val="005D6446"/>
    <w:rsid w:val="005D64DB"/>
    <w:rsid w:val="005D6681"/>
    <w:rsid w:val="005D6A5D"/>
    <w:rsid w:val="005D6E90"/>
    <w:rsid w:val="005D6EB1"/>
    <w:rsid w:val="005D7092"/>
    <w:rsid w:val="005D75DD"/>
    <w:rsid w:val="005D75E9"/>
    <w:rsid w:val="005D78B6"/>
    <w:rsid w:val="005D78EA"/>
    <w:rsid w:val="005E0058"/>
    <w:rsid w:val="005E0062"/>
    <w:rsid w:val="005E00F4"/>
    <w:rsid w:val="005E031E"/>
    <w:rsid w:val="005E0812"/>
    <w:rsid w:val="005E197F"/>
    <w:rsid w:val="005E1FDF"/>
    <w:rsid w:val="005E252B"/>
    <w:rsid w:val="005E25F3"/>
    <w:rsid w:val="005E2DFB"/>
    <w:rsid w:val="005E30C3"/>
    <w:rsid w:val="005E3153"/>
    <w:rsid w:val="005E35E9"/>
    <w:rsid w:val="005E3662"/>
    <w:rsid w:val="005E3C84"/>
    <w:rsid w:val="005E3F07"/>
    <w:rsid w:val="005E485A"/>
    <w:rsid w:val="005E4D46"/>
    <w:rsid w:val="005E4DB8"/>
    <w:rsid w:val="005E524C"/>
    <w:rsid w:val="005E5392"/>
    <w:rsid w:val="005E580A"/>
    <w:rsid w:val="005E5CF9"/>
    <w:rsid w:val="005E61E1"/>
    <w:rsid w:val="005E61F2"/>
    <w:rsid w:val="005E662C"/>
    <w:rsid w:val="005E697E"/>
    <w:rsid w:val="005E74B1"/>
    <w:rsid w:val="005E7CBD"/>
    <w:rsid w:val="005F178F"/>
    <w:rsid w:val="005F1AED"/>
    <w:rsid w:val="005F1F57"/>
    <w:rsid w:val="005F1FEF"/>
    <w:rsid w:val="005F210D"/>
    <w:rsid w:val="005F2254"/>
    <w:rsid w:val="005F267F"/>
    <w:rsid w:val="005F29B1"/>
    <w:rsid w:val="005F3DC6"/>
    <w:rsid w:val="005F4689"/>
    <w:rsid w:val="005F4748"/>
    <w:rsid w:val="005F4780"/>
    <w:rsid w:val="005F50E3"/>
    <w:rsid w:val="005F51E4"/>
    <w:rsid w:val="005F54F9"/>
    <w:rsid w:val="005F5659"/>
    <w:rsid w:val="005F5AF7"/>
    <w:rsid w:val="005F61EF"/>
    <w:rsid w:val="005F691E"/>
    <w:rsid w:val="005F6EC0"/>
    <w:rsid w:val="005F7206"/>
    <w:rsid w:val="005F756B"/>
    <w:rsid w:val="005F75A3"/>
    <w:rsid w:val="005F7704"/>
    <w:rsid w:val="005F7842"/>
    <w:rsid w:val="0060028E"/>
    <w:rsid w:val="00600385"/>
    <w:rsid w:val="00600C1C"/>
    <w:rsid w:val="006012CF"/>
    <w:rsid w:val="0060161A"/>
    <w:rsid w:val="00601D27"/>
    <w:rsid w:val="00602032"/>
    <w:rsid w:val="00602200"/>
    <w:rsid w:val="006023A4"/>
    <w:rsid w:val="006033AA"/>
    <w:rsid w:val="00603ADF"/>
    <w:rsid w:val="0060428D"/>
    <w:rsid w:val="00604767"/>
    <w:rsid w:val="00605013"/>
    <w:rsid w:val="006059CA"/>
    <w:rsid w:val="00605BA6"/>
    <w:rsid w:val="00605CFB"/>
    <w:rsid w:val="00605E16"/>
    <w:rsid w:val="00605E95"/>
    <w:rsid w:val="00606578"/>
    <w:rsid w:val="006067A4"/>
    <w:rsid w:val="00606AC2"/>
    <w:rsid w:val="00607677"/>
    <w:rsid w:val="006077C7"/>
    <w:rsid w:val="00607B5B"/>
    <w:rsid w:val="00607F07"/>
    <w:rsid w:val="00610111"/>
    <w:rsid w:val="006102A6"/>
    <w:rsid w:val="00611128"/>
    <w:rsid w:val="00611A4C"/>
    <w:rsid w:val="006121C8"/>
    <w:rsid w:val="006122F1"/>
    <w:rsid w:val="006124EE"/>
    <w:rsid w:val="00612C37"/>
    <w:rsid w:val="00614038"/>
    <w:rsid w:val="00614463"/>
    <w:rsid w:val="00614B42"/>
    <w:rsid w:val="00614C25"/>
    <w:rsid w:val="0061517D"/>
    <w:rsid w:val="00615409"/>
    <w:rsid w:val="00615A38"/>
    <w:rsid w:val="006160EE"/>
    <w:rsid w:val="006163A3"/>
    <w:rsid w:val="00616648"/>
    <w:rsid w:val="00616A29"/>
    <w:rsid w:val="00616FEC"/>
    <w:rsid w:val="0061732C"/>
    <w:rsid w:val="00617B15"/>
    <w:rsid w:val="006206C7"/>
    <w:rsid w:val="006215C0"/>
    <w:rsid w:val="00621702"/>
    <w:rsid w:val="00622561"/>
    <w:rsid w:val="006226D7"/>
    <w:rsid w:val="006228BC"/>
    <w:rsid w:val="00622970"/>
    <w:rsid w:val="00622BDD"/>
    <w:rsid w:val="00623AB1"/>
    <w:rsid w:val="0062421F"/>
    <w:rsid w:val="00624412"/>
    <w:rsid w:val="00624773"/>
    <w:rsid w:val="0062487C"/>
    <w:rsid w:val="0062520A"/>
    <w:rsid w:val="00625843"/>
    <w:rsid w:val="00626298"/>
    <w:rsid w:val="006265E8"/>
    <w:rsid w:val="00626B3D"/>
    <w:rsid w:val="00626C7C"/>
    <w:rsid w:val="00626CC6"/>
    <w:rsid w:val="00626D36"/>
    <w:rsid w:val="00626D51"/>
    <w:rsid w:val="006272A3"/>
    <w:rsid w:val="00627420"/>
    <w:rsid w:val="0062770D"/>
    <w:rsid w:val="00630069"/>
    <w:rsid w:val="00630899"/>
    <w:rsid w:val="00630CF7"/>
    <w:rsid w:val="00630E8B"/>
    <w:rsid w:val="0063138E"/>
    <w:rsid w:val="00631970"/>
    <w:rsid w:val="006319D8"/>
    <w:rsid w:val="00631F8E"/>
    <w:rsid w:val="006320F6"/>
    <w:rsid w:val="0063225C"/>
    <w:rsid w:val="00632BAC"/>
    <w:rsid w:val="00633480"/>
    <w:rsid w:val="00633536"/>
    <w:rsid w:val="006339D8"/>
    <w:rsid w:val="006339F4"/>
    <w:rsid w:val="00633FBA"/>
    <w:rsid w:val="00634140"/>
    <w:rsid w:val="00635200"/>
    <w:rsid w:val="0063571A"/>
    <w:rsid w:val="006358FD"/>
    <w:rsid w:val="00635942"/>
    <w:rsid w:val="00635D01"/>
    <w:rsid w:val="006370CC"/>
    <w:rsid w:val="006374EF"/>
    <w:rsid w:val="00637F3A"/>
    <w:rsid w:val="006400D6"/>
    <w:rsid w:val="006406C6"/>
    <w:rsid w:val="00640B54"/>
    <w:rsid w:val="00640C49"/>
    <w:rsid w:val="00640CFE"/>
    <w:rsid w:val="00640E1D"/>
    <w:rsid w:val="00641257"/>
    <w:rsid w:val="0064138C"/>
    <w:rsid w:val="00641AA6"/>
    <w:rsid w:val="00642B87"/>
    <w:rsid w:val="00642C99"/>
    <w:rsid w:val="00642EB8"/>
    <w:rsid w:val="00642FE5"/>
    <w:rsid w:val="00643020"/>
    <w:rsid w:val="0064322F"/>
    <w:rsid w:val="0064444E"/>
    <w:rsid w:val="00644466"/>
    <w:rsid w:val="0064460C"/>
    <w:rsid w:val="00644736"/>
    <w:rsid w:val="00644ECF"/>
    <w:rsid w:val="006453B2"/>
    <w:rsid w:val="006458A2"/>
    <w:rsid w:val="00645F5F"/>
    <w:rsid w:val="0064642B"/>
    <w:rsid w:val="00646A27"/>
    <w:rsid w:val="00646DCA"/>
    <w:rsid w:val="00646E10"/>
    <w:rsid w:val="00646E18"/>
    <w:rsid w:val="006472CD"/>
    <w:rsid w:val="00647BA7"/>
    <w:rsid w:val="00650358"/>
    <w:rsid w:val="00650850"/>
    <w:rsid w:val="00650E0B"/>
    <w:rsid w:val="00651395"/>
    <w:rsid w:val="00651430"/>
    <w:rsid w:val="00651B38"/>
    <w:rsid w:val="00652AC6"/>
    <w:rsid w:val="00652B2F"/>
    <w:rsid w:val="00652B64"/>
    <w:rsid w:val="00652E69"/>
    <w:rsid w:val="00652F28"/>
    <w:rsid w:val="00653242"/>
    <w:rsid w:val="006533AF"/>
    <w:rsid w:val="0065341D"/>
    <w:rsid w:val="00653B83"/>
    <w:rsid w:val="00653C55"/>
    <w:rsid w:val="006548C4"/>
    <w:rsid w:val="00654D00"/>
    <w:rsid w:val="00655814"/>
    <w:rsid w:val="00655D57"/>
    <w:rsid w:val="006560CB"/>
    <w:rsid w:val="006562BC"/>
    <w:rsid w:val="006563F6"/>
    <w:rsid w:val="00656940"/>
    <w:rsid w:val="006572BD"/>
    <w:rsid w:val="00657AF4"/>
    <w:rsid w:val="00660867"/>
    <w:rsid w:val="00660881"/>
    <w:rsid w:val="00660EB9"/>
    <w:rsid w:val="00660EF9"/>
    <w:rsid w:val="006614CD"/>
    <w:rsid w:val="006615D8"/>
    <w:rsid w:val="00661E6A"/>
    <w:rsid w:val="00662741"/>
    <w:rsid w:val="006630D1"/>
    <w:rsid w:val="006636B3"/>
    <w:rsid w:val="00663775"/>
    <w:rsid w:val="00664168"/>
    <w:rsid w:val="006648EF"/>
    <w:rsid w:val="00664DA0"/>
    <w:rsid w:val="00664E63"/>
    <w:rsid w:val="0066555A"/>
    <w:rsid w:val="00665965"/>
    <w:rsid w:val="00665D91"/>
    <w:rsid w:val="00666142"/>
    <w:rsid w:val="0066616A"/>
    <w:rsid w:val="006662E8"/>
    <w:rsid w:val="006663BB"/>
    <w:rsid w:val="006664B0"/>
    <w:rsid w:val="006664C3"/>
    <w:rsid w:val="00667DBF"/>
    <w:rsid w:val="00667FE5"/>
    <w:rsid w:val="0067004B"/>
    <w:rsid w:val="006720AD"/>
    <w:rsid w:val="0067214F"/>
    <w:rsid w:val="006723B4"/>
    <w:rsid w:val="006728F4"/>
    <w:rsid w:val="0067290C"/>
    <w:rsid w:val="00672C49"/>
    <w:rsid w:val="00673122"/>
    <w:rsid w:val="00674544"/>
    <w:rsid w:val="006746C9"/>
    <w:rsid w:val="00675287"/>
    <w:rsid w:val="006752B6"/>
    <w:rsid w:val="00675417"/>
    <w:rsid w:val="0067554F"/>
    <w:rsid w:val="00675BD2"/>
    <w:rsid w:val="00675D80"/>
    <w:rsid w:val="00675F42"/>
    <w:rsid w:val="00675FD2"/>
    <w:rsid w:val="00676179"/>
    <w:rsid w:val="006763B6"/>
    <w:rsid w:val="00676C3D"/>
    <w:rsid w:val="00676F5B"/>
    <w:rsid w:val="00677062"/>
    <w:rsid w:val="006772AC"/>
    <w:rsid w:val="00677FAF"/>
    <w:rsid w:val="006802CD"/>
    <w:rsid w:val="006805C8"/>
    <w:rsid w:val="00680683"/>
    <w:rsid w:val="00680B87"/>
    <w:rsid w:val="00681C30"/>
    <w:rsid w:val="006821E4"/>
    <w:rsid w:val="00682419"/>
    <w:rsid w:val="00682FE0"/>
    <w:rsid w:val="0068338C"/>
    <w:rsid w:val="006835AF"/>
    <w:rsid w:val="00683CAA"/>
    <w:rsid w:val="00683D58"/>
    <w:rsid w:val="00684108"/>
    <w:rsid w:val="006843DC"/>
    <w:rsid w:val="0068465E"/>
    <w:rsid w:val="00684B4B"/>
    <w:rsid w:val="00684B55"/>
    <w:rsid w:val="00684DCC"/>
    <w:rsid w:val="00684ED4"/>
    <w:rsid w:val="0068505F"/>
    <w:rsid w:val="0068515E"/>
    <w:rsid w:val="00685444"/>
    <w:rsid w:val="00685625"/>
    <w:rsid w:val="006857AE"/>
    <w:rsid w:val="00685C77"/>
    <w:rsid w:val="00685F86"/>
    <w:rsid w:val="00685FA1"/>
    <w:rsid w:val="00686062"/>
    <w:rsid w:val="00687085"/>
    <w:rsid w:val="00687184"/>
    <w:rsid w:val="00687CA1"/>
    <w:rsid w:val="00690715"/>
    <w:rsid w:val="00690CDD"/>
    <w:rsid w:val="006924A8"/>
    <w:rsid w:val="00692699"/>
    <w:rsid w:val="00692874"/>
    <w:rsid w:val="00693570"/>
    <w:rsid w:val="006939DB"/>
    <w:rsid w:val="00693EC8"/>
    <w:rsid w:val="00693F76"/>
    <w:rsid w:val="00694442"/>
    <w:rsid w:val="00694F0C"/>
    <w:rsid w:val="006950C6"/>
    <w:rsid w:val="006954D4"/>
    <w:rsid w:val="0069574C"/>
    <w:rsid w:val="00695BA5"/>
    <w:rsid w:val="0069626D"/>
    <w:rsid w:val="006962D4"/>
    <w:rsid w:val="006964A6"/>
    <w:rsid w:val="0069700E"/>
    <w:rsid w:val="00697972"/>
    <w:rsid w:val="00697AD9"/>
    <w:rsid w:val="00697B36"/>
    <w:rsid w:val="006A0053"/>
    <w:rsid w:val="006A00CD"/>
    <w:rsid w:val="006A0BA6"/>
    <w:rsid w:val="006A0DE7"/>
    <w:rsid w:val="006A0E1A"/>
    <w:rsid w:val="006A0EE0"/>
    <w:rsid w:val="006A11A1"/>
    <w:rsid w:val="006A1336"/>
    <w:rsid w:val="006A15EC"/>
    <w:rsid w:val="006A22D5"/>
    <w:rsid w:val="006A22E2"/>
    <w:rsid w:val="006A24CC"/>
    <w:rsid w:val="006A2781"/>
    <w:rsid w:val="006A2C48"/>
    <w:rsid w:val="006A2DBA"/>
    <w:rsid w:val="006A3D9A"/>
    <w:rsid w:val="006A3DD0"/>
    <w:rsid w:val="006A425F"/>
    <w:rsid w:val="006A429F"/>
    <w:rsid w:val="006A449A"/>
    <w:rsid w:val="006A45F7"/>
    <w:rsid w:val="006A47E4"/>
    <w:rsid w:val="006A4846"/>
    <w:rsid w:val="006A4BBE"/>
    <w:rsid w:val="006A4EF5"/>
    <w:rsid w:val="006A5437"/>
    <w:rsid w:val="006A5693"/>
    <w:rsid w:val="006A5BC3"/>
    <w:rsid w:val="006A61C3"/>
    <w:rsid w:val="006A65CE"/>
    <w:rsid w:val="006A6782"/>
    <w:rsid w:val="006A6B40"/>
    <w:rsid w:val="006A6BB3"/>
    <w:rsid w:val="006A6BDF"/>
    <w:rsid w:val="006A6D0B"/>
    <w:rsid w:val="006A7154"/>
    <w:rsid w:val="006B03F1"/>
    <w:rsid w:val="006B06E4"/>
    <w:rsid w:val="006B07EC"/>
    <w:rsid w:val="006B08D7"/>
    <w:rsid w:val="006B0D75"/>
    <w:rsid w:val="006B11F9"/>
    <w:rsid w:val="006B142A"/>
    <w:rsid w:val="006B1A4B"/>
    <w:rsid w:val="006B2B50"/>
    <w:rsid w:val="006B2C26"/>
    <w:rsid w:val="006B31A7"/>
    <w:rsid w:val="006B36D9"/>
    <w:rsid w:val="006B38A6"/>
    <w:rsid w:val="006B3C8F"/>
    <w:rsid w:val="006B3CF2"/>
    <w:rsid w:val="006B4182"/>
    <w:rsid w:val="006B44E0"/>
    <w:rsid w:val="006B4A62"/>
    <w:rsid w:val="006B5838"/>
    <w:rsid w:val="006B5B1A"/>
    <w:rsid w:val="006B6443"/>
    <w:rsid w:val="006B6598"/>
    <w:rsid w:val="006B6D85"/>
    <w:rsid w:val="006B6FA6"/>
    <w:rsid w:val="006B7198"/>
    <w:rsid w:val="006B7448"/>
    <w:rsid w:val="006C0332"/>
    <w:rsid w:val="006C04C6"/>
    <w:rsid w:val="006C07A6"/>
    <w:rsid w:val="006C125A"/>
    <w:rsid w:val="006C1848"/>
    <w:rsid w:val="006C1B5D"/>
    <w:rsid w:val="006C1BB8"/>
    <w:rsid w:val="006C1C3C"/>
    <w:rsid w:val="006C223B"/>
    <w:rsid w:val="006C2AA1"/>
    <w:rsid w:val="006C2C62"/>
    <w:rsid w:val="006C2FBB"/>
    <w:rsid w:val="006C3238"/>
    <w:rsid w:val="006C3623"/>
    <w:rsid w:val="006C3CA5"/>
    <w:rsid w:val="006C4032"/>
    <w:rsid w:val="006C40DF"/>
    <w:rsid w:val="006C4470"/>
    <w:rsid w:val="006C4719"/>
    <w:rsid w:val="006C4DFB"/>
    <w:rsid w:val="006C57B8"/>
    <w:rsid w:val="006C5A6E"/>
    <w:rsid w:val="006C5B2D"/>
    <w:rsid w:val="006C5D58"/>
    <w:rsid w:val="006C674C"/>
    <w:rsid w:val="006C683A"/>
    <w:rsid w:val="006C6E0E"/>
    <w:rsid w:val="006C7FCB"/>
    <w:rsid w:val="006C7FCF"/>
    <w:rsid w:val="006D0291"/>
    <w:rsid w:val="006D0521"/>
    <w:rsid w:val="006D06AA"/>
    <w:rsid w:val="006D0AB1"/>
    <w:rsid w:val="006D11AA"/>
    <w:rsid w:val="006D1389"/>
    <w:rsid w:val="006D1675"/>
    <w:rsid w:val="006D22C9"/>
    <w:rsid w:val="006D2328"/>
    <w:rsid w:val="006D2DC2"/>
    <w:rsid w:val="006D3427"/>
    <w:rsid w:val="006D35F8"/>
    <w:rsid w:val="006D3974"/>
    <w:rsid w:val="006D54A9"/>
    <w:rsid w:val="006D5A19"/>
    <w:rsid w:val="006D5D7D"/>
    <w:rsid w:val="006D626E"/>
    <w:rsid w:val="006D7AD3"/>
    <w:rsid w:val="006D7AF4"/>
    <w:rsid w:val="006E054F"/>
    <w:rsid w:val="006E13C2"/>
    <w:rsid w:val="006E1748"/>
    <w:rsid w:val="006E1B3D"/>
    <w:rsid w:val="006E265F"/>
    <w:rsid w:val="006E290D"/>
    <w:rsid w:val="006E2B38"/>
    <w:rsid w:val="006E2C3C"/>
    <w:rsid w:val="006E3096"/>
    <w:rsid w:val="006E33FD"/>
    <w:rsid w:val="006E3790"/>
    <w:rsid w:val="006E3927"/>
    <w:rsid w:val="006E3A09"/>
    <w:rsid w:val="006E3CE6"/>
    <w:rsid w:val="006E3DBE"/>
    <w:rsid w:val="006E43FC"/>
    <w:rsid w:val="006E473A"/>
    <w:rsid w:val="006E5614"/>
    <w:rsid w:val="006E592A"/>
    <w:rsid w:val="006E6738"/>
    <w:rsid w:val="006E70B0"/>
    <w:rsid w:val="006E75A0"/>
    <w:rsid w:val="006E7FC8"/>
    <w:rsid w:val="006F0959"/>
    <w:rsid w:val="006F0C6C"/>
    <w:rsid w:val="006F0DF7"/>
    <w:rsid w:val="006F154E"/>
    <w:rsid w:val="006F1692"/>
    <w:rsid w:val="006F1A9C"/>
    <w:rsid w:val="006F1B61"/>
    <w:rsid w:val="006F21ED"/>
    <w:rsid w:val="006F2803"/>
    <w:rsid w:val="006F29B6"/>
    <w:rsid w:val="006F2DB4"/>
    <w:rsid w:val="006F4280"/>
    <w:rsid w:val="006F452B"/>
    <w:rsid w:val="006F4AB6"/>
    <w:rsid w:val="006F5023"/>
    <w:rsid w:val="006F55CE"/>
    <w:rsid w:val="006F569C"/>
    <w:rsid w:val="006F56DB"/>
    <w:rsid w:val="006F5FFD"/>
    <w:rsid w:val="006F6471"/>
    <w:rsid w:val="006F64A4"/>
    <w:rsid w:val="006F6659"/>
    <w:rsid w:val="006F671B"/>
    <w:rsid w:val="006F6B50"/>
    <w:rsid w:val="006F6C91"/>
    <w:rsid w:val="006F7478"/>
    <w:rsid w:val="006F7959"/>
    <w:rsid w:val="00700B92"/>
    <w:rsid w:val="00701677"/>
    <w:rsid w:val="00701D07"/>
    <w:rsid w:val="0070200F"/>
    <w:rsid w:val="007021C9"/>
    <w:rsid w:val="00703B3B"/>
    <w:rsid w:val="00703C84"/>
    <w:rsid w:val="0070438D"/>
    <w:rsid w:val="00705212"/>
    <w:rsid w:val="0070553E"/>
    <w:rsid w:val="00705953"/>
    <w:rsid w:val="00705DE7"/>
    <w:rsid w:val="0070603A"/>
    <w:rsid w:val="00706308"/>
    <w:rsid w:val="00706618"/>
    <w:rsid w:val="00706D4F"/>
    <w:rsid w:val="007071EE"/>
    <w:rsid w:val="00707818"/>
    <w:rsid w:val="00707BCF"/>
    <w:rsid w:val="00710187"/>
    <w:rsid w:val="00710465"/>
    <w:rsid w:val="007107DD"/>
    <w:rsid w:val="00711219"/>
    <w:rsid w:val="007113BF"/>
    <w:rsid w:val="0071153B"/>
    <w:rsid w:val="007121C8"/>
    <w:rsid w:val="00712286"/>
    <w:rsid w:val="00712FBF"/>
    <w:rsid w:val="007130FD"/>
    <w:rsid w:val="007132DC"/>
    <w:rsid w:val="00713712"/>
    <w:rsid w:val="00713840"/>
    <w:rsid w:val="00713EBC"/>
    <w:rsid w:val="00714CB1"/>
    <w:rsid w:val="007164B7"/>
    <w:rsid w:val="00716C66"/>
    <w:rsid w:val="00716DEF"/>
    <w:rsid w:val="0071712E"/>
    <w:rsid w:val="00717150"/>
    <w:rsid w:val="00717D84"/>
    <w:rsid w:val="0072010B"/>
    <w:rsid w:val="0072092F"/>
    <w:rsid w:val="0072097D"/>
    <w:rsid w:val="00721470"/>
    <w:rsid w:val="00721634"/>
    <w:rsid w:val="00721B5C"/>
    <w:rsid w:val="00722817"/>
    <w:rsid w:val="0072304A"/>
    <w:rsid w:val="0072306E"/>
    <w:rsid w:val="0072350F"/>
    <w:rsid w:val="0072358E"/>
    <w:rsid w:val="00723786"/>
    <w:rsid w:val="00723AD9"/>
    <w:rsid w:val="00723D1E"/>
    <w:rsid w:val="00723EEB"/>
    <w:rsid w:val="00724203"/>
    <w:rsid w:val="00724288"/>
    <w:rsid w:val="00724535"/>
    <w:rsid w:val="00725067"/>
    <w:rsid w:val="007258C9"/>
    <w:rsid w:val="00725C4A"/>
    <w:rsid w:val="00725C99"/>
    <w:rsid w:val="00725EA5"/>
    <w:rsid w:val="0072646C"/>
    <w:rsid w:val="007268B7"/>
    <w:rsid w:val="00727EAF"/>
    <w:rsid w:val="00727EB9"/>
    <w:rsid w:val="00730248"/>
    <w:rsid w:val="00730EB2"/>
    <w:rsid w:val="00730FB5"/>
    <w:rsid w:val="0073160C"/>
    <w:rsid w:val="00731701"/>
    <w:rsid w:val="00731803"/>
    <w:rsid w:val="00731FF9"/>
    <w:rsid w:val="00732134"/>
    <w:rsid w:val="00732747"/>
    <w:rsid w:val="00732DD6"/>
    <w:rsid w:val="0073325E"/>
    <w:rsid w:val="007335B6"/>
    <w:rsid w:val="00733E06"/>
    <w:rsid w:val="00734139"/>
    <w:rsid w:val="0073418B"/>
    <w:rsid w:val="00735C3B"/>
    <w:rsid w:val="00736D40"/>
    <w:rsid w:val="00737569"/>
    <w:rsid w:val="007402E4"/>
    <w:rsid w:val="00740CCB"/>
    <w:rsid w:val="00740D29"/>
    <w:rsid w:val="007413DB"/>
    <w:rsid w:val="00741408"/>
    <w:rsid w:val="007423B1"/>
    <w:rsid w:val="00742409"/>
    <w:rsid w:val="0074248C"/>
    <w:rsid w:val="007425EB"/>
    <w:rsid w:val="007426E5"/>
    <w:rsid w:val="00742AF4"/>
    <w:rsid w:val="0074367C"/>
    <w:rsid w:val="0074432F"/>
    <w:rsid w:val="00744486"/>
    <w:rsid w:val="00744672"/>
    <w:rsid w:val="00744C58"/>
    <w:rsid w:val="00744D6F"/>
    <w:rsid w:val="00744DD0"/>
    <w:rsid w:val="00744E57"/>
    <w:rsid w:val="00745123"/>
    <w:rsid w:val="007451A9"/>
    <w:rsid w:val="0074526A"/>
    <w:rsid w:val="0074536F"/>
    <w:rsid w:val="007454D5"/>
    <w:rsid w:val="007455E7"/>
    <w:rsid w:val="007456AA"/>
    <w:rsid w:val="0074579A"/>
    <w:rsid w:val="007462FC"/>
    <w:rsid w:val="007464D7"/>
    <w:rsid w:val="007464E0"/>
    <w:rsid w:val="007469CA"/>
    <w:rsid w:val="00746C4D"/>
    <w:rsid w:val="007470F6"/>
    <w:rsid w:val="007473E2"/>
    <w:rsid w:val="0074765C"/>
    <w:rsid w:val="007479A5"/>
    <w:rsid w:val="00747D8F"/>
    <w:rsid w:val="0075005F"/>
    <w:rsid w:val="00750231"/>
    <w:rsid w:val="00750239"/>
    <w:rsid w:val="00750677"/>
    <w:rsid w:val="00750867"/>
    <w:rsid w:val="00750E08"/>
    <w:rsid w:val="00750E88"/>
    <w:rsid w:val="0075105E"/>
    <w:rsid w:val="00751223"/>
    <w:rsid w:val="007512A5"/>
    <w:rsid w:val="007512BF"/>
    <w:rsid w:val="00751C02"/>
    <w:rsid w:val="00752046"/>
    <w:rsid w:val="007523E5"/>
    <w:rsid w:val="00752550"/>
    <w:rsid w:val="007531B3"/>
    <w:rsid w:val="007531B5"/>
    <w:rsid w:val="00753502"/>
    <w:rsid w:val="00753A3C"/>
    <w:rsid w:val="00753E0E"/>
    <w:rsid w:val="0075490C"/>
    <w:rsid w:val="0075533C"/>
    <w:rsid w:val="007559D9"/>
    <w:rsid w:val="00755DBB"/>
    <w:rsid w:val="007562C3"/>
    <w:rsid w:val="00756FE5"/>
    <w:rsid w:val="007574A1"/>
    <w:rsid w:val="007577FC"/>
    <w:rsid w:val="00757950"/>
    <w:rsid w:val="00757D32"/>
    <w:rsid w:val="007611C3"/>
    <w:rsid w:val="00761808"/>
    <w:rsid w:val="00762667"/>
    <w:rsid w:val="007628D8"/>
    <w:rsid w:val="00762D01"/>
    <w:rsid w:val="00764658"/>
    <w:rsid w:val="00765169"/>
    <w:rsid w:val="007652DB"/>
    <w:rsid w:val="0076552D"/>
    <w:rsid w:val="00765768"/>
    <w:rsid w:val="00765989"/>
    <w:rsid w:val="00765D02"/>
    <w:rsid w:val="00766B5D"/>
    <w:rsid w:val="00770A53"/>
    <w:rsid w:val="00770AE4"/>
    <w:rsid w:val="00770CB2"/>
    <w:rsid w:val="00770DEA"/>
    <w:rsid w:val="00771053"/>
    <w:rsid w:val="00771710"/>
    <w:rsid w:val="00771B51"/>
    <w:rsid w:val="00771ED7"/>
    <w:rsid w:val="00772054"/>
    <w:rsid w:val="0077270C"/>
    <w:rsid w:val="00772871"/>
    <w:rsid w:val="007729DC"/>
    <w:rsid w:val="00772AD4"/>
    <w:rsid w:val="00772D7C"/>
    <w:rsid w:val="007730F3"/>
    <w:rsid w:val="0077354D"/>
    <w:rsid w:val="00773B10"/>
    <w:rsid w:val="00773C07"/>
    <w:rsid w:val="007743AB"/>
    <w:rsid w:val="007745EA"/>
    <w:rsid w:val="0077561B"/>
    <w:rsid w:val="00775A78"/>
    <w:rsid w:val="00775A7F"/>
    <w:rsid w:val="00775CCF"/>
    <w:rsid w:val="007771BB"/>
    <w:rsid w:val="00777363"/>
    <w:rsid w:val="00777516"/>
    <w:rsid w:val="0077751E"/>
    <w:rsid w:val="007775EE"/>
    <w:rsid w:val="00777BFD"/>
    <w:rsid w:val="00777EBA"/>
    <w:rsid w:val="00777F35"/>
    <w:rsid w:val="0078004B"/>
    <w:rsid w:val="007802BE"/>
    <w:rsid w:val="0078031E"/>
    <w:rsid w:val="00780C88"/>
    <w:rsid w:val="00780E4D"/>
    <w:rsid w:val="0078118A"/>
    <w:rsid w:val="007815C3"/>
    <w:rsid w:val="00781ABF"/>
    <w:rsid w:val="00781F39"/>
    <w:rsid w:val="007836CF"/>
    <w:rsid w:val="0078396B"/>
    <w:rsid w:val="0078415E"/>
    <w:rsid w:val="007847C1"/>
    <w:rsid w:val="00785800"/>
    <w:rsid w:val="00785840"/>
    <w:rsid w:val="00785AF2"/>
    <w:rsid w:val="00785D0A"/>
    <w:rsid w:val="00785FE5"/>
    <w:rsid w:val="00786079"/>
    <w:rsid w:val="0078629E"/>
    <w:rsid w:val="00786793"/>
    <w:rsid w:val="007867AB"/>
    <w:rsid w:val="00786FCE"/>
    <w:rsid w:val="00787302"/>
    <w:rsid w:val="00787BBB"/>
    <w:rsid w:val="00787F18"/>
    <w:rsid w:val="00787FA6"/>
    <w:rsid w:val="0079018C"/>
    <w:rsid w:val="007905BC"/>
    <w:rsid w:val="00790739"/>
    <w:rsid w:val="00791533"/>
    <w:rsid w:val="00791636"/>
    <w:rsid w:val="00791A3F"/>
    <w:rsid w:val="00792612"/>
    <w:rsid w:val="007926C5"/>
    <w:rsid w:val="00792FAF"/>
    <w:rsid w:val="007931E9"/>
    <w:rsid w:val="007933B4"/>
    <w:rsid w:val="00793722"/>
    <w:rsid w:val="00793F58"/>
    <w:rsid w:val="0079424C"/>
    <w:rsid w:val="007948EB"/>
    <w:rsid w:val="00795838"/>
    <w:rsid w:val="00795B37"/>
    <w:rsid w:val="00795CB4"/>
    <w:rsid w:val="0079669F"/>
    <w:rsid w:val="007967A4"/>
    <w:rsid w:val="007968EA"/>
    <w:rsid w:val="00796A99"/>
    <w:rsid w:val="00796CC3"/>
    <w:rsid w:val="007973E9"/>
    <w:rsid w:val="007976A9"/>
    <w:rsid w:val="007979BB"/>
    <w:rsid w:val="00797B51"/>
    <w:rsid w:val="007A0263"/>
    <w:rsid w:val="007A045C"/>
    <w:rsid w:val="007A0E22"/>
    <w:rsid w:val="007A0F6F"/>
    <w:rsid w:val="007A0F8D"/>
    <w:rsid w:val="007A13DB"/>
    <w:rsid w:val="007A17E0"/>
    <w:rsid w:val="007A1BB4"/>
    <w:rsid w:val="007A1C41"/>
    <w:rsid w:val="007A2388"/>
    <w:rsid w:val="007A3ADF"/>
    <w:rsid w:val="007A4310"/>
    <w:rsid w:val="007A4624"/>
    <w:rsid w:val="007A46DC"/>
    <w:rsid w:val="007A4BBF"/>
    <w:rsid w:val="007A4C99"/>
    <w:rsid w:val="007A4E43"/>
    <w:rsid w:val="007A50DE"/>
    <w:rsid w:val="007A5797"/>
    <w:rsid w:val="007A5828"/>
    <w:rsid w:val="007A5968"/>
    <w:rsid w:val="007A6595"/>
    <w:rsid w:val="007A6706"/>
    <w:rsid w:val="007A671F"/>
    <w:rsid w:val="007B085C"/>
    <w:rsid w:val="007B166B"/>
    <w:rsid w:val="007B1AD1"/>
    <w:rsid w:val="007B1B2B"/>
    <w:rsid w:val="007B200E"/>
    <w:rsid w:val="007B22C8"/>
    <w:rsid w:val="007B2528"/>
    <w:rsid w:val="007B34E0"/>
    <w:rsid w:val="007B3570"/>
    <w:rsid w:val="007B3BE2"/>
    <w:rsid w:val="007B414F"/>
    <w:rsid w:val="007B4C1A"/>
    <w:rsid w:val="007B4EBF"/>
    <w:rsid w:val="007B4F7F"/>
    <w:rsid w:val="007B517B"/>
    <w:rsid w:val="007B528B"/>
    <w:rsid w:val="007B53B8"/>
    <w:rsid w:val="007B5A3D"/>
    <w:rsid w:val="007B5EB5"/>
    <w:rsid w:val="007B5EEF"/>
    <w:rsid w:val="007B67A7"/>
    <w:rsid w:val="007B7812"/>
    <w:rsid w:val="007B7CB3"/>
    <w:rsid w:val="007C036E"/>
    <w:rsid w:val="007C04D2"/>
    <w:rsid w:val="007C0626"/>
    <w:rsid w:val="007C07B9"/>
    <w:rsid w:val="007C07DD"/>
    <w:rsid w:val="007C0E5F"/>
    <w:rsid w:val="007C1046"/>
    <w:rsid w:val="007C128B"/>
    <w:rsid w:val="007C18DF"/>
    <w:rsid w:val="007C2467"/>
    <w:rsid w:val="007C2B9B"/>
    <w:rsid w:val="007C2C63"/>
    <w:rsid w:val="007C2D95"/>
    <w:rsid w:val="007C313E"/>
    <w:rsid w:val="007C3DDE"/>
    <w:rsid w:val="007C483F"/>
    <w:rsid w:val="007C5396"/>
    <w:rsid w:val="007C57C6"/>
    <w:rsid w:val="007C5979"/>
    <w:rsid w:val="007C5AFD"/>
    <w:rsid w:val="007C5DD8"/>
    <w:rsid w:val="007C61C2"/>
    <w:rsid w:val="007C72B0"/>
    <w:rsid w:val="007D1012"/>
    <w:rsid w:val="007D11B5"/>
    <w:rsid w:val="007D142A"/>
    <w:rsid w:val="007D1574"/>
    <w:rsid w:val="007D1BAD"/>
    <w:rsid w:val="007D1C46"/>
    <w:rsid w:val="007D23EC"/>
    <w:rsid w:val="007D265E"/>
    <w:rsid w:val="007D29CC"/>
    <w:rsid w:val="007D2FB1"/>
    <w:rsid w:val="007D3953"/>
    <w:rsid w:val="007D3B61"/>
    <w:rsid w:val="007D3F0E"/>
    <w:rsid w:val="007D3F55"/>
    <w:rsid w:val="007D42C7"/>
    <w:rsid w:val="007D450E"/>
    <w:rsid w:val="007D4561"/>
    <w:rsid w:val="007D47F8"/>
    <w:rsid w:val="007D4FA7"/>
    <w:rsid w:val="007D6257"/>
    <w:rsid w:val="007D62BA"/>
    <w:rsid w:val="007D62E5"/>
    <w:rsid w:val="007D6919"/>
    <w:rsid w:val="007D69F4"/>
    <w:rsid w:val="007D78DA"/>
    <w:rsid w:val="007D7C74"/>
    <w:rsid w:val="007D7DCF"/>
    <w:rsid w:val="007D7FFB"/>
    <w:rsid w:val="007E059A"/>
    <w:rsid w:val="007E0912"/>
    <w:rsid w:val="007E0CB3"/>
    <w:rsid w:val="007E1135"/>
    <w:rsid w:val="007E119F"/>
    <w:rsid w:val="007E11E3"/>
    <w:rsid w:val="007E2190"/>
    <w:rsid w:val="007E2858"/>
    <w:rsid w:val="007E2B0A"/>
    <w:rsid w:val="007E30B1"/>
    <w:rsid w:val="007E3458"/>
    <w:rsid w:val="007E3AA8"/>
    <w:rsid w:val="007E4450"/>
    <w:rsid w:val="007E4798"/>
    <w:rsid w:val="007E49C8"/>
    <w:rsid w:val="007E56F4"/>
    <w:rsid w:val="007E599D"/>
    <w:rsid w:val="007E5F1C"/>
    <w:rsid w:val="007E6693"/>
    <w:rsid w:val="007E6981"/>
    <w:rsid w:val="007E6C6E"/>
    <w:rsid w:val="007E71D9"/>
    <w:rsid w:val="007E7373"/>
    <w:rsid w:val="007E754D"/>
    <w:rsid w:val="007E78FF"/>
    <w:rsid w:val="007E7C76"/>
    <w:rsid w:val="007E7E26"/>
    <w:rsid w:val="007F055B"/>
    <w:rsid w:val="007F11AF"/>
    <w:rsid w:val="007F189E"/>
    <w:rsid w:val="007F1A69"/>
    <w:rsid w:val="007F2005"/>
    <w:rsid w:val="007F24DE"/>
    <w:rsid w:val="007F298A"/>
    <w:rsid w:val="007F2C16"/>
    <w:rsid w:val="007F2EC7"/>
    <w:rsid w:val="007F2F89"/>
    <w:rsid w:val="007F32EC"/>
    <w:rsid w:val="007F3C34"/>
    <w:rsid w:val="007F3CDC"/>
    <w:rsid w:val="007F3ECE"/>
    <w:rsid w:val="007F40CE"/>
    <w:rsid w:val="007F43FC"/>
    <w:rsid w:val="007F4762"/>
    <w:rsid w:val="007F47A5"/>
    <w:rsid w:val="007F56B1"/>
    <w:rsid w:val="007F56DF"/>
    <w:rsid w:val="007F65D5"/>
    <w:rsid w:val="007F7619"/>
    <w:rsid w:val="007F7704"/>
    <w:rsid w:val="007F7743"/>
    <w:rsid w:val="007F777D"/>
    <w:rsid w:val="007F77B3"/>
    <w:rsid w:val="007F7E47"/>
    <w:rsid w:val="007F7EC9"/>
    <w:rsid w:val="00800466"/>
    <w:rsid w:val="00800DC8"/>
    <w:rsid w:val="00800F3F"/>
    <w:rsid w:val="00801621"/>
    <w:rsid w:val="0080175D"/>
    <w:rsid w:val="00801FBD"/>
    <w:rsid w:val="0080234A"/>
    <w:rsid w:val="0080234C"/>
    <w:rsid w:val="00802513"/>
    <w:rsid w:val="00802E89"/>
    <w:rsid w:val="00802FC4"/>
    <w:rsid w:val="0080310B"/>
    <w:rsid w:val="0080317B"/>
    <w:rsid w:val="008034B7"/>
    <w:rsid w:val="0080391D"/>
    <w:rsid w:val="00803B8C"/>
    <w:rsid w:val="00805224"/>
    <w:rsid w:val="008052B6"/>
    <w:rsid w:val="00805543"/>
    <w:rsid w:val="00805923"/>
    <w:rsid w:val="00805AC5"/>
    <w:rsid w:val="00805C9D"/>
    <w:rsid w:val="00806179"/>
    <w:rsid w:val="00806692"/>
    <w:rsid w:val="00806CE4"/>
    <w:rsid w:val="00806D90"/>
    <w:rsid w:val="00807134"/>
    <w:rsid w:val="00807607"/>
    <w:rsid w:val="00807686"/>
    <w:rsid w:val="008077FE"/>
    <w:rsid w:val="00807ACF"/>
    <w:rsid w:val="00810542"/>
    <w:rsid w:val="00810804"/>
    <w:rsid w:val="00810940"/>
    <w:rsid w:val="008115B6"/>
    <w:rsid w:val="008116EF"/>
    <w:rsid w:val="00811AB4"/>
    <w:rsid w:val="00812088"/>
    <w:rsid w:val="008127C4"/>
    <w:rsid w:val="00812F50"/>
    <w:rsid w:val="00813299"/>
    <w:rsid w:val="0081332A"/>
    <w:rsid w:val="0081396B"/>
    <w:rsid w:val="00813C33"/>
    <w:rsid w:val="00813EA0"/>
    <w:rsid w:val="00814119"/>
    <w:rsid w:val="008142C2"/>
    <w:rsid w:val="00814411"/>
    <w:rsid w:val="00814A8C"/>
    <w:rsid w:val="00814ACC"/>
    <w:rsid w:val="00814F69"/>
    <w:rsid w:val="008153E1"/>
    <w:rsid w:val="00815B90"/>
    <w:rsid w:val="0081654D"/>
    <w:rsid w:val="00816F81"/>
    <w:rsid w:val="00817397"/>
    <w:rsid w:val="008173E3"/>
    <w:rsid w:val="00817E1A"/>
    <w:rsid w:val="00820085"/>
    <w:rsid w:val="008202C0"/>
    <w:rsid w:val="0082111A"/>
    <w:rsid w:val="00821452"/>
    <w:rsid w:val="008214B7"/>
    <w:rsid w:val="0082192F"/>
    <w:rsid w:val="00821CD0"/>
    <w:rsid w:val="00822585"/>
    <w:rsid w:val="00822F3F"/>
    <w:rsid w:val="00823010"/>
    <w:rsid w:val="008231FF"/>
    <w:rsid w:val="008232C3"/>
    <w:rsid w:val="00823B37"/>
    <w:rsid w:val="00824799"/>
    <w:rsid w:val="008247AA"/>
    <w:rsid w:val="008247D2"/>
    <w:rsid w:val="008248A8"/>
    <w:rsid w:val="00825253"/>
    <w:rsid w:val="008259DA"/>
    <w:rsid w:val="00825E14"/>
    <w:rsid w:val="0082627D"/>
    <w:rsid w:val="00826CA1"/>
    <w:rsid w:val="00826CA4"/>
    <w:rsid w:val="008279BB"/>
    <w:rsid w:val="00827C93"/>
    <w:rsid w:val="008304F3"/>
    <w:rsid w:val="00830637"/>
    <w:rsid w:val="00830CC7"/>
    <w:rsid w:val="00830E05"/>
    <w:rsid w:val="00830F40"/>
    <w:rsid w:val="008310CF"/>
    <w:rsid w:val="008311F4"/>
    <w:rsid w:val="008312AD"/>
    <w:rsid w:val="0083134C"/>
    <w:rsid w:val="008317BC"/>
    <w:rsid w:val="00831CFD"/>
    <w:rsid w:val="00831E24"/>
    <w:rsid w:val="008321DC"/>
    <w:rsid w:val="00832B6E"/>
    <w:rsid w:val="00833A35"/>
    <w:rsid w:val="00833E11"/>
    <w:rsid w:val="008340EB"/>
    <w:rsid w:val="00834259"/>
    <w:rsid w:val="00834800"/>
    <w:rsid w:val="008348B4"/>
    <w:rsid w:val="00834AC7"/>
    <w:rsid w:val="00834B5B"/>
    <w:rsid w:val="00835D18"/>
    <w:rsid w:val="00835E96"/>
    <w:rsid w:val="00836513"/>
    <w:rsid w:val="00836D6B"/>
    <w:rsid w:val="00837E55"/>
    <w:rsid w:val="0084014D"/>
    <w:rsid w:val="00840727"/>
    <w:rsid w:val="00841069"/>
    <w:rsid w:val="00841980"/>
    <w:rsid w:val="008419E2"/>
    <w:rsid w:val="00842F34"/>
    <w:rsid w:val="008430A3"/>
    <w:rsid w:val="008437EC"/>
    <w:rsid w:val="00844229"/>
    <w:rsid w:val="00845375"/>
    <w:rsid w:val="00845B2F"/>
    <w:rsid w:val="00845EFB"/>
    <w:rsid w:val="00845FCF"/>
    <w:rsid w:val="008464B5"/>
    <w:rsid w:val="00847EAA"/>
    <w:rsid w:val="008502CA"/>
    <w:rsid w:val="008506C9"/>
    <w:rsid w:val="00850B60"/>
    <w:rsid w:val="008515C2"/>
    <w:rsid w:val="008520A9"/>
    <w:rsid w:val="0085222E"/>
    <w:rsid w:val="008525A2"/>
    <w:rsid w:val="0085279D"/>
    <w:rsid w:val="00852FC9"/>
    <w:rsid w:val="00853042"/>
    <w:rsid w:val="00853437"/>
    <w:rsid w:val="00853CE8"/>
    <w:rsid w:val="00854251"/>
    <w:rsid w:val="00854B96"/>
    <w:rsid w:val="00854C9E"/>
    <w:rsid w:val="008550AB"/>
    <w:rsid w:val="008554DF"/>
    <w:rsid w:val="00855B48"/>
    <w:rsid w:val="00855C3C"/>
    <w:rsid w:val="00855D30"/>
    <w:rsid w:val="00856119"/>
    <w:rsid w:val="00856154"/>
    <w:rsid w:val="00860EE3"/>
    <w:rsid w:val="00861B02"/>
    <w:rsid w:val="00861BD9"/>
    <w:rsid w:val="0086200B"/>
    <w:rsid w:val="008621DB"/>
    <w:rsid w:val="008636DA"/>
    <w:rsid w:val="008636E1"/>
    <w:rsid w:val="00863C2F"/>
    <w:rsid w:val="00863FCD"/>
    <w:rsid w:val="008647B7"/>
    <w:rsid w:val="00864B49"/>
    <w:rsid w:val="00864E02"/>
    <w:rsid w:val="00865176"/>
    <w:rsid w:val="00865237"/>
    <w:rsid w:val="008652F5"/>
    <w:rsid w:val="00865FDC"/>
    <w:rsid w:val="0086605C"/>
    <w:rsid w:val="008663D6"/>
    <w:rsid w:val="00866439"/>
    <w:rsid w:val="0086646E"/>
    <w:rsid w:val="00866693"/>
    <w:rsid w:val="0086681B"/>
    <w:rsid w:val="008668DA"/>
    <w:rsid w:val="008669F8"/>
    <w:rsid w:val="008670CA"/>
    <w:rsid w:val="00867446"/>
    <w:rsid w:val="008676D3"/>
    <w:rsid w:val="008677CC"/>
    <w:rsid w:val="00867BB6"/>
    <w:rsid w:val="00870314"/>
    <w:rsid w:val="00870570"/>
    <w:rsid w:val="00870ED8"/>
    <w:rsid w:val="008711A1"/>
    <w:rsid w:val="008711BF"/>
    <w:rsid w:val="008712A4"/>
    <w:rsid w:val="00871898"/>
    <w:rsid w:val="008718D3"/>
    <w:rsid w:val="00871AB9"/>
    <w:rsid w:val="00871C4B"/>
    <w:rsid w:val="00871ED9"/>
    <w:rsid w:val="008722C8"/>
    <w:rsid w:val="00872309"/>
    <w:rsid w:val="00872A1E"/>
    <w:rsid w:val="00872BDE"/>
    <w:rsid w:val="008730AC"/>
    <w:rsid w:val="00873220"/>
    <w:rsid w:val="00873EE7"/>
    <w:rsid w:val="00873FD5"/>
    <w:rsid w:val="00874545"/>
    <w:rsid w:val="0087459D"/>
    <w:rsid w:val="00874D69"/>
    <w:rsid w:val="00874DC1"/>
    <w:rsid w:val="00874F7F"/>
    <w:rsid w:val="0087535A"/>
    <w:rsid w:val="00875B17"/>
    <w:rsid w:val="00875DE5"/>
    <w:rsid w:val="00875F7F"/>
    <w:rsid w:val="0087725F"/>
    <w:rsid w:val="0087777C"/>
    <w:rsid w:val="00877F0A"/>
    <w:rsid w:val="008808F4"/>
    <w:rsid w:val="00880EEF"/>
    <w:rsid w:val="00882475"/>
    <w:rsid w:val="00882C25"/>
    <w:rsid w:val="008832C9"/>
    <w:rsid w:val="00883BCF"/>
    <w:rsid w:val="00883D21"/>
    <w:rsid w:val="008848A2"/>
    <w:rsid w:val="008848E0"/>
    <w:rsid w:val="008848FB"/>
    <w:rsid w:val="00884DB7"/>
    <w:rsid w:val="00884ED1"/>
    <w:rsid w:val="00885498"/>
    <w:rsid w:val="008858E3"/>
    <w:rsid w:val="00885BDE"/>
    <w:rsid w:val="00886164"/>
    <w:rsid w:val="00886322"/>
    <w:rsid w:val="008864AC"/>
    <w:rsid w:val="00886679"/>
    <w:rsid w:val="0088668C"/>
    <w:rsid w:val="00886D11"/>
    <w:rsid w:val="00887608"/>
    <w:rsid w:val="008877B6"/>
    <w:rsid w:val="00887AD3"/>
    <w:rsid w:val="0089012A"/>
    <w:rsid w:val="008905FE"/>
    <w:rsid w:val="00890A09"/>
    <w:rsid w:val="00890D98"/>
    <w:rsid w:val="00891490"/>
    <w:rsid w:val="00891642"/>
    <w:rsid w:val="00891C4E"/>
    <w:rsid w:val="00892001"/>
    <w:rsid w:val="00892370"/>
    <w:rsid w:val="0089254F"/>
    <w:rsid w:val="0089263F"/>
    <w:rsid w:val="00892687"/>
    <w:rsid w:val="008932CA"/>
    <w:rsid w:val="008937C3"/>
    <w:rsid w:val="00893A5E"/>
    <w:rsid w:val="00893B3E"/>
    <w:rsid w:val="00894191"/>
    <w:rsid w:val="008945E9"/>
    <w:rsid w:val="00894893"/>
    <w:rsid w:val="00895448"/>
    <w:rsid w:val="00895534"/>
    <w:rsid w:val="00895537"/>
    <w:rsid w:val="00895D59"/>
    <w:rsid w:val="0089650F"/>
    <w:rsid w:val="00896B56"/>
    <w:rsid w:val="00896B9C"/>
    <w:rsid w:val="008978C5"/>
    <w:rsid w:val="008A1264"/>
    <w:rsid w:val="008A1443"/>
    <w:rsid w:val="008A163F"/>
    <w:rsid w:val="008A258D"/>
    <w:rsid w:val="008A2B4B"/>
    <w:rsid w:val="008A2CD0"/>
    <w:rsid w:val="008A30E2"/>
    <w:rsid w:val="008A3401"/>
    <w:rsid w:val="008A3A88"/>
    <w:rsid w:val="008A4348"/>
    <w:rsid w:val="008A4686"/>
    <w:rsid w:val="008A5711"/>
    <w:rsid w:val="008A58EE"/>
    <w:rsid w:val="008A5917"/>
    <w:rsid w:val="008A599E"/>
    <w:rsid w:val="008A5AED"/>
    <w:rsid w:val="008A6642"/>
    <w:rsid w:val="008A749E"/>
    <w:rsid w:val="008A74EB"/>
    <w:rsid w:val="008A7618"/>
    <w:rsid w:val="008A77C3"/>
    <w:rsid w:val="008B0259"/>
    <w:rsid w:val="008B0395"/>
    <w:rsid w:val="008B042F"/>
    <w:rsid w:val="008B0984"/>
    <w:rsid w:val="008B0BD0"/>
    <w:rsid w:val="008B0E92"/>
    <w:rsid w:val="008B11B2"/>
    <w:rsid w:val="008B1A6F"/>
    <w:rsid w:val="008B1C92"/>
    <w:rsid w:val="008B25E0"/>
    <w:rsid w:val="008B38C8"/>
    <w:rsid w:val="008B3B6E"/>
    <w:rsid w:val="008B4091"/>
    <w:rsid w:val="008B4233"/>
    <w:rsid w:val="008B4316"/>
    <w:rsid w:val="008B5999"/>
    <w:rsid w:val="008B5C81"/>
    <w:rsid w:val="008B5F0A"/>
    <w:rsid w:val="008B6D1A"/>
    <w:rsid w:val="008B6EED"/>
    <w:rsid w:val="008B7045"/>
    <w:rsid w:val="008B737A"/>
    <w:rsid w:val="008B73E4"/>
    <w:rsid w:val="008B7F76"/>
    <w:rsid w:val="008C01D0"/>
    <w:rsid w:val="008C023E"/>
    <w:rsid w:val="008C04D9"/>
    <w:rsid w:val="008C0DCF"/>
    <w:rsid w:val="008C17DD"/>
    <w:rsid w:val="008C1A2D"/>
    <w:rsid w:val="008C2F2D"/>
    <w:rsid w:val="008C2FF1"/>
    <w:rsid w:val="008C3AC4"/>
    <w:rsid w:val="008C3BB6"/>
    <w:rsid w:val="008C3DEE"/>
    <w:rsid w:val="008C4311"/>
    <w:rsid w:val="008C4B7A"/>
    <w:rsid w:val="008C4DC3"/>
    <w:rsid w:val="008C571F"/>
    <w:rsid w:val="008C5D7D"/>
    <w:rsid w:val="008C5D93"/>
    <w:rsid w:val="008C5E22"/>
    <w:rsid w:val="008C5E8E"/>
    <w:rsid w:val="008C5F4D"/>
    <w:rsid w:val="008C70FC"/>
    <w:rsid w:val="008C710B"/>
    <w:rsid w:val="008C740F"/>
    <w:rsid w:val="008C7ABB"/>
    <w:rsid w:val="008C7D5D"/>
    <w:rsid w:val="008D0932"/>
    <w:rsid w:val="008D0B27"/>
    <w:rsid w:val="008D1B3E"/>
    <w:rsid w:val="008D1C64"/>
    <w:rsid w:val="008D1F76"/>
    <w:rsid w:val="008D22F3"/>
    <w:rsid w:val="008D240B"/>
    <w:rsid w:val="008D255D"/>
    <w:rsid w:val="008D26DE"/>
    <w:rsid w:val="008D26DF"/>
    <w:rsid w:val="008D2720"/>
    <w:rsid w:val="008D2E03"/>
    <w:rsid w:val="008D3788"/>
    <w:rsid w:val="008D4247"/>
    <w:rsid w:val="008D4575"/>
    <w:rsid w:val="008D4AA9"/>
    <w:rsid w:val="008D4B73"/>
    <w:rsid w:val="008D4C66"/>
    <w:rsid w:val="008D4DBF"/>
    <w:rsid w:val="008D511F"/>
    <w:rsid w:val="008D5201"/>
    <w:rsid w:val="008D55C0"/>
    <w:rsid w:val="008D567E"/>
    <w:rsid w:val="008D5767"/>
    <w:rsid w:val="008D5833"/>
    <w:rsid w:val="008D585C"/>
    <w:rsid w:val="008D5A01"/>
    <w:rsid w:val="008D6065"/>
    <w:rsid w:val="008D6630"/>
    <w:rsid w:val="008D6BCF"/>
    <w:rsid w:val="008D6DF4"/>
    <w:rsid w:val="008D6F36"/>
    <w:rsid w:val="008D6F90"/>
    <w:rsid w:val="008D7019"/>
    <w:rsid w:val="008D78EB"/>
    <w:rsid w:val="008E067A"/>
    <w:rsid w:val="008E073E"/>
    <w:rsid w:val="008E0AF2"/>
    <w:rsid w:val="008E146E"/>
    <w:rsid w:val="008E15A1"/>
    <w:rsid w:val="008E18AF"/>
    <w:rsid w:val="008E294B"/>
    <w:rsid w:val="008E2CA3"/>
    <w:rsid w:val="008E3EFE"/>
    <w:rsid w:val="008E40B8"/>
    <w:rsid w:val="008E4146"/>
    <w:rsid w:val="008E4330"/>
    <w:rsid w:val="008E4440"/>
    <w:rsid w:val="008E44B3"/>
    <w:rsid w:val="008E45CA"/>
    <w:rsid w:val="008E4E08"/>
    <w:rsid w:val="008E4F07"/>
    <w:rsid w:val="008E4FEB"/>
    <w:rsid w:val="008E5991"/>
    <w:rsid w:val="008E5A60"/>
    <w:rsid w:val="008E63B8"/>
    <w:rsid w:val="008E63BE"/>
    <w:rsid w:val="008E6969"/>
    <w:rsid w:val="008E6C94"/>
    <w:rsid w:val="008E6EE6"/>
    <w:rsid w:val="008E7131"/>
    <w:rsid w:val="008E7844"/>
    <w:rsid w:val="008E7AC3"/>
    <w:rsid w:val="008F02D1"/>
    <w:rsid w:val="008F0460"/>
    <w:rsid w:val="008F0567"/>
    <w:rsid w:val="008F06AF"/>
    <w:rsid w:val="008F158C"/>
    <w:rsid w:val="008F15E4"/>
    <w:rsid w:val="008F1AE9"/>
    <w:rsid w:val="008F1D96"/>
    <w:rsid w:val="008F1DAF"/>
    <w:rsid w:val="008F234C"/>
    <w:rsid w:val="008F3117"/>
    <w:rsid w:val="008F32CA"/>
    <w:rsid w:val="008F36DA"/>
    <w:rsid w:val="008F3771"/>
    <w:rsid w:val="008F37A9"/>
    <w:rsid w:val="008F3D3D"/>
    <w:rsid w:val="008F42A5"/>
    <w:rsid w:val="008F42D3"/>
    <w:rsid w:val="008F4358"/>
    <w:rsid w:val="008F454A"/>
    <w:rsid w:val="008F5180"/>
    <w:rsid w:val="008F5360"/>
    <w:rsid w:val="008F5D42"/>
    <w:rsid w:val="008F5EB8"/>
    <w:rsid w:val="008F6C9F"/>
    <w:rsid w:val="008F760B"/>
    <w:rsid w:val="008F7735"/>
    <w:rsid w:val="008F7BD9"/>
    <w:rsid w:val="008F7BFC"/>
    <w:rsid w:val="009009F0"/>
    <w:rsid w:val="00901A4A"/>
    <w:rsid w:val="00902436"/>
    <w:rsid w:val="00902612"/>
    <w:rsid w:val="00902706"/>
    <w:rsid w:val="0090285A"/>
    <w:rsid w:val="009028A7"/>
    <w:rsid w:val="00902957"/>
    <w:rsid w:val="00903010"/>
    <w:rsid w:val="009031DA"/>
    <w:rsid w:val="00903C8D"/>
    <w:rsid w:val="00905E7A"/>
    <w:rsid w:val="00906210"/>
    <w:rsid w:val="009065F0"/>
    <w:rsid w:val="009067D5"/>
    <w:rsid w:val="00906869"/>
    <w:rsid w:val="00906D07"/>
    <w:rsid w:val="00906E98"/>
    <w:rsid w:val="0090737F"/>
    <w:rsid w:val="00907866"/>
    <w:rsid w:val="009078CD"/>
    <w:rsid w:val="009078F4"/>
    <w:rsid w:val="00907BF7"/>
    <w:rsid w:val="00910641"/>
    <w:rsid w:val="009110AB"/>
    <w:rsid w:val="009110FC"/>
    <w:rsid w:val="0091148C"/>
    <w:rsid w:val="00911F3E"/>
    <w:rsid w:val="00912609"/>
    <w:rsid w:val="0091280A"/>
    <w:rsid w:val="00912EA0"/>
    <w:rsid w:val="00913294"/>
    <w:rsid w:val="0091342D"/>
    <w:rsid w:val="00913CDF"/>
    <w:rsid w:val="00913D6F"/>
    <w:rsid w:val="009148C5"/>
    <w:rsid w:val="00914903"/>
    <w:rsid w:val="00914CD9"/>
    <w:rsid w:val="00915A7C"/>
    <w:rsid w:val="00915EBE"/>
    <w:rsid w:val="00916002"/>
    <w:rsid w:val="0091603C"/>
    <w:rsid w:val="00916380"/>
    <w:rsid w:val="00916882"/>
    <w:rsid w:val="009168BB"/>
    <w:rsid w:val="009172DF"/>
    <w:rsid w:val="00917D2D"/>
    <w:rsid w:val="009206A7"/>
    <w:rsid w:val="00920B6F"/>
    <w:rsid w:val="00920CCC"/>
    <w:rsid w:val="0092120A"/>
    <w:rsid w:val="009212C4"/>
    <w:rsid w:val="00921AC7"/>
    <w:rsid w:val="0092227C"/>
    <w:rsid w:val="00922944"/>
    <w:rsid w:val="00922D0E"/>
    <w:rsid w:val="00923DBC"/>
    <w:rsid w:val="00924292"/>
    <w:rsid w:val="00925329"/>
    <w:rsid w:val="00925B43"/>
    <w:rsid w:val="00925B77"/>
    <w:rsid w:val="00925C43"/>
    <w:rsid w:val="00925DAA"/>
    <w:rsid w:val="00926F6A"/>
    <w:rsid w:val="00926F6D"/>
    <w:rsid w:val="0092742E"/>
    <w:rsid w:val="00927B7D"/>
    <w:rsid w:val="00927C66"/>
    <w:rsid w:val="00927C9C"/>
    <w:rsid w:val="00927D4A"/>
    <w:rsid w:val="009303BB"/>
    <w:rsid w:val="00930AAE"/>
    <w:rsid w:val="0093130E"/>
    <w:rsid w:val="00931468"/>
    <w:rsid w:val="00931A26"/>
    <w:rsid w:val="00931BAD"/>
    <w:rsid w:val="009323F0"/>
    <w:rsid w:val="009329F6"/>
    <w:rsid w:val="0093346C"/>
    <w:rsid w:val="00933613"/>
    <w:rsid w:val="00933716"/>
    <w:rsid w:val="009339E0"/>
    <w:rsid w:val="009346B5"/>
    <w:rsid w:val="00934754"/>
    <w:rsid w:val="00934835"/>
    <w:rsid w:val="009355D9"/>
    <w:rsid w:val="00936365"/>
    <w:rsid w:val="009364D4"/>
    <w:rsid w:val="00936D0D"/>
    <w:rsid w:val="0093733C"/>
    <w:rsid w:val="00937A53"/>
    <w:rsid w:val="009400EC"/>
    <w:rsid w:val="00940128"/>
    <w:rsid w:val="00940B87"/>
    <w:rsid w:val="00940E2E"/>
    <w:rsid w:val="00941147"/>
    <w:rsid w:val="0094189F"/>
    <w:rsid w:val="009420C5"/>
    <w:rsid w:val="00942493"/>
    <w:rsid w:val="00944977"/>
    <w:rsid w:val="00944990"/>
    <w:rsid w:val="009454C7"/>
    <w:rsid w:val="00945870"/>
    <w:rsid w:val="00945B5D"/>
    <w:rsid w:val="00945CB9"/>
    <w:rsid w:val="0094606E"/>
    <w:rsid w:val="00946FED"/>
    <w:rsid w:val="00947129"/>
    <w:rsid w:val="0095007F"/>
    <w:rsid w:val="0095035E"/>
    <w:rsid w:val="009504AB"/>
    <w:rsid w:val="009507A3"/>
    <w:rsid w:val="009507BA"/>
    <w:rsid w:val="009509CD"/>
    <w:rsid w:val="00950C05"/>
    <w:rsid w:val="00950C8E"/>
    <w:rsid w:val="00950D5A"/>
    <w:rsid w:val="009510C7"/>
    <w:rsid w:val="009513AC"/>
    <w:rsid w:val="009522F2"/>
    <w:rsid w:val="009527FD"/>
    <w:rsid w:val="009529D5"/>
    <w:rsid w:val="00952CA3"/>
    <w:rsid w:val="00952E3D"/>
    <w:rsid w:val="00952E86"/>
    <w:rsid w:val="009537EA"/>
    <w:rsid w:val="00953819"/>
    <w:rsid w:val="00953F31"/>
    <w:rsid w:val="0095486E"/>
    <w:rsid w:val="00954A21"/>
    <w:rsid w:val="00955443"/>
    <w:rsid w:val="00955650"/>
    <w:rsid w:val="00955824"/>
    <w:rsid w:val="0095655E"/>
    <w:rsid w:val="00956587"/>
    <w:rsid w:val="009570E2"/>
    <w:rsid w:val="00957491"/>
    <w:rsid w:val="00957791"/>
    <w:rsid w:val="0096073B"/>
    <w:rsid w:val="00960793"/>
    <w:rsid w:val="00960B0E"/>
    <w:rsid w:val="00960E31"/>
    <w:rsid w:val="0096120B"/>
    <w:rsid w:val="009614FF"/>
    <w:rsid w:val="00961577"/>
    <w:rsid w:val="00961835"/>
    <w:rsid w:val="00961EEB"/>
    <w:rsid w:val="00962A61"/>
    <w:rsid w:val="00962DE6"/>
    <w:rsid w:val="00963E44"/>
    <w:rsid w:val="0096517E"/>
    <w:rsid w:val="0096582C"/>
    <w:rsid w:val="009658E4"/>
    <w:rsid w:val="00965F0D"/>
    <w:rsid w:val="00965F11"/>
    <w:rsid w:val="00965F37"/>
    <w:rsid w:val="009662EF"/>
    <w:rsid w:val="0096685A"/>
    <w:rsid w:val="00966976"/>
    <w:rsid w:val="00966EB0"/>
    <w:rsid w:val="00967735"/>
    <w:rsid w:val="00967D41"/>
    <w:rsid w:val="00970133"/>
    <w:rsid w:val="009704D4"/>
    <w:rsid w:val="00970506"/>
    <w:rsid w:val="0097053D"/>
    <w:rsid w:val="009706EE"/>
    <w:rsid w:val="00970993"/>
    <w:rsid w:val="00970FE0"/>
    <w:rsid w:val="009718A7"/>
    <w:rsid w:val="009718B7"/>
    <w:rsid w:val="00971E86"/>
    <w:rsid w:val="00972384"/>
    <w:rsid w:val="0097249A"/>
    <w:rsid w:val="00972D39"/>
    <w:rsid w:val="00972ECB"/>
    <w:rsid w:val="00972F7B"/>
    <w:rsid w:val="00973A86"/>
    <w:rsid w:val="009742C9"/>
    <w:rsid w:val="009743A6"/>
    <w:rsid w:val="009744EB"/>
    <w:rsid w:val="009749A8"/>
    <w:rsid w:val="00974B61"/>
    <w:rsid w:val="00975184"/>
    <w:rsid w:val="00975BAE"/>
    <w:rsid w:val="00975C5A"/>
    <w:rsid w:val="009765BC"/>
    <w:rsid w:val="00976A45"/>
    <w:rsid w:val="00976D25"/>
    <w:rsid w:val="00977370"/>
    <w:rsid w:val="009775C1"/>
    <w:rsid w:val="00977793"/>
    <w:rsid w:val="00977C2E"/>
    <w:rsid w:val="00977DD4"/>
    <w:rsid w:val="00977F47"/>
    <w:rsid w:val="0098003A"/>
    <w:rsid w:val="00980196"/>
    <w:rsid w:val="009804BF"/>
    <w:rsid w:val="00980683"/>
    <w:rsid w:val="00980ABA"/>
    <w:rsid w:val="00981F2C"/>
    <w:rsid w:val="009822FD"/>
    <w:rsid w:val="0098300A"/>
    <w:rsid w:val="00983FCE"/>
    <w:rsid w:val="00984B8B"/>
    <w:rsid w:val="00984D5E"/>
    <w:rsid w:val="009850D1"/>
    <w:rsid w:val="009853C9"/>
    <w:rsid w:val="00985D60"/>
    <w:rsid w:val="0098604C"/>
    <w:rsid w:val="009868AA"/>
    <w:rsid w:val="00987919"/>
    <w:rsid w:val="009901A9"/>
    <w:rsid w:val="00990220"/>
    <w:rsid w:val="0099085F"/>
    <w:rsid w:val="00990F3F"/>
    <w:rsid w:val="00991165"/>
    <w:rsid w:val="009915C4"/>
    <w:rsid w:val="009916E9"/>
    <w:rsid w:val="0099174F"/>
    <w:rsid w:val="00991A32"/>
    <w:rsid w:val="00991C1C"/>
    <w:rsid w:val="00991C93"/>
    <w:rsid w:val="00991E54"/>
    <w:rsid w:val="00991E7C"/>
    <w:rsid w:val="009920A3"/>
    <w:rsid w:val="009921FE"/>
    <w:rsid w:val="00992264"/>
    <w:rsid w:val="009923FE"/>
    <w:rsid w:val="0099263F"/>
    <w:rsid w:val="00992964"/>
    <w:rsid w:val="009929C6"/>
    <w:rsid w:val="009929C9"/>
    <w:rsid w:val="0099367B"/>
    <w:rsid w:val="009944B9"/>
    <w:rsid w:val="009945D1"/>
    <w:rsid w:val="00994947"/>
    <w:rsid w:val="00994D09"/>
    <w:rsid w:val="00995506"/>
    <w:rsid w:val="009964BE"/>
    <w:rsid w:val="00996580"/>
    <w:rsid w:val="00996C42"/>
    <w:rsid w:val="00997144"/>
    <w:rsid w:val="0099765F"/>
    <w:rsid w:val="00997E65"/>
    <w:rsid w:val="009A0420"/>
    <w:rsid w:val="009A0595"/>
    <w:rsid w:val="009A05C6"/>
    <w:rsid w:val="009A089F"/>
    <w:rsid w:val="009A108D"/>
    <w:rsid w:val="009A116E"/>
    <w:rsid w:val="009A1396"/>
    <w:rsid w:val="009A144E"/>
    <w:rsid w:val="009A17A8"/>
    <w:rsid w:val="009A17E2"/>
    <w:rsid w:val="009A20DD"/>
    <w:rsid w:val="009A25EF"/>
    <w:rsid w:val="009A2662"/>
    <w:rsid w:val="009A28E7"/>
    <w:rsid w:val="009A2C85"/>
    <w:rsid w:val="009A2D5E"/>
    <w:rsid w:val="009A322F"/>
    <w:rsid w:val="009A33CE"/>
    <w:rsid w:val="009A3707"/>
    <w:rsid w:val="009A442D"/>
    <w:rsid w:val="009A4536"/>
    <w:rsid w:val="009A474B"/>
    <w:rsid w:val="009A49C6"/>
    <w:rsid w:val="009A4A5C"/>
    <w:rsid w:val="009A4EC6"/>
    <w:rsid w:val="009A5179"/>
    <w:rsid w:val="009A5309"/>
    <w:rsid w:val="009A5522"/>
    <w:rsid w:val="009A5550"/>
    <w:rsid w:val="009A58F3"/>
    <w:rsid w:val="009A5B2D"/>
    <w:rsid w:val="009A5C0E"/>
    <w:rsid w:val="009A5EE9"/>
    <w:rsid w:val="009A5F72"/>
    <w:rsid w:val="009A62E7"/>
    <w:rsid w:val="009A6931"/>
    <w:rsid w:val="009A69D8"/>
    <w:rsid w:val="009A6C5C"/>
    <w:rsid w:val="009A6F47"/>
    <w:rsid w:val="009A72F6"/>
    <w:rsid w:val="009B0D89"/>
    <w:rsid w:val="009B1694"/>
    <w:rsid w:val="009B1769"/>
    <w:rsid w:val="009B1B08"/>
    <w:rsid w:val="009B1EDE"/>
    <w:rsid w:val="009B1F91"/>
    <w:rsid w:val="009B22F3"/>
    <w:rsid w:val="009B2EAB"/>
    <w:rsid w:val="009B2FA7"/>
    <w:rsid w:val="009B36CD"/>
    <w:rsid w:val="009B3873"/>
    <w:rsid w:val="009B3C26"/>
    <w:rsid w:val="009B50FF"/>
    <w:rsid w:val="009B5758"/>
    <w:rsid w:val="009B626D"/>
    <w:rsid w:val="009B69D6"/>
    <w:rsid w:val="009B6BE8"/>
    <w:rsid w:val="009B6EEF"/>
    <w:rsid w:val="009B6FAE"/>
    <w:rsid w:val="009B7115"/>
    <w:rsid w:val="009C0165"/>
    <w:rsid w:val="009C05F3"/>
    <w:rsid w:val="009C0CF9"/>
    <w:rsid w:val="009C1177"/>
    <w:rsid w:val="009C1459"/>
    <w:rsid w:val="009C15E4"/>
    <w:rsid w:val="009C16D5"/>
    <w:rsid w:val="009C1C8C"/>
    <w:rsid w:val="009C2213"/>
    <w:rsid w:val="009C2365"/>
    <w:rsid w:val="009C25EB"/>
    <w:rsid w:val="009C35DB"/>
    <w:rsid w:val="009C48B0"/>
    <w:rsid w:val="009C4ABB"/>
    <w:rsid w:val="009C4B2B"/>
    <w:rsid w:val="009C4F1E"/>
    <w:rsid w:val="009C5036"/>
    <w:rsid w:val="009C51B2"/>
    <w:rsid w:val="009C5261"/>
    <w:rsid w:val="009C54EA"/>
    <w:rsid w:val="009C569C"/>
    <w:rsid w:val="009C57A2"/>
    <w:rsid w:val="009C5DC1"/>
    <w:rsid w:val="009C661F"/>
    <w:rsid w:val="009C68DB"/>
    <w:rsid w:val="009C6D0F"/>
    <w:rsid w:val="009C73B1"/>
    <w:rsid w:val="009C75EE"/>
    <w:rsid w:val="009C7D7B"/>
    <w:rsid w:val="009C7ED6"/>
    <w:rsid w:val="009D0752"/>
    <w:rsid w:val="009D11DE"/>
    <w:rsid w:val="009D1926"/>
    <w:rsid w:val="009D1D83"/>
    <w:rsid w:val="009D20EA"/>
    <w:rsid w:val="009D22BC"/>
    <w:rsid w:val="009D282C"/>
    <w:rsid w:val="009D2986"/>
    <w:rsid w:val="009D2BD9"/>
    <w:rsid w:val="009D2ECD"/>
    <w:rsid w:val="009D3117"/>
    <w:rsid w:val="009D320F"/>
    <w:rsid w:val="009D3774"/>
    <w:rsid w:val="009D3853"/>
    <w:rsid w:val="009D399B"/>
    <w:rsid w:val="009D3ADC"/>
    <w:rsid w:val="009D3C15"/>
    <w:rsid w:val="009D4470"/>
    <w:rsid w:val="009D4BC2"/>
    <w:rsid w:val="009D4C5D"/>
    <w:rsid w:val="009D4D19"/>
    <w:rsid w:val="009D4D9A"/>
    <w:rsid w:val="009D52B3"/>
    <w:rsid w:val="009D566B"/>
    <w:rsid w:val="009D5836"/>
    <w:rsid w:val="009D5D9F"/>
    <w:rsid w:val="009D5E11"/>
    <w:rsid w:val="009D61BC"/>
    <w:rsid w:val="009D6224"/>
    <w:rsid w:val="009D62FE"/>
    <w:rsid w:val="009D638F"/>
    <w:rsid w:val="009D7AE2"/>
    <w:rsid w:val="009D7B6D"/>
    <w:rsid w:val="009D7BA2"/>
    <w:rsid w:val="009D7C6E"/>
    <w:rsid w:val="009D7C91"/>
    <w:rsid w:val="009E0506"/>
    <w:rsid w:val="009E08E2"/>
    <w:rsid w:val="009E0A6E"/>
    <w:rsid w:val="009E1B65"/>
    <w:rsid w:val="009E1E5F"/>
    <w:rsid w:val="009E2162"/>
    <w:rsid w:val="009E2179"/>
    <w:rsid w:val="009E27AB"/>
    <w:rsid w:val="009E2895"/>
    <w:rsid w:val="009E2C25"/>
    <w:rsid w:val="009E2D31"/>
    <w:rsid w:val="009E2F81"/>
    <w:rsid w:val="009E37B3"/>
    <w:rsid w:val="009E390B"/>
    <w:rsid w:val="009E3914"/>
    <w:rsid w:val="009E3C11"/>
    <w:rsid w:val="009E440F"/>
    <w:rsid w:val="009E4563"/>
    <w:rsid w:val="009E4EB8"/>
    <w:rsid w:val="009E5224"/>
    <w:rsid w:val="009E57F8"/>
    <w:rsid w:val="009E62B0"/>
    <w:rsid w:val="009E63F8"/>
    <w:rsid w:val="009E6527"/>
    <w:rsid w:val="009E6B3A"/>
    <w:rsid w:val="009E6B86"/>
    <w:rsid w:val="009E6C00"/>
    <w:rsid w:val="009E6F99"/>
    <w:rsid w:val="009E6FC7"/>
    <w:rsid w:val="009E7F2B"/>
    <w:rsid w:val="009F018D"/>
    <w:rsid w:val="009F07F7"/>
    <w:rsid w:val="009F10D2"/>
    <w:rsid w:val="009F1FBA"/>
    <w:rsid w:val="009F2953"/>
    <w:rsid w:val="009F2F37"/>
    <w:rsid w:val="009F3C68"/>
    <w:rsid w:val="009F42F0"/>
    <w:rsid w:val="009F43A1"/>
    <w:rsid w:val="009F4D07"/>
    <w:rsid w:val="009F4DC2"/>
    <w:rsid w:val="009F5358"/>
    <w:rsid w:val="009F54EE"/>
    <w:rsid w:val="009F593F"/>
    <w:rsid w:val="009F5A94"/>
    <w:rsid w:val="009F68EB"/>
    <w:rsid w:val="009F6A46"/>
    <w:rsid w:val="009F6EF6"/>
    <w:rsid w:val="009F71BB"/>
    <w:rsid w:val="009F7953"/>
    <w:rsid w:val="009F7F79"/>
    <w:rsid w:val="00A00508"/>
    <w:rsid w:val="00A009A9"/>
    <w:rsid w:val="00A00DB8"/>
    <w:rsid w:val="00A01111"/>
    <w:rsid w:val="00A01660"/>
    <w:rsid w:val="00A01B40"/>
    <w:rsid w:val="00A01F03"/>
    <w:rsid w:val="00A025A5"/>
    <w:rsid w:val="00A02BCB"/>
    <w:rsid w:val="00A02EAC"/>
    <w:rsid w:val="00A03A3F"/>
    <w:rsid w:val="00A03AB2"/>
    <w:rsid w:val="00A044FD"/>
    <w:rsid w:val="00A04B04"/>
    <w:rsid w:val="00A04C33"/>
    <w:rsid w:val="00A04CC7"/>
    <w:rsid w:val="00A05DB6"/>
    <w:rsid w:val="00A05E72"/>
    <w:rsid w:val="00A06038"/>
    <w:rsid w:val="00A06245"/>
    <w:rsid w:val="00A06927"/>
    <w:rsid w:val="00A06C34"/>
    <w:rsid w:val="00A06D4C"/>
    <w:rsid w:val="00A0705C"/>
    <w:rsid w:val="00A07C37"/>
    <w:rsid w:val="00A101F0"/>
    <w:rsid w:val="00A1021A"/>
    <w:rsid w:val="00A10251"/>
    <w:rsid w:val="00A106DD"/>
    <w:rsid w:val="00A1077C"/>
    <w:rsid w:val="00A10E1C"/>
    <w:rsid w:val="00A10FB3"/>
    <w:rsid w:val="00A11AF2"/>
    <w:rsid w:val="00A11C9B"/>
    <w:rsid w:val="00A11D73"/>
    <w:rsid w:val="00A11E47"/>
    <w:rsid w:val="00A12B51"/>
    <w:rsid w:val="00A12CC7"/>
    <w:rsid w:val="00A13141"/>
    <w:rsid w:val="00A13B29"/>
    <w:rsid w:val="00A13C31"/>
    <w:rsid w:val="00A13E4A"/>
    <w:rsid w:val="00A13FF1"/>
    <w:rsid w:val="00A142EC"/>
    <w:rsid w:val="00A146FF"/>
    <w:rsid w:val="00A14940"/>
    <w:rsid w:val="00A14A23"/>
    <w:rsid w:val="00A14AA3"/>
    <w:rsid w:val="00A14AD8"/>
    <w:rsid w:val="00A14F8E"/>
    <w:rsid w:val="00A151E6"/>
    <w:rsid w:val="00A15457"/>
    <w:rsid w:val="00A1548D"/>
    <w:rsid w:val="00A162C0"/>
    <w:rsid w:val="00A165EC"/>
    <w:rsid w:val="00A16CFE"/>
    <w:rsid w:val="00A16F0C"/>
    <w:rsid w:val="00A179B2"/>
    <w:rsid w:val="00A17B9E"/>
    <w:rsid w:val="00A17CDB"/>
    <w:rsid w:val="00A2082D"/>
    <w:rsid w:val="00A20EAD"/>
    <w:rsid w:val="00A21AB5"/>
    <w:rsid w:val="00A21D2B"/>
    <w:rsid w:val="00A220D5"/>
    <w:rsid w:val="00A22A79"/>
    <w:rsid w:val="00A2331B"/>
    <w:rsid w:val="00A23757"/>
    <w:rsid w:val="00A23A48"/>
    <w:rsid w:val="00A23E95"/>
    <w:rsid w:val="00A23F1E"/>
    <w:rsid w:val="00A2404D"/>
    <w:rsid w:val="00A24059"/>
    <w:rsid w:val="00A241DD"/>
    <w:rsid w:val="00A242A1"/>
    <w:rsid w:val="00A24517"/>
    <w:rsid w:val="00A24A15"/>
    <w:rsid w:val="00A24B5F"/>
    <w:rsid w:val="00A24C08"/>
    <w:rsid w:val="00A24E2A"/>
    <w:rsid w:val="00A24E98"/>
    <w:rsid w:val="00A24EB2"/>
    <w:rsid w:val="00A24EDF"/>
    <w:rsid w:val="00A24F31"/>
    <w:rsid w:val="00A24FBA"/>
    <w:rsid w:val="00A251D5"/>
    <w:rsid w:val="00A257BB"/>
    <w:rsid w:val="00A259DA"/>
    <w:rsid w:val="00A25DE9"/>
    <w:rsid w:val="00A2601C"/>
    <w:rsid w:val="00A260B4"/>
    <w:rsid w:val="00A261F0"/>
    <w:rsid w:val="00A26386"/>
    <w:rsid w:val="00A26EE0"/>
    <w:rsid w:val="00A27633"/>
    <w:rsid w:val="00A2769B"/>
    <w:rsid w:val="00A27906"/>
    <w:rsid w:val="00A30177"/>
    <w:rsid w:val="00A309D7"/>
    <w:rsid w:val="00A30C07"/>
    <w:rsid w:val="00A30E37"/>
    <w:rsid w:val="00A31030"/>
    <w:rsid w:val="00A315BC"/>
    <w:rsid w:val="00A31990"/>
    <w:rsid w:val="00A31BC9"/>
    <w:rsid w:val="00A320BB"/>
    <w:rsid w:val="00A32464"/>
    <w:rsid w:val="00A32ACE"/>
    <w:rsid w:val="00A32BE4"/>
    <w:rsid w:val="00A32E0D"/>
    <w:rsid w:val="00A33097"/>
    <w:rsid w:val="00A332DB"/>
    <w:rsid w:val="00A33ADB"/>
    <w:rsid w:val="00A33C8E"/>
    <w:rsid w:val="00A344D9"/>
    <w:rsid w:val="00A34651"/>
    <w:rsid w:val="00A35273"/>
    <w:rsid w:val="00A354F9"/>
    <w:rsid w:val="00A35689"/>
    <w:rsid w:val="00A35EA6"/>
    <w:rsid w:val="00A36714"/>
    <w:rsid w:val="00A36B27"/>
    <w:rsid w:val="00A36D16"/>
    <w:rsid w:val="00A36DCC"/>
    <w:rsid w:val="00A36E8E"/>
    <w:rsid w:val="00A37FA3"/>
    <w:rsid w:val="00A37FEF"/>
    <w:rsid w:val="00A401FD"/>
    <w:rsid w:val="00A40448"/>
    <w:rsid w:val="00A405B7"/>
    <w:rsid w:val="00A412B9"/>
    <w:rsid w:val="00A41384"/>
    <w:rsid w:val="00A41749"/>
    <w:rsid w:val="00A4234C"/>
    <w:rsid w:val="00A4270B"/>
    <w:rsid w:val="00A43AB5"/>
    <w:rsid w:val="00A43D6D"/>
    <w:rsid w:val="00A43ECB"/>
    <w:rsid w:val="00A43F15"/>
    <w:rsid w:val="00A440D9"/>
    <w:rsid w:val="00A44190"/>
    <w:rsid w:val="00A443A8"/>
    <w:rsid w:val="00A44B0C"/>
    <w:rsid w:val="00A44D97"/>
    <w:rsid w:val="00A44F96"/>
    <w:rsid w:val="00A450CD"/>
    <w:rsid w:val="00A4589A"/>
    <w:rsid w:val="00A45D40"/>
    <w:rsid w:val="00A463F0"/>
    <w:rsid w:val="00A464AF"/>
    <w:rsid w:val="00A46E9A"/>
    <w:rsid w:val="00A46FE5"/>
    <w:rsid w:val="00A473EC"/>
    <w:rsid w:val="00A4754F"/>
    <w:rsid w:val="00A478F2"/>
    <w:rsid w:val="00A47C74"/>
    <w:rsid w:val="00A47E1C"/>
    <w:rsid w:val="00A50568"/>
    <w:rsid w:val="00A5058D"/>
    <w:rsid w:val="00A5102F"/>
    <w:rsid w:val="00A512A4"/>
    <w:rsid w:val="00A514BE"/>
    <w:rsid w:val="00A5189F"/>
    <w:rsid w:val="00A51B68"/>
    <w:rsid w:val="00A52094"/>
    <w:rsid w:val="00A52AAF"/>
    <w:rsid w:val="00A52C4A"/>
    <w:rsid w:val="00A53194"/>
    <w:rsid w:val="00A53DE7"/>
    <w:rsid w:val="00A54095"/>
    <w:rsid w:val="00A542B2"/>
    <w:rsid w:val="00A54540"/>
    <w:rsid w:val="00A5515C"/>
    <w:rsid w:val="00A551BA"/>
    <w:rsid w:val="00A552E1"/>
    <w:rsid w:val="00A5552A"/>
    <w:rsid w:val="00A55A16"/>
    <w:rsid w:val="00A55B4B"/>
    <w:rsid w:val="00A55E01"/>
    <w:rsid w:val="00A55E0E"/>
    <w:rsid w:val="00A5624B"/>
    <w:rsid w:val="00A563A0"/>
    <w:rsid w:val="00A56850"/>
    <w:rsid w:val="00A5715B"/>
    <w:rsid w:val="00A571AC"/>
    <w:rsid w:val="00A57483"/>
    <w:rsid w:val="00A57649"/>
    <w:rsid w:val="00A57BB2"/>
    <w:rsid w:val="00A6022E"/>
    <w:rsid w:val="00A6097C"/>
    <w:rsid w:val="00A60B09"/>
    <w:rsid w:val="00A60C4E"/>
    <w:rsid w:val="00A60D0E"/>
    <w:rsid w:val="00A612CB"/>
    <w:rsid w:val="00A61A4F"/>
    <w:rsid w:val="00A62455"/>
    <w:rsid w:val="00A639BA"/>
    <w:rsid w:val="00A63C1A"/>
    <w:rsid w:val="00A642F5"/>
    <w:rsid w:val="00A64EA1"/>
    <w:rsid w:val="00A658A1"/>
    <w:rsid w:val="00A658EF"/>
    <w:rsid w:val="00A65BF8"/>
    <w:rsid w:val="00A66464"/>
    <w:rsid w:val="00A66658"/>
    <w:rsid w:val="00A66DFD"/>
    <w:rsid w:val="00A66F5C"/>
    <w:rsid w:val="00A676C4"/>
    <w:rsid w:val="00A67709"/>
    <w:rsid w:val="00A6781A"/>
    <w:rsid w:val="00A70371"/>
    <w:rsid w:val="00A70641"/>
    <w:rsid w:val="00A71422"/>
    <w:rsid w:val="00A7160F"/>
    <w:rsid w:val="00A71820"/>
    <w:rsid w:val="00A71BE3"/>
    <w:rsid w:val="00A71D00"/>
    <w:rsid w:val="00A7247F"/>
    <w:rsid w:val="00A72931"/>
    <w:rsid w:val="00A72C38"/>
    <w:rsid w:val="00A730DF"/>
    <w:rsid w:val="00A73504"/>
    <w:rsid w:val="00A73889"/>
    <w:rsid w:val="00A73A70"/>
    <w:rsid w:val="00A73E49"/>
    <w:rsid w:val="00A747D5"/>
    <w:rsid w:val="00A74D98"/>
    <w:rsid w:val="00A756A0"/>
    <w:rsid w:val="00A75EBC"/>
    <w:rsid w:val="00A76555"/>
    <w:rsid w:val="00A7677D"/>
    <w:rsid w:val="00A76AF4"/>
    <w:rsid w:val="00A7757F"/>
    <w:rsid w:val="00A77653"/>
    <w:rsid w:val="00A8085E"/>
    <w:rsid w:val="00A80A8F"/>
    <w:rsid w:val="00A80B71"/>
    <w:rsid w:val="00A8120B"/>
    <w:rsid w:val="00A81AAE"/>
    <w:rsid w:val="00A81ACE"/>
    <w:rsid w:val="00A8242C"/>
    <w:rsid w:val="00A82490"/>
    <w:rsid w:val="00A826EA"/>
    <w:rsid w:val="00A82FC7"/>
    <w:rsid w:val="00A83BC1"/>
    <w:rsid w:val="00A83CBA"/>
    <w:rsid w:val="00A83E41"/>
    <w:rsid w:val="00A8428B"/>
    <w:rsid w:val="00A8587B"/>
    <w:rsid w:val="00A85C34"/>
    <w:rsid w:val="00A85D23"/>
    <w:rsid w:val="00A85D39"/>
    <w:rsid w:val="00A85F44"/>
    <w:rsid w:val="00A86377"/>
    <w:rsid w:val="00A86554"/>
    <w:rsid w:val="00A86629"/>
    <w:rsid w:val="00A86B93"/>
    <w:rsid w:val="00A86E27"/>
    <w:rsid w:val="00A87743"/>
    <w:rsid w:val="00A8788C"/>
    <w:rsid w:val="00A878C0"/>
    <w:rsid w:val="00A87DF9"/>
    <w:rsid w:val="00A90049"/>
    <w:rsid w:val="00A901C4"/>
    <w:rsid w:val="00A90AAF"/>
    <w:rsid w:val="00A91BC8"/>
    <w:rsid w:val="00A928C0"/>
    <w:rsid w:val="00A92B06"/>
    <w:rsid w:val="00A92E97"/>
    <w:rsid w:val="00A933D7"/>
    <w:rsid w:val="00A937B0"/>
    <w:rsid w:val="00A93B9E"/>
    <w:rsid w:val="00A960CC"/>
    <w:rsid w:val="00A96264"/>
    <w:rsid w:val="00A96419"/>
    <w:rsid w:val="00A97138"/>
    <w:rsid w:val="00AA0368"/>
    <w:rsid w:val="00AA0429"/>
    <w:rsid w:val="00AA091B"/>
    <w:rsid w:val="00AA0AB6"/>
    <w:rsid w:val="00AA12BA"/>
    <w:rsid w:val="00AA15C3"/>
    <w:rsid w:val="00AA16B6"/>
    <w:rsid w:val="00AA18CF"/>
    <w:rsid w:val="00AA1A77"/>
    <w:rsid w:val="00AA1C26"/>
    <w:rsid w:val="00AA2202"/>
    <w:rsid w:val="00AA29E1"/>
    <w:rsid w:val="00AA2EE4"/>
    <w:rsid w:val="00AA3086"/>
    <w:rsid w:val="00AA3C9A"/>
    <w:rsid w:val="00AA4A14"/>
    <w:rsid w:val="00AA4B06"/>
    <w:rsid w:val="00AA5148"/>
    <w:rsid w:val="00AA5737"/>
    <w:rsid w:val="00AA5903"/>
    <w:rsid w:val="00AA5EA9"/>
    <w:rsid w:val="00AA6247"/>
    <w:rsid w:val="00AA65A3"/>
    <w:rsid w:val="00AA6628"/>
    <w:rsid w:val="00AA6BFA"/>
    <w:rsid w:val="00AA75C1"/>
    <w:rsid w:val="00AA7DE6"/>
    <w:rsid w:val="00AB12F2"/>
    <w:rsid w:val="00AB22D1"/>
    <w:rsid w:val="00AB2507"/>
    <w:rsid w:val="00AB26FE"/>
    <w:rsid w:val="00AB27A5"/>
    <w:rsid w:val="00AB29BD"/>
    <w:rsid w:val="00AB3638"/>
    <w:rsid w:val="00AB36AA"/>
    <w:rsid w:val="00AB3E17"/>
    <w:rsid w:val="00AB3FD6"/>
    <w:rsid w:val="00AB4072"/>
    <w:rsid w:val="00AB4143"/>
    <w:rsid w:val="00AB42AB"/>
    <w:rsid w:val="00AB4763"/>
    <w:rsid w:val="00AB4D23"/>
    <w:rsid w:val="00AB5AA4"/>
    <w:rsid w:val="00AB5C1B"/>
    <w:rsid w:val="00AB5F51"/>
    <w:rsid w:val="00AB6FF9"/>
    <w:rsid w:val="00AB7003"/>
    <w:rsid w:val="00AB7FB5"/>
    <w:rsid w:val="00AC0A7B"/>
    <w:rsid w:val="00AC18BD"/>
    <w:rsid w:val="00AC1949"/>
    <w:rsid w:val="00AC1E2D"/>
    <w:rsid w:val="00AC2D6A"/>
    <w:rsid w:val="00AC2FD3"/>
    <w:rsid w:val="00AC30C9"/>
    <w:rsid w:val="00AC3406"/>
    <w:rsid w:val="00AC34F1"/>
    <w:rsid w:val="00AC3568"/>
    <w:rsid w:val="00AC3DF1"/>
    <w:rsid w:val="00AC3F85"/>
    <w:rsid w:val="00AC3FB6"/>
    <w:rsid w:val="00AC4530"/>
    <w:rsid w:val="00AC4679"/>
    <w:rsid w:val="00AC479E"/>
    <w:rsid w:val="00AC4869"/>
    <w:rsid w:val="00AC48DF"/>
    <w:rsid w:val="00AC4956"/>
    <w:rsid w:val="00AC4B7C"/>
    <w:rsid w:val="00AC5118"/>
    <w:rsid w:val="00AC5385"/>
    <w:rsid w:val="00AC54A7"/>
    <w:rsid w:val="00AC5BD7"/>
    <w:rsid w:val="00AC5DED"/>
    <w:rsid w:val="00AC5E4C"/>
    <w:rsid w:val="00AC5ECD"/>
    <w:rsid w:val="00AC6064"/>
    <w:rsid w:val="00AC6110"/>
    <w:rsid w:val="00AC67C7"/>
    <w:rsid w:val="00AC681E"/>
    <w:rsid w:val="00AC6BDC"/>
    <w:rsid w:val="00AC6C90"/>
    <w:rsid w:val="00AC6E82"/>
    <w:rsid w:val="00AC7416"/>
    <w:rsid w:val="00AC76F5"/>
    <w:rsid w:val="00AC7C5C"/>
    <w:rsid w:val="00AD0099"/>
    <w:rsid w:val="00AD0AA7"/>
    <w:rsid w:val="00AD0BF7"/>
    <w:rsid w:val="00AD1078"/>
    <w:rsid w:val="00AD21E2"/>
    <w:rsid w:val="00AD2872"/>
    <w:rsid w:val="00AD2DAC"/>
    <w:rsid w:val="00AD33F4"/>
    <w:rsid w:val="00AD34E7"/>
    <w:rsid w:val="00AD39DC"/>
    <w:rsid w:val="00AD3EDB"/>
    <w:rsid w:val="00AD3F48"/>
    <w:rsid w:val="00AD4CAE"/>
    <w:rsid w:val="00AD4E89"/>
    <w:rsid w:val="00AD5E3A"/>
    <w:rsid w:val="00AD6084"/>
    <w:rsid w:val="00AD63CC"/>
    <w:rsid w:val="00AD6644"/>
    <w:rsid w:val="00AD6843"/>
    <w:rsid w:val="00AD6D16"/>
    <w:rsid w:val="00AD757E"/>
    <w:rsid w:val="00AD7FB2"/>
    <w:rsid w:val="00AE057C"/>
    <w:rsid w:val="00AE1093"/>
    <w:rsid w:val="00AE1250"/>
    <w:rsid w:val="00AE1A15"/>
    <w:rsid w:val="00AE1C25"/>
    <w:rsid w:val="00AE1E96"/>
    <w:rsid w:val="00AE2477"/>
    <w:rsid w:val="00AE256B"/>
    <w:rsid w:val="00AE2619"/>
    <w:rsid w:val="00AE3286"/>
    <w:rsid w:val="00AE3336"/>
    <w:rsid w:val="00AE36D8"/>
    <w:rsid w:val="00AE3C96"/>
    <w:rsid w:val="00AE3D4A"/>
    <w:rsid w:val="00AE3E74"/>
    <w:rsid w:val="00AE440D"/>
    <w:rsid w:val="00AE4763"/>
    <w:rsid w:val="00AE4775"/>
    <w:rsid w:val="00AE5324"/>
    <w:rsid w:val="00AE5592"/>
    <w:rsid w:val="00AE5A69"/>
    <w:rsid w:val="00AE607E"/>
    <w:rsid w:val="00AE657C"/>
    <w:rsid w:val="00AE6802"/>
    <w:rsid w:val="00AE687A"/>
    <w:rsid w:val="00AE6A3B"/>
    <w:rsid w:val="00AE6B79"/>
    <w:rsid w:val="00AE6CE1"/>
    <w:rsid w:val="00AE6F14"/>
    <w:rsid w:val="00AE7113"/>
    <w:rsid w:val="00AE7141"/>
    <w:rsid w:val="00AE766B"/>
    <w:rsid w:val="00AF065C"/>
    <w:rsid w:val="00AF111F"/>
    <w:rsid w:val="00AF1822"/>
    <w:rsid w:val="00AF19BA"/>
    <w:rsid w:val="00AF1EA9"/>
    <w:rsid w:val="00AF2BD3"/>
    <w:rsid w:val="00AF2E70"/>
    <w:rsid w:val="00AF2F2A"/>
    <w:rsid w:val="00AF2FA8"/>
    <w:rsid w:val="00AF3446"/>
    <w:rsid w:val="00AF3530"/>
    <w:rsid w:val="00AF37DA"/>
    <w:rsid w:val="00AF3AF7"/>
    <w:rsid w:val="00AF3CAC"/>
    <w:rsid w:val="00AF3D5F"/>
    <w:rsid w:val="00AF4D64"/>
    <w:rsid w:val="00AF4DC1"/>
    <w:rsid w:val="00AF4DD8"/>
    <w:rsid w:val="00AF52AE"/>
    <w:rsid w:val="00AF52D2"/>
    <w:rsid w:val="00AF5D7F"/>
    <w:rsid w:val="00AF5F99"/>
    <w:rsid w:val="00AF66C4"/>
    <w:rsid w:val="00AF6C19"/>
    <w:rsid w:val="00AF6D46"/>
    <w:rsid w:val="00AF72CD"/>
    <w:rsid w:val="00AF7B98"/>
    <w:rsid w:val="00AF7FE5"/>
    <w:rsid w:val="00B00142"/>
    <w:rsid w:val="00B00766"/>
    <w:rsid w:val="00B0089D"/>
    <w:rsid w:val="00B00946"/>
    <w:rsid w:val="00B01293"/>
    <w:rsid w:val="00B0139F"/>
    <w:rsid w:val="00B01438"/>
    <w:rsid w:val="00B01886"/>
    <w:rsid w:val="00B01B94"/>
    <w:rsid w:val="00B01CC6"/>
    <w:rsid w:val="00B023AC"/>
    <w:rsid w:val="00B02433"/>
    <w:rsid w:val="00B02CA3"/>
    <w:rsid w:val="00B03224"/>
    <w:rsid w:val="00B0373C"/>
    <w:rsid w:val="00B0382F"/>
    <w:rsid w:val="00B03C85"/>
    <w:rsid w:val="00B03F15"/>
    <w:rsid w:val="00B04793"/>
    <w:rsid w:val="00B04EE8"/>
    <w:rsid w:val="00B0522F"/>
    <w:rsid w:val="00B05671"/>
    <w:rsid w:val="00B05AC8"/>
    <w:rsid w:val="00B05DA4"/>
    <w:rsid w:val="00B05DCF"/>
    <w:rsid w:val="00B0612B"/>
    <w:rsid w:val="00B0655F"/>
    <w:rsid w:val="00B06CEC"/>
    <w:rsid w:val="00B070EF"/>
    <w:rsid w:val="00B07F9E"/>
    <w:rsid w:val="00B07FDC"/>
    <w:rsid w:val="00B100CA"/>
    <w:rsid w:val="00B1012A"/>
    <w:rsid w:val="00B103A4"/>
    <w:rsid w:val="00B10F9A"/>
    <w:rsid w:val="00B1128C"/>
    <w:rsid w:val="00B115C9"/>
    <w:rsid w:val="00B116E6"/>
    <w:rsid w:val="00B11C65"/>
    <w:rsid w:val="00B11D63"/>
    <w:rsid w:val="00B126CA"/>
    <w:rsid w:val="00B12934"/>
    <w:rsid w:val="00B12ADA"/>
    <w:rsid w:val="00B13068"/>
    <w:rsid w:val="00B130DF"/>
    <w:rsid w:val="00B13244"/>
    <w:rsid w:val="00B138BE"/>
    <w:rsid w:val="00B13D14"/>
    <w:rsid w:val="00B1435B"/>
    <w:rsid w:val="00B145CC"/>
    <w:rsid w:val="00B14682"/>
    <w:rsid w:val="00B14702"/>
    <w:rsid w:val="00B14A8C"/>
    <w:rsid w:val="00B14FB8"/>
    <w:rsid w:val="00B15186"/>
    <w:rsid w:val="00B15599"/>
    <w:rsid w:val="00B157B3"/>
    <w:rsid w:val="00B15AF3"/>
    <w:rsid w:val="00B163AC"/>
    <w:rsid w:val="00B168E1"/>
    <w:rsid w:val="00B16CB7"/>
    <w:rsid w:val="00B17481"/>
    <w:rsid w:val="00B17BAB"/>
    <w:rsid w:val="00B17E3A"/>
    <w:rsid w:val="00B203F7"/>
    <w:rsid w:val="00B20407"/>
    <w:rsid w:val="00B20F00"/>
    <w:rsid w:val="00B21059"/>
    <w:rsid w:val="00B216D4"/>
    <w:rsid w:val="00B22912"/>
    <w:rsid w:val="00B2360E"/>
    <w:rsid w:val="00B23914"/>
    <w:rsid w:val="00B23984"/>
    <w:rsid w:val="00B23A8C"/>
    <w:rsid w:val="00B24104"/>
    <w:rsid w:val="00B2452A"/>
    <w:rsid w:val="00B24765"/>
    <w:rsid w:val="00B24782"/>
    <w:rsid w:val="00B24A9C"/>
    <w:rsid w:val="00B24AAC"/>
    <w:rsid w:val="00B24C9B"/>
    <w:rsid w:val="00B250D8"/>
    <w:rsid w:val="00B25639"/>
    <w:rsid w:val="00B260F7"/>
    <w:rsid w:val="00B271EA"/>
    <w:rsid w:val="00B27424"/>
    <w:rsid w:val="00B27843"/>
    <w:rsid w:val="00B27B38"/>
    <w:rsid w:val="00B27DDB"/>
    <w:rsid w:val="00B3058E"/>
    <w:rsid w:val="00B30CE3"/>
    <w:rsid w:val="00B314C9"/>
    <w:rsid w:val="00B31E06"/>
    <w:rsid w:val="00B31EA4"/>
    <w:rsid w:val="00B31F68"/>
    <w:rsid w:val="00B32216"/>
    <w:rsid w:val="00B32425"/>
    <w:rsid w:val="00B32768"/>
    <w:rsid w:val="00B33041"/>
    <w:rsid w:val="00B3310D"/>
    <w:rsid w:val="00B33655"/>
    <w:rsid w:val="00B33672"/>
    <w:rsid w:val="00B336EF"/>
    <w:rsid w:val="00B33A03"/>
    <w:rsid w:val="00B33B4B"/>
    <w:rsid w:val="00B33BF5"/>
    <w:rsid w:val="00B33CCE"/>
    <w:rsid w:val="00B3407B"/>
    <w:rsid w:val="00B342CC"/>
    <w:rsid w:val="00B343D1"/>
    <w:rsid w:val="00B34685"/>
    <w:rsid w:val="00B34753"/>
    <w:rsid w:val="00B34C65"/>
    <w:rsid w:val="00B350AE"/>
    <w:rsid w:val="00B35AB1"/>
    <w:rsid w:val="00B35D95"/>
    <w:rsid w:val="00B362BF"/>
    <w:rsid w:val="00B364DA"/>
    <w:rsid w:val="00B36B65"/>
    <w:rsid w:val="00B36FF6"/>
    <w:rsid w:val="00B370F5"/>
    <w:rsid w:val="00B37176"/>
    <w:rsid w:val="00B3737E"/>
    <w:rsid w:val="00B37467"/>
    <w:rsid w:val="00B37869"/>
    <w:rsid w:val="00B379A7"/>
    <w:rsid w:val="00B40272"/>
    <w:rsid w:val="00B40C7A"/>
    <w:rsid w:val="00B40ECC"/>
    <w:rsid w:val="00B41A86"/>
    <w:rsid w:val="00B41CFE"/>
    <w:rsid w:val="00B41D68"/>
    <w:rsid w:val="00B420AA"/>
    <w:rsid w:val="00B424CD"/>
    <w:rsid w:val="00B42A66"/>
    <w:rsid w:val="00B42C27"/>
    <w:rsid w:val="00B44030"/>
    <w:rsid w:val="00B44102"/>
    <w:rsid w:val="00B4416A"/>
    <w:rsid w:val="00B44255"/>
    <w:rsid w:val="00B4437B"/>
    <w:rsid w:val="00B44B8F"/>
    <w:rsid w:val="00B44DF9"/>
    <w:rsid w:val="00B45F73"/>
    <w:rsid w:val="00B460FA"/>
    <w:rsid w:val="00B4634F"/>
    <w:rsid w:val="00B467D8"/>
    <w:rsid w:val="00B46A8B"/>
    <w:rsid w:val="00B509AF"/>
    <w:rsid w:val="00B51150"/>
    <w:rsid w:val="00B51179"/>
    <w:rsid w:val="00B5122F"/>
    <w:rsid w:val="00B512D6"/>
    <w:rsid w:val="00B517E2"/>
    <w:rsid w:val="00B51D23"/>
    <w:rsid w:val="00B51E8F"/>
    <w:rsid w:val="00B52020"/>
    <w:rsid w:val="00B523FB"/>
    <w:rsid w:val="00B5268E"/>
    <w:rsid w:val="00B527E9"/>
    <w:rsid w:val="00B5285C"/>
    <w:rsid w:val="00B52EE8"/>
    <w:rsid w:val="00B53E6F"/>
    <w:rsid w:val="00B53F45"/>
    <w:rsid w:val="00B54221"/>
    <w:rsid w:val="00B5455F"/>
    <w:rsid w:val="00B5471A"/>
    <w:rsid w:val="00B54A97"/>
    <w:rsid w:val="00B54FF3"/>
    <w:rsid w:val="00B55077"/>
    <w:rsid w:val="00B5512F"/>
    <w:rsid w:val="00B5557A"/>
    <w:rsid w:val="00B55747"/>
    <w:rsid w:val="00B557E4"/>
    <w:rsid w:val="00B559EF"/>
    <w:rsid w:val="00B55D71"/>
    <w:rsid w:val="00B5646C"/>
    <w:rsid w:val="00B56834"/>
    <w:rsid w:val="00B56CB1"/>
    <w:rsid w:val="00B56EE8"/>
    <w:rsid w:val="00B57B1A"/>
    <w:rsid w:val="00B60740"/>
    <w:rsid w:val="00B6082C"/>
    <w:rsid w:val="00B613C7"/>
    <w:rsid w:val="00B617DF"/>
    <w:rsid w:val="00B61C09"/>
    <w:rsid w:val="00B61D65"/>
    <w:rsid w:val="00B61D88"/>
    <w:rsid w:val="00B61E75"/>
    <w:rsid w:val="00B626EF"/>
    <w:rsid w:val="00B62ADF"/>
    <w:rsid w:val="00B62D57"/>
    <w:rsid w:val="00B62DE0"/>
    <w:rsid w:val="00B635ED"/>
    <w:rsid w:val="00B637C0"/>
    <w:rsid w:val="00B63BE7"/>
    <w:rsid w:val="00B6469F"/>
    <w:rsid w:val="00B64833"/>
    <w:rsid w:val="00B649BA"/>
    <w:rsid w:val="00B64F01"/>
    <w:rsid w:val="00B650AC"/>
    <w:rsid w:val="00B66F82"/>
    <w:rsid w:val="00B670ED"/>
    <w:rsid w:val="00B674E1"/>
    <w:rsid w:val="00B674FB"/>
    <w:rsid w:val="00B6777D"/>
    <w:rsid w:val="00B67B41"/>
    <w:rsid w:val="00B67B4F"/>
    <w:rsid w:val="00B71078"/>
    <w:rsid w:val="00B723EB"/>
    <w:rsid w:val="00B7291F"/>
    <w:rsid w:val="00B72C3E"/>
    <w:rsid w:val="00B72DA1"/>
    <w:rsid w:val="00B72EC2"/>
    <w:rsid w:val="00B7318D"/>
    <w:rsid w:val="00B7344A"/>
    <w:rsid w:val="00B7456D"/>
    <w:rsid w:val="00B745D3"/>
    <w:rsid w:val="00B746FC"/>
    <w:rsid w:val="00B753C9"/>
    <w:rsid w:val="00B7542F"/>
    <w:rsid w:val="00B75505"/>
    <w:rsid w:val="00B75CA9"/>
    <w:rsid w:val="00B75F46"/>
    <w:rsid w:val="00B7619C"/>
    <w:rsid w:val="00B767F5"/>
    <w:rsid w:val="00B76806"/>
    <w:rsid w:val="00B76865"/>
    <w:rsid w:val="00B76C58"/>
    <w:rsid w:val="00B77B1B"/>
    <w:rsid w:val="00B77E6B"/>
    <w:rsid w:val="00B77F93"/>
    <w:rsid w:val="00B8114D"/>
    <w:rsid w:val="00B8151F"/>
    <w:rsid w:val="00B8169D"/>
    <w:rsid w:val="00B8185B"/>
    <w:rsid w:val="00B81B23"/>
    <w:rsid w:val="00B81ED1"/>
    <w:rsid w:val="00B81F1A"/>
    <w:rsid w:val="00B8259D"/>
    <w:rsid w:val="00B826D5"/>
    <w:rsid w:val="00B82AD4"/>
    <w:rsid w:val="00B82D3A"/>
    <w:rsid w:val="00B832AA"/>
    <w:rsid w:val="00B83344"/>
    <w:rsid w:val="00B83D39"/>
    <w:rsid w:val="00B84262"/>
    <w:rsid w:val="00B843E8"/>
    <w:rsid w:val="00B85872"/>
    <w:rsid w:val="00B86538"/>
    <w:rsid w:val="00B90230"/>
    <w:rsid w:val="00B9098E"/>
    <w:rsid w:val="00B90D22"/>
    <w:rsid w:val="00B90D2A"/>
    <w:rsid w:val="00B910AA"/>
    <w:rsid w:val="00B91343"/>
    <w:rsid w:val="00B916BD"/>
    <w:rsid w:val="00B916EB"/>
    <w:rsid w:val="00B919FB"/>
    <w:rsid w:val="00B91AF4"/>
    <w:rsid w:val="00B91B2B"/>
    <w:rsid w:val="00B91B4E"/>
    <w:rsid w:val="00B91FD3"/>
    <w:rsid w:val="00B92AFC"/>
    <w:rsid w:val="00B9362D"/>
    <w:rsid w:val="00B93E1C"/>
    <w:rsid w:val="00B940DB"/>
    <w:rsid w:val="00B94102"/>
    <w:rsid w:val="00B94173"/>
    <w:rsid w:val="00B94192"/>
    <w:rsid w:val="00B943F2"/>
    <w:rsid w:val="00B94646"/>
    <w:rsid w:val="00B94A40"/>
    <w:rsid w:val="00B94F1D"/>
    <w:rsid w:val="00B9522B"/>
    <w:rsid w:val="00B952B8"/>
    <w:rsid w:val="00B9533C"/>
    <w:rsid w:val="00B95936"/>
    <w:rsid w:val="00B95F4E"/>
    <w:rsid w:val="00B9681F"/>
    <w:rsid w:val="00B96A1D"/>
    <w:rsid w:val="00B96C23"/>
    <w:rsid w:val="00B96DF8"/>
    <w:rsid w:val="00B96EF6"/>
    <w:rsid w:val="00B96FBA"/>
    <w:rsid w:val="00B9756A"/>
    <w:rsid w:val="00B975B3"/>
    <w:rsid w:val="00B979D6"/>
    <w:rsid w:val="00BA082F"/>
    <w:rsid w:val="00BA0B54"/>
    <w:rsid w:val="00BA0F87"/>
    <w:rsid w:val="00BA1188"/>
    <w:rsid w:val="00BA1271"/>
    <w:rsid w:val="00BA149E"/>
    <w:rsid w:val="00BA1942"/>
    <w:rsid w:val="00BA21B3"/>
    <w:rsid w:val="00BA27A8"/>
    <w:rsid w:val="00BA307A"/>
    <w:rsid w:val="00BA30E2"/>
    <w:rsid w:val="00BA33D9"/>
    <w:rsid w:val="00BA349B"/>
    <w:rsid w:val="00BA3662"/>
    <w:rsid w:val="00BA3870"/>
    <w:rsid w:val="00BA4335"/>
    <w:rsid w:val="00BA4490"/>
    <w:rsid w:val="00BA457B"/>
    <w:rsid w:val="00BA4754"/>
    <w:rsid w:val="00BA5A3C"/>
    <w:rsid w:val="00BA5BE0"/>
    <w:rsid w:val="00BA64FA"/>
    <w:rsid w:val="00BA68C8"/>
    <w:rsid w:val="00BA6F57"/>
    <w:rsid w:val="00BA7221"/>
    <w:rsid w:val="00BA736A"/>
    <w:rsid w:val="00BA7376"/>
    <w:rsid w:val="00BB0589"/>
    <w:rsid w:val="00BB0E77"/>
    <w:rsid w:val="00BB1E81"/>
    <w:rsid w:val="00BB1EDD"/>
    <w:rsid w:val="00BB26FB"/>
    <w:rsid w:val="00BB2770"/>
    <w:rsid w:val="00BB2B6D"/>
    <w:rsid w:val="00BB2E29"/>
    <w:rsid w:val="00BB3061"/>
    <w:rsid w:val="00BB39AD"/>
    <w:rsid w:val="00BB3D49"/>
    <w:rsid w:val="00BB3FE6"/>
    <w:rsid w:val="00BB3FEF"/>
    <w:rsid w:val="00BB4297"/>
    <w:rsid w:val="00BB48A0"/>
    <w:rsid w:val="00BB4A58"/>
    <w:rsid w:val="00BB4C30"/>
    <w:rsid w:val="00BB4D2B"/>
    <w:rsid w:val="00BB556D"/>
    <w:rsid w:val="00BB570D"/>
    <w:rsid w:val="00BB590A"/>
    <w:rsid w:val="00BB5DC8"/>
    <w:rsid w:val="00BB5F7A"/>
    <w:rsid w:val="00BB6A67"/>
    <w:rsid w:val="00BB7223"/>
    <w:rsid w:val="00BB7301"/>
    <w:rsid w:val="00BB73F1"/>
    <w:rsid w:val="00BB7BC0"/>
    <w:rsid w:val="00BC00DE"/>
    <w:rsid w:val="00BC06FF"/>
    <w:rsid w:val="00BC0839"/>
    <w:rsid w:val="00BC08D3"/>
    <w:rsid w:val="00BC0C5B"/>
    <w:rsid w:val="00BC0C5D"/>
    <w:rsid w:val="00BC14AF"/>
    <w:rsid w:val="00BC1893"/>
    <w:rsid w:val="00BC22CB"/>
    <w:rsid w:val="00BC295A"/>
    <w:rsid w:val="00BC2994"/>
    <w:rsid w:val="00BC2AFB"/>
    <w:rsid w:val="00BC2C73"/>
    <w:rsid w:val="00BC34DA"/>
    <w:rsid w:val="00BC3877"/>
    <w:rsid w:val="00BC417E"/>
    <w:rsid w:val="00BC49BC"/>
    <w:rsid w:val="00BC50CC"/>
    <w:rsid w:val="00BC57B3"/>
    <w:rsid w:val="00BC5A66"/>
    <w:rsid w:val="00BC6222"/>
    <w:rsid w:val="00BC63E7"/>
    <w:rsid w:val="00BC65DE"/>
    <w:rsid w:val="00BC678A"/>
    <w:rsid w:val="00BC6D04"/>
    <w:rsid w:val="00BC6EC3"/>
    <w:rsid w:val="00BC7248"/>
    <w:rsid w:val="00BC76BF"/>
    <w:rsid w:val="00BC79C0"/>
    <w:rsid w:val="00BD0429"/>
    <w:rsid w:val="00BD0F1D"/>
    <w:rsid w:val="00BD1729"/>
    <w:rsid w:val="00BD1BB1"/>
    <w:rsid w:val="00BD1EDE"/>
    <w:rsid w:val="00BD2248"/>
    <w:rsid w:val="00BD35D9"/>
    <w:rsid w:val="00BD37A7"/>
    <w:rsid w:val="00BD37E6"/>
    <w:rsid w:val="00BD39C4"/>
    <w:rsid w:val="00BD3C5D"/>
    <w:rsid w:val="00BD3CFC"/>
    <w:rsid w:val="00BD3E1F"/>
    <w:rsid w:val="00BD4BAE"/>
    <w:rsid w:val="00BD5482"/>
    <w:rsid w:val="00BD5571"/>
    <w:rsid w:val="00BD63B4"/>
    <w:rsid w:val="00BD69B3"/>
    <w:rsid w:val="00BD6A86"/>
    <w:rsid w:val="00BD706F"/>
    <w:rsid w:val="00BD7411"/>
    <w:rsid w:val="00BD78D8"/>
    <w:rsid w:val="00BD7D8F"/>
    <w:rsid w:val="00BE0254"/>
    <w:rsid w:val="00BE07F8"/>
    <w:rsid w:val="00BE0835"/>
    <w:rsid w:val="00BE0C8E"/>
    <w:rsid w:val="00BE0E74"/>
    <w:rsid w:val="00BE16CE"/>
    <w:rsid w:val="00BE1744"/>
    <w:rsid w:val="00BE186C"/>
    <w:rsid w:val="00BE18CF"/>
    <w:rsid w:val="00BE2180"/>
    <w:rsid w:val="00BE2B8F"/>
    <w:rsid w:val="00BE30CE"/>
    <w:rsid w:val="00BE3210"/>
    <w:rsid w:val="00BE367D"/>
    <w:rsid w:val="00BE38A9"/>
    <w:rsid w:val="00BE3E79"/>
    <w:rsid w:val="00BE3F0D"/>
    <w:rsid w:val="00BE4723"/>
    <w:rsid w:val="00BE4ADA"/>
    <w:rsid w:val="00BE4DF2"/>
    <w:rsid w:val="00BE5140"/>
    <w:rsid w:val="00BE5376"/>
    <w:rsid w:val="00BE538B"/>
    <w:rsid w:val="00BE5753"/>
    <w:rsid w:val="00BE665B"/>
    <w:rsid w:val="00BE6AB8"/>
    <w:rsid w:val="00BE6FCE"/>
    <w:rsid w:val="00BE7CAA"/>
    <w:rsid w:val="00BF01E1"/>
    <w:rsid w:val="00BF0886"/>
    <w:rsid w:val="00BF0AC7"/>
    <w:rsid w:val="00BF0BC8"/>
    <w:rsid w:val="00BF0D2C"/>
    <w:rsid w:val="00BF1433"/>
    <w:rsid w:val="00BF1968"/>
    <w:rsid w:val="00BF1AC1"/>
    <w:rsid w:val="00BF1D1B"/>
    <w:rsid w:val="00BF1D88"/>
    <w:rsid w:val="00BF20FB"/>
    <w:rsid w:val="00BF39E9"/>
    <w:rsid w:val="00BF4378"/>
    <w:rsid w:val="00BF446A"/>
    <w:rsid w:val="00BF4555"/>
    <w:rsid w:val="00BF4795"/>
    <w:rsid w:val="00BF4F4F"/>
    <w:rsid w:val="00BF5451"/>
    <w:rsid w:val="00BF5904"/>
    <w:rsid w:val="00BF5FC1"/>
    <w:rsid w:val="00BF6052"/>
    <w:rsid w:val="00BF6489"/>
    <w:rsid w:val="00BF6BC8"/>
    <w:rsid w:val="00BF6E63"/>
    <w:rsid w:val="00BF722C"/>
    <w:rsid w:val="00BF7ACB"/>
    <w:rsid w:val="00C0067F"/>
    <w:rsid w:val="00C00F59"/>
    <w:rsid w:val="00C0113B"/>
    <w:rsid w:val="00C0145B"/>
    <w:rsid w:val="00C01882"/>
    <w:rsid w:val="00C01B6B"/>
    <w:rsid w:val="00C01F8F"/>
    <w:rsid w:val="00C02E39"/>
    <w:rsid w:val="00C035B3"/>
    <w:rsid w:val="00C035D7"/>
    <w:rsid w:val="00C03948"/>
    <w:rsid w:val="00C03E7D"/>
    <w:rsid w:val="00C03F1D"/>
    <w:rsid w:val="00C046B7"/>
    <w:rsid w:val="00C0479B"/>
    <w:rsid w:val="00C050A9"/>
    <w:rsid w:val="00C0558F"/>
    <w:rsid w:val="00C063E4"/>
    <w:rsid w:val="00C06403"/>
    <w:rsid w:val="00C0659A"/>
    <w:rsid w:val="00C06687"/>
    <w:rsid w:val="00C066EA"/>
    <w:rsid w:val="00C06FFD"/>
    <w:rsid w:val="00C10E18"/>
    <w:rsid w:val="00C11111"/>
    <w:rsid w:val="00C119C5"/>
    <w:rsid w:val="00C12006"/>
    <w:rsid w:val="00C121AA"/>
    <w:rsid w:val="00C124F5"/>
    <w:rsid w:val="00C12F23"/>
    <w:rsid w:val="00C12F28"/>
    <w:rsid w:val="00C12F4F"/>
    <w:rsid w:val="00C13096"/>
    <w:rsid w:val="00C13883"/>
    <w:rsid w:val="00C13B16"/>
    <w:rsid w:val="00C14349"/>
    <w:rsid w:val="00C145CD"/>
    <w:rsid w:val="00C146DB"/>
    <w:rsid w:val="00C14A14"/>
    <w:rsid w:val="00C15DA3"/>
    <w:rsid w:val="00C16538"/>
    <w:rsid w:val="00C1667E"/>
    <w:rsid w:val="00C16844"/>
    <w:rsid w:val="00C1692E"/>
    <w:rsid w:val="00C16F17"/>
    <w:rsid w:val="00C17430"/>
    <w:rsid w:val="00C17E11"/>
    <w:rsid w:val="00C200AD"/>
    <w:rsid w:val="00C20147"/>
    <w:rsid w:val="00C209ED"/>
    <w:rsid w:val="00C20B5C"/>
    <w:rsid w:val="00C20DA1"/>
    <w:rsid w:val="00C21498"/>
    <w:rsid w:val="00C218D1"/>
    <w:rsid w:val="00C21AD6"/>
    <w:rsid w:val="00C2205D"/>
    <w:rsid w:val="00C222A6"/>
    <w:rsid w:val="00C222B7"/>
    <w:rsid w:val="00C226A0"/>
    <w:rsid w:val="00C228A8"/>
    <w:rsid w:val="00C22A23"/>
    <w:rsid w:val="00C22D56"/>
    <w:rsid w:val="00C23290"/>
    <w:rsid w:val="00C2339A"/>
    <w:rsid w:val="00C239A9"/>
    <w:rsid w:val="00C23C3B"/>
    <w:rsid w:val="00C23E96"/>
    <w:rsid w:val="00C23F17"/>
    <w:rsid w:val="00C23F62"/>
    <w:rsid w:val="00C242B6"/>
    <w:rsid w:val="00C24772"/>
    <w:rsid w:val="00C24BCE"/>
    <w:rsid w:val="00C24C78"/>
    <w:rsid w:val="00C2507F"/>
    <w:rsid w:val="00C252FA"/>
    <w:rsid w:val="00C25387"/>
    <w:rsid w:val="00C255A7"/>
    <w:rsid w:val="00C257A0"/>
    <w:rsid w:val="00C25A3F"/>
    <w:rsid w:val="00C25D21"/>
    <w:rsid w:val="00C25DDA"/>
    <w:rsid w:val="00C26345"/>
    <w:rsid w:val="00C26813"/>
    <w:rsid w:val="00C26B2C"/>
    <w:rsid w:val="00C27BF9"/>
    <w:rsid w:val="00C303F6"/>
    <w:rsid w:val="00C30841"/>
    <w:rsid w:val="00C30F55"/>
    <w:rsid w:val="00C31843"/>
    <w:rsid w:val="00C31C7A"/>
    <w:rsid w:val="00C31E0B"/>
    <w:rsid w:val="00C329BB"/>
    <w:rsid w:val="00C32DC0"/>
    <w:rsid w:val="00C337BC"/>
    <w:rsid w:val="00C33BA8"/>
    <w:rsid w:val="00C33F24"/>
    <w:rsid w:val="00C345FA"/>
    <w:rsid w:val="00C34723"/>
    <w:rsid w:val="00C34E83"/>
    <w:rsid w:val="00C34F5D"/>
    <w:rsid w:val="00C3583D"/>
    <w:rsid w:val="00C35C4B"/>
    <w:rsid w:val="00C35E73"/>
    <w:rsid w:val="00C366B4"/>
    <w:rsid w:val="00C37317"/>
    <w:rsid w:val="00C401CC"/>
    <w:rsid w:val="00C40492"/>
    <w:rsid w:val="00C40E68"/>
    <w:rsid w:val="00C4112B"/>
    <w:rsid w:val="00C414B6"/>
    <w:rsid w:val="00C4179B"/>
    <w:rsid w:val="00C418B7"/>
    <w:rsid w:val="00C419F2"/>
    <w:rsid w:val="00C41FFA"/>
    <w:rsid w:val="00C42204"/>
    <w:rsid w:val="00C42A0F"/>
    <w:rsid w:val="00C42B5E"/>
    <w:rsid w:val="00C431DA"/>
    <w:rsid w:val="00C43939"/>
    <w:rsid w:val="00C439F1"/>
    <w:rsid w:val="00C44002"/>
    <w:rsid w:val="00C44409"/>
    <w:rsid w:val="00C4524E"/>
    <w:rsid w:val="00C45536"/>
    <w:rsid w:val="00C4561E"/>
    <w:rsid w:val="00C4589C"/>
    <w:rsid w:val="00C45DC3"/>
    <w:rsid w:val="00C45E48"/>
    <w:rsid w:val="00C45E6E"/>
    <w:rsid w:val="00C45E72"/>
    <w:rsid w:val="00C45FC4"/>
    <w:rsid w:val="00C47682"/>
    <w:rsid w:val="00C47D17"/>
    <w:rsid w:val="00C47E71"/>
    <w:rsid w:val="00C5048A"/>
    <w:rsid w:val="00C50C81"/>
    <w:rsid w:val="00C50D9B"/>
    <w:rsid w:val="00C5112E"/>
    <w:rsid w:val="00C515EB"/>
    <w:rsid w:val="00C519E8"/>
    <w:rsid w:val="00C51B56"/>
    <w:rsid w:val="00C51CE6"/>
    <w:rsid w:val="00C5299D"/>
    <w:rsid w:val="00C52AF6"/>
    <w:rsid w:val="00C530C0"/>
    <w:rsid w:val="00C5318D"/>
    <w:rsid w:val="00C537BD"/>
    <w:rsid w:val="00C540F9"/>
    <w:rsid w:val="00C5442B"/>
    <w:rsid w:val="00C549CD"/>
    <w:rsid w:val="00C5506C"/>
    <w:rsid w:val="00C5519F"/>
    <w:rsid w:val="00C55577"/>
    <w:rsid w:val="00C555BC"/>
    <w:rsid w:val="00C55A00"/>
    <w:rsid w:val="00C560A2"/>
    <w:rsid w:val="00C562CF"/>
    <w:rsid w:val="00C56403"/>
    <w:rsid w:val="00C5642C"/>
    <w:rsid w:val="00C5646E"/>
    <w:rsid w:val="00C56B38"/>
    <w:rsid w:val="00C56C40"/>
    <w:rsid w:val="00C56C4A"/>
    <w:rsid w:val="00C56FC7"/>
    <w:rsid w:val="00C57130"/>
    <w:rsid w:val="00C57820"/>
    <w:rsid w:val="00C57E67"/>
    <w:rsid w:val="00C57F0F"/>
    <w:rsid w:val="00C6041B"/>
    <w:rsid w:val="00C6071C"/>
    <w:rsid w:val="00C61F6F"/>
    <w:rsid w:val="00C62AD9"/>
    <w:rsid w:val="00C62D23"/>
    <w:rsid w:val="00C62D91"/>
    <w:rsid w:val="00C62DC2"/>
    <w:rsid w:val="00C62DC6"/>
    <w:rsid w:val="00C630E4"/>
    <w:rsid w:val="00C63398"/>
    <w:rsid w:val="00C63467"/>
    <w:rsid w:val="00C6348E"/>
    <w:rsid w:val="00C63916"/>
    <w:rsid w:val="00C63955"/>
    <w:rsid w:val="00C63A78"/>
    <w:rsid w:val="00C63C9A"/>
    <w:rsid w:val="00C63F57"/>
    <w:rsid w:val="00C6419D"/>
    <w:rsid w:val="00C64EF5"/>
    <w:rsid w:val="00C653A1"/>
    <w:rsid w:val="00C655D2"/>
    <w:rsid w:val="00C662E7"/>
    <w:rsid w:val="00C66434"/>
    <w:rsid w:val="00C66503"/>
    <w:rsid w:val="00C670DD"/>
    <w:rsid w:val="00C67324"/>
    <w:rsid w:val="00C67367"/>
    <w:rsid w:val="00C701C7"/>
    <w:rsid w:val="00C70D87"/>
    <w:rsid w:val="00C7148C"/>
    <w:rsid w:val="00C714A9"/>
    <w:rsid w:val="00C716A7"/>
    <w:rsid w:val="00C71EE9"/>
    <w:rsid w:val="00C723E8"/>
    <w:rsid w:val="00C74396"/>
    <w:rsid w:val="00C74DFB"/>
    <w:rsid w:val="00C7554C"/>
    <w:rsid w:val="00C75977"/>
    <w:rsid w:val="00C75C1F"/>
    <w:rsid w:val="00C75D6F"/>
    <w:rsid w:val="00C763D5"/>
    <w:rsid w:val="00C763E7"/>
    <w:rsid w:val="00C7662D"/>
    <w:rsid w:val="00C768AA"/>
    <w:rsid w:val="00C76C6C"/>
    <w:rsid w:val="00C7722F"/>
    <w:rsid w:val="00C7775E"/>
    <w:rsid w:val="00C80040"/>
    <w:rsid w:val="00C80A4A"/>
    <w:rsid w:val="00C80A90"/>
    <w:rsid w:val="00C80C19"/>
    <w:rsid w:val="00C81727"/>
    <w:rsid w:val="00C81999"/>
    <w:rsid w:val="00C819F1"/>
    <w:rsid w:val="00C81C0D"/>
    <w:rsid w:val="00C823BC"/>
    <w:rsid w:val="00C82458"/>
    <w:rsid w:val="00C827A4"/>
    <w:rsid w:val="00C827E3"/>
    <w:rsid w:val="00C82EF4"/>
    <w:rsid w:val="00C839E6"/>
    <w:rsid w:val="00C839FB"/>
    <w:rsid w:val="00C83EC0"/>
    <w:rsid w:val="00C84269"/>
    <w:rsid w:val="00C846CB"/>
    <w:rsid w:val="00C84789"/>
    <w:rsid w:val="00C8541C"/>
    <w:rsid w:val="00C85CF9"/>
    <w:rsid w:val="00C865E9"/>
    <w:rsid w:val="00C86BAF"/>
    <w:rsid w:val="00C873C9"/>
    <w:rsid w:val="00C877AC"/>
    <w:rsid w:val="00C87A07"/>
    <w:rsid w:val="00C90780"/>
    <w:rsid w:val="00C90ABD"/>
    <w:rsid w:val="00C9136E"/>
    <w:rsid w:val="00C9195E"/>
    <w:rsid w:val="00C921D0"/>
    <w:rsid w:val="00C92478"/>
    <w:rsid w:val="00C92FA5"/>
    <w:rsid w:val="00C9343D"/>
    <w:rsid w:val="00C9368F"/>
    <w:rsid w:val="00C93983"/>
    <w:rsid w:val="00C94112"/>
    <w:rsid w:val="00C9529F"/>
    <w:rsid w:val="00C95938"/>
    <w:rsid w:val="00C95AE5"/>
    <w:rsid w:val="00C960AD"/>
    <w:rsid w:val="00C96407"/>
    <w:rsid w:val="00C9687E"/>
    <w:rsid w:val="00C9708E"/>
    <w:rsid w:val="00C97CE4"/>
    <w:rsid w:val="00C97FA8"/>
    <w:rsid w:val="00CA00A4"/>
    <w:rsid w:val="00CA0324"/>
    <w:rsid w:val="00CA0483"/>
    <w:rsid w:val="00CA06C9"/>
    <w:rsid w:val="00CA0713"/>
    <w:rsid w:val="00CA1243"/>
    <w:rsid w:val="00CA13E0"/>
    <w:rsid w:val="00CA1E38"/>
    <w:rsid w:val="00CA23B0"/>
    <w:rsid w:val="00CA2D17"/>
    <w:rsid w:val="00CA35B6"/>
    <w:rsid w:val="00CA368F"/>
    <w:rsid w:val="00CA3DDD"/>
    <w:rsid w:val="00CA3F2F"/>
    <w:rsid w:val="00CA4153"/>
    <w:rsid w:val="00CA47C7"/>
    <w:rsid w:val="00CA5013"/>
    <w:rsid w:val="00CA57FD"/>
    <w:rsid w:val="00CA59B8"/>
    <w:rsid w:val="00CA5AA9"/>
    <w:rsid w:val="00CA6760"/>
    <w:rsid w:val="00CA69F2"/>
    <w:rsid w:val="00CA718B"/>
    <w:rsid w:val="00CA743B"/>
    <w:rsid w:val="00CA7623"/>
    <w:rsid w:val="00CA7B16"/>
    <w:rsid w:val="00CB1712"/>
    <w:rsid w:val="00CB18DF"/>
    <w:rsid w:val="00CB1C8F"/>
    <w:rsid w:val="00CB1D71"/>
    <w:rsid w:val="00CB1DC2"/>
    <w:rsid w:val="00CB2138"/>
    <w:rsid w:val="00CB2631"/>
    <w:rsid w:val="00CB2775"/>
    <w:rsid w:val="00CB32E1"/>
    <w:rsid w:val="00CB378D"/>
    <w:rsid w:val="00CB38E9"/>
    <w:rsid w:val="00CB3FD9"/>
    <w:rsid w:val="00CB4360"/>
    <w:rsid w:val="00CB4548"/>
    <w:rsid w:val="00CB4673"/>
    <w:rsid w:val="00CB4836"/>
    <w:rsid w:val="00CB4ADA"/>
    <w:rsid w:val="00CB4AE3"/>
    <w:rsid w:val="00CB4B00"/>
    <w:rsid w:val="00CB4C61"/>
    <w:rsid w:val="00CB50A5"/>
    <w:rsid w:val="00CB51C8"/>
    <w:rsid w:val="00CB5289"/>
    <w:rsid w:val="00CB58B4"/>
    <w:rsid w:val="00CB5B14"/>
    <w:rsid w:val="00CB5D9B"/>
    <w:rsid w:val="00CB6802"/>
    <w:rsid w:val="00CB6B3D"/>
    <w:rsid w:val="00CB74DC"/>
    <w:rsid w:val="00CB7D0E"/>
    <w:rsid w:val="00CC08D0"/>
    <w:rsid w:val="00CC0B82"/>
    <w:rsid w:val="00CC10E2"/>
    <w:rsid w:val="00CC140E"/>
    <w:rsid w:val="00CC2EF2"/>
    <w:rsid w:val="00CC374B"/>
    <w:rsid w:val="00CC3AE9"/>
    <w:rsid w:val="00CC4887"/>
    <w:rsid w:val="00CC4FF4"/>
    <w:rsid w:val="00CC508B"/>
    <w:rsid w:val="00CC5DA9"/>
    <w:rsid w:val="00CC725F"/>
    <w:rsid w:val="00CC784F"/>
    <w:rsid w:val="00CC7994"/>
    <w:rsid w:val="00CC7C24"/>
    <w:rsid w:val="00CC7E82"/>
    <w:rsid w:val="00CD0637"/>
    <w:rsid w:val="00CD0C1C"/>
    <w:rsid w:val="00CD23BE"/>
    <w:rsid w:val="00CD2698"/>
    <w:rsid w:val="00CD2A9F"/>
    <w:rsid w:val="00CD2AAC"/>
    <w:rsid w:val="00CD2D2C"/>
    <w:rsid w:val="00CD31BF"/>
    <w:rsid w:val="00CD33B4"/>
    <w:rsid w:val="00CD340A"/>
    <w:rsid w:val="00CD47F7"/>
    <w:rsid w:val="00CD4D5F"/>
    <w:rsid w:val="00CD4FCB"/>
    <w:rsid w:val="00CD5227"/>
    <w:rsid w:val="00CD5430"/>
    <w:rsid w:val="00CD5F57"/>
    <w:rsid w:val="00CD62E4"/>
    <w:rsid w:val="00CD63DE"/>
    <w:rsid w:val="00CD6E14"/>
    <w:rsid w:val="00CD7935"/>
    <w:rsid w:val="00CD7C14"/>
    <w:rsid w:val="00CE01BA"/>
    <w:rsid w:val="00CE0247"/>
    <w:rsid w:val="00CE0923"/>
    <w:rsid w:val="00CE0924"/>
    <w:rsid w:val="00CE0D24"/>
    <w:rsid w:val="00CE0D57"/>
    <w:rsid w:val="00CE0DD4"/>
    <w:rsid w:val="00CE0DDA"/>
    <w:rsid w:val="00CE0EA2"/>
    <w:rsid w:val="00CE1A22"/>
    <w:rsid w:val="00CE22E1"/>
    <w:rsid w:val="00CE26B2"/>
    <w:rsid w:val="00CE3779"/>
    <w:rsid w:val="00CE3A0D"/>
    <w:rsid w:val="00CE3E50"/>
    <w:rsid w:val="00CE4652"/>
    <w:rsid w:val="00CE51A1"/>
    <w:rsid w:val="00CE548F"/>
    <w:rsid w:val="00CE5BF2"/>
    <w:rsid w:val="00CE5C26"/>
    <w:rsid w:val="00CE5C70"/>
    <w:rsid w:val="00CE68FC"/>
    <w:rsid w:val="00CE6B9C"/>
    <w:rsid w:val="00CE718E"/>
    <w:rsid w:val="00CE738A"/>
    <w:rsid w:val="00CE7397"/>
    <w:rsid w:val="00CE78E0"/>
    <w:rsid w:val="00CE7A5B"/>
    <w:rsid w:val="00CE7AC1"/>
    <w:rsid w:val="00CE7E9F"/>
    <w:rsid w:val="00CE7FC4"/>
    <w:rsid w:val="00CF0463"/>
    <w:rsid w:val="00CF06EE"/>
    <w:rsid w:val="00CF1846"/>
    <w:rsid w:val="00CF1E1D"/>
    <w:rsid w:val="00CF1F52"/>
    <w:rsid w:val="00CF214A"/>
    <w:rsid w:val="00CF2790"/>
    <w:rsid w:val="00CF2A61"/>
    <w:rsid w:val="00CF2E13"/>
    <w:rsid w:val="00CF3190"/>
    <w:rsid w:val="00CF35D6"/>
    <w:rsid w:val="00CF3D2F"/>
    <w:rsid w:val="00CF49E0"/>
    <w:rsid w:val="00CF4E64"/>
    <w:rsid w:val="00CF503E"/>
    <w:rsid w:val="00CF6055"/>
    <w:rsid w:val="00CF64C2"/>
    <w:rsid w:val="00CF701F"/>
    <w:rsid w:val="00CF753D"/>
    <w:rsid w:val="00CF75C7"/>
    <w:rsid w:val="00CF75D7"/>
    <w:rsid w:val="00CF773C"/>
    <w:rsid w:val="00CF78C7"/>
    <w:rsid w:val="00CF7A97"/>
    <w:rsid w:val="00CF7AEB"/>
    <w:rsid w:val="00CF7B90"/>
    <w:rsid w:val="00CF7D56"/>
    <w:rsid w:val="00D0061D"/>
    <w:rsid w:val="00D0067A"/>
    <w:rsid w:val="00D006B7"/>
    <w:rsid w:val="00D00EDE"/>
    <w:rsid w:val="00D012E6"/>
    <w:rsid w:val="00D0194C"/>
    <w:rsid w:val="00D01DAA"/>
    <w:rsid w:val="00D022CD"/>
    <w:rsid w:val="00D025D5"/>
    <w:rsid w:val="00D030E6"/>
    <w:rsid w:val="00D03837"/>
    <w:rsid w:val="00D04185"/>
    <w:rsid w:val="00D04253"/>
    <w:rsid w:val="00D0530B"/>
    <w:rsid w:val="00D054A7"/>
    <w:rsid w:val="00D05845"/>
    <w:rsid w:val="00D06C61"/>
    <w:rsid w:val="00D0759E"/>
    <w:rsid w:val="00D079DA"/>
    <w:rsid w:val="00D07EAA"/>
    <w:rsid w:val="00D10528"/>
    <w:rsid w:val="00D10698"/>
    <w:rsid w:val="00D10759"/>
    <w:rsid w:val="00D107C1"/>
    <w:rsid w:val="00D10AE9"/>
    <w:rsid w:val="00D1112C"/>
    <w:rsid w:val="00D1130F"/>
    <w:rsid w:val="00D11425"/>
    <w:rsid w:val="00D117D1"/>
    <w:rsid w:val="00D11F52"/>
    <w:rsid w:val="00D1201C"/>
    <w:rsid w:val="00D12290"/>
    <w:rsid w:val="00D12848"/>
    <w:rsid w:val="00D12990"/>
    <w:rsid w:val="00D12E2E"/>
    <w:rsid w:val="00D14040"/>
    <w:rsid w:val="00D144C5"/>
    <w:rsid w:val="00D152EE"/>
    <w:rsid w:val="00D15A30"/>
    <w:rsid w:val="00D16197"/>
    <w:rsid w:val="00D1674D"/>
    <w:rsid w:val="00D169C4"/>
    <w:rsid w:val="00D17DF3"/>
    <w:rsid w:val="00D2009C"/>
    <w:rsid w:val="00D201CA"/>
    <w:rsid w:val="00D202CF"/>
    <w:rsid w:val="00D209B5"/>
    <w:rsid w:val="00D20C54"/>
    <w:rsid w:val="00D20FCE"/>
    <w:rsid w:val="00D21304"/>
    <w:rsid w:val="00D215FB"/>
    <w:rsid w:val="00D22086"/>
    <w:rsid w:val="00D220CE"/>
    <w:rsid w:val="00D2228D"/>
    <w:rsid w:val="00D2280C"/>
    <w:rsid w:val="00D22B71"/>
    <w:rsid w:val="00D22EBB"/>
    <w:rsid w:val="00D239FF"/>
    <w:rsid w:val="00D23E0A"/>
    <w:rsid w:val="00D2403B"/>
    <w:rsid w:val="00D249F5"/>
    <w:rsid w:val="00D24B2D"/>
    <w:rsid w:val="00D24B9E"/>
    <w:rsid w:val="00D24F34"/>
    <w:rsid w:val="00D25469"/>
    <w:rsid w:val="00D25968"/>
    <w:rsid w:val="00D26552"/>
    <w:rsid w:val="00D2658F"/>
    <w:rsid w:val="00D267F5"/>
    <w:rsid w:val="00D26800"/>
    <w:rsid w:val="00D26B91"/>
    <w:rsid w:val="00D26F2D"/>
    <w:rsid w:val="00D26F9D"/>
    <w:rsid w:val="00D2724A"/>
    <w:rsid w:val="00D27421"/>
    <w:rsid w:val="00D27DD8"/>
    <w:rsid w:val="00D30776"/>
    <w:rsid w:val="00D30DC5"/>
    <w:rsid w:val="00D31138"/>
    <w:rsid w:val="00D311DD"/>
    <w:rsid w:val="00D3190B"/>
    <w:rsid w:val="00D31A70"/>
    <w:rsid w:val="00D31C7F"/>
    <w:rsid w:val="00D31DB1"/>
    <w:rsid w:val="00D31E82"/>
    <w:rsid w:val="00D31FBC"/>
    <w:rsid w:val="00D32796"/>
    <w:rsid w:val="00D32C39"/>
    <w:rsid w:val="00D32D5A"/>
    <w:rsid w:val="00D32FC0"/>
    <w:rsid w:val="00D33397"/>
    <w:rsid w:val="00D3358B"/>
    <w:rsid w:val="00D335CD"/>
    <w:rsid w:val="00D33FC8"/>
    <w:rsid w:val="00D34708"/>
    <w:rsid w:val="00D348C0"/>
    <w:rsid w:val="00D34C63"/>
    <w:rsid w:val="00D354E4"/>
    <w:rsid w:val="00D35BAF"/>
    <w:rsid w:val="00D361F9"/>
    <w:rsid w:val="00D36298"/>
    <w:rsid w:val="00D3671D"/>
    <w:rsid w:val="00D36EDC"/>
    <w:rsid w:val="00D37655"/>
    <w:rsid w:val="00D376C7"/>
    <w:rsid w:val="00D37BA6"/>
    <w:rsid w:val="00D37D91"/>
    <w:rsid w:val="00D40579"/>
    <w:rsid w:val="00D41393"/>
    <w:rsid w:val="00D41522"/>
    <w:rsid w:val="00D41914"/>
    <w:rsid w:val="00D4197D"/>
    <w:rsid w:val="00D41A86"/>
    <w:rsid w:val="00D4209A"/>
    <w:rsid w:val="00D42A88"/>
    <w:rsid w:val="00D42BC0"/>
    <w:rsid w:val="00D42C41"/>
    <w:rsid w:val="00D43573"/>
    <w:rsid w:val="00D43644"/>
    <w:rsid w:val="00D437B7"/>
    <w:rsid w:val="00D437D4"/>
    <w:rsid w:val="00D43842"/>
    <w:rsid w:val="00D43A3C"/>
    <w:rsid w:val="00D43A85"/>
    <w:rsid w:val="00D4421F"/>
    <w:rsid w:val="00D44692"/>
    <w:rsid w:val="00D45162"/>
    <w:rsid w:val="00D45646"/>
    <w:rsid w:val="00D458D7"/>
    <w:rsid w:val="00D4643D"/>
    <w:rsid w:val="00D468D1"/>
    <w:rsid w:val="00D46F97"/>
    <w:rsid w:val="00D46FC1"/>
    <w:rsid w:val="00D476C9"/>
    <w:rsid w:val="00D47A87"/>
    <w:rsid w:val="00D47D6C"/>
    <w:rsid w:val="00D50548"/>
    <w:rsid w:val="00D506B8"/>
    <w:rsid w:val="00D50B06"/>
    <w:rsid w:val="00D511E4"/>
    <w:rsid w:val="00D512FA"/>
    <w:rsid w:val="00D51A98"/>
    <w:rsid w:val="00D51CFF"/>
    <w:rsid w:val="00D51E6D"/>
    <w:rsid w:val="00D5204D"/>
    <w:rsid w:val="00D52C86"/>
    <w:rsid w:val="00D5314F"/>
    <w:rsid w:val="00D53466"/>
    <w:rsid w:val="00D53E11"/>
    <w:rsid w:val="00D542A6"/>
    <w:rsid w:val="00D54C27"/>
    <w:rsid w:val="00D5578C"/>
    <w:rsid w:val="00D55889"/>
    <w:rsid w:val="00D558AE"/>
    <w:rsid w:val="00D55991"/>
    <w:rsid w:val="00D55CD9"/>
    <w:rsid w:val="00D562DA"/>
    <w:rsid w:val="00D566CF"/>
    <w:rsid w:val="00D5677E"/>
    <w:rsid w:val="00D5702C"/>
    <w:rsid w:val="00D576AB"/>
    <w:rsid w:val="00D60011"/>
    <w:rsid w:val="00D6038B"/>
    <w:rsid w:val="00D606F6"/>
    <w:rsid w:val="00D6099E"/>
    <w:rsid w:val="00D60C14"/>
    <w:rsid w:val="00D60D47"/>
    <w:rsid w:val="00D61025"/>
    <w:rsid w:val="00D6162E"/>
    <w:rsid w:val="00D618D1"/>
    <w:rsid w:val="00D629C3"/>
    <w:rsid w:val="00D63401"/>
    <w:rsid w:val="00D634B7"/>
    <w:rsid w:val="00D63A5F"/>
    <w:rsid w:val="00D63CE1"/>
    <w:rsid w:val="00D64736"/>
    <w:rsid w:val="00D6496D"/>
    <w:rsid w:val="00D65046"/>
    <w:rsid w:val="00D65671"/>
    <w:rsid w:val="00D65AEE"/>
    <w:rsid w:val="00D660F7"/>
    <w:rsid w:val="00D662F1"/>
    <w:rsid w:val="00D668DF"/>
    <w:rsid w:val="00D66C60"/>
    <w:rsid w:val="00D67712"/>
    <w:rsid w:val="00D67CD4"/>
    <w:rsid w:val="00D67E61"/>
    <w:rsid w:val="00D70AF9"/>
    <w:rsid w:val="00D70DCE"/>
    <w:rsid w:val="00D71688"/>
    <w:rsid w:val="00D71F87"/>
    <w:rsid w:val="00D724DF"/>
    <w:rsid w:val="00D73150"/>
    <w:rsid w:val="00D732F0"/>
    <w:rsid w:val="00D73475"/>
    <w:rsid w:val="00D73567"/>
    <w:rsid w:val="00D7363A"/>
    <w:rsid w:val="00D73C39"/>
    <w:rsid w:val="00D73D26"/>
    <w:rsid w:val="00D74179"/>
    <w:rsid w:val="00D742ED"/>
    <w:rsid w:val="00D745E6"/>
    <w:rsid w:val="00D749D7"/>
    <w:rsid w:val="00D74B15"/>
    <w:rsid w:val="00D74D19"/>
    <w:rsid w:val="00D74EE7"/>
    <w:rsid w:val="00D75867"/>
    <w:rsid w:val="00D75DAE"/>
    <w:rsid w:val="00D7600F"/>
    <w:rsid w:val="00D76164"/>
    <w:rsid w:val="00D761F4"/>
    <w:rsid w:val="00D762FE"/>
    <w:rsid w:val="00D76553"/>
    <w:rsid w:val="00D76C0A"/>
    <w:rsid w:val="00D76C58"/>
    <w:rsid w:val="00D76E04"/>
    <w:rsid w:val="00D77014"/>
    <w:rsid w:val="00D775D2"/>
    <w:rsid w:val="00D77756"/>
    <w:rsid w:val="00D77C05"/>
    <w:rsid w:val="00D800F1"/>
    <w:rsid w:val="00D80294"/>
    <w:rsid w:val="00D805D0"/>
    <w:rsid w:val="00D82584"/>
    <w:rsid w:val="00D83030"/>
    <w:rsid w:val="00D8304C"/>
    <w:rsid w:val="00D833B2"/>
    <w:rsid w:val="00D833F6"/>
    <w:rsid w:val="00D839BD"/>
    <w:rsid w:val="00D83A3D"/>
    <w:rsid w:val="00D8404C"/>
    <w:rsid w:val="00D8409D"/>
    <w:rsid w:val="00D8437B"/>
    <w:rsid w:val="00D8441F"/>
    <w:rsid w:val="00D852AF"/>
    <w:rsid w:val="00D85C1D"/>
    <w:rsid w:val="00D865D2"/>
    <w:rsid w:val="00D90532"/>
    <w:rsid w:val="00D905B4"/>
    <w:rsid w:val="00D905EC"/>
    <w:rsid w:val="00D90D5D"/>
    <w:rsid w:val="00D90D95"/>
    <w:rsid w:val="00D91340"/>
    <w:rsid w:val="00D917F5"/>
    <w:rsid w:val="00D91B9E"/>
    <w:rsid w:val="00D921B6"/>
    <w:rsid w:val="00D92410"/>
    <w:rsid w:val="00D92835"/>
    <w:rsid w:val="00D928B7"/>
    <w:rsid w:val="00D92A0F"/>
    <w:rsid w:val="00D92A19"/>
    <w:rsid w:val="00D92B06"/>
    <w:rsid w:val="00D92F31"/>
    <w:rsid w:val="00D93269"/>
    <w:rsid w:val="00D933F4"/>
    <w:rsid w:val="00D9369A"/>
    <w:rsid w:val="00D9382E"/>
    <w:rsid w:val="00D93B45"/>
    <w:rsid w:val="00D93D87"/>
    <w:rsid w:val="00D94780"/>
    <w:rsid w:val="00D94861"/>
    <w:rsid w:val="00D949B5"/>
    <w:rsid w:val="00D94CD1"/>
    <w:rsid w:val="00D94D09"/>
    <w:rsid w:val="00D94DD7"/>
    <w:rsid w:val="00D94EC8"/>
    <w:rsid w:val="00D9545E"/>
    <w:rsid w:val="00D95621"/>
    <w:rsid w:val="00D95C32"/>
    <w:rsid w:val="00D95E21"/>
    <w:rsid w:val="00D96093"/>
    <w:rsid w:val="00D9634E"/>
    <w:rsid w:val="00D964B9"/>
    <w:rsid w:val="00D96A2B"/>
    <w:rsid w:val="00D96BB8"/>
    <w:rsid w:val="00D96C21"/>
    <w:rsid w:val="00D96DD6"/>
    <w:rsid w:val="00D978A1"/>
    <w:rsid w:val="00D97BCE"/>
    <w:rsid w:val="00D97DAE"/>
    <w:rsid w:val="00D97E98"/>
    <w:rsid w:val="00D97F25"/>
    <w:rsid w:val="00DA12D2"/>
    <w:rsid w:val="00DA15C2"/>
    <w:rsid w:val="00DA2F83"/>
    <w:rsid w:val="00DA2F84"/>
    <w:rsid w:val="00DA39EF"/>
    <w:rsid w:val="00DA3A0A"/>
    <w:rsid w:val="00DA3AF5"/>
    <w:rsid w:val="00DA3E3A"/>
    <w:rsid w:val="00DA3F35"/>
    <w:rsid w:val="00DA3FD7"/>
    <w:rsid w:val="00DA4798"/>
    <w:rsid w:val="00DA4C32"/>
    <w:rsid w:val="00DA4EDE"/>
    <w:rsid w:val="00DA6612"/>
    <w:rsid w:val="00DA6CA0"/>
    <w:rsid w:val="00DA6EC6"/>
    <w:rsid w:val="00DA72F7"/>
    <w:rsid w:val="00DB113D"/>
    <w:rsid w:val="00DB1C31"/>
    <w:rsid w:val="00DB1C8F"/>
    <w:rsid w:val="00DB1CF8"/>
    <w:rsid w:val="00DB228A"/>
    <w:rsid w:val="00DB2942"/>
    <w:rsid w:val="00DB2D6B"/>
    <w:rsid w:val="00DB2DC1"/>
    <w:rsid w:val="00DB3AEB"/>
    <w:rsid w:val="00DB3D97"/>
    <w:rsid w:val="00DB4BBA"/>
    <w:rsid w:val="00DB4CAC"/>
    <w:rsid w:val="00DB4FF6"/>
    <w:rsid w:val="00DB57B3"/>
    <w:rsid w:val="00DB5CD7"/>
    <w:rsid w:val="00DB60EB"/>
    <w:rsid w:val="00DB65B6"/>
    <w:rsid w:val="00DB65FF"/>
    <w:rsid w:val="00DB696B"/>
    <w:rsid w:val="00DB7031"/>
    <w:rsid w:val="00DB7050"/>
    <w:rsid w:val="00DB71CB"/>
    <w:rsid w:val="00DB79C9"/>
    <w:rsid w:val="00DB7CEC"/>
    <w:rsid w:val="00DC0059"/>
    <w:rsid w:val="00DC0DB3"/>
    <w:rsid w:val="00DC0F53"/>
    <w:rsid w:val="00DC1013"/>
    <w:rsid w:val="00DC153C"/>
    <w:rsid w:val="00DC17C1"/>
    <w:rsid w:val="00DC1A39"/>
    <w:rsid w:val="00DC1FF1"/>
    <w:rsid w:val="00DC2123"/>
    <w:rsid w:val="00DC2A96"/>
    <w:rsid w:val="00DC3551"/>
    <w:rsid w:val="00DC3B8B"/>
    <w:rsid w:val="00DC4592"/>
    <w:rsid w:val="00DC48FE"/>
    <w:rsid w:val="00DC4AD0"/>
    <w:rsid w:val="00DC4D3C"/>
    <w:rsid w:val="00DC4EF2"/>
    <w:rsid w:val="00DC5367"/>
    <w:rsid w:val="00DC6113"/>
    <w:rsid w:val="00DC6125"/>
    <w:rsid w:val="00DC63BE"/>
    <w:rsid w:val="00DC6499"/>
    <w:rsid w:val="00DC67F1"/>
    <w:rsid w:val="00DC71BB"/>
    <w:rsid w:val="00DC7D98"/>
    <w:rsid w:val="00DD0CB0"/>
    <w:rsid w:val="00DD155E"/>
    <w:rsid w:val="00DD15C2"/>
    <w:rsid w:val="00DD1AF0"/>
    <w:rsid w:val="00DD1BD3"/>
    <w:rsid w:val="00DD2012"/>
    <w:rsid w:val="00DD240C"/>
    <w:rsid w:val="00DD2A62"/>
    <w:rsid w:val="00DD2A8C"/>
    <w:rsid w:val="00DD2DEF"/>
    <w:rsid w:val="00DD3610"/>
    <w:rsid w:val="00DD371C"/>
    <w:rsid w:val="00DD3A7D"/>
    <w:rsid w:val="00DD4111"/>
    <w:rsid w:val="00DD4316"/>
    <w:rsid w:val="00DD450F"/>
    <w:rsid w:val="00DD56B1"/>
    <w:rsid w:val="00DD5C74"/>
    <w:rsid w:val="00DD5FEF"/>
    <w:rsid w:val="00DD65D7"/>
    <w:rsid w:val="00DD6703"/>
    <w:rsid w:val="00DD6925"/>
    <w:rsid w:val="00DD755D"/>
    <w:rsid w:val="00DD776D"/>
    <w:rsid w:val="00DD7776"/>
    <w:rsid w:val="00DD7856"/>
    <w:rsid w:val="00DD7E96"/>
    <w:rsid w:val="00DD7EDE"/>
    <w:rsid w:val="00DE00B1"/>
    <w:rsid w:val="00DE0209"/>
    <w:rsid w:val="00DE16B6"/>
    <w:rsid w:val="00DE1F8F"/>
    <w:rsid w:val="00DE2186"/>
    <w:rsid w:val="00DE238C"/>
    <w:rsid w:val="00DE2567"/>
    <w:rsid w:val="00DE25F2"/>
    <w:rsid w:val="00DE275A"/>
    <w:rsid w:val="00DE44F4"/>
    <w:rsid w:val="00DE4799"/>
    <w:rsid w:val="00DE4CF6"/>
    <w:rsid w:val="00DE52D7"/>
    <w:rsid w:val="00DE53AA"/>
    <w:rsid w:val="00DE53E9"/>
    <w:rsid w:val="00DE5A4B"/>
    <w:rsid w:val="00DE5EF5"/>
    <w:rsid w:val="00DE616F"/>
    <w:rsid w:val="00DE6250"/>
    <w:rsid w:val="00DE69F0"/>
    <w:rsid w:val="00DE731F"/>
    <w:rsid w:val="00DE73DC"/>
    <w:rsid w:val="00DE7754"/>
    <w:rsid w:val="00DF046D"/>
    <w:rsid w:val="00DF07FC"/>
    <w:rsid w:val="00DF0923"/>
    <w:rsid w:val="00DF1360"/>
    <w:rsid w:val="00DF1DB3"/>
    <w:rsid w:val="00DF2356"/>
    <w:rsid w:val="00DF26A8"/>
    <w:rsid w:val="00DF3371"/>
    <w:rsid w:val="00DF3918"/>
    <w:rsid w:val="00DF3B2C"/>
    <w:rsid w:val="00DF3C15"/>
    <w:rsid w:val="00DF3DEB"/>
    <w:rsid w:val="00DF4024"/>
    <w:rsid w:val="00DF4561"/>
    <w:rsid w:val="00DF50E7"/>
    <w:rsid w:val="00DF5278"/>
    <w:rsid w:val="00DF5321"/>
    <w:rsid w:val="00DF58B4"/>
    <w:rsid w:val="00DF6537"/>
    <w:rsid w:val="00DF6999"/>
    <w:rsid w:val="00DF6B64"/>
    <w:rsid w:val="00DF6C8B"/>
    <w:rsid w:val="00DF6D94"/>
    <w:rsid w:val="00DF7081"/>
    <w:rsid w:val="00DF71D6"/>
    <w:rsid w:val="00DF7529"/>
    <w:rsid w:val="00DF7BB6"/>
    <w:rsid w:val="00DF7CC9"/>
    <w:rsid w:val="00E010ED"/>
    <w:rsid w:val="00E01146"/>
    <w:rsid w:val="00E0142A"/>
    <w:rsid w:val="00E019A4"/>
    <w:rsid w:val="00E01A7B"/>
    <w:rsid w:val="00E02040"/>
    <w:rsid w:val="00E021DA"/>
    <w:rsid w:val="00E022F7"/>
    <w:rsid w:val="00E02599"/>
    <w:rsid w:val="00E026F0"/>
    <w:rsid w:val="00E0276E"/>
    <w:rsid w:val="00E02E35"/>
    <w:rsid w:val="00E0351D"/>
    <w:rsid w:val="00E03520"/>
    <w:rsid w:val="00E035FB"/>
    <w:rsid w:val="00E03CF2"/>
    <w:rsid w:val="00E044BF"/>
    <w:rsid w:val="00E04AD2"/>
    <w:rsid w:val="00E05718"/>
    <w:rsid w:val="00E060B7"/>
    <w:rsid w:val="00E06E23"/>
    <w:rsid w:val="00E077B1"/>
    <w:rsid w:val="00E1089D"/>
    <w:rsid w:val="00E10B32"/>
    <w:rsid w:val="00E10BB4"/>
    <w:rsid w:val="00E10BCE"/>
    <w:rsid w:val="00E10C7F"/>
    <w:rsid w:val="00E1186F"/>
    <w:rsid w:val="00E11941"/>
    <w:rsid w:val="00E11FE7"/>
    <w:rsid w:val="00E125BE"/>
    <w:rsid w:val="00E128DB"/>
    <w:rsid w:val="00E12906"/>
    <w:rsid w:val="00E12E97"/>
    <w:rsid w:val="00E1301C"/>
    <w:rsid w:val="00E13359"/>
    <w:rsid w:val="00E135A2"/>
    <w:rsid w:val="00E13905"/>
    <w:rsid w:val="00E13D88"/>
    <w:rsid w:val="00E1401D"/>
    <w:rsid w:val="00E1470B"/>
    <w:rsid w:val="00E15070"/>
    <w:rsid w:val="00E152F5"/>
    <w:rsid w:val="00E1595F"/>
    <w:rsid w:val="00E16093"/>
    <w:rsid w:val="00E163E8"/>
    <w:rsid w:val="00E17A6B"/>
    <w:rsid w:val="00E17CB7"/>
    <w:rsid w:val="00E17E55"/>
    <w:rsid w:val="00E206DF"/>
    <w:rsid w:val="00E21EE0"/>
    <w:rsid w:val="00E22658"/>
    <w:rsid w:val="00E227CA"/>
    <w:rsid w:val="00E230E6"/>
    <w:rsid w:val="00E2382D"/>
    <w:rsid w:val="00E238AE"/>
    <w:rsid w:val="00E23B77"/>
    <w:rsid w:val="00E23D5F"/>
    <w:rsid w:val="00E24338"/>
    <w:rsid w:val="00E25A55"/>
    <w:rsid w:val="00E25A5E"/>
    <w:rsid w:val="00E25A9E"/>
    <w:rsid w:val="00E25C0D"/>
    <w:rsid w:val="00E26316"/>
    <w:rsid w:val="00E267FE"/>
    <w:rsid w:val="00E26CA5"/>
    <w:rsid w:val="00E2747A"/>
    <w:rsid w:val="00E274E0"/>
    <w:rsid w:val="00E2789A"/>
    <w:rsid w:val="00E27ABA"/>
    <w:rsid w:val="00E27F98"/>
    <w:rsid w:val="00E3076D"/>
    <w:rsid w:val="00E307B4"/>
    <w:rsid w:val="00E30E71"/>
    <w:rsid w:val="00E310C3"/>
    <w:rsid w:val="00E334ED"/>
    <w:rsid w:val="00E33FD7"/>
    <w:rsid w:val="00E3581A"/>
    <w:rsid w:val="00E35D71"/>
    <w:rsid w:val="00E35D75"/>
    <w:rsid w:val="00E35E14"/>
    <w:rsid w:val="00E36933"/>
    <w:rsid w:val="00E37591"/>
    <w:rsid w:val="00E378B7"/>
    <w:rsid w:val="00E37BE2"/>
    <w:rsid w:val="00E37C3C"/>
    <w:rsid w:val="00E37EF1"/>
    <w:rsid w:val="00E40B1E"/>
    <w:rsid w:val="00E40C4F"/>
    <w:rsid w:val="00E40EC0"/>
    <w:rsid w:val="00E41583"/>
    <w:rsid w:val="00E418EE"/>
    <w:rsid w:val="00E41E7A"/>
    <w:rsid w:val="00E4214B"/>
    <w:rsid w:val="00E422BB"/>
    <w:rsid w:val="00E42650"/>
    <w:rsid w:val="00E4285E"/>
    <w:rsid w:val="00E43AA2"/>
    <w:rsid w:val="00E44704"/>
    <w:rsid w:val="00E4472D"/>
    <w:rsid w:val="00E4516D"/>
    <w:rsid w:val="00E452F4"/>
    <w:rsid w:val="00E454CC"/>
    <w:rsid w:val="00E455F9"/>
    <w:rsid w:val="00E457F8"/>
    <w:rsid w:val="00E46257"/>
    <w:rsid w:val="00E463A7"/>
    <w:rsid w:val="00E466B6"/>
    <w:rsid w:val="00E46EF5"/>
    <w:rsid w:val="00E47770"/>
    <w:rsid w:val="00E50359"/>
    <w:rsid w:val="00E50430"/>
    <w:rsid w:val="00E50B0B"/>
    <w:rsid w:val="00E5194D"/>
    <w:rsid w:val="00E51E9A"/>
    <w:rsid w:val="00E5234B"/>
    <w:rsid w:val="00E526F1"/>
    <w:rsid w:val="00E538E3"/>
    <w:rsid w:val="00E53955"/>
    <w:rsid w:val="00E53D60"/>
    <w:rsid w:val="00E54ACA"/>
    <w:rsid w:val="00E556A4"/>
    <w:rsid w:val="00E556AF"/>
    <w:rsid w:val="00E55B58"/>
    <w:rsid w:val="00E55B9F"/>
    <w:rsid w:val="00E55BB3"/>
    <w:rsid w:val="00E56050"/>
    <w:rsid w:val="00E56235"/>
    <w:rsid w:val="00E56474"/>
    <w:rsid w:val="00E567C5"/>
    <w:rsid w:val="00E56AF3"/>
    <w:rsid w:val="00E56BE3"/>
    <w:rsid w:val="00E56F05"/>
    <w:rsid w:val="00E5701D"/>
    <w:rsid w:val="00E574D6"/>
    <w:rsid w:val="00E57770"/>
    <w:rsid w:val="00E579A3"/>
    <w:rsid w:val="00E579FD"/>
    <w:rsid w:val="00E57C9E"/>
    <w:rsid w:val="00E60AE1"/>
    <w:rsid w:val="00E60C71"/>
    <w:rsid w:val="00E619B1"/>
    <w:rsid w:val="00E61EC8"/>
    <w:rsid w:val="00E62832"/>
    <w:rsid w:val="00E62BA3"/>
    <w:rsid w:val="00E62C29"/>
    <w:rsid w:val="00E6317F"/>
    <w:rsid w:val="00E63550"/>
    <w:rsid w:val="00E638D0"/>
    <w:rsid w:val="00E63AD8"/>
    <w:rsid w:val="00E64249"/>
    <w:rsid w:val="00E643B7"/>
    <w:rsid w:val="00E64668"/>
    <w:rsid w:val="00E6495E"/>
    <w:rsid w:val="00E64DB5"/>
    <w:rsid w:val="00E6583D"/>
    <w:rsid w:val="00E6589C"/>
    <w:rsid w:val="00E65C5A"/>
    <w:rsid w:val="00E65EAE"/>
    <w:rsid w:val="00E66543"/>
    <w:rsid w:val="00E66879"/>
    <w:rsid w:val="00E66930"/>
    <w:rsid w:val="00E66A2D"/>
    <w:rsid w:val="00E66C0D"/>
    <w:rsid w:val="00E676D8"/>
    <w:rsid w:val="00E67DC8"/>
    <w:rsid w:val="00E703AD"/>
    <w:rsid w:val="00E7051A"/>
    <w:rsid w:val="00E708B2"/>
    <w:rsid w:val="00E709AC"/>
    <w:rsid w:val="00E7114B"/>
    <w:rsid w:val="00E7159F"/>
    <w:rsid w:val="00E71B29"/>
    <w:rsid w:val="00E721A0"/>
    <w:rsid w:val="00E721A5"/>
    <w:rsid w:val="00E721C8"/>
    <w:rsid w:val="00E72246"/>
    <w:rsid w:val="00E72625"/>
    <w:rsid w:val="00E7276B"/>
    <w:rsid w:val="00E72BB2"/>
    <w:rsid w:val="00E72CE9"/>
    <w:rsid w:val="00E72D94"/>
    <w:rsid w:val="00E732F3"/>
    <w:rsid w:val="00E736C3"/>
    <w:rsid w:val="00E73A07"/>
    <w:rsid w:val="00E74364"/>
    <w:rsid w:val="00E74823"/>
    <w:rsid w:val="00E749BF"/>
    <w:rsid w:val="00E74ED4"/>
    <w:rsid w:val="00E750F7"/>
    <w:rsid w:val="00E753C1"/>
    <w:rsid w:val="00E753E6"/>
    <w:rsid w:val="00E7573A"/>
    <w:rsid w:val="00E77E0F"/>
    <w:rsid w:val="00E77EE8"/>
    <w:rsid w:val="00E807BE"/>
    <w:rsid w:val="00E80AE1"/>
    <w:rsid w:val="00E80C85"/>
    <w:rsid w:val="00E80D06"/>
    <w:rsid w:val="00E81766"/>
    <w:rsid w:val="00E8201F"/>
    <w:rsid w:val="00E822CC"/>
    <w:rsid w:val="00E82392"/>
    <w:rsid w:val="00E8290D"/>
    <w:rsid w:val="00E82BD4"/>
    <w:rsid w:val="00E82C87"/>
    <w:rsid w:val="00E82FD2"/>
    <w:rsid w:val="00E8346C"/>
    <w:rsid w:val="00E83BC7"/>
    <w:rsid w:val="00E83BDF"/>
    <w:rsid w:val="00E83D8E"/>
    <w:rsid w:val="00E83EA0"/>
    <w:rsid w:val="00E8427C"/>
    <w:rsid w:val="00E842D1"/>
    <w:rsid w:val="00E847FD"/>
    <w:rsid w:val="00E84D0F"/>
    <w:rsid w:val="00E850E3"/>
    <w:rsid w:val="00E8581E"/>
    <w:rsid w:val="00E8582A"/>
    <w:rsid w:val="00E85DAC"/>
    <w:rsid w:val="00E860D1"/>
    <w:rsid w:val="00E86691"/>
    <w:rsid w:val="00E86A8D"/>
    <w:rsid w:val="00E86CE9"/>
    <w:rsid w:val="00E86EB6"/>
    <w:rsid w:val="00E874DE"/>
    <w:rsid w:val="00E87596"/>
    <w:rsid w:val="00E879B2"/>
    <w:rsid w:val="00E901A4"/>
    <w:rsid w:val="00E9046E"/>
    <w:rsid w:val="00E904A1"/>
    <w:rsid w:val="00E90696"/>
    <w:rsid w:val="00E9084D"/>
    <w:rsid w:val="00E90D5C"/>
    <w:rsid w:val="00E90FC6"/>
    <w:rsid w:val="00E91B7D"/>
    <w:rsid w:val="00E91E90"/>
    <w:rsid w:val="00E920E1"/>
    <w:rsid w:val="00E92D81"/>
    <w:rsid w:val="00E930A7"/>
    <w:rsid w:val="00E93171"/>
    <w:rsid w:val="00E93A15"/>
    <w:rsid w:val="00E93B42"/>
    <w:rsid w:val="00E94029"/>
    <w:rsid w:val="00E9423D"/>
    <w:rsid w:val="00E9429B"/>
    <w:rsid w:val="00E94B9D"/>
    <w:rsid w:val="00E94C9D"/>
    <w:rsid w:val="00E94E58"/>
    <w:rsid w:val="00E95466"/>
    <w:rsid w:val="00E95AFE"/>
    <w:rsid w:val="00E95B8B"/>
    <w:rsid w:val="00E960B5"/>
    <w:rsid w:val="00E9619E"/>
    <w:rsid w:val="00E96B64"/>
    <w:rsid w:val="00E96B6F"/>
    <w:rsid w:val="00E970F3"/>
    <w:rsid w:val="00E9717A"/>
    <w:rsid w:val="00E97231"/>
    <w:rsid w:val="00E977F1"/>
    <w:rsid w:val="00E97C8B"/>
    <w:rsid w:val="00EA00C3"/>
    <w:rsid w:val="00EA0256"/>
    <w:rsid w:val="00EA0728"/>
    <w:rsid w:val="00EA075C"/>
    <w:rsid w:val="00EA0CB9"/>
    <w:rsid w:val="00EA1181"/>
    <w:rsid w:val="00EA169E"/>
    <w:rsid w:val="00EA1914"/>
    <w:rsid w:val="00EA1DC8"/>
    <w:rsid w:val="00EA2069"/>
    <w:rsid w:val="00EA21C2"/>
    <w:rsid w:val="00EA2512"/>
    <w:rsid w:val="00EA2C30"/>
    <w:rsid w:val="00EA3845"/>
    <w:rsid w:val="00EA3E6B"/>
    <w:rsid w:val="00EA3F66"/>
    <w:rsid w:val="00EA40BF"/>
    <w:rsid w:val="00EA472E"/>
    <w:rsid w:val="00EA478C"/>
    <w:rsid w:val="00EA4B0E"/>
    <w:rsid w:val="00EA4BF3"/>
    <w:rsid w:val="00EA4E5F"/>
    <w:rsid w:val="00EA52D2"/>
    <w:rsid w:val="00EA5596"/>
    <w:rsid w:val="00EA5E32"/>
    <w:rsid w:val="00EA5F66"/>
    <w:rsid w:val="00EA62CE"/>
    <w:rsid w:val="00EA62FC"/>
    <w:rsid w:val="00EA682C"/>
    <w:rsid w:val="00EA713D"/>
    <w:rsid w:val="00EA721B"/>
    <w:rsid w:val="00EA7232"/>
    <w:rsid w:val="00EA7688"/>
    <w:rsid w:val="00EA7BFC"/>
    <w:rsid w:val="00EA7CB3"/>
    <w:rsid w:val="00EB144D"/>
    <w:rsid w:val="00EB1A5D"/>
    <w:rsid w:val="00EB1B5B"/>
    <w:rsid w:val="00EB1D0B"/>
    <w:rsid w:val="00EB2CBF"/>
    <w:rsid w:val="00EB2E27"/>
    <w:rsid w:val="00EB2E65"/>
    <w:rsid w:val="00EB3C0A"/>
    <w:rsid w:val="00EB4048"/>
    <w:rsid w:val="00EB441D"/>
    <w:rsid w:val="00EB46C2"/>
    <w:rsid w:val="00EB487A"/>
    <w:rsid w:val="00EB4892"/>
    <w:rsid w:val="00EB4C37"/>
    <w:rsid w:val="00EB4F93"/>
    <w:rsid w:val="00EB5584"/>
    <w:rsid w:val="00EB56E1"/>
    <w:rsid w:val="00EB5984"/>
    <w:rsid w:val="00EB5AA6"/>
    <w:rsid w:val="00EB618A"/>
    <w:rsid w:val="00EB639B"/>
    <w:rsid w:val="00EB6528"/>
    <w:rsid w:val="00EB6618"/>
    <w:rsid w:val="00EB67C7"/>
    <w:rsid w:val="00EB67EA"/>
    <w:rsid w:val="00EB6A06"/>
    <w:rsid w:val="00EB6B7D"/>
    <w:rsid w:val="00EB6E46"/>
    <w:rsid w:val="00EB7373"/>
    <w:rsid w:val="00EB76ED"/>
    <w:rsid w:val="00EB7890"/>
    <w:rsid w:val="00EC04DB"/>
    <w:rsid w:val="00EC12DA"/>
    <w:rsid w:val="00EC1490"/>
    <w:rsid w:val="00EC24C3"/>
    <w:rsid w:val="00EC254E"/>
    <w:rsid w:val="00EC27F0"/>
    <w:rsid w:val="00EC28EF"/>
    <w:rsid w:val="00EC33EC"/>
    <w:rsid w:val="00EC3AEF"/>
    <w:rsid w:val="00EC43B2"/>
    <w:rsid w:val="00EC454A"/>
    <w:rsid w:val="00EC47E7"/>
    <w:rsid w:val="00EC4BC3"/>
    <w:rsid w:val="00EC4D0C"/>
    <w:rsid w:val="00EC5685"/>
    <w:rsid w:val="00EC5A43"/>
    <w:rsid w:val="00EC5B3B"/>
    <w:rsid w:val="00EC5C10"/>
    <w:rsid w:val="00EC5E60"/>
    <w:rsid w:val="00EC6E21"/>
    <w:rsid w:val="00EC6F3C"/>
    <w:rsid w:val="00EC73C4"/>
    <w:rsid w:val="00EC7DFE"/>
    <w:rsid w:val="00ED0677"/>
    <w:rsid w:val="00ED0684"/>
    <w:rsid w:val="00ED1213"/>
    <w:rsid w:val="00ED237A"/>
    <w:rsid w:val="00ED2412"/>
    <w:rsid w:val="00ED25A0"/>
    <w:rsid w:val="00ED2662"/>
    <w:rsid w:val="00ED2D3B"/>
    <w:rsid w:val="00ED2DA6"/>
    <w:rsid w:val="00ED2F6A"/>
    <w:rsid w:val="00ED3469"/>
    <w:rsid w:val="00ED36FF"/>
    <w:rsid w:val="00ED3A74"/>
    <w:rsid w:val="00ED40C0"/>
    <w:rsid w:val="00ED465E"/>
    <w:rsid w:val="00ED4BEA"/>
    <w:rsid w:val="00ED5B85"/>
    <w:rsid w:val="00ED5CA3"/>
    <w:rsid w:val="00ED618A"/>
    <w:rsid w:val="00ED649C"/>
    <w:rsid w:val="00ED64D2"/>
    <w:rsid w:val="00ED653E"/>
    <w:rsid w:val="00ED65D7"/>
    <w:rsid w:val="00ED70D2"/>
    <w:rsid w:val="00ED7100"/>
    <w:rsid w:val="00ED72DD"/>
    <w:rsid w:val="00ED7E3A"/>
    <w:rsid w:val="00ED7FCA"/>
    <w:rsid w:val="00EE099E"/>
    <w:rsid w:val="00EE0CB0"/>
    <w:rsid w:val="00EE0E28"/>
    <w:rsid w:val="00EE0E34"/>
    <w:rsid w:val="00EE17D2"/>
    <w:rsid w:val="00EE1D26"/>
    <w:rsid w:val="00EE1E76"/>
    <w:rsid w:val="00EE1F80"/>
    <w:rsid w:val="00EE1F87"/>
    <w:rsid w:val="00EE2120"/>
    <w:rsid w:val="00EE2698"/>
    <w:rsid w:val="00EE2E33"/>
    <w:rsid w:val="00EE2E50"/>
    <w:rsid w:val="00EE2EF0"/>
    <w:rsid w:val="00EE392C"/>
    <w:rsid w:val="00EE39CA"/>
    <w:rsid w:val="00EE41A5"/>
    <w:rsid w:val="00EE43F6"/>
    <w:rsid w:val="00EE4776"/>
    <w:rsid w:val="00EE52BC"/>
    <w:rsid w:val="00EE550A"/>
    <w:rsid w:val="00EE582A"/>
    <w:rsid w:val="00EE5A5C"/>
    <w:rsid w:val="00EE6390"/>
    <w:rsid w:val="00EE64EB"/>
    <w:rsid w:val="00EE713F"/>
    <w:rsid w:val="00EE7344"/>
    <w:rsid w:val="00EF0008"/>
    <w:rsid w:val="00EF0357"/>
    <w:rsid w:val="00EF08E2"/>
    <w:rsid w:val="00EF10A0"/>
    <w:rsid w:val="00EF14BD"/>
    <w:rsid w:val="00EF2379"/>
    <w:rsid w:val="00EF247F"/>
    <w:rsid w:val="00EF3610"/>
    <w:rsid w:val="00EF4264"/>
    <w:rsid w:val="00EF4957"/>
    <w:rsid w:val="00EF4C10"/>
    <w:rsid w:val="00EF4F69"/>
    <w:rsid w:val="00EF5062"/>
    <w:rsid w:val="00EF50F8"/>
    <w:rsid w:val="00EF581F"/>
    <w:rsid w:val="00EF6525"/>
    <w:rsid w:val="00EF6626"/>
    <w:rsid w:val="00EF6812"/>
    <w:rsid w:val="00EF6CB6"/>
    <w:rsid w:val="00EF6E46"/>
    <w:rsid w:val="00EF710C"/>
    <w:rsid w:val="00EF77B2"/>
    <w:rsid w:val="00EF7D8D"/>
    <w:rsid w:val="00EF7F71"/>
    <w:rsid w:val="00F000AC"/>
    <w:rsid w:val="00F007A1"/>
    <w:rsid w:val="00F00AEF"/>
    <w:rsid w:val="00F00F48"/>
    <w:rsid w:val="00F0133A"/>
    <w:rsid w:val="00F01697"/>
    <w:rsid w:val="00F01834"/>
    <w:rsid w:val="00F01A01"/>
    <w:rsid w:val="00F01E83"/>
    <w:rsid w:val="00F02116"/>
    <w:rsid w:val="00F02216"/>
    <w:rsid w:val="00F02CFD"/>
    <w:rsid w:val="00F02E47"/>
    <w:rsid w:val="00F03E00"/>
    <w:rsid w:val="00F03FA3"/>
    <w:rsid w:val="00F05355"/>
    <w:rsid w:val="00F055E0"/>
    <w:rsid w:val="00F058B4"/>
    <w:rsid w:val="00F05FEF"/>
    <w:rsid w:val="00F06018"/>
    <w:rsid w:val="00F06042"/>
    <w:rsid w:val="00F060EC"/>
    <w:rsid w:val="00F064B3"/>
    <w:rsid w:val="00F06823"/>
    <w:rsid w:val="00F07004"/>
    <w:rsid w:val="00F0770B"/>
    <w:rsid w:val="00F07820"/>
    <w:rsid w:val="00F07F85"/>
    <w:rsid w:val="00F1094D"/>
    <w:rsid w:val="00F109BC"/>
    <w:rsid w:val="00F10A32"/>
    <w:rsid w:val="00F10BEC"/>
    <w:rsid w:val="00F10CAB"/>
    <w:rsid w:val="00F113D0"/>
    <w:rsid w:val="00F1143F"/>
    <w:rsid w:val="00F122DD"/>
    <w:rsid w:val="00F12874"/>
    <w:rsid w:val="00F12A25"/>
    <w:rsid w:val="00F12AE5"/>
    <w:rsid w:val="00F132C7"/>
    <w:rsid w:val="00F132EA"/>
    <w:rsid w:val="00F14565"/>
    <w:rsid w:val="00F145AF"/>
    <w:rsid w:val="00F14622"/>
    <w:rsid w:val="00F1496B"/>
    <w:rsid w:val="00F14985"/>
    <w:rsid w:val="00F16125"/>
    <w:rsid w:val="00F162CE"/>
    <w:rsid w:val="00F165DB"/>
    <w:rsid w:val="00F166FC"/>
    <w:rsid w:val="00F17F31"/>
    <w:rsid w:val="00F206E5"/>
    <w:rsid w:val="00F208FB"/>
    <w:rsid w:val="00F2092C"/>
    <w:rsid w:val="00F20BF1"/>
    <w:rsid w:val="00F20F8C"/>
    <w:rsid w:val="00F21BE6"/>
    <w:rsid w:val="00F22024"/>
    <w:rsid w:val="00F225CF"/>
    <w:rsid w:val="00F2289A"/>
    <w:rsid w:val="00F22D6E"/>
    <w:rsid w:val="00F22DF8"/>
    <w:rsid w:val="00F22ED9"/>
    <w:rsid w:val="00F22EEB"/>
    <w:rsid w:val="00F233BC"/>
    <w:rsid w:val="00F23768"/>
    <w:rsid w:val="00F23A2C"/>
    <w:rsid w:val="00F2403F"/>
    <w:rsid w:val="00F2436D"/>
    <w:rsid w:val="00F24CE9"/>
    <w:rsid w:val="00F2541D"/>
    <w:rsid w:val="00F25947"/>
    <w:rsid w:val="00F26FD8"/>
    <w:rsid w:val="00F2783F"/>
    <w:rsid w:val="00F27D8E"/>
    <w:rsid w:val="00F30601"/>
    <w:rsid w:val="00F3080C"/>
    <w:rsid w:val="00F31C09"/>
    <w:rsid w:val="00F3223F"/>
    <w:rsid w:val="00F32609"/>
    <w:rsid w:val="00F32F73"/>
    <w:rsid w:val="00F3377F"/>
    <w:rsid w:val="00F3420E"/>
    <w:rsid w:val="00F34567"/>
    <w:rsid w:val="00F34EC8"/>
    <w:rsid w:val="00F35353"/>
    <w:rsid w:val="00F354E0"/>
    <w:rsid w:val="00F355A2"/>
    <w:rsid w:val="00F35FE7"/>
    <w:rsid w:val="00F365ED"/>
    <w:rsid w:val="00F36661"/>
    <w:rsid w:val="00F371DC"/>
    <w:rsid w:val="00F37894"/>
    <w:rsid w:val="00F37DA6"/>
    <w:rsid w:val="00F4001E"/>
    <w:rsid w:val="00F40314"/>
    <w:rsid w:val="00F40EB7"/>
    <w:rsid w:val="00F415C8"/>
    <w:rsid w:val="00F418B6"/>
    <w:rsid w:val="00F41FC7"/>
    <w:rsid w:val="00F42381"/>
    <w:rsid w:val="00F42577"/>
    <w:rsid w:val="00F43110"/>
    <w:rsid w:val="00F431E7"/>
    <w:rsid w:val="00F434F8"/>
    <w:rsid w:val="00F43648"/>
    <w:rsid w:val="00F43E3D"/>
    <w:rsid w:val="00F444B7"/>
    <w:rsid w:val="00F449C3"/>
    <w:rsid w:val="00F44D90"/>
    <w:rsid w:val="00F456E9"/>
    <w:rsid w:val="00F45BFA"/>
    <w:rsid w:val="00F46027"/>
    <w:rsid w:val="00F46119"/>
    <w:rsid w:val="00F46485"/>
    <w:rsid w:val="00F4689A"/>
    <w:rsid w:val="00F468A4"/>
    <w:rsid w:val="00F46B14"/>
    <w:rsid w:val="00F46F76"/>
    <w:rsid w:val="00F47335"/>
    <w:rsid w:val="00F476B7"/>
    <w:rsid w:val="00F476E6"/>
    <w:rsid w:val="00F478F2"/>
    <w:rsid w:val="00F47BDF"/>
    <w:rsid w:val="00F5067A"/>
    <w:rsid w:val="00F50E30"/>
    <w:rsid w:val="00F50FD5"/>
    <w:rsid w:val="00F5142F"/>
    <w:rsid w:val="00F51729"/>
    <w:rsid w:val="00F5186A"/>
    <w:rsid w:val="00F51A3F"/>
    <w:rsid w:val="00F51C9D"/>
    <w:rsid w:val="00F52369"/>
    <w:rsid w:val="00F52743"/>
    <w:rsid w:val="00F52B11"/>
    <w:rsid w:val="00F52C0B"/>
    <w:rsid w:val="00F52ECD"/>
    <w:rsid w:val="00F530D0"/>
    <w:rsid w:val="00F5337D"/>
    <w:rsid w:val="00F5350F"/>
    <w:rsid w:val="00F53628"/>
    <w:rsid w:val="00F538F5"/>
    <w:rsid w:val="00F54184"/>
    <w:rsid w:val="00F54BAA"/>
    <w:rsid w:val="00F554EB"/>
    <w:rsid w:val="00F5562F"/>
    <w:rsid w:val="00F56BD5"/>
    <w:rsid w:val="00F56C7B"/>
    <w:rsid w:val="00F60A8D"/>
    <w:rsid w:val="00F60C86"/>
    <w:rsid w:val="00F60F3F"/>
    <w:rsid w:val="00F6122D"/>
    <w:rsid w:val="00F61FBF"/>
    <w:rsid w:val="00F6224C"/>
    <w:rsid w:val="00F62663"/>
    <w:rsid w:val="00F62867"/>
    <w:rsid w:val="00F62966"/>
    <w:rsid w:val="00F62A71"/>
    <w:rsid w:val="00F62B92"/>
    <w:rsid w:val="00F63080"/>
    <w:rsid w:val="00F63530"/>
    <w:rsid w:val="00F63CCC"/>
    <w:rsid w:val="00F63D64"/>
    <w:rsid w:val="00F644FC"/>
    <w:rsid w:val="00F64A4A"/>
    <w:rsid w:val="00F64AF6"/>
    <w:rsid w:val="00F64E28"/>
    <w:rsid w:val="00F64E4E"/>
    <w:rsid w:val="00F64E78"/>
    <w:rsid w:val="00F64FC6"/>
    <w:rsid w:val="00F6527E"/>
    <w:rsid w:val="00F655A5"/>
    <w:rsid w:val="00F65763"/>
    <w:rsid w:val="00F65796"/>
    <w:rsid w:val="00F66639"/>
    <w:rsid w:val="00F67381"/>
    <w:rsid w:val="00F676FC"/>
    <w:rsid w:val="00F679EA"/>
    <w:rsid w:val="00F67BEF"/>
    <w:rsid w:val="00F67C47"/>
    <w:rsid w:val="00F67DC3"/>
    <w:rsid w:val="00F67E7B"/>
    <w:rsid w:val="00F7010C"/>
    <w:rsid w:val="00F70270"/>
    <w:rsid w:val="00F70773"/>
    <w:rsid w:val="00F709F0"/>
    <w:rsid w:val="00F70A6F"/>
    <w:rsid w:val="00F70F2A"/>
    <w:rsid w:val="00F70F62"/>
    <w:rsid w:val="00F712A9"/>
    <w:rsid w:val="00F712F7"/>
    <w:rsid w:val="00F7136D"/>
    <w:rsid w:val="00F71543"/>
    <w:rsid w:val="00F7161B"/>
    <w:rsid w:val="00F71EF4"/>
    <w:rsid w:val="00F72F65"/>
    <w:rsid w:val="00F73266"/>
    <w:rsid w:val="00F74979"/>
    <w:rsid w:val="00F74A47"/>
    <w:rsid w:val="00F74B10"/>
    <w:rsid w:val="00F74E72"/>
    <w:rsid w:val="00F753BE"/>
    <w:rsid w:val="00F7542D"/>
    <w:rsid w:val="00F7558F"/>
    <w:rsid w:val="00F768ED"/>
    <w:rsid w:val="00F76F27"/>
    <w:rsid w:val="00F77397"/>
    <w:rsid w:val="00F774BE"/>
    <w:rsid w:val="00F77735"/>
    <w:rsid w:val="00F77CFF"/>
    <w:rsid w:val="00F80081"/>
    <w:rsid w:val="00F80207"/>
    <w:rsid w:val="00F80573"/>
    <w:rsid w:val="00F808D9"/>
    <w:rsid w:val="00F81307"/>
    <w:rsid w:val="00F817A5"/>
    <w:rsid w:val="00F8181C"/>
    <w:rsid w:val="00F8196C"/>
    <w:rsid w:val="00F81BDB"/>
    <w:rsid w:val="00F81DB3"/>
    <w:rsid w:val="00F826AE"/>
    <w:rsid w:val="00F830ED"/>
    <w:rsid w:val="00F83799"/>
    <w:rsid w:val="00F83B41"/>
    <w:rsid w:val="00F841BA"/>
    <w:rsid w:val="00F84256"/>
    <w:rsid w:val="00F845EF"/>
    <w:rsid w:val="00F845F8"/>
    <w:rsid w:val="00F84612"/>
    <w:rsid w:val="00F8466B"/>
    <w:rsid w:val="00F8475E"/>
    <w:rsid w:val="00F84D1B"/>
    <w:rsid w:val="00F85132"/>
    <w:rsid w:val="00F858C8"/>
    <w:rsid w:val="00F85F92"/>
    <w:rsid w:val="00F861DB"/>
    <w:rsid w:val="00F86294"/>
    <w:rsid w:val="00F86510"/>
    <w:rsid w:val="00F865FE"/>
    <w:rsid w:val="00F86735"/>
    <w:rsid w:val="00F87161"/>
    <w:rsid w:val="00F875CF"/>
    <w:rsid w:val="00F8767C"/>
    <w:rsid w:val="00F87954"/>
    <w:rsid w:val="00F90C2F"/>
    <w:rsid w:val="00F90DC6"/>
    <w:rsid w:val="00F9201E"/>
    <w:rsid w:val="00F9228C"/>
    <w:rsid w:val="00F92347"/>
    <w:rsid w:val="00F926C7"/>
    <w:rsid w:val="00F92705"/>
    <w:rsid w:val="00F92B8C"/>
    <w:rsid w:val="00F92E51"/>
    <w:rsid w:val="00F92FEF"/>
    <w:rsid w:val="00F932B1"/>
    <w:rsid w:val="00F93445"/>
    <w:rsid w:val="00F9384E"/>
    <w:rsid w:val="00F93A9F"/>
    <w:rsid w:val="00F94613"/>
    <w:rsid w:val="00F957B6"/>
    <w:rsid w:val="00F95CCD"/>
    <w:rsid w:val="00F9607A"/>
    <w:rsid w:val="00F96952"/>
    <w:rsid w:val="00F96D35"/>
    <w:rsid w:val="00F9761A"/>
    <w:rsid w:val="00F97A3C"/>
    <w:rsid w:val="00F97DEC"/>
    <w:rsid w:val="00F97E3D"/>
    <w:rsid w:val="00F97F03"/>
    <w:rsid w:val="00F97F58"/>
    <w:rsid w:val="00FA0340"/>
    <w:rsid w:val="00FA03C0"/>
    <w:rsid w:val="00FA0B4A"/>
    <w:rsid w:val="00FA0ED5"/>
    <w:rsid w:val="00FA136F"/>
    <w:rsid w:val="00FA1417"/>
    <w:rsid w:val="00FA1ACE"/>
    <w:rsid w:val="00FA1D77"/>
    <w:rsid w:val="00FA245F"/>
    <w:rsid w:val="00FA25B9"/>
    <w:rsid w:val="00FA2786"/>
    <w:rsid w:val="00FA291E"/>
    <w:rsid w:val="00FA2A28"/>
    <w:rsid w:val="00FA2DF2"/>
    <w:rsid w:val="00FA3BC1"/>
    <w:rsid w:val="00FA3C64"/>
    <w:rsid w:val="00FA3DAE"/>
    <w:rsid w:val="00FA43A8"/>
    <w:rsid w:val="00FA4A7F"/>
    <w:rsid w:val="00FA4E6E"/>
    <w:rsid w:val="00FA50AB"/>
    <w:rsid w:val="00FA53FC"/>
    <w:rsid w:val="00FA6070"/>
    <w:rsid w:val="00FA62D6"/>
    <w:rsid w:val="00FA62E8"/>
    <w:rsid w:val="00FA63C9"/>
    <w:rsid w:val="00FA69E6"/>
    <w:rsid w:val="00FA6B12"/>
    <w:rsid w:val="00FA6C11"/>
    <w:rsid w:val="00FA7273"/>
    <w:rsid w:val="00FA77EA"/>
    <w:rsid w:val="00FA78AA"/>
    <w:rsid w:val="00FA7BC2"/>
    <w:rsid w:val="00FB0163"/>
    <w:rsid w:val="00FB07ED"/>
    <w:rsid w:val="00FB0B26"/>
    <w:rsid w:val="00FB0BE8"/>
    <w:rsid w:val="00FB0DAF"/>
    <w:rsid w:val="00FB106C"/>
    <w:rsid w:val="00FB1169"/>
    <w:rsid w:val="00FB16EB"/>
    <w:rsid w:val="00FB17A2"/>
    <w:rsid w:val="00FB1818"/>
    <w:rsid w:val="00FB2924"/>
    <w:rsid w:val="00FB326D"/>
    <w:rsid w:val="00FB3A7C"/>
    <w:rsid w:val="00FB3C48"/>
    <w:rsid w:val="00FB3ECB"/>
    <w:rsid w:val="00FB4521"/>
    <w:rsid w:val="00FB4BFE"/>
    <w:rsid w:val="00FB4E01"/>
    <w:rsid w:val="00FB509D"/>
    <w:rsid w:val="00FB5463"/>
    <w:rsid w:val="00FB55AB"/>
    <w:rsid w:val="00FB5656"/>
    <w:rsid w:val="00FB5B4D"/>
    <w:rsid w:val="00FB6175"/>
    <w:rsid w:val="00FB6DFC"/>
    <w:rsid w:val="00FB6E31"/>
    <w:rsid w:val="00FB7370"/>
    <w:rsid w:val="00FB774B"/>
    <w:rsid w:val="00FC0254"/>
    <w:rsid w:val="00FC03F2"/>
    <w:rsid w:val="00FC09D8"/>
    <w:rsid w:val="00FC0B01"/>
    <w:rsid w:val="00FC159A"/>
    <w:rsid w:val="00FC15A8"/>
    <w:rsid w:val="00FC1977"/>
    <w:rsid w:val="00FC1B9B"/>
    <w:rsid w:val="00FC23EC"/>
    <w:rsid w:val="00FC248B"/>
    <w:rsid w:val="00FC2A4A"/>
    <w:rsid w:val="00FC2BA9"/>
    <w:rsid w:val="00FC2D0F"/>
    <w:rsid w:val="00FC319F"/>
    <w:rsid w:val="00FC31F5"/>
    <w:rsid w:val="00FC33FC"/>
    <w:rsid w:val="00FC3534"/>
    <w:rsid w:val="00FC3554"/>
    <w:rsid w:val="00FC3713"/>
    <w:rsid w:val="00FC39AD"/>
    <w:rsid w:val="00FC47D2"/>
    <w:rsid w:val="00FC4AD2"/>
    <w:rsid w:val="00FC4E3E"/>
    <w:rsid w:val="00FC5EE6"/>
    <w:rsid w:val="00FC5FE8"/>
    <w:rsid w:val="00FC62B6"/>
    <w:rsid w:val="00FC64D9"/>
    <w:rsid w:val="00FC64DF"/>
    <w:rsid w:val="00FC670B"/>
    <w:rsid w:val="00FC7103"/>
    <w:rsid w:val="00FC7135"/>
    <w:rsid w:val="00FC71D7"/>
    <w:rsid w:val="00FC7793"/>
    <w:rsid w:val="00FC7CD8"/>
    <w:rsid w:val="00FD0580"/>
    <w:rsid w:val="00FD0C0B"/>
    <w:rsid w:val="00FD0D21"/>
    <w:rsid w:val="00FD1728"/>
    <w:rsid w:val="00FD1787"/>
    <w:rsid w:val="00FD1E04"/>
    <w:rsid w:val="00FD1EFA"/>
    <w:rsid w:val="00FD2782"/>
    <w:rsid w:val="00FD2E2F"/>
    <w:rsid w:val="00FD301E"/>
    <w:rsid w:val="00FD3461"/>
    <w:rsid w:val="00FD3608"/>
    <w:rsid w:val="00FD3D83"/>
    <w:rsid w:val="00FD3E91"/>
    <w:rsid w:val="00FD411D"/>
    <w:rsid w:val="00FD448A"/>
    <w:rsid w:val="00FD461F"/>
    <w:rsid w:val="00FD48FD"/>
    <w:rsid w:val="00FD4A89"/>
    <w:rsid w:val="00FD4AC0"/>
    <w:rsid w:val="00FD52CC"/>
    <w:rsid w:val="00FD54CA"/>
    <w:rsid w:val="00FD5C20"/>
    <w:rsid w:val="00FD6284"/>
    <w:rsid w:val="00FD6616"/>
    <w:rsid w:val="00FD6C2E"/>
    <w:rsid w:val="00FD71AD"/>
    <w:rsid w:val="00FD7386"/>
    <w:rsid w:val="00FD7404"/>
    <w:rsid w:val="00FD787C"/>
    <w:rsid w:val="00FD79AB"/>
    <w:rsid w:val="00FE0DB6"/>
    <w:rsid w:val="00FE114E"/>
    <w:rsid w:val="00FE12AD"/>
    <w:rsid w:val="00FE1383"/>
    <w:rsid w:val="00FE29E6"/>
    <w:rsid w:val="00FE2A71"/>
    <w:rsid w:val="00FE2BCB"/>
    <w:rsid w:val="00FE2DA6"/>
    <w:rsid w:val="00FE3B00"/>
    <w:rsid w:val="00FE3E74"/>
    <w:rsid w:val="00FE4034"/>
    <w:rsid w:val="00FE403A"/>
    <w:rsid w:val="00FE4134"/>
    <w:rsid w:val="00FE4872"/>
    <w:rsid w:val="00FE4DC3"/>
    <w:rsid w:val="00FE50EB"/>
    <w:rsid w:val="00FE5E7A"/>
    <w:rsid w:val="00FE687F"/>
    <w:rsid w:val="00FE68EB"/>
    <w:rsid w:val="00FE7444"/>
    <w:rsid w:val="00FE7A80"/>
    <w:rsid w:val="00FF0229"/>
    <w:rsid w:val="00FF0BFC"/>
    <w:rsid w:val="00FF1591"/>
    <w:rsid w:val="00FF1629"/>
    <w:rsid w:val="00FF195A"/>
    <w:rsid w:val="00FF1A9B"/>
    <w:rsid w:val="00FF1E32"/>
    <w:rsid w:val="00FF2B00"/>
    <w:rsid w:val="00FF303F"/>
    <w:rsid w:val="00FF30AD"/>
    <w:rsid w:val="00FF311E"/>
    <w:rsid w:val="00FF394D"/>
    <w:rsid w:val="00FF51C8"/>
    <w:rsid w:val="00FF56E9"/>
    <w:rsid w:val="00FF5B99"/>
    <w:rsid w:val="00FF5EC9"/>
    <w:rsid w:val="00FF6026"/>
    <w:rsid w:val="00FF6B41"/>
    <w:rsid w:val="00FF6E21"/>
    <w:rsid w:val="00FF6EE0"/>
    <w:rsid w:val="00FF750E"/>
    <w:rsid w:val="00FF7C12"/>
    <w:rsid w:val="00FF7CCD"/>
    <w:rsid w:val="00FF7D15"/>
    <w:rsid w:val="00FF7D16"/>
    <w:rsid w:val="00FF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76AEE"/>
  <w15:docId w15:val="{243CFB76-619F-41E8-A5C2-7FDDCE5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E579FD"/>
    <w:pPr>
      <w:widowControl w:val="0"/>
      <w:tabs>
        <w:tab w:val="left" w:pos="360"/>
      </w:tabs>
      <w:spacing w:after="0" w:line="240" w:lineRule="atLeast"/>
      <w:jc w:val="both"/>
      <w:outlineLvl w:val="0"/>
    </w:pPr>
    <w:rPr>
      <w:rFonts w:ascii="Arial" w:hAnsi="Arial" w:cs="Arial"/>
      <w:kern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E579FD"/>
    <w:rPr>
      <w:rFonts w:ascii="Arial" w:hAnsi="Arial" w:cs="Arial"/>
      <w:kern w:val="32"/>
      <w:sz w:val="22"/>
      <w:szCs w:val="2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aliases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customStyle="1" w:styleId="Komentar-sklic1">
    <w:name w:val="Komentar - sklic1"/>
    <w:aliases w:val="annotation reference"/>
    <w:uiPriority w:val="99"/>
    <w:semiHidden/>
    <w:rsid w:val="00107ED0"/>
    <w:rPr>
      <w:sz w:val="16"/>
      <w:szCs w:val="16"/>
    </w:rPr>
  </w:style>
  <w:style w:type="paragraph" w:customStyle="1" w:styleId="Komentar-besedilo1">
    <w:name w:val="Komentar - besedilo1"/>
    <w:aliases w:val="annotation text"/>
    <w:basedOn w:val="Navaden"/>
    <w:link w:val="Komentar-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aliases w:val="Pripomba – besedilo Znak"/>
    <w:link w:val="Komentar-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customStyle="1" w:styleId="Zadevakomentarja1">
    <w:name w:val="Zadeva komentarja1"/>
    <w:aliases w:val="annotation subject"/>
    <w:basedOn w:val="Komentar-besedilo1"/>
    <w:next w:val="Komentar-besedilo1"/>
    <w:link w:val="Zadevakomentarja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aliases w:val="Zadeva pripombe Znak"/>
    <w:link w:val="Zadevakomentarja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styleId="Brezrazmikov">
    <w:name w:val="No Spacing"/>
    <w:link w:val="BrezrazmikovZnak"/>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i/>
      <w:iCs/>
      <w:sz w:val="20"/>
      <w:szCs w:val="20"/>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0">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rezrazmikovZnak">
    <w:name w:val="Brez razmikov Znak"/>
    <w:link w:val="Brezrazmikov"/>
    <w:uiPriority w:val="1"/>
    <w:rsid w:val="00FF303F"/>
    <w:rPr>
      <w:sz w:val="22"/>
      <w:szCs w:val="22"/>
      <w:lang w:eastAsia="en-US"/>
    </w:rPr>
  </w:style>
  <w:style w:type="character" w:styleId="Krepko">
    <w:name w:val="Strong"/>
    <w:uiPriority w:val="22"/>
    <w:qFormat/>
    <w:rsid w:val="00FF303F"/>
    <w:rPr>
      <w:b/>
      <w:bCs/>
    </w:rPr>
  </w:style>
  <w:style w:type="character" w:styleId="Poudarek">
    <w:name w:val="Emphasis"/>
    <w:uiPriority w:val="20"/>
    <w:qFormat/>
    <w:rsid w:val="00FF303F"/>
    <w:rPr>
      <w:i/>
      <w:iCs/>
    </w:rPr>
  </w:style>
  <w:style w:type="paragraph" w:customStyle="1" w:styleId="Default">
    <w:name w:val="Default"/>
    <w:rsid w:val="00EE43F6"/>
    <w:pPr>
      <w:autoSpaceDE w:val="0"/>
      <w:autoSpaceDN w:val="0"/>
      <w:adjustRightInd w:val="0"/>
    </w:pPr>
    <w:rPr>
      <w:rFonts w:cs="Calibri"/>
      <w:color w:val="000000"/>
      <w:sz w:val="24"/>
      <w:szCs w:val="24"/>
    </w:rPr>
  </w:style>
  <w:style w:type="paragraph" w:customStyle="1" w:styleId="Pripombasklic1">
    <w:name w:val="Pripomba – sklic1"/>
    <w:aliases w:val="annotation text"/>
    <w:basedOn w:val="Navaden"/>
    <w:next w:val="Komentar-besedilo1"/>
    <w:uiPriority w:val="99"/>
    <w:rsid w:val="00DF7529"/>
    <w:pPr>
      <w:overflowPunct w:val="0"/>
      <w:autoSpaceDE w:val="0"/>
      <w:autoSpaceDN w:val="0"/>
      <w:adjustRightInd w:val="0"/>
      <w:spacing w:after="0" w:line="240" w:lineRule="auto"/>
      <w:jc w:val="both"/>
      <w:textAlignment w:val="baseline"/>
    </w:pPr>
    <w:rPr>
      <w:rFonts w:ascii="Times New Roman" w:eastAsia="Times New Roman" w:hAnsi="Times New Roman"/>
    </w:rPr>
  </w:style>
  <w:style w:type="character" w:customStyle="1" w:styleId="PripombabesediloZnak1">
    <w:name w:val="Pripomba – besedilo Znak1"/>
    <w:uiPriority w:val="99"/>
    <w:semiHidden/>
    <w:rsid w:val="00DF7529"/>
    <w:rPr>
      <w:rFonts w:ascii="Calibri" w:eastAsia="Calibri" w:hAnsi="Calibri" w:cs="Times New Roman"/>
      <w:sz w:val="20"/>
      <w:szCs w:val="20"/>
    </w:rPr>
  </w:style>
  <w:style w:type="paragraph" w:customStyle="1" w:styleId="tevilnatoka">
    <w:name w:val="Številčna točka"/>
    <w:basedOn w:val="Navaden"/>
    <w:qFormat/>
    <w:rsid w:val="00614038"/>
    <w:pPr>
      <w:numPr>
        <w:numId w:val="16"/>
      </w:numPr>
      <w:tabs>
        <w:tab w:val="left" w:pos="540"/>
        <w:tab w:val="left" w:pos="900"/>
      </w:tabs>
      <w:spacing w:after="0" w:line="240" w:lineRule="auto"/>
      <w:jc w:val="both"/>
    </w:pPr>
    <w:rPr>
      <w:rFonts w:ascii="Arial" w:eastAsia="Times New Roman" w:hAnsi="Arial" w:cs="Arial"/>
      <w:lang w:eastAsia="sl-SI"/>
    </w:rPr>
  </w:style>
  <w:style w:type="character" w:styleId="Pripombasklic">
    <w:name w:val="annotation reference"/>
    <w:basedOn w:val="Privzetapisavaodstavka"/>
    <w:uiPriority w:val="99"/>
    <w:semiHidden/>
    <w:unhideWhenUsed/>
    <w:rsid w:val="00120AE9"/>
    <w:rPr>
      <w:sz w:val="16"/>
      <w:szCs w:val="16"/>
    </w:rPr>
  </w:style>
  <w:style w:type="paragraph" w:styleId="Pripombabesedilo">
    <w:name w:val="annotation text"/>
    <w:basedOn w:val="Navaden"/>
    <w:link w:val="PripombabesediloZnak2"/>
    <w:uiPriority w:val="99"/>
    <w:semiHidden/>
    <w:unhideWhenUsed/>
    <w:rsid w:val="00120AE9"/>
    <w:pPr>
      <w:spacing w:line="240" w:lineRule="auto"/>
    </w:pPr>
    <w:rPr>
      <w:sz w:val="20"/>
      <w:szCs w:val="20"/>
    </w:rPr>
  </w:style>
  <w:style w:type="character" w:customStyle="1" w:styleId="PripombabesediloZnak2">
    <w:name w:val="Pripomba – besedilo Znak2"/>
    <w:basedOn w:val="Privzetapisavaodstavka"/>
    <w:link w:val="Pripombabesedilo"/>
    <w:uiPriority w:val="99"/>
    <w:semiHidden/>
    <w:rsid w:val="00ED40C0"/>
    <w:rPr>
      <w:lang w:eastAsia="en-US"/>
    </w:rPr>
  </w:style>
  <w:style w:type="paragraph" w:styleId="Zadevapripombe">
    <w:name w:val="annotation subject"/>
    <w:basedOn w:val="Pripombabesedilo"/>
    <w:next w:val="Pripombabesedilo"/>
    <w:link w:val="ZadevapripombeZnak1"/>
    <w:semiHidden/>
    <w:unhideWhenUsed/>
    <w:rsid w:val="00120AE9"/>
    <w:rPr>
      <w:b/>
      <w:bCs/>
    </w:rPr>
  </w:style>
  <w:style w:type="character" w:customStyle="1" w:styleId="ZadevapripombeZnak1">
    <w:name w:val="Zadeva pripombe Znak1"/>
    <w:basedOn w:val="PripombabesediloZnak2"/>
    <w:link w:val="Zadevapripombe"/>
    <w:semiHidden/>
    <w:rsid w:val="00ED40C0"/>
    <w:rPr>
      <w:b/>
      <w:bCs/>
      <w:lang w:eastAsia="en-US"/>
    </w:rPr>
  </w:style>
  <w:style w:type="table" w:styleId="Tabelamrea">
    <w:name w:val="Table Grid"/>
    <w:basedOn w:val="Navadnatabela"/>
    <w:rsid w:val="00120A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1">
    <w:name w:val="highlight1"/>
    <w:basedOn w:val="Privzetapisavaodstavka"/>
    <w:rsid w:val="00120AE9"/>
    <w:rPr>
      <w:shd w:val="clear" w:color="auto" w:fill="FFFF88"/>
    </w:rPr>
  </w:style>
  <w:style w:type="paragraph" w:styleId="Revizija">
    <w:name w:val="Revision"/>
    <w:hidden/>
    <w:uiPriority w:val="99"/>
    <w:semiHidden/>
    <w:rsid w:val="00120A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74056281">
      <w:bodyDiv w:val="1"/>
      <w:marLeft w:val="0"/>
      <w:marRight w:val="0"/>
      <w:marTop w:val="0"/>
      <w:marBottom w:val="0"/>
      <w:divBdr>
        <w:top w:val="none" w:sz="0" w:space="0" w:color="auto"/>
        <w:left w:val="none" w:sz="0" w:space="0" w:color="auto"/>
        <w:bottom w:val="none" w:sz="0" w:space="0" w:color="auto"/>
        <w:right w:val="none" w:sz="0" w:space="0" w:color="auto"/>
      </w:divBdr>
      <w:divsChild>
        <w:div w:id="231963690">
          <w:marLeft w:val="0"/>
          <w:marRight w:val="0"/>
          <w:marTop w:val="0"/>
          <w:marBottom w:val="0"/>
          <w:divBdr>
            <w:top w:val="none" w:sz="0" w:space="0" w:color="auto"/>
            <w:left w:val="none" w:sz="0" w:space="0" w:color="auto"/>
            <w:bottom w:val="none" w:sz="0" w:space="0" w:color="auto"/>
            <w:right w:val="none" w:sz="0" w:space="0" w:color="auto"/>
          </w:divBdr>
          <w:divsChild>
            <w:div w:id="1454599142">
              <w:marLeft w:val="0"/>
              <w:marRight w:val="0"/>
              <w:marTop w:val="100"/>
              <w:marBottom w:val="100"/>
              <w:divBdr>
                <w:top w:val="none" w:sz="0" w:space="0" w:color="auto"/>
                <w:left w:val="none" w:sz="0" w:space="0" w:color="auto"/>
                <w:bottom w:val="none" w:sz="0" w:space="0" w:color="auto"/>
                <w:right w:val="none" w:sz="0" w:space="0" w:color="auto"/>
              </w:divBdr>
              <w:divsChild>
                <w:div w:id="1816724275">
                  <w:marLeft w:val="0"/>
                  <w:marRight w:val="0"/>
                  <w:marTop w:val="0"/>
                  <w:marBottom w:val="0"/>
                  <w:divBdr>
                    <w:top w:val="none" w:sz="0" w:space="0" w:color="auto"/>
                    <w:left w:val="none" w:sz="0" w:space="0" w:color="auto"/>
                    <w:bottom w:val="none" w:sz="0" w:space="0" w:color="auto"/>
                    <w:right w:val="none" w:sz="0" w:space="0" w:color="auto"/>
                  </w:divBdr>
                  <w:divsChild>
                    <w:div w:id="241911182">
                      <w:marLeft w:val="0"/>
                      <w:marRight w:val="0"/>
                      <w:marTop w:val="0"/>
                      <w:marBottom w:val="0"/>
                      <w:divBdr>
                        <w:top w:val="none" w:sz="0" w:space="0" w:color="auto"/>
                        <w:left w:val="none" w:sz="0" w:space="0" w:color="auto"/>
                        <w:bottom w:val="none" w:sz="0" w:space="0" w:color="auto"/>
                        <w:right w:val="none" w:sz="0" w:space="0" w:color="auto"/>
                      </w:divBdr>
                      <w:divsChild>
                        <w:div w:id="1664553035">
                          <w:marLeft w:val="0"/>
                          <w:marRight w:val="0"/>
                          <w:marTop w:val="0"/>
                          <w:marBottom w:val="0"/>
                          <w:divBdr>
                            <w:top w:val="none" w:sz="0" w:space="0" w:color="auto"/>
                            <w:left w:val="none" w:sz="0" w:space="0" w:color="auto"/>
                            <w:bottom w:val="none" w:sz="0" w:space="0" w:color="auto"/>
                            <w:right w:val="none" w:sz="0" w:space="0" w:color="auto"/>
                          </w:divBdr>
                          <w:divsChild>
                            <w:div w:id="2048331269">
                              <w:marLeft w:val="0"/>
                              <w:marRight w:val="0"/>
                              <w:marTop w:val="0"/>
                              <w:marBottom w:val="0"/>
                              <w:divBdr>
                                <w:top w:val="none" w:sz="0" w:space="0" w:color="auto"/>
                                <w:left w:val="none" w:sz="0" w:space="0" w:color="auto"/>
                                <w:bottom w:val="none" w:sz="0" w:space="0" w:color="auto"/>
                                <w:right w:val="none" w:sz="0" w:space="0" w:color="auto"/>
                              </w:divBdr>
                              <w:divsChild>
                                <w:div w:id="151795449">
                                  <w:marLeft w:val="0"/>
                                  <w:marRight w:val="0"/>
                                  <w:marTop w:val="0"/>
                                  <w:marBottom w:val="0"/>
                                  <w:divBdr>
                                    <w:top w:val="none" w:sz="0" w:space="0" w:color="auto"/>
                                    <w:left w:val="none" w:sz="0" w:space="0" w:color="auto"/>
                                    <w:bottom w:val="none" w:sz="0" w:space="0" w:color="auto"/>
                                    <w:right w:val="none" w:sz="0" w:space="0" w:color="auto"/>
                                  </w:divBdr>
                                  <w:divsChild>
                                    <w:div w:id="1459883780">
                                      <w:marLeft w:val="0"/>
                                      <w:marRight w:val="0"/>
                                      <w:marTop w:val="0"/>
                                      <w:marBottom w:val="0"/>
                                      <w:divBdr>
                                        <w:top w:val="none" w:sz="0" w:space="0" w:color="auto"/>
                                        <w:left w:val="none" w:sz="0" w:space="0" w:color="auto"/>
                                        <w:bottom w:val="none" w:sz="0" w:space="0" w:color="auto"/>
                                        <w:right w:val="none" w:sz="0" w:space="0" w:color="auto"/>
                                      </w:divBdr>
                                      <w:divsChild>
                                        <w:div w:id="873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564879249">
      <w:bodyDiv w:val="1"/>
      <w:marLeft w:val="0"/>
      <w:marRight w:val="0"/>
      <w:marTop w:val="0"/>
      <w:marBottom w:val="0"/>
      <w:divBdr>
        <w:top w:val="none" w:sz="0" w:space="0" w:color="auto"/>
        <w:left w:val="none" w:sz="0" w:space="0" w:color="auto"/>
        <w:bottom w:val="none" w:sz="0" w:space="0" w:color="auto"/>
        <w:right w:val="none" w:sz="0" w:space="0" w:color="auto"/>
      </w:divBdr>
    </w:div>
    <w:div w:id="593364587">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91096110">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7375019">
      <w:bodyDiv w:val="1"/>
      <w:marLeft w:val="0"/>
      <w:marRight w:val="0"/>
      <w:marTop w:val="0"/>
      <w:marBottom w:val="0"/>
      <w:divBdr>
        <w:top w:val="none" w:sz="0" w:space="0" w:color="auto"/>
        <w:left w:val="none" w:sz="0" w:space="0" w:color="auto"/>
        <w:bottom w:val="none" w:sz="0" w:space="0" w:color="auto"/>
        <w:right w:val="none" w:sz="0" w:space="0" w:color="auto"/>
      </w:divBdr>
      <w:divsChild>
        <w:div w:id="1709724813">
          <w:marLeft w:val="0"/>
          <w:marRight w:val="0"/>
          <w:marTop w:val="0"/>
          <w:marBottom w:val="0"/>
          <w:divBdr>
            <w:top w:val="none" w:sz="0" w:space="0" w:color="auto"/>
            <w:left w:val="none" w:sz="0" w:space="0" w:color="auto"/>
            <w:bottom w:val="none" w:sz="0" w:space="0" w:color="auto"/>
            <w:right w:val="none" w:sz="0" w:space="0" w:color="auto"/>
          </w:divBdr>
          <w:divsChild>
            <w:div w:id="874583841">
              <w:marLeft w:val="0"/>
              <w:marRight w:val="0"/>
              <w:marTop w:val="100"/>
              <w:marBottom w:val="100"/>
              <w:divBdr>
                <w:top w:val="none" w:sz="0" w:space="0" w:color="auto"/>
                <w:left w:val="none" w:sz="0" w:space="0" w:color="auto"/>
                <w:bottom w:val="none" w:sz="0" w:space="0" w:color="auto"/>
                <w:right w:val="none" w:sz="0" w:space="0" w:color="auto"/>
              </w:divBdr>
              <w:divsChild>
                <w:div w:id="235407609">
                  <w:marLeft w:val="0"/>
                  <w:marRight w:val="0"/>
                  <w:marTop w:val="0"/>
                  <w:marBottom w:val="0"/>
                  <w:divBdr>
                    <w:top w:val="none" w:sz="0" w:space="0" w:color="auto"/>
                    <w:left w:val="none" w:sz="0" w:space="0" w:color="auto"/>
                    <w:bottom w:val="none" w:sz="0" w:space="0" w:color="auto"/>
                    <w:right w:val="none" w:sz="0" w:space="0" w:color="auto"/>
                  </w:divBdr>
                  <w:divsChild>
                    <w:div w:id="720204685">
                      <w:marLeft w:val="0"/>
                      <w:marRight w:val="0"/>
                      <w:marTop w:val="0"/>
                      <w:marBottom w:val="0"/>
                      <w:divBdr>
                        <w:top w:val="none" w:sz="0" w:space="0" w:color="auto"/>
                        <w:left w:val="none" w:sz="0" w:space="0" w:color="auto"/>
                        <w:bottom w:val="none" w:sz="0" w:space="0" w:color="auto"/>
                        <w:right w:val="none" w:sz="0" w:space="0" w:color="auto"/>
                      </w:divBdr>
                      <w:divsChild>
                        <w:div w:id="824013630">
                          <w:marLeft w:val="0"/>
                          <w:marRight w:val="0"/>
                          <w:marTop w:val="0"/>
                          <w:marBottom w:val="0"/>
                          <w:divBdr>
                            <w:top w:val="none" w:sz="0" w:space="0" w:color="auto"/>
                            <w:left w:val="none" w:sz="0" w:space="0" w:color="auto"/>
                            <w:bottom w:val="none" w:sz="0" w:space="0" w:color="auto"/>
                            <w:right w:val="none" w:sz="0" w:space="0" w:color="auto"/>
                          </w:divBdr>
                          <w:divsChild>
                            <w:div w:id="118501527">
                              <w:marLeft w:val="0"/>
                              <w:marRight w:val="0"/>
                              <w:marTop w:val="0"/>
                              <w:marBottom w:val="0"/>
                              <w:divBdr>
                                <w:top w:val="none" w:sz="0" w:space="0" w:color="auto"/>
                                <w:left w:val="none" w:sz="0" w:space="0" w:color="auto"/>
                                <w:bottom w:val="none" w:sz="0" w:space="0" w:color="auto"/>
                                <w:right w:val="none" w:sz="0" w:space="0" w:color="auto"/>
                              </w:divBdr>
                              <w:divsChild>
                                <w:div w:id="610359509">
                                  <w:marLeft w:val="0"/>
                                  <w:marRight w:val="0"/>
                                  <w:marTop w:val="0"/>
                                  <w:marBottom w:val="0"/>
                                  <w:divBdr>
                                    <w:top w:val="none" w:sz="0" w:space="0" w:color="auto"/>
                                    <w:left w:val="none" w:sz="0" w:space="0" w:color="auto"/>
                                    <w:bottom w:val="none" w:sz="0" w:space="0" w:color="auto"/>
                                    <w:right w:val="none" w:sz="0" w:space="0" w:color="auto"/>
                                  </w:divBdr>
                                  <w:divsChild>
                                    <w:div w:id="2065592405">
                                      <w:marLeft w:val="0"/>
                                      <w:marRight w:val="0"/>
                                      <w:marTop w:val="0"/>
                                      <w:marBottom w:val="0"/>
                                      <w:divBdr>
                                        <w:top w:val="none" w:sz="0" w:space="0" w:color="auto"/>
                                        <w:left w:val="none" w:sz="0" w:space="0" w:color="auto"/>
                                        <w:bottom w:val="none" w:sz="0" w:space="0" w:color="auto"/>
                                        <w:right w:val="none" w:sz="0" w:space="0" w:color="auto"/>
                                      </w:divBdr>
                                      <w:divsChild>
                                        <w:div w:id="15624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342899664">
      <w:bodyDiv w:val="1"/>
      <w:marLeft w:val="0"/>
      <w:marRight w:val="0"/>
      <w:marTop w:val="0"/>
      <w:marBottom w:val="0"/>
      <w:divBdr>
        <w:top w:val="none" w:sz="0" w:space="0" w:color="auto"/>
        <w:left w:val="none" w:sz="0" w:space="0" w:color="auto"/>
        <w:bottom w:val="none" w:sz="0" w:space="0" w:color="auto"/>
        <w:right w:val="none" w:sz="0" w:space="0" w:color="auto"/>
      </w:divBdr>
    </w:div>
    <w:div w:id="1344437241">
      <w:bodyDiv w:val="1"/>
      <w:marLeft w:val="0"/>
      <w:marRight w:val="0"/>
      <w:marTop w:val="0"/>
      <w:marBottom w:val="0"/>
      <w:divBdr>
        <w:top w:val="none" w:sz="0" w:space="0" w:color="auto"/>
        <w:left w:val="none" w:sz="0" w:space="0" w:color="auto"/>
        <w:bottom w:val="none" w:sz="0" w:space="0" w:color="auto"/>
        <w:right w:val="none" w:sz="0" w:space="0" w:color="auto"/>
      </w:divBdr>
      <w:divsChild>
        <w:div w:id="578641902">
          <w:marLeft w:val="0"/>
          <w:marRight w:val="0"/>
          <w:marTop w:val="0"/>
          <w:marBottom w:val="0"/>
          <w:divBdr>
            <w:top w:val="none" w:sz="0" w:space="0" w:color="auto"/>
            <w:left w:val="none" w:sz="0" w:space="0" w:color="auto"/>
            <w:bottom w:val="none" w:sz="0" w:space="0" w:color="auto"/>
            <w:right w:val="none" w:sz="0" w:space="0" w:color="auto"/>
          </w:divBdr>
          <w:divsChild>
            <w:div w:id="1439061079">
              <w:marLeft w:val="0"/>
              <w:marRight w:val="0"/>
              <w:marTop w:val="100"/>
              <w:marBottom w:val="100"/>
              <w:divBdr>
                <w:top w:val="none" w:sz="0" w:space="0" w:color="auto"/>
                <w:left w:val="none" w:sz="0" w:space="0" w:color="auto"/>
                <w:bottom w:val="none" w:sz="0" w:space="0" w:color="auto"/>
                <w:right w:val="none" w:sz="0" w:space="0" w:color="auto"/>
              </w:divBdr>
              <w:divsChild>
                <w:div w:id="1436487059">
                  <w:marLeft w:val="0"/>
                  <w:marRight w:val="0"/>
                  <w:marTop w:val="0"/>
                  <w:marBottom w:val="0"/>
                  <w:divBdr>
                    <w:top w:val="none" w:sz="0" w:space="0" w:color="auto"/>
                    <w:left w:val="none" w:sz="0" w:space="0" w:color="auto"/>
                    <w:bottom w:val="none" w:sz="0" w:space="0" w:color="auto"/>
                    <w:right w:val="none" w:sz="0" w:space="0" w:color="auto"/>
                  </w:divBdr>
                  <w:divsChild>
                    <w:div w:id="1127508945">
                      <w:marLeft w:val="0"/>
                      <w:marRight w:val="0"/>
                      <w:marTop w:val="0"/>
                      <w:marBottom w:val="0"/>
                      <w:divBdr>
                        <w:top w:val="none" w:sz="0" w:space="0" w:color="auto"/>
                        <w:left w:val="none" w:sz="0" w:space="0" w:color="auto"/>
                        <w:bottom w:val="none" w:sz="0" w:space="0" w:color="auto"/>
                        <w:right w:val="none" w:sz="0" w:space="0" w:color="auto"/>
                      </w:divBdr>
                      <w:divsChild>
                        <w:div w:id="1029262573">
                          <w:marLeft w:val="0"/>
                          <w:marRight w:val="0"/>
                          <w:marTop w:val="0"/>
                          <w:marBottom w:val="0"/>
                          <w:divBdr>
                            <w:top w:val="none" w:sz="0" w:space="0" w:color="auto"/>
                            <w:left w:val="none" w:sz="0" w:space="0" w:color="auto"/>
                            <w:bottom w:val="none" w:sz="0" w:space="0" w:color="auto"/>
                            <w:right w:val="none" w:sz="0" w:space="0" w:color="auto"/>
                          </w:divBdr>
                          <w:divsChild>
                            <w:div w:id="353385438">
                              <w:marLeft w:val="0"/>
                              <w:marRight w:val="0"/>
                              <w:marTop w:val="0"/>
                              <w:marBottom w:val="0"/>
                              <w:divBdr>
                                <w:top w:val="none" w:sz="0" w:space="0" w:color="auto"/>
                                <w:left w:val="none" w:sz="0" w:space="0" w:color="auto"/>
                                <w:bottom w:val="none" w:sz="0" w:space="0" w:color="auto"/>
                                <w:right w:val="none" w:sz="0" w:space="0" w:color="auto"/>
                              </w:divBdr>
                              <w:divsChild>
                                <w:div w:id="1910648699">
                                  <w:marLeft w:val="0"/>
                                  <w:marRight w:val="0"/>
                                  <w:marTop w:val="0"/>
                                  <w:marBottom w:val="0"/>
                                  <w:divBdr>
                                    <w:top w:val="none" w:sz="0" w:space="0" w:color="auto"/>
                                    <w:left w:val="none" w:sz="0" w:space="0" w:color="auto"/>
                                    <w:bottom w:val="none" w:sz="0" w:space="0" w:color="auto"/>
                                    <w:right w:val="none" w:sz="0" w:space="0" w:color="auto"/>
                                  </w:divBdr>
                                  <w:divsChild>
                                    <w:div w:id="191235068">
                                      <w:marLeft w:val="0"/>
                                      <w:marRight w:val="0"/>
                                      <w:marTop w:val="0"/>
                                      <w:marBottom w:val="0"/>
                                      <w:divBdr>
                                        <w:top w:val="none" w:sz="0" w:space="0" w:color="auto"/>
                                        <w:left w:val="none" w:sz="0" w:space="0" w:color="auto"/>
                                        <w:bottom w:val="none" w:sz="0" w:space="0" w:color="auto"/>
                                        <w:right w:val="none" w:sz="0" w:space="0" w:color="auto"/>
                                      </w:divBdr>
                                      <w:divsChild>
                                        <w:div w:id="1049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673404">
      <w:bodyDiv w:val="1"/>
      <w:marLeft w:val="0"/>
      <w:marRight w:val="0"/>
      <w:marTop w:val="0"/>
      <w:marBottom w:val="0"/>
      <w:divBdr>
        <w:top w:val="none" w:sz="0" w:space="0" w:color="auto"/>
        <w:left w:val="none" w:sz="0" w:space="0" w:color="auto"/>
        <w:bottom w:val="none" w:sz="0" w:space="0" w:color="auto"/>
        <w:right w:val="none" w:sz="0" w:space="0" w:color="auto"/>
      </w:divBdr>
    </w:div>
    <w:div w:id="1419599398">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63766190">
      <w:bodyDiv w:val="1"/>
      <w:marLeft w:val="0"/>
      <w:marRight w:val="0"/>
      <w:marTop w:val="0"/>
      <w:marBottom w:val="0"/>
      <w:divBdr>
        <w:top w:val="none" w:sz="0" w:space="0" w:color="auto"/>
        <w:left w:val="none" w:sz="0" w:space="0" w:color="auto"/>
        <w:bottom w:val="none" w:sz="0" w:space="0" w:color="auto"/>
        <w:right w:val="none" w:sz="0" w:space="0" w:color="auto"/>
      </w:divBdr>
      <w:divsChild>
        <w:div w:id="1823504908">
          <w:marLeft w:val="0"/>
          <w:marRight w:val="0"/>
          <w:marTop w:val="0"/>
          <w:marBottom w:val="0"/>
          <w:divBdr>
            <w:top w:val="none" w:sz="0" w:space="0" w:color="auto"/>
            <w:left w:val="none" w:sz="0" w:space="0" w:color="auto"/>
            <w:bottom w:val="none" w:sz="0" w:space="0" w:color="auto"/>
            <w:right w:val="none" w:sz="0" w:space="0" w:color="auto"/>
          </w:divBdr>
          <w:divsChild>
            <w:div w:id="907959849">
              <w:marLeft w:val="0"/>
              <w:marRight w:val="0"/>
              <w:marTop w:val="100"/>
              <w:marBottom w:val="100"/>
              <w:divBdr>
                <w:top w:val="none" w:sz="0" w:space="0" w:color="auto"/>
                <w:left w:val="none" w:sz="0" w:space="0" w:color="auto"/>
                <w:bottom w:val="none" w:sz="0" w:space="0" w:color="auto"/>
                <w:right w:val="none" w:sz="0" w:space="0" w:color="auto"/>
              </w:divBdr>
              <w:divsChild>
                <w:div w:id="1774400987">
                  <w:marLeft w:val="0"/>
                  <w:marRight w:val="0"/>
                  <w:marTop w:val="0"/>
                  <w:marBottom w:val="0"/>
                  <w:divBdr>
                    <w:top w:val="none" w:sz="0" w:space="0" w:color="auto"/>
                    <w:left w:val="none" w:sz="0" w:space="0" w:color="auto"/>
                    <w:bottom w:val="none" w:sz="0" w:space="0" w:color="auto"/>
                    <w:right w:val="none" w:sz="0" w:space="0" w:color="auto"/>
                  </w:divBdr>
                  <w:divsChild>
                    <w:div w:id="834488915">
                      <w:marLeft w:val="0"/>
                      <w:marRight w:val="0"/>
                      <w:marTop w:val="0"/>
                      <w:marBottom w:val="0"/>
                      <w:divBdr>
                        <w:top w:val="none" w:sz="0" w:space="0" w:color="auto"/>
                        <w:left w:val="none" w:sz="0" w:space="0" w:color="auto"/>
                        <w:bottom w:val="none" w:sz="0" w:space="0" w:color="auto"/>
                        <w:right w:val="none" w:sz="0" w:space="0" w:color="auto"/>
                      </w:divBdr>
                      <w:divsChild>
                        <w:div w:id="1805847197">
                          <w:marLeft w:val="0"/>
                          <w:marRight w:val="0"/>
                          <w:marTop w:val="0"/>
                          <w:marBottom w:val="0"/>
                          <w:divBdr>
                            <w:top w:val="none" w:sz="0" w:space="0" w:color="auto"/>
                            <w:left w:val="none" w:sz="0" w:space="0" w:color="auto"/>
                            <w:bottom w:val="none" w:sz="0" w:space="0" w:color="auto"/>
                            <w:right w:val="none" w:sz="0" w:space="0" w:color="auto"/>
                          </w:divBdr>
                          <w:divsChild>
                            <w:div w:id="547911384">
                              <w:marLeft w:val="0"/>
                              <w:marRight w:val="0"/>
                              <w:marTop w:val="0"/>
                              <w:marBottom w:val="0"/>
                              <w:divBdr>
                                <w:top w:val="none" w:sz="0" w:space="0" w:color="auto"/>
                                <w:left w:val="none" w:sz="0" w:space="0" w:color="auto"/>
                                <w:bottom w:val="none" w:sz="0" w:space="0" w:color="auto"/>
                                <w:right w:val="none" w:sz="0" w:space="0" w:color="auto"/>
                              </w:divBdr>
                              <w:divsChild>
                                <w:div w:id="1284266905">
                                  <w:marLeft w:val="0"/>
                                  <w:marRight w:val="0"/>
                                  <w:marTop w:val="0"/>
                                  <w:marBottom w:val="0"/>
                                  <w:divBdr>
                                    <w:top w:val="none" w:sz="0" w:space="0" w:color="auto"/>
                                    <w:left w:val="none" w:sz="0" w:space="0" w:color="auto"/>
                                    <w:bottom w:val="none" w:sz="0" w:space="0" w:color="auto"/>
                                    <w:right w:val="none" w:sz="0" w:space="0" w:color="auto"/>
                                  </w:divBdr>
                                  <w:divsChild>
                                    <w:div w:id="1494178127">
                                      <w:marLeft w:val="0"/>
                                      <w:marRight w:val="0"/>
                                      <w:marTop w:val="0"/>
                                      <w:marBottom w:val="0"/>
                                      <w:divBdr>
                                        <w:top w:val="none" w:sz="0" w:space="0" w:color="auto"/>
                                        <w:left w:val="none" w:sz="0" w:space="0" w:color="auto"/>
                                        <w:bottom w:val="none" w:sz="0" w:space="0" w:color="auto"/>
                                        <w:right w:val="none" w:sz="0" w:space="0" w:color="auto"/>
                                      </w:divBdr>
                                      <w:divsChild>
                                        <w:div w:id="168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797017581">
      <w:bodyDiv w:val="1"/>
      <w:marLeft w:val="0"/>
      <w:marRight w:val="0"/>
      <w:marTop w:val="0"/>
      <w:marBottom w:val="0"/>
      <w:divBdr>
        <w:top w:val="none" w:sz="0" w:space="0" w:color="auto"/>
        <w:left w:val="none" w:sz="0" w:space="0" w:color="auto"/>
        <w:bottom w:val="none" w:sz="0" w:space="0" w:color="auto"/>
        <w:right w:val="none" w:sz="0" w:space="0" w:color="auto"/>
      </w:divBdr>
      <w:divsChild>
        <w:div w:id="1287203522">
          <w:marLeft w:val="0"/>
          <w:marRight w:val="0"/>
          <w:marTop w:val="0"/>
          <w:marBottom w:val="0"/>
          <w:divBdr>
            <w:top w:val="none" w:sz="0" w:space="0" w:color="auto"/>
            <w:left w:val="none" w:sz="0" w:space="0" w:color="auto"/>
            <w:bottom w:val="none" w:sz="0" w:space="0" w:color="auto"/>
            <w:right w:val="none" w:sz="0" w:space="0" w:color="auto"/>
          </w:divBdr>
          <w:divsChild>
            <w:div w:id="1838614674">
              <w:marLeft w:val="0"/>
              <w:marRight w:val="0"/>
              <w:marTop w:val="100"/>
              <w:marBottom w:val="100"/>
              <w:divBdr>
                <w:top w:val="none" w:sz="0" w:space="0" w:color="auto"/>
                <w:left w:val="none" w:sz="0" w:space="0" w:color="auto"/>
                <w:bottom w:val="none" w:sz="0" w:space="0" w:color="auto"/>
                <w:right w:val="none" w:sz="0" w:space="0" w:color="auto"/>
              </w:divBdr>
              <w:divsChild>
                <w:div w:id="1633361191">
                  <w:marLeft w:val="0"/>
                  <w:marRight w:val="0"/>
                  <w:marTop w:val="0"/>
                  <w:marBottom w:val="0"/>
                  <w:divBdr>
                    <w:top w:val="none" w:sz="0" w:space="0" w:color="auto"/>
                    <w:left w:val="none" w:sz="0" w:space="0" w:color="auto"/>
                    <w:bottom w:val="none" w:sz="0" w:space="0" w:color="auto"/>
                    <w:right w:val="none" w:sz="0" w:space="0" w:color="auto"/>
                  </w:divBdr>
                  <w:divsChild>
                    <w:div w:id="945576595">
                      <w:marLeft w:val="0"/>
                      <w:marRight w:val="0"/>
                      <w:marTop w:val="0"/>
                      <w:marBottom w:val="0"/>
                      <w:divBdr>
                        <w:top w:val="none" w:sz="0" w:space="0" w:color="auto"/>
                        <w:left w:val="none" w:sz="0" w:space="0" w:color="auto"/>
                        <w:bottom w:val="none" w:sz="0" w:space="0" w:color="auto"/>
                        <w:right w:val="none" w:sz="0" w:space="0" w:color="auto"/>
                      </w:divBdr>
                      <w:divsChild>
                        <w:div w:id="1981035245">
                          <w:marLeft w:val="0"/>
                          <w:marRight w:val="0"/>
                          <w:marTop w:val="0"/>
                          <w:marBottom w:val="0"/>
                          <w:divBdr>
                            <w:top w:val="none" w:sz="0" w:space="0" w:color="auto"/>
                            <w:left w:val="none" w:sz="0" w:space="0" w:color="auto"/>
                            <w:bottom w:val="none" w:sz="0" w:space="0" w:color="auto"/>
                            <w:right w:val="none" w:sz="0" w:space="0" w:color="auto"/>
                          </w:divBdr>
                          <w:divsChild>
                            <w:div w:id="5790132">
                              <w:marLeft w:val="0"/>
                              <w:marRight w:val="0"/>
                              <w:marTop w:val="0"/>
                              <w:marBottom w:val="0"/>
                              <w:divBdr>
                                <w:top w:val="none" w:sz="0" w:space="0" w:color="auto"/>
                                <w:left w:val="none" w:sz="0" w:space="0" w:color="auto"/>
                                <w:bottom w:val="none" w:sz="0" w:space="0" w:color="auto"/>
                                <w:right w:val="none" w:sz="0" w:space="0" w:color="auto"/>
                              </w:divBdr>
                              <w:divsChild>
                                <w:div w:id="1727685866">
                                  <w:marLeft w:val="0"/>
                                  <w:marRight w:val="0"/>
                                  <w:marTop w:val="0"/>
                                  <w:marBottom w:val="0"/>
                                  <w:divBdr>
                                    <w:top w:val="none" w:sz="0" w:space="0" w:color="auto"/>
                                    <w:left w:val="none" w:sz="0" w:space="0" w:color="auto"/>
                                    <w:bottom w:val="none" w:sz="0" w:space="0" w:color="auto"/>
                                    <w:right w:val="none" w:sz="0" w:space="0" w:color="auto"/>
                                  </w:divBdr>
                                  <w:divsChild>
                                    <w:div w:id="399644172">
                                      <w:marLeft w:val="0"/>
                                      <w:marRight w:val="0"/>
                                      <w:marTop w:val="0"/>
                                      <w:marBottom w:val="0"/>
                                      <w:divBdr>
                                        <w:top w:val="none" w:sz="0" w:space="0" w:color="auto"/>
                                        <w:left w:val="none" w:sz="0" w:space="0" w:color="auto"/>
                                        <w:bottom w:val="none" w:sz="0" w:space="0" w:color="auto"/>
                                        <w:right w:val="none" w:sz="0" w:space="0" w:color="auto"/>
                                      </w:divBdr>
                                      <w:divsChild>
                                        <w:div w:id="823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01-1403" TargetMode="External"/><Relationship Id="rId21" Type="http://schemas.openxmlformats.org/officeDocument/2006/relationships/hyperlink" Target="http://www.uradni-list.si/1/objava.jsp?sop=2016-01-2294" TargetMode="External"/><Relationship Id="rId42" Type="http://schemas.openxmlformats.org/officeDocument/2006/relationships/hyperlink" Target="http://www.uradni-list.si/1/objava.jsp?sop=2017-01-1524" TargetMode="External"/><Relationship Id="rId47" Type="http://schemas.openxmlformats.org/officeDocument/2006/relationships/hyperlink" Target="http://www.uradni-list.si/1/objava.jsp?sop=2017-01-1939" TargetMode="External"/><Relationship Id="rId63" Type="http://schemas.openxmlformats.org/officeDocument/2006/relationships/hyperlink" Target="http://www.uradni-list.si/1/objava.jsp?sop=2011-01-4529" TargetMode="External"/><Relationship Id="rId68" Type="http://schemas.openxmlformats.org/officeDocument/2006/relationships/theme" Target="theme/theme1.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uradni-list.si/1/objava.jsp?sop=2007-21-2284" TargetMode="External"/><Relationship Id="rId29" Type="http://schemas.openxmlformats.org/officeDocument/2006/relationships/hyperlink" Target="http://www.uradni-list.si/1/objava.jsp?sop=2011-01-4529" TargetMode="External"/><Relationship Id="rId11" Type="http://schemas.openxmlformats.org/officeDocument/2006/relationships/header" Target="header1.xml"/><Relationship Id="rId24" Type="http://schemas.openxmlformats.org/officeDocument/2006/relationships/hyperlink" Target="http://www.uradni-list.si/1/objava.jsp?sop=2017-01-2437" TargetMode="External"/><Relationship Id="rId32" Type="http://schemas.openxmlformats.org/officeDocument/2006/relationships/hyperlink" Target="http://www.uradni-list.si/1/objava.jsp?sop=2017-01-3723" TargetMode="External"/><Relationship Id="rId37" Type="http://schemas.openxmlformats.org/officeDocument/2006/relationships/hyperlink" Target="http://www.uradni-list.si/1/objava.jsp?sop=2010-01-3387" TargetMode="External"/><Relationship Id="rId40" Type="http://schemas.openxmlformats.org/officeDocument/2006/relationships/hyperlink" Target="http://www.uradni-list.si/1/objava.jsp?sop=2016-01-2294" TargetMode="External"/><Relationship Id="rId45" Type="http://schemas.openxmlformats.org/officeDocument/2006/relationships/hyperlink" Target="http://www.uradni-list.si/1/objava.jsp?sop=2018-01-1403" TargetMode="External"/><Relationship Id="rId53" Type="http://schemas.openxmlformats.org/officeDocument/2006/relationships/hyperlink" Target="http://www.uradni-list.si/1/objava.jsp?sop=2012-01-2404" TargetMode="External"/><Relationship Id="rId58" Type="http://schemas.openxmlformats.org/officeDocument/2006/relationships/hyperlink" Target="http://www.uradni-list.si/1/objava.jsp?sop=2017-01-2437" TargetMode="External"/><Relationship Id="rId66" Type="http://schemas.openxmlformats.org/officeDocument/2006/relationships/hyperlink" Target="http://www.uradni-list.si/1/objava.jsp?sop=2017-01-3723" TargetMode="External"/><Relationship Id="rId5" Type="http://schemas.openxmlformats.org/officeDocument/2006/relationships/webSettings" Target="webSettings.xml"/><Relationship Id="rId61" Type="http://schemas.openxmlformats.org/officeDocument/2006/relationships/hyperlink" Target="http://www.uradni-list.si/1/objava.jsp?sop=2010-01-2321" TargetMode="External"/><Relationship Id="rId19" Type="http://schemas.openxmlformats.org/officeDocument/2006/relationships/hyperlink" Target="http://www.uradni-list.si/1/objava.jsp?sop=2012-01-2404" TargetMode="External"/><Relationship Id="rId14" Type="http://schemas.openxmlformats.org/officeDocument/2006/relationships/hyperlink" Target="http://www.uradni-list.si/1/objava.jsp?sop=2007-01-0100" TargetMode="External"/><Relationship Id="rId22" Type="http://schemas.openxmlformats.org/officeDocument/2006/relationships/hyperlink" Target="http://www.uradni-list.si/1/objava.jsp?sop=2017-01-0729" TargetMode="External"/><Relationship Id="rId27" Type="http://schemas.openxmlformats.org/officeDocument/2006/relationships/hyperlink" Target="http://www.uradni-list.si/1/objava.jsp?sop=2010-01-2321" TargetMode="External"/><Relationship Id="rId30" Type="http://schemas.openxmlformats.org/officeDocument/2006/relationships/hyperlink" Target="http://www.uradni-list.si/1/objava.jsp?sop=2013-01-4136" TargetMode="External"/><Relationship Id="rId35" Type="http://schemas.openxmlformats.org/officeDocument/2006/relationships/hyperlink" Target="http://www.uradni-list.si/1/objava.jsp?sop=2007-21-2284" TargetMode="External"/><Relationship Id="rId43" Type="http://schemas.openxmlformats.org/officeDocument/2006/relationships/hyperlink" Target="http://www.uradni-list.si/1/objava.jsp?sop=2017-01-2437" TargetMode="External"/><Relationship Id="rId48" Type="http://schemas.openxmlformats.org/officeDocument/2006/relationships/hyperlink" Target="http://www.uradni-list.si/1/objava.jsp?sop=2007-01-0100" TargetMode="External"/><Relationship Id="rId56" Type="http://schemas.openxmlformats.org/officeDocument/2006/relationships/hyperlink" Target="http://www.uradni-list.si/1/objava.jsp?sop=2017-01-0729" TargetMode="External"/><Relationship Id="rId64" Type="http://schemas.openxmlformats.org/officeDocument/2006/relationships/hyperlink" Target="http://www.uradni-list.si/1/objava.jsp?sop=2013-01-4136" TargetMode="External"/><Relationship Id="rId8" Type="http://schemas.openxmlformats.org/officeDocument/2006/relationships/image" Target="media/image1.jpeg"/><Relationship Id="rId51" Type="http://schemas.openxmlformats.org/officeDocument/2006/relationships/hyperlink" Target="http://www.uradni-list.si/1/objava.jsp?sop=2010-01-335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radni-list.si/1/objava.jsp?sop=2010-01-3350"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07-01-0100" TargetMode="External"/><Relationship Id="rId38" Type="http://schemas.openxmlformats.org/officeDocument/2006/relationships/hyperlink" Target="http://www.uradni-list.si/1/objava.jsp?sop=2012-01-2404" TargetMode="External"/><Relationship Id="rId46" Type="http://schemas.openxmlformats.org/officeDocument/2006/relationships/hyperlink" Target="http://www.uradni-list.si/1/objava.jsp?sop=2013-01-2908" TargetMode="External"/><Relationship Id="rId59" Type="http://schemas.openxmlformats.org/officeDocument/2006/relationships/hyperlink" Target="http://www.uradni-list.si/1/objava.jsp?sop=2018-01-0887" TargetMode="External"/><Relationship Id="rId67" Type="http://schemas.openxmlformats.org/officeDocument/2006/relationships/fontTable" Target="fontTable.xml"/><Relationship Id="rId20" Type="http://schemas.openxmlformats.org/officeDocument/2006/relationships/hyperlink" Target="http://www.uradni-list.si/1/objava.jsp?sop=2016-01-1707" TargetMode="External"/><Relationship Id="rId41" Type="http://schemas.openxmlformats.org/officeDocument/2006/relationships/hyperlink" Target="http://www.uradni-list.si/1/objava.jsp?sop=2017-01-0729" TargetMode="External"/><Relationship Id="rId54" Type="http://schemas.openxmlformats.org/officeDocument/2006/relationships/hyperlink" Target="http://www.uradni-list.si/1/objava.jsp?sop=2016-01-1707" TargetMode="External"/><Relationship Id="rId62" Type="http://schemas.openxmlformats.org/officeDocument/2006/relationships/hyperlink" Target="http://www.uradni-list.si/1/objava.jsp?sop=2011-01-13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7-21-1207" TargetMode="External"/><Relationship Id="rId23" Type="http://schemas.openxmlformats.org/officeDocument/2006/relationships/hyperlink" Target="http://www.uradni-list.si/1/objava.jsp?sop=2017-01-1524" TargetMode="External"/><Relationship Id="rId28" Type="http://schemas.openxmlformats.org/officeDocument/2006/relationships/hyperlink" Target="http://www.uradni-list.si/1/objava.jsp?sop=2011-01-1306" TargetMode="External"/><Relationship Id="rId36" Type="http://schemas.openxmlformats.org/officeDocument/2006/relationships/hyperlink" Target="http://www.uradni-list.si/1/objava.jsp?sop=2010-01-3350" TargetMode="External"/><Relationship Id="rId49" Type="http://schemas.openxmlformats.org/officeDocument/2006/relationships/hyperlink" Target="http://www.uradni-list.si/1/objava.jsp?sop=2007-21-1207" TargetMode="External"/><Relationship Id="rId57" Type="http://schemas.openxmlformats.org/officeDocument/2006/relationships/hyperlink" Target="http://www.uradni-list.si/1/objava.jsp?sop=2017-01-1524" TargetMode="External"/><Relationship Id="rId10" Type="http://schemas.openxmlformats.org/officeDocument/2006/relationships/hyperlink" Target="mailto:Gp.gs@gov.si" TargetMode="External"/><Relationship Id="rId31" Type="http://schemas.openxmlformats.org/officeDocument/2006/relationships/hyperlink" Target="http://www.uradni-list.si/1/objava.jsp?sop=2015-01-4092" TargetMode="External"/><Relationship Id="rId44" Type="http://schemas.openxmlformats.org/officeDocument/2006/relationships/hyperlink" Target="http://www.uradni-list.si/1/objava.jsp?sop=2018-01-0887" TargetMode="External"/><Relationship Id="rId52" Type="http://schemas.openxmlformats.org/officeDocument/2006/relationships/hyperlink" Target="http://www.uradni-list.si/1/objava.jsp?sop=2010-01-3387" TargetMode="External"/><Relationship Id="rId60" Type="http://schemas.openxmlformats.org/officeDocument/2006/relationships/hyperlink" Target="http://www.uradni-list.si/1/objava.jsp?sop=2018-01-1403" TargetMode="External"/><Relationship Id="rId65" Type="http://schemas.openxmlformats.org/officeDocument/2006/relationships/hyperlink" Target="http://www.uradni-list.si/1/objava.jsp?sop=2015-01-4092"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3" Type="http://schemas.openxmlformats.org/officeDocument/2006/relationships/header" Target="header2.xml"/><Relationship Id="rId18" Type="http://schemas.openxmlformats.org/officeDocument/2006/relationships/hyperlink" Target="http://www.uradni-list.si/1/objava.jsp?sop=2010-01-3387" TargetMode="External"/><Relationship Id="rId39" Type="http://schemas.openxmlformats.org/officeDocument/2006/relationships/hyperlink" Target="http://www.uradni-list.si/1/objava.jsp?sop=2016-01-1707" TargetMode="External"/><Relationship Id="rId34" Type="http://schemas.openxmlformats.org/officeDocument/2006/relationships/hyperlink" Target="http://www.uradni-list.si/1/objava.jsp?sop=2007-21-1207" TargetMode="External"/><Relationship Id="rId50" Type="http://schemas.openxmlformats.org/officeDocument/2006/relationships/hyperlink" Target="http://www.uradni-list.si/1/objava.jsp?sop=2007-21-2284" TargetMode="External"/><Relationship Id="rId55" Type="http://schemas.openxmlformats.org/officeDocument/2006/relationships/hyperlink" Target="http://www.uradni-list.si/1/objava.jsp?sop=2016-01-22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A26B-99CD-4912-A53B-5BE87E96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11555</Words>
  <Characters>65867</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77268</CharactersWithSpaces>
  <SharedDoc>false</SharedDoc>
  <HLinks>
    <vt:vector size="96" baseType="variant">
      <vt:variant>
        <vt:i4>7602214</vt:i4>
      </vt:variant>
      <vt:variant>
        <vt:i4>45</vt:i4>
      </vt:variant>
      <vt:variant>
        <vt:i4>0</vt:i4>
      </vt:variant>
      <vt:variant>
        <vt:i4>5</vt:i4>
      </vt:variant>
      <vt:variant>
        <vt:lpwstr>http://www.uradni-list.si/1/objava.jsp?sop=2017-01-1939</vt:lpwstr>
      </vt:variant>
      <vt:variant>
        <vt:lpwstr/>
      </vt:variant>
      <vt:variant>
        <vt:i4>7602210</vt:i4>
      </vt:variant>
      <vt:variant>
        <vt:i4>42</vt:i4>
      </vt:variant>
      <vt:variant>
        <vt:i4>0</vt:i4>
      </vt:variant>
      <vt:variant>
        <vt:i4>5</vt:i4>
      </vt:variant>
      <vt:variant>
        <vt:lpwstr>http://www.uradni-list.si/1/objava.jsp?sop=2013-01-2908</vt:lpwstr>
      </vt:variant>
      <vt:variant>
        <vt:lpwstr/>
      </vt:variant>
      <vt:variant>
        <vt:i4>7798820</vt:i4>
      </vt:variant>
      <vt:variant>
        <vt:i4>39</vt:i4>
      </vt:variant>
      <vt:variant>
        <vt:i4>0</vt:i4>
      </vt:variant>
      <vt:variant>
        <vt:i4>5</vt:i4>
      </vt:variant>
      <vt:variant>
        <vt:lpwstr>http://www.uradni-list.si/1/objava.jsp?sop=2018-01-1403</vt:lpwstr>
      </vt:variant>
      <vt:variant>
        <vt:lpwstr/>
      </vt:variant>
      <vt:variant>
        <vt:i4>8257576</vt:i4>
      </vt:variant>
      <vt:variant>
        <vt:i4>36</vt:i4>
      </vt:variant>
      <vt:variant>
        <vt:i4>0</vt:i4>
      </vt:variant>
      <vt:variant>
        <vt:i4>5</vt:i4>
      </vt:variant>
      <vt:variant>
        <vt:lpwstr>http://www.uradni-list.si/1/objava.jsp?sop=2018-01-0887</vt:lpwstr>
      </vt:variant>
      <vt:variant>
        <vt:lpwstr/>
      </vt:variant>
      <vt:variant>
        <vt:i4>7798827</vt:i4>
      </vt:variant>
      <vt:variant>
        <vt:i4>33</vt:i4>
      </vt:variant>
      <vt:variant>
        <vt:i4>0</vt:i4>
      </vt:variant>
      <vt:variant>
        <vt:i4>5</vt:i4>
      </vt:variant>
      <vt:variant>
        <vt:lpwstr>http://www.uradni-list.si/1/objava.jsp?sop=2017-01-2437</vt:lpwstr>
      </vt:variant>
      <vt:variant>
        <vt:lpwstr/>
      </vt:variant>
      <vt:variant>
        <vt:i4>7667754</vt:i4>
      </vt:variant>
      <vt:variant>
        <vt:i4>30</vt:i4>
      </vt:variant>
      <vt:variant>
        <vt:i4>0</vt:i4>
      </vt:variant>
      <vt:variant>
        <vt:i4>5</vt:i4>
      </vt:variant>
      <vt:variant>
        <vt:lpwstr>http://www.uradni-list.si/1/objava.jsp?sop=2017-01-1524</vt:lpwstr>
      </vt:variant>
      <vt:variant>
        <vt:lpwstr/>
      </vt:variant>
      <vt:variant>
        <vt:i4>7602216</vt:i4>
      </vt:variant>
      <vt:variant>
        <vt:i4>27</vt:i4>
      </vt:variant>
      <vt:variant>
        <vt:i4>0</vt:i4>
      </vt:variant>
      <vt:variant>
        <vt:i4>5</vt:i4>
      </vt:variant>
      <vt:variant>
        <vt:lpwstr>http://www.uradni-list.si/1/objava.jsp?sop=2017-01-0729</vt:lpwstr>
      </vt:variant>
      <vt:variant>
        <vt:lpwstr/>
      </vt:variant>
      <vt:variant>
        <vt:i4>8192044</vt:i4>
      </vt:variant>
      <vt:variant>
        <vt:i4>24</vt:i4>
      </vt:variant>
      <vt:variant>
        <vt:i4>0</vt:i4>
      </vt:variant>
      <vt:variant>
        <vt:i4>5</vt:i4>
      </vt:variant>
      <vt:variant>
        <vt:lpwstr>http://www.uradni-list.si/1/objava.jsp?sop=2016-01-2294</vt:lpwstr>
      </vt:variant>
      <vt:variant>
        <vt:lpwstr/>
      </vt:variant>
      <vt:variant>
        <vt:i4>7798825</vt:i4>
      </vt:variant>
      <vt:variant>
        <vt:i4>21</vt:i4>
      </vt:variant>
      <vt:variant>
        <vt:i4>0</vt:i4>
      </vt:variant>
      <vt:variant>
        <vt:i4>5</vt:i4>
      </vt:variant>
      <vt:variant>
        <vt:lpwstr>http://www.uradni-list.si/1/objava.jsp?sop=2016-01-1707</vt:lpwstr>
      </vt:variant>
      <vt:variant>
        <vt:lpwstr/>
      </vt:variant>
      <vt:variant>
        <vt:i4>7602222</vt:i4>
      </vt:variant>
      <vt:variant>
        <vt:i4>18</vt:i4>
      </vt:variant>
      <vt:variant>
        <vt:i4>0</vt:i4>
      </vt:variant>
      <vt:variant>
        <vt:i4>5</vt:i4>
      </vt:variant>
      <vt:variant>
        <vt:lpwstr>http://www.uradni-list.si/1/objava.jsp?sop=2012-01-2404</vt:lpwstr>
      </vt:variant>
      <vt:variant>
        <vt:lpwstr/>
      </vt:variant>
      <vt:variant>
        <vt:i4>8192043</vt:i4>
      </vt:variant>
      <vt:variant>
        <vt:i4>15</vt:i4>
      </vt:variant>
      <vt:variant>
        <vt:i4>0</vt:i4>
      </vt:variant>
      <vt:variant>
        <vt:i4>5</vt:i4>
      </vt:variant>
      <vt:variant>
        <vt:lpwstr>http://www.uradni-list.si/1/objava.jsp?sop=2010-01-3387</vt:lpwstr>
      </vt:variant>
      <vt:variant>
        <vt:lpwstr/>
      </vt:variant>
      <vt:variant>
        <vt:i4>7340075</vt:i4>
      </vt:variant>
      <vt:variant>
        <vt:i4>12</vt:i4>
      </vt:variant>
      <vt:variant>
        <vt:i4>0</vt:i4>
      </vt:variant>
      <vt:variant>
        <vt:i4>5</vt:i4>
      </vt:variant>
      <vt:variant>
        <vt:lpwstr>http://www.uradni-list.si/1/objava.jsp?sop=2010-01-3350</vt:lpwstr>
      </vt:variant>
      <vt:variant>
        <vt:lpwstr/>
      </vt:variant>
      <vt:variant>
        <vt:i4>8192047</vt:i4>
      </vt:variant>
      <vt:variant>
        <vt:i4>9</vt:i4>
      </vt:variant>
      <vt:variant>
        <vt:i4>0</vt:i4>
      </vt:variant>
      <vt:variant>
        <vt:i4>5</vt:i4>
      </vt:variant>
      <vt:variant>
        <vt:lpwstr>http://www.uradni-list.si/1/objava.jsp?sop=2007-21-2284</vt:lpwstr>
      </vt:variant>
      <vt:variant>
        <vt:lpwstr/>
      </vt:variant>
      <vt:variant>
        <vt:i4>7733295</vt:i4>
      </vt:variant>
      <vt:variant>
        <vt:i4>6</vt:i4>
      </vt:variant>
      <vt:variant>
        <vt:i4>0</vt:i4>
      </vt:variant>
      <vt:variant>
        <vt:i4>5</vt:i4>
      </vt:variant>
      <vt:variant>
        <vt:lpwstr>http://www.uradni-list.si/1/objava.jsp?sop=2007-21-1207</vt:lpwstr>
      </vt:variant>
      <vt:variant>
        <vt:lpwstr/>
      </vt:variant>
      <vt:variant>
        <vt:i4>7798830</vt:i4>
      </vt:variant>
      <vt:variant>
        <vt:i4>3</vt:i4>
      </vt:variant>
      <vt:variant>
        <vt:i4>0</vt:i4>
      </vt:variant>
      <vt:variant>
        <vt:i4>5</vt:i4>
      </vt:variant>
      <vt:variant>
        <vt:lpwstr>http://www.uradni-list.si/1/objava.jsp?sop=2007-01-0100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mdi016</dc:creator>
  <cp:lastModifiedBy>Uporabnik sistema Windows</cp:lastModifiedBy>
  <cp:revision>80</cp:revision>
  <cp:lastPrinted>2019-03-19T10:40:00Z</cp:lastPrinted>
  <dcterms:created xsi:type="dcterms:W3CDTF">2019-03-20T12:28:00Z</dcterms:created>
  <dcterms:modified xsi:type="dcterms:W3CDTF">2019-03-20T14:02:00Z</dcterms:modified>
</cp:coreProperties>
</file>