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1DB" w:rsidRPr="006154B0" w:rsidRDefault="007C41DB" w:rsidP="00230A55">
      <w:pPr>
        <w:tabs>
          <w:tab w:val="left" w:pos="1290"/>
        </w:tabs>
        <w:spacing w:before="20" w:after="20"/>
        <w:rPr>
          <w:rFonts w:cs="Arial"/>
          <w:b/>
          <w:szCs w:val="20"/>
          <w:lang w:val="sl-SI"/>
        </w:rPr>
      </w:pPr>
      <w:r w:rsidRPr="006154B0">
        <w:rPr>
          <w:rFonts w:cs="Arial"/>
          <w:b/>
          <w:szCs w:val="20"/>
          <w:lang w:val="sl-SI"/>
        </w:rPr>
        <w:t xml:space="preserve">Številka:  </w:t>
      </w:r>
      <w:r w:rsidRPr="006154B0">
        <w:rPr>
          <w:rFonts w:cs="Arial"/>
          <w:b/>
          <w:i/>
          <w:szCs w:val="20"/>
          <w:lang w:val="sl-SI"/>
        </w:rPr>
        <w:t>545641-60/2019 / 1</w:t>
      </w:r>
    </w:p>
    <w:p w:rsidR="007C41DB" w:rsidRPr="006154B0" w:rsidRDefault="007C41DB" w:rsidP="00230A55">
      <w:pPr>
        <w:spacing w:before="20" w:after="20"/>
        <w:rPr>
          <w:rFonts w:cs="Arial"/>
          <w:b/>
          <w:szCs w:val="20"/>
          <w:lang w:val="sl-SI"/>
        </w:rPr>
      </w:pPr>
      <w:r w:rsidRPr="006154B0">
        <w:rPr>
          <w:rFonts w:cs="Arial"/>
          <w:b/>
          <w:szCs w:val="20"/>
          <w:lang w:val="sl-SI"/>
        </w:rPr>
        <w:t xml:space="preserve">Ljubljana, dne </w:t>
      </w:r>
      <w:r w:rsidRPr="006154B0">
        <w:rPr>
          <w:rFonts w:cs="Arial"/>
          <w:b/>
          <w:i/>
          <w:color w:val="000000"/>
          <w:szCs w:val="20"/>
          <w:lang w:val="sl-SI"/>
        </w:rPr>
        <w:t>17.07.2019</w:t>
      </w:r>
    </w:p>
    <w:p w:rsidR="007C41DB" w:rsidRPr="006154B0" w:rsidRDefault="007C41DB" w:rsidP="00230A55">
      <w:pPr>
        <w:spacing w:before="20" w:after="20"/>
        <w:rPr>
          <w:rFonts w:cs="Arial"/>
          <w:b/>
          <w:i/>
          <w:szCs w:val="20"/>
          <w:lang w:val="sl-SI"/>
        </w:rPr>
      </w:pPr>
    </w:p>
    <w:p w:rsidR="007C41DB" w:rsidRPr="006154B0" w:rsidRDefault="007C41DB" w:rsidP="00230A55">
      <w:pPr>
        <w:spacing w:before="20" w:after="20"/>
        <w:rPr>
          <w:rFonts w:cs="Arial"/>
          <w:i/>
          <w:szCs w:val="20"/>
          <w:lang w:val="sl-SI"/>
        </w:rPr>
      </w:pPr>
    </w:p>
    <w:p w:rsidR="007C41DB" w:rsidRPr="006154B0" w:rsidRDefault="007C41DB" w:rsidP="00230A55">
      <w:pPr>
        <w:spacing w:before="20" w:after="20"/>
        <w:rPr>
          <w:rFonts w:cs="Arial"/>
          <w:b/>
          <w:szCs w:val="20"/>
          <w:lang w:val="sl-SI"/>
        </w:rPr>
      </w:pPr>
      <w:r w:rsidRPr="006154B0">
        <w:rPr>
          <w:rFonts w:cs="Arial"/>
          <w:b/>
          <w:szCs w:val="20"/>
          <w:lang w:val="sl-SI"/>
        </w:rPr>
        <w:t>GENERALNI SEKRETARIAT VLADE REPUBLIKE SLOVENIJE</w:t>
      </w:r>
    </w:p>
    <w:p w:rsidR="007C41DB" w:rsidRPr="006154B0" w:rsidRDefault="007C41DB" w:rsidP="00230A55">
      <w:pPr>
        <w:spacing w:before="20" w:after="20"/>
        <w:rPr>
          <w:rFonts w:cs="Arial"/>
          <w:i/>
          <w:szCs w:val="20"/>
          <w:lang w:val="sl-SI"/>
        </w:rPr>
      </w:pPr>
      <w:r w:rsidRPr="006154B0">
        <w:rPr>
          <w:rFonts w:cs="Arial"/>
          <w:szCs w:val="20"/>
          <w:lang w:val="sl-SI"/>
        </w:rPr>
        <w:t>gp.gs@gov.si</w:t>
      </w:r>
    </w:p>
    <w:p w:rsidR="007C41DB" w:rsidRPr="006154B0" w:rsidRDefault="007C41DB" w:rsidP="00230A55">
      <w:pPr>
        <w:spacing w:before="20" w:after="20"/>
        <w:rPr>
          <w:rFonts w:cs="Arial"/>
          <w:b/>
          <w:i/>
          <w:szCs w:val="20"/>
          <w:lang w:val="sl-SI"/>
        </w:rPr>
      </w:pPr>
    </w:p>
    <w:p w:rsidR="007C41DB" w:rsidRPr="006154B0" w:rsidRDefault="007C41DB" w:rsidP="00230A55">
      <w:pPr>
        <w:spacing w:before="20" w:after="20"/>
        <w:rPr>
          <w:rFonts w:cs="Arial"/>
          <w:szCs w:val="20"/>
          <w:lang w:val="sl-SI"/>
        </w:rPr>
      </w:pPr>
      <w:r w:rsidRPr="006154B0">
        <w:rPr>
          <w:rFonts w:cs="Arial"/>
          <w:szCs w:val="20"/>
          <w:lang w:val="sl-SI"/>
        </w:rPr>
        <w:t>V vednost:</w:t>
      </w:r>
    </w:p>
    <w:p w:rsidR="007C41DB" w:rsidRPr="006154B0" w:rsidRDefault="007C41DB" w:rsidP="00230A55">
      <w:pPr>
        <w:spacing w:before="20" w:after="20"/>
        <w:rPr>
          <w:rFonts w:cs="Arial"/>
          <w:szCs w:val="20"/>
          <w:lang w:val="sl-SI"/>
        </w:rPr>
      </w:pPr>
      <w:r w:rsidRPr="006154B0">
        <w:rPr>
          <w:rFonts w:cs="Arial"/>
          <w:b/>
          <w:szCs w:val="20"/>
          <w:lang w:val="sl-SI"/>
        </w:rPr>
        <w:t>MINISTRSTVO ZA ZUNANJE ZADEVE</w:t>
      </w:r>
    </w:p>
    <w:p w:rsidR="007C41DB" w:rsidRPr="006154B0" w:rsidRDefault="007C41DB" w:rsidP="00230A55">
      <w:pPr>
        <w:spacing w:before="20" w:after="20"/>
        <w:rPr>
          <w:rFonts w:cs="Arial"/>
          <w:szCs w:val="20"/>
          <w:lang w:val="sl-SI"/>
        </w:rPr>
      </w:pPr>
      <w:r w:rsidRPr="006154B0">
        <w:rPr>
          <w:rFonts w:cs="Arial"/>
          <w:szCs w:val="20"/>
          <w:lang w:val="sl-SI"/>
        </w:rPr>
        <w:t>EU-portal@gov.si</w:t>
      </w:r>
    </w:p>
    <w:p w:rsidR="007C41DB" w:rsidRPr="006154B0" w:rsidRDefault="007C41DB" w:rsidP="00230A55">
      <w:pPr>
        <w:spacing w:before="20" w:after="20"/>
        <w:rPr>
          <w:rFonts w:cs="Arial"/>
          <w:szCs w:val="20"/>
          <w:lang w:val="sl-SI"/>
        </w:rPr>
      </w:pPr>
    </w:p>
    <w:p w:rsidR="007C41DB" w:rsidRPr="006154B0" w:rsidRDefault="007C41DB" w:rsidP="00230A55">
      <w:pPr>
        <w:spacing w:before="20" w:after="20"/>
        <w:rPr>
          <w:rFonts w:cs="Arial"/>
          <w:i/>
          <w:szCs w:val="20"/>
          <w:lang w:val="sl-SI"/>
        </w:rPr>
      </w:pPr>
    </w:p>
    <w:p w:rsidR="007C41DB" w:rsidRPr="006154B0" w:rsidRDefault="007C41DB" w:rsidP="00230A55">
      <w:pPr>
        <w:spacing w:before="20" w:after="20"/>
        <w:jc w:val="center"/>
        <w:rPr>
          <w:rFonts w:cs="Arial"/>
          <w:b/>
          <w:bCs/>
          <w:szCs w:val="20"/>
          <w:lang w:val="sl-SI"/>
        </w:rPr>
      </w:pPr>
      <w:r w:rsidRPr="006154B0">
        <w:rPr>
          <w:rFonts w:cs="Arial"/>
          <w:b/>
          <w:bCs/>
          <w:szCs w:val="20"/>
          <w:lang w:val="sl-SI"/>
        </w:rPr>
        <w:t>ODLOČITVE REPUBLIKE SLOVENIJE</w:t>
      </w:r>
    </w:p>
    <w:p w:rsidR="007C41DB" w:rsidRPr="006154B0" w:rsidRDefault="007C41DB" w:rsidP="00230A55">
      <w:pPr>
        <w:spacing w:before="20" w:after="20"/>
        <w:jc w:val="center"/>
        <w:rPr>
          <w:rFonts w:cs="Arial"/>
          <w:b/>
          <w:bCs/>
          <w:szCs w:val="20"/>
          <w:lang w:val="sl-SI"/>
        </w:rPr>
      </w:pPr>
      <w:r w:rsidRPr="006154B0">
        <w:rPr>
          <w:rFonts w:cs="Arial"/>
          <w:b/>
          <w:bCs/>
          <w:szCs w:val="20"/>
          <w:lang w:val="sl-SI"/>
        </w:rPr>
        <w:t>V ZVEZI Z ZADEVAMI EVROPSKE UNIJE</w:t>
      </w:r>
    </w:p>
    <w:p w:rsidR="007C41DB" w:rsidRPr="006154B0" w:rsidRDefault="007C41DB" w:rsidP="00230A55">
      <w:pPr>
        <w:spacing w:before="20" w:after="20"/>
        <w:jc w:val="center"/>
        <w:rPr>
          <w:rFonts w:cs="Arial"/>
          <w:b/>
          <w:bCs/>
          <w:szCs w:val="20"/>
          <w:lang w:val="sl-SI"/>
        </w:rPr>
      </w:pPr>
      <w:r w:rsidRPr="006154B0">
        <w:rPr>
          <w:rFonts w:cs="Arial"/>
          <w:b/>
          <w:bCs/>
          <w:szCs w:val="20"/>
          <w:lang w:val="sl-SI"/>
        </w:rPr>
        <w:t>PREDLOG ZA OBRAVNAVO</w:t>
      </w:r>
    </w:p>
    <w:p w:rsidR="007C41DB" w:rsidRPr="006154B0" w:rsidRDefault="007C41DB" w:rsidP="00230A55">
      <w:pPr>
        <w:spacing w:before="20" w:after="20"/>
        <w:jc w:val="center"/>
        <w:rPr>
          <w:rFonts w:cs="Arial"/>
          <w:bCs/>
          <w:szCs w:val="20"/>
          <w:lang w:val="sl-SI"/>
        </w:rPr>
      </w:pPr>
    </w:p>
    <w:p w:rsidR="007C41DB" w:rsidRPr="006154B0" w:rsidRDefault="007C41DB" w:rsidP="00230A55">
      <w:pPr>
        <w:spacing w:before="20" w:after="20"/>
        <w:jc w:val="center"/>
        <w:rPr>
          <w:rFonts w:cs="Arial"/>
          <w:bCs/>
          <w:szCs w:val="20"/>
          <w:lang w:val="sl-SI"/>
        </w:rPr>
      </w:pPr>
      <w:r w:rsidRPr="006154B0">
        <w:rPr>
          <w:rFonts w:cs="Arial"/>
          <w:bCs/>
          <w:szCs w:val="20"/>
          <w:lang w:val="sl-SI"/>
        </w:rPr>
        <w:t>I.</w:t>
      </w:r>
    </w:p>
    <w:p w:rsidR="007C41DB" w:rsidRPr="006154B0" w:rsidRDefault="007C41DB" w:rsidP="00230A55">
      <w:pPr>
        <w:spacing w:before="20" w:after="20"/>
        <w:jc w:val="both"/>
        <w:rPr>
          <w:rFonts w:cs="Arial"/>
          <w:bCs/>
          <w:szCs w:val="20"/>
          <w:lang w:val="sl-SI"/>
        </w:rPr>
      </w:pPr>
      <w:r w:rsidRPr="006154B0">
        <w:rPr>
          <w:rFonts w:cs="Arial"/>
          <w:b/>
          <w:bCs/>
          <w:szCs w:val="20"/>
          <w:lang w:val="sl-SI"/>
        </w:rPr>
        <w:t>1. Zadeva EU</w:t>
      </w:r>
      <w:r w:rsidRPr="006154B0">
        <w:rPr>
          <w:rFonts w:cs="Arial"/>
          <w:bCs/>
          <w:szCs w:val="20"/>
          <w:lang w:val="sl-SI"/>
        </w:rPr>
        <w:t xml:space="preserve">: </w:t>
      </w:r>
    </w:p>
    <w:p w:rsidR="007C41DB" w:rsidRPr="006154B0" w:rsidRDefault="007C41DB" w:rsidP="00230A55">
      <w:pPr>
        <w:spacing w:before="20" w:after="20"/>
        <w:jc w:val="both"/>
        <w:rPr>
          <w:rFonts w:cs="Arial"/>
          <w:bCs/>
          <w:szCs w:val="20"/>
          <w:lang w:val="sl-SI"/>
        </w:rPr>
      </w:pPr>
    </w:p>
    <w:p w:rsidR="007C41DB" w:rsidRPr="006154B0" w:rsidRDefault="007C41DB" w:rsidP="00230A55">
      <w:pPr>
        <w:spacing w:before="20" w:after="20"/>
        <w:jc w:val="both"/>
        <w:rPr>
          <w:rFonts w:cs="Arial"/>
          <w:bCs/>
          <w:color w:val="0070C0"/>
          <w:szCs w:val="20"/>
          <w:lang w:val="sl-SI"/>
        </w:rPr>
      </w:pPr>
      <w:r w:rsidRPr="006154B0">
        <w:rPr>
          <w:rFonts w:cs="Arial"/>
          <w:bCs/>
          <w:szCs w:val="20"/>
          <w:lang w:val="sl-SI"/>
        </w:rPr>
        <w:t xml:space="preserve">Naslov dokumenta v slovenskem jeziku: </w:t>
      </w:r>
      <w:r w:rsidRPr="006154B0">
        <w:rPr>
          <w:rFonts w:cs="Arial"/>
          <w:bCs/>
          <w:i/>
          <w:szCs w:val="20"/>
          <w:lang w:val="sl-SI"/>
        </w:rPr>
        <w:t>Predlog uredbe Sveta o spremembi uredb (EU) 2019/124 in (EU)  2018/2025 glede nekaterih ribolovnih možnosti</w:t>
      </w:r>
    </w:p>
    <w:p w:rsidR="007C41DB" w:rsidRPr="006154B0" w:rsidRDefault="007C41DB" w:rsidP="00230A55">
      <w:pPr>
        <w:spacing w:before="20" w:after="20"/>
        <w:jc w:val="both"/>
        <w:rPr>
          <w:rFonts w:cs="Arial"/>
          <w:bCs/>
          <w:szCs w:val="20"/>
          <w:lang w:val="sl-SI"/>
        </w:rPr>
      </w:pPr>
      <w:r w:rsidRPr="006154B0">
        <w:rPr>
          <w:rFonts w:cs="Arial"/>
          <w:bCs/>
          <w:szCs w:val="20"/>
          <w:lang w:val="sl-SI"/>
        </w:rPr>
        <w:t xml:space="preserve">Naslov dokumenta v delovnem jeziku EU: </w:t>
      </w:r>
      <w:proofErr w:type="spellStart"/>
      <w:r w:rsidRPr="006154B0">
        <w:rPr>
          <w:rFonts w:cs="Arial"/>
          <w:bCs/>
          <w:i/>
          <w:szCs w:val="20"/>
          <w:lang w:val="sl-SI"/>
        </w:rPr>
        <w:t>Proposal</w:t>
      </w:r>
      <w:proofErr w:type="spellEnd"/>
      <w:r w:rsidRPr="006154B0">
        <w:rPr>
          <w:rFonts w:cs="Arial"/>
          <w:bCs/>
          <w:i/>
          <w:szCs w:val="20"/>
          <w:lang w:val="sl-SI"/>
        </w:rPr>
        <w:t xml:space="preserve"> </w:t>
      </w:r>
      <w:proofErr w:type="spellStart"/>
      <w:r w:rsidRPr="006154B0">
        <w:rPr>
          <w:rFonts w:cs="Arial"/>
          <w:bCs/>
          <w:i/>
          <w:szCs w:val="20"/>
          <w:lang w:val="sl-SI"/>
        </w:rPr>
        <w:t>for</w:t>
      </w:r>
      <w:proofErr w:type="spellEnd"/>
      <w:r w:rsidRPr="006154B0">
        <w:rPr>
          <w:rFonts w:cs="Arial"/>
          <w:bCs/>
          <w:i/>
          <w:szCs w:val="20"/>
          <w:lang w:val="sl-SI"/>
        </w:rPr>
        <w:t xml:space="preserve"> a </w:t>
      </w:r>
      <w:proofErr w:type="spellStart"/>
      <w:r w:rsidRPr="006154B0">
        <w:rPr>
          <w:rFonts w:cs="Arial"/>
          <w:bCs/>
          <w:i/>
          <w:szCs w:val="20"/>
          <w:lang w:val="sl-SI"/>
        </w:rPr>
        <w:t>Council</w:t>
      </w:r>
      <w:proofErr w:type="spellEnd"/>
      <w:r w:rsidRPr="006154B0">
        <w:rPr>
          <w:rFonts w:cs="Arial"/>
          <w:bCs/>
          <w:i/>
          <w:szCs w:val="20"/>
          <w:lang w:val="sl-SI"/>
        </w:rPr>
        <w:t xml:space="preserve"> </w:t>
      </w:r>
      <w:proofErr w:type="spellStart"/>
      <w:r w:rsidRPr="006154B0">
        <w:rPr>
          <w:rFonts w:cs="Arial"/>
          <w:bCs/>
          <w:i/>
          <w:szCs w:val="20"/>
          <w:lang w:val="sl-SI"/>
        </w:rPr>
        <w:t>Regulation</w:t>
      </w:r>
      <w:proofErr w:type="spellEnd"/>
      <w:r w:rsidRPr="006154B0">
        <w:rPr>
          <w:rFonts w:cs="Arial"/>
          <w:bCs/>
          <w:i/>
          <w:szCs w:val="20"/>
          <w:lang w:val="sl-SI"/>
        </w:rPr>
        <w:t xml:space="preserve"> </w:t>
      </w:r>
      <w:proofErr w:type="spellStart"/>
      <w:r w:rsidRPr="006154B0">
        <w:rPr>
          <w:rFonts w:cs="Arial"/>
          <w:bCs/>
          <w:i/>
          <w:szCs w:val="20"/>
          <w:lang w:val="sl-SI"/>
        </w:rPr>
        <w:t>amending</w:t>
      </w:r>
      <w:proofErr w:type="spellEnd"/>
      <w:r w:rsidRPr="006154B0">
        <w:rPr>
          <w:rFonts w:cs="Arial"/>
          <w:bCs/>
          <w:i/>
          <w:szCs w:val="20"/>
          <w:lang w:val="sl-SI"/>
        </w:rPr>
        <w:t xml:space="preserve"> </w:t>
      </w:r>
      <w:proofErr w:type="spellStart"/>
      <w:r w:rsidRPr="006154B0">
        <w:rPr>
          <w:rFonts w:cs="Arial"/>
          <w:bCs/>
          <w:i/>
          <w:szCs w:val="20"/>
          <w:lang w:val="sl-SI"/>
        </w:rPr>
        <w:t>Regulations</w:t>
      </w:r>
      <w:proofErr w:type="spellEnd"/>
      <w:r w:rsidRPr="006154B0">
        <w:rPr>
          <w:rFonts w:cs="Arial"/>
          <w:bCs/>
          <w:i/>
          <w:szCs w:val="20"/>
          <w:lang w:val="sl-SI"/>
        </w:rPr>
        <w:t xml:space="preserve"> (EU) 2019/124 </w:t>
      </w:r>
      <w:proofErr w:type="spellStart"/>
      <w:r w:rsidRPr="006154B0">
        <w:rPr>
          <w:rFonts w:cs="Arial"/>
          <w:bCs/>
          <w:i/>
          <w:szCs w:val="20"/>
          <w:lang w:val="sl-SI"/>
        </w:rPr>
        <w:t>and</w:t>
      </w:r>
      <w:proofErr w:type="spellEnd"/>
      <w:r w:rsidRPr="006154B0">
        <w:rPr>
          <w:rFonts w:cs="Arial"/>
          <w:bCs/>
          <w:i/>
          <w:szCs w:val="20"/>
          <w:lang w:val="sl-SI"/>
        </w:rPr>
        <w:t xml:space="preserve"> (EU) 2018/2025 as </w:t>
      </w:r>
      <w:proofErr w:type="spellStart"/>
      <w:r w:rsidRPr="006154B0">
        <w:rPr>
          <w:rFonts w:cs="Arial"/>
          <w:bCs/>
          <w:i/>
          <w:szCs w:val="20"/>
          <w:lang w:val="sl-SI"/>
        </w:rPr>
        <w:t>regards</w:t>
      </w:r>
      <w:proofErr w:type="spellEnd"/>
      <w:r w:rsidRPr="006154B0">
        <w:rPr>
          <w:rFonts w:cs="Arial"/>
          <w:bCs/>
          <w:i/>
          <w:szCs w:val="20"/>
          <w:lang w:val="sl-SI"/>
        </w:rPr>
        <w:t xml:space="preserve"> </w:t>
      </w:r>
      <w:proofErr w:type="spellStart"/>
      <w:r w:rsidRPr="006154B0">
        <w:rPr>
          <w:rFonts w:cs="Arial"/>
          <w:bCs/>
          <w:i/>
          <w:szCs w:val="20"/>
          <w:lang w:val="sl-SI"/>
        </w:rPr>
        <w:t>certain</w:t>
      </w:r>
      <w:proofErr w:type="spellEnd"/>
      <w:r w:rsidRPr="006154B0">
        <w:rPr>
          <w:rFonts w:cs="Arial"/>
          <w:bCs/>
          <w:i/>
          <w:szCs w:val="20"/>
          <w:lang w:val="sl-SI"/>
        </w:rPr>
        <w:t xml:space="preserve"> </w:t>
      </w:r>
      <w:proofErr w:type="spellStart"/>
      <w:r w:rsidRPr="006154B0">
        <w:rPr>
          <w:rFonts w:cs="Arial"/>
          <w:bCs/>
          <w:i/>
          <w:szCs w:val="20"/>
          <w:lang w:val="sl-SI"/>
        </w:rPr>
        <w:t>fishing</w:t>
      </w:r>
      <w:proofErr w:type="spellEnd"/>
      <w:r w:rsidRPr="006154B0">
        <w:rPr>
          <w:rFonts w:cs="Arial"/>
          <w:bCs/>
          <w:i/>
          <w:szCs w:val="20"/>
          <w:lang w:val="sl-SI"/>
        </w:rPr>
        <w:t xml:space="preserve"> </w:t>
      </w:r>
      <w:proofErr w:type="spellStart"/>
      <w:r w:rsidRPr="006154B0">
        <w:rPr>
          <w:rFonts w:cs="Arial"/>
          <w:bCs/>
          <w:i/>
          <w:szCs w:val="20"/>
          <w:lang w:val="sl-SI"/>
        </w:rPr>
        <w:t>opportunities</w:t>
      </w:r>
      <w:proofErr w:type="spellEnd"/>
    </w:p>
    <w:p w:rsidR="007C41DB" w:rsidRPr="006154B0" w:rsidRDefault="007C41DB" w:rsidP="00230A55">
      <w:pPr>
        <w:spacing w:before="20" w:after="20"/>
        <w:jc w:val="both"/>
        <w:rPr>
          <w:rFonts w:cs="Arial"/>
          <w:szCs w:val="20"/>
          <w:lang w:val="sl-SI"/>
        </w:rPr>
      </w:pPr>
      <w:r w:rsidRPr="006154B0">
        <w:rPr>
          <w:rFonts w:cs="Arial"/>
          <w:szCs w:val="20"/>
          <w:lang w:val="sl-SI"/>
        </w:rPr>
        <w:t xml:space="preserve">Datum dokumenta: </w:t>
      </w:r>
      <w:r w:rsidRPr="006154B0">
        <w:rPr>
          <w:rFonts w:cs="Arial"/>
          <w:i/>
          <w:szCs w:val="20"/>
          <w:lang w:val="sl-SI"/>
        </w:rPr>
        <w:t>16.07.2019</w:t>
      </w:r>
    </w:p>
    <w:p w:rsidR="007C41DB" w:rsidRPr="006154B0" w:rsidRDefault="007C41DB" w:rsidP="00230A55">
      <w:pPr>
        <w:spacing w:before="20" w:after="20"/>
        <w:jc w:val="both"/>
        <w:rPr>
          <w:rFonts w:cs="Arial"/>
          <w:szCs w:val="20"/>
          <w:lang w:val="sl-SI"/>
        </w:rPr>
      </w:pPr>
      <w:r w:rsidRPr="006154B0">
        <w:rPr>
          <w:rFonts w:cs="Arial"/>
          <w:szCs w:val="20"/>
          <w:lang w:val="sl-SI"/>
        </w:rPr>
        <w:t xml:space="preserve">Številka dokumenta: </w:t>
      </w:r>
      <w:r w:rsidRPr="006154B0">
        <w:rPr>
          <w:rFonts w:cs="Arial"/>
          <w:i/>
          <w:szCs w:val="20"/>
          <w:lang w:val="sl-SI"/>
        </w:rPr>
        <w:t xml:space="preserve">11315/19 </w:t>
      </w:r>
    </w:p>
    <w:p w:rsidR="007C41DB" w:rsidRPr="006154B0" w:rsidRDefault="007C41DB" w:rsidP="00230A55">
      <w:pPr>
        <w:spacing w:before="20" w:after="20"/>
        <w:jc w:val="both"/>
        <w:rPr>
          <w:rFonts w:cs="Arial"/>
          <w:i/>
          <w:szCs w:val="20"/>
          <w:lang w:val="sl-SI"/>
        </w:rPr>
      </w:pPr>
      <w:r w:rsidRPr="006154B0">
        <w:rPr>
          <w:rFonts w:cs="Arial"/>
          <w:szCs w:val="20"/>
          <w:lang w:val="sl-SI"/>
        </w:rPr>
        <w:t xml:space="preserve">Medinstitucionalna oznaka: </w:t>
      </w:r>
      <w:r w:rsidRPr="006154B0">
        <w:rPr>
          <w:rFonts w:cs="Arial"/>
          <w:i/>
          <w:szCs w:val="20"/>
          <w:lang w:val="sl-SI"/>
        </w:rPr>
        <w:t>2019/0154(NLE)</w:t>
      </w:r>
    </w:p>
    <w:p w:rsidR="007C41DB" w:rsidRPr="006154B0" w:rsidRDefault="007C41DB" w:rsidP="00230A55">
      <w:pPr>
        <w:spacing w:before="20" w:after="20"/>
        <w:jc w:val="both"/>
        <w:rPr>
          <w:rFonts w:cs="Arial"/>
          <w:bCs/>
          <w:szCs w:val="20"/>
          <w:lang w:val="sl-SI"/>
        </w:rPr>
      </w:pPr>
      <w:r w:rsidRPr="006154B0">
        <w:rPr>
          <w:rFonts w:cs="Arial"/>
          <w:bCs/>
          <w:szCs w:val="20"/>
          <w:lang w:val="sl-SI"/>
        </w:rPr>
        <w:t xml:space="preserve">Pri izdelavi predloga stališča so upoštevane še različice in priloge dokumenta EU: </w:t>
      </w:r>
    </w:p>
    <w:p w:rsidR="007C41DB" w:rsidRPr="006154B0" w:rsidRDefault="007C41DB" w:rsidP="00230A55">
      <w:pPr>
        <w:spacing w:before="20" w:after="20"/>
        <w:jc w:val="both"/>
        <w:rPr>
          <w:rFonts w:cs="Arial"/>
          <w:bCs/>
          <w:szCs w:val="20"/>
          <w:lang w:val="sl-SI"/>
        </w:rPr>
      </w:pPr>
    </w:p>
    <w:p w:rsidR="007C41DB" w:rsidRPr="006154B0" w:rsidRDefault="007C41DB" w:rsidP="00230A55">
      <w:pPr>
        <w:spacing w:before="20" w:after="20"/>
        <w:jc w:val="both"/>
        <w:rPr>
          <w:rFonts w:cs="Arial"/>
          <w:szCs w:val="20"/>
          <w:lang w:val="sl-SI"/>
        </w:rPr>
      </w:pPr>
      <w:r w:rsidRPr="006154B0">
        <w:rPr>
          <w:rFonts w:cs="Arial"/>
          <w:b/>
          <w:szCs w:val="20"/>
          <w:lang w:val="sl-SI"/>
        </w:rPr>
        <w:t>2. Vrsta odločitve RS</w:t>
      </w:r>
      <w:r w:rsidRPr="006154B0">
        <w:rPr>
          <w:rFonts w:cs="Arial"/>
          <w:szCs w:val="20"/>
          <w:lang w:val="sl-SI"/>
        </w:rPr>
        <w:t>:</w:t>
      </w:r>
      <w:r w:rsidRPr="006154B0">
        <w:rPr>
          <w:rFonts w:cs="Arial"/>
          <w:b/>
          <w:bCs/>
          <w:i/>
          <w:color w:val="0070C0"/>
          <w:szCs w:val="20"/>
          <w:lang w:val="sl-SI"/>
        </w:rPr>
        <w:t xml:space="preserve"> </w:t>
      </w:r>
      <w:r w:rsidRPr="006154B0">
        <w:rPr>
          <w:rFonts w:cs="Arial"/>
          <w:i/>
          <w:szCs w:val="20"/>
          <w:lang w:val="sl-SI"/>
        </w:rPr>
        <w:t>Stališče Republike Slovenije</w:t>
      </w:r>
    </w:p>
    <w:p w:rsidR="007C41DB" w:rsidRPr="006154B0" w:rsidRDefault="007C41DB" w:rsidP="00230A55">
      <w:pPr>
        <w:spacing w:before="20" w:after="20"/>
        <w:jc w:val="both"/>
        <w:rPr>
          <w:rFonts w:cs="Arial"/>
          <w:szCs w:val="20"/>
          <w:lang w:val="sl-SI"/>
        </w:rPr>
      </w:pPr>
    </w:p>
    <w:p w:rsidR="007C41DB" w:rsidRPr="006154B0" w:rsidRDefault="007C41DB" w:rsidP="00230A55">
      <w:pPr>
        <w:spacing w:before="20" w:after="20"/>
        <w:jc w:val="both"/>
        <w:rPr>
          <w:rFonts w:cs="Arial"/>
          <w:bCs/>
          <w:szCs w:val="20"/>
          <w:lang w:val="sl-SI"/>
        </w:rPr>
      </w:pPr>
      <w:r w:rsidRPr="006154B0">
        <w:rPr>
          <w:rFonts w:cs="Arial"/>
          <w:b/>
          <w:bCs/>
          <w:szCs w:val="20"/>
          <w:lang w:val="sl-SI"/>
        </w:rPr>
        <w:t>3. Postopek sprejemanja zadeve EU v institucijah EU</w:t>
      </w:r>
      <w:r w:rsidRPr="006154B0">
        <w:rPr>
          <w:rFonts w:cs="Arial"/>
          <w:bCs/>
          <w:szCs w:val="20"/>
          <w:lang w:val="sl-SI"/>
        </w:rPr>
        <w:t>:</w:t>
      </w:r>
    </w:p>
    <w:p w:rsidR="007C41DB" w:rsidRPr="006154B0" w:rsidRDefault="007C41DB" w:rsidP="00230A55">
      <w:pPr>
        <w:spacing w:before="20" w:after="20"/>
        <w:jc w:val="both"/>
        <w:rPr>
          <w:rFonts w:cs="Arial"/>
          <w:bCs/>
          <w:szCs w:val="20"/>
          <w:lang w:val="sl-SI"/>
        </w:rPr>
      </w:pPr>
    </w:p>
    <w:p w:rsidR="007C41DB" w:rsidRPr="006154B0" w:rsidRDefault="007C41DB" w:rsidP="00230A55">
      <w:pPr>
        <w:spacing w:before="20" w:after="20"/>
        <w:jc w:val="both"/>
        <w:rPr>
          <w:rFonts w:cs="Arial"/>
          <w:szCs w:val="20"/>
          <w:lang w:val="sl-SI"/>
        </w:rPr>
      </w:pPr>
      <w:r w:rsidRPr="006154B0">
        <w:rPr>
          <w:rFonts w:cs="Arial"/>
          <w:bCs/>
          <w:szCs w:val="20"/>
          <w:lang w:val="sl-SI"/>
        </w:rPr>
        <w:t>Postopek</w:t>
      </w:r>
      <w:r w:rsidRPr="006154B0">
        <w:rPr>
          <w:rFonts w:cs="Arial"/>
          <w:szCs w:val="20"/>
          <w:lang w:val="sl-SI"/>
        </w:rPr>
        <w:t xml:space="preserve">: </w:t>
      </w:r>
      <w:proofErr w:type="spellStart"/>
      <w:r w:rsidRPr="006154B0">
        <w:rPr>
          <w:rFonts w:cs="Arial"/>
          <w:i/>
          <w:szCs w:val="20"/>
          <w:lang w:val="sl-SI"/>
        </w:rPr>
        <w:t>Nezakonodajni</w:t>
      </w:r>
      <w:proofErr w:type="spellEnd"/>
      <w:r w:rsidRPr="006154B0">
        <w:rPr>
          <w:rFonts w:cs="Arial"/>
          <w:i/>
          <w:szCs w:val="20"/>
          <w:lang w:val="sl-SI"/>
        </w:rPr>
        <w:t xml:space="preserve"> postopek </w:t>
      </w:r>
    </w:p>
    <w:p w:rsidR="007C41DB" w:rsidRPr="006154B0" w:rsidRDefault="007C41DB" w:rsidP="00230A55">
      <w:pPr>
        <w:spacing w:before="20" w:after="20"/>
        <w:jc w:val="both"/>
        <w:rPr>
          <w:rFonts w:cs="Arial"/>
          <w:bCs/>
          <w:szCs w:val="20"/>
          <w:lang w:val="sl-SI"/>
        </w:rPr>
      </w:pPr>
      <w:r w:rsidRPr="006154B0">
        <w:rPr>
          <w:rFonts w:cs="Arial"/>
          <w:bCs/>
          <w:szCs w:val="20"/>
          <w:lang w:val="sl-SI"/>
        </w:rPr>
        <w:t xml:space="preserve">Faza sprejemanja: </w:t>
      </w:r>
      <w:r w:rsidRPr="006154B0">
        <w:rPr>
          <w:rFonts w:cs="Arial"/>
          <w:bCs/>
          <w:i/>
          <w:szCs w:val="20"/>
          <w:lang w:val="sl-SI"/>
        </w:rPr>
        <w:t xml:space="preserve">Predlog je v obravnavi na delovni skupini Sveta za notranjo in zunanjo ribiško politiko </w:t>
      </w:r>
    </w:p>
    <w:p w:rsidR="007C41DB" w:rsidRPr="006154B0" w:rsidRDefault="007C41DB" w:rsidP="00230A55">
      <w:pPr>
        <w:spacing w:before="20" w:after="20"/>
        <w:jc w:val="both"/>
        <w:rPr>
          <w:rFonts w:cs="Arial"/>
          <w:bCs/>
          <w:szCs w:val="20"/>
          <w:lang w:val="sl-SI"/>
        </w:rPr>
      </w:pPr>
    </w:p>
    <w:p w:rsidR="007C41DB" w:rsidRPr="006154B0" w:rsidRDefault="007C41DB" w:rsidP="00230A55">
      <w:pPr>
        <w:spacing w:before="20" w:after="20"/>
        <w:jc w:val="both"/>
        <w:rPr>
          <w:rFonts w:cs="Arial"/>
          <w:b/>
          <w:bCs/>
          <w:szCs w:val="20"/>
          <w:lang w:val="sl-SI"/>
        </w:rPr>
      </w:pPr>
      <w:r w:rsidRPr="006154B0">
        <w:rPr>
          <w:rFonts w:cs="Arial"/>
          <w:b/>
          <w:bCs/>
          <w:szCs w:val="20"/>
          <w:lang w:val="sl-SI"/>
        </w:rPr>
        <w:t>4. Pristojni organ EU</w:t>
      </w:r>
      <w:r w:rsidRPr="006154B0">
        <w:rPr>
          <w:rFonts w:cs="Arial"/>
          <w:bCs/>
          <w:szCs w:val="20"/>
          <w:lang w:val="sl-SI"/>
        </w:rPr>
        <w:t>:</w:t>
      </w:r>
      <w:r w:rsidRPr="006154B0">
        <w:rPr>
          <w:rFonts w:cs="Arial"/>
          <w:b/>
          <w:bCs/>
          <w:szCs w:val="20"/>
          <w:lang w:val="sl-SI"/>
        </w:rPr>
        <w:t xml:space="preserve"> </w:t>
      </w:r>
    </w:p>
    <w:p w:rsidR="007C41DB" w:rsidRPr="006154B0" w:rsidRDefault="007C41DB" w:rsidP="00230A55">
      <w:pPr>
        <w:spacing w:before="20" w:after="20"/>
        <w:jc w:val="both"/>
        <w:rPr>
          <w:rFonts w:cs="Arial"/>
          <w:bCs/>
          <w:szCs w:val="20"/>
          <w:lang w:val="sl-SI"/>
        </w:rPr>
      </w:pPr>
    </w:p>
    <w:p w:rsidR="007C41DB" w:rsidRPr="006154B0" w:rsidRDefault="007C41DB" w:rsidP="00230A55">
      <w:pPr>
        <w:spacing w:before="20" w:after="20"/>
        <w:jc w:val="both"/>
        <w:rPr>
          <w:rFonts w:cs="Arial"/>
          <w:bCs/>
          <w:szCs w:val="20"/>
          <w:lang w:val="sl-SI"/>
        </w:rPr>
      </w:pPr>
      <w:r w:rsidRPr="006154B0">
        <w:rPr>
          <w:rFonts w:cs="Arial"/>
          <w:bCs/>
          <w:szCs w:val="20"/>
          <w:lang w:val="sl-SI"/>
        </w:rPr>
        <w:t xml:space="preserve">Svet  EU v sestavi: </w:t>
      </w:r>
      <w:r w:rsidRPr="006154B0">
        <w:rPr>
          <w:rFonts w:cs="Arial"/>
          <w:bCs/>
          <w:i/>
          <w:szCs w:val="20"/>
          <w:lang w:val="sl-SI"/>
        </w:rPr>
        <w:t>AGRI - Svet EU za kmetijstvo in ribištvo</w:t>
      </w:r>
      <w:r w:rsidRPr="006154B0">
        <w:rPr>
          <w:rFonts w:cs="Arial"/>
          <w:bCs/>
          <w:szCs w:val="20"/>
          <w:lang w:val="sl-SI"/>
        </w:rPr>
        <w:t xml:space="preserve"> </w:t>
      </w:r>
    </w:p>
    <w:p w:rsidR="007C41DB" w:rsidRPr="006154B0" w:rsidRDefault="007C41DB" w:rsidP="00230A55">
      <w:pPr>
        <w:spacing w:before="20" w:after="20"/>
        <w:jc w:val="both"/>
        <w:rPr>
          <w:rFonts w:cs="Arial"/>
          <w:bCs/>
          <w:i/>
          <w:szCs w:val="20"/>
          <w:lang w:val="sl-SI"/>
        </w:rPr>
      </w:pPr>
      <w:r w:rsidRPr="006154B0">
        <w:rPr>
          <w:rFonts w:cs="Arial"/>
          <w:bCs/>
          <w:szCs w:val="20"/>
          <w:lang w:val="sl-SI"/>
        </w:rPr>
        <w:t xml:space="preserve">Delovno telo Sveta EU: </w:t>
      </w:r>
      <w:proofErr w:type="spellStart"/>
      <w:r w:rsidRPr="006154B0">
        <w:rPr>
          <w:rFonts w:cs="Arial"/>
          <w:bCs/>
          <w:i/>
          <w:szCs w:val="20"/>
          <w:lang w:val="sl-SI"/>
        </w:rPr>
        <w:t>F.25</w:t>
      </w:r>
      <w:proofErr w:type="spellEnd"/>
      <w:r w:rsidRPr="006154B0">
        <w:rPr>
          <w:rFonts w:cs="Arial"/>
          <w:bCs/>
          <w:i/>
          <w:szCs w:val="20"/>
          <w:lang w:val="sl-SI"/>
        </w:rPr>
        <w:t xml:space="preserve"> - Delovna skupina za notranjo ribiško politiko</w:t>
      </w:r>
    </w:p>
    <w:p w:rsidR="007C41DB" w:rsidRPr="006154B0" w:rsidRDefault="007C41DB" w:rsidP="00230A55">
      <w:pPr>
        <w:spacing w:before="20" w:after="20"/>
        <w:jc w:val="both"/>
        <w:rPr>
          <w:rFonts w:cs="Arial"/>
          <w:b/>
          <w:bCs/>
          <w:i/>
          <w:szCs w:val="20"/>
          <w:lang w:val="sl-SI"/>
        </w:rPr>
      </w:pPr>
    </w:p>
    <w:p w:rsidR="007C41DB" w:rsidRPr="006154B0" w:rsidRDefault="007C41DB" w:rsidP="00230A55">
      <w:pPr>
        <w:spacing w:before="20" w:after="20"/>
        <w:jc w:val="both"/>
        <w:rPr>
          <w:rFonts w:cs="Arial"/>
          <w:szCs w:val="20"/>
          <w:lang w:val="sl-SI"/>
        </w:rPr>
      </w:pPr>
      <w:r w:rsidRPr="006154B0">
        <w:rPr>
          <w:rFonts w:cs="Arial"/>
          <w:b/>
          <w:szCs w:val="20"/>
          <w:lang w:val="sl-SI"/>
        </w:rPr>
        <w:t>5. Organ, pristojen za dokončen sprejem stališča RS</w:t>
      </w:r>
      <w:r w:rsidRPr="006154B0">
        <w:rPr>
          <w:rFonts w:cs="Arial"/>
          <w:szCs w:val="20"/>
          <w:lang w:val="sl-SI"/>
        </w:rPr>
        <w:t>:</w:t>
      </w:r>
    </w:p>
    <w:p w:rsidR="007C41DB" w:rsidRPr="006154B0" w:rsidRDefault="007C41DB" w:rsidP="00230A55">
      <w:pPr>
        <w:spacing w:before="20" w:after="20"/>
        <w:jc w:val="both"/>
        <w:rPr>
          <w:rFonts w:cs="Arial"/>
          <w:i/>
          <w:iCs/>
          <w:szCs w:val="20"/>
          <w:lang w:val="sl-SI"/>
        </w:rPr>
      </w:pPr>
      <w:r w:rsidRPr="006154B0">
        <w:rPr>
          <w:rFonts w:cs="Arial"/>
          <w:i/>
          <w:szCs w:val="20"/>
          <w:lang w:val="sl-SI"/>
        </w:rPr>
        <w:t>Vlada</w:t>
      </w:r>
    </w:p>
    <w:p w:rsidR="007C41DB" w:rsidRPr="006154B0" w:rsidRDefault="007C41DB" w:rsidP="00230A55">
      <w:pPr>
        <w:spacing w:before="20" w:after="20"/>
        <w:jc w:val="both"/>
        <w:rPr>
          <w:rFonts w:cs="Arial"/>
          <w:iCs/>
          <w:szCs w:val="20"/>
          <w:lang w:val="sl-SI"/>
        </w:rPr>
      </w:pPr>
    </w:p>
    <w:p w:rsidR="006154B0" w:rsidRPr="006154B0" w:rsidRDefault="006154B0" w:rsidP="00230A55">
      <w:pPr>
        <w:spacing w:before="20" w:after="20"/>
        <w:jc w:val="both"/>
        <w:rPr>
          <w:rFonts w:cs="Arial"/>
          <w:b/>
          <w:iCs/>
          <w:szCs w:val="20"/>
          <w:lang w:val="sl-SI"/>
        </w:rPr>
      </w:pPr>
    </w:p>
    <w:p w:rsidR="007C41DB" w:rsidRPr="006154B0" w:rsidRDefault="007C41DB" w:rsidP="00230A55">
      <w:pPr>
        <w:spacing w:before="20" w:after="20"/>
        <w:jc w:val="both"/>
        <w:rPr>
          <w:rFonts w:cs="Arial"/>
          <w:i/>
          <w:iCs/>
          <w:szCs w:val="20"/>
          <w:lang w:val="sl-SI"/>
        </w:rPr>
      </w:pPr>
      <w:r w:rsidRPr="006154B0">
        <w:rPr>
          <w:rFonts w:cs="Arial"/>
          <w:b/>
          <w:iCs/>
          <w:szCs w:val="20"/>
          <w:lang w:val="sl-SI"/>
        </w:rPr>
        <w:lastRenderedPageBreak/>
        <w:t>6. Pravna podlaga za obravnavo v Državnem zboru</w:t>
      </w:r>
      <w:r w:rsidRPr="006154B0">
        <w:rPr>
          <w:rFonts w:cs="Arial"/>
          <w:iCs/>
          <w:szCs w:val="20"/>
          <w:lang w:val="sl-SI"/>
        </w:rPr>
        <w:t xml:space="preserve">: </w:t>
      </w:r>
    </w:p>
    <w:p w:rsidR="007C41DB" w:rsidRPr="006154B0" w:rsidRDefault="007C41DB" w:rsidP="00230A55">
      <w:pPr>
        <w:spacing w:before="20" w:after="20"/>
        <w:jc w:val="both"/>
        <w:rPr>
          <w:rFonts w:cs="Arial"/>
          <w:i/>
          <w:iCs/>
          <w:szCs w:val="20"/>
          <w:lang w:val="sl-SI"/>
        </w:rPr>
      </w:pPr>
      <w:r w:rsidRPr="006154B0">
        <w:rPr>
          <w:rFonts w:cs="Arial"/>
          <w:i/>
          <w:iCs/>
          <w:szCs w:val="20"/>
          <w:lang w:val="sl-SI"/>
        </w:rPr>
        <w:t>Vlada Republike Slovenije s stališčem Republike Slovenije seznani Državni zbor Republike Slovenije v skladu z 8. členom Zakona o sodelovanju med državnim zborom in vlado v zadevah Evropske unije.</w:t>
      </w:r>
      <w:r w:rsidRPr="006154B0">
        <w:rPr>
          <w:rFonts w:cs="Arial"/>
          <w:b/>
          <w:bCs/>
          <w:i/>
          <w:color w:val="0070C0"/>
          <w:szCs w:val="20"/>
          <w:lang w:val="sl-SI"/>
        </w:rPr>
        <w:t xml:space="preserve"> </w:t>
      </w:r>
    </w:p>
    <w:p w:rsidR="007C41DB" w:rsidRPr="006154B0" w:rsidRDefault="007C41DB" w:rsidP="00230A55">
      <w:pPr>
        <w:spacing w:before="20" w:after="20"/>
        <w:jc w:val="both"/>
        <w:rPr>
          <w:rFonts w:cs="Arial"/>
          <w:iCs/>
          <w:szCs w:val="20"/>
          <w:lang w:val="sl-SI"/>
        </w:rPr>
      </w:pPr>
    </w:p>
    <w:p w:rsidR="007C41DB" w:rsidRPr="006154B0" w:rsidRDefault="007C41DB" w:rsidP="00230A55">
      <w:pPr>
        <w:spacing w:before="20" w:after="20"/>
        <w:jc w:val="both"/>
        <w:rPr>
          <w:rFonts w:cs="Arial"/>
          <w:iCs/>
          <w:szCs w:val="20"/>
          <w:lang w:val="sl-SI"/>
        </w:rPr>
      </w:pPr>
      <w:r w:rsidRPr="006154B0">
        <w:rPr>
          <w:rFonts w:cs="Arial"/>
          <w:iCs/>
          <w:szCs w:val="20"/>
          <w:lang w:val="sl-SI"/>
        </w:rPr>
        <w:t xml:space="preserve">Pri delu v Državnem zboru bodo sodelovali:  </w:t>
      </w:r>
      <w:r w:rsidRPr="006154B0">
        <w:rPr>
          <w:rFonts w:cs="Arial"/>
          <w:i/>
          <w:iCs/>
          <w:szCs w:val="20"/>
          <w:lang w:val="sl-SI"/>
        </w:rPr>
        <w:t>dr. Aleksandra Pivec, ministrica; mag. Tanja Strniša, državna sekretarka; dr. Jože Podgoršek, državni sekretar</w:t>
      </w:r>
    </w:p>
    <w:p w:rsidR="007C41DB" w:rsidRPr="006154B0" w:rsidRDefault="007C41DB" w:rsidP="00230A55">
      <w:pPr>
        <w:spacing w:before="20" w:after="20"/>
        <w:jc w:val="both"/>
        <w:rPr>
          <w:rFonts w:cs="Arial"/>
          <w:b/>
          <w:szCs w:val="20"/>
          <w:lang w:val="sl-SI"/>
        </w:rPr>
      </w:pPr>
      <w:r w:rsidRPr="006154B0">
        <w:rPr>
          <w:rFonts w:cs="Arial"/>
          <w:i/>
          <w:iCs/>
          <w:szCs w:val="20"/>
          <w:lang w:val="sl-SI"/>
        </w:rPr>
        <w:tab/>
      </w:r>
    </w:p>
    <w:p w:rsidR="007C41DB" w:rsidRPr="006154B0" w:rsidRDefault="007C41DB" w:rsidP="00230A55">
      <w:pPr>
        <w:spacing w:before="20" w:after="20"/>
        <w:jc w:val="both"/>
        <w:rPr>
          <w:rFonts w:cs="Arial"/>
          <w:szCs w:val="20"/>
          <w:lang w:val="sl-SI"/>
        </w:rPr>
      </w:pPr>
      <w:r w:rsidRPr="006154B0">
        <w:rPr>
          <w:rFonts w:cs="Arial"/>
          <w:b/>
          <w:szCs w:val="20"/>
          <w:lang w:val="sl-SI"/>
        </w:rPr>
        <w:t>7. Roki</w:t>
      </w:r>
      <w:r w:rsidRPr="006154B0">
        <w:rPr>
          <w:rFonts w:cs="Arial"/>
          <w:szCs w:val="20"/>
          <w:lang w:val="sl-SI"/>
        </w:rPr>
        <w:t>:</w:t>
      </w:r>
    </w:p>
    <w:p w:rsidR="007C41DB" w:rsidRPr="006154B0" w:rsidRDefault="007C41DB" w:rsidP="00230A55">
      <w:pPr>
        <w:spacing w:before="20" w:after="20"/>
        <w:jc w:val="both"/>
        <w:rPr>
          <w:rFonts w:cs="Arial"/>
          <w:szCs w:val="20"/>
          <w:lang w:val="sl-SI"/>
        </w:rPr>
      </w:pPr>
    </w:p>
    <w:p w:rsidR="007C41DB" w:rsidRPr="006154B0" w:rsidRDefault="007C41DB" w:rsidP="00230A55">
      <w:pPr>
        <w:spacing w:before="20" w:after="20"/>
        <w:jc w:val="both"/>
        <w:rPr>
          <w:rFonts w:cs="Arial"/>
          <w:i/>
          <w:szCs w:val="20"/>
          <w:lang w:val="sl-SI"/>
        </w:rPr>
      </w:pPr>
      <w:r w:rsidRPr="006154B0">
        <w:rPr>
          <w:rFonts w:cs="Arial"/>
          <w:szCs w:val="20"/>
          <w:lang w:val="sl-SI"/>
        </w:rPr>
        <w:t xml:space="preserve">Predviden čas pričetka obravnave zadeve EU v institucijah EU: </w:t>
      </w:r>
      <w:r w:rsidRPr="006154B0">
        <w:rPr>
          <w:rFonts w:cs="Arial"/>
          <w:i/>
          <w:szCs w:val="20"/>
          <w:lang w:val="sl-SI"/>
        </w:rPr>
        <w:t>julij 2019</w:t>
      </w:r>
    </w:p>
    <w:p w:rsidR="007C41DB" w:rsidRPr="006154B0" w:rsidRDefault="007C41DB" w:rsidP="00230A55">
      <w:pPr>
        <w:spacing w:before="20" w:after="20"/>
        <w:jc w:val="both"/>
        <w:rPr>
          <w:rFonts w:cs="Arial"/>
          <w:szCs w:val="20"/>
          <w:lang w:val="sl-SI"/>
        </w:rPr>
      </w:pPr>
      <w:r w:rsidRPr="006154B0">
        <w:rPr>
          <w:rFonts w:cs="Arial"/>
          <w:szCs w:val="20"/>
          <w:lang w:val="sl-SI"/>
        </w:rPr>
        <w:t xml:space="preserve">Predviden čas sprejema zadeve EU v institucijah EU: </w:t>
      </w:r>
      <w:r w:rsidRPr="006154B0">
        <w:rPr>
          <w:rFonts w:cs="Arial"/>
          <w:i/>
          <w:szCs w:val="20"/>
          <w:lang w:val="sl-SI"/>
        </w:rPr>
        <w:t>druga polovica 2019</w:t>
      </w:r>
    </w:p>
    <w:p w:rsidR="007C41DB" w:rsidRPr="006154B0" w:rsidRDefault="007C41DB" w:rsidP="00230A55">
      <w:pPr>
        <w:spacing w:before="20" w:after="20"/>
        <w:jc w:val="both"/>
        <w:rPr>
          <w:rFonts w:cs="Arial"/>
          <w:szCs w:val="20"/>
          <w:lang w:val="sl-SI"/>
        </w:rPr>
      </w:pPr>
      <w:r w:rsidRPr="006154B0">
        <w:rPr>
          <w:rFonts w:cs="Arial"/>
          <w:szCs w:val="20"/>
          <w:lang w:val="sl-SI"/>
        </w:rPr>
        <w:t xml:space="preserve">Rok za odziv organa: </w:t>
      </w:r>
      <w:r w:rsidRPr="006154B0">
        <w:rPr>
          <w:rFonts w:cs="Arial"/>
          <w:i/>
          <w:szCs w:val="20"/>
          <w:lang w:val="sl-SI"/>
        </w:rPr>
        <w:t>6.8.2019</w:t>
      </w:r>
    </w:p>
    <w:p w:rsidR="007C41DB" w:rsidRPr="006154B0" w:rsidRDefault="007C41DB" w:rsidP="00230A55">
      <w:pPr>
        <w:spacing w:before="20" w:after="20"/>
        <w:jc w:val="both"/>
        <w:rPr>
          <w:rFonts w:cs="Arial"/>
          <w:i/>
          <w:szCs w:val="20"/>
          <w:lang w:val="sl-SI"/>
        </w:rPr>
      </w:pPr>
      <w:r w:rsidRPr="006154B0">
        <w:rPr>
          <w:rFonts w:cs="Arial"/>
          <w:szCs w:val="20"/>
          <w:lang w:val="sl-SI"/>
        </w:rPr>
        <w:t xml:space="preserve">Rok za obravnavo na seji Vlade in njenih odborih: </w:t>
      </w:r>
      <w:r w:rsidRPr="006154B0">
        <w:rPr>
          <w:rFonts w:cs="Arial"/>
          <w:i/>
          <w:szCs w:val="20"/>
          <w:lang w:val="sl-SI"/>
        </w:rPr>
        <w:t>22.8.2019</w:t>
      </w:r>
    </w:p>
    <w:p w:rsidR="007C41DB" w:rsidRPr="006154B0" w:rsidRDefault="007C41DB" w:rsidP="00230A55">
      <w:pPr>
        <w:spacing w:before="20" w:after="20"/>
        <w:jc w:val="both"/>
        <w:rPr>
          <w:rFonts w:cs="Arial"/>
          <w:i/>
          <w:szCs w:val="20"/>
          <w:lang w:val="sl-SI"/>
        </w:rPr>
      </w:pPr>
      <w:r w:rsidRPr="006154B0">
        <w:rPr>
          <w:rFonts w:cs="Arial"/>
          <w:szCs w:val="20"/>
          <w:lang w:val="sl-SI"/>
        </w:rPr>
        <w:t xml:space="preserve">Rok za obravnavo predloga stališča RS v DZ: </w:t>
      </w:r>
    </w:p>
    <w:p w:rsidR="007C41DB" w:rsidRPr="006154B0" w:rsidRDefault="007C41DB" w:rsidP="00230A55">
      <w:pPr>
        <w:spacing w:before="20" w:after="20"/>
        <w:jc w:val="both"/>
        <w:rPr>
          <w:rFonts w:cs="Arial"/>
          <w:color w:val="00B050"/>
          <w:szCs w:val="20"/>
          <w:lang w:val="sl-SI"/>
        </w:rPr>
      </w:pPr>
    </w:p>
    <w:p w:rsidR="007C41DB" w:rsidRPr="006154B0" w:rsidRDefault="007C41DB" w:rsidP="00230A55">
      <w:pPr>
        <w:spacing w:before="20" w:after="20"/>
        <w:jc w:val="both"/>
        <w:rPr>
          <w:rFonts w:cs="Arial"/>
          <w:szCs w:val="20"/>
          <w:lang w:val="sl-SI"/>
        </w:rPr>
      </w:pPr>
      <w:r w:rsidRPr="006154B0">
        <w:rPr>
          <w:rFonts w:cs="Arial"/>
          <w:szCs w:val="20"/>
          <w:lang w:val="sl-SI"/>
        </w:rPr>
        <w:t xml:space="preserve">Predlog z obrazložitvijo za skrajšanje oziroma podaljšanje rokov: </w:t>
      </w:r>
    </w:p>
    <w:p w:rsidR="007C41DB" w:rsidRPr="006154B0" w:rsidRDefault="007C41DB" w:rsidP="00230A55">
      <w:pPr>
        <w:spacing w:before="20" w:after="20"/>
        <w:jc w:val="both"/>
        <w:rPr>
          <w:rFonts w:cs="Arial"/>
          <w:color w:val="00B050"/>
          <w:szCs w:val="20"/>
          <w:lang w:val="sl-SI"/>
        </w:rPr>
      </w:pPr>
    </w:p>
    <w:p w:rsidR="007C41DB" w:rsidRPr="006154B0" w:rsidRDefault="007C41DB" w:rsidP="00230A55">
      <w:pPr>
        <w:spacing w:before="20" w:after="20"/>
        <w:jc w:val="both"/>
        <w:rPr>
          <w:rFonts w:cs="Arial"/>
          <w:b/>
          <w:szCs w:val="20"/>
          <w:lang w:val="sl-SI"/>
        </w:rPr>
      </w:pPr>
    </w:p>
    <w:p w:rsidR="007C41DB" w:rsidRPr="006154B0" w:rsidRDefault="007C41DB" w:rsidP="00230A55">
      <w:pPr>
        <w:spacing w:before="20" w:after="20"/>
        <w:jc w:val="both"/>
        <w:rPr>
          <w:rFonts w:cs="Arial"/>
          <w:szCs w:val="20"/>
          <w:lang w:val="sl-SI"/>
        </w:rPr>
      </w:pPr>
      <w:r w:rsidRPr="006154B0">
        <w:rPr>
          <w:rFonts w:cs="Arial"/>
          <w:b/>
          <w:szCs w:val="20"/>
          <w:lang w:val="sl-SI"/>
        </w:rPr>
        <w:t>8. Organ, odgovoren za pripravo predloga stališča RS</w:t>
      </w:r>
      <w:r w:rsidRPr="006154B0">
        <w:rPr>
          <w:rFonts w:cs="Arial"/>
          <w:szCs w:val="20"/>
          <w:lang w:val="sl-SI"/>
        </w:rPr>
        <w:t>:</w:t>
      </w:r>
    </w:p>
    <w:p w:rsidR="007C41DB" w:rsidRPr="006154B0" w:rsidRDefault="007C41DB" w:rsidP="00230A55">
      <w:pPr>
        <w:spacing w:before="20" w:after="20"/>
        <w:jc w:val="both"/>
        <w:rPr>
          <w:rFonts w:cs="Arial"/>
          <w:szCs w:val="20"/>
          <w:lang w:val="sl-SI"/>
        </w:rPr>
      </w:pPr>
    </w:p>
    <w:p w:rsidR="007C41DB" w:rsidRPr="006154B0" w:rsidRDefault="007C41DB" w:rsidP="00230A55">
      <w:pPr>
        <w:spacing w:before="20" w:after="20"/>
        <w:jc w:val="both"/>
        <w:rPr>
          <w:rFonts w:cs="Arial"/>
          <w:szCs w:val="20"/>
          <w:lang w:val="sl-SI"/>
        </w:rPr>
      </w:pPr>
      <w:r w:rsidRPr="006154B0">
        <w:rPr>
          <w:rFonts w:cs="Arial"/>
          <w:szCs w:val="20"/>
          <w:lang w:val="sl-SI"/>
        </w:rPr>
        <w:t xml:space="preserve">Organ: </w:t>
      </w:r>
      <w:r w:rsidRPr="006154B0">
        <w:rPr>
          <w:rFonts w:cs="Arial"/>
          <w:i/>
          <w:szCs w:val="20"/>
          <w:lang w:val="sl-SI"/>
        </w:rPr>
        <w:t>Ministrstvo za kmetijstvo, gozdarstvo in prehrano</w:t>
      </w:r>
    </w:p>
    <w:p w:rsidR="007C41DB" w:rsidRPr="006154B0" w:rsidRDefault="007C41DB" w:rsidP="00230A55">
      <w:pPr>
        <w:spacing w:before="20" w:after="20"/>
        <w:jc w:val="both"/>
        <w:rPr>
          <w:rFonts w:cs="Arial"/>
          <w:szCs w:val="20"/>
          <w:lang w:val="sl-SI"/>
        </w:rPr>
      </w:pPr>
      <w:r w:rsidRPr="006154B0">
        <w:rPr>
          <w:rFonts w:cs="Arial"/>
          <w:szCs w:val="20"/>
          <w:lang w:val="sl-SI"/>
        </w:rPr>
        <w:t xml:space="preserve">Kontaktne osebe organa: </w:t>
      </w:r>
      <w:r w:rsidRPr="006154B0">
        <w:rPr>
          <w:rFonts w:cs="Arial"/>
          <w:i/>
          <w:szCs w:val="20"/>
          <w:lang w:val="sl-SI"/>
        </w:rPr>
        <w:t xml:space="preserve">dr. Polona </w:t>
      </w:r>
      <w:proofErr w:type="spellStart"/>
      <w:r w:rsidRPr="006154B0">
        <w:rPr>
          <w:rFonts w:cs="Arial"/>
          <w:i/>
          <w:szCs w:val="20"/>
          <w:lang w:val="sl-SI"/>
        </w:rPr>
        <w:t>Bunič</w:t>
      </w:r>
      <w:proofErr w:type="spellEnd"/>
      <w:r w:rsidRPr="006154B0">
        <w:rPr>
          <w:rFonts w:cs="Arial"/>
          <w:i/>
          <w:szCs w:val="20"/>
          <w:lang w:val="sl-SI"/>
        </w:rPr>
        <w:t>, Sektor za ribištvo</w:t>
      </w:r>
    </w:p>
    <w:p w:rsidR="007C41DB" w:rsidRPr="006154B0" w:rsidRDefault="007C41DB" w:rsidP="00230A55">
      <w:pPr>
        <w:spacing w:before="20" w:after="20"/>
        <w:jc w:val="both"/>
        <w:rPr>
          <w:rFonts w:cs="Arial"/>
          <w:szCs w:val="20"/>
          <w:lang w:val="sl-SI"/>
        </w:rPr>
      </w:pPr>
    </w:p>
    <w:p w:rsidR="007C41DB" w:rsidRPr="006154B0" w:rsidRDefault="007C41DB" w:rsidP="00230A55">
      <w:pPr>
        <w:spacing w:before="20" w:after="20"/>
        <w:jc w:val="both"/>
        <w:rPr>
          <w:rFonts w:cs="Arial"/>
          <w:b/>
          <w:szCs w:val="20"/>
          <w:lang w:val="sl-SI"/>
        </w:rPr>
      </w:pPr>
      <w:r w:rsidRPr="006154B0">
        <w:rPr>
          <w:rFonts w:cs="Arial"/>
          <w:b/>
          <w:szCs w:val="20"/>
          <w:lang w:val="sl-SI"/>
        </w:rPr>
        <w:t>9. Delovna skupina Vlade, organizirana za posamezno področje zadev EU</w:t>
      </w:r>
      <w:r w:rsidRPr="006154B0">
        <w:rPr>
          <w:rFonts w:cs="Arial"/>
          <w:szCs w:val="20"/>
          <w:lang w:val="sl-SI"/>
        </w:rPr>
        <w:t>:</w:t>
      </w:r>
      <w:r w:rsidRPr="006154B0">
        <w:rPr>
          <w:rFonts w:cs="Arial"/>
          <w:b/>
          <w:szCs w:val="20"/>
          <w:lang w:val="sl-SI"/>
        </w:rPr>
        <w:t xml:space="preserve"> </w:t>
      </w:r>
    </w:p>
    <w:p w:rsidR="007C41DB" w:rsidRPr="006154B0" w:rsidRDefault="007C41DB" w:rsidP="00230A55">
      <w:pPr>
        <w:spacing w:before="20" w:after="20"/>
        <w:jc w:val="both"/>
        <w:rPr>
          <w:rFonts w:cs="Arial"/>
          <w:b/>
          <w:szCs w:val="20"/>
          <w:lang w:val="sl-SI"/>
        </w:rPr>
      </w:pPr>
      <w:r w:rsidRPr="006154B0">
        <w:rPr>
          <w:rFonts w:cs="Arial"/>
          <w:i/>
          <w:szCs w:val="20"/>
          <w:lang w:val="sl-SI"/>
        </w:rPr>
        <w:t>DS27 - Ribištvo</w:t>
      </w:r>
      <w:r w:rsidRPr="006154B0">
        <w:rPr>
          <w:rFonts w:cs="Arial"/>
          <w:b/>
          <w:szCs w:val="20"/>
          <w:lang w:val="sl-SI"/>
        </w:rPr>
        <w:t xml:space="preserve"> </w:t>
      </w:r>
    </w:p>
    <w:p w:rsidR="007C41DB" w:rsidRPr="006154B0" w:rsidRDefault="007C41DB" w:rsidP="00230A55">
      <w:pPr>
        <w:spacing w:before="20" w:after="20"/>
        <w:jc w:val="both"/>
        <w:rPr>
          <w:rFonts w:cs="Arial"/>
          <w:b/>
          <w:i/>
          <w:color w:val="FF0000"/>
          <w:szCs w:val="20"/>
          <w:lang w:val="sl-SI"/>
        </w:rPr>
      </w:pPr>
    </w:p>
    <w:p w:rsidR="007C41DB" w:rsidRPr="006154B0" w:rsidRDefault="007C41DB" w:rsidP="00230A55">
      <w:pPr>
        <w:spacing w:before="20" w:after="20"/>
        <w:jc w:val="both"/>
        <w:rPr>
          <w:rFonts w:cs="Arial"/>
          <w:i/>
          <w:szCs w:val="20"/>
          <w:lang w:val="sl-SI"/>
        </w:rPr>
      </w:pPr>
      <w:r w:rsidRPr="006154B0">
        <w:rPr>
          <w:rFonts w:cs="Arial"/>
          <w:szCs w:val="20"/>
          <w:lang w:val="sl-SI"/>
        </w:rPr>
        <w:t xml:space="preserve">vodilni organ: </w:t>
      </w:r>
      <w:r w:rsidRPr="006154B0">
        <w:rPr>
          <w:rFonts w:cs="Arial"/>
          <w:i/>
          <w:szCs w:val="20"/>
          <w:lang w:val="sl-SI"/>
        </w:rPr>
        <w:t>MKGP - Ministrstvo za kmetijstvo, gozdarstvo in prehrano</w:t>
      </w:r>
    </w:p>
    <w:p w:rsidR="007C41DB" w:rsidRPr="006154B0" w:rsidRDefault="007C41DB" w:rsidP="00230A55">
      <w:pPr>
        <w:spacing w:before="20" w:after="20"/>
        <w:jc w:val="both"/>
        <w:rPr>
          <w:rFonts w:cs="Arial"/>
          <w:szCs w:val="20"/>
          <w:lang w:val="sl-SI"/>
        </w:rPr>
      </w:pPr>
      <w:r w:rsidRPr="006154B0">
        <w:rPr>
          <w:rFonts w:cs="Arial"/>
          <w:szCs w:val="20"/>
          <w:lang w:val="sl-SI"/>
        </w:rPr>
        <w:t xml:space="preserve">vodja delovne skupine: </w:t>
      </w:r>
      <w:r w:rsidRPr="006154B0">
        <w:rPr>
          <w:rFonts w:cs="Arial"/>
          <w:i/>
          <w:szCs w:val="20"/>
          <w:lang w:val="sl-SI"/>
        </w:rPr>
        <w:t>dr. Bojan Pahor</w:t>
      </w:r>
    </w:p>
    <w:p w:rsidR="007C41DB" w:rsidRPr="006154B0" w:rsidRDefault="007C41DB" w:rsidP="00230A55">
      <w:pPr>
        <w:spacing w:before="20" w:after="20"/>
        <w:jc w:val="both"/>
        <w:rPr>
          <w:rFonts w:cs="Arial"/>
          <w:b/>
          <w:szCs w:val="20"/>
          <w:lang w:val="sl-SI"/>
        </w:rPr>
      </w:pPr>
    </w:p>
    <w:p w:rsidR="007C41DB" w:rsidRPr="006154B0" w:rsidRDefault="007C41DB" w:rsidP="00230A55">
      <w:pPr>
        <w:spacing w:before="20" w:after="20"/>
        <w:jc w:val="both"/>
        <w:rPr>
          <w:rFonts w:cs="Arial"/>
          <w:b/>
          <w:szCs w:val="20"/>
          <w:lang w:val="sl-SI"/>
        </w:rPr>
      </w:pPr>
      <w:r w:rsidRPr="006154B0">
        <w:rPr>
          <w:rFonts w:cs="Arial"/>
          <w:b/>
          <w:szCs w:val="20"/>
          <w:lang w:val="sl-SI"/>
        </w:rPr>
        <w:t>Delovna skupina je predlog stališča RS obravnavala</w:t>
      </w:r>
      <w:r w:rsidRPr="006154B0">
        <w:rPr>
          <w:rFonts w:cs="Arial"/>
          <w:szCs w:val="20"/>
          <w:lang w:val="sl-SI"/>
        </w:rPr>
        <w:t>:</w:t>
      </w:r>
      <w:r w:rsidRPr="006154B0">
        <w:rPr>
          <w:rFonts w:cs="Arial"/>
          <w:b/>
          <w:szCs w:val="20"/>
          <w:lang w:val="sl-SI"/>
        </w:rPr>
        <w:t xml:space="preserve">  </w:t>
      </w:r>
      <w:r w:rsidRPr="006154B0">
        <w:rPr>
          <w:rFonts w:cs="Arial"/>
          <w:i/>
          <w:szCs w:val="20"/>
          <w:lang w:val="sl-SI"/>
        </w:rPr>
        <w:t>Ne</w:t>
      </w:r>
    </w:p>
    <w:p w:rsidR="007C41DB" w:rsidRPr="006154B0" w:rsidRDefault="007C41DB" w:rsidP="00230A55">
      <w:pPr>
        <w:spacing w:before="20" w:after="20"/>
        <w:jc w:val="both"/>
        <w:rPr>
          <w:rFonts w:cs="Arial"/>
          <w:b/>
          <w:szCs w:val="20"/>
          <w:lang w:val="sl-SI"/>
        </w:rPr>
      </w:pPr>
    </w:p>
    <w:p w:rsidR="007C41DB" w:rsidRPr="006154B0" w:rsidRDefault="007C41DB" w:rsidP="00230A55">
      <w:pPr>
        <w:spacing w:before="20" w:after="20"/>
        <w:jc w:val="both"/>
        <w:rPr>
          <w:rFonts w:cs="Arial"/>
          <w:szCs w:val="20"/>
          <w:lang w:val="sl-SI"/>
        </w:rPr>
      </w:pPr>
      <w:r w:rsidRPr="006154B0">
        <w:rPr>
          <w:rFonts w:cs="Arial"/>
          <w:b/>
          <w:szCs w:val="20"/>
          <w:lang w:val="sl-SI"/>
        </w:rPr>
        <w:t>10. Predlog stališča RS je usklajen z organi</w:t>
      </w:r>
      <w:r w:rsidRPr="006154B0">
        <w:rPr>
          <w:rFonts w:cs="Arial"/>
          <w:szCs w:val="20"/>
          <w:lang w:val="sl-SI"/>
        </w:rPr>
        <w:t>:</w:t>
      </w:r>
    </w:p>
    <w:p w:rsidR="007C41DB" w:rsidRPr="006154B0" w:rsidRDefault="007C41DB" w:rsidP="00230A55">
      <w:pPr>
        <w:spacing w:before="20" w:after="20"/>
        <w:jc w:val="both"/>
        <w:rPr>
          <w:rFonts w:cs="Arial"/>
          <w:szCs w:val="20"/>
          <w:lang w:val="sl-SI"/>
        </w:rPr>
      </w:pPr>
    </w:p>
    <w:p w:rsidR="007C41DB" w:rsidRPr="006154B0" w:rsidRDefault="007C41DB" w:rsidP="00230A55">
      <w:pPr>
        <w:spacing w:before="20" w:after="20"/>
        <w:jc w:val="both"/>
        <w:rPr>
          <w:rFonts w:cs="Arial"/>
          <w:szCs w:val="20"/>
          <w:lang w:val="sl-SI"/>
        </w:rPr>
      </w:pPr>
      <w:r w:rsidRPr="006154B0">
        <w:rPr>
          <w:rFonts w:cs="Arial"/>
          <w:szCs w:val="20"/>
          <w:lang w:val="sl-SI"/>
        </w:rPr>
        <w:t xml:space="preserve">Organ: </w:t>
      </w:r>
      <w:r w:rsidRPr="006154B0">
        <w:rPr>
          <w:rFonts w:cs="Arial"/>
          <w:i/>
          <w:szCs w:val="20"/>
          <w:lang w:val="sl-SI"/>
        </w:rPr>
        <w:t>Ministrstvo za zunanje zadeve</w:t>
      </w:r>
    </w:p>
    <w:p w:rsidR="007C41DB" w:rsidRPr="006154B0" w:rsidRDefault="007C41DB" w:rsidP="00230A55">
      <w:pPr>
        <w:spacing w:before="20" w:after="20"/>
        <w:jc w:val="both"/>
        <w:rPr>
          <w:rFonts w:cs="Arial"/>
          <w:szCs w:val="20"/>
          <w:lang w:val="sl-SI"/>
        </w:rPr>
      </w:pPr>
      <w:r w:rsidRPr="006154B0">
        <w:rPr>
          <w:rFonts w:cs="Arial"/>
          <w:szCs w:val="20"/>
          <w:lang w:val="sl-SI"/>
        </w:rPr>
        <w:t xml:space="preserve">Kontaktna oseba organa: </w:t>
      </w:r>
      <w:r w:rsidRPr="006154B0">
        <w:rPr>
          <w:rFonts w:cs="Arial"/>
          <w:i/>
          <w:szCs w:val="20"/>
          <w:lang w:val="sl-SI"/>
        </w:rPr>
        <w:t xml:space="preserve">mag. Jasmina </w:t>
      </w:r>
      <w:proofErr w:type="spellStart"/>
      <w:r w:rsidRPr="006154B0">
        <w:rPr>
          <w:rFonts w:cs="Arial"/>
          <w:i/>
          <w:szCs w:val="20"/>
          <w:lang w:val="sl-SI"/>
        </w:rPr>
        <w:t>Adem</w:t>
      </w:r>
      <w:proofErr w:type="spellEnd"/>
      <w:r w:rsidRPr="006154B0">
        <w:rPr>
          <w:rFonts w:cs="Arial"/>
          <w:i/>
          <w:szCs w:val="20"/>
          <w:lang w:val="sl-SI"/>
        </w:rPr>
        <w:t>-Grujič</w:t>
      </w:r>
    </w:p>
    <w:p w:rsidR="007C41DB" w:rsidRPr="006154B0" w:rsidRDefault="007C41DB" w:rsidP="00230A55">
      <w:pPr>
        <w:spacing w:before="20" w:after="20"/>
        <w:jc w:val="both"/>
        <w:rPr>
          <w:rFonts w:cs="Arial"/>
          <w:szCs w:val="20"/>
          <w:lang w:val="sl-SI"/>
        </w:rPr>
      </w:pPr>
    </w:p>
    <w:p w:rsidR="007C41DB" w:rsidRPr="006154B0" w:rsidRDefault="007C41DB" w:rsidP="00230A55">
      <w:pPr>
        <w:spacing w:before="20" w:after="20"/>
        <w:jc w:val="both"/>
        <w:rPr>
          <w:rFonts w:cs="Arial"/>
          <w:b/>
          <w:bCs/>
          <w:szCs w:val="20"/>
          <w:lang w:val="sl-SI"/>
        </w:rPr>
      </w:pPr>
      <w:r w:rsidRPr="006154B0">
        <w:rPr>
          <w:rFonts w:cs="Arial"/>
          <w:b/>
          <w:bCs/>
          <w:szCs w:val="20"/>
          <w:lang w:val="sl-SI"/>
        </w:rPr>
        <w:t>11. O predlogu stališča RS je bilo opravljeno posvetovanje z</w:t>
      </w:r>
      <w:r w:rsidRPr="006154B0">
        <w:rPr>
          <w:rFonts w:cs="Arial"/>
          <w:bCs/>
          <w:szCs w:val="20"/>
          <w:lang w:val="sl-SI"/>
        </w:rPr>
        <w:t>:</w:t>
      </w:r>
      <w:r w:rsidRPr="006154B0">
        <w:rPr>
          <w:rFonts w:cs="Arial"/>
          <w:b/>
          <w:bCs/>
          <w:szCs w:val="20"/>
          <w:lang w:val="sl-SI"/>
        </w:rPr>
        <w:t xml:space="preserve"> </w:t>
      </w:r>
    </w:p>
    <w:p w:rsidR="007C41DB" w:rsidRPr="006154B0" w:rsidRDefault="007C41DB" w:rsidP="00230A55">
      <w:pPr>
        <w:spacing w:before="20" w:after="20"/>
        <w:jc w:val="both"/>
        <w:rPr>
          <w:rFonts w:cs="Arial"/>
          <w:bCs/>
          <w:szCs w:val="20"/>
          <w:lang w:val="sl-SI"/>
        </w:rPr>
      </w:pPr>
    </w:p>
    <w:p w:rsidR="007C41DB" w:rsidRPr="006154B0" w:rsidRDefault="007C41DB" w:rsidP="00230A55">
      <w:pPr>
        <w:spacing w:before="20" w:after="20"/>
        <w:jc w:val="both"/>
        <w:rPr>
          <w:rFonts w:cs="Arial"/>
          <w:i/>
          <w:szCs w:val="20"/>
          <w:lang w:val="sl-SI"/>
        </w:rPr>
      </w:pPr>
    </w:p>
    <w:p w:rsidR="007C41DB" w:rsidRPr="006154B0" w:rsidRDefault="007C41DB" w:rsidP="00230A55">
      <w:pPr>
        <w:spacing w:before="20" w:after="20"/>
        <w:jc w:val="both"/>
        <w:rPr>
          <w:rFonts w:cs="Arial"/>
          <w:b/>
          <w:szCs w:val="20"/>
          <w:lang w:val="sl-SI"/>
        </w:rPr>
      </w:pPr>
      <w:r w:rsidRPr="006154B0">
        <w:rPr>
          <w:rFonts w:cs="Arial"/>
          <w:b/>
          <w:szCs w:val="20"/>
          <w:lang w:val="sl-SI"/>
        </w:rPr>
        <w:t>12. Zahteva za obravnavo</w:t>
      </w:r>
      <w:r w:rsidRPr="006154B0">
        <w:rPr>
          <w:rFonts w:cs="Arial"/>
          <w:szCs w:val="20"/>
          <w:lang w:val="sl-SI"/>
        </w:rPr>
        <w:t>:</w:t>
      </w:r>
      <w:r w:rsidRPr="006154B0">
        <w:rPr>
          <w:rFonts w:cs="Arial"/>
          <w:b/>
          <w:szCs w:val="20"/>
          <w:lang w:val="sl-SI"/>
        </w:rPr>
        <w:t xml:space="preserve"> </w:t>
      </w:r>
      <w:r w:rsidRPr="006154B0">
        <w:rPr>
          <w:rFonts w:cs="Arial"/>
          <w:i/>
          <w:szCs w:val="20"/>
          <w:lang w:val="sl-SI"/>
        </w:rPr>
        <w:t>na seji Vlade, na seji Odbora za gospodarstvo</w:t>
      </w:r>
    </w:p>
    <w:p w:rsidR="007C41DB" w:rsidRPr="006154B0" w:rsidRDefault="007C41DB" w:rsidP="00230A55">
      <w:pPr>
        <w:spacing w:before="20" w:after="20"/>
        <w:jc w:val="both"/>
        <w:rPr>
          <w:rFonts w:cs="Arial"/>
          <w:szCs w:val="20"/>
          <w:lang w:val="sl-SI"/>
        </w:rPr>
      </w:pPr>
    </w:p>
    <w:p w:rsidR="007C41DB" w:rsidRPr="006154B0" w:rsidRDefault="007C41DB" w:rsidP="00230A55">
      <w:pPr>
        <w:spacing w:before="20" w:after="20"/>
        <w:jc w:val="both"/>
        <w:rPr>
          <w:rFonts w:cs="Arial"/>
          <w:szCs w:val="20"/>
          <w:lang w:val="sl-SI"/>
        </w:rPr>
      </w:pPr>
    </w:p>
    <w:p w:rsidR="007C41DB" w:rsidRPr="006154B0" w:rsidRDefault="007C41DB" w:rsidP="00230A55">
      <w:pPr>
        <w:spacing w:before="20" w:after="20"/>
        <w:jc w:val="both"/>
        <w:rPr>
          <w:rFonts w:cs="Arial"/>
          <w:b/>
          <w:iCs/>
          <w:szCs w:val="20"/>
          <w:lang w:val="sl-SI"/>
        </w:rPr>
      </w:pPr>
    </w:p>
    <w:p w:rsidR="007C41DB" w:rsidRPr="006154B0" w:rsidRDefault="007C41DB" w:rsidP="00230A55">
      <w:pPr>
        <w:spacing w:before="20" w:after="20"/>
        <w:jc w:val="both"/>
        <w:rPr>
          <w:rFonts w:cs="Arial"/>
          <w:b/>
          <w:iCs/>
          <w:szCs w:val="20"/>
          <w:lang w:val="sl-SI"/>
        </w:rPr>
      </w:pPr>
    </w:p>
    <w:tbl>
      <w:tblPr>
        <w:tblW w:w="0" w:type="auto"/>
        <w:tblInd w:w="5353" w:type="dxa"/>
        <w:tblLook w:val="04A0" w:firstRow="1" w:lastRow="0" w:firstColumn="1" w:lastColumn="0" w:noHBand="0" w:noVBand="1"/>
      </w:tblPr>
      <w:tblGrid>
        <w:gridCol w:w="3085"/>
      </w:tblGrid>
      <w:tr w:rsidR="007C41DB" w:rsidRPr="006154B0" w:rsidTr="00230A55">
        <w:tc>
          <w:tcPr>
            <w:tcW w:w="3085" w:type="dxa"/>
            <w:shd w:val="clear" w:color="auto" w:fill="auto"/>
          </w:tcPr>
          <w:p w:rsidR="007C41DB" w:rsidRPr="006154B0" w:rsidRDefault="007C41DB" w:rsidP="00230A55">
            <w:pPr>
              <w:spacing w:before="20" w:after="20"/>
              <w:jc w:val="center"/>
              <w:rPr>
                <w:rFonts w:cs="Arial"/>
                <w:b/>
                <w:iCs/>
                <w:szCs w:val="20"/>
                <w:lang w:val="sl-SI"/>
              </w:rPr>
            </w:pPr>
            <w:r w:rsidRPr="006154B0">
              <w:rPr>
                <w:rFonts w:cs="Arial"/>
                <w:b/>
                <w:iCs/>
                <w:szCs w:val="20"/>
                <w:lang w:val="sl-SI"/>
              </w:rPr>
              <w:t>dr. Aleksandra Pivec</w:t>
            </w:r>
          </w:p>
          <w:p w:rsidR="007C41DB" w:rsidRPr="006154B0" w:rsidRDefault="007C41DB" w:rsidP="00230A55">
            <w:pPr>
              <w:spacing w:before="20" w:after="20"/>
              <w:jc w:val="center"/>
              <w:rPr>
                <w:rFonts w:cs="Arial"/>
                <w:b/>
                <w:iCs/>
                <w:szCs w:val="20"/>
                <w:lang w:val="sl-SI"/>
              </w:rPr>
            </w:pPr>
            <w:r w:rsidRPr="006154B0">
              <w:rPr>
                <w:rFonts w:cs="Arial"/>
                <w:b/>
                <w:iCs/>
                <w:szCs w:val="20"/>
                <w:lang w:val="sl-SI"/>
              </w:rPr>
              <w:t>MINISTRICA</w:t>
            </w:r>
          </w:p>
        </w:tc>
      </w:tr>
    </w:tbl>
    <w:p w:rsidR="007C41DB" w:rsidRPr="006154B0" w:rsidRDefault="007C41DB" w:rsidP="00230A55">
      <w:pPr>
        <w:tabs>
          <w:tab w:val="center" w:pos="6804"/>
        </w:tabs>
        <w:spacing w:before="20" w:after="20"/>
        <w:rPr>
          <w:rFonts w:cs="Arial"/>
          <w:b/>
          <w:iCs/>
          <w:szCs w:val="20"/>
          <w:lang w:val="sl-SI"/>
        </w:rPr>
      </w:pPr>
      <w:r w:rsidRPr="006154B0">
        <w:rPr>
          <w:rFonts w:cs="Arial"/>
          <w:b/>
          <w:iCs/>
          <w:szCs w:val="20"/>
          <w:lang w:val="sl-SI"/>
        </w:rPr>
        <w:br w:type="page"/>
      </w:r>
    </w:p>
    <w:p w:rsidR="007C41DB" w:rsidRPr="006154B0" w:rsidRDefault="007C41DB" w:rsidP="00230A55">
      <w:pPr>
        <w:spacing w:before="20" w:after="20"/>
        <w:jc w:val="center"/>
        <w:rPr>
          <w:rFonts w:cs="Arial"/>
          <w:bCs/>
          <w:szCs w:val="20"/>
          <w:lang w:val="sl-SI"/>
        </w:rPr>
      </w:pPr>
      <w:r w:rsidRPr="006154B0">
        <w:rPr>
          <w:rFonts w:cs="Arial"/>
          <w:bCs/>
          <w:szCs w:val="20"/>
          <w:lang w:val="sl-SI"/>
        </w:rPr>
        <w:lastRenderedPageBreak/>
        <w:t>II.</w:t>
      </w:r>
    </w:p>
    <w:p w:rsidR="007C41DB" w:rsidRPr="006154B0" w:rsidRDefault="007C41DB" w:rsidP="00230A55">
      <w:pPr>
        <w:spacing w:before="20" w:after="20"/>
        <w:jc w:val="center"/>
        <w:rPr>
          <w:rFonts w:cs="Arial"/>
          <w:b/>
          <w:szCs w:val="20"/>
          <w:lang w:val="sl-SI"/>
        </w:rPr>
      </w:pPr>
      <w:r w:rsidRPr="006154B0">
        <w:rPr>
          <w:rFonts w:cs="Arial"/>
          <w:b/>
          <w:szCs w:val="20"/>
          <w:lang w:val="sl-SI"/>
        </w:rPr>
        <w:t>PREDLOG</w:t>
      </w:r>
    </w:p>
    <w:p w:rsidR="007C41DB" w:rsidRPr="006154B0" w:rsidRDefault="007C41DB" w:rsidP="00230A55">
      <w:pPr>
        <w:spacing w:before="20" w:after="20"/>
        <w:jc w:val="center"/>
        <w:rPr>
          <w:rFonts w:cs="Arial"/>
          <w:b/>
          <w:szCs w:val="20"/>
          <w:lang w:val="sl-SI"/>
        </w:rPr>
      </w:pPr>
    </w:p>
    <w:p w:rsidR="007C41DB" w:rsidRPr="006154B0" w:rsidRDefault="007C41DB" w:rsidP="00230A55">
      <w:pPr>
        <w:spacing w:before="20" w:after="20"/>
        <w:jc w:val="center"/>
        <w:rPr>
          <w:rFonts w:cs="Arial"/>
          <w:szCs w:val="20"/>
          <w:lang w:val="sl-SI"/>
        </w:rPr>
      </w:pPr>
      <w:r w:rsidRPr="006154B0">
        <w:rPr>
          <w:rFonts w:cs="Arial"/>
          <w:b/>
          <w:szCs w:val="20"/>
          <w:lang w:val="sl-SI"/>
        </w:rPr>
        <w:t>STALIŠČE RS</w:t>
      </w:r>
    </w:p>
    <w:p w:rsidR="007C41DB" w:rsidRPr="006154B0" w:rsidRDefault="007C41DB" w:rsidP="00230A55">
      <w:pPr>
        <w:spacing w:before="20" w:after="20"/>
        <w:jc w:val="both"/>
        <w:rPr>
          <w:rFonts w:cs="Arial"/>
          <w:szCs w:val="20"/>
          <w:lang w:val="sl-SI"/>
        </w:rPr>
      </w:pPr>
    </w:p>
    <w:p w:rsidR="007C41DB" w:rsidRPr="006154B0" w:rsidRDefault="007C41DB" w:rsidP="00230A55">
      <w:pPr>
        <w:spacing w:before="20" w:after="20"/>
        <w:jc w:val="both"/>
        <w:rPr>
          <w:rFonts w:cs="Arial"/>
          <w:szCs w:val="20"/>
          <w:lang w:val="sl-SI"/>
        </w:rPr>
      </w:pPr>
      <w:r w:rsidRPr="006154B0">
        <w:rPr>
          <w:rFonts w:cs="Arial"/>
          <w:szCs w:val="20"/>
          <w:lang w:val="sl-SI"/>
        </w:rPr>
        <w:t>Na podlagi 21. člena Zakona o Vladi Republike Slovenije (Uradni list RS, št. 24/05 – uradno prečiščeno besedilo, 109/08, 38/10 – ZUKN, 8/12, 21/13, 47/13 – ZDU-1G, 65/14 in 55/17) je Vlada Republike Slovenije sprejela naslednji sklep</w:t>
      </w:r>
    </w:p>
    <w:p w:rsidR="007C41DB" w:rsidRPr="006154B0" w:rsidRDefault="007C41DB" w:rsidP="00230A55">
      <w:pPr>
        <w:spacing w:before="20" w:after="20"/>
        <w:jc w:val="both"/>
        <w:rPr>
          <w:rFonts w:cs="Arial"/>
          <w:b/>
          <w:i/>
          <w:szCs w:val="20"/>
          <w:lang w:val="sl-SI"/>
        </w:rPr>
      </w:pPr>
    </w:p>
    <w:p w:rsidR="007C41DB" w:rsidRPr="006154B0" w:rsidRDefault="007C41DB" w:rsidP="00230A55">
      <w:pPr>
        <w:spacing w:before="20" w:after="20"/>
        <w:jc w:val="both"/>
        <w:rPr>
          <w:rFonts w:cs="Arial"/>
          <w:b/>
          <w:iCs/>
          <w:szCs w:val="20"/>
          <w:lang w:val="sl-SI"/>
        </w:rPr>
      </w:pPr>
      <w:r w:rsidRPr="006154B0">
        <w:rPr>
          <w:rFonts w:cs="Arial"/>
          <w:b/>
          <w:iCs/>
          <w:szCs w:val="20"/>
          <w:lang w:val="sl-SI"/>
        </w:rPr>
        <w:t>A)</w:t>
      </w:r>
    </w:p>
    <w:p w:rsidR="007C41DB" w:rsidRPr="006154B0" w:rsidRDefault="007C41DB" w:rsidP="00230A55">
      <w:pPr>
        <w:spacing w:before="20" w:after="20"/>
        <w:jc w:val="both"/>
        <w:rPr>
          <w:rFonts w:cs="Arial"/>
          <w:i/>
          <w:iCs/>
          <w:szCs w:val="20"/>
          <w:lang w:val="sl-SI"/>
        </w:rPr>
      </w:pPr>
      <w:r w:rsidRPr="006154B0">
        <w:rPr>
          <w:rFonts w:cs="Arial"/>
          <w:iCs/>
          <w:szCs w:val="20"/>
          <w:lang w:val="sl-SI"/>
        </w:rPr>
        <w:t>Republika Slovenija je sprejela (določila predlog)</w:t>
      </w:r>
    </w:p>
    <w:p w:rsidR="007C41DB" w:rsidRPr="006154B0" w:rsidRDefault="007C41DB" w:rsidP="00230A55">
      <w:pPr>
        <w:spacing w:before="20" w:after="20"/>
        <w:jc w:val="both"/>
        <w:rPr>
          <w:rFonts w:cs="Arial"/>
          <w:i/>
          <w:szCs w:val="20"/>
          <w:lang w:val="sl-SI"/>
        </w:rPr>
      </w:pPr>
      <w:r w:rsidRPr="006154B0">
        <w:rPr>
          <w:rFonts w:cs="Arial"/>
          <w:b/>
          <w:i/>
          <w:szCs w:val="20"/>
          <w:lang w:val="sl-SI"/>
        </w:rPr>
        <w:t>Stališče Republike Slovenije</w:t>
      </w:r>
    </w:p>
    <w:p w:rsidR="007C41DB" w:rsidRPr="006154B0" w:rsidRDefault="007C41DB" w:rsidP="00230A55">
      <w:pPr>
        <w:spacing w:before="20" w:after="20"/>
        <w:jc w:val="both"/>
        <w:rPr>
          <w:rFonts w:cs="Arial"/>
          <w:szCs w:val="20"/>
          <w:lang w:val="sl-SI"/>
        </w:rPr>
      </w:pPr>
    </w:p>
    <w:p w:rsidR="007C41DB" w:rsidRPr="006154B0" w:rsidRDefault="007C41DB" w:rsidP="00230A55">
      <w:pPr>
        <w:spacing w:before="20" w:after="20"/>
        <w:jc w:val="both"/>
        <w:rPr>
          <w:rFonts w:cs="Arial"/>
          <w:i/>
          <w:iCs/>
          <w:szCs w:val="20"/>
          <w:lang w:val="sl-SI"/>
        </w:rPr>
      </w:pPr>
      <w:r w:rsidRPr="006154B0">
        <w:rPr>
          <w:rFonts w:cs="Arial"/>
          <w:i/>
          <w:iCs/>
          <w:szCs w:val="20"/>
          <w:lang w:val="sl-SI"/>
        </w:rPr>
        <w:t xml:space="preserve">Vlada Republike Slovenije je sprejela na podlagi </w:t>
      </w:r>
      <w:proofErr w:type="spellStart"/>
      <w:r w:rsidRPr="006154B0">
        <w:rPr>
          <w:rFonts w:cs="Arial"/>
          <w:i/>
          <w:iCs/>
          <w:szCs w:val="20"/>
          <w:lang w:val="sl-SI"/>
        </w:rPr>
        <w:t>49.h</w:t>
      </w:r>
      <w:proofErr w:type="spellEnd"/>
      <w:r w:rsidRPr="006154B0">
        <w:rPr>
          <w:rFonts w:cs="Arial"/>
          <w:i/>
          <w:iCs/>
          <w:szCs w:val="20"/>
          <w:lang w:val="sl-SI"/>
        </w:rPr>
        <w:t xml:space="preserve"> člena Poslovnika Vlade Republike Slovenije stališče Republike Slovenije k zadevi Predlog uredbe Sveta o spremembi uredb (EU) 2019/124 in (EU) 2018/2025 glede nekaterih ribolovnih možnosti, ki se glasi:</w:t>
      </w:r>
    </w:p>
    <w:p w:rsidR="007C41DB" w:rsidRPr="006154B0" w:rsidRDefault="007C41DB" w:rsidP="00230A55">
      <w:pPr>
        <w:spacing w:before="20" w:after="20"/>
        <w:jc w:val="both"/>
        <w:rPr>
          <w:rFonts w:cs="Arial"/>
          <w:i/>
          <w:iCs/>
          <w:szCs w:val="20"/>
          <w:lang w:val="sl-SI"/>
        </w:rPr>
      </w:pPr>
    </w:p>
    <w:p w:rsidR="007C41DB" w:rsidRPr="006154B0" w:rsidRDefault="007C41DB" w:rsidP="00230A55">
      <w:pPr>
        <w:spacing w:before="20" w:after="20"/>
        <w:jc w:val="both"/>
        <w:rPr>
          <w:rFonts w:cs="Arial"/>
          <w:i/>
          <w:iCs/>
          <w:szCs w:val="20"/>
          <w:lang w:val="sl-SI"/>
        </w:rPr>
      </w:pPr>
      <w:r w:rsidRPr="006154B0">
        <w:rPr>
          <w:rFonts w:cs="Arial"/>
          <w:i/>
          <w:iCs/>
          <w:szCs w:val="20"/>
          <w:lang w:val="sl-SI"/>
        </w:rPr>
        <w:t xml:space="preserve">Republika Slovenija podpira Predlog uredbe Sveta o spremembi uredb (EU) 2019/124 in (EU) 2018/2025 glede nekaterih </w:t>
      </w:r>
      <w:proofErr w:type="spellStart"/>
      <w:r w:rsidRPr="006154B0">
        <w:rPr>
          <w:rFonts w:cs="Arial"/>
          <w:i/>
          <w:iCs/>
          <w:szCs w:val="20"/>
          <w:lang w:val="sl-SI"/>
        </w:rPr>
        <w:t>ribilovnih</w:t>
      </w:r>
      <w:proofErr w:type="spellEnd"/>
      <w:r w:rsidRPr="006154B0">
        <w:rPr>
          <w:rFonts w:cs="Arial"/>
          <w:i/>
          <w:iCs/>
          <w:szCs w:val="20"/>
          <w:lang w:val="sl-SI"/>
        </w:rPr>
        <w:t xml:space="preserve"> možnosti.</w:t>
      </w:r>
    </w:p>
    <w:p w:rsidR="007C41DB" w:rsidRPr="006154B0" w:rsidRDefault="007C41DB" w:rsidP="00230A55">
      <w:pPr>
        <w:spacing w:before="20" w:after="20"/>
        <w:jc w:val="both"/>
        <w:rPr>
          <w:rFonts w:cs="Arial"/>
          <w:i/>
          <w:iCs/>
          <w:szCs w:val="20"/>
          <w:lang w:val="sl-SI"/>
        </w:rPr>
      </w:pPr>
    </w:p>
    <w:p w:rsidR="007C41DB" w:rsidRPr="006154B0" w:rsidRDefault="007C41DB" w:rsidP="00230A55">
      <w:pPr>
        <w:spacing w:before="20" w:after="20"/>
        <w:jc w:val="both"/>
        <w:rPr>
          <w:rFonts w:cs="Arial"/>
          <w:i/>
          <w:iCs/>
          <w:szCs w:val="20"/>
          <w:lang w:val="sl-SI"/>
        </w:rPr>
      </w:pPr>
      <w:r w:rsidRPr="006154B0">
        <w:rPr>
          <w:rFonts w:cs="Arial"/>
          <w:i/>
          <w:iCs/>
          <w:szCs w:val="20"/>
          <w:lang w:val="sl-SI"/>
        </w:rPr>
        <w:t>Predlog uredbe Sveta ne zadeva slovenskega ribištva, saj slovenski morski gospodarski ribiči izvajajo ribolov le v severnem Jadranu.</w:t>
      </w:r>
    </w:p>
    <w:p w:rsidR="007C41DB" w:rsidRPr="006154B0" w:rsidRDefault="007C41DB" w:rsidP="00230A55">
      <w:pPr>
        <w:spacing w:before="20" w:after="20"/>
        <w:jc w:val="both"/>
        <w:rPr>
          <w:rFonts w:cs="Arial"/>
          <w:b/>
          <w:iCs/>
          <w:szCs w:val="20"/>
          <w:lang w:val="sl-SI"/>
        </w:rPr>
      </w:pPr>
    </w:p>
    <w:p w:rsidR="007C41DB" w:rsidRPr="006154B0" w:rsidRDefault="007C41DB" w:rsidP="00230A55">
      <w:pPr>
        <w:spacing w:before="20" w:after="20"/>
        <w:jc w:val="both"/>
        <w:rPr>
          <w:rFonts w:cs="Arial"/>
          <w:b/>
          <w:i/>
          <w:iCs/>
          <w:szCs w:val="20"/>
          <w:lang w:val="sl-SI"/>
        </w:rPr>
      </w:pPr>
      <w:r w:rsidRPr="006154B0">
        <w:rPr>
          <w:rFonts w:cs="Arial"/>
          <w:b/>
          <w:iCs/>
          <w:szCs w:val="20"/>
          <w:lang w:val="sl-SI"/>
        </w:rPr>
        <w:t>B)</w:t>
      </w:r>
      <w:r w:rsidRPr="006154B0">
        <w:rPr>
          <w:rFonts w:cs="Arial"/>
          <w:i/>
          <w:iCs/>
          <w:szCs w:val="20"/>
          <w:lang w:val="sl-SI"/>
        </w:rPr>
        <w:t xml:space="preserve"> (</w:t>
      </w:r>
      <w:r w:rsidRPr="006154B0">
        <w:rPr>
          <w:rFonts w:cs="Arial"/>
          <w:b/>
          <w:i/>
          <w:iCs/>
          <w:szCs w:val="20"/>
          <w:lang w:val="sl-SI"/>
        </w:rPr>
        <w:t>Za zakonodajne akte in odločitve politične narave)</w:t>
      </w:r>
    </w:p>
    <w:p w:rsidR="007C41DB" w:rsidRPr="006154B0" w:rsidRDefault="007C41DB" w:rsidP="00230A55">
      <w:pPr>
        <w:spacing w:before="20" w:after="20"/>
        <w:jc w:val="both"/>
        <w:rPr>
          <w:rFonts w:cs="Arial"/>
          <w:i/>
          <w:iCs/>
          <w:szCs w:val="20"/>
          <w:lang w:val="sl-SI"/>
        </w:rPr>
      </w:pPr>
    </w:p>
    <w:p w:rsidR="007C41DB" w:rsidRPr="006154B0" w:rsidRDefault="007C41DB" w:rsidP="00230A55">
      <w:pPr>
        <w:spacing w:before="20" w:after="20"/>
        <w:jc w:val="both"/>
        <w:rPr>
          <w:rFonts w:cs="Arial"/>
          <w:iCs/>
          <w:szCs w:val="20"/>
          <w:lang w:val="sl-SI"/>
        </w:rPr>
      </w:pPr>
      <w:r w:rsidRPr="006154B0">
        <w:rPr>
          <w:rFonts w:cs="Arial"/>
          <w:b/>
          <w:iCs/>
          <w:szCs w:val="20"/>
          <w:lang w:val="sl-SI"/>
        </w:rPr>
        <w:t>POGLAVITNE REŠITVE IN CILJI PREDLOGA ZADEVE EU</w:t>
      </w:r>
      <w:r w:rsidRPr="006154B0">
        <w:rPr>
          <w:rFonts w:cs="Arial"/>
          <w:iCs/>
          <w:szCs w:val="20"/>
          <w:lang w:val="sl-SI"/>
        </w:rPr>
        <w:t>:</w:t>
      </w:r>
      <w:r w:rsidRPr="006154B0">
        <w:rPr>
          <w:rFonts w:cs="Arial"/>
          <w:b/>
          <w:i/>
          <w:iCs/>
          <w:color w:val="0070C0"/>
          <w:szCs w:val="20"/>
          <w:lang w:val="sl-SI"/>
        </w:rPr>
        <w:t xml:space="preserve"> </w:t>
      </w:r>
    </w:p>
    <w:p w:rsidR="007C41DB" w:rsidRPr="006154B0" w:rsidRDefault="007C41DB" w:rsidP="00230A55">
      <w:pPr>
        <w:spacing w:before="20" w:after="20"/>
        <w:jc w:val="both"/>
        <w:rPr>
          <w:rFonts w:cs="Arial"/>
          <w:i/>
          <w:iCs/>
          <w:szCs w:val="20"/>
          <w:lang w:val="sl-SI"/>
        </w:rPr>
      </w:pPr>
      <w:r w:rsidRPr="006154B0">
        <w:rPr>
          <w:rFonts w:cs="Arial"/>
          <w:i/>
          <w:iCs/>
          <w:szCs w:val="20"/>
          <w:lang w:val="sl-SI"/>
        </w:rPr>
        <w:t xml:space="preserve">Namen predlaganih sprememb je spremeniti Uredbo Sveta (EU) 2019/124 z dne 30. januarja 2019 o določitvi ribolovnih možnosti za leto 2019 za nekatere </w:t>
      </w:r>
      <w:proofErr w:type="spellStart"/>
      <w:r w:rsidRPr="006154B0">
        <w:rPr>
          <w:rFonts w:cs="Arial"/>
          <w:i/>
          <w:iCs/>
          <w:szCs w:val="20"/>
          <w:lang w:val="sl-SI"/>
        </w:rPr>
        <w:t>staleže</w:t>
      </w:r>
      <w:proofErr w:type="spellEnd"/>
      <w:r w:rsidRPr="006154B0">
        <w:rPr>
          <w:rFonts w:cs="Arial"/>
          <w:i/>
          <w:iCs/>
          <w:szCs w:val="20"/>
          <w:lang w:val="sl-SI"/>
        </w:rPr>
        <w:t xml:space="preserve"> rib in skupine </w:t>
      </w:r>
      <w:proofErr w:type="spellStart"/>
      <w:r w:rsidRPr="006154B0">
        <w:rPr>
          <w:rFonts w:cs="Arial"/>
          <w:i/>
          <w:iCs/>
          <w:szCs w:val="20"/>
          <w:lang w:val="sl-SI"/>
        </w:rPr>
        <w:t>staležev</w:t>
      </w:r>
      <w:proofErr w:type="spellEnd"/>
      <w:r w:rsidRPr="006154B0">
        <w:rPr>
          <w:rFonts w:cs="Arial"/>
          <w:i/>
          <w:iCs/>
          <w:szCs w:val="20"/>
          <w:lang w:val="sl-SI"/>
        </w:rPr>
        <w:t xml:space="preserve"> rib, ki se uporabljajo za vode Unije in za ribiška plovila Unije v nekaterih vodah zunaj Unij ter Uredbo Sveta (EU) št. 2018/2025 z dne 17. decembra 2018 o določitvi ribolovnih možnosti za ribiška plovila Unije za nekatere </w:t>
      </w:r>
      <w:proofErr w:type="spellStart"/>
      <w:r w:rsidRPr="006154B0">
        <w:rPr>
          <w:rFonts w:cs="Arial"/>
          <w:i/>
          <w:iCs/>
          <w:szCs w:val="20"/>
          <w:lang w:val="sl-SI"/>
        </w:rPr>
        <w:t>staleže</w:t>
      </w:r>
      <w:proofErr w:type="spellEnd"/>
      <w:r w:rsidRPr="006154B0">
        <w:rPr>
          <w:rFonts w:cs="Arial"/>
          <w:i/>
          <w:iCs/>
          <w:szCs w:val="20"/>
          <w:lang w:val="sl-SI"/>
        </w:rPr>
        <w:t xml:space="preserve"> globokomorskih rib za leti 2019 in 2020  Te ribolovne možnosti se v obdobju veljavnosti navadno večkrat spremenijo. Predlog temelji na znanstvenem mnenju Mednarodnega sveta za raziskovanje morja (ICES).</w:t>
      </w:r>
    </w:p>
    <w:p w:rsidR="007C41DB" w:rsidRPr="006154B0" w:rsidRDefault="007C41DB" w:rsidP="00230A55">
      <w:pPr>
        <w:spacing w:before="20" w:after="20"/>
        <w:jc w:val="both"/>
        <w:rPr>
          <w:rFonts w:cs="Arial"/>
          <w:i/>
          <w:iCs/>
          <w:szCs w:val="20"/>
          <w:lang w:val="sl-SI"/>
        </w:rPr>
      </w:pPr>
    </w:p>
    <w:p w:rsidR="007C41DB" w:rsidRPr="006154B0" w:rsidRDefault="007C41DB" w:rsidP="00230A55">
      <w:pPr>
        <w:spacing w:before="20" w:after="20"/>
        <w:jc w:val="both"/>
        <w:rPr>
          <w:rFonts w:cs="Arial"/>
          <w:i/>
          <w:iCs/>
          <w:szCs w:val="20"/>
          <w:lang w:val="sl-SI"/>
        </w:rPr>
      </w:pPr>
      <w:r w:rsidRPr="006154B0">
        <w:rPr>
          <w:rFonts w:cs="Arial"/>
          <w:i/>
          <w:iCs/>
          <w:szCs w:val="20"/>
          <w:lang w:val="sl-SI"/>
        </w:rPr>
        <w:t>V Uredbi (EU) 2019/124 je bil celotni dovoljeni ulov za sardona (</w:t>
      </w:r>
      <w:proofErr w:type="spellStart"/>
      <w:r w:rsidRPr="006154B0">
        <w:rPr>
          <w:rFonts w:cs="Arial"/>
          <w:i/>
          <w:iCs/>
          <w:szCs w:val="20"/>
          <w:lang w:val="sl-SI"/>
        </w:rPr>
        <w:t>Engraulis</w:t>
      </w:r>
      <w:proofErr w:type="spellEnd"/>
      <w:r w:rsidRPr="006154B0">
        <w:rPr>
          <w:rFonts w:cs="Arial"/>
          <w:i/>
          <w:iCs/>
          <w:szCs w:val="20"/>
          <w:lang w:val="sl-SI"/>
        </w:rPr>
        <w:t xml:space="preserve"> </w:t>
      </w:r>
      <w:proofErr w:type="spellStart"/>
      <w:r w:rsidRPr="006154B0">
        <w:rPr>
          <w:rFonts w:cs="Arial"/>
          <w:i/>
          <w:iCs/>
          <w:szCs w:val="20"/>
          <w:lang w:val="sl-SI"/>
        </w:rPr>
        <w:t>encrasicolus</w:t>
      </w:r>
      <w:proofErr w:type="spellEnd"/>
      <w:r w:rsidRPr="006154B0">
        <w:rPr>
          <w:rFonts w:cs="Arial"/>
          <w:i/>
          <w:iCs/>
          <w:szCs w:val="20"/>
          <w:lang w:val="sl-SI"/>
        </w:rPr>
        <w:t>) v podobmočjih ICES 9 in 10 ter v vodah Unije območja CECAF 34.1.1 določen na nič. Sardon v podobmočjih ICES 9 in 10 ter v vodah Unije območja CECAF 34.1.1 je kratkoživa vrsta, za katero se raziskave zaključijo maja. Zato sprememba obdobja, za katerega je določen celotni dovoljeni ulov, z enega koledarskega leta na obdobje od 1. julija do 30. junija naslednjega leta zagotavlja, da ribolovne možnosti temeljijo na najboljši možni oceni letne pomladitve te kratkožive vrste. V drugi spremembi ribolovnih možnosti je bil določen začasni dovoljeni ulov za sardona, ki omogoča nadaljevanje ribolova in sicer izjemoma za obdobje 18 mesecev od 1. januarja 2018 do 30. junija 2019, da se uskladi z obdobjem novega znanstvenega mnenja od julija do junija naslednjega leta.. Znanstveno mnenje ICES je bilo izdano 28. junija 2019.  S tem predlogom Uredbe se predlaga sprememba omejitve ulova za sardona v podobmočjih ICES 9 in 10 ter v vodah Unije območja CECAF 34.1.1 v skladu z najnovejšim znanstvenim mnenjem Mednarodnega sveta za raziskovanje morja (ICES) in sicer na 8.952 ton.</w:t>
      </w:r>
    </w:p>
    <w:p w:rsidR="007C41DB" w:rsidRPr="006154B0" w:rsidRDefault="007C41DB" w:rsidP="00230A55">
      <w:pPr>
        <w:spacing w:before="20" w:after="20"/>
        <w:jc w:val="both"/>
        <w:rPr>
          <w:rFonts w:cs="Arial"/>
          <w:i/>
          <w:iCs/>
          <w:szCs w:val="20"/>
          <w:lang w:val="sl-SI"/>
        </w:rPr>
      </w:pPr>
    </w:p>
    <w:p w:rsidR="007C41DB" w:rsidRPr="006154B0" w:rsidRDefault="007C41DB" w:rsidP="00230A55">
      <w:pPr>
        <w:spacing w:before="20" w:after="20"/>
        <w:jc w:val="both"/>
        <w:rPr>
          <w:rFonts w:cs="Arial"/>
          <w:i/>
          <w:iCs/>
          <w:szCs w:val="20"/>
          <w:lang w:val="sl-SI"/>
        </w:rPr>
      </w:pPr>
      <w:r w:rsidRPr="006154B0">
        <w:rPr>
          <w:rFonts w:cs="Arial"/>
          <w:i/>
          <w:iCs/>
          <w:szCs w:val="20"/>
          <w:lang w:val="sl-SI"/>
        </w:rPr>
        <w:t xml:space="preserve">V Uredbi Sveta (EU) št. 2018/2025 je bil celotni dovoljeni ulov za okatega ribona v podobmočju ICES 10 za leto 2019 in 2020 določen na podlagi znanstvenega mnenja za leto 2019. V času določitve ribolovnih možnosti je bilo znanstveno mnenje za okatega ribona v podobmočju ICES 10 na voljo le za leto 2019. Sklenjeno je bilo, da se določijo ribolovne možnosti za navedeni </w:t>
      </w:r>
      <w:proofErr w:type="spellStart"/>
      <w:r w:rsidRPr="006154B0">
        <w:rPr>
          <w:rFonts w:cs="Arial"/>
          <w:i/>
          <w:iCs/>
          <w:szCs w:val="20"/>
          <w:lang w:val="sl-SI"/>
        </w:rPr>
        <w:t>stalež</w:t>
      </w:r>
      <w:proofErr w:type="spellEnd"/>
      <w:r w:rsidRPr="006154B0">
        <w:rPr>
          <w:rFonts w:cs="Arial"/>
          <w:i/>
          <w:iCs/>
          <w:szCs w:val="20"/>
          <w:lang w:val="sl-SI"/>
        </w:rPr>
        <w:t xml:space="preserve"> za leti 2019 in 2020, in sicer 576 ton, ter da se po potrebi spremenijo v skladu z </w:t>
      </w:r>
      <w:r w:rsidRPr="006154B0">
        <w:rPr>
          <w:rFonts w:cs="Arial"/>
          <w:i/>
          <w:iCs/>
          <w:szCs w:val="20"/>
          <w:lang w:val="sl-SI"/>
        </w:rPr>
        <w:lastRenderedPageBreak/>
        <w:t>znanstvenim mnenjem za leto 2020. Znanstveno mnenje ICES za 553 ton je bilo objavljeno 11. junija 2019. S tem predlogom Uredbe se predlaga sprememba omejitve ulova za sardona v podobmočjih ICES 9 in 10 ter v vodah Unije območja CECAF 34.1.1 v skladu z najnovejšim znanstvenim mnenjem Mednarodnega sveta za raziskovanje morja (ICES) in sicer na 553 ton za leto 2020.</w:t>
      </w:r>
    </w:p>
    <w:p w:rsidR="007C41DB" w:rsidRPr="006154B0" w:rsidRDefault="007C41DB" w:rsidP="00230A55">
      <w:pPr>
        <w:spacing w:before="20" w:after="20"/>
        <w:jc w:val="both"/>
        <w:rPr>
          <w:rFonts w:cs="Arial"/>
          <w:i/>
          <w:iCs/>
          <w:szCs w:val="20"/>
          <w:lang w:val="sl-SI"/>
        </w:rPr>
      </w:pPr>
    </w:p>
    <w:p w:rsidR="007C41DB" w:rsidRPr="006154B0" w:rsidRDefault="007C41DB" w:rsidP="00230A55">
      <w:pPr>
        <w:spacing w:before="20" w:after="20"/>
        <w:jc w:val="both"/>
        <w:rPr>
          <w:rFonts w:cs="Arial"/>
          <w:i/>
          <w:iCs/>
          <w:szCs w:val="20"/>
          <w:lang w:val="sl-SI"/>
        </w:rPr>
      </w:pPr>
      <w:r w:rsidRPr="006154B0">
        <w:rPr>
          <w:rFonts w:cs="Arial"/>
          <w:i/>
          <w:iCs/>
          <w:szCs w:val="20"/>
          <w:lang w:val="sl-SI"/>
        </w:rPr>
        <w:t xml:space="preserve">Republika Slovenija podpira Predlog uredbe Sveta o spremembi uredb (EU) 2019/124 in (EU) 2018/2025 glede nekaterih </w:t>
      </w:r>
      <w:r w:rsidR="006154B0" w:rsidRPr="006154B0">
        <w:rPr>
          <w:rFonts w:cs="Arial"/>
          <w:i/>
          <w:iCs/>
          <w:szCs w:val="20"/>
          <w:lang w:val="sl-SI"/>
        </w:rPr>
        <w:t>ribolovnih</w:t>
      </w:r>
      <w:r w:rsidRPr="006154B0">
        <w:rPr>
          <w:rFonts w:cs="Arial"/>
          <w:i/>
          <w:iCs/>
          <w:szCs w:val="20"/>
          <w:lang w:val="sl-SI"/>
        </w:rPr>
        <w:t xml:space="preserve"> možnosti.</w:t>
      </w:r>
    </w:p>
    <w:p w:rsidR="007C41DB" w:rsidRPr="006154B0" w:rsidRDefault="007C41DB" w:rsidP="00230A55">
      <w:pPr>
        <w:spacing w:before="20" w:after="20"/>
        <w:jc w:val="both"/>
        <w:rPr>
          <w:rFonts w:cs="Arial"/>
          <w:i/>
          <w:iCs/>
          <w:szCs w:val="20"/>
          <w:lang w:val="sl-SI"/>
        </w:rPr>
      </w:pPr>
    </w:p>
    <w:p w:rsidR="007C41DB" w:rsidRPr="006154B0" w:rsidRDefault="007C41DB" w:rsidP="00230A55">
      <w:pPr>
        <w:spacing w:before="20" w:after="20"/>
        <w:jc w:val="both"/>
        <w:rPr>
          <w:rFonts w:cs="Arial"/>
          <w:i/>
          <w:iCs/>
          <w:szCs w:val="20"/>
          <w:lang w:val="sl-SI"/>
        </w:rPr>
      </w:pPr>
      <w:r w:rsidRPr="006154B0">
        <w:rPr>
          <w:rFonts w:cs="Arial"/>
          <w:i/>
          <w:iCs/>
          <w:szCs w:val="20"/>
          <w:lang w:val="sl-SI"/>
        </w:rPr>
        <w:t>Predlog uredbe Sveta ne zadeva slovenskega ribištva, saj slovenski morski gospodarski ribiči izvajajo ribolov le v severnem Jadranu.</w:t>
      </w:r>
    </w:p>
    <w:p w:rsidR="007C41DB" w:rsidRPr="006154B0" w:rsidRDefault="007C41DB" w:rsidP="00230A55">
      <w:pPr>
        <w:spacing w:before="20" w:after="20"/>
        <w:jc w:val="both"/>
        <w:rPr>
          <w:rFonts w:cs="Arial"/>
          <w:iCs/>
          <w:szCs w:val="20"/>
          <w:lang w:val="sl-SI"/>
        </w:rPr>
      </w:pPr>
    </w:p>
    <w:p w:rsidR="007C41DB" w:rsidRPr="006154B0" w:rsidRDefault="007C41DB" w:rsidP="00230A55">
      <w:pPr>
        <w:spacing w:before="20" w:after="20"/>
        <w:jc w:val="both"/>
        <w:rPr>
          <w:rFonts w:cs="Arial"/>
          <w:iCs/>
          <w:szCs w:val="20"/>
          <w:lang w:val="sl-SI"/>
        </w:rPr>
      </w:pPr>
      <w:r w:rsidRPr="006154B0">
        <w:rPr>
          <w:rFonts w:cs="Arial"/>
          <w:b/>
          <w:iCs/>
          <w:szCs w:val="20"/>
          <w:lang w:val="sl-SI"/>
        </w:rPr>
        <w:t>OCENA VPLIVOV IN POSLEDIC PREDLOGA ZADEVE EU</w:t>
      </w:r>
      <w:r w:rsidRPr="006154B0">
        <w:rPr>
          <w:rFonts w:cs="Arial"/>
          <w:iCs/>
          <w:szCs w:val="20"/>
          <w:lang w:val="sl-SI"/>
        </w:rPr>
        <w:t xml:space="preserve">: </w:t>
      </w:r>
    </w:p>
    <w:p w:rsidR="007C41DB" w:rsidRPr="006154B0" w:rsidRDefault="007C41DB" w:rsidP="00230A55">
      <w:pPr>
        <w:spacing w:before="20" w:after="20"/>
        <w:jc w:val="both"/>
        <w:rPr>
          <w:rFonts w:cs="Arial"/>
          <w:i/>
          <w:szCs w:val="20"/>
          <w:lang w:val="sl-SI"/>
        </w:rPr>
      </w:pPr>
    </w:p>
    <w:p w:rsidR="007C41DB" w:rsidRPr="006154B0" w:rsidRDefault="007C41DB" w:rsidP="00230A55">
      <w:pPr>
        <w:spacing w:before="20" w:after="20"/>
        <w:jc w:val="both"/>
        <w:rPr>
          <w:rFonts w:cs="Arial"/>
          <w:szCs w:val="20"/>
          <w:lang w:val="sl-SI"/>
        </w:rPr>
      </w:pPr>
      <w:r w:rsidRPr="006154B0">
        <w:rPr>
          <w:rFonts w:cs="Arial"/>
          <w:szCs w:val="20"/>
          <w:lang w:val="sl-SI"/>
        </w:rPr>
        <w:t>Vpliv na pravni red</w:t>
      </w:r>
    </w:p>
    <w:p w:rsidR="007C41DB" w:rsidRPr="006154B0" w:rsidRDefault="007C41DB" w:rsidP="00230A55">
      <w:pPr>
        <w:spacing w:before="20" w:after="20"/>
        <w:jc w:val="both"/>
        <w:rPr>
          <w:rFonts w:cs="Arial"/>
          <w:i/>
          <w:szCs w:val="20"/>
          <w:lang w:val="sl-SI"/>
        </w:rPr>
      </w:pPr>
      <w:r w:rsidRPr="006154B0">
        <w:rPr>
          <w:rFonts w:cs="Arial"/>
          <w:i/>
          <w:szCs w:val="20"/>
          <w:lang w:val="sl-SI"/>
        </w:rPr>
        <w:t>Ni vpliva na pravni red.</w:t>
      </w:r>
    </w:p>
    <w:p w:rsidR="007C41DB" w:rsidRPr="006154B0" w:rsidRDefault="007C41DB" w:rsidP="00230A55">
      <w:pPr>
        <w:spacing w:before="20" w:after="20"/>
        <w:jc w:val="both"/>
        <w:rPr>
          <w:rFonts w:cs="Arial"/>
          <w:i/>
          <w:szCs w:val="20"/>
          <w:lang w:val="sl-SI"/>
        </w:rPr>
      </w:pPr>
    </w:p>
    <w:p w:rsidR="007C41DB" w:rsidRPr="006154B0" w:rsidRDefault="007C41DB" w:rsidP="00230A55">
      <w:pPr>
        <w:spacing w:before="20" w:after="20"/>
        <w:jc w:val="both"/>
        <w:rPr>
          <w:rFonts w:cs="Arial"/>
          <w:szCs w:val="20"/>
          <w:lang w:val="sl-SI"/>
        </w:rPr>
      </w:pPr>
      <w:r w:rsidRPr="006154B0">
        <w:rPr>
          <w:rFonts w:cs="Arial"/>
          <w:szCs w:val="20"/>
          <w:lang w:val="sl-SI"/>
        </w:rPr>
        <w:t>Posledice za proračun</w:t>
      </w:r>
    </w:p>
    <w:p w:rsidR="007C41DB" w:rsidRPr="006154B0" w:rsidRDefault="007C41DB" w:rsidP="00230A55">
      <w:pPr>
        <w:spacing w:before="20" w:after="20"/>
        <w:jc w:val="both"/>
        <w:rPr>
          <w:rFonts w:cs="Arial"/>
          <w:i/>
          <w:szCs w:val="20"/>
          <w:lang w:val="sl-SI"/>
        </w:rPr>
      </w:pPr>
      <w:r w:rsidRPr="006154B0">
        <w:rPr>
          <w:rFonts w:cs="Arial"/>
          <w:i/>
          <w:szCs w:val="20"/>
          <w:lang w:val="sl-SI"/>
        </w:rPr>
        <w:t>Predlog nima vpliva na proračun.</w:t>
      </w:r>
    </w:p>
    <w:p w:rsidR="007C41DB" w:rsidRPr="006154B0" w:rsidRDefault="007C41DB" w:rsidP="00230A55">
      <w:pPr>
        <w:spacing w:before="20" w:after="20"/>
        <w:jc w:val="both"/>
        <w:rPr>
          <w:rFonts w:cs="Arial"/>
          <w:szCs w:val="20"/>
          <w:lang w:val="sl-SI"/>
        </w:rPr>
      </w:pPr>
    </w:p>
    <w:p w:rsidR="007C41DB" w:rsidRPr="006154B0" w:rsidRDefault="007C41DB" w:rsidP="00230A55">
      <w:pPr>
        <w:spacing w:before="20" w:after="20"/>
        <w:jc w:val="both"/>
        <w:rPr>
          <w:rFonts w:cs="Arial"/>
          <w:szCs w:val="20"/>
          <w:lang w:val="sl-SI"/>
        </w:rPr>
      </w:pPr>
      <w:r w:rsidRPr="006154B0">
        <w:rPr>
          <w:rFonts w:cs="Arial"/>
          <w:szCs w:val="20"/>
          <w:lang w:val="sl-SI"/>
        </w:rPr>
        <w:t>Vpliv na gospodarstvo</w:t>
      </w:r>
    </w:p>
    <w:p w:rsidR="007C41DB" w:rsidRPr="006154B0" w:rsidRDefault="007C41DB" w:rsidP="00230A55">
      <w:pPr>
        <w:spacing w:before="20" w:after="20"/>
        <w:jc w:val="both"/>
        <w:rPr>
          <w:rFonts w:cs="Arial"/>
          <w:i/>
          <w:szCs w:val="20"/>
          <w:lang w:val="sl-SI"/>
        </w:rPr>
      </w:pPr>
      <w:r w:rsidRPr="006154B0">
        <w:rPr>
          <w:rFonts w:cs="Arial"/>
          <w:i/>
          <w:szCs w:val="20"/>
          <w:lang w:val="sl-SI"/>
        </w:rPr>
        <w:t>Predlog nima vpliva na gospodarstvo</w:t>
      </w:r>
    </w:p>
    <w:p w:rsidR="007C41DB" w:rsidRPr="006154B0" w:rsidRDefault="007C41DB" w:rsidP="00230A55">
      <w:pPr>
        <w:spacing w:before="20" w:after="20"/>
        <w:jc w:val="both"/>
        <w:rPr>
          <w:rFonts w:cs="Arial"/>
          <w:szCs w:val="20"/>
          <w:lang w:val="sl-SI"/>
        </w:rPr>
      </w:pPr>
    </w:p>
    <w:p w:rsidR="007C41DB" w:rsidRPr="006154B0" w:rsidRDefault="007C41DB" w:rsidP="00230A55">
      <w:pPr>
        <w:spacing w:before="20" w:after="20"/>
        <w:jc w:val="both"/>
        <w:rPr>
          <w:rFonts w:cs="Arial"/>
          <w:szCs w:val="20"/>
          <w:lang w:val="sl-SI"/>
        </w:rPr>
      </w:pPr>
      <w:r w:rsidRPr="006154B0">
        <w:rPr>
          <w:rFonts w:cs="Arial"/>
          <w:szCs w:val="20"/>
          <w:lang w:val="sl-SI"/>
        </w:rPr>
        <w:t>Vpliv na javno upravo</w:t>
      </w:r>
    </w:p>
    <w:p w:rsidR="007C41DB" w:rsidRPr="006154B0" w:rsidRDefault="007C41DB" w:rsidP="00230A55">
      <w:pPr>
        <w:spacing w:before="20" w:after="20"/>
        <w:jc w:val="both"/>
        <w:rPr>
          <w:rFonts w:cs="Arial"/>
          <w:i/>
          <w:szCs w:val="20"/>
          <w:lang w:val="sl-SI"/>
        </w:rPr>
      </w:pPr>
      <w:r w:rsidRPr="006154B0">
        <w:rPr>
          <w:rFonts w:cs="Arial"/>
          <w:i/>
          <w:szCs w:val="20"/>
          <w:lang w:val="sl-SI"/>
        </w:rPr>
        <w:t>Predlog nima vpliva na javno upravo</w:t>
      </w:r>
    </w:p>
    <w:p w:rsidR="007C41DB" w:rsidRPr="006154B0" w:rsidRDefault="007C41DB" w:rsidP="00230A55">
      <w:pPr>
        <w:spacing w:before="20" w:after="20"/>
        <w:jc w:val="both"/>
        <w:rPr>
          <w:rFonts w:cs="Arial"/>
          <w:szCs w:val="20"/>
          <w:lang w:val="sl-SI"/>
        </w:rPr>
      </w:pPr>
    </w:p>
    <w:p w:rsidR="007C41DB" w:rsidRPr="006154B0" w:rsidRDefault="007C41DB" w:rsidP="00230A55">
      <w:pPr>
        <w:spacing w:before="20" w:after="20"/>
        <w:jc w:val="both"/>
        <w:rPr>
          <w:rFonts w:cs="Arial"/>
          <w:szCs w:val="20"/>
          <w:lang w:val="sl-SI"/>
        </w:rPr>
      </w:pPr>
      <w:r w:rsidRPr="006154B0">
        <w:rPr>
          <w:rFonts w:cs="Arial"/>
          <w:szCs w:val="20"/>
          <w:lang w:val="sl-SI"/>
        </w:rPr>
        <w:t>Vpliv na okolje</w:t>
      </w:r>
    </w:p>
    <w:p w:rsidR="007C41DB" w:rsidRPr="006154B0" w:rsidRDefault="007C41DB" w:rsidP="00230A55">
      <w:pPr>
        <w:spacing w:before="20" w:after="20"/>
        <w:jc w:val="both"/>
        <w:rPr>
          <w:rFonts w:cs="Arial"/>
          <w:i/>
          <w:szCs w:val="20"/>
          <w:lang w:val="sl-SI"/>
        </w:rPr>
      </w:pPr>
      <w:r w:rsidRPr="006154B0">
        <w:rPr>
          <w:rFonts w:cs="Arial"/>
          <w:i/>
          <w:szCs w:val="20"/>
          <w:lang w:val="sl-SI"/>
        </w:rPr>
        <w:t xml:space="preserve">Predvideva se pozitiven </w:t>
      </w:r>
      <w:r w:rsidR="009E115C" w:rsidRPr="006154B0">
        <w:rPr>
          <w:rFonts w:cs="Arial"/>
          <w:i/>
          <w:szCs w:val="20"/>
          <w:lang w:val="sl-SI"/>
        </w:rPr>
        <w:t>vpliv</w:t>
      </w:r>
      <w:bookmarkStart w:id="0" w:name="_GoBack"/>
      <w:bookmarkEnd w:id="0"/>
      <w:r w:rsidRPr="006154B0">
        <w:rPr>
          <w:rFonts w:cs="Arial"/>
          <w:i/>
          <w:szCs w:val="20"/>
          <w:lang w:val="sl-SI"/>
        </w:rPr>
        <w:t xml:space="preserve"> na okolje, saj se ribolovne kvote prilagajajo glede na mnenje Mednarodnega sveta za raziskovanje morja (ICES) o </w:t>
      </w:r>
      <w:proofErr w:type="spellStart"/>
      <w:r w:rsidRPr="006154B0">
        <w:rPr>
          <w:rFonts w:cs="Arial"/>
          <w:i/>
          <w:szCs w:val="20"/>
          <w:lang w:val="sl-SI"/>
        </w:rPr>
        <w:t>staležu</w:t>
      </w:r>
      <w:proofErr w:type="spellEnd"/>
      <w:r w:rsidRPr="006154B0">
        <w:rPr>
          <w:rFonts w:cs="Arial"/>
          <w:i/>
          <w:szCs w:val="20"/>
          <w:lang w:val="sl-SI"/>
        </w:rPr>
        <w:t xml:space="preserve"> rib v vodah Unije in mednarodnih vodah. </w:t>
      </w:r>
    </w:p>
    <w:p w:rsidR="007C41DB" w:rsidRPr="006154B0" w:rsidRDefault="007C41DB" w:rsidP="00230A55">
      <w:pPr>
        <w:spacing w:before="20" w:after="20"/>
        <w:jc w:val="both"/>
        <w:rPr>
          <w:rFonts w:cs="Arial"/>
          <w:szCs w:val="20"/>
          <w:lang w:val="sl-SI"/>
        </w:rPr>
      </w:pPr>
    </w:p>
    <w:p w:rsidR="007C41DB" w:rsidRPr="006154B0" w:rsidRDefault="007C41DB" w:rsidP="00230A55">
      <w:pPr>
        <w:spacing w:before="20" w:after="20"/>
        <w:jc w:val="both"/>
        <w:rPr>
          <w:rFonts w:cs="Arial"/>
          <w:szCs w:val="20"/>
          <w:lang w:val="sl-SI"/>
        </w:rPr>
      </w:pPr>
      <w:r w:rsidRPr="006154B0">
        <w:rPr>
          <w:rFonts w:cs="Arial"/>
          <w:szCs w:val="20"/>
          <w:lang w:val="sl-SI"/>
        </w:rPr>
        <w:t>Drugo</w:t>
      </w:r>
    </w:p>
    <w:p w:rsidR="007C41DB" w:rsidRPr="006154B0" w:rsidRDefault="007C41DB" w:rsidP="00230A55">
      <w:pPr>
        <w:spacing w:before="20" w:after="20"/>
        <w:jc w:val="both"/>
        <w:rPr>
          <w:rFonts w:cs="Arial"/>
          <w:i/>
          <w:szCs w:val="20"/>
          <w:lang w:val="sl-SI"/>
        </w:rPr>
      </w:pPr>
    </w:p>
    <w:p w:rsidR="007C41DB" w:rsidRPr="006154B0" w:rsidRDefault="007C41DB" w:rsidP="00230A55">
      <w:pPr>
        <w:spacing w:before="20" w:after="20"/>
        <w:jc w:val="both"/>
        <w:rPr>
          <w:rFonts w:cs="Arial"/>
          <w:b/>
          <w:bCs/>
          <w:i/>
          <w:szCs w:val="20"/>
          <w:lang w:val="sl-SI"/>
        </w:rPr>
      </w:pPr>
      <w:r w:rsidRPr="006154B0">
        <w:rPr>
          <w:rFonts w:cs="Arial"/>
          <w:b/>
          <w:bCs/>
          <w:i/>
          <w:szCs w:val="20"/>
          <w:lang w:val="sl-SI"/>
        </w:rPr>
        <w:t xml:space="preserve"> </w:t>
      </w:r>
    </w:p>
    <w:p w:rsidR="007C41DB" w:rsidRPr="006154B0" w:rsidRDefault="007C41DB" w:rsidP="00230A55">
      <w:pPr>
        <w:spacing w:before="20" w:after="20"/>
        <w:jc w:val="both"/>
        <w:rPr>
          <w:rFonts w:cs="Arial"/>
          <w:b/>
          <w:szCs w:val="20"/>
          <w:lang w:val="sl-SI"/>
        </w:rPr>
      </w:pPr>
      <w:r w:rsidRPr="006154B0">
        <w:rPr>
          <w:rFonts w:cs="Arial"/>
          <w:b/>
          <w:szCs w:val="20"/>
          <w:lang w:val="sl-SI"/>
        </w:rPr>
        <w:t>C)</w:t>
      </w:r>
    </w:p>
    <w:p w:rsidR="007C41DB" w:rsidRPr="006154B0" w:rsidRDefault="007C41DB" w:rsidP="00230A55">
      <w:pPr>
        <w:spacing w:before="20" w:after="20"/>
        <w:jc w:val="both"/>
        <w:rPr>
          <w:rFonts w:cs="Arial"/>
          <w:b/>
          <w:iCs/>
          <w:szCs w:val="20"/>
          <w:lang w:val="sl-SI"/>
        </w:rPr>
      </w:pPr>
      <w:r w:rsidRPr="006154B0">
        <w:rPr>
          <w:rFonts w:cs="Arial"/>
          <w:b/>
          <w:iCs/>
          <w:szCs w:val="20"/>
          <w:lang w:val="sl-SI"/>
        </w:rPr>
        <w:t>Predstavniki RS, ki bodo zastopali stališče RS v institucijah EU</w:t>
      </w:r>
      <w:r w:rsidRPr="006154B0">
        <w:rPr>
          <w:rFonts w:cs="Arial"/>
          <w:iCs/>
          <w:szCs w:val="20"/>
          <w:lang w:val="sl-SI"/>
        </w:rPr>
        <w:t>:</w:t>
      </w:r>
      <w:r w:rsidRPr="006154B0">
        <w:rPr>
          <w:rFonts w:cs="Arial"/>
          <w:b/>
          <w:iCs/>
          <w:szCs w:val="20"/>
          <w:lang w:val="sl-SI"/>
        </w:rPr>
        <w:t xml:space="preserve"> </w:t>
      </w:r>
    </w:p>
    <w:p w:rsidR="007C41DB" w:rsidRPr="006154B0" w:rsidRDefault="007C41DB" w:rsidP="00230A55">
      <w:pPr>
        <w:spacing w:before="20" w:after="20"/>
        <w:jc w:val="both"/>
        <w:rPr>
          <w:rFonts w:cs="Arial"/>
          <w:b/>
          <w:iCs/>
          <w:szCs w:val="20"/>
          <w:lang w:val="sl-SI"/>
        </w:rPr>
      </w:pPr>
      <w:r w:rsidRPr="006154B0">
        <w:rPr>
          <w:rFonts w:cs="Arial"/>
          <w:b/>
          <w:i/>
          <w:iCs/>
          <w:szCs w:val="20"/>
          <w:lang w:val="sl-SI"/>
        </w:rPr>
        <w:t>dr. Aleksandra Pivec, ministrica; mag. Tanja Strniša, državna sekretarka; dr. Jože Podgoršek, državni sekretar, Matija Miklič, SPBR</w:t>
      </w:r>
    </w:p>
    <w:p w:rsidR="007C41DB" w:rsidRPr="006154B0" w:rsidRDefault="007C41DB" w:rsidP="00230A55">
      <w:pPr>
        <w:spacing w:before="20" w:after="20"/>
        <w:jc w:val="both"/>
        <w:rPr>
          <w:rFonts w:cs="Arial"/>
          <w:szCs w:val="20"/>
          <w:lang w:val="sl-SI"/>
        </w:rPr>
      </w:pPr>
    </w:p>
    <w:p w:rsidR="007D75CF" w:rsidRPr="006154B0" w:rsidRDefault="007D75CF" w:rsidP="0024718A">
      <w:pPr>
        <w:rPr>
          <w:lang w:val="sl-SI"/>
        </w:rPr>
      </w:pPr>
    </w:p>
    <w:sectPr w:rsidR="007D75CF" w:rsidRPr="006154B0" w:rsidSect="00431D47">
      <w:headerReference w:type="even" r:id="rId8"/>
      <w:headerReference w:type="default" r:id="rId9"/>
      <w:footerReference w:type="even" r:id="rId10"/>
      <w:footerReference w:type="default" r:id="rId11"/>
      <w:headerReference w:type="first" r:id="rId12"/>
      <w:footerReference w:type="first" r:id="rId13"/>
      <w:pgSz w:w="11900" w:h="16840" w:code="9"/>
      <w:pgMar w:top="993"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EAB" w:rsidRDefault="009C0EAB">
      <w:r>
        <w:separator/>
      </w:r>
    </w:p>
  </w:endnote>
  <w:endnote w:type="continuationSeparator" w:id="0">
    <w:p w:rsidR="009C0EAB" w:rsidRDefault="009C0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embedRegular r:id="rId1" w:fontKey="{E3B06119-5D49-4639-8953-D069458A7DC0}"/>
    <w:embedBold r:id="rId2" w:fontKey="{ADA5D6EB-E916-40E2-8344-F41078433BC1}"/>
    <w:embedItalic r:id="rId3" w:fontKey="{AF202DEA-CA19-40C3-BD05-4D5D66B3870C}"/>
    <w:embedBoldItalic r:id="rId4" w:fontKey="{AA26931B-5BC7-4F2F-8FB3-A26F526906CD}"/>
  </w:font>
  <w:font w:name="Arial">
    <w:panose1 w:val="020B0604020202020204"/>
    <w:charset w:val="EE"/>
    <w:family w:val="swiss"/>
    <w:pitch w:val="variable"/>
    <w:sig w:usb0="E0002AFF" w:usb1="C0007843" w:usb2="00000009" w:usb3="00000000" w:csb0="000001FF" w:csb1="00000000"/>
    <w:embedRegular r:id="rId5" w:fontKey="{835AE5ED-D7ED-4582-BF4E-431198911042}"/>
    <w:embedBold r:id="rId6" w:fontKey="{6B3E4C20-AD3E-4C25-A037-0749F1B1AF1F}"/>
    <w:embedItalic r:id="rId7" w:fontKey="{F486971E-28A9-4A1A-85C1-A83B09FB6D6C}"/>
    <w:embedBoldItalic r:id="rId8" w:fontKey="{0D2DF093-7DFA-41AC-A0C0-7F8D8A8EDCBF}"/>
  </w:font>
  <w:font w:name="Tahoma">
    <w:panose1 w:val="020B0604030504040204"/>
    <w:charset w:val="EE"/>
    <w:family w:val="swiss"/>
    <w:pitch w:val="variable"/>
    <w:sig w:usb0="E1002EFF" w:usb1="C000605B" w:usb2="00000029" w:usb3="00000000" w:csb0="000101FF" w:csb1="00000000"/>
    <w:embedRegular r:id="rId9" w:fontKey="{164F51BB-0E28-4753-B318-CCEFB775CD7E}"/>
  </w:font>
  <w:font w:name="Republika">
    <w:panose1 w:val="02000506040000020004"/>
    <w:charset w:val="EE"/>
    <w:family w:val="auto"/>
    <w:pitch w:val="variable"/>
    <w:sig w:usb0="A00000FF" w:usb1="4000205B" w:usb2="00000000" w:usb3="00000000" w:csb0="00000093" w:csb1="00000000"/>
    <w:embedRegular r:id="rId10" w:fontKey="{1C2E28EB-EB4D-442D-A47B-169DA8DFF07C}"/>
  </w:font>
  <w:font w:name="Republika Bold">
    <w:altName w:val="Courier New"/>
    <w:panose1 w:val="02000806030000020004"/>
    <w:charset w:val="00"/>
    <w:family w:val="auto"/>
    <w:pitch w:val="variable"/>
    <w:sig w:usb0="03000000" w:usb1="00000000" w:usb2="00000000" w:usb3="00000000" w:csb0="00000001" w:csb1="00000000"/>
    <w:embedBold r:id="rId11" w:fontKey="{B0E3C983-DC55-4C7B-8121-74CCAAC610ED}"/>
  </w:font>
  <w:font w:name="Cambria">
    <w:panose1 w:val="02040503050406030204"/>
    <w:charset w:val="EE"/>
    <w:family w:val="roman"/>
    <w:pitch w:val="variable"/>
    <w:sig w:usb0="E00002FF" w:usb1="400004FF" w:usb2="00000000" w:usb3="00000000" w:csb0="0000019F" w:csb1="00000000"/>
    <w:embedRegular r:id="rId12" w:fontKey="{8129B602-3D83-49E0-B0D5-50B4A9AD8192}"/>
  </w:font>
  <w:font w:name="Calibri">
    <w:panose1 w:val="020F0502020204030204"/>
    <w:charset w:val="EE"/>
    <w:family w:val="swiss"/>
    <w:pitch w:val="variable"/>
    <w:sig w:usb0="E00002FF" w:usb1="4000ACFF" w:usb2="00000001" w:usb3="00000000" w:csb0="0000019F" w:csb1="00000000"/>
    <w:embedRegular r:id="rId13" w:fontKey="{EEA2F137-7BCC-4E86-8EB3-4479B0D8A5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1DB" w:rsidRDefault="007C41DB">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1DB" w:rsidRDefault="007C41DB">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1DB" w:rsidRDefault="007C41DB">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EAB" w:rsidRDefault="009C0EAB">
      <w:r>
        <w:separator/>
      </w:r>
    </w:p>
  </w:footnote>
  <w:footnote w:type="continuationSeparator" w:id="0">
    <w:p w:rsidR="009C0EAB" w:rsidRDefault="009C0E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1DB" w:rsidRDefault="007C41DB">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A71" w:rsidRPr="00110CBD" w:rsidRDefault="00DC6A71"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10"/>
    </w:tblGrid>
    <w:tr w:rsidR="00DC6A71" w:rsidRPr="008F3500">
      <w:trPr>
        <w:cantSplit/>
        <w:trHeight w:hRule="exact" w:val="847"/>
      </w:trPr>
      <w:tc>
        <w:tcPr>
          <w:tcW w:w="567" w:type="dxa"/>
        </w:tcPr>
        <w:p w:rsidR="00530285" w:rsidRPr="00963ADE" w:rsidRDefault="00ED450F" w:rsidP="00530285">
          <w:pPr>
            <w:autoSpaceDE w:val="0"/>
            <w:autoSpaceDN w:val="0"/>
            <w:adjustRightInd w:val="0"/>
            <w:spacing w:before="100" w:line="240" w:lineRule="auto"/>
            <w:rPr>
              <w:rFonts w:ascii="Republika" w:hAnsi="Republika"/>
              <w:sz w:val="18"/>
              <w:szCs w:val="60"/>
              <w:lang w:val="sl-SI"/>
            </w:rPr>
          </w:pPr>
          <w:r>
            <w:rPr>
              <w:noProof/>
            </w:rPr>
            <w:drawing>
              <wp:inline distT="0" distB="0" distL="0" distR="0">
                <wp:extent cx="250190" cy="298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190" cy="298450"/>
                        </a:xfrm>
                        <a:prstGeom prst="rect">
                          <a:avLst/>
                        </a:prstGeom>
                        <a:noFill/>
                        <a:ln>
                          <a:noFill/>
                        </a:ln>
                      </pic:spPr>
                    </pic:pic>
                  </a:graphicData>
                </a:graphic>
              </wp:inline>
            </w:drawing>
          </w:r>
        </w:p>
        <w:p w:rsidR="006D42D9" w:rsidRPr="006D42D9" w:rsidRDefault="006D42D9" w:rsidP="0024718A">
          <w:pPr>
            <w:autoSpaceDE w:val="0"/>
            <w:autoSpaceDN w:val="0"/>
            <w:adjustRightInd w:val="0"/>
            <w:spacing w:line="240" w:lineRule="auto"/>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DC6A71" w:rsidRPr="006D42D9" w:rsidRDefault="00DC6A71" w:rsidP="006D42D9">
          <w:pPr>
            <w:rPr>
              <w:rFonts w:ascii="Republika" w:hAnsi="Republika"/>
              <w:sz w:val="60"/>
              <w:szCs w:val="60"/>
              <w:lang w:val="sl-SI"/>
            </w:rPr>
          </w:pPr>
        </w:p>
      </w:tc>
    </w:tr>
  </w:tbl>
  <w:p w:rsidR="00DC6A71" w:rsidRPr="008F3500" w:rsidRDefault="00ED450F" w:rsidP="00924E3C">
    <w:pPr>
      <w:autoSpaceDE w:val="0"/>
      <w:autoSpaceDN w:val="0"/>
      <w:adjustRightInd w:val="0"/>
      <w:spacing w:line="240" w:lineRule="auto"/>
      <w:rPr>
        <w:rFonts w:ascii="Republika" w:hAnsi="Republika"/>
        <w:lang w:val="sl-SI"/>
      </w:rPr>
    </w:pPr>
    <w:r>
      <w:rPr>
        <w:noProof/>
        <w:szCs w:val="20"/>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AOqzfv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DC6A71" w:rsidRPr="008F3500">
      <w:rPr>
        <w:rFonts w:ascii="Republika" w:hAnsi="Republika"/>
        <w:lang w:val="sl-SI"/>
      </w:rPr>
      <w:t>REPUBLIKA SLOVENIJA</w:t>
    </w:r>
  </w:p>
  <w:p w:rsidR="00567106" w:rsidRPr="006D3DFE" w:rsidRDefault="006D3DFE" w:rsidP="006D3DFE">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w:t>
    </w:r>
    <w:r w:rsidR="00C5062F">
      <w:rPr>
        <w:rFonts w:ascii="Republika Bold" w:hAnsi="Republika Bold"/>
        <w:b/>
        <w:caps/>
        <w:lang w:val="sl-SI"/>
      </w:rPr>
      <w:t>KMETIJSTVO, GOZDARSTVO IN PREHRANO</w:t>
    </w:r>
  </w:p>
  <w:p w:rsidR="00DC6A71" w:rsidRPr="008F3500" w:rsidRDefault="00C5062F"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 xml:space="preserve">Dunajska </w:t>
    </w:r>
    <w:r w:rsidR="000C407D">
      <w:rPr>
        <w:rFonts w:cs="Arial"/>
        <w:sz w:val="16"/>
        <w:lang w:val="sl-SI"/>
      </w:rPr>
      <w:t xml:space="preserve">cesta </w:t>
    </w:r>
    <w:r>
      <w:rPr>
        <w:rFonts w:cs="Arial"/>
        <w:sz w:val="16"/>
        <w:lang w:val="sl-SI"/>
      </w:rPr>
      <w:t>22</w:t>
    </w:r>
    <w:r w:rsidR="00DC6A71" w:rsidRPr="008F3500">
      <w:rPr>
        <w:rFonts w:cs="Arial"/>
        <w:sz w:val="16"/>
        <w:lang w:val="sl-SI"/>
      </w:rPr>
      <w:t xml:space="preserve">, </w:t>
    </w:r>
    <w:r w:rsidR="006D3DFE">
      <w:rPr>
        <w:rFonts w:cs="Arial"/>
        <w:sz w:val="16"/>
        <w:lang w:val="sl-SI"/>
      </w:rPr>
      <w:t>1000 Ljubljana</w:t>
    </w:r>
    <w:r w:rsidR="00DC6A71" w:rsidRPr="008F3500">
      <w:rPr>
        <w:rFonts w:cs="Arial"/>
        <w:sz w:val="16"/>
        <w:lang w:val="sl-SI"/>
      </w:rPr>
      <w:tab/>
      <w:t xml:space="preserve">T: </w:t>
    </w:r>
    <w:r>
      <w:rPr>
        <w:rFonts w:cs="Arial"/>
        <w:sz w:val="16"/>
        <w:lang w:val="sl-SI"/>
      </w:rPr>
      <w:t>01 478 9000</w:t>
    </w:r>
  </w:p>
  <w:p w:rsidR="00DC6A71" w:rsidRPr="008F3500" w:rsidRDefault="00DC6A71"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6D3DFE">
      <w:rPr>
        <w:rFonts w:cs="Arial"/>
        <w:sz w:val="16"/>
        <w:lang w:val="sl-SI"/>
      </w:rPr>
      <w:t xml:space="preserve">01 478 </w:t>
    </w:r>
    <w:r w:rsidR="000C407D">
      <w:rPr>
        <w:rFonts w:cs="Arial"/>
        <w:sz w:val="16"/>
        <w:lang w:val="sl-SI"/>
      </w:rPr>
      <w:t>9021</w:t>
    </w:r>
    <w:r w:rsidRPr="008F3500">
      <w:rPr>
        <w:rFonts w:cs="Arial"/>
        <w:sz w:val="16"/>
        <w:lang w:val="sl-SI"/>
      </w:rPr>
      <w:t xml:space="preserve"> </w:t>
    </w:r>
  </w:p>
  <w:p w:rsidR="00DC6A71" w:rsidRPr="008F3500" w:rsidRDefault="00DC6A71"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4B276A">
      <w:rPr>
        <w:rFonts w:cs="Arial"/>
        <w:sz w:val="16"/>
        <w:lang w:val="sl-SI"/>
      </w:rPr>
      <w:t>gp.mkgp</w:t>
    </w:r>
    <w:r w:rsidR="006D3DFE">
      <w:rPr>
        <w:rFonts w:cs="Arial"/>
        <w:sz w:val="16"/>
        <w:lang w:val="sl-SI"/>
      </w:rPr>
      <w:t>@gov.si</w:t>
    </w:r>
  </w:p>
  <w:p w:rsidR="00CE7514" w:rsidRPr="008F3500" w:rsidRDefault="00CE751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roofErr w:type="spellStart"/>
    <w:r w:rsidR="004B276A">
      <w:rPr>
        <w:rFonts w:cs="Arial"/>
        <w:sz w:val="16"/>
        <w:lang w:val="sl-SI"/>
      </w:rPr>
      <w:t>www.mkgp</w:t>
    </w:r>
    <w:r w:rsidR="006D3DFE">
      <w:rPr>
        <w:rFonts w:cs="Arial"/>
        <w:sz w:val="16"/>
        <w:lang w:val="sl-SI"/>
      </w:rPr>
      <w:t>.gov.si</w:t>
    </w:r>
    <w:proofErr w:type="spellEnd"/>
  </w:p>
  <w:p w:rsidR="00DC6A71" w:rsidRPr="008F3500" w:rsidRDefault="00DC6A71"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23A88"/>
    <w:rsid w:val="000A7238"/>
    <w:rsid w:val="000C407D"/>
    <w:rsid w:val="000D2FE7"/>
    <w:rsid w:val="001357B2"/>
    <w:rsid w:val="00202A77"/>
    <w:rsid w:val="00230A55"/>
    <w:rsid w:val="0024718A"/>
    <w:rsid w:val="00271CE5"/>
    <w:rsid w:val="00282020"/>
    <w:rsid w:val="003636BF"/>
    <w:rsid w:val="0037479F"/>
    <w:rsid w:val="003845B4"/>
    <w:rsid w:val="00387B1A"/>
    <w:rsid w:val="003E1C74"/>
    <w:rsid w:val="00431D47"/>
    <w:rsid w:val="004B276A"/>
    <w:rsid w:val="00526246"/>
    <w:rsid w:val="00530285"/>
    <w:rsid w:val="00567106"/>
    <w:rsid w:val="005E1D3C"/>
    <w:rsid w:val="006051E1"/>
    <w:rsid w:val="006154B0"/>
    <w:rsid w:val="00632253"/>
    <w:rsid w:val="00642714"/>
    <w:rsid w:val="006455CE"/>
    <w:rsid w:val="006C491D"/>
    <w:rsid w:val="006D3DFE"/>
    <w:rsid w:val="006D42D9"/>
    <w:rsid w:val="00733017"/>
    <w:rsid w:val="00783310"/>
    <w:rsid w:val="007A4A6D"/>
    <w:rsid w:val="007C41DB"/>
    <w:rsid w:val="007D1BCF"/>
    <w:rsid w:val="007D75CF"/>
    <w:rsid w:val="007E6DC5"/>
    <w:rsid w:val="00876443"/>
    <w:rsid w:val="0088043C"/>
    <w:rsid w:val="008906C9"/>
    <w:rsid w:val="008C5738"/>
    <w:rsid w:val="008D04F0"/>
    <w:rsid w:val="008F3500"/>
    <w:rsid w:val="00924E3C"/>
    <w:rsid w:val="009612BB"/>
    <w:rsid w:val="009C0EAB"/>
    <w:rsid w:val="009E115C"/>
    <w:rsid w:val="00A125C5"/>
    <w:rsid w:val="00A21E7F"/>
    <w:rsid w:val="00A35903"/>
    <w:rsid w:val="00A5039D"/>
    <w:rsid w:val="00A65EE7"/>
    <w:rsid w:val="00A70133"/>
    <w:rsid w:val="00B17141"/>
    <w:rsid w:val="00B31575"/>
    <w:rsid w:val="00B8547D"/>
    <w:rsid w:val="00B866EE"/>
    <w:rsid w:val="00C250D5"/>
    <w:rsid w:val="00C5062F"/>
    <w:rsid w:val="00C92898"/>
    <w:rsid w:val="00CE7514"/>
    <w:rsid w:val="00D248DE"/>
    <w:rsid w:val="00D8542D"/>
    <w:rsid w:val="00DB6F30"/>
    <w:rsid w:val="00DC6A71"/>
    <w:rsid w:val="00DE5B46"/>
    <w:rsid w:val="00E0357D"/>
    <w:rsid w:val="00E24EC2"/>
    <w:rsid w:val="00ED450F"/>
    <w:rsid w:val="00F240BB"/>
    <w:rsid w:val="00F46724"/>
    <w:rsid w:val="00F57FED"/>
    <w:rsid w:val="00FF3D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eastAsia="en-US"/>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ED450F"/>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ED45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eastAsia="en-US"/>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ED450F"/>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ED45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1088</Words>
  <Characters>6222</Characters>
  <Application>Microsoft Office Word</Application>
  <DocSecurity>0</DocSecurity>
  <Lines>51</Lines>
  <Paragraphs>14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 </vt:lpstr>
      <vt:lpstr>Številka: </vt:lpstr>
    </vt:vector>
  </TitlesOfParts>
  <Company>Indea d.o.o.</Company>
  <LinksUpToDate>false</LinksUpToDate>
  <CharactersWithSpaces>7296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Helena Gasperlin</cp:lastModifiedBy>
  <cp:revision>3</cp:revision>
  <cp:lastPrinted>2010-07-05T09:38:00Z</cp:lastPrinted>
  <dcterms:created xsi:type="dcterms:W3CDTF">2019-07-18T10:37:00Z</dcterms:created>
  <dcterms:modified xsi:type="dcterms:W3CDTF">2019-07-18T10:37:00Z</dcterms:modified>
</cp:coreProperties>
</file>