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CF" w:rsidRDefault="007D75CF" w:rsidP="00371AD9">
      <w:pPr>
        <w:rPr>
          <w:lang w:val="sl-SI"/>
        </w:rPr>
      </w:pPr>
    </w:p>
    <w:p w:rsidR="00BE1017" w:rsidRPr="00BE1017" w:rsidRDefault="00BE1017" w:rsidP="00BE1017">
      <w:pPr>
        <w:spacing w:after="200" w:line="276" w:lineRule="auto"/>
        <w:contextualSpacing/>
        <w:rPr>
          <w:rFonts w:cs="Arial"/>
          <w:b/>
          <w:szCs w:val="20"/>
          <w:lang w:val="sl-SI"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gridCol w:w="30"/>
      </w:tblGrid>
      <w:tr w:rsidR="00BE1017" w:rsidRPr="00BE1017" w:rsidTr="00B876EB">
        <w:trPr>
          <w:gridAfter w:val="3"/>
          <w:wAfter w:w="3087" w:type="dxa"/>
          <w:trHeight w:val="265"/>
        </w:trPr>
        <w:tc>
          <w:tcPr>
            <w:tcW w:w="6076" w:type="dxa"/>
            <w:gridSpan w:val="2"/>
          </w:tcPr>
          <w:p w:rsidR="00BE1017" w:rsidRPr="00BE1017" w:rsidRDefault="00BE1017" w:rsidP="007E68AD">
            <w:pPr>
              <w:overflowPunct w:val="0"/>
              <w:autoSpaceDE w:val="0"/>
              <w:autoSpaceDN w:val="0"/>
              <w:adjustRightInd w:val="0"/>
              <w:textAlignment w:val="baseline"/>
              <w:rPr>
                <w:rFonts w:cs="Arial"/>
                <w:szCs w:val="20"/>
                <w:lang w:val="sl-SI" w:eastAsia="sl-SI"/>
              </w:rPr>
            </w:pPr>
            <w:r w:rsidRPr="00BE1017">
              <w:rPr>
                <w:rFonts w:cs="Arial"/>
                <w:szCs w:val="20"/>
                <w:lang w:val="sl-SI" w:eastAsia="sl-SI"/>
              </w:rPr>
              <w:t xml:space="preserve">Številka: </w:t>
            </w:r>
            <w:r w:rsidR="007E68AD">
              <w:rPr>
                <w:rFonts w:cs="Arial"/>
                <w:szCs w:val="20"/>
                <w:lang w:val="sl-SI" w:eastAsia="sl-SI"/>
              </w:rPr>
              <w:t>5612-12/19</w:t>
            </w:r>
          </w:p>
        </w:tc>
      </w:tr>
      <w:tr w:rsidR="00BE1017" w:rsidRPr="00BE1017" w:rsidTr="00B876EB">
        <w:trPr>
          <w:gridAfter w:val="3"/>
          <w:wAfter w:w="3087" w:type="dxa"/>
          <w:trHeight w:val="265"/>
        </w:trPr>
        <w:tc>
          <w:tcPr>
            <w:tcW w:w="6076" w:type="dxa"/>
            <w:gridSpan w:val="2"/>
          </w:tcPr>
          <w:p w:rsidR="00BE1017" w:rsidRPr="00BE1017" w:rsidRDefault="00D60743" w:rsidP="00930D56">
            <w:pPr>
              <w:overflowPunct w:val="0"/>
              <w:autoSpaceDE w:val="0"/>
              <w:autoSpaceDN w:val="0"/>
              <w:adjustRightInd w:val="0"/>
              <w:textAlignment w:val="baseline"/>
              <w:rPr>
                <w:rFonts w:cs="Arial"/>
                <w:szCs w:val="20"/>
                <w:lang w:val="sl-SI" w:eastAsia="sl-SI"/>
              </w:rPr>
            </w:pPr>
            <w:r>
              <w:rPr>
                <w:rFonts w:cs="Arial"/>
                <w:szCs w:val="20"/>
                <w:lang w:val="sl-SI" w:eastAsia="sl-SI"/>
              </w:rPr>
              <w:t>Ljubljana,</w:t>
            </w:r>
            <w:r w:rsidR="00C51CC1">
              <w:rPr>
                <w:rFonts w:cs="Arial"/>
                <w:szCs w:val="20"/>
                <w:lang w:val="sl-SI" w:eastAsia="sl-SI"/>
              </w:rPr>
              <w:t xml:space="preserve"> </w:t>
            </w:r>
            <w:r w:rsidR="00930D56">
              <w:rPr>
                <w:rFonts w:cs="Arial"/>
                <w:szCs w:val="20"/>
                <w:lang w:val="sl-SI" w:eastAsia="sl-SI"/>
              </w:rPr>
              <w:t>13</w:t>
            </w:r>
            <w:r w:rsidR="00C51CC1">
              <w:rPr>
                <w:rFonts w:cs="Arial"/>
                <w:szCs w:val="20"/>
                <w:lang w:val="sl-SI" w:eastAsia="sl-SI"/>
              </w:rPr>
              <w:t>.3.2019</w:t>
            </w:r>
          </w:p>
        </w:tc>
      </w:tr>
      <w:tr w:rsidR="00BE1017" w:rsidRPr="00BE1017" w:rsidTr="00B876EB">
        <w:trPr>
          <w:gridAfter w:val="3"/>
          <w:wAfter w:w="3087" w:type="dxa"/>
          <w:trHeight w:val="265"/>
        </w:trPr>
        <w:tc>
          <w:tcPr>
            <w:tcW w:w="6076" w:type="dxa"/>
            <w:gridSpan w:val="2"/>
          </w:tcPr>
          <w:p w:rsidR="00BE1017" w:rsidRPr="00BE1017" w:rsidRDefault="00BE1017" w:rsidP="000651CD">
            <w:pPr>
              <w:overflowPunct w:val="0"/>
              <w:autoSpaceDE w:val="0"/>
              <w:autoSpaceDN w:val="0"/>
              <w:adjustRightInd w:val="0"/>
              <w:textAlignment w:val="baseline"/>
              <w:rPr>
                <w:rFonts w:cs="Arial"/>
                <w:szCs w:val="20"/>
                <w:lang w:val="sl-SI" w:eastAsia="sl-SI"/>
              </w:rPr>
            </w:pPr>
            <w:r w:rsidRPr="00BE1017">
              <w:rPr>
                <w:rFonts w:cs="Arial"/>
                <w:iCs/>
                <w:szCs w:val="20"/>
                <w:lang w:val="sl-SI" w:eastAsia="sl-SI"/>
              </w:rPr>
              <w:t xml:space="preserve">EVA </w:t>
            </w:r>
            <w:r w:rsidR="000651CD">
              <w:rPr>
                <w:rFonts w:cs="Arial"/>
                <w:iCs/>
                <w:szCs w:val="20"/>
                <w:lang w:val="sl-SI" w:eastAsia="sl-SI"/>
              </w:rPr>
              <w:t>2019-1811-0011</w:t>
            </w:r>
          </w:p>
        </w:tc>
      </w:tr>
      <w:tr w:rsidR="00BE1017" w:rsidRPr="00BE1017" w:rsidTr="00B876EB">
        <w:trPr>
          <w:gridAfter w:val="3"/>
          <w:wAfter w:w="3087" w:type="dxa"/>
          <w:trHeight w:val="1046"/>
        </w:trPr>
        <w:tc>
          <w:tcPr>
            <w:tcW w:w="6076" w:type="dxa"/>
            <w:gridSpan w:val="2"/>
          </w:tcPr>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r w:rsidRPr="00BE1017">
              <w:rPr>
                <w:rFonts w:eastAsia="Calibri" w:cs="Arial"/>
                <w:szCs w:val="20"/>
                <w:lang w:val="sl-SI"/>
              </w:rPr>
              <w:t>GENERALNI SEKRETARIAT VLADE REPUBLIKE SLOVENIJE</w:t>
            </w:r>
          </w:p>
          <w:p w:rsidR="00BE1017" w:rsidRPr="00BE1017" w:rsidRDefault="001A42E4" w:rsidP="00BE1017">
            <w:pPr>
              <w:rPr>
                <w:rFonts w:eastAsia="Calibri" w:cs="Arial"/>
                <w:szCs w:val="20"/>
                <w:lang w:val="sl-SI"/>
              </w:rPr>
            </w:pPr>
            <w:hyperlink r:id="rId9" w:history="1">
              <w:r w:rsidR="00BE1017" w:rsidRPr="00BE1017">
                <w:rPr>
                  <w:rFonts w:eastAsia="Calibri" w:cs="Arial"/>
                  <w:color w:val="0000FF"/>
                  <w:szCs w:val="20"/>
                  <w:u w:val="single"/>
                  <w:lang w:val="sl-SI"/>
                </w:rPr>
                <w:t>Gp.gs@gov.si</w:t>
              </w:r>
            </w:hyperlink>
          </w:p>
          <w:p w:rsidR="00BE1017" w:rsidRPr="00BE1017" w:rsidRDefault="00BE1017" w:rsidP="00BE1017">
            <w:pPr>
              <w:rPr>
                <w:rFonts w:eastAsia="Calibri" w:cs="Arial"/>
                <w:szCs w:val="20"/>
                <w:lang w:val="sl-SI"/>
              </w:rPr>
            </w:pPr>
          </w:p>
        </w:tc>
      </w:tr>
      <w:tr w:rsidR="00BE1017" w:rsidRPr="00BE1017" w:rsidTr="00B876EB">
        <w:trPr>
          <w:gridAfter w:val="1"/>
          <w:wAfter w:w="30" w:type="dxa"/>
          <w:trHeight w:val="265"/>
        </w:trPr>
        <w:tc>
          <w:tcPr>
            <w:tcW w:w="9133" w:type="dxa"/>
            <w:gridSpan w:val="4"/>
          </w:tcPr>
          <w:p w:rsidR="00BE1017" w:rsidRPr="00BE1017" w:rsidRDefault="00BE1017" w:rsidP="00ED7562">
            <w:pPr>
              <w:suppressAutoHyphens/>
              <w:overflowPunct w:val="0"/>
              <w:autoSpaceDE w:val="0"/>
              <w:autoSpaceDN w:val="0"/>
              <w:adjustRightInd w:val="0"/>
              <w:textAlignment w:val="baseline"/>
              <w:rPr>
                <w:rFonts w:cs="Arial"/>
                <w:b/>
                <w:szCs w:val="20"/>
                <w:lang w:val="sl-SI" w:eastAsia="sl-SI"/>
              </w:rPr>
            </w:pPr>
            <w:r w:rsidRPr="00BE1017">
              <w:rPr>
                <w:rFonts w:cs="Arial"/>
                <w:b/>
                <w:szCs w:val="20"/>
                <w:lang w:val="sl-SI" w:eastAsia="sl-SI"/>
              </w:rPr>
              <w:t xml:space="preserve">ZADEVA: </w:t>
            </w:r>
            <w:r w:rsidR="00ED7562" w:rsidRPr="00ED7562">
              <w:rPr>
                <w:rFonts w:cs="Arial"/>
                <w:bCs/>
                <w:szCs w:val="20"/>
                <w:lang w:val="sl-SI" w:eastAsia="sl-SI"/>
              </w:rPr>
              <w:t>Z</w:t>
            </w:r>
            <w:r w:rsidR="00ED7562" w:rsidRPr="00ED7562">
              <w:rPr>
                <w:rFonts w:asciiTheme="minorBidi" w:hAnsiTheme="minorBidi" w:cstheme="minorBidi"/>
                <w:bCs/>
                <w:szCs w:val="20"/>
                <w:lang w:val="sl-SI"/>
              </w:rPr>
              <w:t>akon o ratifikaciji Priloge I k  Dopolnilnemu protokolu k ženevskim konvencijam z dne 12. avgusta 1949 o zaščiti žrtev mednarodnih oboroženih spopadov (Protokol I) z dne 8. junija 1977, kot je bila spremenjena 30. novembra 1993-</w:t>
            </w:r>
            <w:r w:rsidR="00ED7562">
              <w:rPr>
                <w:rFonts w:asciiTheme="minorBidi" w:hAnsiTheme="minorBidi" w:cstheme="minorBidi"/>
                <w:bCs/>
                <w:szCs w:val="20"/>
                <w:lang w:val="sl-SI"/>
              </w:rPr>
              <w:t xml:space="preserve"> </w:t>
            </w:r>
            <w:r w:rsidR="00ED7562" w:rsidRPr="00ED7562">
              <w:rPr>
                <w:rFonts w:asciiTheme="minorBidi" w:hAnsiTheme="minorBidi" w:cstheme="minorBidi"/>
                <w:bCs/>
                <w:szCs w:val="20"/>
                <w:lang w:val="sl-SI"/>
              </w:rPr>
              <w:t>predlog</w:t>
            </w:r>
            <w:r w:rsidRPr="00ED7562">
              <w:rPr>
                <w:rFonts w:cs="Arial"/>
                <w:bCs/>
                <w:szCs w:val="20"/>
                <w:lang w:val="sl-SI" w:eastAsia="sl-SI"/>
              </w:rPr>
              <w:t xml:space="preserve"> za obravnavo</w:t>
            </w:r>
            <w:r w:rsidRPr="00BE1017">
              <w:rPr>
                <w:rFonts w:cs="Arial"/>
                <w:b/>
                <w:szCs w:val="20"/>
                <w:lang w:val="sl-SI" w:eastAsia="sl-SI"/>
              </w:rPr>
              <w:t xml:space="preserve"> </w:t>
            </w:r>
          </w:p>
        </w:tc>
      </w:tr>
      <w:tr w:rsidR="00BE1017" w:rsidRPr="00BE1017" w:rsidTr="00B876EB">
        <w:trPr>
          <w:gridAfter w:val="1"/>
          <w:wAfter w:w="30" w:type="dxa"/>
          <w:trHeight w:val="265"/>
        </w:trPr>
        <w:tc>
          <w:tcPr>
            <w:tcW w:w="9133" w:type="dxa"/>
            <w:gridSpan w:val="4"/>
          </w:tcPr>
          <w:p w:rsidR="00BE1017" w:rsidRPr="00BE1017" w:rsidRDefault="00BE1017" w:rsidP="00BE1017">
            <w:pPr>
              <w:suppressAutoHyphens/>
              <w:overflowPunct w:val="0"/>
              <w:autoSpaceDE w:val="0"/>
              <w:autoSpaceDN w:val="0"/>
              <w:adjustRightInd w:val="0"/>
              <w:textAlignment w:val="baseline"/>
              <w:outlineLvl w:val="3"/>
              <w:rPr>
                <w:rFonts w:cs="Arial"/>
                <w:b/>
                <w:szCs w:val="20"/>
                <w:lang w:val="sl-SI" w:eastAsia="sl-SI"/>
              </w:rPr>
            </w:pPr>
            <w:r w:rsidRPr="00BE1017">
              <w:rPr>
                <w:rFonts w:cs="Arial"/>
                <w:b/>
                <w:szCs w:val="20"/>
                <w:lang w:val="sl-SI" w:eastAsia="sl-SI"/>
              </w:rPr>
              <w:t>1. Predlog sklepov vlade:</w:t>
            </w:r>
          </w:p>
        </w:tc>
      </w:tr>
      <w:tr w:rsidR="00BE1017" w:rsidRPr="00BE1017" w:rsidTr="00B876EB">
        <w:trPr>
          <w:gridAfter w:val="1"/>
          <w:wAfter w:w="30" w:type="dxa"/>
          <w:trHeight w:val="3108"/>
        </w:trPr>
        <w:tc>
          <w:tcPr>
            <w:tcW w:w="9133" w:type="dxa"/>
            <w:gridSpan w:val="4"/>
          </w:tcPr>
          <w:p w:rsidR="00BE1017" w:rsidRPr="006A20C3" w:rsidRDefault="00BE1017" w:rsidP="00C24C42">
            <w:pPr>
              <w:autoSpaceDE w:val="0"/>
              <w:autoSpaceDN w:val="0"/>
              <w:adjustRightInd w:val="0"/>
              <w:spacing w:line="240" w:lineRule="auto"/>
              <w:jc w:val="both"/>
              <w:rPr>
                <w:rFonts w:asciiTheme="minorBidi" w:hAnsiTheme="minorBidi" w:cstheme="minorBidi"/>
                <w:b/>
                <w:bCs/>
                <w:color w:val="000000"/>
                <w:szCs w:val="20"/>
                <w:lang w:val="sl-SI" w:eastAsia="sl-SI"/>
              </w:rPr>
            </w:pPr>
            <w:r w:rsidRPr="006A20C3">
              <w:rPr>
                <w:rFonts w:asciiTheme="minorBidi" w:hAnsiTheme="minorBidi" w:cstheme="minorBidi"/>
                <w:iCs/>
                <w:szCs w:val="20"/>
                <w:lang w:val="sl-SI" w:eastAsia="sl-SI"/>
              </w:rPr>
              <w:t xml:space="preserve">Na podlagi </w:t>
            </w:r>
            <w:r w:rsidR="00687580">
              <w:rPr>
                <w:rFonts w:asciiTheme="minorBidi" w:hAnsiTheme="minorBidi" w:cstheme="minorBidi"/>
                <w:iCs/>
                <w:szCs w:val="20"/>
                <w:lang w:val="sl-SI" w:eastAsia="sl-SI"/>
              </w:rPr>
              <w:t xml:space="preserve">četrtega </w:t>
            </w:r>
            <w:r w:rsidR="00E304CA" w:rsidRPr="006A20C3">
              <w:rPr>
                <w:rFonts w:asciiTheme="minorBidi" w:hAnsiTheme="minorBidi" w:cstheme="minorBidi"/>
                <w:iCs/>
                <w:szCs w:val="20"/>
                <w:lang w:val="sl-SI" w:eastAsia="sl-SI"/>
              </w:rPr>
              <w:t xml:space="preserve">odstavka 75. </w:t>
            </w:r>
            <w:r w:rsidR="00687580">
              <w:rPr>
                <w:rFonts w:asciiTheme="minorBidi" w:hAnsiTheme="minorBidi" w:cstheme="minorBidi"/>
                <w:iCs/>
                <w:szCs w:val="20"/>
                <w:lang w:val="sl-SI" w:eastAsia="sl-SI"/>
              </w:rPr>
              <w:t>č</w:t>
            </w:r>
            <w:r w:rsidR="00E304CA" w:rsidRPr="006A20C3">
              <w:rPr>
                <w:rFonts w:asciiTheme="minorBidi" w:hAnsiTheme="minorBidi" w:cstheme="minorBidi"/>
                <w:iCs/>
                <w:szCs w:val="20"/>
                <w:lang w:val="sl-SI" w:eastAsia="sl-SI"/>
              </w:rPr>
              <w:t>lena Zakona o zunanjih zadevah (</w:t>
            </w:r>
            <w:r w:rsidRPr="006A20C3">
              <w:rPr>
                <w:rFonts w:asciiTheme="minorBidi" w:hAnsiTheme="minorBidi" w:cstheme="minorBidi"/>
                <w:bCs/>
                <w:szCs w:val="20"/>
                <w:lang w:val="sl-SI"/>
              </w:rPr>
              <w:t>(</w:t>
            </w:r>
            <w:r w:rsidRPr="006A20C3">
              <w:rPr>
                <w:rFonts w:asciiTheme="minorBidi" w:hAnsiTheme="minorBidi" w:cstheme="minorBidi"/>
                <w:bCs/>
                <w:color w:val="000000"/>
                <w:szCs w:val="20"/>
                <w:lang w:val="sl-SI" w:eastAsia="sl-SI"/>
              </w:rPr>
              <w:t xml:space="preserve">Uradni list RS, št. </w:t>
            </w:r>
            <w:r w:rsidR="00E304CA" w:rsidRPr="006A20C3">
              <w:rPr>
                <w:rFonts w:asciiTheme="minorBidi" w:hAnsiTheme="minorBidi" w:cstheme="minorBidi"/>
                <w:bCs/>
                <w:color w:val="000000"/>
                <w:szCs w:val="20"/>
                <w:lang w:val="sl-SI" w:eastAsia="sl-SI"/>
              </w:rPr>
              <w:t>113</w:t>
            </w:r>
            <w:r w:rsidRPr="006A20C3">
              <w:rPr>
                <w:rFonts w:asciiTheme="minorBidi" w:hAnsiTheme="minorBidi" w:cstheme="minorBidi"/>
                <w:bCs/>
                <w:color w:val="000000"/>
                <w:szCs w:val="20"/>
                <w:lang w:val="sl-SI" w:eastAsia="sl-SI"/>
              </w:rPr>
              <w:t>/0</w:t>
            </w:r>
            <w:r w:rsidR="00E304CA" w:rsidRPr="006A20C3">
              <w:rPr>
                <w:rFonts w:asciiTheme="minorBidi" w:hAnsiTheme="minorBidi" w:cstheme="minorBidi"/>
                <w:bCs/>
                <w:color w:val="000000"/>
                <w:szCs w:val="20"/>
                <w:lang w:val="sl-SI" w:eastAsia="sl-SI"/>
              </w:rPr>
              <w:t>3</w:t>
            </w:r>
            <w:r w:rsidRPr="006A20C3">
              <w:rPr>
                <w:rFonts w:asciiTheme="minorBidi" w:hAnsiTheme="minorBidi" w:cstheme="minorBidi"/>
                <w:bCs/>
                <w:color w:val="000000"/>
                <w:szCs w:val="20"/>
                <w:lang w:val="sl-SI" w:eastAsia="sl-SI"/>
              </w:rPr>
              <w:t xml:space="preserve"> – uradno prečiščeno besedilo, </w:t>
            </w:r>
            <w:r w:rsidR="00E304CA" w:rsidRPr="006A20C3">
              <w:rPr>
                <w:rFonts w:asciiTheme="minorBidi" w:hAnsiTheme="minorBidi" w:cstheme="minorBidi"/>
                <w:bCs/>
                <w:color w:val="000000"/>
                <w:szCs w:val="20"/>
                <w:lang w:val="sl-SI" w:eastAsia="sl-SI"/>
              </w:rPr>
              <w:t>20/06-ZNOMCMO, 76/08, 108/09, 80/10-ZUTD</w:t>
            </w:r>
            <w:r w:rsidR="009835C9" w:rsidRPr="006A20C3">
              <w:rPr>
                <w:rFonts w:asciiTheme="minorBidi" w:hAnsiTheme="minorBidi" w:cstheme="minorBidi"/>
                <w:bCs/>
                <w:color w:val="000000"/>
                <w:szCs w:val="20"/>
                <w:lang w:val="sl-SI" w:eastAsia="sl-SI"/>
              </w:rPr>
              <w:t xml:space="preserve">, </w:t>
            </w:r>
            <w:r w:rsidR="00E304CA" w:rsidRPr="006A20C3">
              <w:rPr>
                <w:rFonts w:asciiTheme="minorBidi" w:hAnsiTheme="minorBidi" w:cstheme="minorBidi"/>
                <w:bCs/>
                <w:color w:val="000000"/>
                <w:szCs w:val="20"/>
                <w:lang w:val="sl-SI" w:eastAsia="sl-SI"/>
              </w:rPr>
              <w:t>31/15</w:t>
            </w:r>
            <w:r w:rsidR="009835C9" w:rsidRPr="006A20C3">
              <w:rPr>
                <w:rFonts w:asciiTheme="minorBidi" w:hAnsiTheme="minorBidi" w:cstheme="minorBidi"/>
                <w:bCs/>
                <w:color w:val="000000"/>
                <w:szCs w:val="20"/>
                <w:lang w:val="sl-SI" w:eastAsia="sl-SI"/>
              </w:rPr>
              <w:t xml:space="preserve"> in 30/18 -</w:t>
            </w:r>
            <w:proofErr w:type="spellStart"/>
            <w:r w:rsidR="009835C9" w:rsidRPr="006A20C3">
              <w:rPr>
                <w:rFonts w:asciiTheme="minorBidi" w:hAnsiTheme="minorBidi" w:cstheme="minorBidi"/>
                <w:bCs/>
                <w:color w:val="000000"/>
                <w:szCs w:val="20"/>
                <w:lang w:val="sl-SI" w:eastAsia="sl-SI"/>
              </w:rPr>
              <w:t>ZKZaš</w:t>
            </w:r>
            <w:proofErr w:type="spellEnd"/>
            <w:r w:rsidR="00E304CA" w:rsidRPr="006A20C3">
              <w:rPr>
                <w:rFonts w:asciiTheme="minorBidi" w:hAnsiTheme="minorBidi" w:cstheme="minorBidi"/>
                <w:bCs/>
                <w:color w:val="000000"/>
                <w:szCs w:val="20"/>
                <w:lang w:val="sl-SI" w:eastAsia="sl-SI"/>
              </w:rPr>
              <w:t xml:space="preserve">) </w:t>
            </w:r>
            <w:r w:rsidR="00F20A4D">
              <w:rPr>
                <w:rFonts w:asciiTheme="minorBidi" w:hAnsiTheme="minorBidi" w:cstheme="minorBidi"/>
                <w:bCs/>
                <w:color w:val="000000"/>
                <w:szCs w:val="20"/>
                <w:lang w:val="sl-SI" w:eastAsia="sl-SI"/>
              </w:rPr>
              <w:t xml:space="preserve"> ter 2. in 21. člena Zakona o Vladi RS (Uradni list RS, št. 24/05 - uradn</w:t>
            </w:r>
            <w:r w:rsidR="00C24C42">
              <w:rPr>
                <w:rFonts w:asciiTheme="minorBidi" w:hAnsiTheme="minorBidi" w:cstheme="minorBidi"/>
                <w:bCs/>
                <w:color w:val="000000"/>
                <w:szCs w:val="20"/>
                <w:lang w:val="sl-SI" w:eastAsia="sl-SI"/>
              </w:rPr>
              <w:t>o</w:t>
            </w:r>
            <w:r w:rsidR="00F20A4D">
              <w:rPr>
                <w:rFonts w:asciiTheme="minorBidi" w:hAnsiTheme="minorBidi" w:cstheme="minorBidi"/>
                <w:bCs/>
                <w:color w:val="000000"/>
                <w:szCs w:val="20"/>
                <w:lang w:val="sl-SI" w:eastAsia="sl-SI"/>
              </w:rPr>
              <w:t xml:space="preserve"> prečiščeno besedilo, 109/08, 38/10-ZUKN, 8/12, 21/13, 47/13 – ZDU -</w:t>
            </w:r>
            <w:r w:rsidR="00C24C42">
              <w:rPr>
                <w:rFonts w:asciiTheme="minorBidi" w:hAnsiTheme="minorBidi" w:cstheme="minorBidi"/>
                <w:bCs/>
                <w:color w:val="000000"/>
                <w:szCs w:val="20"/>
                <w:lang w:val="sl-SI" w:eastAsia="sl-SI"/>
              </w:rPr>
              <w:t xml:space="preserve"> </w:t>
            </w:r>
            <w:r w:rsidR="00F20A4D">
              <w:rPr>
                <w:rFonts w:asciiTheme="minorBidi" w:hAnsiTheme="minorBidi" w:cstheme="minorBidi"/>
                <w:bCs/>
                <w:color w:val="000000"/>
                <w:szCs w:val="20"/>
                <w:lang w:val="sl-SI" w:eastAsia="sl-SI"/>
              </w:rPr>
              <w:t xml:space="preserve">1G, 65/14 in 55/17) </w:t>
            </w:r>
            <w:r w:rsidRPr="006A20C3">
              <w:rPr>
                <w:rFonts w:asciiTheme="minorBidi" w:hAnsiTheme="minorBidi" w:cstheme="minorBidi"/>
                <w:bCs/>
                <w:szCs w:val="20"/>
                <w:lang w:val="sl-SI"/>
              </w:rPr>
              <w:t>je Vlada Republike Slovenije na ... seji  dne ... sprejela naslednji sklep:</w:t>
            </w:r>
          </w:p>
          <w:p w:rsidR="00BE1017" w:rsidRPr="006A20C3" w:rsidRDefault="00BE1017" w:rsidP="00BE1017">
            <w:pPr>
              <w:spacing w:line="240" w:lineRule="atLeast"/>
              <w:ind w:left="360"/>
              <w:jc w:val="both"/>
              <w:rPr>
                <w:rFonts w:asciiTheme="minorBidi" w:hAnsiTheme="minorBidi" w:cstheme="minorBidi"/>
                <w:bCs/>
                <w:szCs w:val="20"/>
                <w:lang w:val="sl-SI"/>
              </w:rPr>
            </w:pPr>
          </w:p>
          <w:p w:rsidR="00BE1017" w:rsidRPr="00ED7562" w:rsidRDefault="00BE1017" w:rsidP="00C24C42">
            <w:pPr>
              <w:spacing w:line="240" w:lineRule="atLeast"/>
              <w:ind w:left="34" w:hanging="34"/>
              <w:jc w:val="both"/>
              <w:rPr>
                <w:rFonts w:asciiTheme="minorBidi" w:hAnsiTheme="minorBidi" w:cstheme="minorBidi"/>
                <w:bCs/>
                <w:szCs w:val="20"/>
                <w:lang w:val="sl-SI"/>
              </w:rPr>
            </w:pPr>
            <w:r w:rsidRPr="006A20C3">
              <w:rPr>
                <w:rFonts w:asciiTheme="minorBidi" w:hAnsiTheme="minorBidi" w:cstheme="minorBidi"/>
                <w:bCs/>
                <w:szCs w:val="20"/>
                <w:lang w:val="sl-SI"/>
              </w:rPr>
              <w:t>Vlada</w:t>
            </w:r>
            <w:r w:rsidR="007D4501" w:rsidRPr="006A20C3">
              <w:rPr>
                <w:rFonts w:asciiTheme="minorBidi" w:hAnsiTheme="minorBidi" w:cstheme="minorBidi"/>
                <w:bCs/>
                <w:szCs w:val="20"/>
                <w:lang w:val="sl-SI"/>
              </w:rPr>
              <w:t xml:space="preserve"> Republike Slovenije </w:t>
            </w:r>
            <w:r w:rsidR="00E304CA" w:rsidRPr="006A20C3">
              <w:rPr>
                <w:rFonts w:asciiTheme="minorBidi" w:hAnsiTheme="minorBidi" w:cstheme="minorBidi"/>
                <w:bCs/>
                <w:szCs w:val="20"/>
                <w:lang w:val="sl-SI"/>
              </w:rPr>
              <w:t xml:space="preserve">je </w:t>
            </w:r>
            <w:r w:rsidR="00F20A4D">
              <w:rPr>
                <w:rFonts w:asciiTheme="minorBidi" w:hAnsiTheme="minorBidi" w:cstheme="minorBidi"/>
                <w:bCs/>
                <w:szCs w:val="20"/>
                <w:lang w:val="sl-SI"/>
              </w:rPr>
              <w:t>določila besedilo Predloga zakona</w:t>
            </w:r>
            <w:r w:rsidR="00E304CA" w:rsidRPr="006A20C3">
              <w:rPr>
                <w:rFonts w:asciiTheme="minorBidi" w:hAnsiTheme="minorBidi" w:cstheme="minorBidi"/>
                <w:bCs/>
                <w:szCs w:val="20"/>
                <w:lang w:val="sl-SI"/>
              </w:rPr>
              <w:t xml:space="preserve"> o ratifikaciji </w:t>
            </w:r>
            <w:r w:rsidR="00E304CA" w:rsidRPr="00ED7562">
              <w:rPr>
                <w:rFonts w:asciiTheme="minorBidi" w:hAnsiTheme="minorBidi" w:cstheme="minorBidi"/>
                <w:bCs/>
                <w:szCs w:val="20"/>
                <w:lang w:val="sl-SI"/>
              </w:rPr>
              <w:t>Priloge</w:t>
            </w:r>
            <w:r w:rsidR="00687580" w:rsidRPr="00ED7562">
              <w:rPr>
                <w:rFonts w:asciiTheme="minorBidi" w:hAnsiTheme="minorBidi" w:cstheme="minorBidi"/>
                <w:bCs/>
                <w:szCs w:val="20"/>
                <w:lang w:val="sl-SI"/>
              </w:rPr>
              <w:t xml:space="preserve"> I</w:t>
            </w:r>
            <w:r w:rsidR="00E304CA" w:rsidRPr="00ED7562">
              <w:rPr>
                <w:rFonts w:asciiTheme="minorBidi" w:hAnsiTheme="minorBidi" w:cstheme="minorBidi"/>
                <w:bCs/>
                <w:szCs w:val="20"/>
                <w:lang w:val="sl-SI"/>
              </w:rPr>
              <w:t xml:space="preserve"> k </w:t>
            </w:r>
            <w:r w:rsidR="00D56587" w:rsidRPr="00ED7562">
              <w:rPr>
                <w:rFonts w:asciiTheme="minorBidi" w:hAnsiTheme="minorBidi" w:cstheme="minorBidi"/>
                <w:bCs/>
                <w:szCs w:val="20"/>
                <w:lang w:val="sl-SI"/>
              </w:rPr>
              <w:t xml:space="preserve"> </w:t>
            </w:r>
            <w:r w:rsidR="00DA12B5" w:rsidRPr="00ED7562">
              <w:rPr>
                <w:rFonts w:asciiTheme="minorBidi" w:hAnsiTheme="minorBidi" w:cstheme="minorBidi"/>
                <w:szCs w:val="20"/>
                <w:lang w:val="sl-SI"/>
              </w:rPr>
              <w:t>Dopolnilnemu protokolu k ženevskim konvencijam z dne 12. avgusta 1949 o zaščiti žrtev mednarodnih oboroženih spopadov (Protokol I) z dne 8. junija 1977</w:t>
            </w:r>
            <w:r w:rsidR="009835C9" w:rsidRPr="00ED7562">
              <w:rPr>
                <w:rFonts w:asciiTheme="minorBidi" w:hAnsiTheme="minorBidi" w:cstheme="minorBidi"/>
                <w:szCs w:val="20"/>
                <w:lang w:val="sl-SI"/>
              </w:rPr>
              <w:t>,</w:t>
            </w:r>
            <w:r w:rsidR="00DA12B5" w:rsidRPr="00ED7562">
              <w:rPr>
                <w:rFonts w:asciiTheme="minorBidi" w:hAnsiTheme="minorBidi" w:cstheme="minorBidi"/>
                <w:szCs w:val="20"/>
                <w:lang w:val="sl-SI"/>
              </w:rPr>
              <w:t xml:space="preserve"> kot je bila spremenj</w:t>
            </w:r>
            <w:r w:rsidR="00226280" w:rsidRPr="00ED7562">
              <w:rPr>
                <w:rFonts w:asciiTheme="minorBidi" w:hAnsiTheme="minorBidi" w:cstheme="minorBidi"/>
                <w:szCs w:val="20"/>
                <w:lang w:val="sl-SI"/>
              </w:rPr>
              <w:t xml:space="preserve">ena 30. </w:t>
            </w:r>
            <w:r w:rsidR="00D644CF" w:rsidRPr="00ED7562">
              <w:rPr>
                <w:rFonts w:asciiTheme="minorBidi" w:hAnsiTheme="minorBidi" w:cstheme="minorBidi"/>
                <w:szCs w:val="20"/>
                <w:lang w:val="sl-SI"/>
              </w:rPr>
              <w:t>n</w:t>
            </w:r>
            <w:r w:rsidR="00226280" w:rsidRPr="00ED7562">
              <w:rPr>
                <w:rFonts w:asciiTheme="minorBidi" w:hAnsiTheme="minorBidi" w:cstheme="minorBidi"/>
                <w:szCs w:val="20"/>
                <w:lang w:val="sl-SI"/>
              </w:rPr>
              <w:t>ovembra 1993</w:t>
            </w:r>
            <w:r w:rsidR="00BF6FE0">
              <w:rPr>
                <w:rFonts w:asciiTheme="minorBidi" w:hAnsiTheme="minorBidi" w:cstheme="minorBidi"/>
                <w:szCs w:val="20"/>
                <w:lang w:val="sl-SI"/>
              </w:rPr>
              <w:t>,</w:t>
            </w:r>
            <w:r w:rsidR="00226280" w:rsidRPr="00ED7562">
              <w:rPr>
                <w:rFonts w:asciiTheme="minorBidi" w:hAnsiTheme="minorBidi" w:cstheme="minorBidi"/>
                <w:szCs w:val="20"/>
                <w:lang w:val="sl-SI"/>
              </w:rPr>
              <w:t xml:space="preserve"> in </w:t>
            </w:r>
            <w:r w:rsidR="00F20A4D" w:rsidRPr="00ED7562">
              <w:rPr>
                <w:rFonts w:asciiTheme="minorBidi" w:hAnsiTheme="minorBidi" w:cstheme="minorBidi"/>
                <w:szCs w:val="20"/>
                <w:lang w:val="sl-SI"/>
              </w:rPr>
              <w:t>ga predloži Državnemu zboru Republike Slovenije.</w:t>
            </w:r>
            <w:r w:rsidR="00DA12B5" w:rsidRPr="00ED7562">
              <w:rPr>
                <w:rFonts w:asciiTheme="minorBidi" w:hAnsiTheme="minorBidi" w:cstheme="minorBidi"/>
                <w:szCs w:val="20"/>
                <w:lang w:val="sl-SI"/>
              </w:rPr>
              <w:t xml:space="preserve"> </w:t>
            </w:r>
          </w:p>
          <w:p w:rsidR="0039007E" w:rsidRPr="006A20C3" w:rsidRDefault="0039007E" w:rsidP="0039007E">
            <w:pPr>
              <w:spacing w:line="240" w:lineRule="atLeast"/>
              <w:jc w:val="both"/>
              <w:rPr>
                <w:rFonts w:asciiTheme="minorBidi" w:hAnsiTheme="minorBidi" w:cstheme="minorBidi"/>
                <w:bCs/>
                <w:szCs w:val="20"/>
                <w:lang w:val="sl-SI"/>
              </w:rPr>
            </w:pPr>
          </w:p>
          <w:p w:rsidR="0039007E" w:rsidRPr="006A20C3" w:rsidRDefault="0039007E" w:rsidP="00C24C42">
            <w:pPr>
              <w:spacing w:line="240" w:lineRule="atLeast"/>
              <w:ind w:left="1080"/>
              <w:jc w:val="both"/>
              <w:rPr>
                <w:rFonts w:asciiTheme="minorBidi" w:hAnsiTheme="minorBidi" w:cstheme="minorBidi"/>
                <w:bCs/>
                <w:szCs w:val="20"/>
                <w:lang w:val="sl-SI"/>
              </w:rPr>
            </w:pPr>
          </w:p>
          <w:p w:rsidR="00BE1017" w:rsidRPr="006A20C3" w:rsidRDefault="007B4A39" w:rsidP="00BE1017">
            <w:pPr>
              <w:spacing w:line="240" w:lineRule="atLeast"/>
              <w:jc w:val="both"/>
              <w:rPr>
                <w:rFonts w:asciiTheme="minorBidi" w:hAnsiTheme="minorBidi" w:cstheme="minorBidi"/>
                <w:bCs/>
                <w:szCs w:val="20"/>
                <w:lang w:val="sl-SI"/>
              </w:rPr>
            </w:pPr>
            <w:r>
              <w:rPr>
                <w:rFonts w:asciiTheme="minorBidi" w:hAnsiTheme="minorBidi" w:cstheme="minorBidi"/>
                <w:bCs/>
                <w:szCs w:val="20"/>
                <w:lang w:val="sl-SI"/>
              </w:rPr>
              <w:t xml:space="preserve">            </w:t>
            </w:r>
            <w:r w:rsidR="00D2064F" w:rsidRPr="006A20C3">
              <w:rPr>
                <w:rFonts w:asciiTheme="minorBidi" w:hAnsiTheme="minorBidi" w:cstheme="minorBidi"/>
                <w:bCs/>
                <w:szCs w:val="20"/>
                <w:lang w:val="sl-SI"/>
              </w:rPr>
              <w:t>Sklep prejme</w:t>
            </w:r>
            <w:r w:rsidR="00226280" w:rsidRPr="006A20C3">
              <w:rPr>
                <w:rFonts w:asciiTheme="minorBidi" w:hAnsiTheme="minorBidi" w:cstheme="minorBidi"/>
                <w:bCs/>
                <w:szCs w:val="20"/>
                <w:lang w:val="sl-SI"/>
              </w:rPr>
              <w:t>jo</w:t>
            </w:r>
            <w:r w:rsidR="00BE1017" w:rsidRPr="006A20C3">
              <w:rPr>
                <w:rFonts w:asciiTheme="minorBidi" w:hAnsiTheme="minorBidi" w:cstheme="minorBidi"/>
                <w:bCs/>
                <w:szCs w:val="20"/>
                <w:lang w:val="sl-SI"/>
              </w:rPr>
              <w:t xml:space="preserve">: </w:t>
            </w:r>
          </w:p>
          <w:p w:rsidR="00BE1017" w:rsidRPr="0057164E" w:rsidRDefault="00BE1017" w:rsidP="007B4A39">
            <w:pPr>
              <w:pStyle w:val="ListParagraph"/>
              <w:numPr>
                <w:ilvl w:val="0"/>
                <w:numId w:val="42"/>
              </w:numPr>
              <w:spacing w:line="240" w:lineRule="atLeast"/>
              <w:jc w:val="both"/>
              <w:rPr>
                <w:rFonts w:asciiTheme="minorBidi" w:hAnsiTheme="minorBidi"/>
                <w:bCs/>
                <w:sz w:val="20"/>
                <w:szCs w:val="20"/>
              </w:rPr>
            </w:pPr>
            <w:r w:rsidRPr="0057164E">
              <w:rPr>
                <w:rFonts w:asciiTheme="minorBidi" w:hAnsiTheme="minorBidi"/>
                <w:bCs/>
                <w:sz w:val="20"/>
                <w:szCs w:val="20"/>
              </w:rPr>
              <w:t>Ministrstvo za zunanje zadeve</w:t>
            </w:r>
          </w:p>
          <w:p w:rsidR="00226280" w:rsidRPr="0057164E" w:rsidRDefault="00226280" w:rsidP="007B4A39">
            <w:pPr>
              <w:pStyle w:val="ListParagraph"/>
              <w:numPr>
                <w:ilvl w:val="0"/>
                <w:numId w:val="42"/>
              </w:numPr>
              <w:spacing w:line="240" w:lineRule="atLeast"/>
              <w:jc w:val="both"/>
              <w:rPr>
                <w:rFonts w:asciiTheme="minorBidi" w:hAnsiTheme="minorBidi"/>
                <w:bCs/>
                <w:sz w:val="20"/>
                <w:szCs w:val="20"/>
              </w:rPr>
            </w:pPr>
            <w:r w:rsidRPr="0057164E">
              <w:rPr>
                <w:rFonts w:asciiTheme="minorBidi" w:hAnsiTheme="minorBidi"/>
                <w:bCs/>
                <w:sz w:val="20"/>
                <w:szCs w:val="20"/>
              </w:rPr>
              <w:t>Ministrstvo za obrambo</w:t>
            </w:r>
          </w:p>
          <w:p w:rsidR="00226280" w:rsidRPr="0057164E" w:rsidRDefault="00226280" w:rsidP="007B4A39">
            <w:pPr>
              <w:pStyle w:val="ListParagraph"/>
              <w:numPr>
                <w:ilvl w:val="0"/>
                <w:numId w:val="42"/>
              </w:numPr>
              <w:spacing w:line="240" w:lineRule="atLeast"/>
              <w:jc w:val="both"/>
              <w:rPr>
                <w:rFonts w:asciiTheme="minorBidi" w:hAnsiTheme="minorBidi"/>
                <w:bCs/>
                <w:sz w:val="20"/>
                <w:szCs w:val="20"/>
              </w:rPr>
            </w:pPr>
            <w:r w:rsidRPr="0057164E">
              <w:rPr>
                <w:rFonts w:asciiTheme="minorBidi" w:hAnsiTheme="minorBidi"/>
                <w:bCs/>
                <w:sz w:val="20"/>
                <w:szCs w:val="20"/>
              </w:rPr>
              <w:t>Ministrstvo za zdravje</w:t>
            </w:r>
          </w:p>
          <w:p w:rsidR="00F20A4D" w:rsidRPr="0057164E" w:rsidRDefault="00F20A4D" w:rsidP="007B4A39">
            <w:pPr>
              <w:pStyle w:val="ListParagraph"/>
              <w:numPr>
                <w:ilvl w:val="0"/>
                <w:numId w:val="42"/>
              </w:numPr>
              <w:spacing w:line="240" w:lineRule="atLeast"/>
              <w:jc w:val="both"/>
              <w:rPr>
                <w:rFonts w:asciiTheme="minorBidi" w:hAnsiTheme="minorBidi"/>
                <w:bCs/>
                <w:sz w:val="20"/>
                <w:szCs w:val="20"/>
              </w:rPr>
            </w:pPr>
            <w:r w:rsidRPr="0057164E">
              <w:rPr>
                <w:rFonts w:asciiTheme="minorBidi" w:hAnsiTheme="minorBidi"/>
                <w:bCs/>
                <w:sz w:val="20"/>
                <w:szCs w:val="20"/>
              </w:rPr>
              <w:t>Ministrstvo za infrastrukturo</w:t>
            </w:r>
          </w:p>
          <w:p w:rsidR="00F20A4D" w:rsidRPr="0057164E" w:rsidRDefault="00F20A4D" w:rsidP="007B4A39">
            <w:pPr>
              <w:pStyle w:val="ListParagraph"/>
              <w:numPr>
                <w:ilvl w:val="0"/>
                <w:numId w:val="42"/>
              </w:numPr>
              <w:spacing w:line="240" w:lineRule="atLeast"/>
              <w:jc w:val="both"/>
              <w:rPr>
                <w:rFonts w:asciiTheme="minorBidi" w:hAnsiTheme="minorBidi"/>
                <w:bCs/>
                <w:sz w:val="20"/>
                <w:szCs w:val="20"/>
              </w:rPr>
            </w:pPr>
            <w:r w:rsidRPr="0057164E">
              <w:rPr>
                <w:rFonts w:asciiTheme="minorBidi" w:hAnsiTheme="minorBidi"/>
                <w:bCs/>
                <w:sz w:val="20"/>
                <w:szCs w:val="20"/>
              </w:rPr>
              <w:t>Ministrstvo za okolje in prostor</w:t>
            </w:r>
          </w:p>
          <w:p w:rsidR="00A76173" w:rsidRDefault="00A76173" w:rsidP="00BE6BA2">
            <w:pPr>
              <w:spacing w:line="240" w:lineRule="atLeast"/>
              <w:jc w:val="both"/>
              <w:rPr>
                <w:rFonts w:asciiTheme="minorBidi" w:hAnsiTheme="minorBidi" w:cstheme="minorBidi"/>
                <w:bCs/>
                <w:szCs w:val="20"/>
                <w:lang w:val="sl-SI"/>
              </w:rPr>
            </w:pPr>
          </w:p>
          <w:p w:rsidR="00A76173" w:rsidRPr="00B34781" w:rsidRDefault="00A76173" w:rsidP="0073677E">
            <w:pPr>
              <w:pStyle w:val="ListParagraph"/>
              <w:spacing w:line="240" w:lineRule="atLeast"/>
              <w:jc w:val="both"/>
              <w:rPr>
                <w:rFonts w:asciiTheme="minorBidi" w:hAnsiTheme="minorBidi"/>
                <w:bCs/>
                <w:sz w:val="20"/>
                <w:szCs w:val="20"/>
              </w:rPr>
            </w:pPr>
            <w:r w:rsidRPr="00B34781">
              <w:rPr>
                <w:rFonts w:asciiTheme="minorBidi" w:hAnsiTheme="minorBidi"/>
                <w:bCs/>
                <w:sz w:val="20"/>
                <w:szCs w:val="20"/>
              </w:rPr>
              <w:t>Priloga:</w:t>
            </w:r>
          </w:p>
          <w:p w:rsidR="00226280" w:rsidRPr="00B34781" w:rsidRDefault="00A76173" w:rsidP="007B4A39">
            <w:pPr>
              <w:pStyle w:val="ListParagraph"/>
              <w:numPr>
                <w:ilvl w:val="0"/>
                <w:numId w:val="43"/>
              </w:numPr>
              <w:spacing w:line="240" w:lineRule="atLeast"/>
              <w:jc w:val="both"/>
              <w:rPr>
                <w:rFonts w:asciiTheme="minorBidi" w:hAnsiTheme="minorBidi"/>
                <w:bCs/>
                <w:sz w:val="20"/>
                <w:szCs w:val="20"/>
              </w:rPr>
            </w:pPr>
            <w:r w:rsidRPr="00B34781">
              <w:rPr>
                <w:rFonts w:asciiTheme="minorBidi" w:hAnsiTheme="minorBidi"/>
                <w:bCs/>
                <w:sz w:val="20"/>
                <w:szCs w:val="20"/>
              </w:rPr>
              <w:t xml:space="preserve">predlog </w:t>
            </w:r>
            <w:r w:rsidR="00F20A4D" w:rsidRPr="00B34781">
              <w:rPr>
                <w:rFonts w:asciiTheme="minorBidi" w:hAnsiTheme="minorBidi"/>
                <w:bCs/>
                <w:sz w:val="20"/>
                <w:szCs w:val="20"/>
              </w:rPr>
              <w:t>zakona</w:t>
            </w:r>
            <w:r w:rsidRPr="00B34781">
              <w:rPr>
                <w:rFonts w:asciiTheme="minorBidi" w:hAnsiTheme="minorBidi"/>
                <w:bCs/>
                <w:sz w:val="20"/>
                <w:szCs w:val="20"/>
              </w:rPr>
              <w:t xml:space="preserve"> z obrazložitvijo</w:t>
            </w:r>
          </w:p>
          <w:p w:rsidR="00226280" w:rsidRPr="00BE6BA2" w:rsidRDefault="00226280" w:rsidP="00BE6BA2">
            <w:pPr>
              <w:spacing w:line="240" w:lineRule="atLeast"/>
              <w:jc w:val="both"/>
              <w:rPr>
                <w:rFonts w:cs="Arial"/>
                <w:bCs/>
                <w:i/>
                <w:color w:val="FF0000"/>
                <w:szCs w:val="20"/>
                <w:lang w:val="sl-SI"/>
              </w:rPr>
            </w:pPr>
          </w:p>
        </w:tc>
      </w:tr>
      <w:tr w:rsidR="00B876EB" w:rsidRPr="00B876EB" w:rsidTr="00B876EB">
        <w:tc>
          <w:tcPr>
            <w:tcW w:w="9163" w:type="dxa"/>
            <w:gridSpan w:val="5"/>
          </w:tcPr>
          <w:p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t>2. Predlog za obravnavo predloga zakona po nujnem ali skrajšanem postopku v državnem zboru z obrazložitvijo razlogov:</w:t>
            </w:r>
          </w:p>
        </w:tc>
      </w:tr>
      <w:tr w:rsidR="00B876EB" w:rsidRPr="00B876EB" w:rsidTr="00B876EB">
        <w:tc>
          <w:tcPr>
            <w:tcW w:w="9163" w:type="dxa"/>
            <w:gridSpan w:val="5"/>
          </w:tcPr>
          <w:p w:rsidR="00B876EB" w:rsidRPr="00B876EB" w:rsidRDefault="00B876EB" w:rsidP="00B876EB">
            <w:p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(Navedite razloge, razen za predlog zakona o ratifikaciji mednarodne pogodbe, ki se obravnava po nujnem postopku – 169. člen Poslovnika državnega zbora.)</w:t>
            </w:r>
          </w:p>
        </w:tc>
      </w:tr>
      <w:tr w:rsidR="00B876EB" w:rsidRPr="00B876EB" w:rsidTr="00B876EB">
        <w:tc>
          <w:tcPr>
            <w:tcW w:w="9163" w:type="dxa"/>
            <w:gridSpan w:val="5"/>
          </w:tcPr>
          <w:p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proofErr w:type="spellStart"/>
            <w:r w:rsidRPr="00B876EB">
              <w:rPr>
                <w:rFonts w:cs="Arial"/>
                <w:b/>
                <w:szCs w:val="20"/>
                <w:lang w:val="sl-SI" w:eastAsia="sl-SI"/>
              </w:rPr>
              <w:t>3.a</w:t>
            </w:r>
            <w:proofErr w:type="spellEnd"/>
            <w:r w:rsidRPr="00B876EB">
              <w:rPr>
                <w:rFonts w:cs="Arial"/>
                <w:b/>
                <w:szCs w:val="20"/>
                <w:lang w:val="sl-SI" w:eastAsia="sl-SI"/>
              </w:rPr>
              <w:t xml:space="preserve"> Osebe, odgovorne za strokovno pripravo in usklajenost gradiva:</w:t>
            </w:r>
          </w:p>
        </w:tc>
      </w:tr>
      <w:tr w:rsidR="00B876EB" w:rsidRPr="00B876EB" w:rsidTr="00B876EB">
        <w:tc>
          <w:tcPr>
            <w:tcW w:w="9163" w:type="dxa"/>
            <w:gridSpan w:val="5"/>
          </w:tcPr>
          <w:p w:rsidR="000D2362" w:rsidRPr="0073677E" w:rsidRDefault="00226280" w:rsidP="007B4A39">
            <w:pPr>
              <w:pStyle w:val="ListParagraph"/>
              <w:numPr>
                <w:ilvl w:val="0"/>
                <w:numId w:val="41"/>
              </w:numPr>
              <w:overflowPunct w:val="0"/>
              <w:autoSpaceDE w:val="0"/>
              <w:autoSpaceDN w:val="0"/>
              <w:adjustRightInd w:val="0"/>
              <w:jc w:val="both"/>
              <w:textAlignment w:val="baseline"/>
              <w:rPr>
                <w:rFonts w:ascii="Arial" w:hAnsi="Arial" w:cs="Arial"/>
                <w:iCs/>
                <w:sz w:val="20"/>
                <w:szCs w:val="20"/>
                <w:lang w:eastAsia="sl-SI"/>
              </w:rPr>
            </w:pPr>
            <w:r w:rsidRPr="0073677E">
              <w:rPr>
                <w:rFonts w:ascii="Arial" w:hAnsi="Arial" w:cs="Arial"/>
                <w:iCs/>
                <w:sz w:val="20"/>
                <w:szCs w:val="20"/>
                <w:lang w:eastAsia="sl-SI"/>
              </w:rPr>
              <w:t>Sabina R</w:t>
            </w:r>
            <w:r w:rsidR="00F20A4D" w:rsidRPr="0073677E">
              <w:rPr>
                <w:rFonts w:ascii="Arial" w:hAnsi="Arial" w:cs="Arial"/>
                <w:iCs/>
                <w:sz w:val="20"/>
                <w:szCs w:val="20"/>
                <w:lang w:eastAsia="sl-SI"/>
              </w:rPr>
              <w:t>. Stadler</w:t>
            </w:r>
            <w:r w:rsidRPr="0073677E">
              <w:rPr>
                <w:rFonts w:ascii="Arial" w:hAnsi="Arial" w:cs="Arial"/>
                <w:iCs/>
                <w:sz w:val="20"/>
                <w:szCs w:val="20"/>
                <w:lang w:eastAsia="sl-SI"/>
              </w:rPr>
              <w:t xml:space="preserve">, generalna direktorica Direktorata za </w:t>
            </w:r>
            <w:proofErr w:type="spellStart"/>
            <w:r w:rsidRPr="0073677E">
              <w:rPr>
                <w:rFonts w:ascii="Arial" w:hAnsi="Arial" w:cs="Arial"/>
                <w:iCs/>
                <w:sz w:val="20"/>
                <w:szCs w:val="20"/>
                <w:lang w:eastAsia="sl-SI"/>
              </w:rPr>
              <w:t>multilateralo</w:t>
            </w:r>
            <w:proofErr w:type="spellEnd"/>
            <w:r w:rsidRPr="0073677E">
              <w:rPr>
                <w:rFonts w:ascii="Arial" w:hAnsi="Arial" w:cs="Arial"/>
                <w:iCs/>
                <w:sz w:val="20"/>
                <w:szCs w:val="20"/>
                <w:lang w:eastAsia="sl-SI"/>
              </w:rPr>
              <w:t>, razvojno sodelovanje in me</w:t>
            </w:r>
            <w:r w:rsidR="000D2362" w:rsidRPr="0073677E">
              <w:rPr>
                <w:rFonts w:ascii="Arial" w:hAnsi="Arial" w:cs="Arial"/>
                <w:iCs/>
                <w:sz w:val="20"/>
                <w:szCs w:val="20"/>
                <w:lang w:eastAsia="sl-SI"/>
              </w:rPr>
              <w:t>d</w:t>
            </w:r>
            <w:r w:rsidRPr="0073677E">
              <w:rPr>
                <w:rFonts w:ascii="Arial" w:hAnsi="Arial" w:cs="Arial"/>
                <w:iCs/>
                <w:sz w:val="20"/>
                <w:szCs w:val="20"/>
                <w:lang w:eastAsia="sl-SI"/>
              </w:rPr>
              <w:t>narodno pravo</w:t>
            </w:r>
            <w:r w:rsidR="00540B28" w:rsidRPr="0073677E">
              <w:rPr>
                <w:rFonts w:ascii="Arial" w:hAnsi="Arial" w:cs="Arial"/>
                <w:iCs/>
                <w:sz w:val="20"/>
                <w:szCs w:val="20"/>
                <w:lang w:eastAsia="sl-SI"/>
              </w:rPr>
              <w:t xml:space="preserve"> </w:t>
            </w:r>
            <w:r w:rsidRPr="0073677E">
              <w:rPr>
                <w:rFonts w:ascii="Arial" w:hAnsi="Arial" w:cs="Arial"/>
                <w:iCs/>
                <w:sz w:val="20"/>
                <w:szCs w:val="20"/>
                <w:lang w:eastAsia="sl-SI"/>
              </w:rPr>
              <w:t>Ministrstv</w:t>
            </w:r>
            <w:r w:rsidR="00C31153" w:rsidRPr="0073677E">
              <w:rPr>
                <w:rFonts w:ascii="Arial" w:hAnsi="Arial" w:cs="Arial"/>
                <w:iCs/>
                <w:sz w:val="20"/>
                <w:szCs w:val="20"/>
                <w:lang w:eastAsia="sl-SI"/>
              </w:rPr>
              <w:t>a</w:t>
            </w:r>
            <w:r w:rsidRPr="0073677E">
              <w:rPr>
                <w:rFonts w:ascii="Arial" w:hAnsi="Arial" w:cs="Arial"/>
                <w:iCs/>
                <w:sz w:val="20"/>
                <w:szCs w:val="20"/>
                <w:lang w:eastAsia="sl-SI"/>
              </w:rPr>
              <w:t xml:space="preserve"> za zunanje zadeve</w:t>
            </w:r>
          </w:p>
          <w:p w:rsidR="00226280" w:rsidRPr="0073677E" w:rsidRDefault="00226280" w:rsidP="007B4A39">
            <w:pPr>
              <w:pStyle w:val="ListParagraph"/>
              <w:numPr>
                <w:ilvl w:val="0"/>
                <w:numId w:val="41"/>
              </w:numPr>
              <w:overflowPunct w:val="0"/>
              <w:autoSpaceDE w:val="0"/>
              <w:autoSpaceDN w:val="0"/>
              <w:adjustRightInd w:val="0"/>
              <w:jc w:val="both"/>
              <w:textAlignment w:val="baseline"/>
              <w:rPr>
                <w:rFonts w:ascii="Arial" w:hAnsi="Arial" w:cs="Arial"/>
                <w:iCs/>
                <w:sz w:val="20"/>
                <w:szCs w:val="20"/>
                <w:lang w:eastAsia="sl-SI"/>
              </w:rPr>
            </w:pPr>
            <w:r w:rsidRPr="0073677E">
              <w:rPr>
                <w:rFonts w:ascii="Arial" w:hAnsi="Arial" w:cs="Arial"/>
                <w:iCs/>
                <w:sz w:val="20"/>
                <w:szCs w:val="20"/>
                <w:lang w:eastAsia="sl-SI"/>
              </w:rPr>
              <w:t>Borut Mahnič, vodja Sektorja za mednarodno pravo Ministrstv</w:t>
            </w:r>
            <w:r w:rsidR="00C31153" w:rsidRPr="0073677E">
              <w:rPr>
                <w:rFonts w:ascii="Arial" w:hAnsi="Arial" w:cs="Arial"/>
                <w:iCs/>
                <w:sz w:val="20"/>
                <w:szCs w:val="20"/>
                <w:lang w:eastAsia="sl-SI"/>
              </w:rPr>
              <w:t>a</w:t>
            </w:r>
            <w:r w:rsidRPr="0073677E">
              <w:rPr>
                <w:rFonts w:ascii="Arial" w:hAnsi="Arial" w:cs="Arial"/>
                <w:iCs/>
                <w:sz w:val="20"/>
                <w:szCs w:val="20"/>
                <w:lang w:eastAsia="sl-SI"/>
              </w:rPr>
              <w:t xml:space="preserve"> za zunanje zadeve</w:t>
            </w:r>
            <w:r w:rsidR="009835C9" w:rsidRPr="0073677E">
              <w:rPr>
                <w:rFonts w:ascii="Arial" w:hAnsi="Arial" w:cs="Arial"/>
                <w:iCs/>
                <w:sz w:val="20"/>
                <w:szCs w:val="20"/>
                <w:lang w:eastAsia="sl-SI"/>
              </w:rPr>
              <w:t>.</w:t>
            </w:r>
          </w:p>
          <w:p w:rsidR="00B876EB" w:rsidRPr="00B876EB" w:rsidRDefault="00B876EB" w:rsidP="00B876EB">
            <w:pPr>
              <w:overflowPunct w:val="0"/>
              <w:autoSpaceDE w:val="0"/>
              <w:autoSpaceDN w:val="0"/>
              <w:adjustRightInd w:val="0"/>
              <w:jc w:val="both"/>
              <w:textAlignment w:val="baseline"/>
              <w:rPr>
                <w:rFonts w:cs="Arial"/>
                <w:iCs/>
                <w:szCs w:val="20"/>
                <w:lang w:val="sl-SI" w:eastAsia="sl-SI"/>
              </w:rPr>
            </w:pPr>
          </w:p>
        </w:tc>
      </w:tr>
      <w:tr w:rsidR="00B876EB" w:rsidRPr="00B876EB" w:rsidTr="00B876EB">
        <w:tc>
          <w:tcPr>
            <w:tcW w:w="9163" w:type="dxa"/>
            <w:gridSpan w:val="5"/>
          </w:tcPr>
          <w:p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proofErr w:type="spellStart"/>
            <w:r w:rsidRPr="00B876EB">
              <w:rPr>
                <w:rFonts w:cs="Arial"/>
                <w:b/>
                <w:iCs/>
                <w:szCs w:val="20"/>
                <w:lang w:val="sl-SI" w:eastAsia="sl-SI"/>
              </w:rPr>
              <w:t>3.b</w:t>
            </w:r>
            <w:proofErr w:type="spellEnd"/>
            <w:r w:rsidRPr="00B876EB">
              <w:rPr>
                <w:rFonts w:cs="Arial"/>
                <w:b/>
                <w:iCs/>
                <w:szCs w:val="20"/>
                <w:lang w:val="sl-SI" w:eastAsia="sl-SI"/>
              </w:rPr>
              <w:t xml:space="preserve"> Zunanji strokovnjaki, ki so </w:t>
            </w:r>
            <w:r w:rsidRPr="00B876EB">
              <w:rPr>
                <w:rFonts w:cs="Arial"/>
                <w:b/>
                <w:szCs w:val="20"/>
                <w:lang w:val="sl-SI" w:eastAsia="sl-SI"/>
              </w:rPr>
              <w:t>sodelovali pri pripravi dela ali celotnega gradiva:</w:t>
            </w:r>
          </w:p>
        </w:tc>
      </w:tr>
      <w:tr w:rsidR="00B876EB" w:rsidRPr="00B876EB" w:rsidTr="00B876EB">
        <w:tc>
          <w:tcPr>
            <w:tcW w:w="9163" w:type="dxa"/>
            <w:gridSpan w:val="5"/>
          </w:tcPr>
          <w:p w:rsidR="00B876EB" w:rsidRPr="00B876EB" w:rsidRDefault="00B876EB" w:rsidP="00B876EB">
            <w:p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(Navedite osebno ime zunanjega strokovnjaka ali firmo in naslov pravne osebe, ki je sodelovala pri pripravi predloga predpisa ali splošnega akta za izvrševanje javnih pooblastil.</w:t>
            </w:r>
          </w:p>
          <w:p w:rsidR="00B876EB" w:rsidRPr="00B876EB" w:rsidRDefault="00B876EB" w:rsidP="00B876EB">
            <w:p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 xml:space="preserve">(Navedite s tem povezane stroške, ki bremenijo javnofinančna sredstva ali navedite, da sodelovanje </w:t>
            </w:r>
            <w:r w:rsidRPr="00B876EB">
              <w:rPr>
                <w:rFonts w:cs="Arial"/>
                <w:iCs/>
                <w:szCs w:val="20"/>
                <w:lang w:val="sl-SI" w:eastAsia="sl-SI"/>
              </w:rPr>
              <w:lastRenderedPageBreak/>
              <w:t>strokovnjaka ni povezano z javnofinančnimi izdatki.)</w:t>
            </w:r>
          </w:p>
        </w:tc>
      </w:tr>
      <w:tr w:rsidR="00B876EB" w:rsidRPr="00B876EB" w:rsidTr="00B876EB">
        <w:tc>
          <w:tcPr>
            <w:tcW w:w="9163" w:type="dxa"/>
            <w:gridSpan w:val="5"/>
          </w:tcPr>
          <w:p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lastRenderedPageBreak/>
              <w:t>4. Predstavniki vlade, ki bodo sodelovali pri delu državnega zbora:</w:t>
            </w:r>
          </w:p>
        </w:tc>
      </w:tr>
      <w:tr w:rsidR="00B876EB" w:rsidRPr="00B876EB" w:rsidTr="00B876EB">
        <w:tc>
          <w:tcPr>
            <w:tcW w:w="9163" w:type="dxa"/>
            <w:gridSpan w:val="5"/>
          </w:tcPr>
          <w:p w:rsidR="00C31153" w:rsidRDefault="00C31153" w:rsidP="00321958">
            <w:pPr>
              <w:overflowPunct w:val="0"/>
              <w:autoSpaceDE w:val="0"/>
              <w:autoSpaceDN w:val="0"/>
              <w:adjustRightInd w:val="0"/>
              <w:jc w:val="both"/>
              <w:textAlignment w:val="baseline"/>
              <w:rPr>
                <w:rFonts w:cs="Arial"/>
                <w:iCs/>
                <w:szCs w:val="20"/>
                <w:lang w:val="sl-SI" w:eastAsia="sl-SI"/>
              </w:rPr>
            </w:pPr>
          </w:p>
          <w:p w:rsidR="00321958" w:rsidRPr="007B4A39" w:rsidRDefault="00321958" w:rsidP="007B4A39">
            <w:pPr>
              <w:pStyle w:val="ListParagraph"/>
              <w:numPr>
                <w:ilvl w:val="0"/>
                <w:numId w:val="40"/>
              </w:numPr>
              <w:overflowPunct w:val="0"/>
              <w:autoSpaceDE w:val="0"/>
              <w:autoSpaceDN w:val="0"/>
              <w:adjustRightInd w:val="0"/>
              <w:jc w:val="both"/>
              <w:textAlignment w:val="baseline"/>
              <w:rPr>
                <w:rFonts w:asciiTheme="minorBidi" w:hAnsiTheme="minorBidi"/>
                <w:iCs/>
                <w:sz w:val="20"/>
                <w:szCs w:val="20"/>
                <w:lang w:eastAsia="sl-SI"/>
              </w:rPr>
            </w:pPr>
            <w:r w:rsidRPr="007B4A39">
              <w:rPr>
                <w:rFonts w:asciiTheme="minorBidi" w:hAnsiTheme="minorBidi"/>
                <w:iCs/>
                <w:sz w:val="20"/>
                <w:szCs w:val="20"/>
                <w:lang w:eastAsia="sl-SI"/>
              </w:rPr>
              <w:t>Dr. Miroslav Cerar, minister za zunanje zadeve</w:t>
            </w:r>
          </w:p>
          <w:p w:rsidR="00321958" w:rsidRPr="007B4A39" w:rsidRDefault="00321958" w:rsidP="007B4A39">
            <w:pPr>
              <w:pStyle w:val="ListParagraph"/>
              <w:numPr>
                <w:ilvl w:val="0"/>
                <w:numId w:val="40"/>
              </w:numPr>
              <w:overflowPunct w:val="0"/>
              <w:autoSpaceDE w:val="0"/>
              <w:autoSpaceDN w:val="0"/>
              <w:adjustRightInd w:val="0"/>
              <w:jc w:val="both"/>
              <w:textAlignment w:val="baseline"/>
              <w:rPr>
                <w:rFonts w:asciiTheme="minorBidi" w:hAnsiTheme="minorBidi"/>
                <w:iCs/>
                <w:sz w:val="20"/>
                <w:szCs w:val="20"/>
                <w:lang w:eastAsia="sl-SI"/>
              </w:rPr>
            </w:pPr>
            <w:r w:rsidRPr="007B4A39">
              <w:rPr>
                <w:rFonts w:asciiTheme="minorBidi" w:hAnsiTheme="minorBidi"/>
                <w:iCs/>
                <w:sz w:val="20"/>
                <w:szCs w:val="20"/>
                <w:lang w:eastAsia="sl-SI"/>
              </w:rPr>
              <w:t>Karel Erjavec, minister za obrambo</w:t>
            </w:r>
          </w:p>
          <w:p w:rsidR="00321958" w:rsidRPr="007B4A39" w:rsidRDefault="00321958" w:rsidP="007B4A39">
            <w:pPr>
              <w:pStyle w:val="ListParagraph"/>
              <w:numPr>
                <w:ilvl w:val="0"/>
                <w:numId w:val="40"/>
              </w:numPr>
              <w:overflowPunct w:val="0"/>
              <w:autoSpaceDE w:val="0"/>
              <w:autoSpaceDN w:val="0"/>
              <w:adjustRightInd w:val="0"/>
              <w:jc w:val="both"/>
              <w:textAlignment w:val="baseline"/>
              <w:rPr>
                <w:rFonts w:asciiTheme="minorBidi" w:hAnsiTheme="minorBidi"/>
                <w:iCs/>
                <w:sz w:val="20"/>
                <w:szCs w:val="20"/>
                <w:lang w:eastAsia="sl-SI"/>
              </w:rPr>
            </w:pPr>
            <w:r w:rsidRPr="007B4A39">
              <w:rPr>
                <w:rFonts w:asciiTheme="minorBidi" w:hAnsiTheme="minorBidi"/>
                <w:iCs/>
                <w:sz w:val="20"/>
                <w:szCs w:val="20"/>
                <w:lang w:eastAsia="sl-SI"/>
              </w:rPr>
              <w:t>Samo Fakin, minister za zdravje</w:t>
            </w:r>
          </w:p>
          <w:p w:rsidR="00321958" w:rsidRPr="007B4A39" w:rsidRDefault="00321958" w:rsidP="007B4A39">
            <w:pPr>
              <w:pStyle w:val="ListParagraph"/>
              <w:numPr>
                <w:ilvl w:val="0"/>
                <w:numId w:val="40"/>
              </w:numPr>
              <w:overflowPunct w:val="0"/>
              <w:autoSpaceDE w:val="0"/>
              <w:autoSpaceDN w:val="0"/>
              <w:adjustRightInd w:val="0"/>
              <w:jc w:val="both"/>
              <w:textAlignment w:val="baseline"/>
              <w:rPr>
                <w:rFonts w:asciiTheme="minorBidi" w:hAnsiTheme="minorBidi"/>
                <w:iCs/>
                <w:sz w:val="20"/>
                <w:szCs w:val="20"/>
                <w:lang w:eastAsia="sl-SI"/>
              </w:rPr>
            </w:pPr>
            <w:r w:rsidRPr="007B4A39">
              <w:rPr>
                <w:rFonts w:asciiTheme="minorBidi" w:hAnsiTheme="minorBidi"/>
                <w:iCs/>
                <w:sz w:val="20"/>
                <w:szCs w:val="20"/>
                <w:lang w:eastAsia="sl-SI"/>
              </w:rPr>
              <w:t>Mag. Alenka Bratušek, ministrica za infrastrukturo</w:t>
            </w:r>
          </w:p>
          <w:p w:rsidR="00321958" w:rsidRPr="007B4A39" w:rsidRDefault="00321958" w:rsidP="007B4A39">
            <w:pPr>
              <w:pStyle w:val="ListParagraph"/>
              <w:numPr>
                <w:ilvl w:val="0"/>
                <w:numId w:val="40"/>
              </w:numPr>
              <w:overflowPunct w:val="0"/>
              <w:autoSpaceDE w:val="0"/>
              <w:autoSpaceDN w:val="0"/>
              <w:adjustRightInd w:val="0"/>
              <w:jc w:val="both"/>
              <w:textAlignment w:val="baseline"/>
              <w:rPr>
                <w:rFonts w:asciiTheme="minorBidi" w:hAnsiTheme="minorBidi"/>
                <w:iCs/>
                <w:sz w:val="20"/>
                <w:szCs w:val="20"/>
                <w:lang w:eastAsia="sl-SI"/>
              </w:rPr>
            </w:pPr>
            <w:r w:rsidRPr="007B4A39">
              <w:rPr>
                <w:rFonts w:asciiTheme="minorBidi" w:hAnsiTheme="minorBidi"/>
                <w:iCs/>
                <w:sz w:val="20"/>
                <w:szCs w:val="20"/>
                <w:lang w:eastAsia="sl-SI"/>
              </w:rPr>
              <w:t>Simona Leskovar, državna sekretarka Ministrstv</w:t>
            </w:r>
            <w:r w:rsidR="00B638FF" w:rsidRPr="007B4A39">
              <w:rPr>
                <w:rFonts w:asciiTheme="minorBidi" w:hAnsiTheme="minorBidi"/>
                <w:iCs/>
                <w:sz w:val="20"/>
                <w:szCs w:val="20"/>
                <w:lang w:eastAsia="sl-SI"/>
              </w:rPr>
              <w:t>a</w:t>
            </w:r>
            <w:r w:rsidRPr="007B4A39">
              <w:rPr>
                <w:rFonts w:asciiTheme="minorBidi" w:hAnsiTheme="minorBidi"/>
                <w:iCs/>
                <w:sz w:val="20"/>
                <w:szCs w:val="20"/>
                <w:lang w:eastAsia="sl-SI"/>
              </w:rPr>
              <w:t xml:space="preserve"> za zunanje zadeve</w:t>
            </w:r>
          </w:p>
          <w:p w:rsidR="00321958" w:rsidRPr="007B4A39" w:rsidRDefault="00321958" w:rsidP="007B4A39">
            <w:pPr>
              <w:pStyle w:val="ListParagraph"/>
              <w:numPr>
                <w:ilvl w:val="0"/>
                <w:numId w:val="40"/>
              </w:numPr>
              <w:overflowPunct w:val="0"/>
              <w:autoSpaceDE w:val="0"/>
              <w:autoSpaceDN w:val="0"/>
              <w:adjustRightInd w:val="0"/>
              <w:jc w:val="both"/>
              <w:textAlignment w:val="baseline"/>
              <w:rPr>
                <w:rFonts w:asciiTheme="minorBidi" w:hAnsiTheme="minorBidi"/>
                <w:iCs/>
                <w:sz w:val="20"/>
                <w:szCs w:val="20"/>
                <w:lang w:eastAsia="sl-SI"/>
              </w:rPr>
            </w:pPr>
            <w:proofErr w:type="spellStart"/>
            <w:r w:rsidRPr="007B4A39">
              <w:rPr>
                <w:rFonts w:asciiTheme="minorBidi" w:hAnsiTheme="minorBidi"/>
                <w:iCs/>
                <w:sz w:val="20"/>
                <w:szCs w:val="20"/>
                <w:lang w:eastAsia="sl-SI"/>
              </w:rPr>
              <w:t>Dobran</w:t>
            </w:r>
            <w:proofErr w:type="spellEnd"/>
            <w:r w:rsidRPr="007B4A39">
              <w:rPr>
                <w:rFonts w:asciiTheme="minorBidi" w:hAnsiTheme="minorBidi"/>
                <w:iCs/>
                <w:sz w:val="20"/>
                <w:szCs w:val="20"/>
                <w:lang w:eastAsia="sl-SI"/>
              </w:rPr>
              <w:t xml:space="preserve"> Božič, državni sekretar Ministrstv</w:t>
            </w:r>
            <w:r w:rsidR="00B638FF" w:rsidRPr="007B4A39">
              <w:rPr>
                <w:rFonts w:asciiTheme="minorBidi" w:hAnsiTheme="minorBidi"/>
                <w:iCs/>
                <w:sz w:val="20"/>
                <w:szCs w:val="20"/>
                <w:lang w:eastAsia="sl-SI"/>
              </w:rPr>
              <w:t>a</w:t>
            </w:r>
            <w:r w:rsidRPr="007B4A39">
              <w:rPr>
                <w:rFonts w:asciiTheme="minorBidi" w:hAnsiTheme="minorBidi"/>
                <w:iCs/>
                <w:sz w:val="20"/>
                <w:szCs w:val="20"/>
                <w:lang w:eastAsia="sl-SI"/>
              </w:rPr>
              <w:t xml:space="preserve"> za zunanje zadeve</w:t>
            </w:r>
          </w:p>
          <w:p w:rsidR="00321958" w:rsidRPr="007B4A39" w:rsidRDefault="00321958" w:rsidP="007B4A39">
            <w:pPr>
              <w:pStyle w:val="ListParagraph"/>
              <w:numPr>
                <w:ilvl w:val="0"/>
                <w:numId w:val="40"/>
              </w:numPr>
              <w:overflowPunct w:val="0"/>
              <w:autoSpaceDE w:val="0"/>
              <w:autoSpaceDN w:val="0"/>
              <w:adjustRightInd w:val="0"/>
              <w:jc w:val="both"/>
              <w:textAlignment w:val="baseline"/>
              <w:rPr>
                <w:rFonts w:asciiTheme="minorBidi" w:hAnsiTheme="minorBidi"/>
                <w:iCs/>
                <w:sz w:val="20"/>
                <w:szCs w:val="20"/>
                <w:lang w:eastAsia="sl-SI"/>
              </w:rPr>
            </w:pPr>
            <w:r w:rsidRPr="007B4A39">
              <w:rPr>
                <w:rFonts w:asciiTheme="minorBidi" w:hAnsiTheme="minorBidi"/>
                <w:iCs/>
                <w:sz w:val="20"/>
                <w:szCs w:val="20"/>
                <w:lang w:eastAsia="sl-SI"/>
              </w:rPr>
              <w:t>Dr. Klemen Grošelj, državni sekretar Ministrstv</w:t>
            </w:r>
            <w:r w:rsidR="00B638FF" w:rsidRPr="007B4A39">
              <w:rPr>
                <w:rFonts w:asciiTheme="minorBidi" w:hAnsiTheme="minorBidi"/>
                <w:iCs/>
                <w:sz w:val="20"/>
                <w:szCs w:val="20"/>
                <w:lang w:eastAsia="sl-SI"/>
              </w:rPr>
              <w:t>a</w:t>
            </w:r>
            <w:r w:rsidRPr="007B4A39">
              <w:rPr>
                <w:rFonts w:asciiTheme="minorBidi" w:hAnsiTheme="minorBidi"/>
                <w:iCs/>
                <w:sz w:val="20"/>
                <w:szCs w:val="20"/>
                <w:lang w:eastAsia="sl-SI"/>
              </w:rPr>
              <w:t xml:space="preserve"> za obrambo</w:t>
            </w:r>
          </w:p>
          <w:p w:rsidR="00321958" w:rsidRPr="007B4A39" w:rsidRDefault="00321958" w:rsidP="007B4A39">
            <w:pPr>
              <w:pStyle w:val="ListParagraph"/>
              <w:numPr>
                <w:ilvl w:val="0"/>
                <w:numId w:val="40"/>
              </w:numPr>
              <w:overflowPunct w:val="0"/>
              <w:autoSpaceDE w:val="0"/>
              <w:autoSpaceDN w:val="0"/>
              <w:adjustRightInd w:val="0"/>
              <w:jc w:val="both"/>
              <w:textAlignment w:val="baseline"/>
              <w:rPr>
                <w:rFonts w:asciiTheme="minorBidi" w:hAnsiTheme="minorBidi"/>
                <w:iCs/>
                <w:sz w:val="20"/>
                <w:szCs w:val="20"/>
                <w:lang w:eastAsia="sl-SI"/>
              </w:rPr>
            </w:pPr>
            <w:r w:rsidRPr="007B4A39">
              <w:rPr>
                <w:rFonts w:asciiTheme="minorBidi" w:hAnsiTheme="minorBidi"/>
                <w:iCs/>
                <w:sz w:val="20"/>
                <w:szCs w:val="20"/>
                <w:lang w:eastAsia="sl-SI"/>
              </w:rPr>
              <w:t>Mag. Pia Vračko, državna sekretarka Ministrstv</w:t>
            </w:r>
            <w:r w:rsidR="00B638FF" w:rsidRPr="007B4A39">
              <w:rPr>
                <w:rFonts w:asciiTheme="minorBidi" w:hAnsiTheme="minorBidi"/>
                <w:iCs/>
                <w:sz w:val="20"/>
                <w:szCs w:val="20"/>
                <w:lang w:eastAsia="sl-SI"/>
              </w:rPr>
              <w:t>a</w:t>
            </w:r>
            <w:r w:rsidRPr="007B4A39">
              <w:rPr>
                <w:rFonts w:asciiTheme="minorBidi" w:hAnsiTheme="minorBidi"/>
                <w:iCs/>
                <w:sz w:val="20"/>
                <w:szCs w:val="20"/>
                <w:lang w:eastAsia="sl-SI"/>
              </w:rPr>
              <w:t xml:space="preserve"> za zdravje</w:t>
            </w:r>
          </w:p>
          <w:p w:rsidR="00321958" w:rsidRPr="007B4A39" w:rsidRDefault="00705049" w:rsidP="007B4A39">
            <w:pPr>
              <w:pStyle w:val="ListParagraph"/>
              <w:numPr>
                <w:ilvl w:val="0"/>
                <w:numId w:val="40"/>
              </w:numPr>
              <w:overflowPunct w:val="0"/>
              <w:autoSpaceDE w:val="0"/>
              <w:autoSpaceDN w:val="0"/>
              <w:adjustRightInd w:val="0"/>
              <w:jc w:val="both"/>
              <w:textAlignment w:val="baseline"/>
              <w:rPr>
                <w:rFonts w:asciiTheme="minorBidi" w:hAnsiTheme="minorBidi"/>
                <w:iCs/>
                <w:sz w:val="20"/>
                <w:szCs w:val="20"/>
                <w:lang w:eastAsia="sl-SI"/>
              </w:rPr>
            </w:pPr>
            <w:r w:rsidRPr="007B4A39">
              <w:rPr>
                <w:rFonts w:asciiTheme="minorBidi" w:hAnsiTheme="minorBidi"/>
                <w:iCs/>
                <w:sz w:val="20"/>
                <w:szCs w:val="20"/>
                <w:lang w:eastAsia="sl-SI"/>
              </w:rPr>
              <w:t>Mag. Bojan Kumer, državni sekretar Ministrstv</w:t>
            </w:r>
            <w:r w:rsidR="00B638FF" w:rsidRPr="007B4A39">
              <w:rPr>
                <w:rFonts w:asciiTheme="minorBidi" w:hAnsiTheme="minorBidi"/>
                <w:iCs/>
                <w:sz w:val="20"/>
                <w:szCs w:val="20"/>
                <w:lang w:eastAsia="sl-SI"/>
              </w:rPr>
              <w:t>a</w:t>
            </w:r>
            <w:r w:rsidRPr="007B4A39">
              <w:rPr>
                <w:rFonts w:asciiTheme="minorBidi" w:hAnsiTheme="minorBidi"/>
                <w:iCs/>
                <w:sz w:val="20"/>
                <w:szCs w:val="20"/>
                <w:lang w:eastAsia="sl-SI"/>
              </w:rPr>
              <w:t xml:space="preserve"> za infrastrukturo</w:t>
            </w:r>
          </w:p>
          <w:p w:rsidR="00705049" w:rsidRPr="007B4A39" w:rsidRDefault="00705049" w:rsidP="007B4A39">
            <w:pPr>
              <w:pStyle w:val="ListParagraph"/>
              <w:numPr>
                <w:ilvl w:val="0"/>
                <w:numId w:val="40"/>
              </w:numPr>
              <w:tabs>
                <w:tab w:val="left" w:pos="34"/>
              </w:tabs>
              <w:overflowPunct w:val="0"/>
              <w:autoSpaceDE w:val="0"/>
              <w:autoSpaceDN w:val="0"/>
              <w:adjustRightInd w:val="0"/>
              <w:jc w:val="both"/>
              <w:textAlignment w:val="baseline"/>
              <w:rPr>
                <w:rFonts w:asciiTheme="minorBidi" w:hAnsiTheme="minorBidi"/>
                <w:iCs/>
                <w:sz w:val="20"/>
                <w:szCs w:val="20"/>
                <w:lang w:eastAsia="sl-SI"/>
              </w:rPr>
            </w:pPr>
            <w:r w:rsidRPr="007B4A39">
              <w:rPr>
                <w:rFonts w:asciiTheme="minorBidi" w:hAnsiTheme="minorBidi"/>
                <w:iCs/>
                <w:sz w:val="20"/>
                <w:szCs w:val="20"/>
                <w:lang w:eastAsia="sl-SI"/>
              </w:rPr>
              <w:t xml:space="preserve">Mag. Sabina Stadler, generalna direktorica Direktorata za </w:t>
            </w:r>
            <w:proofErr w:type="spellStart"/>
            <w:r w:rsidRPr="007B4A39">
              <w:rPr>
                <w:rFonts w:asciiTheme="minorBidi" w:hAnsiTheme="minorBidi"/>
                <w:iCs/>
                <w:sz w:val="20"/>
                <w:szCs w:val="20"/>
                <w:lang w:eastAsia="sl-SI"/>
              </w:rPr>
              <w:t>multilateralo</w:t>
            </w:r>
            <w:proofErr w:type="spellEnd"/>
            <w:r w:rsidRPr="007B4A39">
              <w:rPr>
                <w:rFonts w:asciiTheme="minorBidi" w:hAnsiTheme="minorBidi"/>
                <w:iCs/>
                <w:sz w:val="20"/>
                <w:szCs w:val="20"/>
                <w:lang w:eastAsia="sl-SI"/>
              </w:rPr>
              <w:t>, razvojno sodelovanje in mednarodno pravo Ministrstv</w:t>
            </w:r>
            <w:r w:rsidR="00B638FF" w:rsidRPr="007B4A39">
              <w:rPr>
                <w:rFonts w:asciiTheme="minorBidi" w:hAnsiTheme="minorBidi"/>
                <w:iCs/>
                <w:sz w:val="20"/>
                <w:szCs w:val="20"/>
                <w:lang w:eastAsia="sl-SI"/>
              </w:rPr>
              <w:t>a</w:t>
            </w:r>
            <w:r w:rsidRPr="007B4A39">
              <w:rPr>
                <w:rFonts w:asciiTheme="minorBidi" w:hAnsiTheme="minorBidi"/>
                <w:iCs/>
                <w:sz w:val="20"/>
                <w:szCs w:val="20"/>
                <w:lang w:eastAsia="sl-SI"/>
              </w:rPr>
              <w:t xml:space="preserve"> za zunanje zadeve</w:t>
            </w:r>
          </w:p>
          <w:p w:rsidR="00705049" w:rsidRPr="007B4A39" w:rsidRDefault="00705049" w:rsidP="007B4A39">
            <w:pPr>
              <w:pStyle w:val="ListParagraph"/>
              <w:numPr>
                <w:ilvl w:val="0"/>
                <w:numId w:val="40"/>
              </w:numPr>
              <w:overflowPunct w:val="0"/>
              <w:autoSpaceDE w:val="0"/>
              <w:autoSpaceDN w:val="0"/>
              <w:adjustRightInd w:val="0"/>
              <w:jc w:val="both"/>
              <w:textAlignment w:val="baseline"/>
              <w:rPr>
                <w:rFonts w:asciiTheme="minorBidi" w:hAnsiTheme="minorBidi"/>
                <w:iCs/>
                <w:sz w:val="20"/>
                <w:szCs w:val="20"/>
                <w:lang w:eastAsia="sl-SI"/>
              </w:rPr>
            </w:pPr>
            <w:r w:rsidRPr="007B4A39">
              <w:rPr>
                <w:rFonts w:asciiTheme="minorBidi" w:hAnsiTheme="minorBidi"/>
                <w:iCs/>
                <w:sz w:val="20"/>
                <w:szCs w:val="20"/>
                <w:lang w:eastAsia="sl-SI"/>
              </w:rPr>
              <w:t>Tanja Mate, generalna direktorica Direktorata za zdravstveno varstvo Ministrstv</w:t>
            </w:r>
            <w:r w:rsidR="00B638FF" w:rsidRPr="007B4A39">
              <w:rPr>
                <w:rFonts w:asciiTheme="minorBidi" w:hAnsiTheme="minorBidi"/>
                <w:iCs/>
                <w:sz w:val="20"/>
                <w:szCs w:val="20"/>
                <w:lang w:eastAsia="sl-SI"/>
              </w:rPr>
              <w:t>a</w:t>
            </w:r>
            <w:r w:rsidRPr="007B4A39">
              <w:rPr>
                <w:rFonts w:asciiTheme="minorBidi" w:hAnsiTheme="minorBidi"/>
                <w:iCs/>
                <w:sz w:val="20"/>
                <w:szCs w:val="20"/>
                <w:lang w:eastAsia="sl-SI"/>
              </w:rPr>
              <w:t xml:space="preserve"> za zdravje</w:t>
            </w:r>
          </w:p>
          <w:p w:rsidR="00705049" w:rsidRPr="007B4A39" w:rsidRDefault="00705049" w:rsidP="007B4A39">
            <w:pPr>
              <w:pStyle w:val="ListParagraph"/>
              <w:numPr>
                <w:ilvl w:val="0"/>
                <w:numId w:val="40"/>
              </w:numPr>
              <w:overflowPunct w:val="0"/>
              <w:autoSpaceDE w:val="0"/>
              <w:autoSpaceDN w:val="0"/>
              <w:adjustRightInd w:val="0"/>
              <w:jc w:val="both"/>
              <w:textAlignment w:val="baseline"/>
              <w:rPr>
                <w:rFonts w:asciiTheme="minorBidi" w:hAnsiTheme="minorBidi"/>
                <w:iCs/>
                <w:sz w:val="20"/>
                <w:szCs w:val="20"/>
                <w:lang w:eastAsia="sl-SI"/>
              </w:rPr>
            </w:pPr>
            <w:r w:rsidRPr="007B4A39">
              <w:rPr>
                <w:rFonts w:asciiTheme="minorBidi" w:hAnsiTheme="minorBidi"/>
                <w:iCs/>
                <w:sz w:val="20"/>
                <w:szCs w:val="20"/>
                <w:lang w:eastAsia="sl-SI"/>
              </w:rPr>
              <w:t xml:space="preserve">Mag. Hinko </w:t>
            </w:r>
            <w:proofErr w:type="spellStart"/>
            <w:r w:rsidRPr="007B4A39">
              <w:rPr>
                <w:rFonts w:asciiTheme="minorBidi" w:hAnsiTheme="minorBidi"/>
                <w:iCs/>
                <w:sz w:val="20"/>
                <w:szCs w:val="20"/>
                <w:lang w:eastAsia="sl-SI"/>
              </w:rPr>
              <w:t>Šolinc</w:t>
            </w:r>
            <w:proofErr w:type="spellEnd"/>
            <w:r w:rsidRPr="007B4A39">
              <w:rPr>
                <w:rFonts w:asciiTheme="minorBidi" w:hAnsiTheme="minorBidi"/>
                <w:iCs/>
                <w:sz w:val="20"/>
                <w:szCs w:val="20"/>
                <w:lang w:eastAsia="sl-SI"/>
              </w:rPr>
              <w:t>, v.d. direktorja Direktorata za energijo Ministrstv</w:t>
            </w:r>
            <w:r w:rsidR="00B638FF" w:rsidRPr="007B4A39">
              <w:rPr>
                <w:rFonts w:asciiTheme="minorBidi" w:hAnsiTheme="minorBidi"/>
                <w:iCs/>
                <w:sz w:val="20"/>
                <w:szCs w:val="20"/>
                <w:lang w:eastAsia="sl-SI"/>
              </w:rPr>
              <w:t>a</w:t>
            </w:r>
            <w:r w:rsidRPr="007B4A39">
              <w:rPr>
                <w:rFonts w:asciiTheme="minorBidi" w:hAnsiTheme="minorBidi"/>
                <w:iCs/>
                <w:sz w:val="20"/>
                <w:szCs w:val="20"/>
                <w:lang w:eastAsia="sl-SI"/>
              </w:rPr>
              <w:t xml:space="preserve"> za infrastrukturo</w:t>
            </w:r>
          </w:p>
          <w:p w:rsidR="00705049" w:rsidRPr="007B4A39" w:rsidRDefault="00705049" w:rsidP="007B4A39">
            <w:pPr>
              <w:pStyle w:val="ListParagraph"/>
              <w:numPr>
                <w:ilvl w:val="0"/>
                <w:numId w:val="40"/>
              </w:numPr>
              <w:overflowPunct w:val="0"/>
              <w:autoSpaceDE w:val="0"/>
              <w:autoSpaceDN w:val="0"/>
              <w:adjustRightInd w:val="0"/>
              <w:jc w:val="both"/>
              <w:textAlignment w:val="baseline"/>
              <w:rPr>
                <w:rFonts w:asciiTheme="minorBidi" w:hAnsiTheme="minorBidi"/>
                <w:iCs/>
                <w:sz w:val="20"/>
                <w:szCs w:val="20"/>
                <w:lang w:eastAsia="sl-SI"/>
              </w:rPr>
            </w:pPr>
            <w:r w:rsidRPr="007B4A39">
              <w:rPr>
                <w:rFonts w:asciiTheme="minorBidi" w:hAnsiTheme="minorBidi"/>
                <w:iCs/>
                <w:sz w:val="20"/>
                <w:szCs w:val="20"/>
                <w:lang w:eastAsia="sl-SI"/>
              </w:rPr>
              <w:t>Borut Mahnič, vodja Sektorja za mednarodno pravo Ministrstv</w:t>
            </w:r>
            <w:r w:rsidR="00B638FF" w:rsidRPr="007B4A39">
              <w:rPr>
                <w:rFonts w:asciiTheme="minorBidi" w:hAnsiTheme="minorBidi"/>
                <w:iCs/>
                <w:sz w:val="20"/>
                <w:szCs w:val="20"/>
                <w:lang w:eastAsia="sl-SI"/>
              </w:rPr>
              <w:t>a</w:t>
            </w:r>
            <w:r w:rsidRPr="007B4A39">
              <w:rPr>
                <w:rFonts w:asciiTheme="minorBidi" w:hAnsiTheme="minorBidi"/>
                <w:iCs/>
                <w:sz w:val="20"/>
                <w:szCs w:val="20"/>
                <w:lang w:eastAsia="sl-SI"/>
              </w:rPr>
              <w:t xml:space="preserve"> za zunanje zadeve</w:t>
            </w:r>
          </w:p>
          <w:p w:rsidR="00705049" w:rsidRPr="007B4A39" w:rsidRDefault="00705049" w:rsidP="007B4A39">
            <w:pPr>
              <w:pStyle w:val="ListParagraph"/>
              <w:numPr>
                <w:ilvl w:val="0"/>
                <w:numId w:val="40"/>
              </w:numPr>
              <w:overflowPunct w:val="0"/>
              <w:autoSpaceDE w:val="0"/>
              <w:autoSpaceDN w:val="0"/>
              <w:adjustRightInd w:val="0"/>
              <w:jc w:val="both"/>
              <w:textAlignment w:val="baseline"/>
              <w:rPr>
                <w:rFonts w:asciiTheme="minorBidi" w:hAnsiTheme="minorBidi"/>
                <w:iCs/>
                <w:sz w:val="20"/>
                <w:szCs w:val="20"/>
                <w:lang w:eastAsia="sl-SI"/>
              </w:rPr>
            </w:pPr>
            <w:r w:rsidRPr="007B4A39">
              <w:rPr>
                <w:rFonts w:asciiTheme="minorBidi" w:hAnsiTheme="minorBidi"/>
                <w:iCs/>
                <w:sz w:val="20"/>
                <w:szCs w:val="20"/>
                <w:lang w:eastAsia="sl-SI"/>
              </w:rPr>
              <w:t xml:space="preserve">Mag. Darko Čander, vodja Sektorja za sistem nujne medicinske pomoči in </w:t>
            </w:r>
            <w:proofErr w:type="spellStart"/>
            <w:r w:rsidRPr="007B4A39">
              <w:rPr>
                <w:rFonts w:asciiTheme="minorBidi" w:hAnsiTheme="minorBidi"/>
                <w:iCs/>
                <w:sz w:val="20"/>
                <w:szCs w:val="20"/>
                <w:lang w:eastAsia="sl-SI"/>
              </w:rPr>
              <w:t>katastrofno</w:t>
            </w:r>
            <w:proofErr w:type="spellEnd"/>
            <w:r w:rsidRPr="007B4A39">
              <w:rPr>
                <w:rFonts w:asciiTheme="minorBidi" w:hAnsiTheme="minorBidi"/>
                <w:iCs/>
                <w:sz w:val="20"/>
                <w:szCs w:val="20"/>
                <w:lang w:eastAsia="sl-SI"/>
              </w:rPr>
              <w:t xml:space="preserve"> medicino</w:t>
            </w:r>
            <w:r w:rsidR="00F550E1" w:rsidRPr="007B4A39">
              <w:rPr>
                <w:rFonts w:asciiTheme="minorBidi" w:hAnsiTheme="minorBidi"/>
                <w:iCs/>
                <w:sz w:val="20"/>
                <w:szCs w:val="20"/>
                <w:lang w:eastAsia="sl-SI"/>
              </w:rPr>
              <w:t xml:space="preserve">  M</w:t>
            </w:r>
            <w:r w:rsidRPr="007B4A39">
              <w:rPr>
                <w:rFonts w:asciiTheme="minorBidi" w:hAnsiTheme="minorBidi"/>
                <w:iCs/>
                <w:sz w:val="20"/>
                <w:szCs w:val="20"/>
                <w:lang w:eastAsia="sl-SI"/>
              </w:rPr>
              <w:t>inistrstv</w:t>
            </w:r>
            <w:r w:rsidR="00C31153" w:rsidRPr="007B4A39">
              <w:rPr>
                <w:rFonts w:asciiTheme="minorBidi" w:hAnsiTheme="minorBidi"/>
                <w:iCs/>
                <w:sz w:val="20"/>
                <w:szCs w:val="20"/>
                <w:lang w:eastAsia="sl-SI"/>
              </w:rPr>
              <w:t>a</w:t>
            </w:r>
            <w:r w:rsidRPr="007B4A39">
              <w:rPr>
                <w:rFonts w:asciiTheme="minorBidi" w:hAnsiTheme="minorBidi"/>
                <w:iCs/>
                <w:sz w:val="20"/>
                <w:szCs w:val="20"/>
                <w:lang w:eastAsia="sl-SI"/>
              </w:rPr>
              <w:t xml:space="preserve"> za zdravje.</w:t>
            </w:r>
          </w:p>
          <w:p w:rsidR="00B876EB" w:rsidRPr="00B876EB" w:rsidRDefault="00B876EB" w:rsidP="00B876EB">
            <w:pPr>
              <w:overflowPunct w:val="0"/>
              <w:autoSpaceDE w:val="0"/>
              <w:autoSpaceDN w:val="0"/>
              <w:adjustRightInd w:val="0"/>
              <w:jc w:val="both"/>
              <w:textAlignment w:val="baseline"/>
              <w:rPr>
                <w:rFonts w:cs="Arial"/>
                <w:b/>
                <w:szCs w:val="20"/>
                <w:lang w:val="sl-SI" w:eastAsia="sl-SI"/>
              </w:rPr>
            </w:pPr>
          </w:p>
        </w:tc>
      </w:tr>
      <w:tr w:rsidR="00B876EB" w:rsidRPr="00B876EB" w:rsidTr="00B876EB">
        <w:tc>
          <w:tcPr>
            <w:tcW w:w="9163" w:type="dxa"/>
            <w:gridSpan w:val="5"/>
          </w:tcPr>
          <w:p w:rsidR="00B876EB" w:rsidRPr="00B876EB" w:rsidRDefault="00B876EB" w:rsidP="00C31153">
            <w:pPr>
              <w:pStyle w:val="NoSpacing"/>
              <w:jc w:val="both"/>
              <w:rPr>
                <w:rFonts w:cs="Arial"/>
                <w:b/>
                <w:szCs w:val="20"/>
                <w:lang w:eastAsia="sl-SI"/>
              </w:rPr>
            </w:pPr>
            <w:r w:rsidRPr="00C31153">
              <w:rPr>
                <w:rFonts w:ascii="Arial" w:hAnsi="Arial" w:cs="Arial"/>
                <w:b/>
                <w:sz w:val="20"/>
                <w:szCs w:val="20"/>
                <w:lang w:eastAsia="sl-SI"/>
              </w:rPr>
              <w:t>5. Kratek povzetek gradiva</w:t>
            </w:r>
            <w:r w:rsidRPr="00B876EB">
              <w:rPr>
                <w:rFonts w:cs="Arial"/>
                <w:b/>
                <w:szCs w:val="20"/>
                <w:lang w:eastAsia="sl-SI"/>
              </w:rPr>
              <w:t>:</w:t>
            </w:r>
            <w:r w:rsidR="00C31153" w:rsidRPr="00094550">
              <w:rPr>
                <w:rFonts w:asciiTheme="majorBidi" w:hAnsiTheme="majorBidi" w:cstheme="majorBidi"/>
                <w:sz w:val="24"/>
                <w:szCs w:val="24"/>
              </w:rPr>
              <w:t xml:space="preserve"> </w:t>
            </w:r>
          </w:p>
        </w:tc>
      </w:tr>
      <w:tr w:rsidR="00B876EB" w:rsidRPr="00B876EB" w:rsidTr="00B876EB">
        <w:tc>
          <w:tcPr>
            <w:tcW w:w="9163" w:type="dxa"/>
            <w:gridSpan w:val="5"/>
          </w:tcPr>
          <w:p w:rsidR="00B876EB" w:rsidRPr="0073677E" w:rsidRDefault="00C31153" w:rsidP="00B876EB">
            <w:pPr>
              <w:overflowPunct w:val="0"/>
              <w:autoSpaceDE w:val="0"/>
              <w:autoSpaceDN w:val="0"/>
              <w:adjustRightInd w:val="0"/>
              <w:jc w:val="both"/>
              <w:textAlignment w:val="baseline"/>
              <w:rPr>
                <w:rFonts w:cs="Arial"/>
                <w:iCs/>
                <w:szCs w:val="20"/>
                <w:lang w:val="sl-SI" w:eastAsia="sl-SI"/>
              </w:rPr>
            </w:pPr>
            <w:r w:rsidRPr="0073677E">
              <w:rPr>
                <w:rFonts w:cs="Arial"/>
                <w:szCs w:val="20"/>
                <w:lang w:val="sl-SI"/>
              </w:rPr>
              <w:t>Priloga I je bila 30.11.1993 spremenjena na pobudo tehničnih strokovnjakov. Spremembe te priloge so narekovali novi tehnični standardi, ki so jih sprejele mednarodne organizacije (Mednarodna organizacija za civilno letalstvo, Mednarodna telekomunikacijska zveza in Mednarodna pomorska organizacija). Depozitar je predlagal, da države pogodbenice Prvega dopolnilnega protokola te spremembe sprejmejo dopisno in ne na diplomatski konferenci. Z depozitarjevim predlogom so se države pogodbenice Prvega dopolnilnega protokola strinjale. V skladu s petim odstavkom 98. člena Prvega dopolnilnega protokola  so za države pogodbenice tega protokola  te spremembe, ki so bile sprejete dopisno z dvotretjinsko večino, začele veljati 1. marca 1994.</w:t>
            </w:r>
          </w:p>
        </w:tc>
      </w:tr>
      <w:tr w:rsidR="00B876EB" w:rsidRPr="00B876EB" w:rsidTr="00B876EB">
        <w:tc>
          <w:tcPr>
            <w:tcW w:w="9163" w:type="dxa"/>
            <w:gridSpan w:val="5"/>
          </w:tcPr>
          <w:p w:rsidR="00B876EB" w:rsidRPr="00B876EB" w:rsidRDefault="00B876EB" w:rsidP="00B876EB">
            <w:pPr>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t>6. Presoja posledic za:</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a)</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szCs w:val="20"/>
                <w:lang w:val="sl-SI" w:eastAsia="sl-SI"/>
              </w:rPr>
            </w:pPr>
            <w:r w:rsidRPr="00B876EB">
              <w:rPr>
                <w:rFonts w:cs="Arial"/>
                <w:szCs w:val="20"/>
                <w:lang w:val="sl-SI" w:eastAsia="sl-SI"/>
              </w:rPr>
              <w:t>javnofinančna sredstva nad 40.000 EUR v tekočem in naslednjih treh letih</w:t>
            </w:r>
          </w:p>
        </w:tc>
        <w:tc>
          <w:tcPr>
            <w:tcW w:w="2271" w:type="dxa"/>
            <w:gridSpan w:val="2"/>
            <w:vAlign w:val="center"/>
          </w:tcPr>
          <w:p w:rsidR="00B876EB" w:rsidRPr="00B876EB" w:rsidRDefault="00634039" w:rsidP="00B876EB">
            <w:pPr>
              <w:overflowPunct w:val="0"/>
              <w:autoSpaceDE w:val="0"/>
              <w:autoSpaceDN w:val="0"/>
              <w:adjustRightInd w:val="0"/>
              <w:jc w:val="center"/>
              <w:textAlignment w:val="baseline"/>
              <w:rPr>
                <w:rFonts w:cs="Arial"/>
                <w:iCs/>
                <w:szCs w:val="20"/>
                <w:lang w:val="sl-SI" w:eastAsia="sl-SI"/>
              </w:rPr>
            </w:pPr>
            <w:r>
              <w:rPr>
                <w:rFonts w:cs="Arial"/>
                <w:szCs w:val="20"/>
                <w:lang w:val="sl-SI" w:eastAsia="sl-SI"/>
              </w:rPr>
              <w:t>DA</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b)</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iCs/>
                <w:szCs w:val="20"/>
                <w:lang w:val="sl-SI" w:eastAsia="sl-SI"/>
              </w:rPr>
            </w:pPr>
            <w:r w:rsidRPr="00B876EB">
              <w:rPr>
                <w:rFonts w:cs="Arial"/>
                <w:bCs/>
                <w:szCs w:val="20"/>
                <w:lang w:val="sl-SI" w:eastAsia="sl-SI"/>
              </w:rPr>
              <w:t>usklajenost slovenskega pravnega reda s pravnim redom Evropske unije</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c)</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iCs/>
                <w:szCs w:val="20"/>
                <w:lang w:val="sl-SI" w:eastAsia="sl-SI"/>
              </w:rPr>
            </w:pPr>
            <w:r w:rsidRPr="00B876EB">
              <w:rPr>
                <w:rFonts w:cs="Arial"/>
                <w:szCs w:val="20"/>
                <w:lang w:val="sl-SI" w:eastAsia="sl-SI"/>
              </w:rPr>
              <w:t>administrativne posledice</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NE</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č)</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szCs w:val="20"/>
                <w:lang w:val="sl-SI" w:eastAsia="sl-SI"/>
              </w:rPr>
              <w:t>gospodarstvo, zlasti</w:t>
            </w:r>
            <w:r w:rsidRPr="00B876EB">
              <w:rPr>
                <w:rFonts w:cs="Arial"/>
                <w:bCs/>
                <w:szCs w:val="20"/>
                <w:lang w:val="sl-SI" w:eastAsia="sl-SI"/>
              </w:rPr>
              <w:t xml:space="preserve"> mala in srednja podjetja ter konkurenčnost podjetij</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d)</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okolje, vključno s prostorskimi in varstvenimi vidiki</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e)</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socialno področje</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B876EB" w:rsidRPr="00B876EB" w:rsidTr="00B876EB">
        <w:tc>
          <w:tcPr>
            <w:tcW w:w="1448" w:type="dxa"/>
            <w:tcBorders>
              <w:bottom w:val="single" w:sz="4" w:space="0" w:color="auto"/>
            </w:tcBorders>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f)</w:t>
            </w:r>
          </w:p>
        </w:tc>
        <w:tc>
          <w:tcPr>
            <w:tcW w:w="5444" w:type="dxa"/>
            <w:gridSpan w:val="2"/>
            <w:tcBorders>
              <w:bottom w:val="single" w:sz="4" w:space="0" w:color="auto"/>
            </w:tcBorders>
          </w:tcPr>
          <w:p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dokumente razvojnega načrtovanja:</w:t>
            </w:r>
          </w:p>
          <w:p w:rsidR="00B876EB" w:rsidRPr="00B876EB" w:rsidRDefault="00B876EB" w:rsidP="00347D2C">
            <w:pPr>
              <w:numPr>
                <w:ilvl w:val="0"/>
                <w:numId w:val="3"/>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nacionalne dokumente razvojnega načrtovanja</w:t>
            </w:r>
          </w:p>
          <w:p w:rsidR="00B876EB" w:rsidRPr="00B876EB" w:rsidRDefault="00B876EB" w:rsidP="00347D2C">
            <w:pPr>
              <w:numPr>
                <w:ilvl w:val="0"/>
                <w:numId w:val="3"/>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razvojne politike na ravni programov po strukturi razvojne klasifikacije programskega proračuna</w:t>
            </w:r>
          </w:p>
          <w:p w:rsidR="00B876EB" w:rsidRPr="00B876EB" w:rsidRDefault="00B876EB" w:rsidP="00347D2C">
            <w:pPr>
              <w:numPr>
                <w:ilvl w:val="0"/>
                <w:numId w:val="3"/>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razvojne dokumente Evropske unije in mednarodnih organizacij</w:t>
            </w:r>
          </w:p>
        </w:tc>
        <w:tc>
          <w:tcPr>
            <w:tcW w:w="2271" w:type="dxa"/>
            <w:gridSpan w:val="2"/>
            <w:tcBorders>
              <w:bottom w:val="single" w:sz="4" w:space="0" w:color="auto"/>
            </w:tcBorders>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B876EB" w:rsidRPr="00B876EB" w:rsidTr="00B876EB">
        <w:tc>
          <w:tcPr>
            <w:tcW w:w="9163" w:type="dxa"/>
            <w:gridSpan w:val="5"/>
            <w:tcBorders>
              <w:top w:val="single" w:sz="4" w:space="0" w:color="auto"/>
              <w:left w:val="single" w:sz="4" w:space="0" w:color="auto"/>
              <w:bottom w:val="single" w:sz="4" w:space="0" w:color="auto"/>
              <w:right w:val="single" w:sz="4" w:space="0" w:color="auto"/>
            </w:tcBorders>
          </w:tcPr>
          <w:p w:rsidR="00B876EB" w:rsidRPr="00B876EB" w:rsidRDefault="00B876EB" w:rsidP="00B876EB">
            <w:pPr>
              <w:widowControl w:val="0"/>
              <w:suppressAutoHyphens/>
              <w:overflowPunct w:val="0"/>
              <w:autoSpaceDE w:val="0"/>
              <w:autoSpaceDN w:val="0"/>
              <w:adjustRightInd w:val="0"/>
              <w:textAlignment w:val="baseline"/>
              <w:outlineLvl w:val="3"/>
              <w:rPr>
                <w:rFonts w:cs="Arial"/>
                <w:b/>
                <w:szCs w:val="20"/>
                <w:lang w:val="sl-SI" w:eastAsia="sl-SI"/>
              </w:rPr>
            </w:pPr>
            <w:proofErr w:type="spellStart"/>
            <w:r w:rsidRPr="00B876EB">
              <w:rPr>
                <w:rFonts w:cs="Arial"/>
                <w:b/>
                <w:szCs w:val="20"/>
                <w:lang w:val="sl-SI" w:eastAsia="sl-SI"/>
              </w:rPr>
              <w:t>7.a</w:t>
            </w:r>
            <w:proofErr w:type="spellEnd"/>
            <w:r w:rsidRPr="00B876EB">
              <w:rPr>
                <w:rFonts w:cs="Arial"/>
                <w:b/>
                <w:szCs w:val="20"/>
                <w:lang w:val="sl-SI" w:eastAsia="sl-SI"/>
              </w:rPr>
              <w:t xml:space="preserve"> Predstavitev ocene finančnih posledic nad 40.000 EUR:</w:t>
            </w:r>
          </w:p>
          <w:p w:rsidR="00B876EB" w:rsidRPr="00B876EB" w:rsidRDefault="00B876EB" w:rsidP="00B876EB">
            <w:pPr>
              <w:widowControl w:val="0"/>
              <w:suppressAutoHyphens/>
              <w:overflowPunct w:val="0"/>
              <w:autoSpaceDE w:val="0"/>
              <w:autoSpaceDN w:val="0"/>
              <w:adjustRightInd w:val="0"/>
              <w:textAlignment w:val="baseline"/>
              <w:outlineLvl w:val="3"/>
              <w:rPr>
                <w:rFonts w:cs="Arial"/>
                <w:szCs w:val="20"/>
                <w:lang w:val="sl-SI" w:eastAsia="sl-SI"/>
              </w:rPr>
            </w:pPr>
            <w:r w:rsidRPr="00B876EB">
              <w:rPr>
                <w:rFonts w:cs="Arial"/>
                <w:szCs w:val="20"/>
                <w:lang w:val="sl-SI" w:eastAsia="sl-SI"/>
              </w:rPr>
              <w:t>(Samo če izberete DA pod točko 6.a.)</w:t>
            </w:r>
          </w:p>
        </w:tc>
      </w:tr>
    </w:tbl>
    <w:p w:rsidR="00B876EB" w:rsidRPr="00B876EB" w:rsidRDefault="00B876EB" w:rsidP="00B876EB">
      <w:pPr>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1"/>
        <w:gridCol w:w="845"/>
        <w:gridCol w:w="1402"/>
        <w:gridCol w:w="403"/>
        <w:gridCol w:w="1106"/>
        <w:gridCol w:w="681"/>
        <w:gridCol w:w="376"/>
        <w:gridCol w:w="296"/>
        <w:gridCol w:w="2060"/>
      </w:tblGrid>
      <w:tr w:rsidR="00B876EB" w:rsidRPr="00B876EB" w:rsidTr="00980CBD">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B876EB" w:rsidRPr="00B876EB" w:rsidRDefault="00B876EB" w:rsidP="00B876EB">
            <w:pPr>
              <w:pageBreakBefore/>
              <w:widowControl w:val="0"/>
              <w:tabs>
                <w:tab w:val="left" w:pos="2340"/>
              </w:tabs>
              <w:ind w:left="142" w:hanging="142"/>
              <w:outlineLvl w:val="0"/>
              <w:rPr>
                <w:rFonts w:cs="Arial"/>
                <w:b/>
                <w:kern w:val="32"/>
                <w:szCs w:val="20"/>
                <w:lang w:val="sl-SI" w:eastAsia="sl-SI"/>
              </w:rPr>
            </w:pPr>
            <w:r w:rsidRPr="00B876EB">
              <w:rPr>
                <w:rFonts w:cs="Arial"/>
                <w:b/>
                <w:kern w:val="32"/>
                <w:szCs w:val="20"/>
                <w:lang w:val="sl-SI" w:eastAsia="sl-SI"/>
              </w:rPr>
              <w:lastRenderedPageBreak/>
              <w:t>I. Ocena finančnih posledic, ki niso načrtovane v sprejetem proračunu</w:t>
            </w:r>
          </w:p>
        </w:tc>
      </w:tr>
      <w:tr w:rsidR="00B876EB" w:rsidRPr="00B876EB" w:rsidTr="00980CBD">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t + 3</w:t>
            </w:r>
          </w:p>
        </w:tc>
      </w:tr>
      <w:tr w:rsidR="00B876EB" w:rsidRPr="00B876EB"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r>
      <w:tr w:rsidR="00B876EB" w:rsidRPr="00B876EB"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r>
      <w:tr w:rsidR="00B876EB" w:rsidRPr="00B876EB"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 xml:space="preserve">Predvideno </w:t>
            </w:r>
            <w:r w:rsidRPr="00896026">
              <w:rPr>
                <w:rFonts w:cs="Arial"/>
                <w:b/>
                <w:bCs/>
                <w:szCs w:val="20"/>
                <w:lang w:val="sl-SI"/>
              </w:rPr>
              <w:t>povečanje (+)</w:t>
            </w:r>
            <w:r w:rsidRPr="00B876EB">
              <w:rPr>
                <w:rFonts w:cs="Arial"/>
                <w:bCs/>
                <w:szCs w:val="20"/>
                <w:lang w:val="sl-SI"/>
              </w:rPr>
              <w:t xml:space="preserve"> ali zmanjšanje (</w:t>
            </w:r>
            <w:r w:rsidRPr="00B876EB">
              <w:rPr>
                <w:b/>
                <w:szCs w:val="20"/>
                <w:lang w:val="sl-SI"/>
              </w:rPr>
              <w:t>–</w:t>
            </w:r>
            <w:r w:rsidRPr="00B876EB">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930D56" w:rsidRDefault="00930D56" w:rsidP="001A42E4">
            <w:pPr>
              <w:widowControl w:val="0"/>
              <w:jc w:val="center"/>
              <w:rPr>
                <w:rFonts w:cs="Arial"/>
                <w:bCs/>
                <w:szCs w:val="20"/>
                <w:lang w:val="sl-SI"/>
              </w:rPr>
            </w:pPr>
            <w:r w:rsidRPr="00930D56">
              <w:rPr>
                <w:rFonts w:cs="Arial"/>
                <w:bCs/>
                <w:kern w:val="32"/>
                <w:szCs w:val="20"/>
                <w:lang w:val="sl-SI" w:eastAsia="sl-SI"/>
              </w:rPr>
              <w:t>30.757,</w:t>
            </w:r>
            <w:r w:rsidR="001A42E4">
              <w:rPr>
                <w:rFonts w:cs="Arial"/>
                <w:bCs/>
                <w:kern w:val="32"/>
                <w:szCs w:val="20"/>
                <w:lang w:val="sl-SI" w:eastAsia="sl-SI"/>
              </w:rPr>
              <w:t>1</w:t>
            </w:r>
            <w:r w:rsidRPr="00930D56">
              <w:rPr>
                <w:rFonts w:cs="Arial"/>
                <w:bCs/>
                <w:kern w:val="32"/>
                <w:szCs w:val="20"/>
                <w:lang w:val="sl-SI" w:eastAsia="sl-SI"/>
              </w:rPr>
              <w:t>0</w:t>
            </w:r>
            <w:r w:rsidR="00605E56" w:rsidRPr="00930D56">
              <w:rPr>
                <w:rFonts w:cs="Arial"/>
                <w:bCs/>
                <w:kern w:val="32"/>
                <w:szCs w:val="20"/>
                <w:lang w:val="sl-SI" w:eastAsia="sl-SI"/>
              </w:rPr>
              <w:t xml:space="preserve"> EUR</w:t>
            </w:r>
          </w:p>
        </w:tc>
        <w:tc>
          <w:tcPr>
            <w:tcW w:w="913" w:type="dxa"/>
            <w:tcBorders>
              <w:top w:val="single" w:sz="4" w:space="0" w:color="auto"/>
              <w:left w:val="single" w:sz="4" w:space="0" w:color="auto"/>
              <w:bottom w:val="single" w:sz="4" w:space="0" w:color="auto"/>
              <w:right w:val="single" w:sz="4" w:space="0" w:color="auto"/>
            </w:tcBorders>
            <w:vAlign w:val="center"/>
          </w:tcPr>
          <w:p w:rsidR="001A42E4" w:rsidRDefault="001A42E4" w:rsidP="00B876EB">
            <w:pPr>
              <w:widowControl w:val="0"/>
              <w:jc w:val="center"/>
              <w:rPr>
                <w:rFonts w:cs="Arial"/>
                <w:bCs/>
                <w:kern w:val="32"/>
                <w:szCs w:val="20"/>
                <w:lang w:val="sl-SI" w:eastAsia="sl-SI"/>
              </w:rPr>
            </w:pPr>
          </w:p>
          <w:p w:rsidR="00B876EB" w:rsidRPr="00B876EB" w:rsidRDefault="00605E56" w:rsidP="00B876EB">
            <w:pPr>
              <w:widowControl w:val="0"/>
              <w:jc w:val="center"/>
              <w:rPr>
                <w:rFonts w:cs="Arial"/>
                <w:szCs w:val="20"/>
                <w:lang w:val="sl-SI"/>
              </w:rPr>
            </w:pPr>
            <w:r>
              <w:rPr>
                <w:rFonts w:cs="Arial"/>
                <w:bCs/>
                <w:kern w:val="32"/>
                <w:szCs w:val="20"/>
                <w:lang w:val="sl-SI" w:eastAsia="sl-SI"/>
              </w:rPr>
              <w:t>28.491,02 EUR</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1A42E4" w:rsidRDefault="001A42E4" w:rsidP="00B876EB">
            <w:pPr>
              <w:widowControl w:val="0"/>
              <w:jc w:val="center"/>
              <w:rPr>
                <w:rFonts w:cs="Arial"/>
                <w:kern w:val="32"/>
                <w:szCs w:val="20"/>
                <w:lang w:val="sl-SI" w:eastAsia="sl-SI"/>
              </w:rPr>
            </w:pPr>
          </w:p>
          <w:p w:rsidR="00B876EB" w:rsidRPr="00B876EB" w:rsidRDefault="00605E56" w:rsidP="00B876EB">
            <w:pPr>
              <w:widowControl w:val="0"/>
              <w:jc w:val="center"/>
              <w:rPr>
                <w:rFonts w:cs="Arial"/>
                <w:szCs w:val="20"/>
                <w:lang w:val="sl-SI"/>
              </w:rPr>
            </w:pPr>
            <w:r>
              <w:rPr>
                <w:rFonts w:cs="Arial"/>
                <w:kern w:val="32"/>
                <w:szCs w:val="20"/>
                <w:lang w:val="sl-SI" w:eastAsia="sl-SI"/>
              </w:rPr>
              <w:t>28.574,18 EUR</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605E56" w:rsidP="00B876EB">
            <w:pPr>
              <w:widowControl w:val="0"/>
              <w:jc w:val="center"/>
              <w:rPr>
                <w:rFonts w:cs="Arial"/>
                <w:szCs w:val="20"/>
                <w:lang w:val="sl-SI"/>
              </w:rPr>
            </w:pPr>
            <w:r>
              <w:rPr>
                <w:rFonts w:cs="Arial"/>
                <w:kern w:val="32"/>
                <w:szCs w:val="20"/>
                <w:lang w:val="sl-SI" w:eastAsia="sl-SI"/>
              </w:rPr>
              <w:t>28.657,22 EUR</w:t>
            </w:r>
          </w:p>
        </w:tc>
      </w:tr>
      <w:tr w:rsidR="00B876EB" w:rsidRPr="00B876EB" w:rsidTr="00980CBD">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r>
      <w:tr w:rsidR="00B876EB" w:rsidRPr="00B876EB"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r>
      <w:tr w:rsidR="00B876EB" w:rsidRPr="00B876EB" w:rsidTr="00980CB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B876EB" w:rsidRDefault="00B876EB" w:rsidP="00B876EB">
            <w:pPr>
              <w:widowControl w:val="0"/>
              <w:tabs>
                <w:tab w:val="left" w:pos="2340"/>
              </w:tabs>
              <w:ind w:left="142" w:hanging="142"/>
              <w:outlineLvl w:val="0"/>
              <w:rPr>
                <w:rFonts w:cs="Arial"/>
                <w:b/>
                <w:kern w:val="32"/>
                <w:szCs w:val="20"/>
                <w:lang w:val="sl-SI" w:eastAsia="sl-SI"/>
              </w:rPr>
            </w:pPr>
            <w:r w:rsidRPr="00B876EB">
              <w:rPr>
                <w:rFonts w:cs="Arial"/>
                <w:b/>
                <w:kern w:val="32"/>
                <w:szCs w:val="20"/>
                <w:lang w:val="sl-SI" w:eastAsia="sl-SI"/>
              </w:rPr>
              <w:t>II. Finančne posledice za državni proračun</w:t>
            </w:r>
          </w:p>
        </w:tc>
      </w:tr>
      <w:tr w:rsidR="00B876EB" w:rsidRPr="00B876EB" w:rsidTr="00980CB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B876EB" w:rsidRDefault="00B876EB" w:rsidP="00B876EB">
            <w:pPr>
              <w:widowControl w:val="0"/>
              <w:tabs>
                <w:tab w:val="left" w:pos="2340"/>
              </w:tabs>
              <w:ind w:left="142" w:hanging="142"/>
              <w:outlineLvl w:val="0"/>
              <w:rPr>
                <w:rFonts w:cs="Arial"/>
                <w:b/>
                <w:kern w:val="32"/>
                <w:szCs w:val="20"/>
                <w:lang w:val="sl-SI" w:eastAsia="sl-SI"/>
              </w:rPr>
            </w:pPr>
            <w:proofErr w:type="spellStart"/>
            <w:r w:rsidRPr="00B876EB">
              <w:rPr>
                <w:rFonts w:cs="Arial"/>
                <w:b/>
                <w:kern w:val="32"/>
                <w:szCs w:val="20"/>
                <w:lang w:val="sl-SI" w:eastAsia="sl-SI"/>
              </w:rPr>
              <w:t>II.a</w:t>
            </w:r>
            <w:proofErr w:type="spellEnd"/>
            <w:r w:rsidRPr="00B876EB">
              <w:rPr>
                <w:rFonts w:cs="Arial"/>
                <w:b/>
                <w:kern w:val="32"/>
                <w:szCs w:val="20"/>
                <w:lang w:val="sl-SI" w:eastAsia="sl-SI"/>
              </w:rPr>
              <w:t xml:space="preserve"> Pravice porabe za izvedbo predlaganih rešitev so zagotovljene:</w:t>
            </w:r>
          </w:p>
        </w:tc>
      </w:tr>
      <w:tr w:rsidR="00B876EB" w:rsidRPr="00B876EB" w:rsidTr="00980CB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Znesek za t + 1</w:t>
            </w:r>
          </w:p>
        </w:tc>
      </w:tr>
      <w:tr w:rsidR="00B876EB" w:rsidRPr="00B876EB" w:rsidTr="00980CBD">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FA77BD" w:rsidP="00B876EB">
            <w:pPr>
              <w:widowControl w:val="0"/>
              <w:tabs>
                <w:tab w:val="left" w:pos="360"/>
              </w:tabs>
              <w:outlineLvl w:val="0"/>
              <w:rPr>
                <w:rFonts w:cs="Arial"/>
                <w:bCs/>
                <w:kern w:val="32"/>
                <w:szCs w:val="20"/>
                <w:lang w:val="sl-SI" w:eastAsia="sl-SI"/>
              </w:rPr>
            </w:pPr>
            <w:r>
              <w:rPr>
                <w:rFonts w:cs="Arial"/>
                <w:bCs/>
                <w:kern w:val="32"/>
                <w:szCs w:val="20"/>
                <w:lang w:val="sl-SI" w:eastAsia="sl-SI"/>
              </w:rPr>
              <w:t>2711</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FA77BD" w:rsidP="00B876EB">
            <w:pPr>
              <w:widowControl w:val="0"/>
              <w:tabs>
                <w:tab w:val="left" w:pos="360"/>
              </w:tabs>
              <w:outlineLvl w:val="0"/>
              <w:rPr>
                <w:rFonts w:cs="Arial"/>
                <w:bCs/>
                <w:kern w:val="32"/>
                <w:szCs w:val="20"/>
                <w:lang w:val="sl-SI" w:eastAsia="sl-SI"/>
              </w:rPr>
            </w:pPr>
            <w:r>
              <w:rPr>
                <w:rFonts w:cs="Arial"/>
                <w:bCs/>
                <w:kern w:val="32"/>
                <w:szCs w:val="20"/>
                <w:lang w:val="sl-SI" w:eastAsia="sl-SI"/>
              </w:rPr>
              <w:t>2711-17-0002 – Zagotavljanje pogojev za delo ministrstva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FA77BD" w:rsidP="00B876EB">
            <w:pPr>
              <w:widowControl w:val="0"/>
              <w:tabs>
                <w:tab w:val="left" w:pos="360"/>
              </w:tabs>
              <w:outlineLvl w:val="0"/>
              <w:rPr>
                <w:rFonts w:cs="Arial"/>
                <w:bCs/>
                <w:kern w:val="32"/>
                <w:szCs w:val="20"/>
                <w:lang w:val="sl-SI" w:eastAsia="sl-SI"/>
              </w:rPr>
            </w:pPr>
            <w:r>
              <w:rPr>
                <w:rFonts w:cs="Arial"/>
                <w:bCs/>
                <w:kern w:val="32"/>
                <w:szCs w:val="20"/>
                <w:lang w:val="sl-SI" w:eastAsia="sl-SI"/>
              </w:rPr>
              <w:t>3023 - Plače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FA77BD" w:rsidP="00B876EB">
            <w:pPr>
              <w:widowControl w:val="0"/>
              <w:tabs>
                <w:tab w:val="left" w:pos="360"/>
              </w:tabs>
              <w:outlineLvl w:val="0"/>
              <w:rPr>
                <w:rFonts w:cs="Arial"/>
                <w:bCs/>
                <w:kern w:val="32"/>
                <w:szCs w:val="20"/>
                <w:lang w:val="sl-SI" w:eastAsia="sl-SI"/>
              </w:rPr>
            </w:pPr>
            <w:r>
              <w:rPr>
                <w:rFonts w:cs="Arial"/>
                <w:bCs/>
                <w:kern w:val="32"/>
                <w:szCs w:val="20"/>
                <w:lang w:val="sl-SI" w:eastAsia="sl-SI"/>
              </w:rPr>
              <w:t>13.757,10 EUR</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FA77BD" w:rsidP="00B876EB">
            <w:pPr>
              <w:widowControl w:val="0"/>
              <w:tabs>
                <w:tab w:val="left" w:pos="360"/>
              </w:tabs>
              <w:outlineLvl w:val="0"/>
              <w:rPr>
                <w:rFonts w:cs="Arial"/>
                <w:bCs/>
                <w:kern w:val="32"/>
                <w:szCs w:val="20"/>
                <w:lang w:val="sl-SI" w:eastAsia="sl-SI"/>
              </w:rPr>
            </w:pPr>
            <w:r>
              <w:rPr>
                <w:rFonts w:cs="Arial"/>
                <w:bCs/>
                <w:kern w:val="32"/>
                <w:szCs w:val="20"/>
                <w:lang w:val="sl-SI" w:eastAsia="sl-SI"/>
              </w:rPr>
              <w:t>28.491,02 EUR</w:t>
            </w:r>
          </w:p>
        </w:tc>
      </w:tr>
      <w:tr w:rsidR="00B876EB" w:rsidRPr="00B876EB" w:rsidTr="00980CB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0D7F63" w:rsidP="00B876EB">
            <w:pPr>
              <w:widowControl w:val="0"/>
              <w:tabs>
                <w:tab w:val="left" w:pos="360"/>
              </w:tabs>
              <w:outlineLvl w:val="0"/>
              <w:rPr>
                <w:rFonts w:cs="Arial"/>
                <w:bCs/>
                <w:kern w:val="32"/>
                <w:szCs w:val="20"/>
                <w:lang w:val="sl-SI" w:eastAsia="sl-SI"/>
              </w:rPr>
            </w:pPr>
            <w:r>
              <w:rPr>
                <w:rFonts w:cs="Arial"/>
                <w:bCs/>
                <w:kern w:val="32"/>
                <w:szCs w:val="20"/>
                <w:lang w:val="sl-SI" w:eastAsia="sl-SI"/>
              </w:rPr>
              <w:t>2711</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0D7F63" w:rsidP="00B876EB">
            <w:pPr>
              <w:widowControl w:val="0"/>
              <w:tabs>
                <w:tab w:val="left" w:pos="360"/>
              </w:tabs>
              <w:outlineLvl w:val="0"/>
              <w:rPr>
                <w:rFonts w:cs="Arial"/>
                <w:bCs/>
                <w:kern w:val="32"/>
                <w:szCs w:val="20"/>
                <w:lang w:val="sl-SI" w:eastAsia="sl-SI"/>
              </w:rPr>
            </w:pPr>
            <w:r>
              <w:rPr>
                <w:rFonts w:cs="Arial"/>
                <w:bCs/>
                <w:kern w:val="32"/>
                <w:szCs w:val="20"/>
                <w:lang w:val="sl-SI" w:eastAsia="sl-SI"/>
              </w:rPr>
              <w:t>2711-17-0013 – Delovanje NMP in zdravstva v izrednih razmerah</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0D7F63" w:rsidP="00B876EB">
            <w:pPr>
              <w:widowControl w:val="0"/>
              <w:tabs>
                <w:tab w:val="left" w:pos="360"/>
              </w:tabs>
              <w:outlineLvl w:val="0"/>
              <w:rPr>
                <w:rFonts w:cs="Arial"/>
                <w:bCs/>
                <w:kern w:val="32"/>
                <w:szCs w:val="20"/>
                <w:lang w:val="sl-SI" w:eastAsia="sl-SI"/>
              </w:rPr>
            </w:pPr>
            <w:r>
              <w:rPr>
                <w:rFonts w:cs="Arial"/>
                <w:bCs/>
                <w:kern w:val="32"/>
                <w:szCs w:val="20"/>
                <w:lang w:val="sl-SI" w:eastAsia="sl-SI"/>
              </w:rPr>
              <w:t>6529 – Delovanje zdravstva v kriznih razmerah in vojni</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4618F6" w:rsidP="00B876EB">
            <w:pPr>
              <w:widowControl w:val="0"/>
              <w:tabs>
                <w:tab w:val="left" w:pos="360"/>
              </w:tabs>
              <w:outlineLvl w:val="0"/>
              <w:rPr>
                <w:rFonts w:cs="Arial"/>
                <w:bCs/>
                <w:kern w:val="32"/>
                <w:szCs w:val="20"/>
                <w:lang w:val="sl-SI" w:eastAsia="sl-SI"/>
              </w:rPr>
            </w:pPr>
            <w:r>
              <w:rPr>
                <w:rFonts w:cs="Arial"/>
                <w:bCs/>
                <w:kern w:val="32"/>
                <w:szCs w:val="20"/>
                <w:lang w:val="sl-SI" w:eastAsia="sl-SI"/>
              </w:rPr>
              <w:t>17.000,00 EUR</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980CB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p>
        </w:tc>
      </w:tr>
      <w:tr w:rsidR="00B876EB" w:rsidRPr="00B876EB" w:rsidTr="00980CBD">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B876EB" w:rsidRDefault="00B876EB" w:rsidP="00B876EB">
            <w:pPr>
              <w:widowControl w:val="0"/>
              <w:tabs>
                <w:tab w:val="left" w:pos="2340"/>
              </w:tabs>
              <w:outlineLvl w:val="0"/>
              <w:rPr>
                <w:rFonts w:cs="Arial"/>
                <w:b/>
                <w:kern w:val="32"/>
                <w:szCs w:val="20"/>
                <w:lang w:val="sl-SI" w:eastAsia="sl-SI"/>
              </w:rPr>
            </w:pPr>
            <w:proofErr w:type="spellStart"/>
            <w:r w:rsidRPr="00B876EB">
              <w:rPr>
                <w:rFonts w:cs="Arial"/>
                <w:b/>
                <w:kern w:val="32"/>
                <w:szCs w:val="20"/>
                <w:lang w:val="sl-SI" w:eastAsia="sl-SI"/>
              </w:rPr>
              <w:t>II.b</w:t>
            </w:r>
            <w:proofErr w:type="spellEnd"/>
            <w:r w:rsidRPr="00B876EB">
              <w:rPr>
                <w:rFonts w:cs="Arial"/>
                <w:b/>
                <w:kern w:val="32"/>
                <w:szCs w:val="20"/>
                <w:lang w:val="sl-SI" w:eastAsia="sl-SI"/>
              </w:rPr>
              <w:t xml:space="preserve"> Manjkajoče pravice porabe bodo zagotovljene s prerazporeditvijo:</w:t>
            </w:r>
          </w:p>
        </w:tc>
      </w:tr>
      <w:tr w:rsidR="00B876EB" w:rsidRPr="00B876EB" w:rsidTr="00980CB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 xml:space="preserve">Znesek za t + 1 </w:t>
            </w:r>
          </w:p>
        </w:tc>
      </w:tr>
      <w:tr w:rsidR="00B876EB" w:rsidRPr="00B876EB" w:rsidTr="00980CB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980CB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980CB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p>
        </w:tc>
      </w:tr>
      <w:tr w:rsidR="00B876EB" w:rsidRPr="00B876EB" w:rsidTr="00980CBD">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B876EB" w:rsidRPr="00B876EB" w:rsidRDefault="00B876EB" w:rsidP="00B876EB">
            <w:pPr>
              <w:widowControl w:val="0"/>
              <w:tabs>
                <w:tab w:val="left" w:pos="2340"/>
              </w:tabs>
              <w:outlineLvl w:val="0"/>
              <w:rPr>
                <w:rFonts w:cs="Arial"/>
                <w:b/>
                <w:kern w:val="32"/>
                <w:szCs w:val="20"/>
                <w:lang w:val="sl-SI" w:eastAsia="sl-SI"/>
              </w:rPr>
            </w:pPr>
            <w:proofErr w:type="spellStart"/>
            <w:r w:rsidRPr="00B876EB">
              <w:rPr>
                <w:rFonts w:cs="Arial"/>
                <w:b/>
                <w:kern w:val="32"/>
                <w:szCs w:val="20"/>
                <w:lang w:val="sl-SI" w:eastAsia="sl-SI"/>
              </w:rPr>
              <w:t>II.c</w:t>
            </w:r>
            <w:proofErr w:type="spellEnd"/>
            <w:r w:rsidRPr="00B876EB">
              <w:rPr>
                <w:rFonts w:cs="Arial"/>
                <w:b/>
                <w:kern w:val="32"/>
                <w:szCs w:val="20"/>
                <w:lang w:val="sl-SI" w:eastAsia="sl-SI"/>
              </w:rPr>
              <w:t xml:space="preserve"> Načrtovana nadomestitev zmanjšanih prihodkov in povečanih odhodkov proračuna:</w:t>
            </w:r>
          </w:p>
        </w:tc>
      </w:tr>
      <w:tr w:rsidR="00B876EB" w:rsidRPr="00B876EB" w:rsidTr="00980CBD">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ind w:left="-122" w:right="-112"/>
              <w:jc w:val="center"/>
              <w:rPr>
                <w:rFonts w:cs="Arial"/>
                <w:szCs w:val="20"/>
                <w:lang w:val="sl-SI"/>
              </w:rPr>
            </w:pPr>
            <w:r w:rsidRPr="00B876EB">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ind w:left="-122" w:right="-112"/>
              <w:jc w:val="center"/>
              <w:rPr>
                <w:rFonts w:cs="Arial"/>
                <w:szCs w:val="20"/>
                <w:lang w:val="sl-SI"/>
              </w:rPr>
            </w:pPr>
            <w:r w:rsidRPr="00B876EB">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ind w:left="-122" w:right="-112"/>
              <w:jc w:val="center"/>
              <w:rPr>
                <w:rFonts w:cs="Arial"/>
                <w:szCs w:val="20"/>
                <w:lang w:val="sl-SI"/>
              </w:rPr>
            </w:pPr>
            <w:r w:rsidRPr="00B876EB">
              <w:rPr>
                <w:rFonts w:cs="Arial"/>
                <w:szCs w:val="20"/>
                <w:lang w:val="sl-SI"/>
              </w:rPr>
              <w:t>Znesek za t + 1</w:t>
            </w:r>
          </w:p>
        </w:tc>
      </w:tr>
      <w:tr w:rsidR="00B876EB" w:rsidRPr="00B876EB"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B876EB" w:rsidRPr="00B876EB" w:rsidRDefault="00B876EB" w:rsidP="00B876EB">
            <w:pPr>
              <w:widowControl w:val="0"/>
              <w:rPr>
                <w:rFonts w:cs="Arial"/>
                <w:b/>
                <w:szCs w:val="20"/>
                <w:lang w:val="sl-SI"/>
              </w:rPr>
            </w:pPr>
          </w:p>
          <w:p w:rsidR="00B876EB" w:rsidRPr="00B876EB" w:rsidRDefault="00B876EB" w:rsidP="00B876EB">
            <w:pPr>
              <w:widowControl w:val="0"/>
              <w:rPr>
                <w:rFonts w:cs="Arial"/>
                <w:b/>
                <w:szCs w:val="20"/>
                <w:lang w:val="sl-SI"/>
              </w:rPr>
            </w:pPr>
            <w:r w:rsidRPr="00B876EB">
              <w:rPr>
                <w:rFonts w:cs="Arial"/>
                <w:b/>
                <w:szCs w:val="20"/>
                <w:lang w:val="sl-SI"/>
              </w:rPr>
              <w:t>OBRAZLOŽITEV:</w:t>
            </w:r>
          </w:p>
          <w:p w:rsidR="00B876EB" w:rsidRPr="00B876EB" w:rsidRDefault="00B876EB" w:rsidP="00347D2C">
            <w:pPr>
              <w:widowControl w:val="0"/>
              <w:numPr>
                <w:ilvl w:val="0"/>
                <w:numId w:val="1"/>
              </w:numPr>
              <w:suppressAutoHyphens/>
              <w:ind w:left="284" w:hanging="284"/>
              <w:jc w:val="both"/>
              <w:rPr>
                <w:rFonts w:cs="Arial"/>
                <w:b/>
                <w:szCs w:val="20"/>
                <w:lang w:val="sl-SI" w:eastAsia="sl-SI"/>
              </w:rPr>
            </w:pPr>
            <w:r w:rsidRPr="00B876EB">
              <w:rPr>
                <w:rFonts w:cs="Arial"/>
                <w:b/>
                <w:szCs w:val="20"/>
                <w:lang w:val="sl-SI" w:eastAsia="sl-SI"/>
              </w:rPr>
              <w:t>Ocena finančnih posledic, ki niso načrtovane v sprejetem proračunu</w:t>
            </w:r>
          </w:p>
          <w:p w:rsidR="00B876EB" w:rsidRPr="00B876EB" w:rsidRDefault="00B876EB" w:rsidP="00B876EB">
            <w:pPr>
              <w:widowControl w:val="0"/>
              <w:ind w:left="360" w:hanging="76"/>
              <w:jc w:val="both"/>
              <w:rPr>
                <w:rFonts w:cs="Arial"/>
                <w:szCs w:val="20"/>
                <w:lang w:val="sl-SI" w:eastAsia="sl-SI"/>
              </w:rPr>
            </w:pPr>
            <w:r w:rsidRPr="00B876EB">
              <w:rPr>
                <w:rFonts w:cs="Arial"/>
                <w:szCs w:val="20"/>
                <w:lang w:val="sl-SI" w:eastAsia="sl-SI"/>
              </w:rPr>
              <w:t>V zvezi s predlaganim vladnim gradivom se navedejo predvidene spremembe (povečanje, zmanjšanje):</w:t>
            </w:r>
          </w:p>
          <w:p w:rsidR="00B876EB" w:rsidRPr="00B876EB" w:rsidRDefault="00B876EB" w:rsidP="00347D2C">
            <w:pPr>
              <w:widowControl w:val="0"/>
              <w:numPr>
                <w:ilvl w:val="0"/>
                <w:numId w:val="4"/>
              </w:numPr>
              <w:suppressAutoHyphens/>
              <w:jc w:val="both"/>
              <w:rPr>
                <w:rFonts w:cs="Arial"/>
                <w:szCs w:val="20"/>
                <w:lang w:val="sl-SI"/>
              </w:rPr>
            </w:pPr>
            <w:r w:rsidRPr="00B876EB">
              <w:rPr>
                <w:rFonts w:cs="Arial"/>
                <w:szCs w:val="20"/>
                <w:lang w:val="sl-SI" w:eastAsia="sl-SI"/>
              </w:rPr>
              <w:t>prihodkov državnega proračuna in občinskih proračunov,</w:t>
            </w:r>
          </w:p>
          <w:p w:rsidR="00B876EB" w:rsidRPr="00B876EB" w:rsidRDefault="00B876EB" w:rsidP="00347D2C">
            <w:pPr>
              <w:widowControl w:val="0"/>
              <w:numPr>
                <w:ilvl w:val="0"/>
                <w:numId w:val="4"/>
              </w:numPr>
              <w:suppressAutoHyphens/>
              <w:jc w:val="both"/>
              <w:rPr>
                <w:rFonts w:cs="Arial"/>
                <w:szCs w:val="20"/>
                <w:lang w:val="sl-SI"/>
              </w:rPr>
            </w:pPr>
            <w:r w:rsidRPr="00B876EB">
              <w:rPr>
                <w:rFonts w:cs="Arial"/>
                <w:szCs w:val="20"/>
                <w:lang w:val="sl-SI" w:eastAsia="sl-SI"/>
              </w:rPr>
              <w:t>odhodkov državnega proračuna, ki niso načrtovani na ukrepih oziroma projektih sprejetih proračunov,</w:t>
            </w:r>
          </w:p>
          <w:p w:rsidR="00B876EB" w:rsidRPr="00B876EB" w:rsidRDefault="00B876EB" w:rsidP="00347D2C">
            <w:pPr>
              <w:widowControl w:val="0"/>
              <w:numPr>
                <w:ilvl w:val="0"/>
                <w:numId w:val="4"/>
              </w:numPr>
              <w:suppressAutoHyphens/>
              <w:jc w:val="both"/>
              <w:rPr>
                <w:rFonts w:cs="Arial"/>
                <w:szCs w:val="20"/>
                <w:lang w:val="sl-SI"/>
              </w:rPr>
            </w:pPr>
            <w:r w:rsidRPr="00B876EB">
              <w:rPr>
                <w:rFonts w:cs="Arial"/>
                <w:szCs w:val="20"/>
                <w:lang w:val="sl-SI" w:eastAsia="sl-SI"/>
              </w:rPr>
              <w:t>obveznosti za druga javnofinančna sredstva (drugi viri), ki niso načrtovana na ukrepih oziroma projektih sprejetih proračunov.</w:t>
            </w:r>
          </w:p>
          <w:p w:rsidR="00B876EB" w:rsidRPr="00B876EB" w:rsidRDefault="00B876EB" w:rsidP="00B876EB">
            <w:pPr>
              <w:widowControl w:val="0"/>
              <w:ind w:left="284"/>
              <w:rPr>
                <w:rFonts w:cs="Arial"/>
                <w:szCs w:val="20"/>
                <w:lang w:val="sl-SI" w:eastAsia="sl-SI"/>
              </w:rPr>
            </w:pPr>
          </w:p>
          <w:p w:rsidR="00B876EB" w:rsidRPr="00B876EB" w:rsidRDefault="00B876EB" w:rsidP="00347D2C">
            <w:pPr>
              <w:widowControl w:val="0"/>
              <w:numPr>
                <w:ilvl w:val="0"/>
                <w:numId w:val="1"/>
              </w:numPr>
              <w:suppressAutoHyphens/>
              <w:ind w:left="284" w:hanging="284"/>
              <w:jc w:val="both"/>
              <w:rPr>
                <w:rFonts w:cs="Arial"/>
                <w:b/>
                <w:szCs w:val="20"/>
                <w:lang w:val="sl-SI" w:eastAsia="sl-SI"/>
              </w:rPr>
            </w:pPr>
            <w:r w:rsidRPr="00B876EB">
              <w:rPr>
                <w:rFonts w:cs="Arial"/>
                <w:b/>
                <w:szCs w:val="20"/>
                <w:lang w:val="sl-SI" w:eastAsia="sl-SI"/>
              </w:rPr>
              <w:t>Finančne posledice za državni proračun</w:t>
            </w:r>
          </w:p>
          <w:p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Prikazane morajo biti finančne posledice za državni proračun, ki so na proračunskih postavkah načrtovane v dinamiki projektov oziroma ukrepov:</w:t>
            </w:r>
          </w:p>
          <w:p w:rsidR="00B876EB" w:rsidRPr="00B876EB" w:rsidRDefault="00B876EB" w:rsidP="00B876EB">
            <w:pPr>
              <w:widowControl w:val="0"/>
              <w:suppressAutoHyphens/>
              <w:ind w:left="720"/>
              <w:jc w:val="both"/>
              <w:rPr>
                <w:rFonts w:cs="Arial"/>
                <w:b/>
                <w:szCs w:val="20"/>
                <w:lang w:val="sl-SI" w:eastAsia="sl-SI"/>
              </w:rPr>
            </w:pPr>
            <w:proofErr w:type="spellStart"/>
            <w:r w:rsidRPr="00B876EB">
              <w:rPr>
                <w:rFonts w:cs="Arial"/>
                <w:b/>
                <w:szCs w:val="20"/>
                <w:lang w:val="sl-SI" w:eastAsia="sl-SI"/>
              </w:rPr>
              <w:t>II.a</w:t>
            </w:r>
            <w:proofErr w:type="spellEnd"/>
            <w:r w:rsidRPr="00B876EB">
              <w:rPr>
                <w:rFonts w:cs="Arial"/>
                <w:b/>
                <w:szCs w:val="20"/>
                <w:lang w:val="sl-SI" w:eastAsia="sl-SI"/>
              </w:rPr>
              <w:t xml:space="preserve"> Pravice porabe za izvedbo predlaganih rešitev so zagotovljene:</w:t>
            </w:r>
          </w:p>
          <w:p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B876EB">
              <w:rPr>
                <w:rFonts w:cs="Arial"/>
                <w:szCs w:val="20"/>
                <w:lang w:val="sl-SI" w:eastAsia="sl-SI"/>
              </w:rPr>
              <w:t>II.b</w:t>
            </w:r>
            <w:proofErr w:type="spellEnd"/>
            <w:r w:rsidRPr="00B876EB">
              <w:rPr>
                <w:rFonts w:cs="Arial"/>
                <w:szCs w:val="20"/>
                <w:lang w:val="sl-SI" w:eastAsia="sl-SI"/>
              </w:rPr>
              <w:t>). Pri uvrstitvi novega projekta oziroma ukrepa v načrt razvojnih programov se navedejo:</w:t>
            </w:r>
          </w:p>
          <w:p w:rsidR="00B876EB" w:rsidRPr="00B876EB" w:rsidRDefault="00B876EB" w:rsidP="00347D2C">
            <w:pPr>
              <w:widowControl w:val="0"/>
              <w:numPr>
                <w:ilvl w:val="0"/>
                <w:numId w:val="5"/>
              </w:numPr>
              <w:suppressAutoHyphens/>
              <w:jc w:val="both"/>
              <w:rPr>
                <w:rFonts w:cs="Arial"/>
                <w:szCs w:val="20"/>
                <w:lang w:val="sl-SI" w:eastAsia="sl-SI"/>
              </w:rPr>
            </w:pPr>
            <w:r w:rsidRPr="00B876EB">
              <w:rPr>
                <w:rFonts w:cs="Arial"/>
                <w:szCs w:val="20"/>
                <w:lang w:val="sl-SI" w:eastAsia="sl-SI"/>
              </w:rPr>
              <w:t>proračunski uporabnik, ki bo financiral novi projekt oziroma ukrep,</w:t>
            </w:r>
          </w:p>
          <w:p w:rsidR="00B876EB" w:rsidRPr="00B876EB" w:rsidRDefault="00B876EB" w:rsidP="00347D2C">
            <w:pPr>
              <w:widowControl w:val="0"/>
              <w:numPr>
                <w:ilvl w:val="0"/>
                <w:numId w:val="5"/>
              </w:numPr>
              <w:suppressAutoHyphens/>
              <w:jc w:val="both"/>
              <w:rPr>
                <w:rFonts w:cs="Arial"/>
                <w:szCs w:val="20"/>
                <w:lang w:val="sl-SI" w:eastAsia="sl-SI"/>
              </w:rPr>
            </w:pPr>
            <w:r w:rsidRPr="00B876EB">
              <w:rPr>
                <w:rFonts w:cs="Arial"/>
                <w:szCs w:val="20"/>
                <w:lang w:val="sl-SI" w:eastAsia="sl-SI"/>
              </w:rPr>
              <w:t xml:space="preserve">projekt oziroma ukrep, s katerim se bodo dosegli cilji vladnega gradiva, in </w:t>
            </w:r>
          </w:p>
          <w:p w:rsidR="00B876EB" w:rsidRPr="00B876EB" w:rsidRDefault="00B876EB" w:rsidP="00347D2C">
            <w:pPr>
              <w:widowControl w:val="0"/>
              <w:numPr>
                <w:ilvl w:val="0"/>
                <w:numId w:val="5"/>
              </w:numPr>
              <w:suppressAutoHyphens/>
              <w:jc w:val="both"/>
              <w:rPr>
                <w:rFonts w:cs="Arial"/>
                <w:szCs w:val="20"/>
                <w:lang w:val="sl-SI" w:eastAsia="sl-SI"/>
              </w:rPr>
            </w:pPr>
            <w:r w:rsidRPr="00B876EB">
              <w:rPr>
                <w:rFonts w:cs="Arial"/>
                <w:szCs w:val="20"/>
                <w:lang w:val="sl-SI" w:eastAsia="sl-SI"/>
              </w:rPr>
              <w:t>proračunske postavke.</w:t>
            </w:r>
          </w:p>
          <w:p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 xml:space="preserve">Za zagotovitev pravic porabe na proračunskih postavkah, s katerih se bo financiral novi projekt oziroma ukrep, je treba izpolniti tudi točko </w:t>
            </w:r>
            <w:proofErr w:type="spellStart"/>
            <w:r w:rsidRPr="00B876EB">
              <w:rPr>
                <w:rFonts w:cs="Arial"/>
                <w:szCs w:val="20"/>
                <w:lang w:val="sl-SI" w:eastAsia="sl-SI"/>
              </w:rPr>
              <w:t>II.b</w:t>
            </w:r>
            <w:proofErr w:type="spellEnd"/>
            <w:r w:rsidRPr="00B876EB">
              <w:rPr>
                <w:rFonts w:cs="Arial"/>
                <w:szCs w:val="20"/>
                <w:lang w:val="sl-SI" w:eastAsia="sl-SI"/>
              </w:rPr>
              <w:t>, saj je za novi projekt oziroma ukrep mogoče zagotoviti pravice porabe le s prerazporeditvijo s proračunskih postavk, s katerih se financirajo že sprejeti oziroma veljavni projekti in ukrepi.</w:t>
            </w:r>
          </w:p>
          <w:p w:rsidR="00B876EB" w:rsidRPr="00B876EB" w:rsidRDefault="00B876EB" w:rsidP="00B876EB">
            <w:pPr>
              <w:widowControl w:val="0"/>
              <w:suppressAutoHyphens/>
              <w:ind w:left="714"/>
              <w:jc w:val="both"/>
              <w:rPr>
                <w:rFonts w:cs="Arial"/>
                <w:b/>
                <w:szCs w:val="20"/>
                <w:lang w:val="sl-SI" w:eastAsia="sl-SI"/>
              </w:rPr>
            </w:pPr>
            <w:proofErr w:type="spellStart"/>
            <w:r w:rsidRPr="00B876EB">
              <w:rPr>
                <w:rFonts w:cs="Arial"/>
                <w:b/>
                <w:szCs w:val="20"/>
                <w:lang w:val="sl-SI" w:eastAsia="sl-SI"/>
              </w:rPr>
              <w:t>II.b</w:t>
            </w:r>
            <w:proofErr w:type="spellEnd"/>
            <w:r w:rsidRPr="00B876EB">
              <w:rPr>
                <w:rFonts w:cs="Arial"/>
                <w:b/>
                <w:szCs w:val="20"/>
                <w:lang w:val="sl-SI" w:eastAsia="sl-SI"/>
              </w:rPr>
              <w:t xml:space="preserve"> Manjkajoče pravice porabe bodo zagotovljene s prerazporeditvijo:</w:t>
            </w:r>
          </w:p>
          <w:p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B876EB" w:rsidRPr="00B876EB" w:rsidRDefault="00B876EB" w:rsidP="00B876EB">
            <w:pPr>
              <w:widowControl w:val="0"/>
              <w:suppressAutoHyphens/>
              <w:ind w:left="714"/>
              <w:jc w:val="both"/>
              <w:rPr>
                <w:rFonts w:cs="Arial"/>
                <w:b/>
                <w:szCs w:val="20"/>
                <w:lang w:val="sl-SI" w:eastAsia="sl-SI"/>
              </w:rPr>
            </w:pPr>
            <w:proofErr w:type="spellStart"/>
            <w:r w:rsidRPr="00B876EB">
              <w:rPr>
                <w:rFonts w:cs="Arial"/>
                <w:b/>
                <w:szCs w:val="20"/>
                <w:lang w:val="sl-SI" w:eastAsia="sl-SI"/>
              </w:rPr>
              <w:t>II.c</w:t>
            </w:r>
            <w:proofErr w:type="spellEnd"/>
            <w:r w:rsidRPr="00B876EB">
              <w:rPr>
                <w:rFonts w:cs="Arial"/>
                <w:b/>
                <w:szCs w:val="20"/>
                <w:lang w:val="sl-SI" w:eastAsia="sl-SI"/>
              </w:rPr>
              <w:t xml:space="preserve"> Načrtovana nadomestitev zmanjšanih prihodkov in povečanih odhodkov proračuna:</w:t>
            </w:r>
          </w:p>
          <w:p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 xml:space="preserve">Če se povečani odhodki (pravice porabe) ne bodo zagotovili tako, kot je določeno v točkah </w:t>
            </w:r>
            <w:proofErr w:type="spellStart"/>
            <w:r w:rsidRPr="00B876EB">
              <w:rPr>
                <w:rFonts w:cs="Arial"/>
                <w:szCs w:val="20"/>
                <w:lang w:val="sl-SI" w:eastAsia="sl-SI"/>
              </w:rPr>
              <w:t>II.a</w:t>
            </w:r>
            <w:proofErr w:type="spellEnd"/>
            <w:r w:rsidRPr="00B876EB">
              <w:rPr>
                <w:rFonts w:cs="Arial"/>
                <w:szCs w:val="20"/>
                <w:lang w:val="sl-SI" w:eastAsia="sl-SI"/>
              </w:rPr>
              <w:t xml:space="preserve"> in </w:t>
            </w:r>
            <w:proofErr w:type="spellStart"/>
            <w:r w:rsidRPr="00B876EB">
              <w:rPr>
                <w:rFonts w:cs="Arial"/>
                <w:szCs w:val="20"/>
                <w:lang w:val="sl-SI" w:eastAsia="sl-SI"/>
              </w:rPr>
              <w:t>II.b</w:t>
            </w:r>
            <w:proofErr w:type="spellEnd"/>
            <w:r w:rsidRPr="00B876EB">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B876EB" w:rsidRPr="00B876EB" w:rsidRDefault="00B876EB" w:rsidP="00B876EB">
            <w:pPr>
              <w:widowControl w:val="0"/>
              <w:suppressAutoHyphens/>
              <w:overflowPunct w:val="0"/>
              <w:autoSpaceDE w:val="0"/>
              <w:autoSpaceDN w:val="0"/>
              <w:adjustRightInd w:val="0"/>
              <w:jc w:val="both"/>
              <w:textAlignment w:val="baseline"/>
              <w:rPr>
                <w:rFonts w:cs="Arial"/>
                <w:b/>
                <w:bCs/>
                <w:spacing w:val="40"/>
                <w:szCs w:val="20"/>
                <w:lang w:val="sl-SI" w:eastAsia="sl-SI"/>
              </w:rPr>
            </w:pP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B876EB" w:rsidRPr="00B876EB" w:rsidRDefault="00B876EB" w:rsidP="00B876EB">
            <w:pPr>
              <w:rPr>
                <w:rFonts w:cs="Arial"/>
                <w:b/>
                <w:szCs w:val="20"/>
                <w:lang w:val="sl-SI"/>
              </w:rPr>
            </w:pPr>
            <w:proofErr w:type="spellStart"/>
            <w:r w:rsidRPr="00B876EB">
              <w:rPr>
                <w:rFonts w:cs="Arial"/>
                <w:b/>
                <w:szCs w:val="20"/>
                <w:lang w:val="sl-SI"/>
              </w:rPr>
              <w:t>7.b</w:t>
            </w:r>
            <w:proofErr w:type="spellEnd"/>
            <w:r w:rsidRPr="00B876EB">
              <w:rPr>
                <w:rFonts w:cs="Arial"/>
                <w:b/>
                <w:szCs w:val="20"/>
                <w:lang w:val="sl-SI"/>
              </w:rPr>
              <w:t xml:space="preserve"> Predstavitev ocene finančnih posledic pod 40.000 EUR:</w:t>
            </w:r>
          </w:p>
          <w:p w:rsidR="00431E40" w:rsidRDefault="00431E40" w:rsidP="000651CD">
            <w:pPr>
              <w:autoSpaceDE w:val="0"/>
              <w:autoSpaceDN w:val="0"/>
              <w:adjustRightInd w:val="0"/>
              <w:spacing w:line="240" w:lineRule="auto"/>
              <w:jc w:val="both"/>
              <w:rPr>
                <w:rFonts w:ascii="Helv" w:hAnsi="Helv" w:cs="Helv"/>
                <w:color w:val="000000"/>
                <w:szCs w:val="20"/>
                <w:lang w:val="sl-SI" w:eastAsia="sl-SI"/>
              </w:rPr>
            </w:pPr>
            <w:r>
              <w:rPr>
                <w:rFonts w:ascii="Helv" w:hAnsi="Helv" w:cs="Helv"/>
                <w:color w:val="000000"/>
                <w:szCs w:val="20"/>
                <w:lang w:val="sl-SI" w:eastAsia="sl-SI"/>
              </w:rPr>
              <w:t xml:space="preserve">Finančne posledice so povezane s pripravo izkaznic za zdravstvene delavce in z distribucijo izkaznic. Slednje je mogoče okvirno oceniti na enkratni strošek povezan z izdelavo izkaznic, in sicer v višini 15.000 EUR in strošek povezan z njihovo distribucijo 2.000 EUR. </w:t>
            </w:r>
          </w:p>
          <w:p w:rsidR="00431E40" w:rsidRDefault="00431E40" w:rsidP="000651CD">
            <w:pPr>
              <w:autoSpaceDE w:val="0"/>
              <w:autoSpaceDN w:val="0"/>
              <w:adjustRightInd w:val="0"/>
              <w:spacing w:line="240" w:lineRule="auto"/>
              <w:jc w:val="both"/>
              <w:rPr>
                <w:rFonts w:ascii="Helv" w:hAnsi="Helv" w:cs="Helv"/>
                <w:color w:val="000000"/>
                <w:szCs w:val="20"/>
                <w:lang w:val="sl-SI" w:eastAsia="sl-SI"/>
              </w:rPr>
            </w:pPr>
          </w:p>
          <w:p w:rsidR="0041141D" w:rsidRDefault="00431E40" w:rsidP="001604B7">
            <w:pPr>
              <w:autoSpaceDE w:val="0"/>
              <w:autoSpaceDN w:val="0"/>
              <w:adjustRightInd w:val="0"/>
              <w:spacing w:line="240" w:lineRule="auto"/>
              <w:jc w:val="both"/>
              <w:rPr>
                <w:rFonts w:ascii="Helv" w:hAnsi="Helv" w:cs="Helv"/>
                <w:color w:val="000000"/>
                <w:szCs w:val="20"/>
                <w:lang w:val="sl-SI" w:eastAsia="sl-SI"/>
              </w:rPr>
            </w:pPr>
            <w:r>
              <w:rPr>
                <w:rFonts w:ascii="Helv" w:hAnsi="Helv" w:cs="Helv"/>
                <w:color w:val="000000"/>
                <w:szCs w:val="20"/>
                <w:lang w:val="sl-SI" w:eastAsia="sl-SI"/>
              </w:rPr>
              <w:t>Ker z ratifikacijo predpisa prihaja do dodatnih nalog za Ministrstvo za zdravje, katerih izvajanje ni mogoče zagotoviti v okviru obstoječe kadra je potrebno v ta namen</w:t>
            </w:r>
            <w:r w:rsidR="001604B7">
              <w:rPr>
                <w:rFonts w:ascii="Helv" w:hAnsi="Helv" w:cs="Helv"/>
                <w:color w:val="000000"/>
                <w:szCs w:val="20"/>
                <w:lang w:val="sl-SI" w:eastAsia="sl-SI"/>
              </w:rPr>
              <w:t xml:space="preserve"> povečati skupni kadrovski načrt Ministrstva za zdravje za 1 zaradi</w:t>
            </w:r>
            <w:r>
              <w:rPr>
                <w:rFonts w:ascii="Helv" w:hAnsi="Helv" w:cs="Helv"/>
                <w:color w:val="000000"/>
                <w:szCs w:val="20"/>
                <w:lang w:val="sl-SI" w:eastAsia="sl-SI"/>
              </w:rPr>
              <w:t xml:space="preserve"> zaposlit</w:t>
            </w:r>
            <w:r w:rsidR="001604B7">
              <w:rPr>
                <w:rFonts w:ascii="Helv" w:hAnsi="Helv" w:cs="Helv"/>
                <w:color w:val="000000"/>
                <w:szCs w:val="20"/>
                <w:lang w:val="sl-SI" w:eastAsia="sl-SI"/>
              </w:rPr>
              <w:t>ve</w:t>
            </w:r>
            <w:r>
              <w:rPr>
                <w:rFonts w:ascii="Helv" w:hAnsi="Helv" w:cs="Helv"/>
                <w:color w:val="000000"/>
                <w:szCs w:val="20"/>
                <w:lang w:val="sl-SI" w:eastAsia="sl-SI"/>
              </w:rPr>
              <w:t xml:space="preserve"> 1 javnega uslužbenca</w:t>
            </w:r>
            <w:r w:rsidR="001604B7">
              <w:rPr>
                <w:rFonts w:ascii="Helv" w:hAnsi="Helv" w:cs="Helv"/>
                <w:color w:val="000000"/>
                <w:szCs w:val="20"/>
                <w:lang w:val="sl-SI" w:eastAsia="sl-SI"/>
              </w:rPr>
              <w:t>, ki bo navedene dodatne naloge opravljal</w:t>
            </w:r>
            <w:r>
              <w:rPr>
                <w:rFonts w:ascii="Helv" w:hAnsi="Helv" w:cs="Helv"/>
                <w:color w:val="000000"/>
                <w:szCs w:val="20"/>
                <w:lang w:val="sl-SI" w:eastAsia="sl-SI"/>
              </w:rPr>
              <w:t xml:space="preserve"> - stroški na letni ravni iz tega naslova so </w:t>
            </w:r>
            <w:r w:rsidR="00605E56">
              <w:rPr>
                <w:rFonts w:ascii="Helv" w:hAnsi="Helv" w:cs="Helv"/>
                <w:color w:val="000000"/>
                <w:szCs w:val="20"/>
                <w:lang w:val="sl-SI" w:eastAsia="sl-SI"/>
              </w:rPr>
              <w:t xml:space="preserve">približno 28.500 </w:t>
            </w:r>
            <w:r>
              <w:rPr>
                <w:rFonts w:ascii="Helv" w:hAnsi="Helv" w:cs="Helv"/>
                <w:color w:val="000000"/>
                <w:szCs w:val="20"/>
                <w:lang w:val="sl-SI" w:eastAsia="sl-SI"/>
              </w:rPr>
              <w:t>EUR</w:t>
            </w:r>
            <w:r w:rsidR="0041141D">
              <w:rPr>
                <w:rFonts w:ascii="Helv" w:hAnsi="Helv" w:cs="Helv"/>
                <w:color w:val="000000"/>
                <w:szCs w:val="20"/>
                <w:lang w:val="sl-SI" w:eastAsia="sl-SI"/>
              </w:rPr>
              <w:t xml:space="preserve">. </w:t>
            </w:r>
          </w:p>
          <w:p w:rsidR="0041141D" w:rsidRDefault="0041141D" w:rsidP="001604B7">
            <w:pPr>
              <w:autoSpaceDE w:val="0"/>
              <w:autoSpaceDN w:val="0"/>
              <w:adjustRightInd w:val="0"/>
              <w:spacing w:line="240" w:lineRule="auto"/>
              <w:jc w:val="both"/>
              <w:rPr>
                <w:rFonts w:ascii="Helv" w:hAnsi="Helv" w:cs="Helv"/>
                <w:color w:val="000000"/>
                <w:szCs w:val="20"/>
                <w:lang w:val="sl-SI" w:eastAsia="sl-SI"/>
              </w:rPr>
            </w:pPr>
          </w:p>
          <w:p w:rsidR="0041141D" w:rsidRDefault="0041141D" w:rsidP="001604B7">
            <w:pPr>
              <w:autoSpaceDE w:val="0"/>
              <w:autoSpaceDN w:val="0"/>
              <w:adjustRightInd w:val="0"/>
              <w:spacing w:line="240" w:lineRule="auto"/>
              <w:jc w:val="both"/>
              <w:rPr>
                <w:rFonts w:ascii="Helv" w:hAnsi="Helv" w:cs="Helv"/>
                <w:color w:val="000000"/>
                <w:szCs w:val="20"/>
                <w:lang w:val="sl-SI" w:eastAsia="sl-SI"/>
              </w:rPr>
            </w:pPr>
            <w:r>
              <w:rPr>
                <w:rFonts w:ascii="Helv" w:hAnsi="Helv" w:cs="Helv"/>
                <w:color w:val="000000"/>
                <w:szCs w:val="20"/>
                <w:lang w:val="sl-SI" w:eastAsia="sl-SI"/>
              </w:rPr>
              <w:t xml:space="preserve">Kot izhaja iz tabelaričnega zapisa bo stroške kril proračunski uporabnik Ministrstvo za zdravje. </w:t>
            </w:r>
          </w:p>
          <w:p w:rsidR="00B876EB" w:rsidRPr="00B876EB" w:rsidRDefault="00B876EB" w:rsidP="00896026">
            <w:pPr>
              <w:autoSpaceDE w:val="0"/>
              <w:autoSpaceDN w:val="0"/>
              <w:adjustRightInd w:val="0"/>
              <w:spacing w:line="240" w:lineRule="auto"/>
              <w:jc w:val="both"/>
              <w:rPr>
                <w:rFonts w:cs="Arial"/>
                <w:b/>
                <w:szCs w:val="20"/>
                <w:lang w:val="sl-SI"/>
              </w:rPr>
            </w:pP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B876EB" w:rsidRPr="00B876EB" w:rsidRDefault="00B876EB" w:rsidP="00B876EB">
            <w:pPr>
              <w:rPr>
                <w:rFonts w:cs="Arial"/>
                <w:b/>
                <w:szCs w:val="20"/>
                <w:lang w:val="sl-SI"/>
              </w:rPr>
            </w:pPr>
            <w:r w:rsidRPr="00B876EB">
              <w:rPr>
                <w:rFonts w:cs="Arial"/>
                <w:b/>
                <w:szCs w:val="20"/>
                <w:lang w:val="sl-SI"/>
              </w:rPr>
              <w:t>8. Predstavitev sodelovanja z združenji občin:</w:t>
            </w: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lastRenderedPageBreak/>
              <w:t>Vsebina predloženega gradiva (predpisa) vpliva na:</w:t>
            </w:r>
          </w:p>
          <w:p w:rsidR="00B876EB" w:rsidRPr="00B876EB" w:rsidRDefault="00B876EB" w:rsidP="00347D2C">
            <w:pPr>
              <w:widowControl w:val="0"/>
              <w:numPr>
                <w:ilvl w:val="1"/>
                <w:numId w:val="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pristojnosti občin,</w:t>
            </w:r>
          </w:p>
          <w:p w:rsidR="00B876EB" w:rsidRPr="00B876EB" w:rsidRDefault="00B876EB" w:rsidP="00347D2C">
            <w:pPr>
              <w:widowControl w:val="0"/>
              <w:numPr>
                <w:ilvl w:val="1"/>
                <w:numId w:val="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delovanje občin,</w:t>
            </w:r>
          </w:p>
          <w:p w:rsidR="00B876EB" w:rsidRPr="00B876EB" w:rsidRDefault="00B876EB" w:rsidP="00347D2C">
            <w:pPr>
              <w:widowControl w:val="0"/>
              <w:numPr>
                <w:ilvl w:val="1"/>
                <w:numId w:val="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financiranje občin.</w:t>
            </w:r>
          </w:p>
          <w:p w:rsidR="00B876EB" w:rsidRPr="00B876EB" w:rsidRDefault="00B876EB" w:rsidP="00B876EB">
            <w:pPr>
              <w:widowControl w:val="0"/>
              <w:overflowPunct w:val="0"/>
              <w:autoSpaceDE w:val="0"/>
              <w:autoSpaceDN w:val="0"/>
              <w:adjustRightInd w:val="0"/>
              <w:ind w:left="1440"/>
              <w:jc w:val="both"/>
              <w:textAlignment w:val="baseline"/>
              <w:rPr>
                <w:rFonts w:cs="Arial"/>
                <w:iCs/>
                <w:szCs w:val="20"/>
                <w:lang w:val="sl-SI" w:eastAsia="sl-SI"/>
              </w:rPr>
            </w:pPr>
          </w:p>
        </w:tc>
        <w:tc>
          <w:tcPr>
            <w:tcW w:w="2431" w:type="dxa"/>
            <w:gridSpan w:val="2"/>
          </w:tcPr>
          <w:p w:rsidR="00B876EB" w:rsidRPr="00B876EB" w:rsidRDefault="00B876EB" w:rsidP="00B876EB">
            <w:pPr>
              <w:widowControl w:val="0"/>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NE</w:t>
            </w: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 xml:space="preserve">Gradivo (predpis) je bilo poslano v mnenje: </w:t>
            </w:r>
          </w:p>
          <w:p w:rsidR="00B876EB" w:rsidRPr="00B876EB" w:rsidRDefault="00B876EB" w:rsidP="00347D2C">
            <w:pPr>
              <w:widowControl w:val="0"/>
              <w:numPr>
                <w:ilvl w:val="0"/>
                <w:numId w:val="6"/>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Skupnosti občin Slovenije SOS: NE</w:t>
            </w:r>
          </w:p>
          <w:p w:rsidR="00B876EB" w:rsidRPr="00B876EB" w:rsidRDefault="00B876EB" w:rsidP="00347D2C">
            <w:pPr>
              <w:widowControl w:val="0"/>
              <w:numPr>
                <w:ilvl w:val="0"/>
                <w:numId w:val="6"/>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Združenju občin Slovenije ZOS: NE</w:t>
            </w:r>
          </w:p>
          <w:p w:rsidR="00B876EB" w:rsidRPr="00B876EB" w:rsidRDefault="00B876EB" w:rsidP="00347D2C">
            <w:pPr>
              <w:widowControl w:val="0"/>
              <w:numPr>
                <w:ilvl w:val="0"/>
                <w:numId w:val="6"/>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Združenju mestnih občin Slovenije ZMOS: NE</w:t>
            </w: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Predlogi in pripombe združenj so bili upoštevani:</w:t>
            </w:r>
          </w:p>
          <w:p w:rsidR="00B876EB" w:rsidRPr="00B876EB" w:rsidRDefault="00B876EB" w:rsidP="00347D2C">
            <w:pPr>
              <w:widowControl w:val="0"/>
              <w:numPr>
                <w:ilvl w:val="0"/>
                <w:numId w:val="7"/>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 celoti,</w:t>
            </w:r>
          </w:p>
          <w:p w:rsidR="00B876EB" w:rsidRPr="00B876EB" w:rsidRDefault="00B876EB" w:rsidP="00347D2C">
            <w:pPr>
              <w:widowControl w:val="0"/>
              <w:numPr>
                <w:ilvl w:val="0"/>
                <w:numId w:val="7"/>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večinoma,</w:t>
            </w:r>
          </w:p>
          <w:p w:rsidR="00B876EB" w:rsidRPr="00B876EB" w:rsidRDefault="00B876EB" w:rsidP="00347D2C">
            <w:pPr>
              <w:widowControl w:val="0"/>
              <w:numPr>
                <w:ilvl w:val="0"/>
                <w:numId w:val="7"/>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delno,</w:t>
            </w:r>
          </w:p>
          <w:p w:rsidR="00B876EB" w:rsidRPr="00B876EB" w:rsidRDefault="00B876EB" w:rsidP="00347D2C">
            <w:pPr>
              <w:widowControl w:val="0"/>
              <w:numPr>
                <w:ilvl w:val="0"/>
                <w:numId w:val="7"/>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niso bili upoštevani.</w:t>
            </w:r>
          </w:p>
          <w:p w:rsidR="00B876EB" w:rsidRPr="00B876EB" w:rsidRDefault="00B876EB" w:rsidP="00B876EB">
            <w:pPr>
              <w:widowControl w:val="0"/>
              <w:overflowPunct w:val="0"/>
              <w:autoSpaceDE w:val="0"/>
              <w:autoSpaceDN w:val="0"/>
              <w:adjustRightInd w:val="0"/>
              <w:ind w:left="360"/>
              <w:jc w:val="both"/>
              <w:textAlignment w:val="baseline"/>
              <w:rPr>
                <w:rFonts w:cs="Arial"/>
                <w:iCs/>
                <w:szCs w:val="20"/>
                <w:lang w:val="sl-SI" w:eastAsia="sl-SI"/>
              </w:rPr>
            </w:pP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Bistveni predlogi in pripombe, ki niso bili upoštevani.</w:t>
            </w: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B876EB" w:rsidRPr="00B876EB" w:rsidRDefault="00B876EB" w:rsidP="00B876EB">
            <w:pPr>
              <w:widowControl w:val="0"/>
              <w:overflowPunct w:val="0"/>
              <w:autoSpaceDE w:val="0"/>
              <w:autoSpaceDN w:val="0"/>
              <w:adjustRightInd w:val="0"/>
              <w:textAlignment w:val="baseline"/>
              <w:rPr>
                <w:rFonts w:cs="Arial"/>
                <w:b/>
                <w:szCs w:val="20"/>
                <w:lang w:val="sl-SI" w:eastAsia="sl-SI"/>
              </w:rPr>
            </w:pPr>
            <w:r w:rsidRPr="00B876EB">
              <w:rPr>
                <w:rFonts w:cs="Arial"/>
                <w:b/>
                <w:szCs w:val="20"/>
                <w:lang w:val="sl-SI" w:eastAsia="sl-SI"/>
              </w:rPr>
              <w:t>9. Predstavitev sodelovanja javnosti:</w:t>
            </w: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B876EB" w:rsidRPr="00B876EB" w:rsidRDefault="00B876EB" w:rsidP="00B876EB">
            <w:pPr>
              <w:widowControl w:val="0"/>
              <w:overflowPunct w:val="0"/>
              <w:autoSpaceDE w:val="0"/>
              <w:autoSpaceDN w:val="0"/>
              <w:adjustRightInd w:val="0"/>
              <w:jc w:val="both"/>
              <w:textAlignment w:val="baseline"/>
              <w:rPr>
                <w:rFonts w:cs="Arial"/>
                <w:szCs w:val="20"/>
                <w:lang w:val="sl-SI" w:eastAsia="sl-SI"/>
              </w:rPr>
            </w:pPr>
            <w:r w:rsidRPr="00B876EB">
              <w:rPr>
                <w:rFonts w:cs="Arial"/>
                <w:iCs/>
                <w:szCs w:val="20"/>
                <w:lang w:val="sl-SI" w:eastAsia="sl-SI"/>
              </w:rPr>
              <w:t>Gradivo je bilo predhodno objavljeno na spletni strani predlagatelja:</w:t>
            </w:r>
          </w:p>
        </w:tc>
        <w:tc>
          <w:tcPr>
            <w:tcW w:w="2431" w:type="dxa"/>
            <w:gridSpan w:val="2"/>
          </w:tcPr>
          <w:p w:rsidR="00B876EB" w:rsidRPr="00B876EB" w:rsidRDefault="00B876EB" w:rsidP="00B876EB">
            <w:pPr>
              <w:widowControl w:val="0"/>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(Če je odgovor NE, navedite, zakaj ni bilo objavljeno.)</w:t>
            </w: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(Če je odgovor DA, navedite:</w:t>
            </w: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Datum objave: ………</w:t>
            </w: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 xml:space="preserve">V razpravo so bili vključeni: </w:t>
            </w:r>
          </w:p>
          <w:p w:rsidR="00B876EB" w:rsidRPr="00B876EB" w:rsidRDefault="00B876EB" w:rsidP="00347D2C">
            <w:pPr>
              <w:widowControl w:val="0"/>
              <w:numPr>
                <w:ilvl w:val="0"/>
                <w:numId w:val="6"/>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 xml:space="preserve">nevladne organizacije, </w:t>
            </w:r>
          </w:p>
          <w:p w:rsidR="00B876EB" w:rsidRPr="00B876EB" w:rsidRDefault="00B876EB" w:rsidP="00347D2C">
            <w:pPr>
              <w:widowControl w:val="0"/>
              <w:numPr>
                <w:ilvl w:val="0"/>
                <w:numId w:val="6"/>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predstavniki zainteresirane javnosti,</w:t>
            </w:r>
          </w:p>
          <w:p w:rsidR="00B876EB" w:rsidRPr="00B876EB" w:rsidRDefault="00B876EB" w:rsidP="00347D2C">
            <w:pPr>
              <w:widowControl w:val="0"/>
              <w:numPr>
                <w:ilvl w:val="0"/>
                <w:numId w:val="6"/>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predstavniki strokovne javnosti.</w:t>
            </w:r>
          </w:p>
          <w:p w:rsidR="00B876EB" w:rsidRPr="00B876EB" w:rsidRDefault="00B876EB" w:rsidP="00347D2C">
            <w:pPr>
              <w:widowControl w:val="0"/>
              <w:numPr>
                <w:ilvl w:val="0"/>
                <w:numId w:val="6"/>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w:t>
            </w: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 xml:space="preserve">Mnenja, predlogi in pripombe z navedbo predlagateljev </w:t>
            </w:r>
            <w:r w:rsidRPr="00B876EB">
              <w:rPr>
                <w:rFonts w:cs="Arial"/>
                <w:color w:val="000000"/>
                <w:szCs w:val="20"/>
                <w:lang w:val="sl-SI" w:eastAsia="sl-SI"/>
              </w:rPr>
              <w:t>(imen in priimkov fizičnih oseb, ki niso poslovni subjekti, ne navajajte</w:t>
            </w:r>
            <w:r w:rsidRPr="00B876EB">
              <w:rPr>
                <w:rFonts w:cs="Arial"/>
                <w:iCs/>
                <w:szCs w:val="20"/>
                <w:lang w:val="sl-SI" w:eastAsia="sl-SI"/>
              </w:rPr>
              <w:t>):</w:t>
            </w: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Upoštevani so bili:</w:t>
            </w:r>
          </w:p>
          <w:p w:rsidR="00B876EB" w:rsidRPr="00B876EB" w:rsidRDefault="00B876EB" w:rsidP="00347D2C">
            <w:pPr>
              <w:widowControl w:val="0"/>
              <w:numPr>
                <w:ilvl w:val="0"/>
                <w:numId w:val="7"/>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 celoti,</w:t>
            </w:r>
          </w:p>
          <w:p w:rsidR="00B876EB" w:rsidRPr="00B876EB" w:rsidRDefault="00B876EB" w:rsidP="00347D2C">
            <w:pPr>
              <w:widowControl w:val="0"/>
              <w:numPr>
                <w:ilvl w:val="0"/>
                <w:numId w:val="7"/>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večinoma,</w:t>
            </w:r>
          </w:p>
          <w:p w:rsidR="00B876EB" w:rsidRPr="00B876EB" w:rsidRDefault="00B876EB" w:rsidP="00347D2C">
            <w:pPr>
              <w:widowControl w:val="0"/>
              <w:numPr>
                <w:ilvl w:val="0"/>
                <w:numId w:val="7"/>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delno,</w:t>
            </w:r>
          </w:p>
          <w:p w:rsidR="00B876EB" w:rsidRPr="00B876EB" w:rsidRDefault="00B876EB" w:rsidP="00347D2C">
            <w:pPr>
              <w:widowControl w:val="0"/>
              <w:numPr>
                <w:ilvl w:val="0"/>
                <w:numId w:val="7"/>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niso bili upoštevani.</w:t>
            </w: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Bistvena mnenja, predlogi in pripombe, ki niso bili upoštevani, ter razlogi za neupoštevanje:</w:t>
            </w: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Poročilo je bilo dano ……………..</w:t>
            </w: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Javnost je bila vključena v pripravo gradiva v skladu z Zakonom o …, kar je navedeno v predlogu predpisa.)</w:t>
            </w: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B876EB" w:rsidRPr="00B876EB" w:rsidRDefault="00B876EB" w:rsidP="00B876EB">
            <w:pPr>
              <w:widowControl w:val="0"/>
              <w:overflowPunct w:val="0"/>
              <w:autoSpaceDE w:val="0"/>
              <w:autoSpaceDN w:val="0"/>
              <w:adjustRightInd w:val="0"/>
              <w:textAlignment w:val="baseline"/>
              <w:rPr>
                <w:rFonts w:cs="Arial"/>
                <w:szCs w:val="20"/>
                <w:lang w:val="sl-SI" w:eastAsia="sl-SI"/>
              </w:rPr>
            </w:pPr>
            <w:r w:rsidRPr="00B876EB">
              <w:rPr>
                <w:rFonts w:cs="Arial"/>
                <w:b/>
                <w:szCs w:val="20"/>
                <w:lang w:val="sl-SI" w:eastAsia="sl-SI"/>
              </w:rPr>
              <w:t>10. Pri pripravi gradiva so bile upoštevane zahteve iz Resolucije o normativni dejavnosti:</w:t>
            </w:r>
          </w:p>
        </w:tc>
        <w:tc>
          <w:tcPr>
            <w:tcW w:w="2431" w:type="dxa"/>
            <w:gridSpan w:val="2"/>
            <w:vAlign w:val="center"/>
          </w:tcPr>
          <w:p w:rsidR="00B876EB" w:rsidRPr="00B876EB" w:rsidRDefault="00B019DE" w:rsidP="00B019DE">
            <w:pPr>
              <w:widowControl w:val="0"/>
              <w:overflowPunct w:val="0"/>
              <w:autoSpaceDE w:val="0"/>
              <w:autoSpaceDN w:val="0"/>
              <w:adjustRightInd w:val="0"/>
              <w:jc w:val="center"/>
              <w:textAlignment w:val="baseline"/>
              <w:rPr>
                <w:rFonts w:cs="Arial"/>
                <w:iCs/>
                <w:szCs w:val="20"/>
                <w:lang w:val="sl-SI" w:eastAsia="sl-SI"/>
              </w:rPr>
            </w:pPr>
            <w:r>
              <w:rPr>
                <w:rFonts w:cs="Arial"/>
                <w:szCs w:val="20"/>
                <w:lang w:val="sl-SI" w:eastAsia="sl-SI"/>
              </w:rPr>
              <w:t>DA</w:t>
            </w: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B876EB" w:rsidRPr="00B876EB" w:rsidRDefault="00B876EB" w:rsidP="00B876EB">
            <w:pPr>
              <w:widowControl w:val="0"/>
              <w:overflowPunct w:val="0"/>
              <w:autoSpaceDE w:val="0"/>
              <w:autoSpaceDN w:val="0"/>
              <w:adjustRightInd w:val="0"/>
              <w:textAlignment w:val="baseline"/>
              <w:rPr>
                <w:rFonts w:cs="Arial"/>
                <w:b/>
                <w:szCs w:val="20"/>
                <w:lang w:val="sl-SI" w:eastAsia="sl-SI"/>
              </w:rPr>
            </w:pPr>
            <w:r w:rsidRPr="00B876EB">
              <w:rPr>
                <w:rFonts w:cs="Arial"/>
                <w:b/>
                <w:szCs w:val="20"/>
                <w:lang w:val="sl-SI" w:eastAsia="sl-SI"/>
              </w:rPr>
              <w:t>11. Gradivo je uvrščeno v delovni program vlade:</w:t>
            </w:r>
          </w:p>
        </w:tc>
        <w:tc>
          <w:tcPr>
            <w:tcW w:w="2431" w:type="dxa"/>
            <w:gridSpan w:val="2"/>
            <w:vAlign w:val="center"/>
          </w:tcPr>
          <w:p w:rsidR="00B876EB" w:rsidRPr="00B876EB" w:rsidRDefault="00B876EB" w:rsidP="00B876EB">
            <w:pPr>
              <w:widowControl w:val="0"/>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NE</w:t>
            </w:r>
          </w:p>
        </w:tc>
      </w:tr>
      <w:tr w:rsidR="00B876EB" w:rsidRPr="00B876EB"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B876EB" w:rsidRDefault="00B876EB" w:rsidP="00B876EB">
            <w:pPr>
              <w:widowControl w:val="0"/>
              <w:overflowPunct w:val="0"/>
              <w:autoSpaceDE w:val="0"/>
              <w:autoSpaceDN w:val="0"/>
              <w:adjustRightInd w:val="0"/>
              <w:jc w:val="center"/>
              <w:textAlignment w:val="baseline"/>
              <w:rPr>
                <w:rFonts w:cs="Arial"/>
                <w:szCs w:val="20"/>
                <w:lang w:val="sl-SI" w:eastAsia="sl-SI"/>
              </w:rPr>
            </w:pPr>
          </w:p>
          <w:p w:rsidR="00403D01" w:rsidRDefault="00403D01" w:rsidP="00B876EB">
            <w:pPr>
              <w:widowControl w:val="0"/>
              <w:overflowPunct w:val="0"/>
              <w:autoSpaceDE w:val="0"/>
              <w:autoSpaceDN w:val="0"/>
              <w:adjustRightInd w:val="0"/>
              <w:jc w:val="center"/>
              <w:textAlignment w:val="baseline"/>
              <w:rPr>
                <w:rFonts w:cs="Arial"/>
                <w:b/>
                <w:szCs w:val="20"/>
                <w:lang w:val="sl-SI" w:eastAsia="sl-SI"/>
              </w:rPr>
            </w:pPr>
          </w:p>
          <w:p w:rsidR="00501604" w:rsidRPr="001A42E4" w:rsidRDefault="00930D56" w:rsidP="00930D56">
            <w:pPr>
              <w:widowControl w:val="0"/>
              <w:overflowPunct w:val="0"/>
              <w:autoSpaceDE w:val="0"/>
              <w:autoSpaceDN w:val="0"/>
              <w:adjustRightInd w:val="0"/>
              <w:jc w:val="center"/>
              <w:textAlignment w:val="baseline"/>
              <w:rPr>
                <w:rFonts w:asciiTheme="minorBidi" w:hAnsiTheme="minorBidi" w:cstheme="minorBidi"/>
                <w:b/>
                <w:szCs w:val="20"/>
                <w:lang w:val="sl-SI" w:eastAsia="sl-SI"/>
              </w:rPr>
            </w:pPr>
            <w:r w:rsidRPr="001A42E4">
              <w:rPr>
                <w:rFonts w:asciiTheme="minorBidi" w:hAnsiTheme="minorBidi" w:cstheme="minorBidi"/>
                <w:b/>
                <w:szCs w:val="20"/>
                <w:lang w:val="sl-SI" w:eastAsia="sl-SI"/>
              </w:rPr>
              <w:t>Simona Leskovar</w:t>
            </w:r>
          </w:p>
          <w:p w:rsidR="00B876EB" w:rsidRPr="001A42E4" w:rsidRDefault="00930D56" w:rsidP="00930D56">
            <w:pPr>
              <w:widowControl w:val="0"/>
              <w:overflowPunct w:val="0"/>
              <w:autoSpaceDE w:val="0"/>
              <w:autoSpaceDN w:val="0"/>
              <w:adjustRightInd w:val="0"/>
              <w:jc w:val="center"/>
              <w:textAlignment w:val="baseline"/>
              <w:rPr>
                <w:rFonts w:asciiTheme="minorBidi" w:hAnsiTheme="minorBidi" w:cstheme="minorBidi"/>
                <w:b/>
                <w:szCs w:val="20"/>
                <w:lang w:val="sl-SI" w:eastAsia="sl-SI"/>
              </w:rPr>
            </w:pPr>
            <w:r w:rsidRPr="001A42E4">
              <w:rPr>
                <w:rFonts w:asciiTheme="minorBidi" w:hAnsiTheme="minorBidi" w:cstheme="minorBidi"/>
                <w:b/>
                <w:szCs w:val="20"/>
                <w:lang w:val="sl-SI" w:eastAsia="sl-SI"/>
              </w:rPr>
              <w:t xml:space="preserve">   DRŽAVNA SEKRETARKA</w:t>
            </w:r>
          </w:p>
          <w:p w:rsidR="00B876EB" w:rsidRPr="00B876EB" w:rsidRDefault="00B876EB" w:rsidP="00B876EB">
            <w:pPr>
              <w:widowControl w:val="0"/>
              <w:overflowPunct w:val="0"/>
              <w:autoSpaceDE w:val="0"/>
              <w:autoSpaceDN w:val="0"/>
              <w:adjustRightInd w:val="0"/>
              <w:jc w:val="center"/>
              <w:textAlignment w:val="baseline"/>
              <w:rPr>
                <w:rFonts w:cs="Arial"/>
                <w:szCs w:val="20"/>
                <w:lang w:val="sl-SI" w:eastAsia="sl-SI"/>
              </w:rPr>
            </w:pPr>
          </w:p>
        </w:tc>
      </w:tr>
    </w:tbl>
    <w:p w:rsidR="00BE1017" w:rsidRPr="00BE1017" w:rsidRDefault="00BE1017" w:rsidP="00BE1017">
      <w:pPr>
        <w:rPr>
          <w:rFonts w:cs="Arial"/>
          <w:b/>
          <w:szCs w:val="20"/>
          <w:lang w:val="sl-SI"/>
        </w:rPr>
      </w:pPr>
    </w:p>
    <w:p w:rsidR="00BE1017" w:rsidRPr="00BE1017" w:rsidRDefault="00BE1017" w:rsidP="00BE1017">
      <w:pPr>
        <w:tabs>
          <w:tab w:val="left" w:pos="708"/>
        </w:tabs>
        <w:rPr>
          <w:rFonts w:eastAsia="Calibri" w:cs="Arial"/>
          <w:b/>
          <w:szCs w:val="20"/>
          <w:lang w:val="sl-SI"/>
        </w:rPr>
      </w:pPr>
    </w:p>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tabs>
          <w:tab w:val="center" w:pos="4320"/>
          <w:tab w:val="left" w:pos="5112"/>
          <w:tab w:val="right" w:pos="8640"/>
        </w:tabs>
        <w:rPr>
          <w:rFonts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spacing w:after="200" w:line="276" w:lineRule="auto"/>
        <w:rPr>
          <w:rFonts w:ascii="Calibri" w:eastAsia="Calibri" w:hAnsi="Calibri"/>
          <w:sz w:val="22"/>
          <w:szCs w:val="22"/>
          <w:lang w:val="sl-SI"/>
        </w:rPr>
      </w:pPr>
    </w:p>
    <w:p w:rsidR="00120F2B" w:rsidRDefault="00CE2F65" w:rsidP="00226280">
      <w:pPr>
        <w:tabs>
          <w:tab w:val="left" w:pos="5812"/>
        </w:tabs>
        <w:rPr>
          <w:lang w:val="sl-SI"/>
        </w:rPr>
      </w:pPr>
      <w:r>
        <w:rPr>
          <w:lang w:val="sl-SI"/>
        </w:rPr>
        <w:br w:type="page"/>
      </w:r>
    </w:p>
    <w:p w:rsidR="00120F2B" w:rsidRDefault="00F20A4D" w:rsidP="007E68AD">
      <w:pPr>
        <w:ind w:left="360"/>
        <w:jc w:val="right"/>
        <w:rPr>
          <w:rFonts w:cs="Arial"/>
          <w:b/>
          <w:lang w:val="sl-SI"/>
        </w:rPr>
      </w:pPr>
      <w:r>
        <w:rPr>
          <w:rFonts w:cs="Arial"/>
          <w:b/>
          <w:lang w:val="sl-SI"/>
        </w:rPr>
        <w:lastRenderedPageBreak/>
        <w:t>EVA</w:t>
      </w:r>
      <w:r w:rsidR="007E68AD">
        <w:rPr>
          <w:rFonts w:cs="Arial"/>
          <w:b/>
          <w:lang w:val="sl-SI"/>
        </w:rPr>
        <w:t xml:space="preserve"> 2019-1811-0011</w:t>
      </w:r>
    </w:p>
    <w:p w:rsidR="00C24C42" w:rsidRDefault="00C24C42" w:rsidP="00F20A4D">
      <w:pPr>
        <w:ind w:left="360"/>
        <w:jc w:val="right"/>
        <w:rPr>
          <w:rFonts w:cs="Arial"/>
          <w:b/>
          <w:lang w:val="sl-SI"/>
        </w:rPr>
      </w:pPr>
    </w:p>
    <w:p w:rsidR="00F20A4D" w:rsidRPr="006A20C3" w:rsidRDefault="00F20A4D" w:rsidP="00F20A4D">
      <w:pPr>
        <w:ind w:left="360"/>
        <w:jc w:val="right"/>
        <w:rPr>
          <w:rFonts w:cs="Arial"/>
          <w:b/>
          <w:lang w:val="sl-SI"/>
        </w:rPr>
      </w:pPr>
      <w:r>
        <w:rPr>
          <w:rFonts w:cs="Arial"/>
          <w:b/>
          <w:lang w:val="sl-SI"/>
        </w:rPr>
        <w:t>PREDLOG</w:t>
      </w:r>
    </w:p>
    <w:p w:rsidR="00120F2B" w:rsidRDefault="00120F2B" w:rsidP="00120F2B">
      <w:pPr>
        <w:ind w:left="360"/>
        <w:rPr>
          <w:b/>
          <w:lang w:val="sl-SI"/>
        </w:rPr>
      </w:pPr>
    </w:p>
    <w:p w:rsidR="007B4A39" w:rsidRDefault="00F20A4D" w:rsidP="00F20A4D">
      <w:pPr>
        <w:ind w:left="360"/>
        <w:jc w:val="center"/>
        <w:rPr>
          <w:b/>
          <w:lang w:val="sl-SI"/>
        </w:rPr>
      </w:pPr>
      <w:r>
        <w:rPr>
          <w:b/>
          <w:lang w:val="sl-SI"/>
        </w:rPr>
        <w:t xml:space="preserve">ZAKON </w:t>
      </w:r>
    </w:p>
    <w:p w:rsidR="00DD6C9B" w:rsidRDefault="00F20A4D" w:rsidP="00F20A4D">
      <w:pPr>
        <w:ind w:left="360"/>
        <w:jc w:val="center"/>
        <w:rPr>
          <w:b/>
          <w:lang w:val="sl-SI"/>
        </w:rPr>
      </w:pPr>
      <w:r>
        <w:rPr>
          <w:b/>
          <w:lang w:val="sl-SI"/>
        </w:rPr>
        <w:t xml:space="preserve">O </w:t>
      </w:r>
    </w:p>
    <w:p w:rsidR="00DD6C9B" w:rsidRDefault="00120F2B" w:rsidP="00F20A4D">
      <w:pPr>
        <w:ind w:left="360"/>
        <w:jc w:val="center"/>
        <w:rPr>
          <w:b/>
          <w:lang w:val="sl-SI"/>
        </w:rPr>
      </w:pPr>
      <w:r>
        <w:rPr>
          <w:b/>
          <w:lang w:val="sl-SI"/>
        </w:rPr>
        <w:t xml:space="preserve">RATIFIKACIJI </w:t>
      </w:r>
    </w:p>
    <w:p w:rsidR="00120F2B" w:rsidRPr="003A2CAC" w:rsidRDefault="00120F2B" w:rsidP="000040D1">
      <w:pPr>
        <w:ind w:left="360"/>
        <w:jc w:val="center"/>
        <w:rPr>
          <w:rFonts w:asciiTheme="minorBidi" w:hAnsiTheme="minorBidi" w:cstheme="minorBidi"/>
          <w:b/>
          <w:bCs/>
          <w:szCs w:val="20"/>
          <w:lang w:val="sl-SI"/>
        </w:rPr>
      </w:pPr>
      <w:r>
        <w:rPr>
          <w:b/>
          <w:lang w:val="sl-SI"/>
        </w:rPr>
        <w:t xml:space="preserve">PRILOGE I K DOPOLNILNEMU PROTOKOLU K ŽENEVSKIM </w:t>
      </w:r>
      <w:r w:rsidRPr="003A2CAC">
        <w:rPr>
          <w:rFonts w:asciiTheme="minorBidi" w:hAnsiTheme="minorBidi" w:cstheme="minorBidi"/>
          <w:b/>
          <w:szCs w:val="20"/>
          <w:lang w:val="sl-SI"/>
        </w:rPr>
        <w:t>KONVENCIJAM Z DNE 12. AVGUSTA 1949 O ZAŠČITI ŽRTEV MEDNARODNIH OBOROŽENIH SPOPADOV (PROTOKOL I) Z DNE 8. JUNIJA 1977</w:t>
      </w:r>
      <w:r w:rsidR="00D01ED1">
        <w:rPr>
          <w:rFonts w:asciiTheme="minorBidi" w:hAnsiTheme="minorBidi" w:cstheme="minorBidi"/>
          <w:b/>
          <w:szCs w:val="20"/>
          <w:lang w:val="sl-SI"/>
        </w:rPr>
        <w:t>,</w:t>
      </w:r>
      <w:r w:rsidRPr="003A2CAC">
        <w:rPr>
          <w:rFonts w:asciiTheme="minorBidi" w:hAnsiTheme="minorBidi" w:cstheme="minorBidi"/>
          <w:b/>
          <w:szCs w:val="20"/>
          <w:lang w:val="sl-SI"/>
        </w:rPr>
        <w:t xml:space="preserve"> KOT JE BILA SPREMENJENA</w:t>
      </w:r>
      <w:r w:rsidRPr="003A2CAC">
        <w:rPr>
          <w:rFonts w:asciiTheme="minorBidi" w:hAnsiTheme="minorBidi" w:cstheme="minorBidi"/>
          <w:szCs w:val="20"/>
        </w:rPr>
        <w:t xml:space="preserve"> </w:t>
      </w:r>
      <w:r w:rsidRPr="003A2CAC">
        <w:rPr>
          <w:rFonts w:asciiTheme="minorBidi" w:hAnsiTheme="minorBidi" w:cstheme="minorBidi"/>
          <w:b/>
          <w:bCs/>
          <w:szCs w:val="20"/>
        </w:rPr>
        <w:t>30. NOVEMBRA 1993</w:t>
      </w:r>
    </w:p>
    <w:p w:rsidR="00120F2B" w:rsidRDefault="00120F2B" w:rsidP="00120F2B">
      <w:pPr>
        <w:jc w:val="center"/>
        <w:rPr>
          <w:b/>
          <w:bCs/>
          <w:lang w:val="sl-SI"/>
        </w:rPr>
      </w:pPr>
    </w:p>
    <w:p w:rsidR="00120F2B" w:rsidRDefault="00120F2B" w:rsidP="00120F2B">
      <w:pPr>
        <w:tabs>
          <w:tab w:val="left" w:pos="142"/>
        </w:tabs>
        <w:ind w:left="502"/>
        <w:jc w:val="center"/>
        <w:rPr>
          <w:b/>
          <w:lang w:val="sl-SI"/>
        </w:rPr>
      </w:pPr>
    </w:p>
    <w:p w:rsidR="00120F2B" w:rsidRDefault="00120F2B" w:rsidP="00120F2B">
      <w:pPr>
        <w:tabs>
          <w:tab w:val="left" w:pos="142"/>
        </w:tabs>
        <w:jc w:val="center"/>
        <w:rPr>
          <w:lang w:val="sl-SI"/>
        </w:rPr>
      </w:pPr>
      <w:r>
        <w:rPr>
          <w:lang w:val="sl-SI"/>
        </w:rPr>
        <w:t>1. člen</w:t>
      </w:r>
    </w:p>
    <w:p w:rsidR="00120F2B" w:rsidRDefault="00120F2B" w:rsidP="00120F2B">
      <w:pPr>
        <w:tabs>
          <w:tab w:val="left" w:pos="142"/>
        </w:tabs>
        <w:rPr>
          <w:lang w:val="sl-SI"/>
        </w:rPr>
      </w:pPr>
    </w:p>
    <w:p w:rsidR="00120F2B" w:rsidRPr="0073677E" w:rsidRDefault="00120F2B" w:rsidP="00BF6FE0">
      <w:pPr>
        <w:pStyle w:val="BodyText2"/>
        <w:spacing w:line="240" w:lineRule="auto"/>
        <w:jc w:val="both"/>
        <w:rPr>
          <w:rFonts w:asciiTheme="minorBidi" w:hAnsiTheme="minorBidi" w:cstheme="minorBidi"/>
          <w:szCs w:val="20"/>
          <w:lang w:val="sl-SI"/>
        </w:rPr>
      </w:pPr>
      <w:r w:rsidRPr="0073677E">
        <w:rPr>
          <w:rFonts w:asciiTheme="minorBidi" w:hAnsiTheme="minorBidi" w:cstheme="minorBidi"/>
          <w:szCs w:val="20"/>
          <w:lang w:val="sl-SI"/>
        </w:rPr>
        <w:t xml:space="preserve">Ratificira se </w:t>
      </w:r>
      <w:r w:rsidR="00D644CF" w:rsidRPr="0073677E">
        <w:rPr>
          <w:rFonts w:asciiTheme="minorBidi" w:hAnsiTheme="minorBidi" w:cstheme="minorBidi"/>
          <w:bCs/>
          <w:szCs w:val="20"/>
          <w:lang w:val="sl-SI"/>
        </w:rPr>
        <w:t xml:space="preserve">Priloga I k </w:t>
      </w:r>
      <w:r w:rsidR="00D644CF" w:rsidRPr="0073677E">
        <w:rPr>
          <w:rFonts w:asciiTheme="minorBidi" w:hAnsiTheme="minorBidi" w:cstheme="minorBidi"/>
          <w:szCs w:val="20"/>
          <w:lang w:val="sl-SI"/>
        </w:rPr>
        <w:t>Dopolnilnemu protokolu k ženevskim konvencijam z dne 12. avgusta 1949 o zaščiti žrtev mednarodnih oboroženih spopadov (Protokol I) z dne 8. junija 1977</w:t>
      </w:r>
      <w:r w:rsidR="009835C9" w:rsidRPr="0073677E">
        <w:rPr>
          <w:rFonts w:asciiTheme="minorBidi" w:hAnsiTheme="minorBidi" w:cstheme="minorBidi"/>
          <w:szCs w:val="20"/>
          <w:lang w:val="sl-SI"/>
        </w:rPr>
        <w:t>,</w:t>
      </w:r>
      <w:r w:rsidR="00D644CF" w:rsidRPr="0073677E">
        <w:rPr>
          <w:rFonts w:asciiTheme="minorBidi" w:hAnsiTheme="minorBidi" w:cstheme="minorBidi"/>
          <w:szCs w:val="20"/>
          <w:lang w:val="sl-SI"/>
        </w:rPr>
        <w:t xml:space="preserve"> kot je bila spremenjena 30. novembra 1993</w:t>
      </w:r>
      <w:r w:rsidR="00D644CF" w:rsidRPr="0073677E">
        <w:rPr>
          <w:rFonts w:asciiTheme="minorBidi" w:hAnsiTheme="minorBidi" w:cstheme="minorBidi"/>
          <w:szCs w:val="20"/>
        </w:rPr>
        <w:t>.</w:t>
      </w:r>
    </w:p>
    <w:p w:rsidR="00120F2B" w:rsidRPr="0073677E" w:rsidRDefault="00120F2B" w:rsidP="00120F2B">
      <w:pPr>
        <w:tabs>
          <w:tab w:val="left" w:pos="142"/>
        </w:tabs>
        <w:jc w:val="center"/>
        <w:rPr>
          <w:rFonts w:asciiTheme="minorBidi" w:hAnsiTheme="minorBidi" w:cstheme="minorBidi"/>
          <w:szCs w:val="20"/>
          <w:lang w:val="sl-SI"/>
        </w:rPr>
      </w:pPr>
    </w:p>
    <w:p w:rsidR="00120F2B" w:rsidRPr="0073677E" w:rsidRDefault="00120F2B" w:rsidP="00120F2B">
      <w:pPr>
        <w:tabs>
          <w:tab w:val="left" w:pos="142"/>
        </w:tabs>
        <w:jc w:val="center"/>
        <w:rPr>
          <w:rFonts w:asciiTheme="minorBidi" w:hAnsiTheme="minorBidi" w:cstheme="minorBidi"/>
          <w:lang w:val="sl-SI"/>
        </w:rPr>
      </w:pPr>
      <w:r w:rsidRPr="0073677E">
        <w:rPr>
          <w:rFonts w:asciiTheme="minorBidi" w:hAnsiTheme="minorBidi" w:cstheme="minorBidi"/>
          <w:lang w:val="sl-SI"/>
        </w:rPr>
        <w:t>2. člen</w:t>
      </w:r>
    </w:p>
    <w:p w:rsidR="00120F2B" w:rsidRPr="0073677E" w:rsidRDefault="00120F2B" w:rsidP="00120F2B">
      <w:pPr>
        <w:tabs>
          <w:tab w:val="left" w:pos="142"/>
        </w:tabs>
        <w:jc w:val="center"/>
        <w:rPr>
          <w:rFonts w:asciiTheme="minorBidi" w:hAnsiTheme="minorBidi" w:cstheme="minorBidi"/>
          <w:lang w:val="sl-SI"/>
        </w:rPr>
      </w:pPr>
    </w:p>
    <w:p w:rsidR="00C31153" w:rsidRPr="0073677E" w:rsidRDefault="00120F2B" w:rsidP="00943650">
      <w:pPr>
        <w:autoSpaceDE w:val="0"/>
        <w:autoSpaceDN w:val="0"/>
        <w:adjustRightInd w:val="0"/>
        <w:spacing w:line="240" w:lineRule="exact"/>
        <w:rPr>
          <w:rFonts w:asciiTheme="minorBidi" w:hAnsiTheme="minorBidi" w:cstheme="minorBidi"/>
          <w:szCs w:val="20"/>
          <w:lang w:val="sl-SI"/>
        </w:rPr>
      </w:pPr>
      <w:r w:rsidRPr="0073677E">
        <w:rPr>
          <w:rFonts w:asciiTheme="minorBidi" w:hAnsiTheme="minorBidi" w:cstheme="minorBidi"/>
          <w:szCs w:val="20"/>
          <w:lang w:val="sl-SI"/>
        </w:rPr>
        <w:t xml:space="preserve">Besedilo </w:t>
      </w:r>
      <w:r w:rsidR="00D644CF" w:rsidRPr="0073677E">
        <w:rPr>
          <w:rFonts w:asciiTheme="minorBidi" w:hAnsiTheme="minorBidi" w:cstheme="minorBidi"/>
          <w:szCs w:val="20"/>
          <w:lang w:val="sl-SI"/>
        </w:rPr>
        <w:t xml:space="preserve">Priloge I </w:t>
      </w:r>
      <w:r w:rsidRPr="0073677E">
        <w:rPr>
          <w:rFonts w:asciiTheme="minorBidi" w:hAnsiTheme="minorBidi" w:cstheme="minorBidi"/>
          <w:szCs w:val="20"/>
          <w:lang w:val="sl-SI"/>
        </w:rPr>
        <w:t>se v izvirniku v angleškem jeziku in prevodu v slovenskem jeziku glasi</w:t>
      </w:r>
      <w:r w:rsidR="00540B28" w:rsidRPr="0073677E">
        <w:rPr>
          <w:rStyle w:val="FootnoteReference"/>
          <w:rFonts w:asciiTheme="minorBidi" w:hAnsiTheme="minorBidi" w:cstheme="minorBidi"/>
          <w:szCs w:val="20"/>
          <w:lang w:val="sl-SI"/>
        </w:rPr>
        <w:footnoteReference w:id="1"/>
      </w:r>
      <w:r w:rsidR="00C31153" w:rsidRPr="0073677E">
        <w:rPr>
          <w:rFonts w:asciiTheme="minorBidi" w:hAnsiTheme="minorBidi" w:cstheme="minorBidi"/>
          <w:szCs w:val="20"/>
          <w:lang w:val="sl-SI"/>
        </w:rPr>
        <w:t>:</w:t>
      </w:r>
    </w:p>
    <w:p w:rsidR="00120F2B" w:rsidRPr="0073677E" w:rsidRDefault="00120F2B" w:rsidP="00943650">
      <w:pPr>
        <w:autoSpaceDE w:val="0"/>
        <w:autoSpaceDN w:val="0"/>
        <w:adjustRightInd w:val="0"/>
        <w:spacing w:line="240" w:lineRule="exact"/>
        <w:rPr>
          <w:rFonts w:asciiTheme="minorBidi" w:hAnsiTheme="minorBidi" w:cstheme="minorBidi"/>
          <w:szCs w:val="20"/>
          <w:lang w:val="sl-SI"/>
        </w:rPr>
      </w:pPr>
    </w:p>
    <w:p w:rsidR="00120F2B" w:rsidRPr="006A20C3" w:rsidRDefault="00120F2B" w:rsidP="00120F2B">
      <w:pPr>
        <w:autoSpaceDE w:val="0"/>
        <w:autoSpaceDN w:val="0"/>
        <w:adjustRightInd w:val="0"/>
        <w:spacing w:line="240" w:lineRule="exact"/>
        <w:rPr>
          <w:rFonts w:asciiTheme="minorBidi" w:hAnsiTheme="minorBidi" w:cstheme="minorBidi"/>
          <w:szCs w:val="20"/>
          <w:lang w:val="sl-SI"/>
        </w:rPr>
      </w:pPr>
    </w:p>
    <w:p w:rsidR="00120F2B" w:rsidRPr="006A20C3" w:rsidRDefault="00120F2B" w:rsidP="00226280">
      <w:pPr>
        <w:tabs>
          <w:tab w:val="left" w:pos="5812"/>
        </w:tabs>
        <w:rPr>
          <w:rFonts w:asciiTheme="minorBidi" w:hAnsiTheme="minorBidi" w:cstheme="minorBidi"/>
          <w:lang w:val="sl-SI"/>
        </w:rPr>
      </w:pPr>
    </w:p>
    <w:p w:rsidR="00C06785" w:rsidRDefault="00C06785">
      <w:pPr>
        <w:spacing w:line="240" w:lineRule="auto"/>
        <w:rPr>
          <w:rFonts w:asciiTheme="minorBidi" w:hAnsiTheme="minorBidi" w:cstheme="minorBidi"/>
          <w:szCs w:val="20"/>
          <w:lang w:val="sl-SI"/>
        </w:rPr>
      </w:pPr>
    </w:p>
    <w:p w:rsidR="00C06785" w:rsidRDefault="00C06785">
      <w:pPr>
        <w:spacing w:line="240" w:lineRule="auto"/>
        <w:rPr>
          <w:rFonts w:asciiTheme="minorBidi" w:hAnsiTheme="minorBidi" w:cstheme="minorBidi"/>
          <w:szCs w:val="20"/>
          <w:lang w:val="sl-SI"/>
        </w:rPr>
      </w:pPr>
    </w:p>
    <w:p w:rsidR="00C06785" w:rsidRDefault="00C06785">
      <w:pPr>
        <w:spacing w:line="240" w:lineRule="auto"/>
        <w:rPr>
          <w:rFonts w:asciiTheme="minorBidi" w:hAnsiTheme="minorBidi" w:cstheme="minorBidi"/>
          <w:szCs w:val="20"/>
          <w:lang w:val="sl-SI"/>
        </w:rPr>
      </w:pPr>
    </w:p>
    <w:p w:rsidR="00C06785" w:rsidRDefault="00C06785">
      <w:pPr>
        <w:spacing w:line="240" w:lineRule="auto"/>
        <w:rPr>
          <w:rFonts w:asciiTheme="minorBidi" w:hAnsiTheme="minorBidi" w:cstheme="minorBidi"/>
          <w:szCs w:val="20"/>
          <w:lang w:val="sl-SI"/>
        </w:rPr>
      </w:pPr>
    </w:p>
    <w:p w:rsidR="00C06785" w:rsidRDefault="00C06785">
      <w:pPr>
        <w:spacing w:line="240" w:lineRule="auto"/>
        <w:rPr>
          <w:rFonts w:asciiTheme="minorBidi" w:hAnsiTheme="minorBidi" w:cstheme="minorBidi"/>
          <w:szCs w:val="20"/>
          <w:lang w:val="sl-SI"/>
        </w:rPr>
      </w:pPr>
    </w:p>
    <w:p w:rsidR="00C06785" w:rsidRDefault="00C06785">
      <w:pPr>
        <w:spacing w:line="240" w:lineRule="auto"/>
        <w:rPr>
          <w:rFonts w:asciiTheme="minorBidi" w:hAnsiTheme="minorBidi" w:cstheme="minorBidi"/>
          <w:szCs w:val="20"/>
          <w:lang w:val="sl-SI"/>
        </w:rPr>
      </w:pPr>
    </w:p>
    <w:p w:rsidR="00C06785" w:rsidRDefault="00C06785">
      <w:pPr>
        <w:spacing w:line="240" w:lineRule="auto"/>
        <w:rPr>
          <w:rFonts w:asciiTheme="minorBidi" w:hAnsiTheme="minorBidi" w:cstheme="minorBidi"/>
          <w:szCs w:val="20"/>
          <w:lang w:val="sl-SI"/>
        </w:rPr>
      </w:pPr>
    </w:p>
    <w:p w:rsidR="00C06785" w:rsidRDefault="00C06785">
      <w:pPr>
        <w:spacing w:line="240" w:lineRule="auto"/>
        <w:rPr>
          <w:rFonts w:asciiTheme="minorBidi" w:hAnsiTheme="minorBidi" w:cstheme="minorBidi"/>
          <w:szCs w:val="20"/>
          <w:lang w:val="sl-SI"/>
        </w:rPr>
      </w:pPr>
    </w:p>
    <w:p w:rsidR="00C06785" w:rsidRDefault="00C06785">
      <w:pPr>
        <w:spacing w:line="240" w:lineRule="auto"/>
        <w:rPr>
          <w:rFonts w:asciiTheme="minorBidi" w:hAnsiTheme="minorBidi" w:cstheme="minorBidi"/>
          <w:szCs w:val="20"/>
          <w:lang w:val="sl-SI"/>
        </w:rPr>
      </w:pPr>
    </w:p>
    <w:p w:rsidR="00C06785" w:rsidRDefault="00C06785">
      <w:pPr>
        <w:spacing w:line="240" w:lineRule="auto"/>
        <w:rPr>
          <w:rFonts w:asciiTheme="minorBidi" w:hAnsiTheme="minorBidi" w:cstheme="minorBidi"/>
          <w:szCs w:val="20"/>
          <w:lang w:val="sl-SI"/>
        </w:rPr>
      </w:pPr>
    </w:p>
    <w:p w:rsidR="00C06785" w:rsidRDefault="00C06785">
      <w:pPr>
        <w:spacing w:line="240" w:lineRule="auto"/>
        <w:rPr>
          <w:rFonts w:asciiTheme="minorBidi" w:hAnsiTheme="minorBidi" w:cstheme="minorBidi"/>
          <w:szCs w:val="20"/>
          <w:lang w:val="sl-SI"/>
        </w:rPr>
      </w:pPr>
    </w:p>
    <w:p w:rsidR="00C06785" w:rsidRDefault="00C06785">
      <w:pPr>
        <w:spacing w:line="240" w:lineRule="auto"/>
        <w:rPr>
          <w:rFonts w:asciiTheme="minorBidi" w:hAnsiTheme="minorBidi" w:cstheme="minorBidi"/>
          <w:szCs w:val="20"/>
          <w:lang w:val="sl-SI"/>
        </w:rPr>
      </w:pPr>
    </w:p>
    <w:p w:rsidR="00C06785" w:rsidRDefault="00C06785">
      <w:pPr>
        <w:spacing w:line="240" w:lineRule="auto"/>
        <w:rPr>
          <w:rFonts w:asciiTheme="minorBidi" w:hAnsiTheme="minorBidi" w:cstheme="minorBidi"/>
          <w:szCs w:val="20"/>
          <w:lang w:val="sl-SI"/>
        </w:rPr>
      </w:pPr>
    </w:p>
    <w:p w:rsidR="00C06785" w:rsidRDefault="00C06785">
      <w:pPr>
        <w:spacing w:line="240" w:lineRule="auto"/>
        <w:rPr>
          <w:rFonts w:asciiTheme="minorBidi" w:hAnsiTheme="minorBidi" w:cstheme="minorBidi"/>
          <w:szCs w:val="20"/>
          <w:lang w:val="sl-SI"/>
        </w:rPr>
      </w:pPr>
    </w:p>
    <w:p w:rsidR="00C06785" w:rsidRDefault="00C06785">
      <w:pPr>
        <w:spacing w:line="240" w:lineRule="auto"/>
        <w:rPr>
          <w:rFonts w:asciiTheme="minorBidi" w:hAnsiTheme="minorBidi" w:cstheme="minorBidi"/>
          <w:szCs w:val="20"/>
          <w:lang w:val="sl-SI"/>
        </w:rPr>
      </w:pPr>
    </w:p>
    <w:p w:rsidR="00C06785" w:rsidRDefault="00C06785">
      <w:pPr>
        <w:spacing w:line="240" w:lineRule="auto"/>
        <w:rPr>
          <w:rFonts w:asciiTheme="minorBidi" w:hAnsiTheme="minorBidi" w:cstheme="minorBidi"/>
          <w:szCs w:val="20"/>
          <w:lang w:val="sl-SI"/>
        </w:rPr>
      </w:pPr>
    </w:p>
    <w:p w:rsidR="00C06785" w:rsidRDefault="00C06785">
      <w:pPr>
        <w:spacing w:line="240" w:lineRule="auto"/>
        <w:rPr>
          <w:rFonts w:asciiTheme="minorBidi" w:hAnsiTheme="minorBidi" w:cstheme="minorBidi"/>
          <w:szCs w:val="20"/>
          <w:lang w:val="sl-SI"/>
        </w:rPr>
      </w:pPr>
    </w:p>
    <w:p w:rsidR="00C06785" w:rsidRDefault="00C06785">
      <w:pPr>
        <w:spacing w:line="240" w:lineRule="auto"/>
        <w:rPr>
          <w:rFonts w:asciiTheme="minorBidi" w:hAnsiTheme="minorBidi" w:cstheme="minorBidi"/>
          <w:szCs w:val="20"/>
          <w:lang w:val="sl-SI"/>
        </w:rPr>
      </w:pPr>
    </w:p>
    <w:p w:rsidR="001D3A71" w:rsidRPr="00540B28" w:rsidRDefault="001D3A71" w:rsidP="00540B28">
      <w:pPr>
        <w:spacing w:line="240" w:lineRule="auto"/>
      </w:pPr>
      <w:r w:rsidRPr="00540B28">
        <w:br w:type="page"/>
      </w:r>
    </w:p>
    <w:p w:rsidR="00A0255E" w:rsidRPr="00ED041A" w:rsidRDefault="00A0255E" w:rsidP="00A0255E">
      <w:pPr>
        <w:tabs>
          <w:tab w:val="left" w:pos="397"/>
          <w:tab w:val="left" w:pos="454"/>
        </w:tabs>
        <w:spacing w:line="276" w:lineRule="auto"/>
        <w:jc w:val="center"/>
        <w:rPr>
          <w:rFonts w:cs="Arial"/>
          <w:szCs w:val="20"/>
          <w:lang w:val="en-GB"/>
        </w:rPr>
      </w:pPr>
      <w:r w:rsidRPr="00ED041A">
        <w:rPr>
          <w:rFonts w:cs="Arial"/>
          <w:szCs w:val="20"/>
          <w:lang w:val="en-GB"/>
        </w:rPr>
        <w:lastRenderedPageBreak/>
        <w:t xml:space="preserve">PROTOCOL ADDITIONAL TO THE GENEVA CONVENTIONS OF 12 AUGUST 1949, </w:t>
      </w:r>
    </w:p>
    <w:p w:rsidR="00A0255E" w:rsidRPr="00ED041A" w:rsidRDefault="00A0255E" w:rsidP="00A0255E">
      <w:pPr>
        <w:tabs>
          <w:tab w:val="left" w:pos="397"/>
          <w:tab w:val="left" w:pos="454"/>
        </w:tabs>
        <w:spacing w:line="276" w:lineRule="auto"/>
        <w:jc w:val="center"/>
        <w:rPr>
          <w:rFonts w:cs="Arial"/>
          <w:szCs w:val="20"/>
          <w:lang w:val="en-GB"/>
        </w:rPr>
      </w:pPr>
      <w:r w:rsidRPr="00ED041A">
        <w:rPr>
          <w:rFonts w:cs="Arial"/>
          <w:szCs w:val="20"/>
          <w:lang w:val="en-GB"/>
        </w:rPr>
        <w:t xml:space="preserve">AND RELATING TO THE PROTECTION </w:t>
      </w:r>
    </w:p>
    <w:p w:rsidR="00A0255E" w:rsidRPr="00ED041A" w:rsidRDefault="00A0255E" w:rsidP="00A0255E">
      <w:pPr>
        <w:tabs>
          <w:tab w:val="left" w:pos="397"/>
          <w:tab w:val="left" w:pos="454"/>
        </w:tabs>
        <w:spacing w:line="276" w:lineRule="auto"/>
        <w:jc w:val="center"/>
        <w:rPr>
          <w:rFonts w:cs="Arial"/>
          <w:szCs w:val="20"/>
          <w:lang w:val="en-GB"/>
        </w:rPr>
      </w:pPr>
      <w:r w:rsidRPr="00ED041A">
        <w:rPr>
          <w:rFonts w:cs="Arial"/>
          <w:szCs w:val="20"/>
          <w:lang w:val="en-GB"/>
        </w:rPr>
        <w:t>OF VICTIMS OF INTERNATIONAL ARMED CONFLICTS</w:t>
      </w:r>
    </w:p>
    <w:p w:rsidR="00A0255E" w:rsidRPr="00ED041A" w:rsidRDefault="00A0255E" w:rsidP="00A0255E">
      <w:pPr>
        <w:tabs>
          <w:tab w:val="left" w:pos="397"/>
          <w:tab w:val="left" w:pos="454"/>
        </w:tabs>
        <w:spacing w:line="276" w:lineRule="auto"/>
        <w:rPr>
          <w:rFonts w:cs="Arial"/>
          <w:szCs w:val="20"/>
          <w:lang w:val="en-GB"/>
        </w:rPr>
      </w:pPr>
      <w:r w:rsidRPr="00ED041A">
        <w:rPr>
          <w:rFonts w:cs="Arial"/>
          <w:szCs w:val="20"/>
          <w:lang w:val="en-GB"/>
        </w:rPr>
        <w:t xml:space="preserve">         </w:t>
      </w:r>
    </w:p>
    <w:p w:rsidR="00A0255E" w:rsidRPr="00ED041A" w:rsidRDefault="00A0255E" w:rsidP="00A0255E">
      <w:pPr>
        <w:tabs>
          <w:tab w:val="left" w:pos="397"/>
          <w:tab w:val="left" w:pos="454"/>
        </w:tabs>
        <w:spacing w:line="276" w:lineRule="auto"/>
        <w:jc w:val="center"/>
        <w:rPr>
          <w:rFonts w:cs="Arial"/>
          <w:szCs w:val="20"/>
          <w:lang w:val="en-GB"/>
        </w:rPr>
      </w:pPr>
      <w:r w:rsidRPr="00ED041A">
        <w:rPr>
          <w:rFonts w:cs="Arial"/>
          <w:szCs w:val="20"/>
          <w:lang w:val="en-GB"/>
        </w:rPr>
        <w:t>(PROTOCOL I)</w:t>
      </w:r>
    </w:p>
    <w:p w:rsidR="00A0255E" w:rsidRPr="00ED041A" w:rsidRDefault="00A0255E" w:rsidP="00A0255E">
      <w:pPr>
        <w:tabs>
          <w:tab w:val="left" w:pos="397"/>
          <w:tab w:val="left" w:pos="454"/>
        </w:tabs>
        <w:spacing w:line="276" w:lineRule="auto"/>
        <w:ind w:firstLine="454"/>
        <w:jc w:val="both"/>
        <w:rPr>
          <w:rFonts w:cs="Arial"/>
          <w:szCs w:val="20"/>
          <w:lang w:val="en-GB"/>
        </w:rPr>
      </w:pPr>
    </w:p>
    <w:p w:rsidR="00A0255E" w:rsidRPr="00ED041A" w:rsidRDefault="00A0255E" w:rsidP="00A0255E">
      <w:pPr>
        <w:tabs>
          <w:tab w:val="left" w:pos="397"/>
          <w:tab w:val="left" w:pos="454"/>
        </w:tabs>
        <w:spacing w:line="276" w:lineRule="auto"/>
        <w:ind w:firstLine="454"/>
        <w:jc w:val="both"/>
        <w:rPr>
          <w:rFonts w:cs="Arial"/>
          <w:szCs w:val="20"/>
          <w:lang w:val="en-GB"/>
        </w:rPr>
      </w:pPr>
    </w:p>
    <w:p w:rsidR="00A0255E" w:rsidRPr="00ED041A" w:rsidRDefault="00A0255E" w:rsidP="00A0255E">
      <w:pPr>
        <w:tabs>
          <w:tab w:val="left" w:pos="397"/>
          <w:tab w:val="left" w:pos="454"/>
        </w:tabs>
        <w:spacing w:line="276" w:lineRule="auto"/>
        <w:ind w:firstLine="454"/>
        <w:jc w:val="both"/>
        <w:rPr>
          <w:rFonts w:cs="Arial"/>
          <w:szCs w:val="20"/>
          <w:lang w:val="en-GB"/>
        </w:rPr>
      </w:pPr>
    </w:p>
    <w:p w:rsidR="00A0255E" w:rsidRPr="00ED041A" w:rsidRDefault="00A0255E" w:rsidP="00A0255E">
      <w:pPr>
        <w:tabs>
          <w:tab w:val="left" w:pos="397"/>
          <w:tab w:val="left" w:pos="454"/>
        </w:tabs>
        <w:spacing w:line="276" w:lineRule="auto"/>
        <w:jc w:val="both"/>
        <w:rPr>
          <w:rFonts w:cs="Arial"/>
          <w:szCs w:val="20"/>
          <w:lang w:val="en-GB"/>
        </w:rPr>
      </w:pPr>
    </w:p>
    <w:p w:rsidR="00A0255E" w:rsidRPr="00ED041A" w:rsidRDefault="00A0255E" w:rsidP="00A0255E">
      <w:pPr>
        <w:tabs>
          <w:tab w:val="left" w:pos="397"/>
          <w:tab w:val="left" w:pos="454"/>
        </w:tabs>
        <w:spacing w:line="276" w:lineRule="auto"/>
        <w:jc w:val="both"/>
        <w:rPr>
          <w:rFonts w:cs="Arial"/>
          <w:szCs w:val="20"/>
          <w:lang w:val="en-GB"/>
        </w:rPr>
      </w:pPr>
    </w:p>
    <w:p w:rsidR="00A0255E" w:rsidRPr="00ED041A" w:rsidRDefault="00A0255E" w:rsidP="00A0255E">
      <w:pPr>
        <w:tabs>
          <w:tab w:val="left" w:pos="397"/>
          <w:tab w:val="left" w:pos="454"/>
        </w:tabs>
        <w:spacing w:line="276" w:lineRule="auto"/>
        <w:ind w:firstLine="454"/>
        <w:jc w:val="center"/>
        <w:rPr>
          <w:rFonts w:cs="Arial"/>
          <w:szCs w:val="20"/>
          <w:lang w:val="en-GB"/>
        </w:rPr>
      </w:pPr>
    </w:p>
    <w:p w:rsidR="00A0255E" w:rsidRPr="00ED041A" w:rsidRDefault="00A0255E" w:rsidP="00A0255E">
      <w:pPr>
        <w:pStyle w:val="Heading31"/>
        <w:shd w:val="clear" w:color="auto" w:fill="auto"/>
        <w:tabs>
          <w:tab w:val="left" w:pos="397"/>
        </w:tabs>
        <w:spacing w:after="0" w:line="276" w:lineRule="auto"/>
        <w:ind w:firstLine="0"/>
        <w:jc w:val="center"/>
        <w:rPr>
          <w:rFonts w:ascii="Arial" w:hAnsi="Arial" w:cs="Arial"/>
          <w:color w:val="000000"/>
          <w:sz w:val="20"/>
          <w:szCs w:val="20"/>
          <w:lang w:val="en-GB"/>
        </w:rPr>
      </w:pPr>
      <w:r w:rsidRPr="00ED041A">
        <w:rPr>
          <w:rFonts w:ascii="Arial" w:hAnsi="Arial" w:cs="Arial"/>
          <w:color w:val="000000"/>
          <w:sz w:val="20"/>
          <w:szCs w:val="20"/>
          <w:lang w:val="en-GB"/>
        </w:rPr>
        <w:t>ANNEX I</w:t>
      </w:r>
    </w:p>
    <w:p w:rsidR="00A0255E" w:rsidRPr="00ED041A" w:rsidRDefault="00A0255E" w:rsidP="00A0255E">
      <w:pPr>
        <w:pStyle w:val="Heading31"/>
        <w:shd w:val="clear" w:color="auto" w:fill="auto"/>
        <w:tabs>
          <w:tab w:val="left" w:pos="397"/>
        </w:tabs>
        <w:spacing w:after="0" w:line="276" w:lineRule="auto"/>
        <w:ind w:firstLine="0"/>
        <w:jc w:val="center"/>
        <w:rPr>
          <w:rFonts w:ascii="Arial" w:hAnsi="Arial" w:cs="Arial"/>
          <w:color w:val="000000"/>
          <w:sz w:val="20"/>
          <w:szCs w:val="20"/>
          <w:lang w:val="en-GB"/>
        </w:rPr>
      </w:pPr>
    </w:p>
    <w:p w:rsidR="00A0255E" w:rsidRPr="00ED041A" w:rsidRDefault="00A0255E" w:rsidP="00A0255E">
      <w:pPr>
        <w:pStyle w:val="Heading31"/>
        <w:shd w:val="clear" w:color="auto" w:fill="auto"/>
        <w:tabs>
          <w:tab w:val="left" w:pos="397"/>
        </w:tabs>
        <w:spacing w:after="0" w:line="276" w:lineRule="auto"/>
        <w:ind w:firstLine="0"/>
        <w:jc w:val="center"/>
        <w:rPr>
          <w:rFonts w:ascii="Arial" w:hAnsi="Arial" w:cs="Arial"/>
          <w:color w:val="000000"/>
          <w:sz w:val="20"/>
          <w:szCs w:val="20"/>
          <w:lang w:val="en-GB"/>
        </w:rPr>
      </w:pPr>
      <w:r w:rsidRPr="00ED041A">
        <w:rPr>
          <w:rFonts w:ascii="Arial" w:hAnsi="Arial" w:cs="Arial"/>
          <w:color w:val="000000"/>
          <w:sz w:val="20"/>
          <w:szCs w:val="20"/>
          <w:lang w:val="en-GB"/>
        </w:rPr>
        <w:t>REGULATIONS CONCERNING IDENTIFICATION</w:t>
      </w:r>
    </w:p>
    <w:p w:rsidR="00A0255E" w:rsidRPr="00ED041A" w:rsidRDefault="00A0255E" w:rsidP="00A0255E">
      <w:pPr>
        <w:pStyle w:val="Heading31"/>
        <w:shd w:val="clear" w:color="auto" w:fill="auto"/>
        <w:tabs>
          <w:tab w:val="left" w:pos="397"/>
        </w:tabs>
        <w:spacing w:after="0" w:line="276" w:lineRule="auto"/>
        <w:ind w:firstLine="0"/>
        <w:jc w:val="center"/>
        <w:rPr>
          <w:rFonts w:ascii="Arial" w:hAnsi="Arial" w:cs="Arial"/>
          <w:b w:val="0"/>
          <w:color w:val="000000"/>
          <w:sz w:val="20"/>
          <w:szCs w:val="20"/>
          <w:lang w:val="en-GB"/>
        </w:rPr>
      </w:pPr>
    </w:p>
    <w:p w:rsidR="00A0255E" w:rsidRPr="00ED041A" w:rsidRDefault="00A0255E" w:rsidP="00A0255E">
      <w:pPr>
        <w:pStyle w:val="Heading31"/>
        <w:shd w:val="clear" w:color="auto" w:fill="auto"/>
        <w:tabs>
          <w:tab w:val="left" w:pos="397"/>
        </w:tabs>
        <w:spacing w:after="0" w:line="276" w:lineRule="auto"/>
        <w:ind w:firstLine="0"/>
        <w:jc w:val="center"/>
        <w:rPr>
          <w:rFonts w:ascii="Arial" w:hAnsi="Arial" w:cs="Arial"/>
          <w:b w:val="0"/>
          <w:color w:val="000000"/>
          <w:sz w:val="20"/>
          <w:szCs w:val="20"/>
          <w:lang w:val="en-GB"/>
        </w:rPr>
      </w:pPr>
      <w:r w:rsidRPr="00ED041A">
        <w:rPr>
          <w:rFonts w:ascii="Arial" w:hAnsi="Arial" w:cs="Arial"/>
          <w:b w:val="0"/>
          <w:color w:val="000000"/>
          <w:sz w:val="20"/>
          <w:szCs w:val="20"/>
          <w:lang w:val="en-GB"/>
        </w:rPr>
        <w:t>(</w:t>
      </w:r>
      <w:proofErr w:type="gramStart"/>
      <w:r w:rsidRPr="00ED041A">
        <w:rPr>
          <w:rFonts w:ascii="Arial" w:hAnsi="Arial" w:cs="Arial"/>
          <w:b w:val="0"/>
          <w:color w:val="000000"/>
          <w:sz w:val="20"/>
          <w:szCs w:val="20"/>
          <w:lang w:val="en-GB"/>
        </w:rPr>
        <w:t>as</w:t>
      </w:r>
      <w:proofErr w:type="gramEnd"/>
      <w:r w:rsidRPr="00ED041A">
        <w:rPr>
          <w:rFonts w:ascii="Arial" w:hAnsi="Arial" w:cs="Arial"/>
          <w:b w:val="0"/>
          <w:color w:val="000000"/>
          <w:sz w:val="20"/>
          <w:szCs w:val="20"/>
          <w:lang w:val="en-GB"/>
        </w:rPr>
        <w:t xml:space="preserve"> amended on 30 November 1993)</w:t>
      </w:r>
    </w:p>
    <w:p w:rsidR="00A0255E" w:rsidRPr="00ED041A" w:rsidRDefault="00A0255E" w:rsidP="00A0255E">
      <w:pPr>
        <w:pStyle w:val="Heading31"/>
        <w:shd w:val="clear" w:color="auto" w:fill="auto"/>
        <w:tabs>
          <w:tab w:val="left" w:pos="397"/>
        </w:tabs>
        <w:spacing w:after="0" w:line="276" w:lineRule="auto"/>
        <w:ind w:right="1300" w:firstLine="0"/>
        <w:jc w:val="center"/>
        <w:rPr>
          <w:rFonts w:ascii="Arial" w:hAnsi="Arial" w:cs="Arial"/>
          <w:b w:val="0"/>
          <w:color w:val="000000"/>
          <w:sz w:val="20"/>
          <w:szCs w:val="20"/>
          <w:lang w:val="en-GB"/>
        </w:rPr>
      </w:pPr>
    </w:p>
    <w:p w:rsidR="00A0255E" w:rsidRPr="00ED041A" w:rsidRDefault="00A0255E" w:rsidP="00A0255E">
      <w:pPr>
        <w:pStyle w:val="Heading31"/>
        <w:shd w:val="clear" w:color="auto" w:fill="auto"/>
        <w:tabs>
          <w:tab w:val="left" w:pos="397"/>
        </w:tabs>
        <w:spacing w:after="0" w:line="276" w:lineRule="auto"/>
        <w:ind w:right="1300" w:firstLine="0"/>
        <w:jc w:val="center"/>
        <w:rPr>
          <w:rFonts w:ascii="Arial" w:hAnsi="Arial" w:cs="Arial"/>
          <w:b w:val="0"/>
          <w:color w:val="000000"/>
          <w:sz w:val="20"/>
          <w:szCs w:val="20"/>
          <w:lang w:val="en-GB"/>
        </w:rPr>
      </w:pPr>
    </w:p>
    <w:p w:rsidR="00A0255E" w:rsidRPr="00ED041A" w:rsidRDefault="00A0255E" w:rsidP="00A0255E">
      <w:pPr>
        <w:pStyle w:val="Heading31"/>
        <w:shd w:val="clear" w:color="auto" w:fill="auto"/>
        <w:tabs>
          <w:tab w:val="left" w:pos="397"/>
        </w:tabs>
        <w:spacing w:after="0" w:line="276" w:lineRule="auto"/>
        <w:ind w:right="1300" w:firstLine="0"/>
        <w:jc w:val="center"/>
        <w:rPr>
          <w:rFonts w:ascii="Arial" w:hAnsi="Arial" w:cs="Arial"/>
          <w:b w:val="0"/>
          <w:color w:val="000000"/>
          <w:sz w:val="20"/>
          <w:szCs w:val="20"/>
          <w:lang w:val="en-GB"/>
        </w:rPr>
      </w:pPr>
    </w:p>
    <w:p w:rsidR="00A0255E" w:rsidRPr="00ED041A" w:rsidRDefault="00A0255E" w:rsidP="00A0255E">
      <w:pPr>
        <w:pStyle w:val="Heading31"/>
        <w:shd w:val="clear" w:color="auto" w:fill="auto"/>
        <w:tabs>
          <w:tab w:val="left" w:pos="397"/>
        </w:tabs>
        <w:spacing w:after="0" w:line="276" w:lineRule="auto"/>
        <w:ind w:right="1300" w:firstLine="0"/>
        <w:jc w:val="center"/>
        <w:rPr>
          <w:rFonts w:ascii="Arial" w:hAnsi="Arial" w:cs="Arial"/>
          <w:b w:val="0"/>
          <w:color w:val="000000"/>
          <w:sz w:val="20"/>
          <w:szCs w:val="20"/>
          <w:lang w:val="en-GB"/>
        </w:rPr>
      </w:pPr>
    </w:p>
    <w:p w:rsidR="00A0255E" w:rsidRPr="00ED041A" w:rsidRDefault="00A0255E" w:rsidP="00A0255E">
      <w:pPr>
        <w:pStyle w:val="Heading31"/>
        <w:shd w:val="clear" w:color="auto" w:fill="auto"/>
        <w:tabs>
          <w:tab w:val="left" w:pos="397"/>
        </w:tabs>
        <w:spacing w:after="0" w:line="276" w:lineRule="auto"/>
        <w:ind w:right="1300" w:firstLine="0"/>
        <w:jc w:val="center"/>
        <w:rPr>
          <w:rFonts w:ascii="Arial" w:hAnsi="Arial" w:cs="Arial"/>
          <w:b w:val="0"/>
          <w:color w:val="000000"/>
          <w:sz w:val="20"/>
          <w:szCs w:val="20"/>
          <w:lang w:val="en-GB"/>
        </w:rPr>
      </w:pPr>
    </w:p>
    <w:p w:rsidR="00A0255E" w:rsidRPr="00ED041A" w:rsidRDefault="00A0255E" w:rsidP="00A0255E">
      <w:pPr>
        <w:pStyle w:val="Heading31"/>
        <w:shd w:val="clear" w:color="auto" w:fill="auto"/>
        <w:tabs>
          <w:tab w:val="left" w:pos="397"/>
        </w:tabs>
        <w:spacing w:after="0" w:line="276" w:lineRule="auto"/>
        <w:ind w:right="1300" w:firstLine="0"/>
        <w:jc w:val="center"/>
        <w:rPr>
          <w:rFonts w:ascii="Arial" w:hAnsi="Arial" w:cs="Arial"/>
          <w:b w:val="0"/>
          <w:color w:val="000000"/>
          <w:sz w:val="20"/>
          <w:szCs w:val="20"/>
          <w:lang w:val="en-GB"/>
        </w:rPr>
      </w:pPr>
    </w:p>
    <w:p w:rsidR="00A0255E" w:rsidRPr="00ED041A" w:rsidRDefault="00A0255E" w:rsidP="00A0255E">
      <w:pPr>
        <w:pStyle w:val="Heading31"/>
        <w:shd w:val="clear" w:color="auto" w:fill="auto"/>
        <w:tabs>
          <w:tab w:val="left" w:pos="397"/>
        </w:tabs>
        <w:spacing w:after="0" w:line="276" w:lineRule="auto"/>
        <w:ind w:right="1300" w:firstLine="0"/>
        <w:jc w:val="center"/>
        <w:rPr>
          <w:rFonts w:ascii="Arial" w:hAnsi="Arial" w:cs="Arial"/>
          <w:b w:val="0"/>
          <w:color w:val="000000"/>
          <w:sz w:val="20"/>
          <w:szCs w:val="20"/>
          <w:lang w:val="en-GB"/>
        </w:rPr>
      </w:pPr>
    </w:p>
    <w:p w:rsidR="00A0255E" w:rsidRPr="00ED041A" w:rsidRDefault="00A0255E" w:rsidP="00A0255E">
      <w:pPr>
        <w:pStyle w:val="Heading31"/>
        <w:shd w:val="clear" w:color="auto" w:fill="auto"/>
        <w:tabs>
          <w:tab w:val="left" w:pos="397"/>
        </w:tabs>
        <w:spacing w:after="0" w:line="276" w:lineRule="auto"/>
        <w:ind w:right="1300" w:firstLine="0"/>
        <w:jc w:val="center"/>
        <w:rPr>
          <w:rFonts w:ascii="Arial" w:hAnsi="Arial" w:cs="Arial"/>
          <w:b w:val="0"/>
          <w:color w:val="000000"/>
          <w:sz w:val="20"/>
          <w:szCs w:val="20"/>
          <w:lang w:val="en-GB"/>
        </w:rPr>
      </w:pPr>
    </w:p>
    <w:p w:rsidR="00A0255E" w:rsidRPr="00ED041A" w:rsidRDefault="00A0255E" w:rsidP="00A0255E">
      <w:pPr>
        <w:pStyle w:val="Heading31"/>
        <w:shd w:val="clear" w:color="auto" w:fill="auto"/>
        <w:tabs>
          <w:tab w:val="left" w:pos="397"/>
        </w:tabs>
        <w:spacing w:after="0" w:line="276" w:lineRule="auto"/>
        <w:ind w:right="1300" w:firstLine="0"/>
        <w:jc w:val="center"/>
        <w:rPr>
          <w:rFonts w:ascii="Arial" w:hAnsi="Arial" w:cs="Arial"/>
          <w:b w:val="0"/>
          <w:color w:val="000000"/>
          <w:sz w:val="20"/>
          <w:szCs w:val="20"/>
          <w:lang w:val="en-GB"/>
        </w:rPr>
      </w:pPr>
    </w:p>
    <w:p w:rsidR="00A0255E" w:rsidRPr="00ED041A" w:rsidRDefault="00A0255E" w:rsidP="00A0255E">
      <w:pPr>
        <w:pStyle w:val="Heading31"/>
        <w:shd w:val="clear" w:color="auto" w:fill="auto"/>
        <w:tabs>
          <w:tab w:val="left" w:pos="397"/>
          <w:tab w:val="left" w:pos="454"/>
        </w:tabs>
        <w:spacing w:after="0" w:line="276" w:lineRule="auto"/>
        <w:ind w:firstLine="0"/>
        <w:rPr>
          <w:rFonts w:ascii="Arial" w:hAnsi="Arial" w:cs="Arial"/>
          <w:b w:val="0"/>
          <w:color w:val="000000"/>
          <w:sz w:val="20"/>
          <w:szCs w:val="20"/>
          <w:lang w:val="en-GB"/>
        </w:rPr>
      </w:pPr>
      <w:r w:rsidRPr="00ED041A">
        <w:rPr>
          <w:rFonts w:ascii="Arial" w:hAnsi="Arial" w:cs="Arial"/>
          <w:color w:val="000000"/>
          <w:sz w:val="20"/>
          <w:szCs w:val="20"/>
          <w:lang w:val="en-GB"/>
        </w:rPr>
        <w:t>Article 1</w:t>
      </w:r>
      <w:r w:rsidRPr="00ED041A">
        <w:rPr>
          <w:rFonts w:ascii="Arial" w:hAnsi="Arial" w:cs="Arial"/>
          <w:b w:val="0"/>
          <w:color w:val="000000"/>
          <w:sz w:val="20"/>
          <w:szCs w:val="20"/>
          <w:lang w:val="en-GB"/>
        </w:rPr>
        <w:t xml:space="preserve"> — General provisions</w:t>
      </w:r>
    </w:p>
    <w:p w:rsidR="00A0255E" w:rsidRPr="00ED041A" w:rsidRDefault="00A0255E" w:rsidP="00A0255E">
      <w:pPr>
        <w:pStyle w:val="Bodytext100"/>
        <w:shd w:val="clear" w:color="auto" w:fill="auto"/>
        <w:tabs>
          <w:tab w:val="left" w:pos="397"/>
          <w:tab w:val="left" w:pos="454"/>
        </w:tabs>
        <w:spacing w:before="0" w:line="276" w:lineRule="auto"/>
        <w:rPr>
          <w:rFonts w:ascii="Arial" w:hAnsi="Arial" w:cs="Arial"/>
          <w:b w:val="0"/>
          <w:i/>
          <w:color w:val="000000"/>
          <w:sz w:val="20"/>
          <w:szCs w:val="20"/>
          <w:lang w:val="en-GB"/>
        </w:rPr>
      </w:pPr>
    </w:p>
    <w:p w:rsidR="00A0255E" w:rsidRPr="00ED041A" w:rsidRDefault="00A0255E" w:rsidP="00347D2C">
      <w:pPr>
        <w:pStyle w:val="Bodytext100"/>
        <w:numPr>
          <w:ilvl w:val="0"/>
          <w:numId w:val="10"/>
        </w:numPr>
        <w:shd w:val="clear" w:color="auto" w:fill="auto"/>
        <w:tabs>
          <w:tab w:val="left" w:pos="397"/>
          <w:tab w:val="left" w:pos="454"/>
        </w:tabs>
        <w:spacing w:before="0" w:line="276" w:lineRule="auto"/>
        <w:ind w:left="397" w:hanging="397"/>
        <w:rPr>
          <w:rFonts w:ascii="Arial" w:hAnsi="Arial" w:cs="Arial"/>
          <w:b w:val="0"/>
          <w:sz w:val="20"/>
          <w:szCs w:val="20"/>
          <w:lang w:val="en-GB"/>
        </w:rPr>
      </w:pPr>
      <w:r w:rsidRPr="00ED041A">
        <w:rPr>
          <w:rFonts w:ascii="Arial" w:hAnsi="Arial" w:cs="Arial"/>
          <w:b w:val="0"/>
          <w:color w:val="000000"/>
          <w:sz w:val="20"/>
          <w:szCs w:val="20"/>
          <w:lang w:val="en-GB"/>
        </w:rPr>
        <w:t>The regulations concerning identification in this Annex implement the relevant provisions of the Geneva Conventions and the Protocol; they are intended to facilitate the identification of personnel, material, units, transports and installations protected under the Geneva Conventions and the Protocol.</w:t>
      </w:r>
    </w:p>
    <w:p w:rsidR="00A0255E" w:rsidRPr="00ED041A" w:rsidRDefault="00A0255E" w:rsidP="00A0255E">
      <w:pPr>
        <w:pStyle w:val="Bodytext100"/>
        <w:shd w:val="clear" w:color="auto" w:fill="auto"/>
        <w:tabs>
          <w:tab w:val="left" w:pos="397"/>
          <w:tab w:val="left" w:pos="454"/>
        </w:tabs>
        <w:spacing w:before="0" w:line="276" w:lineRule="auto"/>
        <w:rPr>
          <w:rFonts w:ascii="Arial" w:hAnsi="Arial" w:cs="Arial"/>
          <w:b w:val="0"/>
          <w:sz w:val="20"/>
          <w:szCs w:val="20"/>
          <w:lang w:val="en-GB"/>
        </w:rPr>
      </w:pPr>
    </w:p>
    <w:p w:rsidR="00A0255E" w:rsidRPr="00ED041A" w:rsidRDefault="00A0255E" w:rsidP="00347D2C">
      <w:pPr>
        <w:pStyle w:val="Bodytext100"/>
        <w:numPr>
          <w:ilvl w:val="0"/>
          <w:numId w:val="10"/>
        </w:numPr>
        <w:shd w:val="clear" w:color="auto" w:fill="auto"/>
        <w:tabs>
          <w:tab w:val="left" w:pos="397"/>
          <w:tab w:val="left" w:pos="454"/>
        </w:tabs>
        <w:spacing w:before="0" w:line="276" w:lineRule="auto"/>
        <w:ind w:left="397" w:hanging="397"/>
        <w:rPr>
          <w:rFonts w:ascii="Arial" w:hAnsi="Arial" w:cs="Arial"/>
          <w:b w:val="0"/>
          <w:sz w:val="20"/>
          <w:szCs w:val="20"/>
          <w:lang w:val="en-GB"/>
        </w:rPr>
      </w:pPr>
      <w:r w:rsidRPr="00ED041A">
        <w:rPr>
          <w:rFonts w:ascii="Arial" w:hAnsi="Arial" w:cs="Arial"/>
          <w:b w:val="0"/>
          <w:color w:val="000000"/>
          <w:sz w:val="20"/>
          <w:szCs w:val="20"/>
          <w:lang w:val="en-GB"/>
        </w:rPr>
        <w:t>These rules do not in and of themselves establish the right to protection. This right is governed by the relevant articles in the Conventions and the Protocol.</w:t>
      </w:r>
    </w:p>
    <w:p w:rsidR="00A0255E" w:rsidRPr="00ED041A" w:rsidRDefault="00A0255E" w:rsidP="00A0255E">
      <w:pPr>
        <w:pStyle w:val="Bodytext100"/>
        <w:shd w:val="clear" w:color="auto" w:fill="auto"/>
        <w:tabs>
          <w:tab w:val="left" w:pos="397"/>
          <w:tab w:val="left" w:pos="454"/>
        </w:tabs>
        <w:spacing w:before="0" w:line="276" w:lineRule="auto"/>
        <w:rPr>
          <w:rFonts w:ascii="Arial" w:hAnsi="Arial" w:cs="Arial"/>
          <w:b w:val="0"/>
          <w:sz w:val="20"/>
          <w:szCs w:val="20"/>
          <w:lang w:val="en-GB"/>
        </w:rPr>
      </w:pPr>
    </w:p>
    <w:p w:rsidR="00A0255E" w:rsidRPr="00ED041A" w:rsidRDefault="00A0255E" w:rsidP="00347D2C">
      <w:pPr>
        <w:pStyle w:val="Bodytext100"/>
        <w:numPr>
          <w:ilvl w:val="0"/>
          <w:numId w:val="10"/>
        </w:numPr>
        <w:shd w:val="clear" w:color="auto" w:fill="auto"/>
        <w:tabs>
          <w:tab w:val="left" w:pos="397"/>
          <w:tab w:val="left" w:pos="454"/>
        </w:tabs>
        <w:spacing w:before="0" w:line="276" w:lineRule="auto"/>
        <w:ind w:left="397" w:hanging="397"/>
        <w:rPr>
          <w:rFonts w:ascii="Arial" w:hAnsi="Arial" w:cs="Arial"/>
          <w:b w:val="0"/>
          <w:sz w:val="20"/>
          <w:szCs w:val="20"/>
          <w:lang w:val="en-GB"/>
        </w:rPr>
      </w:pPr>
      <w:r w:rsidRPr="00ED041A">
        <w:rPr>
          <w:rFonts w:ascii="Arial" w:hAnsi="Arial" w:cs="Arial"/>
          <w:b w:val="0"/>
          <w:color w:val="000000"/>
          <w:sz w:val="20"/>
          <w:szCs w:val="20"/>
          <w:lang w:val="en-GB"/>
        </w:rPr>
        <w:t xml:space="preserve">The competent authorities may, subject to the relevant provisions of the Geneva Conventions and the Protocol, at all times </w:t>
      </w:r>
      <w:proofErr w:type="gramStart"/>
      <w:r w:rsidRPr="00ED041A">
        <w:rPr>
          <w:rFonts w:ascii="Arial" w:hAnsi="Arial" w:cs="Arial"/>
          <w:b w:val="0"/>
          <w:color w:val="000000"/>
          <w:sz w:val="20"/>
          <w:szCs w:val="20"/>
          <w:lang w:val="en-GB"/>
        </w:rPr>
        <w:t>regulate</w:t>
      </w:r>
      <w:proofErr w:type="gramEnd"/>
      <w:r w:rsidRPr="00ED041A">
        <w:rPr>
          <w:rFonts w:ascii="Arial" w:hAnsi="Arial" w:cs="Arial"/>
          <w:b w:val="0"/>
          <w:color w:val="000000"/>
          <w:sz w:val="20"/>
          <w:szCs w:val="20"/>
          <w:lang w:val="en-GB"/>
        </w:rPr>
        <w:t xml:space="preserve"> the use, display, illumination and detectability of the distinctive emblems and signals.</w:t>
      </w:r>
    </w:p>
    <w:p w:rsidR="00A0255E" w:rsidRPr="00ED041A" w:rsidRDefault="00A0255E" w:rsidP="00A0255E">
      <w:pPr>
        <w:pStyle w:val="Bodytext100"/>
        <w:shd w:val="clear" w:color="auto" w:fill="auto"/>
        <w:tabs>
          <w:tab w:val="left" w:pos="397"/>
          <w:tab w:val="left" w:pos="454"/>
        </w:tabs>
        <w:spacing w:before="0" w:line="276" w:lineRule="auto"/>
        <w:rPr>
          <w:rFonts w:ascii="Arial" w:hAnsi="Arial" w:cs="Arial"/>
          <w:b w:val="0"/>
          <w:sz w:val="20"/>
          <w:szCs w:val="20"/>
          <w:lang w:val="en-GB"/>
        </w:rPr>
      </w:pPr>
    </w:p>
    <w:p w:rsidR="00A0255E" w:rsidRPr="00ED041A" w:rsidRDefault="00A0255E" w:rsidP="00347D2C">
      <w:pPr>
        <w:pStyle w:val="Bodytext100"/>
        <w:numPr>
          <w:ilvl w:val="0"/>
          <w:numId w:val="10"/>
        </w:numPr>
        <w:shd w:val="clear" w:color="auto" w:fill="auto"/>
        <w:tabs>
          <w:tab w:val="left" w:pos="397"/>
          <w:tab w:val="left" w:pos="454"/>
        </w:tabs>
        <w:spacing w:before="0" w:line="276" w:lineRule="auto"/>
        <w:ind w:left="397" w:hanging="397"/>
        <w:rPr>
          <w:rFonts w:ascii="Arial" w:hAnsi="Arial" w:cs="Arial"/>
          <w:b w:val="0"/>
          <w:sz w:val="20"/>
          <w:szCs w:val="20"/>
          <w:lang w:val="en-GB"/>
        </w:rPr>
      </w:pPr>
      <w:r w:rsidRPr="00ED041A">
        <w:rPr>
          <w:rFonts w:ascii="Arial" w:hAnsi="Arial" w:cs="Arial"/>
          <w:b w:val="0"/>
          <w:color w:val="000000"/>
          <w:sz w:val="20"/>
          <w:szCs w:val="20"/>
          <w:lang w:val="en-GB"/>
        </w:rPr>
        <w:t>The High Contracting Parties and in particular the Parties to the conflict are invited at all times to agree upon additional or other signals, means or systems which enhance the possibility of identification and take full advantage of technological developments in this field.</w:t>
      </w:r>
    </w:p>
    <w:p w:rsidR="00A0255E" w:rsidRPr="00ED041A" w:rsidRDefault="00A0255E" w:rsidP="00A0255E">
      <w:pPr>
        <w:pStyle w:val="NoSpacing"/>
        <w:tabs>
          <w:tab w:val="left" w:pos="397"/>
        </w:tabs>
        <w:spacing w:line="276" w:lineRule="auto"/>
        <w:rPr>
          <w:rFonts w:ascii="Arial" w:hAnsi="Arial" w:cs="Arial"/>
          <w:sz w:val="20"/>
          <w:szCs w:val="20"/>
          <w:lang w:val="en-GB"/>
        </w:rPr>
      </w:pPr>
    </w:p>
    <w:p w:rsidR="00A0255E" w:rsidRPr="00ED041A" w:rsidRDefault="00A0255E" w:rsidP="00A0255E">
      <w:pPr>
        <w:pStyle w:val="NoSpacing"/>
        <w:tabs>
          <w:tab w:val="left" w:pos="397"/>
        </w:tabs>
        <w:spacing w:line="276" w:lineRule="auto"/>
        <w:rPr>
          <w:rFonts w:ascii="Arial" w:hAnsi="Arial" w:cs="Arial"/>
          <w:sz w:val="20"/>
          <w:szCs w:val="20"/>
          <w:lang w:val="en-GB"/>
        </w:rPr>
      </w:pPr>
    </w:p>
    <w:p w:rsidR="00A0255E" w:rsidRPr="00ED041A" w:rsidRDefault="00A0255E" w:rsidP="00A0255E">
      <w:pPr>
        <w:pStyle w:val="Headingnumber30"/>
        <w:shd w:val="clear" w:color="auto" w:fill="auto"/>
        <w:tabs>
          <w:tab w:val="left" w:pos="397"/>
        </w:tabs>
        <w:spacing w:before="0" w:after="0" w:line="276" w:lineRule="auto"/>
        <w:ind w:hanging="420"/>
        <w:jc w:val="center"/>
        <w:rPr>
          <w:rFonts w:ascii="Arial" w:hAnsi="Arial" w:cs="Arial"/>
          <w:b w:val="0"/>
          <w:color w:val="000000"/>
          <w:sz w:val="20"/>
          <w:szCs w:val="20"/>
          <w:lang w:val="en-GB"/>
        </w:rPr>
      </w:pPr>
      <w:r w:rsidRPr="00ED041A">
        <w:rPr>
          <w:rFonts w:ascii="Arial" w:hAnsi="Arial" w:cs="Arial"/>
          <w:b w:val="0"/>
          <w:color w:val="000000"/>
          <w:sz w:val="20"/>
          <w:szCs w:val="20"/>
          <w:lang w:val="en-GB"/>
        </w:rPr>
        <w:t>CHAPTER I</w:t>
      </w:r>
      <w:bookmarkStart w:id="0" w:name="bookmark132"/>
      <w:r w:rsidRPr="00ED041A">
        <w:rPr>
          <w:rFonts w:ascii="Arial" w:hAnsi="Arial" w:cs="Arial"/>
          <w:b w:val="0"/>
          <w:color w:val="000000"/>
          <w:sz w:val="20"/>
          <w:szCs w:val="20"/>
          <w:lang w:val="en-GB"/>
        </w:rPr>
        <w:t xml:space="preserve"> - IDENTITY CARDS</w:t>
      </w:r>
      <w:bookmarkEnd w:id="0"/>
    </w:p>
    <w:p w:rsidR="00A0255E" w:rsidRPr="00ED041A" w:rsidRDefault="00A0255E" w:rsidP="00A0255E">
      <w:pPr>
        <w:pStyle w:val="Heading31"/>
        <w:shd w:val="clear" w:color="auto" w:fill="auto"/>
        <w:tabs>
          <w:tab w:val="left" w:pos="397"/>
        </w:tabs>
        <w:spacing w:after="0" w:line="276" w:lineRule="auto"/>
        <w:ind w:hanging="420"/>
        <w:jc w:val="center"/>
        <w:rPr>
          <w:rFonts w:ascii="Arial" w:hAnsi="Arial" w:cs="Arial"/>
          <w:b w:val="0"/>
          <w:i/>
          <w:sz w:val="20"/>
          <w:szCs w:val="20"/>
          <w:lang w:val="en-GB"/>
        </w:rPr>
      </w:pPr>
    </w:p>
    <w:p w:rsidR="00A0255E" w:rsidRPr="00ED041A" w:rsidRDefault="00A0255E" w:rsidP="00A0255E">
      <w:pPr>
        <w:pStyle w:val="Heading31"/>
        <w:shd w:val="clear" w:color="auto" w:fill="auto"/>
        <w:tabs>
          <w:tab w:val="left" w:pos="397"/>
        </w:tabs>
        <w:spacing w:after="0" w:line="276" w:lineRule="auto"/>
        <w:ind w:hanging="420"/>
        <w:jc w:val="center"/>
        <w:rPr>
          <w:rFonts w:ascii="Arial" w:hAnsi="Arial" w:cs="Arial"/>
          <w:b w:val="0"/>
          <w:i/>
          <w:color w:val="000000"/>
          <w:sz w:val="20"/>
          <w:szCs w:val="20"/>
          <w:lang w:val="en-GB"/>
        </w:rPr>
      </w:pPr>
      <w:bookmarkStart w:id="1" w:name="bookmark133"/>
    </w:p>
    <w:p w:rsidR="00A0255E" w:rsidRPr="00ED041A" w:rsidRDefault="00A0255E" w:rsidP="00A0255E">
      <w:pPr>
        <w:pStyle w:val="Heading31"/>
        <w:shd w:val="clear" w:color="auto" w:fill="auto"/>
        <w:tabs>
          <w:tab w:val="left" w:pos="397"/>
          <w:tab w:val="left" w:pos="454"/>
        </w:tabs>
        <w:spacing w:after="0" w:line="276" w:lineRule="auto"/>
        <w:ind w:firstLine="0"/>
        <w:jc w:val="both"/>
        <w:rPr>
          <w:rFonts w:ascii="Arial" w:hAnsi="Arial" w:cs="Arial"/>
          <w:b w:val="0"/>
          <w:color w:val="000000"/>
          <w:sz w:val="20"/>
          <w:szCs w:val="20"/>
          <w:lang w:val="en-GB"/>
        </w:rPr>
      </w:pPr>
      <w:r w:rsidRPr="00ED041A">
        <w:rPr>
          <w:rFonts w:ascii="Arial" w:hAnsi="Arial" w:cs="Arial"/>
          <w:color w:val="000000"/>
          <w:sz w:val="20"/>
          <w:szCs w:val="20"/>
          <w:lang w:val="en-GB"/>
        </w:rPr>
        <w:t>Article 2</w:t>
      </w:r>
      <w:r w:rsidRPr="00ED041A">
        <w:rPr>
          <w:rFonts w:ascii="Arial" w:hAnsi="Arial" w:cs="Arial"/>
          <w:b w:val="0"/>
          <w:color w:val="000000"/>
          <w:sz w:val="20"/>
          <w:szCs w:val="20"/>
          <w:lang w:val="en-GB"/>
        </w:rPr>
        <w:t xml:space="preserve"> — Identity card for permanent civilian medical and religious personnel</w:t>
      </w:r>
      <w:bookmarkEnd w:id="1"/>
    </w:p>
    <w:p w:rsidR="00A0255E" w:rsidRPr="00ED041A" w:rsidRDefault="00A0255E" w:rsidP="00A0255E">
      <w:pPr>
        <w:pStyle w:val="Heading31"/>
        <w:shd w:val="clear" w:color="auto" w:fill="auto"/>
        <w:tabs>
          <w:tab w:val="left" w:pos="397"/>
          <w:tab w:val="left" w:pos="454"/>
        </w:tabs>
        <w:spacing w:after="0" w:line="276" w:lineRule="auto"/>
        <w:ind w:firstLine="0"/>
        <w:jc w:val="both"/>
        <w:rPr>
          <w:rFonts w:ascii="Arial" w:hAnsi="Arial" w:cs="Arial"/>
          <w:b w:val="0"/>
          <w:i/>
          <w:sz w:val="20"/>
          <w:szCs w:val="20"/>
          <w:lang w:val="en-GB"/>
        </w:rPr>
      </w:pPr>
    </w:p>
    <w:p w:rsidR="00A0255E" w:rsidRPr="00ED041A" w:rsidRDefault="00A0255E" w:rsidP="00347D2C">
      <w:pPr>
        <w:pStyle w:val="Bodytext100"/>
        <w:numPr>
          <w:ilvl w:val="0"/>
          <w:numId w:val="11"/>
        </w:numPr>
        <w:shd w:val="clear" w:color="auto" w:fill="auto"/>
        <w:tabs>
          <w:tab w:val="left" w:pos="397"/>
          <w:tab w:val="left" w:pos="454"/>
        </w:tabs>
        <w:spacing w:before="0" w:line="276" w:lineRule="auto"/>
        <w:ind w:left="397" w:hanging="397"/>
        <w:rPr>
          <w:rFonts w:ascii="Arial" w:hAnsi="Arial" w:cs="Arial"/>
          <w:b w:val="0"/>
          <w:sz w:val="20"/>
          <w:szCs w:val="20"/>
          <w:lang w:val="en-GB"/>
        </w:rPr>
      </w:pPr>
      <w:r w:rsidRPr="00ED041A">
        <w:rPr>
          <w:rFonts w:ascii="Arial" w:hAnsi="Arial" w:cs="Arial"/>
          <w:b w:val="0"/>
          <w:color w:val="000000"/>
          <w:sz w:val="20"/>
          <w:szCs w:val="20"/>
          <w:lang w:val="en-GB"/>
        </w:rPr>
        <w:t>The identity card for permanent civilian medical and religious personnel referred to in</w:t>
      </w:r>
      <w:r w:rsidRPr="00ED041A">
        <w:rPr>
          <w:rFonts w:ascii="Arial" w:hAnsi="Arial" w:cs="Arial"/>
          <w:b w:val="0"/>
          <w:sz w:val="20"/>
          <w:szCs w:val="20"/>
          <w:lang w:val="en-GB"/>
        </w:rPr>
        <w:t xml:space="preserve"> </w:t>
      </w:r>
      <w:r w:rsidRPr="00ED041A">
        <w:rPr>
          <w:rFonts w:ascii="Arial" w:hAnsi="Arial" w:cs="Arial"/>
          <w:b w:val="0"/>
          <w:color w:val="000000"/>
          <w:sz w:val="20"/>
          <w:szCs w:val="20"/>
          <w:lang w:val="en-GB"/>
        </w:rPr>
        <w:t>Article 18, paragraph 3, of the Protocol should:</w:t>
      </w:r>
    </w:p>
    <w:p w:rsidR="00A0255E" w:rsidRPr="00ED041A" w:rsidRDefault="00A0255E" w:rsidP="00A0255E">
      <w:pPr>
        <w:pStyle w:val="Bodytext100"/>
        <w:shd w:val="clear" w:color="auto" w:fill="auto"/>
        <w:tabs>
          <w:tab w:val="left" w:pos="397"/>
          <w:tab w:val="left" w:pos="454"/>
        </w:tabs>
        <w:spacing w:before="0" w:line="276" w:lineRule="auto"/>
        <w:rPr>
          <w:rFonts w:ascii="Arial" w:hAnsi="Arial" w:cs="Arial"/>
          <w:b w:val="0"/>
          <w:color w:val="000000"/>
          <w:sz w:val="20"/>
          <w:szCs w:val="20"/>
          <w:lang w:val="en-GB"/>
        </w:rPr>
      </w:pPr>
    </w:p>
    <w:p w:rsidR="00A0255E" w:rsidRPr="00ED041A" w:rsidRDefault="00A0255E" w:rsidP="00347D2C">
      <w:pPr>
        <w:pStyle w:val="ListParagraph"/>
        <w:widowControl w:val="0"/>
        <w:numPr>
          <w:ilvl w:val="0"/>
          <w:numId w:val="12"/>
        </w:numPr>
        <w:tabs>
          <w:tab w:val="left" w:pos="397"/>
        </w:tabs>
        <w:spacing w:after="0" w:line="276" w:lineRule="auto"/>
        <w:contextualSpacing w:val="0"/>
        <w:jc w:val="both"/>
        <w:rPr>
          <w:rFonts w:ascii="Arial" w:eastAsia="AngsanaUPC" w:hAnsi="Arial" w:cs="Arial"/>
          <w:bCs/>
          <w:sz w:val="20"/>
          <w:szCs w:val="20"/>
          <w:lang w:val="en-GB"/>
        </w:rPr>
      </w:pPr>
      <w:r w:rsidRPr="00ED041A">
        <w:rPr>
          <w:rFonts w:ascii="Arial" w:eastAsia="AngsanaUPC" w:hAnsi="Arial" w:cs="Arial"/>
          <w:bCs/>
          <w:sz w:val="20"/>
          <w:szCs w:val="20"/>
          <w:lang w:val="en-GB"/>
        </w:rPr>
        <w:t xml:space="preserve">bear the distinctive emblem and be of such size that it can be carried in the pocket; </w:t>
      </w:r>
    </w:p>
    <w:p w:rsidR="00A0255E" w:rsidRPr="00ED041A" w:rsidRDefault="00A0255E" w:rsidP="00A0255E">
      <w:pPr>
        <w:pStyle w:val="ListParagraph"/>
        <w:widowControl w:val="0"/>
        <w:tabs>
          <w:tab w:val="left" w:pos="397"/>
        </w:tabs>
        <w:spacing w:after="0" w:line="276" w:lineRule="auto"/>
        <w:ind w:left="908" w:hanging="397"/>
        <w:contextualSpacing w:val="0"/>
        <w:jc w:val="both"/>
        <w:rPr>
          <w:rFonts w:ascii="Arial" w:eastAsia="AngsanaUPC" w:hAnsi="Arial" w:cs="Arial"/>
          <w:bCs/>
          <w:sz w:val="20"/>
          <w:szCs w:val="20"/>
          <w:lang w:val="en-GB"/>
        </w:rPr>
      </w:pPr>
    </w:p>
    <w:p w:rsidR="00A0255E" w:rsidRPr="00ED041A" w:rsidRDefault="00A0255E" w:rsidP="00347D2C">
      <w:pPr>
        <w:pStyle w:val="ListParagraph"/>
        <w:widowControl w:val="0"/>
        <w:numPr>
          <w:ilvl w:val="0"/>
          <w:numId w:val="12"/>
        </w:numPr>
        <w:tabs>
          <w:tab w:val="left" w:pos="397"/>
        </w:tabs>
        <w:spacing w:after="0" w:line="276" w:lineRule="auto"/>
        <w:contextualSpacing w:val="0"/>
        <w:jc w:val="both"/>
        <w:rPr>
          <w:rFonts w:ascii="Arial" w:eastAsia="AngsanaUPC" w:hAnsi="Arial" w:cs="Arial"/>
          <w:bCs/>
          <w:sz w:val="20"/>
          <w:szCs w:val="20"/>
          <w:lang w:val="en-GB"/>
        </w:rPr>
      </w:pPr>
      <w:r w:rsidRPr="00ED041A">
        <w:rPr>
          <w:rFonts w:ascii="Arial" w:hAnsi="Arial" w:cs="Arial"/>
          <w:sz w:val="20"/>
          <w:szCs w:val="20"/>
          <w:lang w:val="en-GB"/>
        </w:rPr>
        <w:t>be as durable as practicable;</w:t>
      </w:r>
    </w:p>
    <w:p w:rsidR="00A0255E" w:rsidRPr="00ED041A" w:rsidRDefault="00A0255E" w:rsidP="00A0255E">
      <w:pPr>
        <w:pStyle w:val="ListParagraph"/>
        <w:tabs>
          <w:tab w:val="left" w:pos="397"/>
        </w:tabs>
        <w:spacing w:after="0" w:line="276" w:lineRule="auto"/>
        <w:ind w:left="794" w:hanging="397"/>
        <w:contextualSpacing w:val="0"/>
        <w:rPr>
          <w:rFonts w:ascii="Arial" w:hAnsi="Arial" w:cs="Arial"/>
          <w:sz w:val="20"/>
          <w:szCs w:val="20"/>
          <w:lang w:val="en-GB"/>
        </w:rPr>
      </w:pPr>
    </w:p>
    <w:p w:rsidR="00A0255E" w:rsidRPr="00ED041A" w:rsidRDefault="00A0255E" w:rsidP="00347D2C">
      <w:pPr>
        <w:pStyle w:val="ListParagraph"/>
        <w:widowControl w:val="0"/>
        <w:numPr>
          <w:ilvl w:val="0"/>
          <w:numId w:val="12"/>
        </w:numPr>
        <w:tabs>
          <w:tab w:val="left" w:pos="397"/>
        </w:tabs>
        <w:spacing w:after="0" w:line="276" w:lineRule="auto"/>
        <w:contextualSpacing w:val="0"/>
        <w:jc w:val="both"/>
        <w:rPr>
          <w:rFonts w:ascii="Arial" w:eastAsia="AngsanaUPC" w:hAnsi="Arial" w:cs="Arial"/>
          <w:bCs/>
          <w:sz w:val="20"/>
          <w:szCs w:val="20"/>
          <w:lang w:val="en-GB"/>
        </w:rPr>
      </w:pPr>
      <w:r w:rsidRPr="00ED041A">
        <w:rPr>
          <w:rFonts w:ascii="Arial" w:hAnsi="Arial" w:cs="Arial"/>
          <w:sz w:val="20"/>
          <w:szCs w:val="20"/>
          <w:lang w:val="en-GB"/>
        </w:rPr>
        <w:t>be worded in the national or official language and, in addition and when appropriate, in the local language of the region concerned;</w:t>
      </w:r>
    </w:p>
    <w:p w:rsidR="00A0255E" w:rsidRPr="00ED041A" w:rsidRDefault="00A0255E" w:rsidP="00A0255E">
      <w:pPr>
        <w:pStyle w:val="ListParagraph"/>
        <w:tabs>
          <w:tab w:val="left" w:pos="397"/>
        </w:tabs>
        <w:spacing w:after="0" w:line="276" w:lineRule="auto"/>
        <w:ind w:left="794" w:hanging="397"/>
        <w:contextualSpacing w:val="0"/>
        <w:rPr>
          <w:rFonts w:ascii="Arial" w:hAnsi="Arial" w:cs="Arial"/>
          <w:sz w:val="20"/>
          <w:szCs w:val="20"/>
          <w:lang w:val="en-GB"/>
        </w:rPr>
      </w:pPr>
    </w:p>
    <w:p w:rsidR="00A0255E" w:rsidRPr="00ED041A" w:rsidRDefault="00A0255E" w:rsidP="00347D2C">
      <w:pPr>
        <w:pStyle w:val="ListParagraph"/>
        <w:widowControl w:val="0"/>
        <w:numPr>
          <w:ilvl w:val="0"/>
          <w:numId w:val="12"/>
        </w:numPr>
        <w:tabs>
          <w:tab w:val="left" w:pos="397"/>
        </w:tabs>
        <w:spacing w:after="0" w:line="276" w:lineRule="auto"/>
        <w:contextualSpacing w:val="0"/>
        <w:jc w:val="both"/>
        <w:rPr>
          <w:rFonts w:ascii="Arial" w:eastAsia="AngsanaUPC" w:hAnsi="Arial" w:cs="Arial"/>
          <w:bCs/>
          <w:sz w:val="20"/>
          <w:szCs w:val="20"/>
          <w:lang w:val="en-GB"/>
        </w:rPr>
      </w:pPr>
      <w:r w:rsidRPr="00ED041A">
        <w:rPr>
          <w:rFonts w:ascii="Arial" w:hAnsi="Arial" w:cs="Arial"/>
          <w:sz w:val="20"/>
          <w:szCs w:val="20"/>
          <w:lang w:val="en-GB"/>
        </w:rPr>
        <w:t>mention the name, the date of birth (or, if that date is not available, the age at the time of issue) and the identity number, if any, of the holder;</w:t>
      </w:r>
    </w:p>
    <w:p w:rsidR="00A0255E" w:rsidRPr="00ED041A" w:rsidRDefault="00A0255E" w:rsidP="00A0255E">
      <w:pPr>
        <w:pStyle w:val="ListParagraph"/>
        <w:tabs>
          <w:tab w:val="left" w:pos="397"/>
        </w:tabs>
        <w:spacing w:after="0" w:line="276" w:lineRule="auto"/>
        <w:ind w:left="794" w:hanging="397"/>
        <w:contextualSpacing w:val="0"/>
        <w:rPr>
          <w:rFonts w:ascii="Arial" w:hAnsi="Arial" w:cs="Arial"/>
          <w:sz w:val="20"/>
          <w:szCs w:val="20"/>
          <w:lang w:val="en-GB"/>
        </w:rPr>
      </w:pPr>
    </w:p>
    <w:p w:rsidR="00A0255E" w:rsidRPr="00ED041A" w:rsidRDefault="00A0255E" w:rsidP="00347D2C">
      <w:pPr>
        <w:pStyle w:val="ListParagraph"/>
        <w:widowControl w:val="0"/>
        <w:numPr>
          <w:ilvl w:val="0"/>
          <w:numId w:val="12"/>
        </w:numPr>
        <w:tabs>
          <w:tab w:val="left" w:pos="397"/>
        </w:tabs>
        <w:spacing w:after="0" w:line="276" w:lineRule="auto"/>
        <w:contextualSpacing w:val="0"/>
        <w:jc w:val="both"/>
        <w:rPr>
          <w:rFonts w:ascii="Arial" w:eastAsia="AngsanaUPC" w:hAnsi="Arial" w:cs="Arial"/>
          <w:bCs/>
          <w:sz w:val="20"/>
          <w:szCs w:val="20"/>
          <w:lang w:val="en-GB"/>
        </w:rPr>
      </w:pPr>
      <w:r w:rsidRPr="00ED041A">
        <w:rPr>
          <w:rFonts w:ascii="Arial" w:hAnsi="Arial" w:cs="Arial"/>
          <w:sz w:val="20"/>
          <w:szCs w:val="20"/>
          <w:lang w:val="en-GB"/>
        </w:rPr>
        <w:t>state in what capacity the holder is entitled to the protection of the Conventions and of the Protocol;</w:t>
      </w:r>
    </w:p>
    <w:p w:rsidR="00A0255E" w:rsidRPr="00ED041A" w:rsidRDefault="00A0255E" w:rsidP="00A0255E">
      <w:pPr>
        <w:pStyle w:val="ListParagraph"/>
        <w:tabs>
          <w:tab w:val="left" w:pos="397"/>
        </w:tabs>
        <w:spacing w:after="0" w:line="276" w:lineRule="auto"/>
        <w:ind w:left="794" w:hanging="397"/>
        <w:contextualSpacing w:val="0"/>
        <w:rPr>
          <w:rFonts w:ascii="Arial" w:hAnsi="Arial" w:cs="Arial"/>
          <w:sz w:val="20"/>
          <w:szCs w:val="20"/>
          <w:lang w:val="en-GB"/>
        </w:rPr>
      </w:pPr>
    </w:p>
    <w:p w:rsidR="00A0255E" w:rsidRPr="00ED041A" w:rsidRDefault="00A0255E" w:rsidP="00347D2C">
      <w:pPr>
        <w:pStyle w:val="ListParagraph"/>
        <w:widowControl w:val="0"/>
        <w:numPr>
          <w:ilvl w:val="0"/>
          <w:numId w:val="12"/>
        </w:numPr>
        <w:tabs>
          <w:tab w:val="left" w:pos="397"/>
        </w:tabs>
        <w:spacing w:after="0" w:line="276" w:lineRule="auto"/>
        <w:contextualSpacing w:val="0"/>
        <w:jc w:val="both"/>
        <w:rPr>
          <w:rFonts w:ascii="Arial" w:eastAsia="AngsanaUPC" w:hAnsi="Arial" w:cs="Arial"/>
          <w:bCs/>
          <w:sz w:val="20"/>
          <w:szCs w:val="20"/>
          <w:lang w:val="en-GB"/>
        </w:rPr>
      </w:pPr>
      <w:r w:rsidRPr="00ED041A">
        <w:rPr>
          <w:rFonts w:ascii="Arial" w:hAnsi="Arial" w:cs="Arial"/>
          <w:sz w:val="20"/>
          <w:szCs w:val="20"/>
          <w:lang w:val="en-GB"/>
        </w:rPr>
        <w:t>bear the photograph of the holder as well as his signature or his thumbprint, or both;</w:t>
      </w:r>
    </w:p>
    <w:p w:rsidR="00A0255E" w:rsidRPr="00ED041A" w:rsidRDefault="00A0255E" w:rsidP="00A0255E">
      <w:pPr>
        <w:pStyle w:val="ListParagraph"/>
        <w:tabs>
          <w:tab w:val="left" w:pos="397"/>
        </w:tabs>
        <w:spacing w:after="0" w:line="276" w:lineRule="auto"/>
        <w:ind w:left="794" w:hanging="397"/>
        <w:contextualSpacing w:val="0"/>
        <w:rPr>
          <w:rFonts w:ascii="Arial" w:hAnsi="Arial" w:cs="Arial"/>
          <w:sz w:val="20"/>
          <w:szCs w:val="20"/>
          <w:lang w:val="en-GB"/>
        </w:rPr>
      </w:pPr>
    </w:p>
    <w:p w:rsidR="00A0255E" w:rsidRPr="00ED041A" w:rsidRDefault="00A0255E" w:rsidP="00347D2C">
      <w:pPr>
        <w:pStyle w:val="ListParagraph"/>
        <w:widowControl w:val="0"/>
        <w:numPr>
          <w:ilvl w:val="0"/>
          <w:numId w:val="12"/>
        </w:numPr>
        <w:tabs>
          <w:tab w:val="left" w:pos="397"/>
        </w:tabs>
        <w:spacing w:after="0" w:line="276" w:lineRule="auto"/>
        <w:contextualSpacing w:val="0"/>
        <w:jc w:val="both"/>
        <w:rPr>
          <w:rFonts w:ascii="Arial" w:eastAsia="AngsanaUPC" w:hAnsi="Arial" w:cs="Arial"/>
          <w:bCs/>
          <w:sz w:val="20"/>
          <w:szCs w:val="20"/>
          <w:lang w:val="en-GB"/>
        </w:rPr>
      </w:pPr>
      <w:r w:rsidRPr="00ED041A">
        <w:rPr>
          <w:rFonts w:ascii="Arial" w:hAnsi="Arial" w:cs="Arial"/>
          <w:sz w:val="20"/>
          <w:szCs w:val="20"/>
          <w:lang w:val="en-GB"/>
        </w:rPr>
        <w:t>bear the stamp and signature of the competent authority;</w:t>
      </w:r>
    </w:p>
    <w:p w:rsidR="00A0255E" w:rsidRPr="00ED041A" w:rsidRDefault="00A0255E" w:rsidP="00A0255E">
      <w:pPr>
        <w:pStyle w:val="ListParagraph"/>
        <w:tabs>
          <w:tab w:val="left" w:pos="397"/>
        </w:tabs>
        <w:spacing w:after="0" w:line="276" w:lineRule="auto"/>
        <w:ind w:left="794" w:hanging="397"/>
        <w:contextualSpacing w:val="0"/>
        <w:rPr>
          <w:rFonts w:ascii="Arial" w:hAnsi="Arial" w:cs="Arial"/>
          <w:sz w:val="20"/>
          <w:szCs w:val="20"/>
          <w:lang w:val="en-GB"/>
        </w:rPr>
      </w:pPr>
    </w:p>
    <w:p w:rsidR="00A0255E" w:rsidRPr="00ED041A" w:rsidRDefault="00A0255E" w:rsidP="00347D2C">
      <w:pPr>
        <w:pStyle w:val="ListParagraph"/>
        <w:widowControl w:val="0"/>
        <w:numPr>
          <w:ilvl w:val="0"/>
          <w:numId w:val="12"/>
        </w:numPr>
        <w:tabs>
          <w:tab w:val="left" w:pos="397"/>
        </w:tabs>
        <w:spacing w:after="0" w:line="276" w:lineRule="auto"/>
        <w:contextualSpacing w:val="0"/>
        <w:jc w:val="both"/>
        <w:rPr>
          <w:rFonts w:ascii="Arial" w:eastAsia="AngsanaUPC" w:hAnsi="Arial" w:cs="Arial"/>
          <w:bCs/>
          <w:sz w:val="20"/>
          <w:szCs w:val="20"/>
          <w:lang w:val="en-GB"/>
        </w:rPr>
      </w:pPr>
      <w:r w:rsidRPr="00ED041A">
        <w:rPr>
          <w:rFonts w:ascii="Arial" w:hAnsi="Arial" w:cs="Arial"/>
          <w:sz w:val="20"/>
          <w:szCs w:val="20"/>
          <w:lang w:val="en-GB"/>
        </w:rPr>
        <w:t>state the date of issue and date of expiry of the card;</w:t>
      </w:r>
    </w:p>
    <w:p w:rsidR="00A0255E" w:rsidRPr="00ED041A" w:rsidRDefault="00A0255E" w:rsidP="00A0255E">
      <w:pPr>
        <w:pStyle w:val="ListParagraph"/>
        <w:tabs>
          <w:tab w:val="left" w:pos="397"/>
        </w:tabs>
        <w:spacing w:after="0" w:line="276" w:lineRule="auto"/>
        <w:ind w:left="794" w:hanging="397"/>
        <w:contextualSpacing w:val="0"/>
        <w:rPr>
          <w:rFonts w:ascii="Arial" w:hAnsi="Arial" w:cs="Arial"/>
          <w:sz w:val="20"/>
          <w:szCs w:val="20"/>
          <w:lang w:val="en-GB"/>
        </w:rPr>
      </w:pPr>
    </w:p>
    <w:p w:rsidR="00A0255E" w:rsidRPr="00ED041A" w:rsidRDefault="00A0255E" w:rsidP="00347D2C">
      <w:pPr>
        <w:pStyle w:val="ListParagraph"/>
        <w:widowControl w:val="0"/>
        <w:numPr>
          <w:ilvl w:val="0"/>
          <w:numId w:val="12"/>
        </w:numPr>
        <w:tabs>
          <w:tab w:val="left" w:pos="397"/>
        </w:tabs>
        <w:spacing w:after="0" w:line="276" w:lineRule="auto"/>
        <w:contextualSpacing w:val="0"/>
        <w:jc w:val="both"/>
        <w:rPr>
          <w:rFonts w:ascii="Arial" w:eastAsia="AngsanaUPC" w:hAnsi="Arial" w:cs="Arial"/>
          <w:bCs/>
          <w:sz w:val="20"/>
          <w:szCs w:val="20"/>
          <w:lang w:val="en-GB"/>
        </w:rPr>
      </w:pPr>
      <w:proofErr w:type="gramStart"/>
      <w:r w:rsidRPr="00ED041A">
        <w:rPr>
          <w:rFonts w:ascii="Arial" w:hAnsi="Arial" w:cs="Arial"/>
          <w:sz w:val="20"/>
          <w:szCs w:val="20"/>
          <w:lang w:val="en-GB"/>
        </w:rPr>
        <w:t>indicate</w:t>
      </w:r>
      <w:proofErr w:type="gramEnd"/>
      <w:r w:rsidRPr="00ED041A">
        <w:rPr>
          <w:rFonts w:ascii="Arial" w:hAnsi="Arial" w:cs="Arial"/>
          <w:sz w:val="20"/>
          <w:szCs w:val="20"/>
          <w:lang w:val="en-GB"/>
        </w:rPr>
        <w:t>, whenever possible, the holder’s blood group, on the reverse side of the card.</w:t>
      </w:r>
    </w:p>
    <w:p w:rsidR="00A0255E" w:rsidRPr="00ED041A" w:rsidRDefault="00A0255E" w:rsidP="00A0255E">
      <w:pPr>
        <w:pStyle w:val="Bodytext100"/>
        <w:shd w:val="clear" w:color="auto" w:fill="auto"/>
        <w:tabs>
          <w:tab w:val="left" w:pos="397"/>
          <w:tab w:val="left" w:pos="454"/>
        </w:tabs>
        <w:spacing w:before="0" w:line="276" w:lineRule="auto"/>
        <w:rPr>
          <w:rFonts w:ascii="Arial" w:hAnsi="Arial" w:cs="Arial"/>
          <w:b w:val="0"/>
          <w:sz w:val="20"/>
          <w:szCs w:val="20"/>
          <w:lang w:val="en-GB"/>
        </w:rPr>
      </w:pPr>
    </w:p>
    <w:p w:rsidR="00A0255E" w:rsidRPr="00ED041A" w:rsidRDefault="00A0255E" w:rsidP="00347D2C">
      <w:pPr>
        <w:pStyle w:val="Bodytext100"/>
        <w:numPr>
          <w:ilvl w:val="0"/>
          <w:numId w:val="11"/>
        </w:numPr>
        <w:shd w:val="clear" w:color="auto" w:fill="auto"/>
        <w:tabs>
          <w:tab w:val="left" w:pos="397"/>
          <w:tab w:val="left" w:pos="454"/>
        </w:tabs>
        <w:spacing w:before="0" w:line="276" w:lineRule="auto"/>
        <w:ind w:left="397" w:hanging="397"/>
        <w:rPr>
          <w:rFonts w:ascii="Arial" w:hAnsi="Arial" w:cs="Arial"/>
          <w:b w:val="0"/>
          <w:color w:val="000000"/>
          <w:sz w:val="20"/>
          <w:szCs w:val="20"/>
          <w:lang w:val="en-GB"/>
        </w:rPr>
      </w:pPr>
      <w:r w:rsidRPr="00ED041A">
        <w:rPr>
          <w:rFonts w:ascii="Arial" w:hAnsi="Arial" w:cs="Arial"/>
          <w:b w:val="0"/>
          <w:color w:val="000000"/>
          <w:sz w:val="20"/>
          <w:szCs w:val="20"/>
          <w:lang w:val="en-GB"/>
        </w:rPr>
        <w:t>The identity card shall be uniform throughout the territory of each High Contracting Party and, as far as possible, of the same type for all Parties to the conflict. The Parties to the conflict may be guided by the single-language model shown in Figure 1. At the outbreak of hostilities, they shall transmit to each other a specimen of the model they are using, if such model differs from that shown in Figure 1. The identity card shall be made out, if possible, in duplicate, one copy being kept by the issuing authority, which should maintain control of the cards which it has issued.</w:t>
      </w:r>
    </w:p>
    <w:p w:rsidR="00A0255E" w:rsidRPr="00ED041A" w:rsidRDefault="00A0255E" w:rsidP="00A0255E">
      <w:pPr>
        <w:pStyle w:val="Bodytext100"/>
        <w:shd w:val="clear" w:color="auto" w:fill="auto"/>
        <w:tabs>
          <w:tab w:val="left" w:pos="397"/>
          <w:tab w:val="left" w:pos="454"/>
        </w:tabs>
        <w:spacing w:before="0" w:line="276" w:lineRule="auto"/>
        <w:rPr>
          <w:rFonts w:ascii="Arial" w:hAnsi="Arial" w:cs="Arial"/>
          <w:b w:val="0"/>
          <w:color w:val="000000"/>
          <w:sz w:val="20"/>
          <w:szCs w:val="20"/>
          <w:lang w:val="en-GB"/>
        </w:rPr>
      </w:pPr>
    </w:p>
    <w:p w:rsidR="00A0255E" w:rsidRPr="00ED041A" w:rsidRDefault="00A0255E" w:rsidP="00347D2C">
      <w:pPr>
        <w:pStyle w:val="Bodytext100"/>
        <w:numPr>
          <w:ilvl w:val="0"/>
          <w:numId w:val="11"/>
        </w:numPr>
        <w:shd w:val="clear" w:color="auto" w:fill="auto"/>
        <w:tabs>
          <w:tab w:val="left" w:pos="397"/>
          <w:tab w:val="left" w:pos="454"/>
        </w:tabs>
        <w:spacing w:before="0" w:line="276" w:lineRule="auto"/>
        <w:ind w:left="397" w:hanging="397"/>
        <w:rPr>
          <w:rFonts w:ascii="Arial" w:hAnsi="Arial" w:cs="Arial"/>
          <w:b w:val="0"/>
          <w:color w:val="000000"/>
          <w:sz w:val="20"/>
          <w:szCs w:val="20"/>
          <w:lang w:val="en-GB"/>
        </w:rPr>
      </w:pPr>
      <w:r w:rsidRPr="00ED041A">
        <w:rPr>
          <w:rFonts w:ascii="Arial" w:hAnsi="Arial" w:cs="Arial"/>
          <w:b w:val="0"/>
          <w:color w:val="000000"/>
          <w:sz w:val="20"/>
          <w:szCs w:val="20"/>
          <w:lang w:val="en-GB"/>
        </w:rPr>
        <w:t>In no circumstances may permanent civilian medical and religious personnel be deprived of their identity cards. In the event of the loss of a card, they shall be entitled to obtain a duplicate copy.</w:t>
      </w:r>
    </w:p>
    <w:p w:rsidR="00A0255E" w:rsidRPr="00ED041A" w:rsidRDefault="00A0255E" w:rsidP="00A0255E">
      <w:pPr>
        <w:pStyle w:val="Bodytext100"/>
        <w:shd w:val="clear" w:color="auto" w:fill="auto"/>
        <w:tabs>
          <w:tab w:val="left" w:pos="397"/>
          <w:tab w:val="left" w:pos="454"/>
        </w:tabs>
        <w:spacing w:before="0" w:line="276" w:lineRule="auto"/>
        <w:rPr>
          <w:rFonts w:ascii="Arial" w:hAnsi="Arial" w:cs="Arial"/>
          <w:b w:val="0"/>
          <w:color w:val="000000"/>
          <w:sz w:val="20"/>
          <w:szCs w:val="20"/>
          <w:lang w:val="en-GB"/>
        </w:rPr>
      </w:pPr>
    </w:p>
    <w:p w:rsidR="00A0255E" w:rsidRPr="00ED041A" w:rsidRDefault="00A0255E" w:rsidP="00A0255E">
      <w:pPr>
        <w:pStyle w:val="Bodytext100"/>
        <w:shd w:val="clear" w:color="auto" w:fill="auto"/>
        <w:tabs>
          <w:tab w:val="left" w:pos="397"/>
          <w:tab w:val="left" w:pos="454"/>
        </w:tabs>
        <w:spacing w:before="0" w:line="276" w:lineRule="auto"/>
        <w:rPr>
          <w:rFonts w:ascii="Arial" w:hAnsi="Arial" w:cs="Arial"/>
          <w:b w:val="0"/>
          <w:color w:val="000000"/>
          <w:sz w:val="20"/>
          <w:szCs w:val="20"/>
          <w:lang w:val="en-GB"/>
        </w:rPr>
      </w:pPr>
    </w:p>
    <w:p w:rsidR="00A0255E" w:rsidRPr="00ED041A" w:rsidRDefault="00A0255E" w:rsidP="00A0255E">
      <w:pPr>
        <w:tabs>
          <w:tab w:val="left" w:pos="397"/>
          <w:tab w:val="left" w:pos="454"/>
        </w:tabs>
        <w:spacing w:line="276" w:lineRule="auto"/>
        <w:outlineLvl w:val="2"/>
        <w:rPr>
          <w:rFonts w:eastAsia="AngsanaUPC" w:cs="Arial"/>
          <w:bCs/>
          <w:szCs w:val="20"/>
          <w:lang w:val="en-GB"/>
        </w:rPr>
      </w:pPr>
      <w:bookmarkStart w:id="2" w:name="bookmark134"/>
      <w:r w:rsidRPr="00ED041A">
        <w:rPr>
          <w:rFonts w:eastAsia="AngsanaUPC" w:cs="Arial"/>
          <w:b/>
          <w:bCs/>
          <w:szCs w:val="20"/>
          <w:lang w:val="en-GB"/>
        </w:rPr>
        <w:t>Article 3</w:t>
      </w:r>
      <w:r w:rsidRPr="00ED041A">
        <w:rPr>
          <w:rFonts w:eastAsia="AngsanaUPC" w:cs="Arial"/>
          <w:bCs/>
          <w:szCs w:val="20"/>
          <w:lang w:val="en-GB"/>
        </w:rPr>
        <w:t xml:space="preserve"> — Identity card for temporary civilian medical and religious personnel</w:t>
      </w:r>
      <w:bookmarkEnd w:id="2"/>
    </w:p>
    <w:p w:rsidR="00A0255E" w:rsidRPr="00ED041A" w:rsidRDefault="00A0255E" w:rsidP="00A0255E">
      <w:pPr>
        <w:pStyle w:val="ListParagraph"/>
        <w:widowControl w:val="0"/>
        <w:tabs>
          <w:tab w:val="left" w:pos="397"/>
          <w:tab w:val="left" w:pos="454"/>
          <w:tab w:val="left" w:pos="714"/>
        </w:tabs>
        <w:spacing w:after="0" w:line="276" w:lineRule="auto"/>
        <w:ind w:left="0"/>
        <w:contextualSpacing w:val="0"/>
        <w:jc w:val="both"/>
        <w:rPr>
          <w:rFonts w:ascii="Arial" w:eastAsia="AngsanaUPC" w:hAnsi="Arial" w:cs="Arial"/>
          <w:bCs/>
          <w:color w:val="000000"/>
          <w:sz w:val="20"/>
          <w:szCs w:val="20"/>
          <w:lang w:val="en-GB"/>
        </w:rPr>
      </w:pPr>
    </w:p>
    <w:p w:rsidR="00A0255E" w:rsidRPr="00ED041A" w:rsidRDefault="00A0255E" w:rsidP="00347D2C">
      <w:pPr>
        <w:pStyle w:val="ListParagraph"/>
        <w:widowControl w:val="0"/>
        <w:numPr>
          <w:ilvl w:val="0"/>
          <w:numId w:val="13"/>
        </w:numPr>
        <w:tabs>
          <w:tab w:val="left" w:pos="397"/>
          <w:tab w:val="left" w:pos="454"/>
          <w:tab w:val="left" w:pos="714"/>
        </w:tabs>
        <w:spacing w:after="0" w:line="276" w:lineRule="auto"/>
        <w:ind w:left="397" w:hanging="397"/>
        <w:contextualSpacing w:val="0"/>
        <w:jc w:val="both"/>
        <w:rPr>
          <w:rFonts w:ascii="Arial" w:eastAsia="AngsanaUPC" w:hAnsi="Arial" w:cs="Arial"/>
          <w:bCs/>
          <w:sz w:val="20"/>
          <w:szCs w:val="20"/>
          <w:lang w:val="en-GB"/>
        </w:rPr>
      </w:pPr>
      <w:r w:rsidRPr="00ED041A">
        <w:rPr>
          <w:rFonts w:ascii="Arial" w:eastAsia="AngsanaUPC" w:hAnsi="Arial" w:cs="Arial"/>
          <w:bCs/>
          <w:sz w:val="20"/>
          <w:szCs w:val="20"/>
          <w:lang w:val="en-GB"/>
        </w:rPr>
        <w:t>The identity card for temporary civilian medical and religious personnel should, whenever possible, be similar to that provided for in Article 2 of these Regulations. The Parties to the conflict may be guided by the model shown in Figure 1.</w:t>
      </w:r>
    </w:p>
    <w:p w:rsidR="00A0255E" w:rsidRPr="00ED041A" w:rsidRDefault="00A0255E" w:rsidP="00A0255E">
      <w:pPr>
        <w:pStyle w:val="Bodytext100"/>
        <w:shd w:val="clear" w:color="auto" w:fill="auto"/>
        <w:tabs>
          <w:tab w:val="left" w:pos="397"/>
          <w:tab w:val="left" w:pos="454"/>
        </w:tabs>
        <w:spacing w:before="0" w:line="276" w:lineRule="auto"/>
        <w:ind w:left="397" w:hanging="397"/>
        <w:rPr>
          <w:rFonts w:ascii="Arial" w:hAnsi="Arial" w:cs="Arial"/>
          <w:b w:val="0"/>
          <w:color w:val="000000"/>
          <w:sz w:val="20"/>
          <w:szCs w:val="20"/>
          <w:lang w:val="en-GB"/>
        </w:rPr>
      </w:pPr>
    </w:p>
    <w:p w:rsidR="00A0255E" w:rsidRPr="00ED041A" w:rsidRDefault="00A0255E" w:rsidP="00347D2C">
      <w:pPr>
        <w:pStyle w:val="ListParagraph"/>
        <w:widowControl w:val="0"/>
        <w:numPr>
          <w:ilvl w:val="0"/>
          <w:numId w:val="13"/>
        </w:numPr>
        <w:tabs>
          <w:tab w:val="left" w:pos="397"/>
          <w:tab w:val="left" w:pos="454"/>
          <w:tab w:val="left" w:pos="714"/>
        </w:tabs>
        <w:spacing w:after="0" w:line="276" w:lineRule="auto"/>
        <w:ind w:left="397" w:hanging="397"/>
        <w:contextualSpacing w:val="0"/>
        <w:jc w:val="both"/>
        <w:rPr>
          <w:rFonts w:ascii="Arial" w:eastAsia="AngsanaUPC" w:hAnsi="Arial" w:cs="Arial"/>
          <w:bCs/>
          <w:sz w:val="20"/>
          <w:szCs w:val="20"/>
          <w:lang w:val="en-GB"/>
        </w:rPr>
      </w:pPr>
      <w:r w:rsidRPr="00ED041A">
        <w:rPr>
          <w:rFonts w:ascii="Arial" w:eastAsia="AngsanaUPC" w:hAnsi="Arial" w:cs="Arial"/>
          <w:bCs/>
          <w:sz w:val="20"/>
          <w:szCs w:val="20"/>
          <w:lang w:val="en-GB"/>
        </w:rPr>
        <w:t>When circumstances preclude the provision to temporary civilian medical and religious personnel of identity cards similar to those described in Article 2 of these Regulations, the said personnel may be provided with a certificate signed by the competent authority certifying that the person to whom it is issued is assigned to duty as temporary personnel and stating, if possible, the duration of such assignment and his right to wear the distinctive emblem. The certificate should mention the holder’s name and date of birth (or if that is not available, his age at the time when the certificate was issued), his function and identity number, if any. It shall bear his signature or his thumbprint, or both.</w:t>
      </w:r>
    </w:p>
    <w:p w:rsidR="00A0255E" w:rsidRPr="00ED041A" w:rsidRDefault="0046409B" w:rsidP="00A0255E">
      <w:pPr>
        <w:tabs>
          <w:tab w:val="left" w:pos="397"/>
        </w:tabs>
        <w:spacing w:line="276" w:lineRule="auto"/>
        <w:jc w:val="center"/>
        <w:rPr>
          <w:rFonts w:eastAsia="AngsanaUPC" w:cs="Arial"/>
          <w:bCs/>
          <w:szCs w:val="20"/>
          <w:lang w:val="en-GB"/>
        </w:rPr>
      </w:pPr>
      <w:r w:rsidRPr="00ED041A">
        <w:rPr>
          <w:rFonts w:cs="Arial"/>
          <w:noProof/>
          <w:szCs w:val="20"/>
          <w:lang w:val="en-GB" w:eastAsia="en-GB"/>
        </w:rPr>
        <w:lastRenderedPageBreak/>
        <mc:AlternateContent>
          <mc:Choice Requires="wps">
            <w:drawing>
              <wp:anchor distT="45720" distB="45720" distL="114300" distR="114300" simplePos="0" relativeHeight="251663360" behindDoc="0" locked="0" layoutInCell="1" allowOverlap="1" wp14:anchorId="081F3BDD" wp14:editId="3148318D">
                <wp:simplePos x="0" y="0"/>
                <wp:positionH relativeFrom="margin">
                  <wp:posOffset>-1154430</wp:posOffset>
                </wp:positionH>
                <wp:positionV relativeFrom="paragraph">
                  <wp:posOffset>1475740</wp:posOffset>
                </wp:positionV>
                <wp:extent cx="1509395" cy="317500"/>
                <wp:effectExtent l="5398" t="0" r="952" b="953"/>
                <wp:wrapSquare wrapText="bothSides"/>
                <wp:docPr id="1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09395" cy="317500"/>
                        </a:xfrm>
                        <a:prstGeom prst="rect">
                          <a:avLst/>
                        </a:prstGeom>
                        <a:solidFill>
                          <a:srgbClr val="FFFFFF"/>
                        </a:solidFill>
                        <a:ln w="9525">
                          <a:noFill/>
                          <a:miter lim="800000"/>
                          <a:headEnd/>
                          <a:tailEnd/>
                        </a:ln>
                      </wps:spPr>
                      <wps:txbx>
                        <w:txbxContent>
                          <w:p w:rsidR="001A42E4" w:rsidRPr="008F7D24" w:rsidRDefault="001A42E4" w:rsidP="00A0255E">
                            <w:pPr>
                              <w:rPr>
                                <w:lang w:val="sl-SI"/>
                              </w:rPr>
                            </w:pPr>
                            <w:r>
                              <w:rPr>
                                <w:rFonts w:cs="Arial"/>
                                <w:sz w:val="26"/>
                                <w:szCs w:val="26"/>
                                <w:lang w:val="sl-SI"/>
                              </w:rPr>
                              <w:t>REVERSE SIDE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left:0;text-align:left;margin-left:-90.9pt;margin-top:116.2pt;width:118.85pt;height:25pt;rotation:-90;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" stroked="f">
                <v:textbox>
                  <w:txbxContent>
                    <w:p w:rsidR="001A42E4" w:rsidRPr="008F7D24" w:rsidRDefault="001A42E4" w:rsidP="00A0255E">
                      <w:pPr>
                        <w:rPr>
                          <w:lang w:val="sl-SI"/>
                        </w:rPr>
                      </w:pPr>
                      <w:r>
                        <w:rPr>
                          <w:rFonts w:cs="Arial"/>
                          <w:sz w:val="26"/>
                          <w:szCs w:val="26"/>
                          <w:lang w:val="sl-SI"/>
                        </w:rPr>
                        <w:t>REVERSE SIDE</w:t>
                      </w:r>
                    </w:p>
                  </w:txbxContent>
                </v:textbox>
                <w10:wrap type="square" anchorx="margin"/>
              </v:shape>
            </w:pict>
          </mc:Fallback>
        </mc:AlternateContent>
      </w:r>
      <w:r w:rsidR="004115AB" w:rsidRPr="00ED041A">
        <w:rPr>
          <w:rFonts w:cs="Arial"/>
          <w:noProof/>
          <w:szCs w:val="20"/>
          <w:lang w:val="en-GB" w:eastAsia="en-GB"/>
        </w:rPr>
        <mc:AlternateContent>
          <mc:Choice Requires="wps">
            <w:drawing>
              <wp:anchor distT="45720" distB="45720" distL="114300" distR="114300" simplePos="0" relativeHeight="251718656" behindDoc="0" locked="0" layoutInCell="1" allowOverlap="1" wp14:anchorId="39A1C4C4" wp14:editId="0E06652E">
                <wp:simplePos x="0" y="0"/>
                <wp:positionH relativeFrom="margin">
                  <wp:posOffset>-693420</wp:posOffset>
                </wp:positionH>
                <wp:positionV relativeFrom="paragraph">
                  <wp:posOffset>5853430</wp:posOffset>
                </wp:positionV>
                <wp:extent cx="760730" cy="317500"/>
                <wp:effectExtent l="0" t="6985" r="0" b="0"/>
                <wp:wrapSquare wrapText="bothSides"/>
                <wp:docPr id="3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60730" cy="317500"/>
                        </a:xfrm>
                        <a:prstGeom prst="rect">
                          <a:avLst/>
                        </a:prstGeom>
                        <a:solidFill>
                          <a:srgbClr val="FFFFFF"/>
                        </a:solidFill>
                        <a:ln w="9525">
                          <a:noFill/>
                          <a:miter lim="800000"/>
                          <a:headEnd/>
                          <a:tailEnd/>
                        </a:ln>
                      </wps:spPr>
                      <wps:txbx>
                        <w:txbxContent>
                          <w:p w:rsidR="001A42E4" w:rsidRPr="008F7D24" w:rsidRDefault="001A42E4" w:rsidP="004115AB">
                            <w:pPr>
                              <w:rPr>
                                <w:lang w:val="sl-SI"/>
                              </w:rPr>
                            </w:pPr>
                            <w:r>
                              <w:rPr>
                                <w:rFonts w:cs="Arial"/>
                                <w:sz w:val="26"/>
                                <w:szCs w:val="26"/>
                                <w:lang w:val="sl-SI"/>
                              </w:rPr>
                              <w:t>FRONT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4.6pt;margin-top:460.9pt;width:59.9pt;height:25pt;rotation:-90;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" stroked="f">
                <v:textbox>
                  <w:txbxContent>
                    <w:p w:rsidR="001A42E4" w:rsidRPr="008F7D24" w:rsidRDefault="001A42E4" w:rsidP="004115AB">
                      <w:pPr>
                        <w:rPr>
                          <w:lang w:val="sl-SI"/>
                        </w:rPr>
                      </w:pPr>
                      <w:r>
                        <w:rPr>
                          <w:rFonts w:cs="Arial"/>
                          <w:sz w:val="26"/>
                          <w:szCs w:val="26"/>
                          <w:lang w:val="sl-SI"/>
                        </w:rPr>
                        <w:t>FRONT</w:t>
                      </w:r>
                    </w:p>
                  </w:txbxContent>
                </v:textbox>
                <w10:wrap type="square" anchorx="margin"/>
              </v:shape>
            </w:pict>
          </mc:Fallback>
        </mc:AlternateContent>
      </w:r>
      <w:r w:rsidR="008F7D24" w:rsidRPr="00ED041A">
        <w:rPr>
          <w:noProof/>
          <w:lang w:val="en-GB" w:eastAsia="en-GB"/>
        </w:rPr>
        <mc:AlternateContent>
          <mc:Choice Requires="wps">
            <w:drawing>
              <wp:anchor distT="45720" distB="45720" distL="114300" distR="114300" simplePos="0" relativeHeight="251660288" behindDoc="0" locked="0" layoutInCell="1" allowOverlap="1" wp14:anchorId="26643E40" wp14:editId="6EB4DAFD">
                <wp:simplePos x="0" y="0"/>
                <wp:positionH relativeFrom="column">
                  <wp:posOffset>623570</wp:posOffset>
                </wp:positionH>
                <wp:positionV relativeFrom="paragraph">
                  <wp:posOffset>3587750</wp:posOffset>
                </wp:positionV>
                <wp:extent cx="4352925" cy="5153025"/>
                <wp:effectExtent l="0" t="0" r="9525" b="9525"/>
                <wp:wrapSquare wrapText="bothSides"/>
                <wp:docPr id="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352925" cy="5153025"/>
                        </a:xfrm>
                        <a:prstGeom prst="rect">
                          <a:avLst/>
                        </a:prstGeom>
                        <a:solidFill>
                          <a:srgbClr val="FFFFFF"/>
                        </a:solidFill>
                        <a:ln w="9525">
                          <a:noFill/>
                          <a:miter lim="800000"/>
                          <a:headEnd/>
                          <a:tailEnd/>
                        </a:ln>
                      </wps:spPr>
                      <wps:txbx>
                        <w:txbxContent>
                          <w:tbl>
                            <w:tblPr>
                              <w:tblStyle w:val="TableGrid"/>
                              <w:tblW w:w="6663" w:type="dxa"/>
                              <w:tblInd w:w="-5" w:type="dxa"/>
                              <w:tblLook w:val="04A0" w:firstRow="1" w:lastRow="0" w:firstColumn="1" w:lastColumn="0" w:noHBand="0" w:noVBand="1"/>
                            </w:tblPr>
                            <w:tblGrid>
                              <w:gridCol w:w="6663"/>
                            </w:tblGrid>
                            <w:tr w:rsidR="001A42E4" w:rsidRPr="004C3E96" w:rsidTr="00A0255E">
                              <w:trPr>
                                <w:trHeight w:val="7943"/>
                              </w:trPr>
                              <w:tc>
                                <w:tcPr>
                                  <w:tcW w:w="6663" w:type="dxa"/>
                                </w:tcPr>
                                <w:p w:rsidR="001A42E4" w:rsidRPr="0030177B" w:rsidRDefault="001A42E4" w:rsidP="00A0255E">
                                  <w:pPr>
                                    <w:tabs>
                                      <w:tab w:val="left" w:pos="397"/>
                                    </w:tabs>
                                    <w:spacing w:line="276" w:lineRule="auto"/>
                                    <w:jc w:val="both"/>
                                    <w:rPr>
                                      <w:rFonts w:cs="Arial"/>
                                      <w:sz w:val="16"/>
                                      <w:szCs w:val="16"/>
                                      <w:lang w:val="en-IE"/>
                                    </w:rPr>
                                  </w:pPr>
                                </w:p>
                                <w:p w:rsidR="001A42E4" w:rsidRPr="0030177B" w:rsidRDefault="001A42E4" w:rsidP="00A0255E">
                                  <w:pPr>
                                    <w:tabs>
                                      <w:tab w:val="left" w:pos="397"/>
                                    </w:tabs>
                                    <w:spacing w:line="276" w:lineRule="auto"/>
                                    <w:jc w:val="center"/>
                                    <w:rPr>
                                      <w:rFonts w:cs="Arial"/>
                                      <w:sz w:val="18"/>
                                      <w:szCs w:val="18"/>
                                      <w:lang w:val="en-IE"/>
                                    </w:rPr>
                                  </w:pPr>
                                  <w:r w:rsidRPr="0030177B">
                                    <w:rPr>
                                      <w:rFonts w:cs="Arial"/>
                                      <w:sz w:val="18"/>
                                      <w:szCs w:val="18"/>
                                      <w:lang w:val="en-IE"/>
                                    </w:rPr>
                                    <w:t xml:space="preserve"> (space reserved for the name</w:t>
                                  </w:r>
                                </w:p>
                                <w:p w:rsidR="001A42E4" w:rsidRPr="0030177B" w:rsidRDefault="001A42E4" w:rsidP="00A0255E">
                                  <w:pPr>
                                    <w:tabs>
                                      <w:tab w:val="left" w:pos="397"/>
                                      <w:tab w:val="center" w:pos="3858"/>
                                      <w:tab w:val="left" w:pos="6600"/>
                                    </w:tabs>
                                    <w:spacing w:line="276" w:lineRule="auto"/>
                                    <w:rPr>
                                      <w:rFonts w:cs="Arial"/>
                                      <w:sz w:val="18"/>
                                      <w:szCs w:val="18"/>
                                      <w:lang w:val="en-IE"/>
                                    </w:rPr>
                                  </w:pPr>
                                  <w:r>
                                    <w:rPr>
                                      <w:rFonts w:cs="Arial"/>
                                      <w:sz w:val="18"/>
                                      <w:szCs w:val="18"/>
                                      <w:lang w:val="en-IE"/>
                                    </w:rPr>
                                    <w:t xml:space="preserve">                                            of</w:t>
                                  </w:r>
                                  <w:r w:rsidRPr="0030177B">
                                    <w:rPr>
                                      <w:rFonts w:cs="Arial"/>
                                      <w:sz w:val="18"/>
                                      <w:szCs w:val="18"/>
                                      <w:lang w:val="en-IE"/>
                                    </w:rPr>
                                    <w:t xml:space="preserve"> the country and authority</w:t>
                                  </w:r>
                                </w:p>
                                <w:p w:rsidR="001A42E4" w:rsidRPr="0030177B" w:rsidRDefault="001A42E4" w:rsidP="00A0255E">
                                  <w:pPr>
                                    <w:tabs>
                                      <w:tab w:val="left" w:pos="397"/>
                                    </w:tabs>
                                    <w:spacing w:line="276" w:lineRule="auto"/>
                                    <w:jc w:val="center"/>
                                    <w:rPr>
                                      <w:rFonts w:cs="Arial"/>
                                      <w:sz w:val="18"/>
                                      <w:szCs w:val="18"/>
                                      <w:lang w:val="en-IE"/>
                                    </w:rPr>
                                  </w:pPr>
                                  <w:r w:rsidRPr="0030177B">
                                    <w:rPr>
                                      <w:rFonts w:cs="Arial"/>
                                      <w:sz w:val="18"/>
                                      <w:szCs w:val="18"/>
                                      <w:lang w:val="en-IE"/>
                                    </w:rPr>
                                    <w:t>issuing this card)</w:t>
                                  </w:r>
                                </w:p>
                                <w:p w:rsidR="001A42E4" w:rsidRPr="0030177B" w:rsidRDefault="001A42E4" w:rsidP="00A0255E">
                                  <w:pPr>
                                    <w:tabs>
                                      <w:tab w:val="left" w:pos="397"/>
                                      <w:tab w:val="left" w:pos="3750"/>
                                    </w:tabs>
                                    <w:spacing w:line="276" w:lineRule="auto"/>
                                    <w:jc w:val="center"/>
                                    <w:rPr>
                                      <w:rFonts w:cs="Arial"/>
                                      <w:sz w:val="18"/>
                                      <w:szCs w:val="18"/>
                                      <w:lang w:val="en-IE"/>
                                    </w:rPr>
                                  </w:pPr>
                                </w:p>
                                <w:p w:rsidR="001A42E4" w:rsidRPr="0030177B" w:rsidRDefault="001A42E4" w:rsidP="00A0255E">
                                  <w:pPr>
                                    <w:tabs>
                                      <w:tab w:val="left" w:pos="397"/>
                                      <w:tab w:val="left" w:pos="3750"/>
                                    </w:tabs>
                                    <w:spacing w:line="276" w:lineRule="auto"/>
                                    <w:jc w:val="center"/>
                                    <w:rPr>
                                      <w:rFonts w:cs="Arial"/>
                                      <w:sz w:val="18"/>
                                      <w:szCs w:val="18"/>
                                      <w:lang w:val="en-IE"/>
                                    </w:rPr>
                                  </w:pPr>
                                  <w:r w:rsidRPr="0030177B">
                                    <w:rPr>
                                      <w:rFonts w:cs="Arial"/>
                                      <w:sz w:val="18"/>
                                      <w:szCs w:val="18"/>
                                      <w:lang w:val="en-IE"/>
                                    </w:rPr>
                                    <w:t>IDENTITY CARD</w:t>
                                  </w:r>
                                </w:p>
                                <w:p w:rsidR="001A42E4" w:rsidRPr="0030177B" w:rsidRDefault="001A42E4" w:rsidP="00A0255E">
                                  <w:pPr>
                                    <w:tabs>
                                      <w:tab w:val="left" w:pos="397"/>
                                      <w:tab w:val="left" w:pos="2685"/>
                                    </w:tabs>
                                    <w:spacing w:line="276" w:lineRule="auto"/>
                                    <w:rPr>
                                      <w:rFonts w:cs="Arial"/>
                                      <w:sz w:val="18"/>
                                      <w:szCs w:val="18"/>
                                      <w:lang w:val="en-IE"/>
                                    </w:rPr>
                                  </w:pPr>
                                </w:p>
                                <w:p w:rsidR="001A42E4" w:rsidRPr="0030177B" w:rsidRDefault="001A42E4" w:rsidP="00A0255E">
                                  <w:pPr>
                                    <w:tabs>
                                      <w:tab w:val="left" w:pos="397"/>
                                      <w:tab w:val="left" w:pos="2685"/>
                                    </w:tabs>
                                    <w:spacing w:line="276" w:lineRule="auto"/>
                                    <w:rPr>
                                      <w:rFonts w:cs="Arial"/>
                                      <w:sz w:val="18"/>
                                      <w:szCs w:val="18"/>
                                      <w:lang w:val="en-IE"/>
                                    </w:rPr>
                                  </w:pPr>
                                  <w:r>
                                    <w:rPr>
                                      <w:rFonts w:cs="Arial"/>
                                      <w:sz w:val="18"/>
                                      <w:szCs w:val="18"/>
                                      <w:lang w:val="en-IE"/>
                                    </w:rPr>
                                    <w:t xml:space="preserve">                          </w:t>
                                  </w:r>
                                  <w:r w:rsidRPr="0030177B">
                                    <w:rPr>
                                      <w:rFonts w:cs="Arial"/>
                                      <w:sz w:val="18"/>
                                      <w:szCs w:val="18"/>
                                      <w:lang w:val="en-IE"/>
                                    </w:rPr>
                                    <w:t xml:space="preserve">  for PERMANENT civilian medical personnel</w:t>
                                  </w:r>
                                </w:p>
                                <w:p w:rsidR="001A42E4" w:rsidRPr="0030177B" w:rsidRDefault="001A42E4" w:rsidP="00A0255E">
                                  <w:pPr>
                                    <w:tabs>
                                      <w:tab w:val="left" w:pos="397"/>
                                      <w:tab w:val="left" w:pos="2685"/>
                                    </w:tabs>
                                    <w:spacing w:line="276" w:lineRule="auto"/>
                                    <w:rPr>
                                      <w:rFonts w:cs="Arial"/>
                                      <w:sz w:val="18"/>
                                      <w:szCs w:val="18"/>
                                      <w:lang w:val="en-IE"/>
                                    </w:rPr>
                                  </w:pPr>
                                  <w:r w:rsidRPr="0030177B">
                                    <w:rPr>
                                      <w:rFonts w:cs="Arial"/>
                                      <w:sz w:val="18"/>
                                      <w:szCs w:val="18"/>
                                      <w:lang w:val="en-IE"/>
                                    </w:rPr>
                                    <w:t xml:space="preserve">       </w:t>
                                  </w:r>
                                  <w:r>
                                    <w:rPr>
                                      <w:rFonts w:cs="Arial"/>
                                      <w:sz w:val="18"/>
                                      <w:szCs w:val="18"/>
                                      <w:lang w:val="en-IE"/>
                                    </w:rPr>
                                    <w:t xml:space="preserve">                          </w:t>
                                  </w:r>
                                  <w:r w:rsidRPr="0030177B">
                                    <w:rPr>
                                      <w:rFonts w:cs="Arial"/>
                                      <w:sz w:val="18"/>
                                      <w:szCs w:val="18"/>
                                      <w:lang w:val="en-IE"/>
                                    </w:rPr>
                                    <w:t>TEMPORARY             religious</w:t>
                                  </w:r>
                                </w:p>
                                <w:p w:rsidR="001A42E4" w:rsidRPr="0030177B" w:rsidRDefault="001A42E4" w:rsidP="00A0255E">
                                  <w:pPr>
                                    <w:tabs>
                                      <w:tab w:val="left" w:pos="397"/>
                                      <w:tab w:val="left" w:pos="2685"/>
                                    </w:tabs>
                                    <w:spacing w:line="276" w:lineRule="auto"/>
                                    <w:jc w:val="center"/>
                                    <w:rPr>
                                      <w:rFonts w:cs="Arial"/>
                                      <w:sz w:val="18"/>
                                      <w:szCs w:val="18"/>
                                      <w:lang w:val="en-IE"/>
                                    </w:rPr>
                                  </w:pPr>
                                </w:p>
                                <w:p w:rsidR="001A42E4" w:rsidRPr="0030177B" w:rsidRDefault="001A42E4" w:rsidP="00A0255E">
                                  <w:pPr>
                                    <w:tabs>
                                      <w:tab w:val="left" w:pos="397"/>
                                      <w:tab w:val="left" w:pos="2685"/>
                                    </w:tabs>
                                    <w:spacing w:line="276" w:lineRule="auto"/>
                                    <w:jc w:val="both"/>
                                    <w:rPr>
                                      <w:rFonts w:cs="Arial"/>
                                      <w:sz w:val="18"/>
                                      <w:szCs w:val="18"/>
                                      <w:lang w:val="en-IE"/>
                                    </w:rPr>
                                  </w:pPr>
                                  <w:r>
                                    <w:rPr>
                                      <w:rFonts w:cs="Arial"/>
                                      <w:sz w:val="18"/>
                                      <w:szCs w:val="18"/>
                                      <w:lang w:val="en-IE"/>
                                    </w:rPr>
                                    <w:t xml:space="preserve">      </w:t>
                                  </w:r>
                                  <w:proofErr w:type="gramStart"/>
                                  <w:r>
                                    <w:rPr>
                                      <w:rFonts w:cs="Arial"/>
                                      <w:sz w:val="18"/>
                                      <w:szCs w:val="18"/>
                                      <w:lang w:val="en-IE"/>
                                    </w:rPr>
                                    <w:t xml:space="preserve">Name </w:t>
                                  </w:r>
                                  <w:r w:rsidRPr="0030177B">
                                    <w:rPr>
                                      <w:rFonts w:cs="Arial"/>
                                      <w:sz w:val="18"/>
                                      <w:szCs w:val="18"/>
                                      <w:lang w:val="en-IE"/>
                                    </w:rPr>
                                    <w:t>.</w:t>
                                  </w:r>
                                  <w:proofErr w:type="gramEnd"/>
                                  <w:r w:rsidRPr="0030177B">
                                    <w:rPr>
                                      <w:rFonts w:cs="Arial"/>
                                      <w:sz w:val="18"/>
                                      <w:szCs w:val="18"/>
                                      <w:lang w:val="en-IE"/>
                                    </w:rPr>
                                    <w:t xml:space="preserve">  .  .  .  .  .  .  .  .  .  .  .  .  .  .  .  .  .  .  .  .  .  .  .  .  .  .  .  .  .</w:t>
                                  </w:r>
                                  <w:r>
                                    <w:rPr>
                                      <w:rFonts w:cs="Arial"/>
                                      <w:sz w:val="18"/>
                                      <w:szCs w:val="18"/>
                                      <w:lang w:val="en-IE"/>
                                    </w:rPr>
                                    <w:t xml:space="preserve">  .  .  .  .  .  . .</w:t>
                                  </w:r>
                                </w:p>
                                <w:p w:rsidR="001A42E4" w:rsidRDefault="001A42E4" w:rsidP="00A0255E">
                                  <w:pPr>
                                    <w:tabs>
                                      <w:tab w:val="left" w:pos="397"/>
                                      <w:tab w:val="left" w:pos="2685"/>
                                    </w:tabs>
                                    <w:spacing w:line="276" w:lineRule="auto"/>
                                    <w:jc w:val="both"/>
                                    <w:rPr>
                                      <w:rFonts w:cs="Arial"/>
                                      <w:sz w:val="18"/>
                                      <w:szCs w:val="18"/>
                                      <w:lang w:val="en-IE"/>
                                    </w:rPr>
                                  </w:pPr>
                                  <w:r w:rsidRPr="0030177B">
                                    <w:rPr>
                                      <w:rFonts w:cs="Arial"/>
                                      <w:sz w:val="18"/>
                                      <w:szCs w:val="18"/>
                                      <w:lang w:val="en-IE"/>
                                    </w:rPr>
                                    <w:t xml:space="preserve">      .  .  .  .  .  .  .  .  .  .  .  .  .  .  .  .  .  .  .  .  .  .  .  .  .  .  .  .  .  .</w:t>
                                  </w:r>
                                  <w:r>
                                    <w:rPr>
                                      <w:rFonts w:cs="Arial"/>
                                      <w:sz w:val="18"/>
                                      <w:szCs w:val="18"/>
                                      <w:lang w:val="en-IE"/>
                                    </w:rPr>
                                    <w:t xml:space="preserve">  .  .  .  .  .  .  .  .  .  .         </w:t>
                                  </w:r>
                                </w:p>
                                <w:p w:rsidR="001A42E4" w:rsidRPr="0030177B" w:rsidRDefault="001A42E4" w:rsidP="00A0255E">
                                  <w:pPr>
                                    <w:tabs>
                                      <w:tab w:val="left" w:pos="397"/>
                                      <w:tab w:val="left" w:pos="2685"/>
                                    </w:tabs>
                                    <w:spacing w:line="276" w:lineRule="auto"/>
                                    <w:jc w:val="both"/>
                                    <w:rPr>
                                      <w:rFonts w:cs="Arial"/>
                                      <w:sz w:val="18"/>
                                      <w:szCs w:val="18"/>
                                      <w:lang w:val="en-IE"/>
                                    </w:rPr>
                                  </w:pPr>
                                  <w:r>
                                    <w:rPr>
                                      <w:rFonts w:cs="Arial"/>
                                      <w:sz w:val="18"/>
                                      <w:szCs w:val="18"/>
                                      <w:lang w:val="en-IE"/>
                                    </w:rPr>
                                    <w:t xml:space="preserve">      Date of birth (or age)</w:t>
                                  </w:r>
                                  <w:r w:rsidRPr="0030177B">
                                    <w:rPr>
                                      <w:rFonts w:cs="Arial"/>
                                      <w:sz w:val="18"/>
                                      <w:szCs w:val="18"/>
                                      <w:lang w:val="en-IE"/>
                                    </w:rPr>
                                    <w:t xml:space="preserve">.  .  .  .  .  .  .  .  .  .  .  .  .  .  .  .  .  .  .  .  .  .  .  </w:t>
                                  </w:r>
                                  <w:r>
                                    <w:rPr>
                                      <w:rFonts w:cs="Arial"/>
                                      <w:sz w:val="18"/>
                                      <w:szCs w:val="18"/>
                                      <w:lang w:val="en-IE"/>
                                    </w:rPr>
                                    <w:t xml:space="preserve">.  .  .  .  .  .  </w:t>
                                  </w:r>
                                  <w:r w:rsidRPr="0030177B">
                                    <w:rPr>
                                      <w:rFonts w:cs="Arial"/>
                                      <w:sz w:val="18"/>
                                      <w:szCs w:val="18"/>
                                      <w:lang w:val="en-IE"/>
                                    </w:rPr>
                                    <w:t xml:space="preserve"> </w:t>
                                  </w:r>
                                </w:p>
                                <w:p w:rsidR="001A42E4" w:rsidRPr="0030177B" w:rsidRDefault="001A42E4" w:rsidP="00A0255E">
                                  <w:pPr>
                                    <w:tabs>
                                      <w:tab w:val="left" w:pos="397"/>
                                      <w:tab w:val="left" w:pos="2685"/>
                                    </w:tabs>
                                    <w:spacing w:line="276" w:lineRule="auto"/>
                                    <w:jc w:val="both"/>
                                    <w:rPr>
                                      <w:rFonts w:cs="Arial"/>
                                      <w:sz w:val="18"/>
                                      <w:szCs w:val="18"/>
                                      <w:lang w:val="en-IE"/>
                                    </w:rPr>
                                  </w:pPr>
                                  <w:r>
                                    <w:rPr>
                                      <w:rFonts w:cs="Arial"/>
                                      <w:sz w:val="18"/>
                                      <w:szCs w:val="18"/>
                                      <w:lang w:val="en-IE"/>
                                    </w:rPr>
                                    <w:t xml:space="preserve">      Identity No. (</w:t>
                                  </w:r>
                                  <w:proofErr w:type="gramStart"/>
                                  <w:r>
                                    <w:rPr>
                                      <w:rFonts w:cs="Arial"/>
                                      <w:sz w:val="18"/>
                                      <w:szCs w:val="18"/>
                                      <w:lang w:val="en-IE"/>
                                    </w:rPr>
                                    <w:t>if</w:t>
                                  </w:r>
                                  <w:proofErr w:type="gramEnd"/>
                                  <w:r>
                                    <w:rPr>
                                      <w:rFonts w:cs="Arial"/>
                                      <w:sz w:val="18"/>
                                      <w:szCs w:val="18"/>
                                      <w:lang w:val="en-IE"/>
                                    </w:rPr>
                                    <w:t xml:space="preserve"> any)</w:t>
                                  </w:r>
                                  <w:r w:rsidRPr="0030177B">
                                    <w:rPr>
                                      <w:rFonts w:cs="Arial"/>
                                      <w:sz w:val="18"/>
                                      <w:szCs w:val="18"/>
                                      <w:lang w:val="en-IE"/>
                                    </w:rPr>
                                    <w:t xml:space="preserve">.  .  .  .  .  .  .  .  .  .  .  .  .  .  .  . </w:t>
                                  </w:r>
                                  <w:r>
                                    <w:rPr>
                                      <w:rFonts w:cs="Arial"/>
                                      <w:sz w:val="18"/>
                                      <w:szCs w:val="18"/>
                                      <w:lang w:val="en-IE"/>
                                    </w:rPr>
                                    <w:t xml:space="preserve"> .  .  .  .  .  .  .  .  </w:t>
                                  </w:r>
                                  <w:r w:rsidRPr="0030177B">
                                    <w:rPr>
                                      <w:rFonts w:cs="Arial"/>
                                      <w:sz w:val="18"/>
                                      <w:szCs w:val="18"/>
                                      <w:lang w:val="en-IE"/>
                                    </w:rPr>
                                    <w:t>.  .  .  .  .  .</w:t>
                                  </w:r>
                                  <w:r>
                                    <w:rPr>
                                      <w:rFonts w:cs="Arial"/>
                                      <w:sz w:val="18"/>
                                      <w:szCs w:val="18"/>
                                      <w:lang w:val="en-IE"/>
                                    </w:rPr>
                                    <w:t xml:space="preserve"> </w:t>
                                  </w:r>
                                  <w:r w:rsidRPr="0030177B">
                                    <w:rPr>
                                      <w:rFonts w:cs="Arial"/>
                                      <w:sz w:val="18"/>
                                      <w:szCs w:val="18"/>
                                      <w:lang w:val="en-IE"/>
                                    </w:rPr>
                                    <w:t xml:space="preserve"> </w:t>
                                  </w:r>
                                  <w:r>
                                    <w:rPr>
                                      <w:rFonts w:cs="Arial"/>
                                      <w:sz w:val="18"/>
                                      <w:szCs w:val="18"/>
                                      <w:lang w:val="en-IE"/>
                                    </w:rPr>
                                    <w:t xml:space="preserve"> </w:t>
                                  </w:r>
                                </w:p>
                                <w:p w:rsidR="001A42E4" w:rsidRPr="0030177B" w:rsidRDefault="001A42E4" w:rsidP="00A0255E">
                                  <w:pPr>
                                    <w:tabs>
                                      <w:tab w:val="left" w:pos="397"/>
                                    </w:tabs>
                                    <w:spacing w:line="276" w:lineRule="auto"/>
                                    <w:rPr>
                                      <w:rFonts w:cs="Arial"/>
                                      <w:sz w:val="18"/>
                                      <w:szCs w:val="18"/>
                                      <w:lang w:val="en-IE"/>
                                    </w:rPr>
                                  </w:pPr>
                                </w:p>
                                <w:p w:rsidR="001A42E4" w:rsidRDefault="001A42E4" w:rsidP="00A0255E">
                                  <w:pPr>
                                    <w:tabs>
                                      <w:tab w:val="left" w:pos="397"/>
                                    </w:tabs>
                                    <w:spacing w:line="276" w:lineRule="auto"/>
                                    <w:jc w:val="both"/>
                                    <w:rPr>
                                      <w:rFonts w:cs="Arial"/>
                                      <w:sz w:val="18"/>
                                      <w:szCs w:val="18"/>
                                      <w:lang w:val="en-IE"/>
                                    </w:rPr>
                                  </w:pPr>
                                  <w:r>
                                    <w:rPr>
                                      <w:rFonts w:cs="Arial"/>
                                      <w:sz w:val="18"/>
                                      <w:szCs w:val="18"/>
                                      <w:lang w:val="en-IE"/>
                                    </w:rPr>
                                    <w:t xml:space="preserve">    </w:t>
                                  </w:r>
                                  <w:r w:rsidRPr="0030177B">
                                    <w:rPr>
                                      <w:rFonts w:cs="Arial"/>
                                      <w:sz w:val="18"/>
                                      <w:szCs w:val="18"/>
                                      <w:lang w:val="en-IE"/>
                                    </w:rPr>
                                    <w:t xml:space="preserve"> The holder of this card is protected by the Geneva Conventions of </w:t>
                                  </w:r>
                                  <w:r>
                                    <w:rPr>
                                      <w:rFonts w:cs="Arial"/>
                                      <w:sz w:val="18"/>
                                      <w:szCs w:val="18"/>
                                      <w:lang w:val="en-IE"/>
                                    </w:rPr>
                                    <w:t xml:space="preserve">12 </w:t>
                                  </w:r>
                                  <w:r w:rsidRPr="0030177B">
                                    <w:rPr>
                                      <w:rFonts w:cs="Arial"/>
                                      <w:sz w:val="18"/>
                                      <w:szCs w:val="18"/>
                                      <w:lang w:val="en-IE"/>
                                    </w:rPr>
                                    <w:t xml:space="preserve">August </w:t>
                                  </w:r>
                                </w:p>
                                <w:p w:rsidR="001A42E4" w:rsidRDefault="001A42E4" w:rsidP="00A0255E">
                                  <w:pPr>
                                    <w:tabs>
                                      <w:tab w:val="left" w:pos="397"/>
                                    </w:tabs>
                                    <w:spacing w:line="276" w:lineRule="auto"/>
                                    <w:jc w:val="both"/>
                                    <w:rPr>
                                      <w:rFonts w:cs="Arial"/>
                                      <w:sz w:val="18"/>
                                      <w:szCs w:val="18"/>
                                      <w:lang w:val="en-IE"/>
                                    </w:rPr>
                                  </w:pPr>
                                  <w:r>
                                    <w:rPr>
                                      <w:rFonts w:cs="Arial"/>
                                      <w:sz w:val="18"/>
                                      <w:szCs w:val="18"/>
                                      <w:lang w:val="en-IE"/>
                                    </w:rPr>
                                    <w:t xml:space="preserve">     </w:t>
                                  </w:r>
                                  <w:r w:rsidRPr="0030177B">
                                    <w:rPr>
                                      <w:rFonts w:cs="Arial"/>
                                      <w:sz w:val="18"/>
                                      <w:szCs w:val="18"/>
                                      <w:lang w:val="en-IE"/>
                                    </w:rPr>
                                    <w:t xml:space="preserve">1949 and by the Protocol Additional to the </w:t>
                                  </w:r>
                                  <w:r>
                                    <w:rPr>
                                      <w:rFonts w:cs="Arial"/>
                                      <w:sz w:val="18"/>
                                      <w:szCs w:val="18"/>
                                      <w:lang w:val="en-IE"/>
                                    </w:rPr>
                                    <w:t xml:space="preserve">Geneva conventions of 12 August </w:t>
                                  </w:r>
                                </w:p>
                                <w:p w:rsidR="001A42E4" w:rsidRDefault="001A42E4" w:rsidP="00A0255E">
                                  <w:pPr>
                                    <w:tabs>
                                      <w:tab w:val="left" w:pos="397"/>
                                    </w:tabs>
                                    <w:spacing w:line="276" w:lineRule="auto"/>
                                    <w:jc w:val="both"/>
                                    <w:rPr>
                                      <w:rFonts w:cs="Arial"/>
                                      <w:sz w:val="18"/>
                                      <w:szCs w:val="18"/>
                                      <w:lang w:val="en-IE"/>
                                    </w:rPr>
                                  </w:pPr>
                                  <w:r>
                                    <w:rPr>
                                      <w:rFonts w:cs="Arial"/>
                                      <w:sz w:val="18"/>
                                      <w:szCs w:val="18"/>
                                      <w:lang w:val="en-IE"/>
                                    </w:rPr>
                                    <w:t xml:space="preserve">     </w:t>
                                  </w:r>
                                  <w:r w:rsidRPr="0030177B">
                                    <w:rPr>
                                      <w:rFonts w:cs="Arial"/>
                                      <w:sz w:val="18"/>
                                      <w:szCs w:val="18"/>
                                      <w:lang w:val="en-IE"/>
                                    </w:rPr>
                                    <w:t xml:space="preserve">1949, and relating to the protection of Victims of International Armed </w:t>
                                  </w:r>
                                </w:p>
                                <w:p w:rsidR="001A42E4" w:rsidRPr="0030177B" w:rsidRDefault="001A42E4" w:rsidP="00A0255E">
                                  <w:pPr>
                                    <w:tabs>
                                      <w:tab w:val="left" w:pos="397"/>
                                    </w:tabs>
                                    <w:spacing w:line="276" w:lineRule="auto"/>
                                    <w:jc w:val="both"/>
                                    <w:rPr>
                                      <w:rFonts w:cs="Arial"/>
                                      <w:sz w:val="18"/>
                                      <w:szCs w:val="18"/>
                                      <w:lang w:val="en-IE"/>
                                    </w:rPr>
                                  </w:pPr>
                                  <w:r>
                                    <w:rPr>
                                      <w:rFonts w:cs="Arial"/>
                                      <w:sz w:val="18"/>
                                      <w:szCs w:val="18"/>
                                      <w:lang w:val="en-IE"/>
                                    </w:rPr>
                                    <w:t xml:space="preserve">      </w:t>
                                  </w:r>
                                  <w:r w:rsidRPr="0030177B">
                                    <w:rPr>
                                      <w:rFonts w:cs="Arial"/>
                                      <w:sz w:val="18"/>
                                      <w:szCs w:val="18"/>
                                      <w:lang w:val="en-IE"/>
                                    </w:rPr>
                                    <w:t>Conflicts</w:t>
                                  </w:r>
                                  <w:r>
                                    <w:rPr>
                                      <w:rFonts w:cs="Arial"/>
                                      <w:sz w:val="18"/>
                                      <w:szCs w:val="18"/>
                                      <w:lang w:val="en-IE"/>
                                    </w:rPr>
                                    <w:t xml:space="preserve"> (Protocol I) in his capacity </w:t>
                                  </w:r>
                                  <w:proofErr w:type="gramStart"/>
                                  <w:r>
                                    <w:rPr>
                                      <w:rFonts w:cs="Arial"/>
                                      <w:sz w:val="18"/>
                                      <w:szCs w:val="18"/>
                                      <w:lang w:val="en-IE"/>
                                    </w:rPr>
                                    <w:t>as</w:t>
                                  </w:r>
                                  <w:r w:rsidRPr="0030177B">
                                    <w:rPr>
                                      <w:rFonts w:cs="Arial"/>
                                      <w:sz w:val="18"/>
                                      <w:szCs w:val="18"/>
                                      <w:lang w:val="en-IE"/>
                                    </w:rPr>
                                    <w:t xml:space="preserve"> .</w:t>
                                  </w:r>
                                  <w:proofErr w:type="gramEnd"/>
                                  <w:r w:rsidRPr="0030177B">
                                    <w:rPr>
                                      <w:rFonts w:cs="Arial"/>
                                      <w:sz w:val="18"/>
                                      <w:szCs w:val="18"/>
                                      <w:lang w:val="en-IE"/>
                                    </w:rPr>
                                    <w:t xml:space="preserve">  .  .  .  .  .  .  .  .  .  .  .  .  .  .  .  .  </w:t>
                                  </w:r>
                                  <w:r>
                                    <w:rPr>
                                      <w:rFonts w:cs="Arial"/>
                                      <w:sz w:val="18"/>
                                      <w:szCs w:val="18"/>
                                      <w:lang w:val="en-IE"/>
                                    </w:rPr>
                                    <w:t xml:space="preserve">.  .  .  </w:t>
                                  </w:r>
                                </w:p>
                                <w:p w:rsidR="001A42E4" w:rsidRPr="0030177B" w:rsidRDefault="001A42E4" w:rsidP="00A0255E">
                                  <w:pPr>
                                    <w:tabs>
                                      <w:tab w:val="left" w:pos="397"/>
                                    </w:tabs>
                                    <w:spacing w:line="276" w:lineRule="auto"/>
                                    <w:jc w:val="both"/>
                                    <w:rPr>
                                      <w:rFonts w:cs="Arial"/>
                                      <w:sz w:val="18"/>
                                      <w:szCs w:val="18"/>
                                      <w:lang w:val="en-IE"/>
                                    </w:rPr>
                                  </w:pPr>
                                  <w:r w:rsidRPr="0030177B">
                                    <w:rPr>
                                      <w:rFonts w:cs="Arial"/>
                                      <w:sz w:val="18"/>
                                      <w:szCs w:val="18"/>
                                      <w:lang w:val="en-IE"/>
                                    </w:rPr>
                                    <w:t xml:space="preserve">       .  .  .  .  .  .  .  .  .  .  .  .  .  .  .  .  .  .  .  .  .  .  .  .  .  .  .  .  .  .  .  .  .  .  .  .  .  </w:t>
                                  </w:r>
                                  <w:r>
                                    <w:rPr>
                                      <w:rFonts w:cs="Arial"/>
                                      <w:sz w:val="18"/>
                                      <w:szCs w:val="18"/>
                                      <w:lang w:val="en-IE"/>
                                    </w:rPr>
                                    <w:t xml:space="preserve">.  .  .  </w:t>
                                  </w:r>
                                </w:p>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r w:rsidRPr="0030177B">
                                    <w:rPr>
                                      <w:rFonts w:cs="Arial"/>
                                      <w:sz w:val="18"/>
                                      <w:szCs w:val="18"/>
                                      <w:lang w:val="en-IE"/>
                                    </w:rPr>
                                    <w:t xml:space="preserve">      Date o</w:t>
                                  </w:r>
                                  <w:r>
                                    <w:rPr>
                                      <w:rFonts w:cs="Arial"/>
                                      <w:sz w:val="18"/>
                                      <w:szCs w:val="18"/>
                                      <w:lang w:val="en-IE"/>
                                    </w:rPr>
                                    <w:t xml:space="preserve">f </w:t>
                                  </w:r>
                                  <w:proofErr w:type="gramStart"/>
                                  <w:r>
                                    <w:rPr>
                                      <w:rFonts w:cs="Arial"/>
                                      <w:sz w:val="18"/>
                                      <w:szCs w:val="18"/>
                                      <w:lang w:val="en-IE"/>
                                    </w:rPr>
                                    <w:t xml:space="preserve">issue </w:t>
                                  </w:r>
                                  <w:r w:rsidRPr="0030177B">
                                    <w:rPr>
                                      <w:rFonts w:cs="Arial"/>
                                      <w:sz w:val="18"/>
                                      <w:szCs w:val="18"/>
                                      <w:lang w:val="en-IE"/>
                                    </w:rPr>
                                    <w:t>.</w:t>
                                  </w:r>
                                  <w:proofErr w:type="gramEnd"/>
                                  <w:r w:rsidRPr="0030177B">
                                    <w:rPr>
                                      <w:rFonts w:cs="Arial"/>
                                      <w:sz w:val="18"/>
                                      <w:szCs w:val="18"/>
                                      <w:lang w:val="en-IE"/>
                                    </w:rPr>
                                    <w:t xml:space="preserve">  .  .  .  .  .  .  .  .  .  .  . </w:t>
                                  </w:r>
                                  <w:r>
                                    <w:rPr>
                                      <w:rFonts w:cs="Arial"/>
                                      <w:sz w:val="18"/>
                                      <w:szCs w:val="18"/>
                                      <w:lang w:val="en-IE"/>
                                    </w:rPr>
                                    <w:t xml:space="preserve">         </w:t>
                                  </w:r>
                                  <w:r w:rsidRPr="0030177B">
                                    <w:rPr>
                                      <w:rFonts w:cs="Arial"/>
                                      <w:sz w:val="18"/>
                                      <w:szCs w:val="18"/>
                                      <w:lang w:val="en-IE"/>
                                    </w:rPr>
                                    <w:t xml:space="preserve"> No. of </w:t>
                                  </w:r>
                                  <w:proofErr w:type="gramStart"/>
                                  <w:r w:rsidRPr="0030177B">
                                    <w:rPr>
                                      <w:rFonts w:cs="Arial"/>
                                      <w:sz w:val="18"/>
                                      <w:szCs w:val="18"/>
                                      <w:lang w:val="en-IE"/>
                                    </w:rPr>
                                    <w:t>car</w:t>
                                  </w:r>
                                  <w:r>
                                    <w:rPr>
                                      <w:rFonts w:cs="Arial"/>
                                      <w:sz w:val="18"/>
                                      <w:szCs w:val="18"/>
                                      <w:lang w:val="en-IE"/>
                                    </w:rPr>
                                    <w:t xml:space="preserve">d </w:t>
                                  </w:r>
                                  <w:r w:rsidRPr="0030177B">
                                    <w:rPr>
                                      <w:rFonts w:cs="Arial"/>
                                      <w:sz w:val="18"/>
                                      <w:szCs w:val="18"/>
                                      <w:lang w:val="en-IE"/>
                                    </w:rPr>
                                    <w:t>.</w:t>
                                  </w:r>
                                  <w:proofErr w:type="gramEnd"/>
                                  <w:r w:rsidRPr="0030177B">
                                    <w:rPr>
                                      <w:rFonts w:cs="Arial"/>
                                      <w:sz w:val="18"/>
                                      <w:szCs w:val="18"/>
                                      <w:lang w:val="en-IE"/>
                                    </w:rPr>
                                    <w:t xml:space="preserve">  .  .  .  .  .  .  .  .  .  .  </w:t>
                                  </w:r>
                                </w:p>
                                <w:p w:rsidR="001A42E4"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 w:val="left" w:pos="4110"/>
                                    </w:tabs>
                                    <w:spacing w:line="276" w:lineRule="auto"/>
                                    <w:rPr>
                                      <w:rFonts w:cs="Arial"/>
                                      <w:sz w:val="18"/>
                                      <w:szCs w:val="18"/>
                                      <w:lang w:val="en-IE"/>
                                    </w:rPr>
                                  </w:pPr>
                                  <w:r w:rsidRPr="0030177B">
                                    <w:rPr>
                                      <w:rFonts w:cs="Arial"/>
                                      <w:sz w:val="18"/>
                                      <w:szCs w:val="18"/>
                                      <w:lang w:val="en-IE"/>
                                    </w:rPr>
                                    <w:t xml:space="preserve">                                                                           </w:t>
                                  </w:r>
                                  <w:r>
                                    <w:rPr>
                                      <w:rFonts w:cs="Arial"/>
                                      <w:sz w:val="18"/>
                                      <w:szCs w:val="18"/>
                                      <w:lang w:val="en-IE"/>
                                    </w:rPr>
                                    <w:t xml:space="preserve">       </w:t>
                                  </w:r>
                                  <w:r w:rsidRPr="0030177B">
                                    <w:rPr>
                                      <w:rFonts w:cs="Arial"/>
                                      <w:sz w:val="18"/>
                                      <w:szCs w:val="18"/>
                                      <w:lang w:val="en-IE"/>
                                    </w:rPr>
                                    <w:t xml:space="preserve"> Signature of issuing </w:t>
                                  </w:r>
                                </w:p>
                                <w:p w:rsidR="001A42E4" w:rsidRPr="0030177B" w:rsidRDefault="001A42E4" w:rsidP="00A0255E">
                                  <w:pPr>
                                    <w:tabs>
                                      <w:tab w:val="left" w:pos="397"/>
                                      <w:tab w:val="left" w:pos="4110"/>
                                    </w:tabs>
                                    <w:spacing w:line="276" w:lineRule="auto"/>
                                    <w:rPr>
                                      <w:rFonts w:cs="Arial"/>
                                      <w:sz w:val="18"/>
                                      <w:szCs w:val="18"/>
                                      <w:lang w:val="en-IE"/>
                                    </w:rPr>
                                  </w:pPr>
                                  <w:r w:rsidRPr="0030177B">
                                    <w:rPr>
                                      <w:rFonts w:cs="Arial"/>
                                      <w:sz w:val="18"/>
                                      <w:szCs w:val="18"/>
                                      <w:lang w:val="en-IE"/>
                                    </w:rPr>
                                    <w:t xml:space="preserve">                                                                 </w:t>
                                  </w:r>
                                  <w:r>
                                    <w:rPr>
                                      <w:rFonts w:cs="Arial"/>
                                      <w:sz w:val="18"/>
                                      <w:szCs w:val="18"/>
                                      <w:lang w:val="en-IE"/>
                                    </w:rPr>
                                    <w:t xml:space="preserve">                   </w:t>
                                  </w:r>
                                  <w:r w:rsidRPr="0030177B">
                                    <w:rPr>
                                      <w:rFonts w:cs="Arial"/>
                                      <w:sz w:val="18"/>
                                      <w:szCs w:val="18"/>
                                      <w:lang w:val="en-IE"/>
                                    </w:rPr>
                                    <w:t xml:space="preserve">  </w:t>
                                  </w:r>
                                  <w:r>
                                    <w:rPr>
                                      <w:rFonts w:cs="Arial"/>
                                      <w:sz w:val="18"/>
                                      <w:szCs w:val="18"/>
                                      <w:lang w:val="en-IE"/>
                                    </w:rPr>
                                    <w:t xml:space="preserve">       </w:t>
                                  </w:r>
                                  <w:r w:rsidRPr="0030177B">
                                    <w:rPr>
                                      <w:rFonts w:cs="Arial"/>
                                      <w:sz w:val="18"/>
                                      <w:szCs w:val="18"/>
                                      <w:lang w:val="en-IE"/>
                                    </w:rPr>
                                    <w:t>authority</w:t>
                                  </w:r>
                                </w:p>
                                <w:p w:rsidR="001A42E4" w:rsidRDefault="001A42E4" w:rsidP="00A0255E">
                                  <w:pPr>
                                    <w:tabs>
                                      <w:tab w:val="left" w:pos="397"/>
                                    </w:tabs>
                                    <w:spacing w:line="276" w:lineRule="auto"/>
                                    <w:rPr>
                                      <w:rFonts w:cs="Arial"/>
                                      <w:sz w:val="18"/>
                                      <w:szCs w:val="18"/>
                                      <w:lang w:val="en-IE"/>
                                    </w:rPr>
                                  </w:pPr>
                                  <w:r>
                                    <w:rPr>
                                      <w:rFonts w:cs="Arial"/>
                                      <w:sz w:val="18"/>
                                      <w:szCs w:val="18"/>
                                      <w:lang w:val="en-IE"/>
                                    </w:rPr>
                                    <w:t xml:space="preserve"> </w:t>
                                  </w:r>
                                </w:p>
                                <w:p w:rsidR="001A42E4" w:rsidRPr="0030177B" w:rsidRDefault="001A42E4" w:rsidP="00A0255E">
                                  <w:pPr>
                                    <w:tabs>
                                      <w:tab w:val="left" w:pos="397"/>
                                    </w:tabs>
                                    <w:spacing w:line="276" w:lineRule="auto"/>
                                    <w:rPr>
                                      <w:rFonts w:cs="Arial"/>
                                      <w:sz w:val="18"/>
                                      <w:szCs w:val="18"/>
                                      <w:lang w:val="en-IE"/>
                                    </w:rPr>
                                  </w:pPr>
                                </w:p>
                                <w:p w:rsidR="001A42E4" w:rsidRDefault="001A42E4" w:rsidP="00A0255E">
                                  <w:pPr>
                                    <w:tabs>
                                      <w:tab w:val="left" w:pos="397"/>
                                    </w:tabs>
                                    <w:spacing w:line="276" w:lineRule="auto"/>
                                    <w:rPr>
                                      <w:rFonts w:cs="Arial"/>
                                      <w:sz w:val="18"/>
                                      <w:szCs w:val="18"/>
                                      <w:lang w:val="en-IE"/>
                                    </w:rPr>
                                  </w:pPr>
                                </w:p>
                                <w:p w:rsidR="001A42E4" w:rsidRPr="004C3E96" w:rsidRDefault="001A42E4" w:rsidP="00A0255E">
                                  <w:pPr>
                                    <w:tabs>
                                      <w:tab w:val="left" w:pos="397"/>
                                    </w:tabs>
                                    <w:spacing w:line="276" w:lineRule="auto"/>
                                    <w:rPr>
                                      <w:rFonts w:cs="Arial"/>
                                      <w:szCs w:val="20"/>
                                      <w:lang w:val="en-IE"/>
                                    </w:rPr>
                                  </w:pPr>
                                  <w:r w:rsidRPr="0030177B">
                                    <w:rPr>
                                      <w:rFonts w:cs="Arial"/>
                                      <w:sz w:val="18"/>
                                      <w:szCs w:val="18"/>
                                      <w:lang w:val="en-IE"/>
                                    </w:rPr>
                                    <w:t xml:space="preserve">   </w:t>
                                  </w:r>
                                  <w:r>
                                    <w:rPr>
                                      <w:rFonts w:cs="Arial"/>
                                      <w:sz w:val="18"/>
                                      <w:szCs w:val="18"/>
                                      <w:lang w:val="en-IE"/>
                                    </w:rPr>
                                    <w:t xml:space="preserve">  </w:t>
                                  </w:r>
                                  <w:r w:rsidRPr="0030177B">
                                    <w:rPr>
                                      <w:rFonts w:cs="Arial"/>
                                      <w:sz w:val="18"/>
                                      <w:szCs w:val="18"/>
                                      <w:lang w:val="en-IE"/>
                                    </w:rPr>
                                    <w:t xml:space="preserve">Date of </w:t>
                                  </w:r>
                                  <w:proofErr w:type="gramStart"/>
                                  <w:r w:rsidRPr="0030177B">
                                    <w:rPr>
                                      <w:rFonts w:cs="Arial"/>
                                      <w:sz w:val="18"/>
                                      <w:szCs w:val="18"/>
                                      <w:lang w:val="en-IE"/>
                                    </w:rPr>
                                    <w:t>expiry .</w:t>
                                  </w:r>
                                  <w:proofErr w:type="gramEnd"/>
                                  <w:r w:rsidRPr="0030177B">
                                    <w:rPr>
                                      <w:rFonts w:cs="Arial"/>
                                      <w:sz w:val="18"/>
                                      <w:szCs w:val="18"/>
                                      <w:lang w:val="en-IE"/>
                                    </w:rPr>
                                    <w:t xml:space="preserve">  .  .  .  .  .  .  .  .  .</w:t>
                                  </w:r>
                                  <w:r w:rsidRPr="004C3E96">
                                    <w:rPr>
                                      <w:rFonts w:cs="Arial"/>
                                      <w:szCs w:val="20"/>
                                      <w:lang w:val="en-IE"/>
                                    </w:rPr>
                                    <w:t xml:space="preserve"> </w:t>
                                  </w:r>
                                </w:p>
                              </w:tc>
                            </w:tr>
                          </w:tbl>
                          <w:p w:rsidR="001A42E4" w:rsidRDefault="001A42E4" w:rsidP="00A0255E">
                            <w:r w:rsidRPr="004C3E96">
                              <w:rPr>
                                <w:rFonts w:cs="Arial"/>
                                <w:szCs w:val="20"/>
                                <w:lang w:val="en-I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9.1pt;margin-top:282.5pt;width:342.75pt;height:405.75pt;rotation:-90;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" stroked="f">
                <v:textbox>
                  <w:txbxContent>
                    <w:tbl>
                      <w:tblPr>
                        <w:tblStyle w:val="TableGrid"/>
                        <w:tblW w:w="6663" w:type="dxa"/>
                        <w:tblInd w:w="-5" w:type="dxa"/>
                        <w:tblLook w:val="04A0" w:firstRow="1" w:lastRow="0" w:firstColumn="1" w:lastColumn="0" w:noHBand="0" w:noVBand="1"/>
                      </w:tblPr>
                      <w:tblGrid>
                        <w:gridCol w:w="6663"/>
                      </w:tblGrid>
                      <w:tr w:rsidR="001A42E4" w:rsidRPr="004C3E96" w:rsidTr="00A0255E">
                        <w:trPr>
                          <w:trHeight w:val="7943"/>
                        </w:trPr>
                        <w:tc>
                          <w:tcPr>
                            <w:tcW w:w="6663" w:type="dxa"/>
                          </w:tcPr>
                          <w:p w:rsidR="001A42E4" w:rsidRPr="0030177B" w:rsidRDefault="001A42E4" w:rsidP="00A0255E">
                            <w:pPr>
                              <w:tabs>
                                <w:tab w:val="left" w:pos="397"/>
                              </w:tabs>
                              <w:spacing w:line="276" w:lineRule="auto"/>
                              <w:jc w:val="both"/>
                              <w:rPr>
                                <w:rFonts w:cs="Arial"/>
                                <w:sz w:val="16"/>
                                <w:szCs w:val="16"/>
                                <w:lang w:val="en-IE"/>
                              </w:rPr>
                            </w:pPr>
                          </w:p>
                          <w:p w:rsidR="001A42E4" w:rsidRPr="0030177B" w:rsidRDefault="001A42E4" w:rsidP="00A0255E">
                            <w:pPr>
                              <w:tabs>
                                <w:tab w:val="left" w:pos="397"/>
                              </w:tabs>
                              <w:spacing w:line="276" w:lineRule="auto"/>
                              <w:jc w:val="center"/>
                              <w:rPr>
                                <w:rFonts w:cs="Arial"/>
                                <w:sz w:val="18"/>
                                <w:szCs w:val="18"/>
                                <w:lang w:val="en-IE"/>
                              </w:rPr>
                            </w:pPr>
                            <w:r w:rsidRPr="0030177B">
                              <w:rPr>
                                <w:rFonts w:cs="Arial"/>
                                <w:sz w:val="18"/>
                                <w:szCs w:val="18"/>
                                <w:lang w:val="en-IE"/>
                              </w:rPr>
                              <w:t xml:space="preserve"> (space reserved for the name</w:t>
                            </w:r>
                          </w:p>
                          <w:p w:rsidR="001A42E4" w:rsidRPr="0030177B" w:rsidRDefault="001A42E4" w:rsidP="00A0255E">
                            <w:pPr>
                              <w:tabs>
                                <w:tab w:val="left" w:pos="397"/>
                                <w:tab w:val="center" w:pos="3858"/>
                                <w:tab w:val="left" w:pos="6600"/>
                              </w:tabs>
                              <w:spacing w:line="276" w:lineRule="auto"/>
                              <w:rPr>
                                <w:rFonts w:cs="Arial"/>
                                <w:sz w:val="18"/>
                                <w:szCs w:val="18"/>
                                <w:lang w:val="en-IE"/>
                              </w:rPr>
                            </w:pPr>
                            <w:r>
                              <w:rPr>
                                <w:rFonts w:cs="Arial"/>
                                <w:sz w:val="18"/>
                                <w:szCs w:val="18"/>
                                <w:lang w:val="en-IE"/>
                              </w:rPr>
                              <w:t xml:space="preserve">                                            of</w:t>
                            </w:r>
                            <w:r w:rsidRPr="0030177B">
                              <w:rPr>
                                <w:rFonts w:cs="Arial"/>
                                <w:sz w:val="18"/>
                                <w:szCs w:val="18"/>
                                <w:lang w:val="en-IE"/>
                              </w:rPr>
                              <w:t xml:space="preserve"> the country and authority</w:t>
                            </w:r>
                          </w:p>
                          <w:p w:rsidR="001A42E4" w:rsidRPr="0030177B" w:rsidRDefault="001A42E4" w:rsidP="00A0255E">
                            <w:pPr>
                              <w:tabs>
                                <w:tab w:val="left" w:pos="397"/>
                              </w:tabs>
                              <w:spacing w:line="276" w:lineRule="auto"/>
                              <w:jc w:val="center"/>
                              <w:rPr>
                                <w:rFonts w:cs="Arial"/>
                                <w:sz w:val="18"/>
                                <w:szCs w:val="18"/>
                                <w:lang w:val="en-IE"/>
                              </w:rPr>
                            </w:pPr>
                            <w:r w:rsidRPr="0030177B">
                              <w:rPr>
                                <w:rFonts w:cs="Arial"/>
                                <w:sz w:val="18"/>
                                <w:szCs w:val="18"/>
                                <w:lang w:val="en-IE"/>
                              </w:rPr>
                              <w:t>issuing this card)</w:t>
                            </w:r>
                          </w:p>
                          <w:p w:rsidR="001A42E4" w:rsidRPr="0030177B" w:rsidRDefault="001A42E4" w:rsidP="00A0255E">
                            <w:pPr>
                              <w:tabs>
                                <w:tab w:val="left" w:pos="397"/>
                                <w:tab w:val="left" w:pos="3750"/>
                              </w:tabs>
                              <w:spacing w:line="276" w:lineRule="auto"/>
                              <w:jc w:val="center"/>
                              <w:rPr>
                                <w:rFonts w:cs="Arial"/>
                                <w:sz w:val="18"/>
                                <w:szCs w:val="18"/>
                                <w:lang w:val="en-IE"/>
                              </w:rPr>
                            </w:pPr>
                          </w:p>
                          <w:p w:rsidR="001A42E4" w:rsidRPr="0030177B" w:rsidRDefault="001A42E4" w:rsidP="00A0255E">
                            <w:pPr>
                              <w:tabs>
                                <w:tab w:val="left" w:pos="397"/>
                                <w:tab w:val="left" w:pos="3750"/>
                              </w:tabs>
                              <w:spacing w:line="276" w:lineRule="auto"/>
                              <w:jc w:val="center"/>
                              <w:rPr>
                                <w:rFonts w:cs="Arial"/>
                                <w:sz w:val="18"/>
                                <w:szCs w:val="18"/>
                                <w:lang w:val="en-IE"/>
                              </w:rPr>
                            </w:pPr>
                            <w:r w:rsidRPr="0030177B">
                              <w:rPr>
                                <w:rFonts w:cs="Arial"/>
                                <w:sz w:val="18"/>
                                <w:szCs w:val="18"/>
                                <w:lang w:val="en-IE"/>
                              </w:rPr>
                              <w:t>IDENTITY CARD</w:t>
                            </w:r>
                          </w:p>
                          <w:p w:rsidR="001A42E4" w:rsidRPr="0030177B" w:rsidRDefault="001A42E4" w:rsidP="00A0255E">
                            <w:pPr>
                              <w:tabs>
                                <w:tab w:val="left" w:pos="397"/>
                                <w:tab w:val="left" w:pos="2685"/>
                              </w:tabs>
                              <w:spacing w:line="276" w:lineRule="auto"/>
                              <w:rPr>
                                <w:rFonts w:cs="Arial"/>
                                <w:sz w:val="18"/>
                                <w:szCs w:val="18"/>
                                <w:lang w:val="en-IE"/>
                              </w:rPr>
                            </w:pPr>
                          </w:p>
                          <w:p w:rsidR="001A42E4" w:rsidRPr="0030177B" w:rsidRDefault="001A42E4" w:rsidP="00A0255E">
                            <w:pPr>
                              <w:tabs>
                                <w:tab w:val="left" w:pos="397"/>
                                <w:tab w:val="left" w:pos="2685"/>
                              </w:tabs>
                              <w:spacing w:line="276" w:lineRule="auto"/>
                              <w:rPr>
                                <w:rFonts w:cs="Arial"/>
                                <w:sz w:val="18"/>
                                <w:szCs w:val="18"/>
                                <w:lang w:val="en-IE"/>
                              </w:rPr>
                            </w:pPr>
                            <w:r>
                              <w:rPr>
                                <w:rFonts w:cs="Arial"/>
                                <w:sz w:val="18"/>
                                <w:szCs w:val="18"/>
                                <w:lang w:val="en-IE"/>
                              </w:rPr>
                              <w:t xml:space="preserve">                          </w:t>
                            </w:r>
                            <w:r w:rsidRPr="0030177B">
                              <w:rPr>
                                <w:rFonts w:cs="Arial"/>
                                <w:sz w:val="18"/>
                                <w:szCs w:val="18"/>
                                <w:lang w:val="en-IE"/>
                              </w:rPr>
                              <w:t xml:space="preserve">  for PERMANENT civilian medical personnel</w:t>
                            </w:r>
                          </w:p>
                          <w:p w:rsidR="001A42E4" w:rsidRPr="0030177B" w:rsidRDefault="001A42E4" w:rsidP="00A0255E">
                            <w:pPr>
                              <w:tabs>
                                <w:tab w:val="left" w:pos="397"/>
                                <w:tab w:val="left" w:pos="2685"/>
                              </w:tabs>
                              <w:spacing w:line="276" w:lineRule="auto"/>
                              <w:rPr>
                                <w:rFonts w:cs="Arial"/>
                                <w:sz w:val="18"/>
                                <w:szCs w:val="18"/>
                                <w:lang w:val="en-IE"/>
                              </w:rPr>
                            </w:pPr>
                            <w:r w:rsidRPr="0030177B">
                              <w:rPr>
                                <w:rFonts w:cs="Arial"/>
                                <w:sz w:val="18"/>
                                <w:szCs w:val="18"/>
                                <w:lang w:val="en-IE"/>
                              </w:rPr>
                              <w:t xml:space="preserve">       </w:t>
                            </w:r>
                            <w:r>
                              <w:rPr>
                                <w:rFonts w:cs="Arial"/>
                                <w:sz w:val="18"/>
                                <w:szCs w:val="18"/>
                                <w:lang w:val="en-IE"/>
                              </w:rPr>
                              <w:t xml:space="preserve">                          </w:t>
                            </w:r>
                            <w:r w:rsidRPr="0030177B">
                              <w:rPr>
                                <w:rFonts w:cs="Arial"/>
                                <w:sz w:val="18"/>
                                <w:szCs w:val="18"/>
                                <w:lang w:val="en-IE"/>
                              </w:rPr>
                              <w:t>TEMPORARY             religious</w:t>
                            </w:r>
                          </w:p>
                          <w:p w:rsidR="001A42E4" w:rsidRPr="0030177B" w:rsidRDefault="001A42E4" w:rsidP="00A0255E">
                            <w:pPr>
                              <w:tabs>
                                <w:tab w:val="left" w:pos="397"/>
                                <w:tab w:val="left" w:pos="2685"/>
                              </w:tabs>
                              <w:spacing w:line="276" w:lineRule="auto"/>
                              <w:jc w:val="center"/>
                              <w:rPr>
                                <w:rFonts w:cs="Arial"/>
                                <w:sz w:val="18"/>
                                <w:szCs w:val="18"/>
                                <w:lang w:val="en-IE"/>
                              </w:rPr>
                            </w:pPr>
                          </w:p>
                          <w:p w:rsidR="001A42E4" w:rsidRPr="0030177B" w:rsidRDefault="001A42E4" w:rsidP="00A0255E">
                            <w:pPr>
                              <w:tabs>
                                <w:tab w:val="left" w:pos="397"/>
                                <w:tab w:val="left" w:pos="2685"/>
                              </w:tabs>
                              <w:spacing w:line="276" w:lineRule="auto"/>
                              <w:jc w:val="both"/>
                              <w:rPr>
                                <w:rFonts w:cs="Arial"/>
                                <w:sz w:val="18"/>
                                <w:szCs w:val="18"/>
                                <w:lang w:val="en-IE"/>
                              </w:rPr>
                            </w:pPr>
                            <w:r>
                              <w:rPr>
                                <w:rFonts w:cs="Arial"/>
                                <w:sz w:val="18"/>
                                <w:szCs w:val="18"/>
                                <w:lang w:val="en-IE"/>
                              </w:rPr>
                              <w:t xml:space="preserve">      </w:t>
                            </w:r>
                            <w:proofErr w:type="gramStart"/>
                            <w:r>
                              <w:rPr>
                                <w:rFonts w:cs="Arial"/>
                                <w:sz w:val="18"/>
                                <w:szCs w:val="18"/>
                                <w:lang w:val="en-IE"/>
                              </w:rPr>
                              <w:t xml:space="preserve">Name </w:t>
                            </w:r>
                            <w:r w:rsidRPr="0030177B">
                              <w:rPr>
                                <w:rFonts w:cs="Arial"/>
                                <w:sz w:val="18"/>
                                <w:szCs w:val="18"/>
                                <w:lang w:val="en-IE"/>
                              </w:rPr>
                              <w:t>.</w:t>
                            </w:r>
                            <w:proofErr w:type="gramEnd"/>
                            <w:r w:rsidRPr="0030177B">
                              <w:rPr>
                                <w:rFonts w:cs="Arial"/>
                                <w:sz w:val="18"/>
                                <w:szCs w:val="18"/>
                                <w:lang w:val="en-IE"/>
                              </w:rPr>
                              <w:t xml:space="preserve">  .  .  .  .  .  .  .  .  .  .  .  .  .  .  .  .  .  .  .  .  .  .  .  .  .  .  .  .  .</w:t>
                            </w:r>
                            <w:r>
                              <w:rPr>
                                <w:rFonts w:cs="Arial"/>
                                <w:sz w:val="18"/>
                                <w:szCs w:val="18"/>
                                <w:lang w:val="en-IE"/>
                              </w:rPr>
                              <w:t xml:space="preserve">  .  .  .  .  .  . .</w:t>
                            </w:r>
                          </w:p>
                          <w:p w:rsidR="001A42E4" w:rsidRDefault="001A42E4" w:rsidP="00A0255E">
                            <w:pPr>
                              <w:tabs>
                                <w:tab w:val="left" w:pos="397"/>
                                <w:tab w:val="left" w:pos="2685"/>
                              </w:tabs>
                              <w:spacing w:line="276" w:lineRule="auto"/>
                              <w:jc w:val="both"/>
                              <w:rPr>
                                <w:rFonts w:cs="Arial"/>
                                <w:sz w:val="18"/>
                                <w:szCs w:val="18"/>
                                <w:lang w:val="en-IE"/>
                              </w:rPr>
                            </w:pPr>
                            <w:r w:rsidRPr="0030177B">
                              <w:rPr>
                                <w:rFonts w:cs="Arial"/>
                                <w:sz w:val="18"/>
                                <w:szCs w:val="18"/>
                                <w:lang w:val="en-IE"/>
                              </w:rPr>
                              <w:t xml:space="preserve">      .  .  .  .  .  .  .  .  .  .  .  .  .  .  .  .  .  .  .  .  .  .  .  .  .  .  .  .  .  .</w:t>
                            </w:r>
                            <w:r>
                              <w:rPr>
                                <w:rFonts w:cs="Arial"/>
                                <w:sz w:val="18"/>
                                <w:szCs w:val="18"/>
                                <w:lang w:val="en-IE"/>
                              </w:rPr>
                              <w:t xml:space="preserve">  .  .  .  .  .  .  .  .  .  .         </w:t>
                            </w:r>
                          </w:p>
                          <w:p w:rsidR="001A42E4" w:rsidRPr="0030177B" w:rsidRDefault="001A42E4" w:rsidP="00A0255E">
                            <w:pPr>
                              <w:tabs>
                                <w:tab w:val="left" w:pos="397"/>
                                <w:tab w:val="left" w:pos="2685"/>
                              </w:tabs>
                              <w:spacing w:line="276" w:lineRule="auto"/>
                              <w:jc w:val="both"/>
                              <w:rPr>
                                <w:rFonts w:cs="Arial"/>
                                <w:sz w:val="18"/>
                                <w:szCs w:val="18"/>
                                <w:lang w:val="en-IE"/>
                              </w:rPr>
                            </w:pPr>
                            <w:r>
                              <w:rPr>
                                <w:rFonts w:cs="Arial"/>
                                <w:sz w:val="18"/>
                                <w:szCs w:val="18"/>
                                <w:lang w:val="en-IE"/>
                              </w:rPr>
                              <w:t xml:space="preserve">      Date of birth (or age)</w:t>
                            </w:r>
                            <w:r w:rsidRPr="0030177B">
                              <w:rPr>
                                <w:rFonts w:cs="Arial"/>
                                <w:sz w:val="18"/>
                                <w:szCs w:val="18"/>
                                <w:lang w:val="en-IE"/>
                              </w:rPr>
                              <w:t xml:space="preserve">.  .  .  .  .  .  .  .  .  .  .  .  .  .  .  .  .  .  .  .  .  .  .  </w:t>
                            </w:r>
                            <w:r>
                              <w:rPr>
                                <w:rFonts w:cs="Arial"/>
                                <w:sz w:val="18"/>
                                <w:szCs w:val="18"/>
                                <w:lang w:val="en-IE"/>
                              </w:rPr>
                              <w:t xml:space="preserve">.  .  .  .  .  .  </w:t>
                            </w:r>
                            <w:r w:rsidRPr="0030177B">
                              <w:rPr>
                                <w:rFonts w:cs="Arial"/>
                                <w:sz w:val="18"/>
                                <w:szCs w:val="18"/>
                                <w:lang w:val="en-IE"/>
                              </w:rPr>
                              <w:t xml:space="preserve"> </w:t>
                            </w:r>
                          </w:p>
                          <w:p w:rsidR="001A42E4" w:rsidRPr="0030177B" w:rsidRDefault="001A42E4" w:rsidP="00A0255E">
                            <w:pPr>
                              <w:tabs>
                                <w:tab w:val="left" w:pos="397"/>
                                <w:tab w:val="left" w:pos="2685"/>
                              </w:tabs>
                              <w:spacing w:line="276" w:lineRule="auto"/>
                              <w:jc w:val="both"/>
                              <w:rPr>
                                <w:rFonts w:cs="Arial"/>
                                <w:sz w:val="18"/>
                                <w:szCs w:val="18"/>
                                <w:lang w:val="en-IE"/>
                              </w:rPr>
                            </w:pPr>
                            <w:r>
                              <w:rPr>
                                <w:rFonts w:cs="Arial"/>
                                <w:sz w:val="18"/>
                                <w:szCs w:val="18"/>
                                <w:lang w:val="en-IE"/>
                              </w:rPr>
                              <w:t xml:space="preserve">      Identity No. (</w:t>
                            </w:r>
                            <w:proofErr w:type="gramStart"/>
                            <w:r>
                              <w:rPr>
                                <w:rFonts w:cs="Arial"/>
                                <w:sz w:val="18"/>
                                <w:szCs w:val="18"/>
                                <w:lang w:val="en-IE"/>
                              </w:rPr>
                              <w:t>if</w:t>
                            </w:r>
                            <w:proofErr w:type="gramEnd"/>
                            <w:r>
                              <w:rPr>
                                <w:rFonts w:cs="Arial"/>
                                <w:sz w:val="18"/>
                                <w:szCs w:val="18"/>
                                <w:lang w:val="en-IE"/>
                              </w:rPr>
                              <w:t xml:space="preserve"> any)</w:t>
                            </w:r>
                            <w:r w:rsidRPr="0030177B">
                              <w:rPr>
                                <w:rFonts w:cs="Arial"/>
                                <w:sz w:val="18"/>
                                <w:szCs w:val="18"/>
                                <w:lang w:val="en-IE"/>
                              </w:rPr>
                              <w:t xml:space="preserve">.  .  .  .  .  .  .  .  .  .  .  .  .  .  .  . </w:t>
                            </w:r>
                            <w:r>
                              <w:rPr>
                                <w:rFonts w:cs="Arial"/>
                                <w:sz w:val="18"/>
                                <w:szCs w:val="18"/>
                                <w:lang w:val="en-IE"/>
                              </w:rPr>
                              <w:t xml:space="preserve"> .  .  .  .  .  .  .  .  </w:t>
                            </w:r>
                            <w:r w:rsidRPr="0030177B">
                              <w:rPr>
                                <w:rFonts w:cs="Arial"/>
                                <w:sz w:val="18"/>
                                <w:szCs w:val="18"/>
                                <w:lang w:val="en-IE"/>
                              </w:rPr>
                              <w:t>.  .  .  .  .  .</w:t>
                            </w:r>
                            <w:r>
                              <w:rPr>
                                <w:rFonts w:cs="Arial"/>
                                <w:sz w:val="18"/>
                                <w:szCs w:val="18"/>
                                <w:lang w:val="en-IE"/>
                              </w:rPr>
                              <w:t xml:space="preserve"> </w:t>
                            </w:r>
                            <w:r w:rsidRPr="0030177B">
                              <w:rPr>
                                <w:rFonts w:cs="Arial"/>
                                <w:sz w:val="18"/>
                                <w:szCs w:val="18"/>
                                <w:lang w:val="en-IE"/>
                              </w:rPr>
                              <w:t xml:space="preserve"> </w:t>
                            </w:r>
                            <w:r>
                              <w:rPr>
                                <w:rFonts w:cs="Arial"/>
                                <w:sz w:val="18"/>
                                <w:szCs w:val="18"/>
                                <w:lang w:val="en-IE"/>
                              </w:rPr>
                              <w:t xml:space="preserve"> </w:t>
                            </w:r>
                          </w:p>
                          <w:p w:rsidR="001A42E4" w:rsidRPr="0030177B" w:rsidRDefault="001A42E4" w:rsidP="00A0255E">
                            <w:pPr>
                              <w:tabs>
                                <w:tab w:val="left" w:pos="397"/>
                              </w:tabs>
                              <w:spacing w:line="276" w:lineRule="auto"/>
                              <w:rPr>
                                <w:rFonts w:cs="Arial"/>
                                <w:sz w:val="18"/>
                                <w:szCs w:val="18"/>
                                <w:lang w:val="en-IE"/>
                              </w:rPr>
                            </w:pPr>
                          </w:p>
                          <w:p w:rsidR="001A42E4" w:rsidRDefault="001A42E4" w:rsidP="00A0255E">
                            <w:pPr>
                              <w:tabs>
                                <w:tab w:val="left" w:pos="397"/>
                              </w:tabs>
                              <w:spacing w:line="276" w:lineRule="auto"/>
                              <w:jc w:val="both"/>
                              <w:rPr>
                                <w:rFonts w:cs="Arial"/>
                                <w:sz w:val="18"/>
                                <w:szCs w:val="18"/>
                                <w:lang w:val="en-IE"/>
                              </w:rPr>
                            </w:pPr>
                            <w:r>
                              <w:rPr>
                                <w:rFonts w:cs="Arial"/>
                                <w:sz w:val="18"/>
                                <w:szCs w:val="18"/>
                                <w:lang w:val="en-IE"/>
                              </w:rPr>
                              <w:t xml:space="preserve">    </w:t>
                            </w:r>
                            <w:r w:rsidRPr="0030177B">
                              <w:rPr>
                                <w:rFonts w:cs="Arial"/>
                                <w:sz w:val="18"/>
                                <w:szCs w:val="18"/>
                                <w:lang w:val="en-IE"/>
                              </w:rPr>
                              <w:t xml:space="preserve"> The holder of this card is protected by the Geneva Conventions of </w:t>
                            </w:r>
                            <w:r>
                              <w:rPr>
                                <w:rFonts w:cs="Arial"/>
                                <w:sz w:val="18"/>
                                <w:szCs w:val="18"/>
                                <w:lang w:val="en-IE"/>
                              </w:rPr>
                              <w:t xml:space="preserve">12 </w:t>
                            </w:r>
                            <w:r w:rsidRPr="0030177B">
                              <w:rPr>
                                <w:rFonts w:cs="Arial"/>
                                <w:sz w:val="18"/>
                                <w:szCs w:val="18"/>
                                <w:lang w:val="en-IE"/>
                              </w:rPr>
                              <w:t xml:space="preserve">August </w:t>
                            </w:r>
                          </w:p>
                          <w:p w:rsidR="001A42E4" w:rsidRDefault="001A42E4" w:rsidP="00A0255E">
                            <w:pPr>
                              <w:tabs>
                                <w:tab w:val="left" w:pos="397"/>
                              </w:tabs>
                              <w:spacing w:line="276" w:lineRule="auto"/>
                              <w:jc w:val="both"/>
                              <w:rPr>
                                <w:rFonts w:cs="Arial"/>
                                <w:sz w:val="18"/>
                                <w:szCs w:val="18"/>
                                <w:lang w:val="en-IE"/>
                              </w:rPr>
                            </w:pPr>
                            <w:r>
                              <w:rPr>
                                <w:rFonts w:cs="Arial"/>
                                <w:sz w:val="18"/>
                                <w:szCs w:val="18"/>
                                <w:lang w:val="en-IE"/>
                              </w:rPr>
                              <w:t xml:space="preserve">     </w:t>
                            </w:r>
                            <w:r w:rsidRPr="0030177B">
                              <w:rPr>
                                <w:rFonts w:cs="Arial"/>
                                <w:sz w:val="18"/>
                                <w:szCs w:val="18"/>
                                <w:lang w:val="en-IE"/>
                              </w:rPr>
                              <w:t xml:space="preserve">1949 and by the Protocol Additional to the </w:t>
                            </w:r>
                            <w:r>
                              <w:rPr>
                                <w:rFonts w:cs="Arial"/>
                                <w:sz w:val="18"/>
                                <w:szCs w:val="18"/>
                                <w:lang w:val="en-IE"/>
                              </w:rPr>
                              <w:t xml:space="preserve">Geneva conventions of 12 August </w:t>
                            </w:r>
                          </w:p>
                          <w:p w:rsidR="001A42E4" w:rsidRDefault="001A42E4" w:rsidP="00A0255E">
                            <w:pPr>
                              <w:tabs>
                                <w:tab w:val="left" w:pos="397"/>
                              </w:tabs>
                              <w:spacing w:line="276" w:lineRule="auto"/>
                              <w:jc w:val="both"/>
                              <w:rPr>
                                <w:rFonts w:cs="Arial"/>
                                <w:sz w:val="18"/>
                                <w:szCs w:val="18"/>
                                <w:lang w:val="en-IE"/>
                              </w:rPr>
                            </w:pPr>
                            <w:r>
                              <w:rPr>
                                <w:rFonts w:cs="Arial"/>
                                <w:sz w:val="18"/>
                                <w:szCs w:val="18"/>
                                <w:lang w:val="en-IE"/>
                              </w:rPr>
                              <w:t xml:space="preserve">     </w:t>
                            </w:r>
                            <w:r w:rsidRPr="0030177B">
                              <w:rPr>
                                <w:rFonts w:cs="Arial"/>
                                <w:sz w:val="18"/>
                                <w:szCs w:val="18"/>
                                <w:lang w:val="en-IE"/>
                              </w:rPr>
                              <w:t xml:space="preserve">1949, and relating to the protection of Victims of International Armed </w:t>
                            </w:r>
                          </w:p>
                          <w:p w:rsidR="001A42E4" w:rsidRPr="0030177B" w:rsidRDefault="001A42E4" w:rsidP="00A0255E">
                            <w:pPr>
                              <w:tabs>
                                <w:tab w:val="left" w:pos="397"/>
                              </w:tabs>
                              <w:spacing w:line="276" w:lineRule="auto"/>
                              <w:jc w:val="both"/>
                              <w:rPr>
                                <w:rFonts w:cs="Arial"/>
                                <w:sz w:val="18"/>
                                <w:szCs w:val="18"/>
                                <w:lang w:val="en-IE"/>
                              </w:rPr>
                            </w:pPr>
                            <w:r>
                              <w:rPr>
                                <w:rFonts w:cs="Arial"/>
                                <w:sz w:val="18"/>
                                <w:szCs w:val="18"/>
                                <w:lang w:val="en-IE"/>
                              </w:rPr>
                              <w:t xml:space="preserve">      </w:t>
                            </w:r>
                            <w:r w:rsidRPr="0030177B">
                              <w:rPr>
                                <w:rFonts w:cs="Arial"/>
                                <w:sz w:val="18"/>
                                <w:szCs w:val="18"/>
                                <w:lang w:val="en-IE"/>
                              </w:rPr>
                              <w:t>Conflicts</w:t>
                            </w:r>
                            <w:r>
                              <w:rPr>
                                <w:rFonts w:cs="Arial"/>
                                <w:sz w:val="18"/>
                                <w:szCs w:val="18"/>
                                <w:lang w:val="en-IE"/>
                              </w:rPr>
                              <w:t xml:space="preserve"> (Protocol I) in his capacity </w:t>
                            </w:r>
                            <w:proofErr w:type="gramStart"/>
                            <w:r>
                              <w:rPr>
                                <w:rFonts w:cs="Arial"/>
                                <w:sz w:val="18"/>
                                <w:szCs w:val="18"/>
                                <w:lang w:val="en-IE"/>
                              </w:rPr>
                              <w:t>as</w:t>
                            </w:r>
                            <w:r w:rsidRPr="0030177B">
                              <w:rPr>
                                <w:rFonts w:cs="Arial"/>
                                <w:sz w:val="18"/>
                                <w:szCs w:val="18"/>
                                <w:lang w:val="en-IE"/>
                              </w:rPr>
                              <w:t xml:space="preserve"> .</w:t>
                            </w:r>
                            <w:proofErr w:type="gramEnd"/>
                            <w:r w:rsidRPr="0030177B">
                              <w:rPr>
                                <w:rFonts w:cs="Arial"/>
                                <w:sz w:val="18"/>
                                <w:szCs w:val="18"/>
                                <w:lang w:val="en-IE"/>
                              </w:rPr>
                              <w:t xml:space="preserve">  .  .  .  .  .  .  .  .  .  .  .  .  .  .  .  .  </w:t>
                            </w:r>
                            <w:r>
                              <w:rPr>
                                <w:rFonts w:cs="Arial"/>
                                <w:sz w:val="18"/>
                                <w:szCs w:val="18"/>
                                <w:lang w:val="en-IE"/>
                              </w:rPr>
                              <w:t xml:space="preserve">.  .  .  </w:t>
                            </w:r>
                          </w:p>
                          <w:p w:rsidR="001A42E4" w:rsidRPr="0030177B" w:rsidRDefault="001A42E4" w:rsidP="00A0255E">
                            <w:pPr>
                              <w:tabs>
                                <w:tab w:val="left" w:pos="397"/>
                              </w:tabs>
                              <w:spacing w:line="276" w:lineRule="auto"/>
                              <w:jc w:val="both"/>
                              <w:rPr>
                                <w:rFonts w:cs="Arial"/>
                                <w:sz w:val="18"/>
                                <w:szCs w:val="18"/>
                                <w:lang w:val="en-IE"/>
                              </w:rPr>
                            </w:pPr>
                            <w:r w:rsidRPr="0030177B">
                              <w:rPr>
                                <w:rFonts w:cs="Arial"/>
                                <w:sz w:val="18"/>
                                <w:szCs w:val="18"/>
                                <w:lang w:val="en-IE"/>
                              </w:rPr>
                              <w:t xml:space="preserve">       .  .  .  .  .  .  .  .  .  .  .  .  .  .  .  .  .  .  .  .  .  .  .  .  .  .  .  .  .  .  .  .  .  .  .  .  .  </w:t>
                            </w:r>
                            <w:r>
                              <w:rPr>
                                <w:rFonts w:cs="Arial"/>
                                <w:sz w:val="18"/>
                                <w:szCs w:val="18"/>
                                <w:lang w:val="en-IE"/>
                              </w:rPr>
                              <w:t xml:space="preserve">.  .  .  </w:t>
                            </w:r>
                          </w:p>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r w:rsidRPr="0030177B">
                              <w:rPr>
                                <w:rFonts w:cs="Arial"/>
                                <w:sz w:val="18"/>
                                <w:szCs w:val="18"/>
                                <w:lang w:val="en-IE"/>
                              </w:rPr>
                              <w:t xml:space="preserve">      Date o</w:t>
                            </w:r>
                            <w:r>
                              <w:rPr>
                                <w:rFonts w:cs="Arial"/>
                                <w:sz w:val="18"/>
                                <w:szCs w:val="18"/>
                                <w:lang w:val="en-IE"/>
                              </w:rPr>
                              <w:t xml:space="preserve">f </w:t>
                            </w:r>
                            <w:proofErr w:type="gramStart"/>
                            <w:r>
                              <w:rPr>
                                <w:rFonts w:cs="Arial"/>
                                <w:sz w:val="18"/>
                                <w:szCs w:val="18"/>
                                <w:lang w:val="en-IE"/>
                              </w:rPr>
                              <w:t xml:space="preserve">issue </w:t>
                            </w:r>
                            <w:r w:rsidRPr="0030177B">
                              <w:rPr>
                                <w:rFonts w:cs="Arial"/>
                                <w:sz w:val="18"/>
                                <w:szCs w:val="18"/>
                                <w:lang w:val="en-IE"/>
                              </w:rPr>
                              <w:t>.</w:t>
                            </w:r>
                            <w:proofErr w:type="gramEnd"/>
                            <w:r w:rsidRPr="0030177B">
                              <w:rPr>
                                <w:rFonts w:cs="Arial"/>
                                <w:sz w:val="18"/>
                                <w:szCs w:val="18"/>
                                <w:lang w:val="en-IE"/>
                              </w:rPr>
                              <w:t xml:space="preserve">  .  .  .  .  .  .  .  .  .  .  . </w:t>
                            </w:r>
                            <w:r>
                              <w:rPr>
                                <w:rFonts w:cs="Arial"/>
                                <w:sz w:val="18"/>
                                <w:szCs w:val="18"/>
                                <w:lang w:val="en-IE"/>
                              </w:rPr>
                              <w:t xml:space="preserve">         </w:t>
                            </w:r>
                            <w:r w:rsidRPr="0030177B">
                              <w:rPr>
                                <w:rFonts w:cs="Arial"/>
                                <w:sz w:val="18"/>
                                <w:szCs w:val="18"/>
                                <w:lang w:val="en-IE"/>
                              </w:rPr>
                              <w:t xml:space="preserve"> No. of </w:t>
                            </w:r>
                            <w:proofErr w:type="gramStart"/>
                            <w:r w:rsidRPr="0030177B">
                              <w:rPr>
                                <w:rFonts w:cs="Arial"/>
                                <w:sz w:val="18"/>
                                <w:szCs w:val="18"/>
                                <w:lang w:val="en-IE"/>
                              </w:rPr>
                              <w:t>car</w:t>
                            </w:r>
                            <w:r>
                              <w:rPr>
                                <w:rFonts w:cs="Arial"/>
                                <w:sz w:val="18"/>
                                <w:szCs w:val="18"/>
                                <w:lang w:val="en-IE"/>
                              </w:rPr>
                              <w:t xml:space="preserve">d </w:t>
                            </w:r>
                            <w:r w:rsidRPr="0030177B">
                              <w:rPr>
                                <w:rFonts w:cs="Arial"/>
                                <w:sz w:val="18"/>
                                <w:szCs w:val="18"/>
                                <w:lang w:val="en-IE"/>
                              </w:rPr>
                              <w:t>.</w:t>
                            </w:r>
                            <w:proofErr w:type="gramEnd"/>
                            <w:r w:rsidRPr="0030177B">
                              <w:rPr>
                                <w:rFonts w:cs="Arial"/>
                                <w:sz w:val="18"/>
                                <w:szCs w:val="18"/>
                                <w:lang w:val="en-IE"/>
                              </w:rPr>
                              <w:t xml:space="preserve">  .  .  .  .  .  .  .  .  .  .  </w:t>
                            </w:r>
                          </w:p>
                          <w:p w:rsidR="001A42E4"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 w:val="left" w:pos="4110"/>
                              </w:tabs>
                              <w:spacing w:line="276" w:lineRule="auto"/>
                              <w:rPr>
                                <w:rFonts w:cs="Arial"/>
                                <w:sz w:val="18"/>
                                <w:szCs w:val="18"/>
                                <w:lang w:val="en-IE"/>
                              </w:rPr>
                            </w:pPr>
                            <w:r w:rsidRPr="0030177B">
                              <w:rPr>
                                <w:rFonts w:cs="Arial"/>
                                <w:sz w:val="18"/>
                                <w:szCs w:val="18"/>
                                <w:lang w:val="en-IE"/>
                              </w:rPr>
                              <w:t xml:space="preserve">                                                                           </w:t>
                            </w:r>
                            <w:r>
                              <w:rPr>
                                <w:rFonts w:cs="Arial"/>
                                <w:sz w:val="18"/>
                                <w:szCs w:val="18"/>
                                <w:lang w:val="en-IE"/>
                              </w:rPr>
                              <w:t xml:space="preserve">       </w:t>
                            </w:r>
                            <w:r w:rsidRPr="0030177B">
                              <w:rPr>
                                <w:rFonts w:cs="Arial"/>
                                <w:sz w:val="18"/>
                                <w:szCs w:val="18"/>
                                <w:lang w:val="en-IE"/>
                              </w:rPr>
                              <w:t xml:space="preserve"> Signature of issuing </w:t>
                            </w:r>
                          </w:p>
                          <w:p w:rsidR="001A42E4" w:rsidRPr="0030177B" w:rsidRDefault="001A42E4" w:rsidP="00A0255E">
                            <w:pPr>
                              <w:tabs>
                                <w:tab w:val="left" w:pos="397"/>
                                <w:tab w:val="left" w:pos="4110"/>
                              </w:tabs>
                              <w:spacing w:line="276" w:lineRule="auto"/>
                              <w:rPr>
                                <w:rFonts w:cs="Arial"/>
                                <w:sz w:val="18"/>
                                <w:szCs w:val="18"/>
                                <w:lang w:val="en-IE"/>
                              </w:rPr>
                            </w:pPr>
                            <w:r w:rsidRPr="0030177B">
                              <w:rPr>
                                <w:rFonts w:cs="Arial"/>
                                <w:sz w:val="18"/>
                                <w:szCs w:val="18"/>
                                <w:lang w:val="en-IE"/>
                              </w:rPr>
                              <w:t xml:space="preserve">                                                                 </w:t>
                            </w:r>
                            <w:r>
                              <w:rPr>
                                <w:rFonts w:cs="Arial"/>
                                <w:sz w:val="18"/>
                                <w:szCs w:val="18"/>
                                <w:lang w:val="en-IE"/>
                              </w:rPr>
                              <w:t xml:space="preserve">                   </w:t>
                            </w:r>
                            <w:r w:rsidRPr="0030177B">
                              <w:rPr>
                                <w:rFonts w:cs="Arial"/>
                                <w:sz w:val="18"/>
                                <w:szCs w:val="18"/>
                                <w:lang w:val="en-IE"/>
                              </w:rPr>
                              <w:t xml:space="preserve">  </w:t>
                            </w:r>
                            <w:r>
                              <w:rPr>
                                <w:rFonts w:cs="Arial"/>
                                <w:sz w:val="18"/>
                                <w:szCs w:val="18"/>
                                <w:lang w:val="en-IE"/>
                              </w:rPr>
                              <w:t xml:space="preserve">       </w:t>
                            </w:r>
                            <w:r w:rsidRPr="0030177B">
                              <w:rPr>
                                <w:rFonts w:cs="Arial"/>
                                <w:sz w:val="18"/>
                                <w:szCs w:val="18"/>
                                <w:lang w:val="en-IE"/>
                              </w:rPr>
                              <w:t>authority</w:t>
                            </w:r>
                          </w:p>
                          <w:p w:rsidR="001A42E4" w:rsidRDefault="001A42E4" w:rsidP="00A0255E">
                            <w:pPr>
                              <w:tabs>
                                <w:tab w:val="left" w:pos="397"/>
                              </w:tabs>
                              <w:spacing w:line="276" w:lineRule="auto"/>
                              <w:rPr>
                                <w:rFonts w:cs="Arial"/>
                                <w:sz w:val="18"/>
                                <w:szCs w:val="18"/>
                                <w:lang w:val="en-IE"/>
                              </w:rPr>
                            </w:pPr>
                            <w:r>
                              <w:rPr>
                                <w:rFonts w:cs="Arial"/>
                                <w:sz w:val="18"/>
                                <w:szCs w:val="18"/>
                                <w:lang w:val="en-IE"/>
                              </w:rPr>
                              <w:t xml:space="preserve"> </w:t>
                            </w:r>
                          </w:p>
                          <w:p w:rsidR="001A42E4" w:rsidRPr="0030177B" w:rsidRDefault="001A42E4" w:rsidP="00A0255E">
                            <w:pPr>
                              <w:tabs>
                                <w:tab w:val="left" w:pos="397"/>
                              </w:tabs>
                              <w:spacing w:line="276" w:lineRule="auto"/>
                              <w:rPr>
                                <w:rFonts w:cs="Arial"/>
                                <w:sz w:val="18"/>
                                <w:szCs w:val="18"/>
                                <w:lang w:val="en-IE"/>
                              </w:rPr>
                            </w:pPr>
                          </w:p>
                          <w:p w:rsidR="001A42E4" w:rsidRDefault="001A42E4" w:rsidP="00A0255E">
                            <w:pPr>
                              <w:tabs>
                                <w:tab w:val="left" w:pos="397"/>
                              </w:tabs>
                              <w:spacing w:line="276" w:lineRule="auto"/>
                              <w:rPr>
                                <w:rFonts w:cs="Arial"/>
                                <w:sz w:val="18"/>
                                <w:szCs w:val="18"/>
                                <w:lang w:val="en-IE"/>
                              </w:rPr>
                            </w:pPr>
                          </w:p>
                          <w:p w:rsidR="001A42E4" w:rsidRPr="004C3E96" w:rsidRDefault="001A42E4" w:rsidP="00A0255E">
                            <w:pPr>
                              <w:tabs>
                                <w:tab w:val="left" w:pos="397"/>
                              </w:tabs>
                              <w:spacing w:line="276" w:lineRule="auto"/>
                              <w:rPr>
                                <w:rFonts w:cs="Arial"/>
                                <w:szCs w:val="20"/>
                                <w:lang w:val="en-IE"/>
                              </w:rPr>
                            </w:pPr>
                            <w:r w:rsidRPr="0030177B">
                              <w:rPr>
                                <w:rFonts w:cs="Arial"/>
                                <w:sz w:val="18"/>
                                <w:szCs w:val="18"/>
                                <w:lang w:val="en-IE"/>
                              </w:rPr>
                              <w:t xml:space="preserve">   </w:t>
                            </w:r>
                            <w:r>
                              <w:rPr>
                                <w:rFonts w:cs="Arial"/>
                                <w:sz w:val="18"/>
                                <w:szCs w:val="18"/>
                                <w:lang w:val="en-IE"/>
                              </w:rPr>
                              <w:t xml:space="preserve">  </w:t>
                            </w:r>
                            <w:r w:rsidRPr="0030177B">
                              <w:rPr>
                                <w:rFonts w:cs="Arial"/>
                                <w:sz w:val="18"/>
                                <w:szCs w:val="18"/>
                                <w:lang w:val="en-IE"/>
                              </w:rPr>
                              <w:t xml:space="preserve">Date of </w:t>
                            </w:r>
                            <w:proofErr w:type="gramStart"/>
                            <w:r w:rsidRPr="0030177B">
                              <w:rPr>
                                <w:rFonts w:cs="Arial"/>
                                <w:sz w:val="18"/>
                                <w:szCs w:val="18"/>
                                <w:lang w:val="en-IE"/>
                              </w:rPr>
                              <w:t>expiry .</w:t>
                            </w:r>
                            <w:proofErr w:type="gramEnd"/>
                            <w:r w:rsidRPr="0030177B">
                              <w:rPr>
                                <w:rFonts w:cs="Arial"/>
                                <w:sz w:val="18"/>
                                <w:szCs w:val="18"/>
                                <w:lang w:val="en-IE"/>
                              </w:rPr>
                              <w:t xml:space="preserve">  .  .  .  .  .  .  .  .  .</w:t>
                            </w:r>
                            <w:r w:rsidRPr="004C3E96">
                              <w:rPr>
                                <w:rFonts w:cs="Arial"/>
                                <w:szCs w:val="20"/>
                                <w:lang w:val="en-IE"/>
                              </w:rPr>
                              <w:t xml:space="preserve"> </w:t>
                            </w:r>
                          </w:p>
                        </w:tc>
                      </w:tr>
                    </w:tbl>
                    <w:p w:rsidR="001A42E4" w:rsidRDefault="001A42E4" w:rsidP="00A0255E">
                      <w:r w:rsidRPr="004C3E96">
                        <w:rPr>
                          <w:rFonts w:cs="Arial"/>
                          <w:szCs w:val="20"/>
                          <w:lang w:val="en-IE"/>
                        </w:rPr>
                        <w:t xml:space="preserve"> </w:t>
                      </w:r>
                    </w:p>
                  </w:txbxContent>
                </v:textbox>
                <w10:wrap type="square"/>
              </v:shape>
            </w:pict>
          </mc:Fallback>
        </mc:AlternateContent>
      </w:r>
      <w:r w:rsidR="008F7D24" w:rsidRPr="00ED041A">
        <w:rPr>
          <w:rFonts w:cs="Arial"/>
          <w:noProof/>
          <w:szCs w:val="20"/>
          <w:lang w:val="en-GB" w:eastAsia="en-GB"/>
        </w:rPr>
        <mc:AlternateContent>
          <mc:Choice Requires="wps">
            <w:drawing>
              <wp:anchor distT="0" distB="0" distL="114300" distR="114300" simplePos="0" relativeHeight="251664384" behindDoc="0" locked="0" layoutInCell="1" allowOverlap="1" wp14:anchorId="2B420F87" wp14:editId="205A6C03">
                <wp:simplePos x="0" y="0"/>
                <wp:positionH relativeFrom="rightMargin">
                  <wp:posOffset>-1624965</wp:posOffset>
                </wp:positionH>
                <wp:positionV relativeFrom="paragraph">
                  <wp:posOffset>-24765</wp:posOffset>
                </wp:positionV>
                <wp:extent cx="3562350" cy="247650"/>
                <wp:effectExtent l="0" t="0" r="0" b="0"/>
                <wp:wrapNone/>
                <wp:docPr id="15" name="Polje z besedilom 15"/>
                <wp:cNvGraphicFramePr/>
                <a:graphic xmlns:a="http://schemas.openxmlformats.org/drawingml/2006/main">
                  <a:graphicData uri="http://schemas.microsoft.com/office/word/2010/wordprocessingShape">
                    <wps:wsp>
                      <wps:cNvSpPr txBox="1"/>
                      <wps:spPr>
                        <a:xfrm rot="16200000">
                          <a:off x="0" y="0"/>
                          <a:ext cx="3562350" cy="247650"/>
                        </a:xfrm>
                        <a:prstGeom prst="rect">
                          <a:avLst/>
                        </a:prstGeom>
                        <a:solidFill>
                          <a:schemeClr val="lt1"/>
                        </a:solidFill>
                        <a:ln w="6350">
                          <a:noFill/>
                        </a:ln>
                      </wps:spPr>
                      <wps:txbx>
                        <w:txbxContent>
                          <w:p w:rsidR="001A42E4" w:rsidRPr="004C3E96" w:rsidRDefault="001A42E4" w:rsidP="00A0255E">
                            <w:pPr>
                              <w:tabs>
                                <w:tab w:val="left" w:pos="397"/>
                              </w:tabs>
                              <w:spacing w:line="276" w:lineRule="auto"/>
                              <w:jc w:val="center"/>
                              <w:rPr>
                                <w:rFonts w:cs="Arial"/>
                                <w:i/>
                                <w:szCs w:val="20"/>
                                <w:lang w:val="en-IE"/>
                              </w:rPr>
                            </w:pPr>
                            <w:r w:rsidRPr="004C3E96">
                              <w:rPr>
                                <w:rFonts w:cs="Arial"/>
                                <w:i/>
                                <w:szCs w:val="20"/>
                                <w:lang w:val="en-IE"/>
                              </w:rPr>
                              <w:t>Figure 1: Model of identity card (format: 74 mm X 105 mm)</w:t>
                            </w:r>
                          </w:p>
                          <w:p w:rsidR="001A42E4" w:rsidRDefault="001A42E4" w:rsidP="00A02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15" o:spid="_x0000_s1029" type="#_x0000_t202" style="position:absolute;left:0;text-align:left;margin-left:-127.95pt;margin-top:-1.95pt;width:280.5pt;height:19.5pt;rotation:-90;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" fillcolor="white [3201]" stroked="f" strokeweight=".5pt">
                <v:textbox>
                  <w:txbxContent>
                    <w:p w:rsidR="001A42E4" w:rsidRPr="004C3E96" w:rsidRDefault="001A42E4" w:rsidP="00A0255E">
                      <w:pPr>
                        <w:tabs>
                          <w:tab w:val="left" w:pos="397"/>
                        </w:tabs>
                        <w:spacing w:line="276" w:lineRule="auto"/>
                        <w:jc w:val="center"/>
                        <w:rPr>
                          <w:rFonts w:cs="Arial"/>
                          <w:i/>
                          <w:szCs w:val="20"/>
                          <w:lang w:val="en-IE"/>
                        </w:rPr>
                      </w:pPr>
                      <w:r w:rsidRPr="004C3E96">
                        <w:rPr>
                          <w:rFonts w:cs="Arial"/>
                          <w:i/>
                          <w:szCs w:val="20"/>
                          <w:lang w:val="en-IE"/>
                        </w:rPr>
                        <w:t>Figure 1: Model of identity card (format: 74 mm X 105 mm)</w:t>
                      </w:r>
                    </w:p>
                    <w:p w:rsidR="001A42E4" w:rsidRDefault="001A42E4" w:rsidP="00A0255E"/>
                  </w:txbxContent>
                </v:textbox>
                <w10:wrap anchorx="margin"/>
              </v:shape>
            </w:pict>
          </mc:Fallback>
        </mc:AlternateContent>
      </w:r>
      <w:r w:rsidR="008F7D24" w:rsidRPr="00ED041A">
        <w:rPr>
          <w:rFonts w:cs="Arial"/>
          <w:noProof/>
          <w:szCs w:val="20"/>
          <w:lang w:val="en-GB" w:eastAsia="en-GB"/>
        </w:rPr>
        <w:drawing>
          <wp:anchor distT="0" distB="0" distL="114300" distR="114300" simplePos="0" relativeHeight="251670528" behindDoc="0" locked="0" layoutInCell="1" allowOverlap="1" wp14:anchorId="47EE6AE2" wp14:editId="208737FF">
            <wp:simplePos x="0" y="0"/>
            <wp:positionH relativeFrom="column">
              <wp:posOffset>415925</wp:posOffset>
            </wp:positionH>
            <wp:positionV relativeFrom="paragraph">
              <wp:posOffset>321310</wp:posOffset>
            </wp:positionV>
            <wp:extent cx="771525" cy="768350"/>
            <wp:effectExtent l="0" t="0" r="9525" b="0"/>
            <wp:wrapNone/>
            <wp:docPr id="27" name="Picture 27" descr="Rezultat iskanja slik za r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zultat iskanja slik za red cross"/>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575" t="18321" r="17812" b="18321"/>
                    <a:stretch/>
                  </pic:blipFill>
                  <pic:spPr bwMode="auto">
                    <a:xfrm>
                      <a:off x="0" y="0"/>
                      <a:ext cx="771525" cy="768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7D24" w:rsidRPr="00ED041A">
        <w:rPr>
          <w:rFonts w:cs="Arial"/>
          <w:noProof/>
          <w:szCs w:val="20"/>
          <w:lang w:val="en-GB" w:eastAsia="en-GB"/>
        </w:rPr>
        <w:drawing>
          <wp:anchor distT="0" distB="0" distL="114300" distR="114300" simplePos="0" relativeHeight="251714560" behindDoc="0" locked="0" layoutInCell="1" allowOverlap="1" wp14:anchorId="7E7BE795" wp14:editId="727036F0">
            <wp:simplePos x="0" y="0"/>
            <wp:positionH relativeFrom="column">
              <wp:posOffset>422129</wp:posOffset>
            </wp:positionH>
            <wp:positionV relativeFrom="paragraph">
              <wp:posOffset>3539490</wp:posOffset>
            </wp:positionV>
            <wp:extent cx="771525" cy="768350"/>
            <wp:effectExtent l="0" t="0" r="9525" b="0"/>
            <wp:wrapNone/>
            <wp:docPr id="62" name="Picture 62" descr="Rezultat iskanja slik za r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zultat iskanja slik za red cross"/>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575" t="18321" r="17812" b="18321"/>
                    <a:stretch/>
                  </pic:blipFill>
                  <pic:spPr bwMode="auto">
                    <a:xfrm>
                      <a:off x="0" y="0"/>
                      <a:ext cx="771525" cy="768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7D24" w:rsidRPr="00ED041A">
        <w:rPr>
          <w:noProof/>
          <w:lang w:val="en-GB" w:eastAsia="en-GB"/>
        </w:rPr>
        <mc:AlternateContent>
          <mc:Choice Requires="wps">
            <w:drawing>
              <wp:anchor distT="45720" distB="45720" distL="114300" distR="114300" simplePos="0" relativeHeight="251661312" behindDoc="0" locked="0" layoutInCell="1" allowOverlap="1" wp14:anchorId="55F8801C" wp14:editId="395793CE">
                <wp:simplePos x="0" y="0"/>
                <wp:positionH relativeFrom="margin">
                  <wp:posOffset>662940</wp:posOffset>
                </wp:positionH>
                <wp:positionV relativeFrom="paragraph">
                  <wp:posOffset>-932180</wp:posOffset>
                </wp:positionV>
                <wp:extent cx="4333875" cy="5200650"/>
                <wp:effectExtent l="4763" t="0" r="0" b="0"/>
                <wp:wrapSquare wrapText="bothSides"/>
                <wp:docPr id="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333875" cy="5200650"/>
                        </a:xfrm>
                        <a:prstGeom prst="rect">
                          <a:avLst/>
                        </a:prstGeom>
                        <a:solidFill>
                          <a:srgbClr val="FFFFFF"/>
                        </a:solidFill>
                        <a:ln w="9525">
                          <a:noFill/>
                          <a:miter lim="800000"/>
                          <a:headEnd/>
                          <a:tailEnd/>
                        </a:ln>
                      </wps:spPr>
                      <wps:txbx>
                        <w:txbxContent>
                          <w:tbl>
                            <w:tblPr>
                              <w:tblStyle w:val="TableGrid"/>
                              <w:tblW w:w="6658" w:type="dxa"/>
                              <w:tblLook w:val="04A0" w:firstRow="1" w:lastRow="0" w:firstColumn="1" w:lastColumn="0" w:noHBand="0" w:noVBand="1"/>
                            </w:tblPr>
                            <w:tblGrid>
                              <w:gridCol w:w="2263"/>
                              <w:gridCol w:w="993"/>
                              <w:gridCol w:w="1275"/>
                              <w:gridCol w:w="2127"/>
                            </w:tblGrid>
                            <w:tr w:rsidR="001A42E4" w:rsidRPr="0030177B" w:rsidTr="00A0255E">
                              <w:trPr>
                                <w:trHeight w:val="399"/>
                              </w:trPr>
                              <w:tc>
                                <w:tcPr>
                                  <w:tcW w:w="2263" w:type="dxa"/>
                                </w:tcPr>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roofErr w:type="gramStart"/>
                                  <w:r w:rsidRPr="0030177B">
                                    <w:rPr>
                                      <w:rFonts w:cs="Arial"/>
                                      <w:sz w:val="18"/>
                                      <w:szCs w:val="18"/>
                                      <w:lang w:val="en-IE"/>
                                    </w:rPr>
                                    <w:t>Heig</w:t>
                                  </w:r>
                                  <w:r>
                                    <w:rPr>
                                      <w:rFonts w:cs="Arial"/>
                                      <w:sz w:val="18"/>
                                      <w:szCs w:val="18"/>
                                      <w:lang w:val="en-IE"/>
                                    </w:rPr>
                                    <w:t xml:space="preserve">ht </w:t>
                                  </w:r>
                                  <w:r w:rsidRPr="0030177B">
                                    <w:rPr>
                                      <w:rFonts w:cs="Arial"/>
                                      <w:sz w:val="18"/>
                                      <w:szCs w:val="18"/>
                                      <w:lang w:val="en-IE"/>
                                    </w:rPr>
                                    <w:t>.</w:t>
                                  </w:r>
                                  <w:proofErr w:type="gramEnd"/>
                                  <w:r w:rsidRPr="0030177B">
                                    <w:rPr>
                                      <w:rFonts w:cs="Arial"/>
                                      <w:sz w:val="18"/>
                                      <w:szCs w:val="18"/>
                                      <w:lang w:val="en-IE"/>
                                    </w:rPr>
                                    <w:t xml:space="preserve">  .  .  </w:t>
                                  </w:r>
                                  <w:r>
                                    <w:rPr>
                                      <w:rFonts w:cs="Arial"/>
                                      <w:sz w:val="18"/>
                                      <w:szCs w:val="18"/>
                                      <w:lang w:val="en-IE"/>
                                    </w:rPr>
                                    <w:t xml:space="preserve">.  .  .  .  .  .  .  </w:t>
                                  </w:r>
                                </w:p>
                                <w:p w:rsidR="001A42E4" w:rsidRPr="0030177B" w:rsidRDefault="001A42E4" w:rsidP="00A0255E">
                                  <w:pPr>
                                    <w:tabs>
                                      <w:tab w:val="left" w:pos="397"/>
                                    </w:tabs>
                                    <w:spacing w:line="276" w:lineRule="auto"/>
                                    <w:rPr>
                                      <w:rFonts w:cs="Arial"/>
                                      <w:sz w:val="18"/>
                                      <w:szCs w:val="18"/>
                                      <w:lang w:val="en-IE"/>
                                    </w:rPr>
                                  </w:pPr>
                                </w:p>
                              </w:tc>
                              <w:tc>
                                <w:tcPr>
                                  <w:tcW w:w="2268" w:type="dxa"/>
                                  <w:gridSpan w:val="2"/>
                                </w:tcPr>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roofErr w:type="gramStart"/>
                                  <w:r w:rsidRPr="0030177B">
                                    <w:rPr>
                                      <w:rFonts w:cs="Arial"/>
                                      <w:sz w:val="18"/>
                                      <w:szCs w:val="18"/>
                                      <w:lang w:val="en-IE"/>
                                    </w:rPr>
                                    <w:t>Eyes .</w:t>
                                  </w:r>
                                  <w:proofErr w:type="gramEnd"/>
                                  <w:r w:rsidRPr="0030177B">
                                    <w:rPr>
                                      <w:rFonts w:cs="Arial"/>
                                      <w:sz w:val="18"/>
                                      <w:szCs w:val="18"/>
                                      <w:lang w:val="en-IE"/>
                                    </w:rPr>
                                    <w:t xml:space="preserve">  .  .  </w:t>
                                  </w:r>
                                  <w:r>
                                    <w:rPr>
                                      <w:rFonts w:cs="Arial"/>
                                      <w:sz w:val="18"/>
                                      <w:szCs w:val="18"/>
                                      <w:lang w:val="en-IE"/>
                                    </w:rPr>
                                    <w:t>.  .  .  .  .  .  .  .</w:t>
                                  </w:r>
                                </w:p>
                              </w:tc>
                              <w:tc>
                                <w:tcPr>
                                  <w:tcW w:w="2127" w:type="dxa"/>
                                </w:tcPr>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roofErr w:type="gramStart"/>
                                  <w:r w:rsidRPr="0030177B">
                                    <w:rPr>
                                      <w:rFonts w:cs="Arial"/>
                                      <w:sz w:val="18"/>
                                      <w:szCs w:val="18"/>
                                      <w:lang w:val="en-IE"/>
                                    </w:rPr>
                                    <w:t>Hair .</w:t>
                                  </w:r>
                                  <w:proofErr w:type="gramEnd"/>
                                  <w:r w:rsidRPr="0030177B">
                                    <w:rPr>
                                      <w:rFonts w:cs="Arial"/>
                                      <w:sz w:val="18"/>
                                      <w:szCs w:val="18"/>
                                      <w:lang w:val="en-IE"/>
                                    </w:rPr>
                                    <w:t xml:space="preserve">  .</w:t>
                                  </w:r>
                                  <w:r>
                                    <w:rPr>
                                      <w:rFonts w:cs="Arial"/>
                                      <w:sz w:val="18"/>
                                      <w:szCs w:val="18"/>
                                      <w:lang w:val="en-IE"/>
                                    </w:rPr>
                                    <w:t xml:space="preserve">  .  .  .  .  .  .  .  . </w:t>
                                  </w:r>
                                </w:p>
                              </w:tc>
                            </w:tr>
                            <w:tr w:rsidR="001A42E4" w:rsidRPr="0030177B" w:rsidTr="00A0255E">
                              <w:trPr>
                                <w:trHeight w:val="865"/>
                              </w:trPr>
                              <w:tc>
                                <w:tcPr>
                                  <w:tcW w:w="6658" w:type="dxa"/>
                                  <w:gridSpan w:val="4"/>
                                </w:tcPr>
                                <w:p w:rsidR="001A42E4" w:rsidRPr="0030177B" w:rsidRDefault="001A42E4" w:rsidP="00A0255E">
                                  <w:pPr>
                                    <w:tabs>
                                      <w:tab w:val="left" w:pos="397"/>
                                      <w:tab w:val="left" w:pos="2685"/>
                                    </w:tabs>
                                    <w:spacing w:line="276" w:lineRule="auto"/>
                                    <w:rPr>
                                      <w:rFonts w:cs="Arial"/>
                                      <w:sz w:val="18"/>
                                      <w:szCs w:val="18"/>
                                      <w:lang w:val="en-IE"/>
                                    </w:rPr>
                                  </w:pPr>
                                </w:p>
                                <w:p w:rsidR="001A42E4" w:rsidRPr="0030177B" w:rsidRDefault="001A42E4" w:rsidP="00A0255E">
                                  <w:pPr>
                                    <w:tabs>
                                      <w:tab w:val="left" w:pos="397"/>
                                      <w:tab w:val="left" w:pos="2685"/>
                                    </w:tabs>
                                    <w:spacing w:line="276" w:lineRule="auto"/>
                                    <w:rPr>
                                      <w:rFonts w:cs="Arial"/>
                                      <w:sz w:val="18"/>
                                      <w:szCs w:val="18"/>
                                      <w:lang w:val="en-IE"/>
                                    </w:rPr>
                                  </w:pPr>
                                  <w:r w:rsidRPr="0030177B">
                                    <w:rPr>
                                      <w:rFonts w:cs="Arial"/>
                                      <w:sz w:val="18"/>
                                      <w:szCs w:val="18"/>
                                      <w:lang w:val="en-IE"/>
                                    </w:rPr>
                                    <w:t xml:space="preserve">Other distinguishing marks or information: </w:t>
                                  </w:r>
                                </w:p>
                                <w:p w:rsidR="001A42E4" w:rsidRPr="0030177B" w:rsidRDefault="001A42E4" w:rsidP="00A0255E">
                                  <w:pPr>
                                    <w:tabs>
                                      <w:tab w:val="left" w:pos="397"/>
                                      <w:tab w:val="left" w:pos="2685"/>
                                    </w:tabs>
                                    <w:spacing w:line="276" w:lineRule="auto"/>
                                    <w:rPr>
                                      <w:rFonts w:cs="Arial"/>
                                      <w:sz w:val="18"/>
                                      <w:szCs w:val="18"/>
                                      <w:lang w:val="en-IE"/>
                                    </w:rPr>
                                  </w:pPr>
                                  <w:r w:rsidRPr="0030177B">
                                    <w:rPr>
                                      <w:rFonts w:cs="Arial"/>
                                      <w:sz w:val="18"/>
                                      <w:szCs w:val="18"/>
                                      <w:lang w:val="en-IE"/>
                                    </w:rPr>
                                    <w:t>.  .  .  .  .  .  .  .  .  .  .  .  .  .  .  .  .  .  .  .  .  .  .  .  .  .  .  .  .  .  .  .  .  .  .  .  .  .  .  .  .  .  .  .  .  .  .  .  .  .  .  .  .  .  .  .  .  .  .  .  .  .  .  .  .  .  .  .  .  .  .  .  .  .  .  .  .  .  .  .  .  .  .  .  .  .  .  .  .  .  .  .  .  .  .  .  .  .  .  .  .  .  .  .  .  .  .  .  .  .  .  .  .  .  .  .  .</w:t>
                                  </w:r>
                                  <w:r>
                                    <w:rPr>
                                      <w:rFonts w:cs="Arial"/>
                                      <w:sz w:val="18"/>
                                      <w:szCs w:val="18"/>
                                      <w:lang w:val="en-IE"/>
                                    </w:rPr>
                                    <w:t xml:space="preserve">  .  .  .  .  .  .  .  .  .  .  .  .</w:t>
                                  </w:r>
                                  <w:r w:rsidRPr="0030177B">
                                    <w:rPr>
                                      <w:rFonts w:cs="Arial"/>
                                      <w:sz w:val="18"/>
                                      <w:szCs w:val="18"/>
                                      <w:lang w:val="en-IE"/>
                                    </w:rPr>
                                    <w:t xml:space="preserve">  </w:t>
                                  </w:r>
                                </w:p>
                              </w:tc>
                            </w:tr>
                            <w:tr w:rsidR="001A42E4" w:rsidRPr="0030177B" w:rsidTr="00A0255E">
                              <w:trPr>
                                <w:trHeight w:val="4258"/>
                              </w:trPr>
                              <w:tc>
                                <w:tcPr>
                                  <w:tcW w:w="6658" w:type="dxa"/>
                                  <w:gridSpan w:val="4"/>
                                </w:tcPr>
                                <w:p w:rsidR="001A42E4" w:rsidRPr="0030177B" w:rsidRDefault="001A42E4" w:rsidP="00A0255E">
                                  <w:pPr>
                                    <w:tabs>
                                      <w:tab w:val="left" w:pos="397"/>
                                    </w:tabs>
                                    <w:spacing w:line="276" w:lineRule="auto"/>
                                    <w:rPr>
                                      <w:rFonts w:cs="Arial"/>
                                      <w:sz w:val="18"/>
                                      <w:szCs w:val="18"/>
                                      <w:lang w:val="en-IE"/>
                                    </w:rPr>
                                  </w:pPr>
                                </w:p>
                                <w:p w:rsidR="001A42E4" w:rsidRDefault="001A42E4" w:rsidP="00A0255E">
                                  <w:pPr>
                                    <w:tabs>
                                      <w:tab w:val="left" w:pos="397"/>
                                    </w:tabs>
                                    <w:spacing w:line="276" w:lineRule="auto"/>
                                    <w:rPr>
                                      <w:rFonts w:cs="Arial"/>
                                      <w:sz w:val="18"/>
                                      <w:szCs w:val="18"/>
                                      <w:lang w:val="en-IE"/>
                                    </w:rPr>
                                  </w:pPr>
                                </w:p>
                                <w:p w:rsidR="001A42E4" w:rsidRDefault="001A42E4" w:rsidP="00A0255E">
                                  <w:pPr>
                                    <w:tabs>
                                      <w:tab w:val="left" w:pos="397"/>
                                    </w:tabs>
                                    <w:spacing w:line="276" w:lineRule="auto"/>
                                    <w:rPr>
                                      <w:rFonts w:cs="Arial"/>
                                      <w:sz w:val="18"/>
                                      <w:szCs w:val="18"/>
                                      <w:lang w:val="en-IE"/>
                                    </w:rPr>
                                  </w:pPr>
                                </w:p>
                                <w:p w:rsidR="001A42E4"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 w:val="left" w:pos="2528"/>
                                    </w:tabs>
                                    <w:spacing w:line="276" w:lineRule="auto"/>
                                    <w:jc w:val="center"/>
                                    <w:rPr>
                                      <w:rFonts w:cs="Arial"/>
                                      <w:sz w:val="18"/>
                                      <w:szCs w:val="18"/>
                                      <w:lang w:val="en-IE"/>
                                    </w:rPr>
                                  </w:pPr>
                                </w:p>
                                <w:p w:rsidR="001A42E4" w:rsidRPr="0030177B" w:rsidRDefault="001A42E4" w:rsidP="00A0255E">
                                  <w:pPr>
                                    <w:tabs>
                                      <w:tab w:val="left" w:pos="397"/>
                                      <w:tab w:val="left" w:pos="2528"/>
                                    </w:tabs>
                                    <w:spacing w:line="276" w:lineRule="auto"/>
                                    <w:jc w:val="center"/>
                                    <w:rPr>
                                      <w:rFonts w:cs="Arial"/>
                                      <w:sz w:val="18"/>
                                      <w:szCs w:val="18"/>
                                      <w:lang w:val="en-IE"/>
                                    </w:rPr>
                                  </w:pPr>
                                </w:p>
                                <w:p w:rsidR="001A42E4" w:rsidRPr="0030177B" w:rsidRDefault="001A42E4" w:rsidP="00A0255E">
                                  <w:pPr>
                                    <w:tabs>
                                      <w:tab w:val="left" w:pos="397"/>
                                      <w:tab w:val="left" w:pos="2528"/>
                                    </w:tabs>
                                    <w:spacing w:line="276" w:lineRule="auto"/>
                                    <w:jc w:val="center"/>
                                    <w:rPr>
                                      <w:rFonts w:cs="Arial"/>
                                      <w:sz w:val="18"/>
                                      <w:szCs w:val="18"/>
                                      <w:lang w:val="en-IE"/>
                                    </w:rPr>
                                  </w:pPr>
                                  <w:r w:rsidRPr="0030177B">
                                    <w:rPr>
                                      <w:rFonts w:cs="Arial"/>
                                      <w:sz w:val="18"/>
                                      <w:szCs w:val="18"/>
                                      <w:lang w:val="en-IE"/>
                                    </w:rPr>
                                    <w:t>PHOTO OF HOLDER</w:t>
                                  </w:r>
                                </w:p>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jc w:val="right"/>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
                              </w:tc>
                            </w:tr>
                            <w:tr w:rsidR="001A42E4" w:rsidRPr="0030177B" w:rsidTr="00A0255E">
                              <w:trPr>
                                <w:trHeight w:val="1732"/>
                              </w:trPr>
                              <w:tc>
                                <w:tcPr>
                                  <w:tcW w:w="3256" w:type="dxa"/>
                                  <w:gridSpan w:val="2"/>
                                </w:tcPr>
                                <w:p w:rsidR="001A42E4" w:rsidRPr="0030177B" w:rsidRDefault="001A42E4" w:rsidP="00A0255E">
                                  <w:pPr>
                                    <w:tabs>
                                      <w:tab w:val="left" w:pos="397"/>
                                    </w:tabs>
                                    <w:spacing w:line="276" w:lineRule="auto"/>
                                    <w:rPr>
                                      <w:rFonts w:cs="Arial"/>
                                      <w:sz w:val="18"/>
                                      <w:szCs w:val="18"/>
                                      <w:lang w:val="en-IE"/>
                                    </w:rPr>
                                  </w:pPr>
                                </w:p>
                                <w:p w:rsidR="001A42E4" w:rsidRDefault="001A42E4" w:rsidP="00A0255E">
                                  <w:pPr>
                                    <w:tabs>
                                      <w:tab w:val="left" w:pos="397"/>
                                    </w:tabs>
                                    <w:spacing w:line="276" w:lineRule="auto"/>
                                    <w:jc w:val="center"/>
                                    <w:rPr>
                                      <w:rFonts w:cs="Arial"/>
                                      <w:sz w:val="18"/>
                                      <w:szCs w:val="18"/>
                                      <w:lang w:val="en-IE"/>
                                    </w:rPr>
                                  </w:pPr>
                                  <w:r>
                                    <w:rPr>
                                      <w:rFonts w:cs="Arial"/>
                                      <w:sz w:val="18"/>
                                      <w:szCs w:val="18"/>
                                      <w:lang w:val="en-IE"/>
                                    </w:rPr>
                                    <w:t>Stamp</w:t>
                                  </w:r>
                                </w:p>
                                <w:p w:rsidR="001A42E4" w:rsidRPr="0030177B" w:rsidRDefault="001A42E4" w:rsidP="00A0255E">
                                  <w:pPr>
                                    <w:tabs>
                                      <w:tab w:val="left" w:pos="397"/>
                                    </w:tabs>
                                    <w:spacing w:line="276" w:lineRule="auto"/>
                                    <w:rPr>
                                      <w:rFonts w:cs="Arial"/>
                                      <w:sz w:val="18"/>
                                      <w:szCs w:val="18"/>
                                      <w:lang w:val="en-IE"/>
                                    </w:rPr>
                                  </w:pPr>
                                </w:p>
                              </w:tc>
                              <w:tc>
                                <w:tcPr>
                                  <w:tcW w:w="3402" w:type="dxa"/>
                                  <w:gridSpan w:val="2"/>
                                </w:tcPr>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jc w:val="center"/>
                                    <w:rPr>
                                      <w:rFonts w:cs="Arial"/>
                                      <w:sz w:val="18"/>
                                      <w:szCs w:val="18"/>
                                      <w:lang w:val="en-IE"/>
                                    </w:rPr>
                                  </w:pPr>
                                  <w:r w:rsidRPr="0030177B">
                                    <w:rPr>
                                      <w:rFonts w:cs="Arial"/>
                                      <w:sz w:val="18"/>
                                      <w:szCs w:val="18"/>
                                      <w:lang w:val="en-IE"/>
                                    </w:rPr>
                                    <w:t xml:space="preserve">Signature of holder or </w:t>
                                  </w:r>
                                </w:p>
                                <w:p w:rsidR="001A42E4" w:rsidRPr="0030177B" w:rsidRDefault="001A42E4" w:rsidP="00A0255E">
                                  <w:pPr>
                                    <w:tabs>
                                      <w:tab w:val="left" w:pos="397"/>
                                    </w:tabs>
                                    <w:spacing w:line="276" w:lineRule="auto"/>
                                    <w:jc w:val="center"/>
                                    <w:rPr>
                                      <w:rFonts w:cs="Arial"/>
                                      <w:sz w:val="18"/>
                                      <w:szCs w:val="18"/>
                                      <w:lang w:val="en-IE"/>
                                    </w:rPr>
                                  </w:pPr>
                                  <w:r w:rsidRPr="0030177B">
                                    <w:rPr>
                                      <w:rFonts w:cs="Arial"/>
                                      <w:sz w:val="18"/>
                                      <w:szCs w:val="18"/>
                                      <w:lang w:val="en-IE"/>
                                    </w:rPr>
                                    <w:t>thumbprint or both</w:t>
                                  </w:r>
                                </w:p>
                              </w:tc>
                            </w:tr>
                          </w:tbl>
                          <w:p w:rsidR="001A42E4" w:rsidRDefault="001A42E4" w:rsidP="00A025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2.2pt;margin-top:-73.4pt;width:341.25pt;height:409.5pt;rotation:-90;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" stroked="f">
                <v:textbox>
                  <w:txbxContent>
                    <w:tbl>
                      <w:tblPr>
                        <w:tblStyle w:val="TableGrid"/>
                        <w:tblW w:w="6658" w:type="dxa"/>
                        <w:tblLook w:val="04A0" w:firstRow="1" w:lastRow="0" w:firstColumn="1" w:lastColumn="0" w:noHBand="0" w:noVBand="1"/>
                      </w:tblPr>
                      <w:tblGrid>
                        <w:gridCol w:w="2263"/>
                        <w:gridCol w:w="993"/>
                        <w:gridCol w:w="1275"/>
                        <w:gridCol w:w="2127"/>
                      </w:tblGrid>
                      <w:tr w:rsidR="001A42E4" w:rsidRPr="0030177B" w:rsidTr="00A0255E">
                        <w:trPr>
                          <w:trHeight w:val="399"/>
                        </w:trPr>
                        <w:tc>
                          <w:tcPr>
                            <w:tcW w:w="2263" w:type="dxa"/>
                          </w:tcPr>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roofErr w:type="gramStart"/>
                            <w:r w:rsidRPr="0030177B">
                              <w:rPr>
                                <w:rFonts w:cs="Arial"/>
                                <w:sz w:val="18"/>
                                <w:szCs w:val="18"/>
                                <w:lang w:val="en-IE"/>
                              </w:rPr>
                              <w:t>Heig</w:t>
                            </w:r>
                            <w:r>
                              <w:rPr>
                                <w:rFonts w:cs="Arial"/>
                                <w:sz w:val="18"/>
                                <w:szCs w:val="18"/>
                                <w:lang w:val="en-IE"/>
                              </w:rPr>
                              <w:t xml:space="preserve">ht </w:t>
                            </w:r>
                            <w:r w:rsidRPr="0030177B">
                              <w:rPr>
                                <w:rFonts w:cs="Arial"/>
                                <w:sz w:val="18"/>
                                <w:szCs w:val="18"/>
                                <w:lang w:val="en-IE"/>
                              </w:rPr>
                              <w:t>.</w:t>
                            </w:r>
                            <w:proofErr w:type="gramEnd"/>
                            <w:r w:rsidRPr="0030177B">
                              <w:rPr>
                                <w:rFonts w:cs="Arial"/>
                                <w:sz w:val="18"/>
                                <w:szCs w:val="18"/>
                                <w:lang w:val="en-IE"/>
                              </w:rPr>
                              <w:t xml:space="preserve">  .  .  </w:t>
                            </w:r>
                            <w:r>
                              <w:rPr>
                                <w:rFonts w:cs="Arial"/>
                                <w:sz w:val="18"/>
                                <w:szCs w:val="18"/>
                                <w:lang w:val="en-IE"/>
                              </w:rPr>
                              <w:t xml:space="preserve">.  .  .  .  .  .  .  </w:t>
                            </w:r>
                          </w:p>
                          <w:p w:rsidR="001A42E4" w:rsidRPr="0030177B" w:rsidRDefault="001A42E4" w:rsidP="00A0255E">
                            <w:pPr>
                              <w:tabs>
                                <w:tab w:val="left" w:pos="397"/>
                              </w:tabs>
                              <w:spacing w:line="276" w:lineRule="auto"/>
                              <w:rPr>
                                <w:rFonts w:cs="Arial"/>
                                <w:sz w:val="18"/>
                                <w:szCs w:val="18"/>
                                <w:lang w:val="en-IE"/>
                              </w:rPr>
                            </w:pPr>
                          </w:p>
                        </w:tc>
                        <w:tc>
                          <w:tcPr>
                            <w:tcW w:w="2268" w:type="dxa"/>
                            <w:gridSpan w:val="2"/>
                          </w:tcPr>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roofErr w:type="gramStart"/>
                            <w:r w:rsidRPr="0030177B">
                              <w:rPr>
                                <w:rFonts w:cs="Arial"/>
                                <w:sz w:val="18"/>
                                <w:szCs w:val="18"/>
                                <w:lang w:val="en-IE"/>
                              </w:rPr>
                              <w:t>Eyes .</w:t>
                            </w:r>
                            <w:proofErr w:type="gramEnd"/>
                            <w:r w:rsidRPr="0030177B">
                              <w:rPr>
                                <w:rFonts w:cs="Arial"/>
                                <w:sz w:val="18"/>
                                <w:szCs w:val="18"/>
                                <w:lang w:val="en-IE"/>
                              </w:rPr>
                              <w:t xml:space="preserve">  .  .  </w:t>
                            </w:r>
                            <w:r>
                              <w:rPr>
                                <w:rFonts w:cs="Arial"/>
                                <w:sz w:val="18"/>
                                <w:szCs w:val="18"/>
                                <w:lang w:val="en-IE"/>
                              </w:rPr>
                              <w:t>.  .  .  .  .  .  .  .</w:t>
                            </w:r>
                          </w:p>
                        </w:tc>
                        <w:tc>
                          <w:tcPr>
                            <w:tcW w:w="2127" w:type="dxa"/>
                          </w:tcPr>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roofErr w:type="gramStart"/>
                            <w:r w:rsidRPr="0030177B">
                              <w:rPr>
                                <w:rFonts w:cs="Arial"/>
                                <w:sz w:val="18"/>
                                <w:szCs w:val="18"/>
                                <w:lang w:val="en-IE"/>
                              </w:rPr>
                              <w:t>Hair .</w:t>
                            </w:r>
                            <w:proofErr w:type="gramEnd"/>
                            <w:r w:rsidRPr="0030177B">
                              <w:rPr>
                                <w:rFonts w:cs="Arial"/>
                                <w:sz w:val="18"/>
                                <w:szCs w:val="18"/>
                                <w:lang w:val="en-IE"/>
                              </w:rPr>
                              <w:t xml:space="preserve">  .</w:t>
                            </w:r>
                            <w:r>
                              <w:rPr>
                                <w:rFonts w:cs="Arial"/>
                                <w:sz w:val="18"/>
                                <w:szCs w:val="18"/>
                                <w:lang w:val="en-IE"/>
                              </w:rPr>
                              <w:t xml:space="preserve">  .  .  .  .  .  .  .  . </w:t>
                            </w:r>
                          </w:p>
                        </w:tc>
                      </w:tr>
                      <w:tr w:rsidR="001A42E4" w:rsidRPr="0030177B" w:rsidTr="00A0255E">
                        <w:trPr>
                          <w:trHeight w:val="865"/>
                        </w:trPr>
                        <w:tc>
                          <w:tcPr>
                            <w:tcW w:w="6658" w:type="dxa"/>
                            <w:gridSpan w:val="4"/>
                          </w:tcPr>
                          <w:p w:rsidR="001A42E4" w:rsidRPr="0030177B" w:rsidRDefault="001A42E4" w:rsidP="00A0255E">
                            <w:pPr>
                              <w:tabs>
                                <w:tab w:val="left" w:pos="397"/>
                                <w:tab w:val="left" w:pos="2685"/>
                              </w:tabs>
                              <w:spacing w:line="276" w:lineRule="auto"/>
                              <w:rPr>
                                <w:rFonts w:cs="Arial"/>
                                <w:sz w:val="18"/>
                                <w:szCs w:val="18"/>
                                <w:lang w:val="en-IE"/>
                              </w:rPr>
                            </w:pPr>
                          </w:p>
                          <w:p w:rsidR="001A42E4" w:rsidRPr="0030177B" w:rsidRDefault="001A42E4" w:rsidP="00A0255E">
                            <w:pPr>
                              <w:tabs>
                                <w:tab w:val="left" w:pos="397"/>
                                <w:tab w:val="left" w:pos="2685"/>
                              </w:tabs>
                              <w:spacing w:line="276" w:lineRule="auto"/>
                              <w:rPr>
                                <w:rFonts w:cs="Arial"/>
                                <w:sz w:val="18"/>
                                <w:szCs w:val="18"/>
                                <w:lang w:val="en-IE"/>
                              </w:rPr>
                            </w:pPr>
                            <w:r w:rsidRPr="0030177B">
                              <w:rPr>
                                <w:rFonts w:cs="Arial"/>
                                <w:sz w:val="18"/>
                                <w:szCs w:val="18"/>
                                <w:lang w:val="en-IE"/>
                              </w:rPr>
                              <w:t xml:space="preserve">Other distinguishing marks or information: </w:t>
                            </w:r>
                          </w:p>
                          <w:p w:rsidR="001A42E4" w:rsidRPr="0030177B" w:rsidRDefault="001A42E4" w:rsidP="00A0255E">
                            <w:pPr>
                              <w:tabs>
                                <w:tab w:val="left" w:pos="397"/>
                                <w:tab w:val="left" w:pos="2685"/>
                              </w:tabs>
                              <w:spacing w:line="276" w:lineRule="auto"/>
                              <w:rPr>
                                <w:rFonts w:cs="Arial"/>
                                <w:sz w:val="18"/>
                                <w:szCs w:val="18"/>
                                <w:lang w:val="en-IE"/>
                              </w:rPr>
                            </w:pPr>
                            <w:r w:rsidRPr="0030177B">
                              <w:rPr>
                                <w:rFonts w:cs="Arial"/>
                                <w:sz w:val="18"/>
                                <w:szCs w:val="18"/>
                                <w:lang w:val="en-IE"/>
                              </w:rPr>
                              <w:t>.  .  .  .  .  .  .  .  .  .  .  .  .  .  .  .  .  .  .  .  .  .  .  .  .  .  .  .  .  .  .  .  .  .  .  .  .  .  .  .  .  .  .  .  .  .  .  .  .  .  .  .  .  .  .  .  .  .  .  .  .  .  .  .  .  .  .  .  .  .  .  .  .  .  .  .  .  .  .  .  .  .  .  .  .  .  .  .  .  .  .  .  .  .  .  .  .  .  .  .  .  .  .  .  .  .  .  .  .  .  .  .  .  .  .  .  .</w:t>
                            </w:r>
                            <w:r>
                              <w:rPr>
                                <w:rFonts w:cs="Arial"/>
                                <w:sz w:val="18"/>
                                <w:szCs w:val="18"/>
                                <w:lang w:val="en-IE"/>
                              </w:rPr>
                              <w:t xml:space="preserve">  .  .  .  .  .  .  .  .  .  .  .  .</w:t>
                            </w:r>
                            <w:r w:rsidRPr="0030177B">
                              <w:rPr>
                                <w:rFonts w:cs="Arial"/>
                                <w:sz w:val="18"/>
                                <w:szCs w:val="18"/>
                                <w:lang w:val="en-IE"/>
                              </w:rPr>
                              <w:t xml:space="preserve">  </w:t>
                            </w:r>
                          </w:p>
                        </w:tc>
                      </w:tr>
                      <w:tr w:rsidR="001A42E4" w:rsidRPr="0030177B" w:rsidTr="00A0255E">
                        <w:trPr>
                          <w:trHeight w:val="4258"/>
                        </w:trPr>
                        <w:tc>
                          <w:tcPr>
                            <w:tcW w:w="6658" w:type="dxa"/>
                            <w:gridSpan w:val="4"/>
                          </w:tcPr>
                          <w:p w:rsidR="001A42E4" w:rsidRPr="0030177B" w:rsidRDefault="001A42E4" w:rsidP="00A0255E">
                            <w:pPr>
                              <w:tabs>
                                <w:tab w:val="left" w:pos="397"/>
                              </w:tabs>
                              <w:spacing w:line="276" w:lineRule="auto"/>
                              <w:rPr>
                                <w:rFonts w:cs="Arial"/>
                                <w:sz w:val="18"/>
                                <w:szCs w:val="18"/>
                                <w:lang w:val="en-IE"/>
                              </w:rPr>
                            </w:pPr>
                          </w:p>
                          <w:p w:rsidR="001A42E4" w:rsidRDefault="001A42E4" w:rsidP="00A0255E">
                            <w:pPr>
                              <w:tabs>
                                <w:tab w:val="left" w:pos="397"/>
                              </w:tabs>
                              <w:spacing w:line="276" w:lineRule="auto"/>
                              <w:rPr>
                                <w:rFonts w:cs="Arial"/>
                                <w:sz w:val="18"/>
                                <w:szCs w:val="18"/>
                                <w:lang w:val="en-IE"/>
                              </w:rPr>
                            </w:pPr>
                          </w:p>
                          <w:p w:rsidR="001A42E4" w:rsidRDefault="001A42E4" w:rsidP="00A0255E">
                            <w:pPr>
                              <w:tabs>
                                <w:tab w:val="left" w:pos="397"/>
                              </w:tabs>
                              <w:spacing w:line="276" w:lineRule="auto"/>
                              <w:rPr>
                                <w:rFonts w:cs="Arial"/>
                                <w:sz w:val="18"/>
                                <w:szCs w:val="18"/>
                                <w:lang w:val="en-IE"/>
                              </w:rPr>
                            </w:pPr>
                          </w:p>
                          <w:p w:rsidR="001A42E4"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 w:val="left" w:pos="2528"/>
                              </w:tabs>
                              <w:spacing w:line="276" w:lineRule="auto"/>
                              <w:jc w:val="center"/>
                              <w:rPr>
                                <w:rFonts w:cs="Arial"/>
                                <w:sz w:val="18"/>
                                <w:szCs w:val="18"/>
                                <w:lang w:val="en-IE"/>
                              </w:rPr>
                            </w:pPr>
                          </w:p>
                          <w:p w:rsidR="001A42E4" w:rsidRPr="0030177B" w:rsidRDefault="001A42E4" w:rsidP="00A0255E">
                            <w:pPr>
                              <w:tabs>
                                <w:tab w:val="left" w:pos="397"/>
                                <w:tab w:val="left" w:pos="2528"/>
                              </w:tabs>
                              <w:spacing w:line="276" w:lineRule="auto"/>
                              <w:jc w:val="center"/>
                              <w:rPr>
                                <w:rFonts w:cs="Arial"/>
                                <w:sz w:val="18"/>
                                <w:szCs w:val="18"/>
                                <w:lang w:val="en-IE"/>
                              </w:rPr>
                            </w:pPr>
                          </w:p>
                          <w:p w:rsidR="001A42E4" w:rsidRPr="0030177B" w:rsidRDefault="001A42E4" w:rsidP="00A0255E">
                            <w:pPr>
                              <w:tabs>
                                <w:tab w:val="left" w:pos="397"/>
                                <w:tab w:val="left" w:pos="2528"/>
                              </w:tabs>
                              <w:spacing w:line="276" w:lineRule="auto"/>
                              <w:jc w:val="center"/>
                              <w:rPr>
                                <w:rFonts w:cs="Arial"/>
                                <w:sz w:val="18"/>
                                <w:szCs w:val="18"/>
                                <w:lang w:val="en-IE"/>
                              </w:rPr>
                            </w:pPr>
                            <w:r w:rsidRPr="0030177B">
                              <w:rPr>
                                <w:rFonts w:cs="Arial"/>
                                <w:sz w:val="18"/>
                                <w:szCs w:val="18"/>
                                <w:lang w:val="en-IE"/>
                              </w:rPr>
                              <w:t>PHOTO OF HOLDER</w:t>
                            </w:r>
                          </w:p>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jc w:val="right"/>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
                        </w:tc>
                      </w:tr>
                      <w:tr w:rsidR="001A42E4" w:rsidRPr="0030177B" w:rsidTr="00A0255E">
                        <w:trPr>
                          <w:trHeight w:val="1732"/>
                        </w:trPr>
                        <w:tc>
                          <w:tcPr>
                            <w:tcW w:w="3256" w:type="dxa"/>
                            <w:gridSpan w:val="2"/>
                          </w:tcPr>
                          <w:p w:rsidR="001A42E4" w:rsidRPr="0030177B" w:rsidRDefault="001A42E4" w:rsidP="00A0255E">
                            <w:pPr>
                              <w:tabs>
                                <w:tab w:val="left" w:pos="397"/>
                              </w:tabs>
                              <w:spacing w:line="276" w:lineRule="auto"/>
                              <w:rPr>
                                <w:rFonts w:cs="Arial"/>
                                <w:sz w:val="18"/>
                                <w:szCs w:val="18"/>
                                <w:lang w:val="en-IE"/>
                              </w:rPr>
                            </w:pPr>
                          </w:p>
                          <w:p w:rsidR="001A42E4" w:rsidRDefault="001A42E4" w:rsidP="00A0255E">
                            <w:pPr>
                              <w:tabs>
                                <w:tab w:val="left" w:pos="397"/>
                              </w:tabs>
                              <w:spacing w:line="276" w:lineRule="auto"/>
                              <w:jc w:val="center"/>
                              <w:rPr>
                                <w:rFonts w:cs="Arial"/>
                                <w:sz w:val="18"/>
                                <w:szCs w:val="18"/>
                                <w:lang w:val="en-IE"/>
                              </w:rPr>
                            </w:pPr>
                            <w:r>
                              <w:rPr>
                                <w:rFonts w:cs="Arial"/>
                                <w:sz w:val="18"/>
                                <w:szCs w:val="18"/>
                                <w:lang w:val="en-IE"/>
                              </w:rPr>
                              <w:t>Stamp</w:t>
                            </w:r>
                          </w:p>
                          <w:p w:rsidR="001A42E4" w:rsidRPr="0030177B" w:rsidRDefault="001A42E4" w:rsidP="00A0255E">
                            <w:pPr>
                              <w:tabs>
                                <w:tab w:val="left" w:pos="397"/>
                              </w:tabs>
                              <w:spacing w:line="276" w:lineRule="auto"/>
                              <w:rPr>
                                <w:rFonts w:cs="Arial"/>
                                <w:sz w:val="18"/>
                                <w:szCs w:val="18"/>
                                <w:lang w:val="en-IE"/>
                              </w:rPr>
                            </w:pPr>
                          </w:p>
                        </w:tc>
                        <w:tc>
                          <w:tcPr>
                            <w:tcW w:w="3402" w:type="dxa"/>
                            <w:gridSpan w:val="2"/>
                          </w:tcPr>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jc w:val="center"/>
                              <w:rPr>
                                <w:rFonts w:cs="Arial"/>
                                <w:sz w:val="18"/>
                                <w:szCs w:val="18"/>
                                <w:lang w:val="en-IE"/>
                              </w:rPr>
                            </w:pPr>
                            <w:r w:rsidRPr="0030177B">
                              <w:rPr>
                                <w:rFonts w:cs="Arial"/>
                                <w:sz w:val="18"/>
                                <w:szCs w:val="18"/>
                                <w:lang w:val="en-IE"/>
                              </w:rPr>
                              <w:t xml:space="preserve">Signature of holder or </w:t>
                            </w:r>
                          </w:p>
                          <w:p w:rsidR="001A42E4" w:rsidRPr="0030177B" w:rsidRDefault="001A42E4" w:rsidP="00A0255E">
                            <w:pPr>
                              <w:tabs>
                                <w:tab w:val="left" w:pos="397"/>
                              </w:tabs>
                              <w:spacing w:line="276" w:lineRule="auto"/>
                              <w:jc w:val="center"/>
                              <w:rPr>
                                <w:rFonts w:cs="Arial"/>
                                <w:sz w:val="18"/>
                                <w:szCs w:val="18"/>
                                <w:lang w:val="en-IE"/>
                              </w:rPr>
                            </w:pPr>
                            <w:r w:rsidRPr="0030177B">
                              <w:rPr>
                                <w:rFonts w:cs="Arial"/>
                                <w:sz w:val="18"/>
                                <w:szCs w:val="18"/>
                                <w:lang w:val="en-IE"/>
                              </w:rPr>
                              <w:t>thumbprint or both</w:t>
                            </w:r>
                          </w:p>
                        </w:tc>
                      </w:tr>
                    </w:tbl>
                    <w:p w:rsidR="001A42E4" w:rsidRDefault="001A42E4" w:rsidP="00A0255E"/>
                  </w:txbxContent>
                </v:textbox>
                <w10:wrap type="square" anchorx="margin"/>
              </v:shape>
            </w:pict>
          </mc:Fallback>
        </mc:AlternateContent>
      </w:r>
    </w:p>
    <w:p w:rsidR="00A0255E" w:rsidRPr="00ED041A" w:rsidRDefault="00A0255E" w:rsidP="00A0255E">
      <w:pPr>
        <w:tabs>
          <w:tab w:val="left" w:pos="397"/>
          <w:tab w:val="left" w:pos="454"/>
        </w:tabs>
        <w:spacing w:line="276" w:lineRule="auto"/>
        <w:jc w:val="both"/>
        <w:outlineLvl w:val="2"/>
        <w:rPr>
          <w:rFonts w:eastAsia="AngsanaUPC" w:cs="Arial"/>
          <w:bCs/>
          <w:szCs w:val="20"/>
          <w:lang w:val="en-GB"/>
        </w:rPr>
      </w:pPr>
    </w:p>
    <w:p w:rsidR="00A0255E" w:rsidRPr="00ED041A" w:rsidRDefault="00A0255E" w:rsidP="00A0255E">
      <w:pPr>
        <w:tabs>
          <w:tab w:val="left" w:pos="397"/>
          <w:tab w:val="left" w:pos="454"/>
        </w:tabs>
        <w:spacing w:line="276" w:lineRule="auto"/>
        <w:jc w:val="both"/>
        <w:outlineLvl w:val="2"/>
        <w:rPr>
          <w:rFonts w:eastAsia="AngsanaUPC" w:cs="Arial"/>
          <w:bCs/>
          <w:szCs w:val="20"/>
          <w:lang w:val="en-GB"/>
        </w:rPr>
      </w:pPr>
    </w:p>
    <w:p w:rsidR="008F7D24" w:rsidRDefault="008F7D24" w:rsidP="008F7D24">
      <w:pPr>
        <w:tabs>
          <w:tab w:val="left" w:pos="397"/>
          <w:tab w:val="left" w:pos="454"/>
        </w:tabs>
        <w:spacing w:line="276" w:lineRule="auto"/>
        <w:jc w:val="center"/>
        <w:outlineLvl w:val="2"/>
        <w:rPr>
          <w:rFonts w:eastAsia="AngsanaUPC" w:cs="Arial"/>
          <w:b/>
          <w:bCs/>
          <w:szCs w:val="20"/>
          <w:lang w:val="en-GB"/>
        </w:rPr>
      </w:pPr>
      <w:bookmarkStart w:id="3" w:name="bookmark137"/>
      <w:r w:rsidRPr="00ED041A">
        <w:rPr>
          <w:rFonts w:eastAsia="AngsanaUPC" w:cs="Arial"/>
          <w:bCs/>
          <w:szCs w:val="20"/>
          <w:lang w:val="en-GB"/>
        </w:rPr>
        <w:t>CHAPTER II</w:t>
      </w:r>
      <w:bookmarkStart w:id="4" w:name="bookmark136"/>
      <w:r w:rsidRPr="00ED041A">
        <w:rPr>
          <w:rFonts w:eastAsia="AngsanaUPC" w:cs="Arial"/>
          <w:bCs/>
          <w:szCs w:val="20"/>
          <w:lang w:val="en-GB"/>
        </w:rPr>
        <w:t xml:space="preserve"> - THE DISTINCTIVE EMBLEM</w:t>
      </w:r>
      <w:bookmarkEnd w:id="4"/>
    </w:p>
    <w:p w:rsidR="00A0255E" w:rsidRPr="00ED041A" w:rsidRDefault="00A0255E" w:rsidP="00A0255E">
      <w:pPr>
        <w:tabs>
          <w:tab w:val="left" w:pos="397"/>
          <w:tab w:val="left" w:pos="454"/>
        </w:tabs>
        <w:spacing w:line="276" w:lineRule="auto"/>
        <w:jc w:val="both"/>
        <w:outlineLvl w:val="2"/>
        <w:rPr>
          <w:rFonts w:eastAsia="AngsanaUPC" w:cs="Arial"/>
          <w:bCs/>
          <w:szCs w:val="20"/>
          <w:lang w:val="en-GB"/>
        </w:rPr>
      </w:pPr>
      <w:r w:rsidRPr="00ED041A">
        <w:rPr>
          <w:rFonts w:eastAsia="AngsanaUPC" w:cs="Arial"/>
          <w:b/>
          <w:bCs/>
          <w:szCs w:val="20"/>
          <w:lang w:val="en-GB"/>
        </w:rPr>
        <w:t>Article 4</w:t>
      </w:r>
      <w:r w:rsidRPr="00ED041A">
        <w:rPr>
          <w:rFonts w:eastAsia="AngsanaUPC" w:cs="Arial"/>
          <w:bCs/>
          <w:szCs w:val="20"/>
          <w:lang w:val="en-GB"/>
        </w:rPr>
        <w:t xml:space="preserve"> — Shape</w:t>
      </w:r>
      <w:bookmarkEnd w:id="3"/>
    </w:p>
    <w:p w:rsidR="00A0255E" w:rsidRPr="00ED041A" w:rsidRDefault="00A0255E" w:rsidP="00A0255E">
      <w:pPr>
        <w:tabs>
          <w:tab w:val="left" w:pos="397"/>
          <w:tab w:val="left" w:pos="454"/>
        </w:tabs>
        <w:spacing w:line="276" w:lineRule="auto"/>
        <w:jc w:val="both"/>
        <w:outlineLvl w:val="2"/>
        <w:rPr>
          <w:rFonts w:eastAsia="AngsanaUPC" w:cs="Arial"/>
          <w:bCs/>
          <w:i/>
          <w:szCs w:val="20"/>
          <w:lang w:val="en-GB"/>
        </w:rPr>
      </w:pPr>
    </w:p>
    <w:p w:rsidR="00A0255E" w:rsidRPr="00ED041A" w:rsidRDefault="00A0255E" w:rsidP="00A0255E">
      <w:pPr>
        <w:tabs>
          <w:tab w:val="left" w:pos="397"/>
          <w:tab w:val="left" w:pos="454"/>
        </w:tabs>
        <w:spacing w:line="276" w:lineRule="auto"/>
        <w:jc w:val="both"/>
        <w:rPr>
          <w:rFonts w:eastAsia="AngsanaUPC" w:cs="Arial"/>
          <w:bCs/>
          <w:szCs w:val="20"/>
          <w:lang w:val="en-GB"/>
        </w:rPr>
      </w:pPr>
      <w:r w:rsidRPr="00ED041A">
        <w:rPr>
          <w:rFonts w:eastAsia="AngsanaUPC" w:cs="Arial"/>
          <w:bCs/>
          <w:szCs w:val="20"/>
          <w:lang w:val="en-GB"/>
        </w:rPr>
        <w:t>The distinctive emblem (red on a white ground) shall be as large as appropriate under the</w:t>
      </w:r>
      <w:r w:rsidRPr="00ED041A">
        <w:rPr>
          <w:rFonts w:eastAsia="AngsanaUPC" w:cs="Arial"/>
          <w:bCs/>
          <w:szCs w:val="20"/>
          <w:lang w:val="en-GB"/>
        </w:rPr>
        <w:br/>
        <w:t>circumstances. For the shapes of the cross, the crescent or the lion and sun</w:t>
      </w:r>
      <w:r>
        <w:rPr>
          <w:rStyle w:val="FootnoteReference"/>
          <w:rFonts w:eastAsia="AngsanaUPC" w:cs="Arial"/>
          <w:bCs/>
          <w:szCs w:val="20"/>
          <w:lang w:val="en-GB"/>
        </w:rPr>
        <w:footnoteReference w:customMarkFollows="1" w:id="2"/>
        <w:t>*</w:t>
      </w:r>
      <w:r w:rsidRPr="00ED041A">
        <w:rPr>
          <w:rFonts w:eastAsia="AngsanaUPC" w:cs="Arial"/>
          <w:bCs/>
          <w:szCs w:val="20"/>
          <w:lang w:val="en-GB"/>
        </w:rPr>
        <w:t>, he High Contracting Parties may be guided by the models shown in Figure 2.</w:t>
      </w:r>
    </w:p>
    <w:p w:rsidR="00A0255E" w:rsidRPr="00ED041A" w:rsidRDefault="00A0255E" w:rsidP="00A0255E">
      <w:pPr>
        <w:tabs>
          <w:tab w:val="left" w:pos="397"/>
          <w:tab w:val="left" w:pos="454"/>
        </w:tabs>
        <w:spacing w:line="276" w:lineRule="auto"/>
        <w:jc w:val="both"/>
        <w:rPr>
          <w:rFonts w:eastAsia="AngsanaUPC" w:cs="Arial"/>
          <w:bCs/>
          <w:szCs w:val="20"/>
          <w:lang w:val="en-GB"/>
        </w:rPr>
      </w:pPr>
    </w:p>
    <w:p w:rsidR="00A0255E" w:rsidRPr="00ED041A" w:rsidRDefault="00A0255E" w:rsidP="00A0255E">
      <w:pPr>
        <w:tabs>
          <w:tab w:val="left" w:pos="397"/>
        </w:tabs>
        <w:spacing w:line="276" w:lineRule="auto"/>
        <w:rPr>
          <w:rFonts w:cs="Arial"/>
          <w:szCs w:val="20"/>
          <w:lang w:val="en-GB"/>
        </w:rPr>
      </w:pPr>
    </w:p>
    <w:p w:rsidR="00A0255E" w:rsidRPr="00ED041A" w:rsidRDefault="00A0255E" w:rsidP="00A0255E">
      <w:pPr>
        <w:tabs>
          <w:tab w:val="left" w:pos="397"/>
        </w:tabs>
        <w:spacing w:line="276" w:lineRule="auto"/>
        <w:rPr>
          <w:rFonts w:cs="Arial"/>
          <w:szCs w:val="20"/>
          <w:lang w:val="en-GB"/>
        </w:rPr>
      </w:pPr>
      <w:r w:rsidRPr="00ED041A">
        <w:rPr>
          <w:rFonts w:cs="Arial"/>
          <w:noProof/>
          <w:szCs w:val="20"/>
          <w:lang w:val="en-GB" w:eastAsia="en-GB"/>
        </w:rPr>
        <w:drawing>
          <wp:inline distT="0" distB="0" distL="0" distR="0" wp14:anchorId="6FCE134F" wp14:editId="4FC7B6DC">
            <wp:extent cx="1246673" cy="1415142"/>
            <wp:effectExtent l="0" t="0" r="0" b="0"/>
            <wp:docPr id="6" name="Picture 6" descr="Rezultat iskanja slik za red cre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red crescen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6182" t="22392" r="35819" b="35115"/>
                    <a:stretch/>
                  </pic:blipFill>
                  <pic:spPr bwMode="auto">
                    <a:xfrm>
                      <a:off x="0" y="0"/>
                      <a:ext cx="1246983" cy="1415494"/>
                    </a:xfrm>
                    <a:prstGeom prst="rect">
                      <a:avLst/>
                    </a:prstGeom>
                    <a:noFill/>
                    <a:ln>
                      <a:noFill/>
                    </a:ln>
                    <a:extLst>
                      <a:ext uri="{53640926-AAD7-44D8-BBD7-CCE9431645EC}">
                        <a14:shadowObscured xmlns:a14="http://schemas.microsoft.com/office/drawing/2010/main"/>
                      </a:ext>
                    </a:extLst>
                  </pic:spPr>
                </pic:pic>
              </a:graphicData>
            </a:graphic>
          </wp:inline>
        </w:drawing>
      </w:r>
      <w:r w:rsidRPr="00ED041A">
        <w:rPr>
          <w:rFonts w:cs="Arial"/>
          <w:szCs w:val="20"/>
          <w:lang w:val="en-GB"/>
        </w:rPr>
        <w:t xml:space="preserve">           </w:t>
      </w:r>
      <w:r w:rsidRPr="00ED041A">
        <w:rPr>
          <w:rFonts w:cs="Arial"/>
          <w:noProof/>
          <w:szCs w:val="20"/>
          <w:lang w:val="en-GB" w:eastAsia="en-GB"/>
        </w:rPr>
        <w:drawing>
          <wp:inline distT="0" distB="0" distL="0" distR="0" wp14:anchorId="3BBEE4D2" wp14:editId="255D3065">
            <wp:extent cx="1475180" cy="1415143"/>
            <wp:effectExtent l="0" t="0" r="0" b="0"/>
            <wp:docPr id="7" name="Picture 7" descr="Rezultat iskanja slik za red cre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red crescent"/>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818" t="23157" r="68546" b="36641"/>
                    <a:stretch/>
                  </pic:blipFill>
                  <pic:spPr bwMode="auto">
                    <a:xfrm>
                      <a:off x="0" y="0"/>
                      <a:ext cx="1479021" cy="1418828"/>
                    </a:xfrm>
                    <a:prstGeom prst="rect">
                      <a:avLst/>
                    </a:prstGeom>
                    <a:noFill/>
                    <a:ln>
                      <a:noFill/>
                    </a:ln>
                    <a:extLst>
                      <a:ext uri="{53640926-AAD7-44D8-BBD7-CCE9431645EC}">
                        <a14:shadowObscured xmlns:a14="http://schemas.microsoft.com/office/drawing/2010/main"/>
                      </a:ext>
                    </a:extLst>
                  </pic:spPr>
                </pic:pic>
              </a:graphicData>
            </a:graphic>
          </wp:inline>
        </w:drawing>
      </w:r>
      <w:r w:rsidRPr="00ED041A">
        <w:rPr>
          <w:rFonts w:cs="Arial"/>
          <w:szCs w:val="20"/>
          <w:lang w:val="en-GB"/>
        </w:rPr>
        <w:t xml:space="preserve">          </w:t>
      </w:r>
      <w:r w:rsidRPr="00ED041A">
        <w:rPr>
          <w:rFonts w:cs="Arial"/>
          <w:noProof/>
          <w:szCs w:val="20"/>
          <w:lang w:val="en-GB" w:eastAsia="en-GB"/>
        </w:rPr>
        <w:drawing>
          <wp:inline distT="0" distB="0" distL="0" distR="0" wp14:anchorId="03165FF2" wp14:editId="0C6B84CF">
            <wp:extent cx="1611085" cy="1424879"/>
            <wp:effectExtent l="0" t="0" r="8255" b="4445"/>
            <wp:docPr id="8" name="Picture 8" descr="Rezultat iskanja slik za red lion with the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red lion with the sun"/>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1319" t="14965" r="21290" b="14563"/>
                    <a:stretch/>
                  </pic:blipFill>
                  <pic:spPr bwMode="auto">
                    <a:xfrm>
                      <a:off x="0" y="0"/>
                      <a:ext cx="1620398" cy="1433116"/>
                    </a:xfrm>
                    <a:prstGeom prst="rect">
                      <a:avLst/>
                    </a:prstGeom>
                    <a:noFill/>
                    <a:ln>
                      <a:noFill/>
                    </a:ln>
                    <a:extLst>
                      <a:ext uri="{53640926-AAD7-44D8-BBD7-CCE9431645EC}">
                        <a14:shadowObscured xmlns:a14="http://schemas.microsoft.com/office/drawing/2010/main"/>
                      </a:ext>
                    </a:extLst>
                  </pic:spPr>
                </pic:pic>
              </a:graphicData>
            </a:graphic>
          </wp:inline>
        </w:drawing>
      </w:r>
    </w:p>
    <w:p w:rsidR="00A0255E" w:rsidRPr="00ED041A" w:rsidRDefault="00A0255E" w:rsidP="00A0255E">
      <w:pPr>
        <w:tabs>
          <w:tab w:val="left" w:pos="397"/>
        </w:tabs>
        <w:spacing w:line="276" w:lineRule="auto"/>
        <w:rPr>
          <w:rFonts w:cs="Arial"/>
          <w:szCs w:val="20"/>
          <w:lang w:val="en-GB"/>
        </w:rPr>
      </w:pPr>
    </w:p>
    <w:p w:rsidR="00A0255E" w:rsidRPr="00ED041A" w:rsidRDefault="00A0255E" w:rsidP="00A0255E">
      <w:pPr>
        <w:tabs>
          <w:tab w:val="left" w:pos="397"/>
        </w:tabs>
        <w:spacing w:line="276" w:lineRule="auto"/>
        <w:rPr>
          <w:rFonts w:cs="Arial"/>
          <w:szCs w:val="20"/>
          <w:lang w:val="en-GB"/>
        </w:rPr>
      </w:pPr>
    </w:p>
    <w:p w:rsidR="00A0255E" w:rsidRPr="00ED041A" w:rsidRDefault="00A0255E" w:rsidP="00A0255E">
      <w:pPr>
        <w:tabs>
          <w:tab w:val="left" w:pos="397"/>
          <w:tab w:val="left" w:pos="1965"/>
        </w:tabs>
        <w:spacing w:line="276" w:lineRule="auto"/>
        <w:jc w:val="center"/>
        <w:rPr>
          <w:rFonts w:cs="Arial"/>
          <w:i/>
          <w:szCs w:val="20"/>
          <w:lang w:val="en-GB"/>
        </w:rPr>
      </w:pPr>
      <w:r w:rsidRPr="00ED041A">
        <w:rPr>
          <w:rFonts w:cs="Arial"/>
          <w:i/>
          <w:szCs w:val="20"/>
          <w:lang w:val="en-GB"/>
        </w:rPr>
        <w:t>Figure 2: Distinctive emblems in red on a white ground</w:t>
      </w:r>
    </w:p>
    <w:p w:rsidR="00A0255E" w:rsidRPr="00ED041A" w:rsidRDefault="00A0255E" w:rsidP="00A0255E">
      <w:pPr>
        <w:pStyle w:val="Bodytext100"/>
        <w:shd w:val="clear" w:color="auto" w:fill="auto"/>
        <w:tabs>
          <w:tab w:val="left" w:pos="397"/>
          <w:tab w:val="left" w:pos="454"/>
        </w:tabs>
        <w:spacing w:before="0" w:line="276" w:lineRule="auto"/>
        <w:rPr>
          <w:rFonts w:ascii="Arial" w:hAnsi="Arial" w:cs="Arial"/>
          <w:b w:val="0"/>
          <w:color w:val="000000"/>
          <w:sz w:val="20"/>
          <w:szCs w:val="20"/>
          <w:lang w:val="en-GB"/>
        </w:rPr>
      </w:pPr>
    </w:p>
    <w:p w:rsidR="00A0255E" w:rsidRPr="00ED041A" w:rsidRDefault="00A0255E" w:rsidP="00A0255E">
      <w:pPr>
        <w:pStyle w:val="Bodytext100"/>
        <w:shd w:val="clear" w:color="auto" w:fill="auto"/>
        <w:tabs>
          <w:tab w:val="left" w:pos="397"/>
          <w:tab w:val="left" w:pos="454"/>
        </w:tabs>
        <w:spacing w:before="0" w:line="276" w:lineRule="auto"/>
        <w:rPr>
          <w:rFonts w:ascii="Arial" w:hAnsi="Arial" w:cs="Arial"/>
          <w:b w:val="0"/>
          <w:color w:val="000000"/>
          <w:sz w:val="20"/>
          <w:szCs w:val="20"/>
          <w:lang w:val="en-GB"/>
        </w:rPr>
      </w:pPr>
    </w:p>
    <w:p w:rsidR="00A0255E" w:rsidRPr="00ED041A" w:rsidRDefault="00A0255E" w:rsidP="00A0255E">
      <w:pPr>
        <w:pStyle w:val="Heading31"/>
        <w:shd w:val="clear" w:color="auto" w:fill="auto"/>
        <w:tabs>
          <w:tab w:val="left" w:pos="397"/>
          <w:tab w:val="left" w:pos="454"/>
        </w:tabs>
        <w:spacing w:after="0" w:line="276" w:lineRule="auto"/>
        <w:ind w:firstLine="0"/>
        <w:jc w:val="both"/>
        <w:rPr>
          <w:rFonts w:ascii="Arial" w:hAnsi="Arial" w:cs="Arial"/>
          <w:b w:val="0"/>
          <w:sz w:val="20"/>
          <w:szCs w:val="20"/>
          <w:lang w:val="en-GB"/>
        </w:rPr>
      </w:pPr>
      <w:r w:rsidRPr="00ED041A">
        <w:rPr>
          <w:rFonts w:ascii="Arial" w:hAnsi="Arial" w:cs="Arial"/>
          <w:sz w:val="20"/>
          <w:szCs w:val="20"/>
          <w:lang w:val="en-GB"/>
        </w:rPr>
        <w:t>Article 5</w:t>
      </w:r>
      <w:r w:rsidRPr="00ED041A">
        <w:rPr>
          <w:rFonts w:ascii="Arial" w:hAnsi="Arial" w:cs="Arial"/>
          <w:b w:val="0"/>
          <w:sz w:val="20"/>
          <w:szCs w:val="20"/>
          <w:lang w:val="en-GB"/>
        </w:rPr>
        <w:t xml:space="preserve"> — Use</w:t>
      </w:r>
    </w:p>
    <w:p w:rsidR="00A0255E" w:rsidRPr="00ED041A" w:rsidRDefault="00A0255E" w:rsidP="00A0255E">
      <w:pPr>
        <w:pStyle w:val="Heading31"/>
        <w:shd w:val="clear" w:color="auto" w:fill="auto"/>
        <w:tabs>
          <w:tab w:val="left" w:pos="397"/>
          <w:tab w:val="left" w:pos="454"/>
        </w:tabs>
        <w:spacing w:after="0" w:line="276" w:lineRule="auto"/>
        <w:ind w:firstLine="0"/>
        <w:jc w:val="both"/>
        <w:rPr>
          <w:rFonts w:ascii="Arial" w:hAnsi="Arial" w:cs="Arial"/>
          <w:b w:val="0"/>
          <w:i/>
          <w:sz w:val="20"/>
          <w:szCs w:val="20"/>
          <w:lang w:val="en-GB"/>
        </w:rPr>
      </w:pPr>
    </w:p>
    <w:p w:rsidR="00A0255E" w:rsidRPr="00ED041A" w:rsidRDefault="00A0255E" w:rsidP="00347D2C">
      <w:pPr>
        <w:pStyle w:val="Bodytext100"/>
        <w:numPr>
          <w:ilvl w:val="0"/>
          <w:numId w:val="14"/>
        </w:numPr>
        <w:shd w:val="clear" w:color="auto" w:fill="auto"/>
        <w:tabs>
          <w:tab w:val="left" w:pos="397"/>
          <w:tab w:val="left" w:pos="454"/>
        </w:tabs>
        <w:spacing w:before="0" w:line="276" w:lineRule="auto"/>
        <w:ind w:left="397" w:hanging="397"/>
        <w:rPr>
          <w:rFonts w:ascii="Arial" w:hAnsi="Arial" w:cs="Arial"/>
          <w:b w:val="0"/>
          <w:sz w:val="20"/>
          <w:szCs w:val="20"/>
          <w:lang w:val="en-GB"/>
        </w:rPr>
      </w:pPr>
      <w:r w:rsidRPr="00ED041A">
        <w:rPr>
          <w:rFonts w:ascii="Arial" w:hAnsi="Arial" w:cs="Arial"/>
          <w:b w:val="0"/>
          <w:sz w:val="20"/>
          <w:szCs w:val="20"/>
          <w:lang w:val="en-GB"/>
        </w:rPr>
        <w:t>The distinctive emblem shall, whenever possible, be displayed on a flat surface, on flags or in any other way appropriate to the lay of the land, so that it is visible from as many directions and from as far away as possible, and in particular from the air.</w:t>
      </w:r>
    </w:p>
    <w:p w:rsidR="00A0255E" w:rsidRPr="00ED041A" w:rsidRDefault="00A0255E" w:rsidP="00A0255E">
      <w:pPr>
        <w:pStyle w:val="Bodytext100"/>
        <w:shd w:val="clear" w:color="auto" w:fill="auto"/>
        <w:tabs>
          <w:tab w:val="left" w:pos="397"/>
          <w:tab w:val="left" w:pos="454"/>
        </w:tabs>
        <w:spacing w:before="0" w:line="276" w:lineRule="auto"/>
        <w:ind w:hanging="397"/>
        <w:rPr>
          <w:rFonts w:ascii="Arial" w:hAnsi="Arial" w:cs="Arial"/>
          <w:b w:val="0"/>
          <w:sz w:val="20"/>
          <w:szCs w:val="20"/>
          <w:lang w:val="en-GB"/>
        </w:rPr>
      </w:pPr>
    </w:p>
    <w:p w:rsidR="00A0255E" w:rsidRPr="00ED041A" w:rsidRDefault="00A0255E" w:rsidP="00347D2C">
      <w:pPr>
        <w:pStyle w:val="Bodytext100"/>
        <w:numPr>
          <w:ilvl w:val="0"/>
          <w:numId w:val="14"/>
        </w:numPr>
        <w:shd w:val="clear" w:color="auto" w:fill="auto"/>
        <w:tabs>
          <w:tab w:val="left" w:pos="397"/>
          <w:tab w:val="left" w:pos="454"/>
        </w:tabs>
        <w:spacing w:before="0" w:line="276" w:lineRule="auto"/>
        <w:ind w:left="397" w:hanging="397"/>
        <w:rPr>
          <w:rFonts w:ascii="Arial" w:hAnsi="Arial" w:cs="Arial"/>
          <w:b w:val="0"/>
          <w:sz w:val="20"/>
          <w:szCs w:val="20"/>
          <w:lang w:val="en-GB"/>
        </w:rPr>
      </w:pPr>
      <w:r w:rsidRPr="00ED041A">
        <w:rPr>
          <w:rFonts w:ascii="Arial" w:hAnsi="Arial" w:cs="Arial"/>
          <w:b w:val="0"/>
          <w:sz w:val="20"/>
          <w:szCs w:val="20"/>
          <w:lang w:val="en-GB"/>
        </w:rPr>
        <w:t>At night or when visibility is reduced, the distinctive emblem may be lighted or illuminated.</w:t>
      </w:r>
    </w:p>
    <w:p w:rsidR="00A0255E" w:rsidRPr="00ED041A" w:rsidRDefault="00A0255E" w:rsidP="00A0255E">
      <w:pPr>
        <w:pStyle w:val="Bodytext100"/>
        <w:shd w:val="clear" w:color="auto" w:fill="auto"/>
        <w:tabs>
          <w:tab w:val="left" w:pos="397"/>
          <w:tab w:val="left" w:pos="454"/>
        </w:tabs>
        <w:spacing w:before="0" w:line="276" w:lineRule="auto"/>
        <w:ind w:left="397" w:hanging="397"/>
        <w:rPr>
          <w:rFonts w:ascii="Arial" w:hAnsi="Arial" w:cs="Arial"/>
          <w:b w:val="0"/>
          <w:sz w:val="20"/>
          <w:szCs w:val="20"/>
          <w:lang w:val="en-GB"/>
        </w:rPr>
      </w:pPr>
    </w:p>
    <w:p w:rsidR="00A0255E" w:rsidRPr="00ED041A" w:rsidRDefault="00A0255E" w:rsidP="00347D2C">
      <w:pPr>
        <w:pStyle w:val="Bodytext100"/>
        <w:numPr>
          <w:ilvl w:val="0"/>
          <w:numId w:val="14"/>
        </w:numPr>
        <w:shd w:val="clear" w:color="auto" w:fill="auto"/>
        <w:tabs>
          <w:tab w:val="left" w:pos="397"/>
          <w:tab w:val="left" w:pos="454"/>
        </w:tabs>
        <w:spacing w:before="0" w:line="276" w:lineRule="auto"/>
        <w:ind w:left="397" w:hanging="397"/>
        <w:rPr>
          <w:rFonts w:ascii="Arial" w:hAnsi="Arial" w:cs="Arial"/>
          <w:b w:val="0"/>
          <w:sz w:val="20"/>
          <w:szCs w:val="20"/>
          <w:lang w:val="en-GB"/>
        </w:rPr>
      </w:pPr>
      <w:r w:rsidRPr="00ED041A">
        <w:rPr>
          <w:rFonts w:ascii="Arial" w:hAnsi="Arial" w:cs="Arial"/>
          <w:b w:val="0"/>
          <w:sz w:val="20"/>
          <w:szCs w:val="20"/>
          <w:lang w:val="en-GB"/>
        </w:rPr>
        <w:t>The distinctive emblem may be made of materials which make it recognizable by technical means of detection. The red part should be painted on top of black primer paint in order to facilitate its identification, in particular by infrared instruments.</w:t>
      </w:r>
    </w:p>
    <w:p w:rsidR="00A0255E" w:rsidRPr="00ED041A" w:rsidRDefault="00A0255E" w:rsidP="00A0255E">
      <w:pPr>
        <w:pStyle w:val="Bodytext100"/>
        <w:shd w:val="clear" w:color="auto" w:fill="auto"/>
        <w:tabs>
          <w:tab w:val="left" w:pos="397"/>
          <w:tab w:val="left" w:pos="454"/>
        </w:tabs>
        <w:spacing w:before="0" w:line="276" w:lineRule="auto"/>
        <w:ind w:left="397" w:hanging="397"/>
        <w:rPr>
          <w:rFonts w:ascii="Arial" w:hAnsi="Arial" w:cs="Arial"/>
          <w:b w:val="0"/>
          <w:sz w:val="20"/>
          <w:szCs w:val="20"/>
          <w:lang w:val="en-GB"/>
        </w:rPr>
      </w:pPr>
    </w:p>
    <w:p w:rsidR="00A0255E" w:rsidRPr="00ED041A" w:rsidRDefault="00A0255E" w:rsidP="00347D2C">
      <w:pPr>
        <w:pStyle w:val="Bodytext100"/>
        <w:numPr>
          <w:ilvl w:val="0"/>
          <w:numId w:val="14"/>
        </w:numPr>
        <w:shd w:val="clear" w:color="auto" w:fill="auto"/>
        <w:tabs>
          <w:tab w:val="left" w:pos="397"/>
          <w:tab w:val="left" w:pos="454"/>
        </w:tabs>
        <w:spacing w:before="0" w:line="276" w:lineRule="auto"/>
        <w:ind w:left="397" w:hanging="397"/>
        <w:rPr>
          <w:rFonts w:ascii="Arial" w:hAnsi="Arial" w:cs="Arial"/>
          <w:b w:val="0"/>
          <w:sz w:val="20"/>
          <w:szCs w:val="20"/>
          <w:lang w:val="en-GB"/>
        </w:rPr>
      </w:pPr>
      <w:r w:rsidRPr="00ED041A">
        <w:rPr>
          <w:rFonts w:ascii="Arial" w:hAnsi="Arial" w:cs="Arial"/>
          <w:b w:val="0"/>
          <w:sz w:val="20"/>
          <w:szCs w:val="20"/>
          <w:lang w:val="en-GB"/>
        </w:rPr>
        <w:t>Medical and religious personnel carrying out their duties in the battle area shall, as far as possible, wear headgear and clothing bearing the distinctive emblem.</w:t>
      </w:r>
    </w:p>
    <w:p w:rsidR="00A0255E" w:rsidRPr="00ED041A" w:rsidRDefault="00A0255E" w:rsidP="00A0255E">
      <w:pPr>
        <w:pStyle w:val="Bodytext100"/>
        <w:shd w:val="clear" w:color="auto" w:fill="auto"/>
        <w:tabs>
          <w:tab w:val="left" w:pos="397"/>
          <w:tab w:val="left" w:pos="454"/>
        </w:tabs>
        <w:spacing w:before="0" w:line="276" w:lineRule="auto"/>
        <w:rPr>
          <w:rFonts w:ascii="Arial" w:hAnsi="Arial" w:cs="Arial"/>
          <w:b w:val="0"/>
          <w:color w:val="000000"/>
          <w:sz w:val="20"/>
          <w:szCs w:val="20"/>
          <w:lang w:val="en-GB"/>
        </w:rPr>
      </w:pPr>
    </w:p>
    <w:p w:rsidR="00A0255E" w:rsidRPr="00ED041A" w:rsidRDefault="00A0255E" w:rsidP="00A0255E">
      <w:pPr>
        <w:pStyle w:val="Bodytext100"/>
        <w:shd w:val="clear" w:color="auto" w:fill="auto"/>
        <w:tabs>
          <w:tab w:val="left" w:pos="397"/>
          <w:tab w:val="left" w:pos="454"/>
        </w:tabs>
        <w:spacing w:before="0" w:line="276" w:lineRule="auto"/>
        <w:rPr>
          <w:rFonts w:ascii="Arial" w:hAnsi="Arial" w:cs="Arial"/>
          <w:b w:val="0"/>
          <w:color w:val="000000"/>
          <w:sz w:val="20"/>
          <w:szCs w:val="20"/>
          <w:lang w:val="en-GB"/>
        </w:rPr>
      </w:pPr>
    </w:p>
    <w:p w:rsidR="00A0255E" w:rsidRPr="00ED041A" w:rsidRDefault="00A0255E" w:rsidP="00A0255E">
      <w:pPr>
        <w:tabs>
          <w:tab w:val="left" w:pos="397"/>
          <w:tab w:val="left" w:pos="454"/>
        </w:tabs>
        <w:spacing w:line="276" w:lineRule="auto"/>
        <w:jc w:val="center"/>
        <w:rPr>
          <w:rFonts w:eastAsia="AngsanaUPC" w:cs="Arial"/>
          <w:bCs/>
          <w:szCs w:val="20"/>
          <w:lang w:val="en-GB"/>
        </w:rPr>
      </w:pPr>
      <w:r w:rsidRPr="00ED041A">
        <w:rPr>
          <w:rFonts w:eastAsia="AngsanaUPC" w:cs="Arial"/>
          <w:bCs/>
          <w:szCs w:val="20"/>
          <w:lang w:val="en-GB"/>
        </w:rPr>
        <w:t>CHAPTER</w:t>
      </w:r>
      <w:bookmarkStart w:id="5" w:name="bookmark139"/>
      <w:r w:rsidRPr="00ED041A">
        <w:rPr>
          <w:rFonts w:eastAsia="AngsanaUPC" w:cs="Arial"/>
          <w:bCs/>
          <w:szCs w:val="20"/>
          <w:lang w:val="en-GB"/>
        </w:rPr>
        <w:t xml:space="preserve"> III - DISTINCTIVE SIGNALS</w:t>
      </w:r>
      <w:bookmarkEnd w:id="5"/>
    </w:p>
    <w:p w:rsidR="00A0255E" w:rsidRPr="00ED041A" w:rsidRDefault="00A0255E" w:rsidP="00A0255E">
      <w:pPr>
        <w:tabs>
          <w:tab w:val="left" w:pos="397"/>
        </w:tabs>
        <w:spacing w:line="276" w:lineRule="auto"/>
        <w:jc w:val="center"/>
        <w:outlineLvl w:val="2"/>
        <w:rPr>
          <w:rFonts w:eastAsia="AngsanaUPC" w:cs="Arial"/>
          <w:bCs/>
          <w:szCs w:val="20"/>
          <w:lang w:val="en-GB"/>
        </w:rPr>
      </w:pPr>
    </w:p>
    <w:p w:rsidR="00A0255E" w:rsidRPr="00ED041A" w:rsidRDefault="00A0255E" w:rsidP="00A0255E">
      <w:pPr>
        <w:tabs>
          <w:tab w:val="left" w:pos="397"/>
        </w:tabs>
        <w:spacing w:line="276" w:lineRule="auto"/>
        <w:jc w:val="center"/>
        <w:outlineLvl w:val="2"/>
        <w:rPr>
          <w:rFonts w:eastAsia="AngsanaUPC" w:cs="Arial"/>
          <w:bCs/>
          <w:szCs w:val="20"/>
          <w:lang w:val="en-GB"/>
        </w:rPr>
      </w:pPr>
    </w:p>
    <w:p w:rsidR="00A0255E" w:rsidRPr="00ED041A" w:rsidRDefault="00A0255E" w:rsidP="00A0255E">
      <w:pPr>
        <w:tabs>
          <w:tab w:val="left" w:pos="397"/>
        </w:tabs>
        <w:spacing w:line="276" w:lineRule="auto"/>
        <w:jc w:val="both"/>
        <w:outlineLvl w:val="2"/>
        <w:rPr>
          <w:rFonts w:eastAsia="AngsanaUPC" w:cs="Arial"/>
          <w:bCs/>
          <w:szCs w:val="20"/>
          <w:lang w:val="en-GB"/>
        </w:rPr>
      </w:pPr>
      <w:bookmarkStart w:id="6" w:name="bookmark140"/>
      <w:r w:rsidRPr="00ED041A">
        <w:rPr>
          <w:rFonts w:eastAsia="AngsanaUPC" w:cs="Arial"/>
          <w:b/>
          <w:bCs/>
          <w:szCs w:val="20"/>
          <w:lang w:val="en-GB"/>
        </w:rPr>
        <w:t>Article 6</w:t>
      </w:r>
      <w:r w:rsidRPr="00ED041A">
        <w:rPr>
          <w:rFonts w:eastAsia="AngsanaUPC" w:cs="Arial"/>
          <w:bCs/>
          <w:szCs w:val="20"/>
          <w:lang w:val="en-GB"/>
        </w:rPr>
        <w:t xml:space="preserve"> — Use</w:t>
      </w:r>
      <w:bookmarkEnd w:id="6"/>
    </w:p>
    <w:p w:rsidR="00A0255E" w:rsidRPr="00ED041A" w:rsidRDefault="00A0255E" w:rsidP="00A0255E">
      <w:pPr>
        <w:tabs>
          <w:tab w:val="left" w:pos="397"/>
        </w:tabs>
        <w:spacing w:line="276" w:lineRule="auto"/>
        <w:jc w:val="both"/>
        <w:outlineLvl w:val="2"/>
        <w:rPr>
          <w:rFonts w:eastAsia="AngsanaUPC" w:cs="Arial"/>
          <w:bCs/>
          <w:i/>
          <w:szCs w:val="20"/>
          <w:lang w:val="en-GB"/>
        </w:rPr>
      </w:pPr>
    </w:p>
    <w:p w:rsidR="00A0255E" w:rsidRPr="00ED041A" w:rsidRDefault="00A0255E" w:rsidP="00347D2C">
      <w:pPr>
        <w:pStyle w:val="ListParagraph"/>
        <w:widowControl w:val="0"/>
        <w:numPr>
          <w:ilvl w:val="0"/>
          <w:numId w:val="15"/>
        </w:numPr>
        <w:tabs>
          <w:tab w:val="left" w:pos="397"/>
        </w:tabs>
        <w:spacing w:after="0" w:line="276" w:lineRule="auto"/>
        <w:ind w:left="397" w:hanging="397"/>
        <w:contextualSpacing w:val="0"/>
        <w:jc w:val="both"/>
        <w:rPr>
          <w:rFonts w:ascii="Arial" w:eastAsia="AngsanaUPC" w:hAnsi="Arial" w:cs="Arial"/>
          <w:bCs/>
          <w:sz w:val="20"/>
          <w:szCs w:val="20"/>
          <w:lang w:val="en-GB"/>
        </w:rPr>
      </w:pPr>
      <w:r w:rsidRPr="00ED041A">
        <w:rPr>
          <w:rFonts w:ascii="Arial" w:eastAsia="AngsanaUPC" w:hAnsi="Arial" w:cs="Arial"/>
          <w:bCs/>
          <w:sz w:val="20"/>
          <w:szCs w:val="20"/>
          <w:lang w:val="en-GB"/>
        </w:rPr>
        <w:t>All distinctive signals specified in this Chapter may be used by medical units or transports.</w:t>
      </w:r>
    </w:p>
    <w:p w:rsidR="00A0255E" w:rsidRPr="00ED041A" w:rsidRDefault="00A0255E" w:rsidP="00A0255E">
      <w:pPr>
        <w:widowControl w:val="0"/>
        <w:tabs>
          <w:tab w:val="left" w:pos="397"/>
        </w:tabs>
        <w:spacing w:line="276" w:lineRule="auto"/>
        <w:ind w:left="397" w:hanging="397"/>
        <w:jc w:val="both"/>
        <w:rPr>
          <w:rFonts w:eastAsia="AngsanaUPC" w:cs="Arial"/>
          <w:bCs/>
          <w:szCs w:val="20"/>
          <w:lang w:val="en-GB"/>
        </w:rPr>
      </w:pPr>
    </w:p>
    <w:p w:rsidR="00A0255E" w:rsidRPr="00ED041A" w:rsidRDefault="00A0255E" w:rsidP="00347D2C">
      <w:pPr>
        <w:pStyle w:val="ListParagraph"/>
        <w:widowControl w:val="0"/>
        <w:numPr>
          <w:ilvl w:val="0"/>
          <w:numId w:val="15"/>
        </w:numPr>
        <w:tabs>
          <w:tab w:val="left" w:pos="397"/>
        </w:tabs>
        <w:spacing w:after="0" w:line="276" w:lineRule="auto"/>
        <w:ind w:left="397" w:hanging="397"/>
        <w:contextualSpacing w:val="0"/>
        <w:jc w:val="both"/>
        <w:rPr>
          <w:rFonts w:ascii="Arial" w:eastAsia="AngsanaUPC" w:hAnsi="Arial" w:cs="Arial"/>
          <w:bCs/>
          <w:sz w:val="20"/>
          <w:szCs w:val="20"/>
          <w:lang w:val="en-GB"/>
        </w:rPr>
      </w:pPr>
      <w:r w:rsidRPr="00ED041A">
        <w:rPr>
          <w:rFonts w:ascii="Arial" w:eastAsia="AngsanaUPC" w:hAnsi="Arial" w:cs="Arial"/>
          <w:bCs/>
          <w:sz w:val="20"/>
          <w:szCs w:val="20"/>
          <w:lang w:val="en-GB"/>
        </w:rPr>
        <w:t>These signals, at the exclusive disposal of medical units and transports, shall not be used for any other purpose, the use of the light signal being reserved (see paragraph 3 below).</w:t>
      </w:r>
    </w:p>
    <w:p w:rsidR="00A0255E" w:rsidRPr="00ED041A" w:rsidRDefault="00A0255E" w:rsidP="00A0255E">
      <w:pPr>
        <w:widowControl w:val="0"/>
        <w:tabs>
          <w:tab w:val="left" w:pos="397"/>
        </w:tabs>
        <w:spacing w:line="276" w:lineRule="auto"/>
        <w:ind w:left="397" w:hanging="397"/>
        <w:jc w:val="both"/>
        <w:rPr>
          <w:rFonts w:eastAsia="AngsanaUPC" w:cs="Arial"/>
          <w:bCs/>
          <w:szCs w:val="20"/>
          <w:lang w:val="en-GB"/>
        </w:rPr>
      </w:pPr>
    </w:p>
    <w:p w:rsidR="00A0255E" w:rsidRPr="00ED041A" w:rsidRDefault="00A0255E" w:rsidP="00347D2C">
      <w:pPr>
        <w:pStyle w:val="ListParagraph"/>
        <w:widowControl w:val="0"/>
        <w:numPr>
          <w:ilvl w:val="0"/>
          <w:numId w:val="15"/>
        </w:numPr>
        <w:tabs>
          <w:tab w:val="left" w:pos="397"/>
        </w:tabs>
        <w:spacing w:after="0" w:line="276" w:lineRule="auto"/>
        <w:ind w:left="397" w:hanging="397"/>
        <w:contextualSpacing w:val="0"/>
        <w:jc w:val="both"/>
        <w:rPr>
          <w:rFonts w:ascii="Arial" w:eastAsia="AngsanaUPC" w:hAnsi="Arial" w:cs="Arial"/>
          <w:bCs/>
          <w:sz w:val="20"/>
          <w:szCs w:val="20"/>
          <w:lang w:val="en-GB"/>
        </w:rPr>
      </w:pPr>
      <w:r w:rsidRPr="00ED041A">
        <w:rPr>
          <w:rFonts w:ascii="Arial" w:eastAsia="AngsanaUPC" w:hAnsi="Arial" w:cs="Arial"/>
          <w:bCs/>
          <w:sz w:val="20"/>
          <w:szCs w:val="20"/>
          <w:lang w:val="en-GB"/>
        </w:rPr>
        <w:t xml:space="preserve">In the absence of a special agreement between the Parties to the conflict reserving the use of flashing blue lights for the identification of medical vehicles, ships and craft, the use of </w:t>
      </w:r>
      <w:r w:rsidRPr="00ED041A">
        <w:rPr>
          <w:rFonts w:ascii="Arial" w:eastAsia="AngsanaUPC" w:hAnsi="Arial" w:cs="Arial"/>
          <w:bCs/>
          <w:sz w:val="20"/>
          <w:szCs w:val="20"/>
          <w:lang w:val="en-GB"/>
        </w:rPr>
        <w:lastRenderedPageBreak/>
        <w:t>such signals for other vehicles, ships and craft is not prohibited.</w:t>
      </w:r>
    </w:p>
    <w:p w:rsidR="00A0255E" w:rsidRPr="00ED041A" w:rsidRDefault="00A0255E" w:rsidP="00A0255E">
      <w:pPr>
        <w:widowControl w:val="0"/>
        <w:tabs>
          <w:tab w:val="left" w:pos="397"/>
        </w:tabs>
        <w:spacing w:line="276" w:lineRule="auto"/>
        <w:ind w:left="397" w:hanging="397"/>
        <w:jc w:val="both"/>
        <w:rPr>
          <w:rFonts w:eastAsia="AngsanaUPC" w:cs="Arial"/>
          <w:bCs/>
          <w:szCs w:val="20"/>
          <w:lang w:val="en-GB"/>
        </w:rPr>
      </w:pPr>
    </w:p>
    <w:p w:rsidR="00A0255E" w:rsidRPr="00ED041A" w:rsidRDefault="00A0255E" w:rsidP="00347D2C">
      <w:pPr>
        <w:pStyle w:val="ListParagraph"/>
        <w:widowControl w:val="0"/>
        <w:numPr>
          <w:ilvl w:val="0"/>
          <w:numId w:val="15"/>
        </w:numPr>
        <w:tabs>
          <w:tab w:val="left" w:pos="397"/>
        </w:tabs>
        <w:spacing w:after="0" w:line="276" w:lineRule="auto"/>
        <w:ind w:left="397" w:hanging="397"/>
        <w:contextualSpacing w:val="0"/>
        <w:jc w:val="both"/>
        <w:rPr>
          <w:rFonts w:ascii="Arial" w:eastAsia="AngsanaUPC" w:hAnsi="Arial" w:cs="Arial"/>
          <w:bCs/>
          <w:sz w:val="20"/>
          <w:szCs w:val="20"/>
          <w:lang w:val="en-GB"/>
        </w:rPr>
      </w:pPr>
      <w:r w:rsidRPr="00ED041A">
        <w:rPr>
          <w:rFonts w:ascii="Arial" w:eastAsia="AngsanaUPC" w:hAnsi="Arial" w:cs="Arial"/>
          <w:bCs/>
          <w:sz w:val="20"/>
          <w:szCs w:val="20"/>
          <w:lang w:val="en-GB"/>
        </w:rPr>
        <w:t xml:space="preserve">Temporary medical aircraft which cannot, either for lack of time or because of their characteristics, be marked with the distinctive </w:t>
      </w:r>
      <w:proofErr w:type="gramStart"/>
      <w:r w:rsidRPr="00ED041A">
        <w:rPr>
          <w:rFonts w:ascii="Arial" w:eastAsia="AngsanaUPC" w:hAnsi="Arial" w:cs="Arial"/>
          <w:bCs/>
          <w:sz w:val="20"/>
          <w:szCs w:val="20"/>
          <w:lang w:val="en-GB"/>
        </w:rPr>
        <w:t>emblem,</w:t>
      </w:r>
      <w:proofErr w:type="gramEnd"/>
      <w:r w:rsidRPr="00ED041A">
        <w:rPr>
          <w:rFonts w:ascii="Arial" w:eastAsia="AngsanaUPC" w:hAnsi="Arial" w:cs="Arial"/>
          <w:bCs/>
          <w:sz w:val="20"/>
          <w:szCs w:val="20"/>
          <w:lang w:val="en-GB"/>
        </w:rPr>
        <w:t xml:space="preserve"> may use the distinctive signals authorized in this Chapter.</w:t>
      </w:r>
    </w:p>
    <w:p w:rsidR="00A0255E" w:rsidRPr="00ED041A" w:rsidRDefault="00A0255E" w:rsidP="00A0255E">
      <w:pPr>
        <w:tabs>
          <w:tab w:val="left" w:pos="397"/>
        </w:tabs>
        <w:spacing w:line="276" w:lineRule="auto"/>
        <w:jc w:val="both"/>
        <w:rPr>
          <w:rFonts w:eastAsia="AngsanaUPC" w:cs="Arial"/>
          <w:bCs/>
          <w:szCs w:val="20"/>
          <w:lang w:val="en-GB"/>
        </w:rPr>
      </w:pPr>
    </w:p>
    <w:p w:rsidR="00A0255E" w:rsidRPr="00ED041A" w:rsidRDefault="00A0255E" w:rsidP="00A0255E">
      <w:pPr>
        <w:tabs>
          <w:tab w:val="left" w:pos="397"/>
        </w:tabs>
        <w:spacing w:line="276" w:lineRule="auto"/>
        <w:jc w:val="both"/>
        <w:rPr>
          <w:rFonts w:eastAsia="AngsanaUPC" w:cs="Arial"/>
          <w:bCs/>
          <w:szCs w:val="20"/>
          <w:lang w:val="en-GB"/>
        </w:rPr>
      </w:pPr>
    </w:p>
    <w:p w:rsidR="00A0255E" w:rsidRPr="00ED041A" w:rsidRDefault="00A0255E" w:rsidP="00A0255E">
      <w:pPr>
        <w:pStyle w:val="Heading31"/>
        <w:shd w:val="clear" w:color="auto" w:fill="auto"/>
        <w:tabs>
          <w:tab w:val="left" w:pos="397"/>
        </w:tabs>
        <w:spacing w:after="0" w:line="276" w:lineRule="auto"/>
        <w:ind w:firstLine="0"/>
        <w:jc w:val="both"/>
        <w:rPr>
          <w:rFonts w:ascii="Arial" w:hAnsi="Arial" w:cs="Arial"/>
          <w:b w:val="0"/>
          <w:sz w:val="20"/>
          <w:szCs w:val="20"/>
          <w:lang w:val="en-GB"/>
        </w:rPr>
      </w:pPr>
      <w:bookmarkStart w:id="7" w:name="bookmark141"/>
      <w:r w:rsidRPr="00ED041A">
        <w:rPr>
          <w:rFonts w:ascii="Arial" w:hAnsi="Arial" w:cs="Arial"/>
          <w:sz w:val="20"/>
          <w:szCs w:val="20"/>
          <w:lang w:val="en-GB"/>
        </w:rPr>
        <w:t>Article 7</w:t>
      </w:r>
      <w:r w:rsidRPr="00ED041A">
        <w:rPr>
          <w:rFonts w:ascii="Arial" w:hAnsi="Arial" w:cs="Arial"/>
          <w:b w:val="0"/>
          <w:sz w:val="20"/>
          <w:szCs w:val="20"/>
          <w:lang w:val="en-GB"/>
        </w:rPr>
        <w:t xml:space="preserve"> — Light signal</w:t>
      </w:r>
      <w:bookmarkEnd w:id="7"/>
    </w:p>
    <w:p w:rsidR="00A0255E" w:rsidRPr="00ED041A" w:rsidRDefault="00A0255E" w:rsidP="00A0255E">
      <w:pPr>
        <w:pStyle w:val="Heading31"/>
        <w:shd w:val="clear" w:color="auto" w:fill="auto"/>
        <w:tabs>
          <w:tab w:val="left" w:pos="397"/>
        </w:tabs>
        <w:spacing w:after="0" w:line="276" w:lineRule="auto"/>
        <w:ind w:firstLine="0"/>
        <w:jc w:val="both"/>
        <w:rPr>
          <w:rFonts w:ascii="Arial" w:hAnsi="Arial" w:cs="Arial"/>
          <w:b w:val="0"/>
          <w:i/>
          <w:sz w:val="20"/>
          <w:szCs w:val="20"/>
          <w:lang w:val="en-GB"/>
        </w:rPr>
      </w:pPr>
    </w:p>
    <w:p w:rsidR="00A0255E" w:rsidRPr="00ED041A" w:rsidRDefault="00A0255E" w:rsidP="00347D2C">
      <w:pPr>
        <w:pStyle w:val="Bodytext100"/>
        <w:numPr>
          <w:ilvl w:val="0"/>
          <w:numId w:val="16"/>
        </w:numPr>
        <w:shd w:val="clear" w:color="auto" w:fill="auto"/>
        <w:tabs>
          <w:tab w:val="left" w:pos="397"/>
        </w:tabs>
        <w:spacing w:before="0" w:line="276" w:lineRule="auto"/>
        <w:ind w:left="397" w:hanging="397"/>
        <w:rPr>
          <w:rFonts w:ascii="Arial" w:hAnsi="Arial" w:cs="Arial"/>
          <w:b w:val="0"/>
          <w:sz w:val="20"/>
          <w:szCs w:val="20"/>
          <w:lang w:val="en-GB"/>
        </w:rPr>
      </w:pPr>
      <w:r w:rsidRPr="00ED041A">
        <w:rPr>
          <w:rFonts w:ascii="Arial" w:hAnsi="Arial" w:cs="Arial"/>
          <w:b w:val="0"/>
          <w:sz w:val="20"/>
          <w:szCs w:val="20"/>
          <w:lang w:val="en-GB"/>
        </w:rPr>
        <w:t>The light signal, consisting of a flashing blue light as defined in the Airworthiness Technical Manual of the International Civil Aviation Organization (ICAO) Doc. 9051, is established for the use of medical aircraft to signal their identity. No other aircraft shall use this signal. Medical aircraft using the flashing blue light should exhibit such lights as may be necessary to make the light signal visible from as many directions as possible.</w:t>
      </w:r>
    </w:p>
    <w:p w:rsidR="00A0255E" w:rsidRPr="00ED041A" w:rsidRDefault="00A0255E" w:rsidP="00A0255E">
      <w:pPr>
        <w:pStyle w:val="Bodytext100"/>
        <w:shd w:val="clear" w:color="auto" w:fill="auto"/>
        <w:tabs>
          <w:tab w:val="left" w:pos="397"/>
        </w:tabs>
        <w:spacing w:before="0" w:line="276" w:lineRule="auto"/>
        <w:ind w:left="397" w:hanging="397"/>
        <w:rPr>
          <w:rFonts w:ascii="Arial" w:hAnsi="Arial" w:cs="Arial"/>
          <w:b w:val="0"/>
          <w:sz w:val="20"/>
          <w:szCs w:val="20"/>
          <w:lang w:val="en-GB"/>
        </w:rPr>
      </w:pPr>
    </w:p>
    <w:p w:rsidR="00A0255E" w:rsidRPr="00ED041A" w:rsidRDefault="00A0255E" w:rsidP="00347D2C">
      <w:pPr>
        <w:pStyle w:val="Bodytext100"/>
        <w:numPr>
          <w:ilvl w:val="0"/>
          <w:numId w:val="16"/>
        </w:numPr>
        <w:shd w:val="clear" w:color="auto" w:fill="auto"/>
        <w:tabs>
          <w:tab w:val="left" w:pos="397"/>
        </w:tabs>
        <w:spacing w:before="0" w:line="276" w:lineRule="auto"/>
        <w:ind w:left="397" w:hanging="397"/>
        <w:rPr>
          <w:rFonts w:ascii="Arial" w:hAnsi="Arial" w:cs="Arial"/>
          <w:b w:val="0"/>
          <w:sz w:val="20"/>
          <w:szCs w:val="20"/>
          <w:lang w:val="en-GB"/>
        </w:rPr>
      </w:pPr>
      <w:r w:rsidRPr="00ED041A">
        <w:rPr>
          <w:rFonts w:ascii="Arial" w:hAnsi="Arial" w:cs="Arial"/>
          <w:b w:val="0"/>
          <w:sz w:val="20"/>
          <w:szCs w:val="20"/>
          <w:lang w:val="en-GB"/>
        </w:rPr>
        <w:t xml:space="preserve">In accordance with the provisions of </w:t>
      </w:r>
      <w:r w:rsidRPr="00860329">
        <w:rPr>
          <w:rFonts w:ascii="Arial" w:hAnsi="Arial" w:cs="Arial"/>
          <w:b w:val="0"/>
          <w:sz w:val="20"/>
          <w:szCs w:val="20"/>
          <w:lang w:val="en-GB"/>
        </w:rPr>
        <w:t>Chapter XIV</w:t>
      </w:r>
      <w:r w:rsidRPr="00ED041A">
        <w:rPr>
          <w:rFonts w:ascii="Arial" w:hAnsi="Arial" w:cs="Arial"/>
          <w:b w:val="0"/>
          <w:sz w:val="20"/>
          <w:szCs w:val="20"/>
          <w:lang w:val="en-GB"/>
        </w:rPr>
        <w:t xml:space="preserve">, </w:t>
      </w:r>
      <w:proofErr w:type="spellStart"/>
      <w:r w:rsidRPr="00ED041A">
        <w:rPr>
          <w:rFonts w:ascii="Arial" w:hAnsi="Arial" w:cs="Arial"/>
          <w:b w:val="0"/>
          <w:sz w:val="20"/>
          <w:szCs w:val="20"/>
          <w:lang w:val="en-GB"/>
        </w:rPr>
        <w:t>para</w:t>
      </w:r>
      <w:proofErr w:type="spellEnd"/>
      <w:r w:rsidRPr="00ED041A">
        <w:rPr>
          <w:rFonts w:ascii="Arial" w:hAnsi="Arial" w:cs="Arial"/>
          <w:b w:val="0"/>
          <w:sz w:val="20"/>
          <w:szCs w:val="20"/>
          <w:lang w:val="en-GB"/>
        </w:rPr>
        <w:t>. 4 of the International Maritime Organization (IMO) International Code of Signals, vessels protected by the Geneva Conventions of 1949 and the Protocol should exhibit one or more flashing blue lights visible from any direction.</w:t>
      </w:r>
    </w:p>
    <w:p w:rsidR="00A0255E" w:rsidRPr="00ED041A" w:rsidRDefault="00A0255E" w:rsidP="00A0255E">
      <w:pPr>
        <w:pStyle w:val="Bodytext100"/>
        <w:shd w:val="clear" w:color="auto" w:fill="auto"/>
        <w:tabs>
          <w:tab w:val="left" w:pos="397"/>
        </w:tabs>
        <w:spacing w:before="0" w:line="276" w:lineRule="auto"/>
        <w:ind w:left="397" w:hanging="397"/>
        <w:rPr>
          <w:rFonts w:ascii="Arial" w:hAnsi="Arial" w:cs="Arial"/>
          <w:b w:val="0"/>
          <w:sz w:val="20"/>
          <w:szCs w:val="20"/>
          <w:lang w:val="en-GB"/>
        </w:rPr>
      </w:pPr>
    </w:p>
    <w:p w:rsidR="00A0255E" w:rsidRPr="00ED041A" w:rsidRDefault="00A0255E" w:rsidP="00347D2C">
      <w:pPr>
        <w:pStyle w:val="Bodytext100"/>
        <w:numPr>
          <w:ilvl w:val="0"/>
          <w:numId w:val="16"/>
        </w:numPr>
        <w:shd w:val="clear" w:color="auto" w:fill="auto"/>
        <w:tabs>
          <w:tab w:val="left" w:pos="397"/>
        </w:tabs>
        <w:spacing w:before="0" w:line="276" w:lineRule="auto"/>
        <w:ind w:left="397" w:hanging="397"/>
        <w:rPr>
          <w:rFonts w:ascii="Arial" w:hAnsi="Arial" w:cs="Arial"/>
          <w:b w:val="0"/>
          <w:sz w:val="20"/>
          <w:szCs w:val="20"/>
          <w:lang w:val="en-GB"/>
        </w:rPr>
      </w:pPr>
      <w:r w:rsidRPr="00ED041A">
        <w:rPr>
          <w:rFonts w:ascii="Arial" w:hAnsi="Arial" w:cs="Arial"/>
          <w:b w:val="0"/>
          <w:sz w:val="20"/>
          <w:szCs w:val="20"/>
          <w:lang w:val="en-GB"/>
        </w:rPr>
        <w:t>Medical vehicles should exhibit one or more flashing blue lights visible from as far away as possible. The High Contracting Parties and, in particular, the Parties to the conflict which use lights of other colours should give notification of this.</w:t>
      </w:r>
    </w:p>
    <w:p w:rsidR="00A0255E" w:rsidRPr="00ED041A" w:rsidRDefault="00A0255E" w:rsidP="00A0255E">
      <w:pPr>
        <w:pStyle w:val="Bodytext100"/>
        <w:shd w:val="clear" w:color="auto" w:fill="auto"/>
        <w:tabs>
          <w:tab w:val="left" w:pos="397"/>
        </w:tabs>
        <w:spacing w:before="0" w:line="276" w:lineRule="auto"/>
        <w:ind w:left="397" w:hanging="397"/>
        <w:rPr>
          <w:rFonts w:ascii="Arial" w:hAnsi="Arial" w:cs="Arial"/>
          <w:b w:val="0"/>
          <w:sz w:val="20"/>
          <w:szCs w:val="20"/>
          <w:lang w:val="en-GB"/>
        </w:rPr>
      </w:pPr>
    </w:p>
    <w:p w:rsidR="00A0255E" w:rsidRPr="00ED041A" w:rsidRDefault="00A0255E" w:rsidP="00347D2C">
      <w:pPr>
        <w:pStyle w:val="Bodytext100"/>
        <w:numPr>
          <w:ilvl w:val="0"/>
          <w:numId w:val="16"/>
        </w:numPr>
        <w:shd w:val="clear" w:color="auto" w:fill="auto"/>
        <w:tabs>
          <w:tab w:val="left" w:pos="397"/>
        </w:tabs>
        <w:spacing w:before="0" w:line="276" w:lineRule="auto"/>
        <w:ind w:left="397" w:hanging="397"/>
        <w:rPr>
          <w:rFonts w:ascii="Arial" w:hAnsi="Arial" w:cs="Arial"/>
          <w:b w:val="0"/>
          <w:sz w:val="20"/>
          <w:szCs w:val="20"/>
          <w:lang w:val="en-GB"/>
        </w:rPr>
      </w:pPr>
      <w:r w:rsidRPr="00ED041A">
        <w:rPr>
          <w:rFonts w:ascii="Arial" w:hAnsi="Arial" w:cs="Arial"/>
          <w:b w:val="0"/>
          <w:sz w:val="20"/>
          <w:szCs w:val="20"/>
          <w:lang w:val="en-GB"/>
        </w:rPr>
        <w:t>The recommended blue colour is obtained when its chromaticity is within the boundaries of the International Commission on Illumination (ICI) chromaticity diagram defined by the following equations:</w:t>
      </w:r>
    </w:p>
    <w:p w:rsidR="00A0255E" w:rsidRPr="00ED041A" w:rsidRDefault="00A0255E" w:rsidP="00A0255E">
      <w:pPr>
        <w:pStyle w:val="Bodytext100"/>
        <w:shd w:val="clear" w:color="auto" w:fill="auto"/>
        <w:tabs>
          <w:tab w:val="left" w:pos="397"/>
          <w:tab w:val="left" w:pos="2129"/>
        </w:tabs>
        <w:spacing w:before="0" w:line="276" w:lineRule="auto"/>
        <w:rPr>
          <w:rFonts w:ascii="Arial" w:hAnsi="Arial" w:cs="Arial"/>
          <w:b w:val="0"/>
          <w:sz w:val="20"/>
          <w:szCs w:val="20"/>
          <w:lang w:val="en-GB"/>
        </w:rPr>
      </w:pPr>
    </w:p>
    <w:p w:rsidR="00A0255E" w:rsidRPr="00ED041A" w:rsidRDefault="00A0255E" w:rsidP="00A0255E">
      <w:pPr>
        <w:pStyle w:val="Bodytext100"/>
        <w:shd w:val="clear" w:color="auto" w:fill="auto"/>
        <w:tabs>
          <w:tab w:val="left" w:pos="397"/>
          <w:tab w:val="left" w:pos="454"/>
          <w:tab w:val="left" w:pos="2129"/>
        </w:tabs>
        <w:spacing w:before="0" w:line="276" w:lineRule="auto"/>
        <w:rPr>
          <w:rFonts w:ascii="Arial" w:hAnsi="Arial" w:cs="Arial"/>
          <w:b w:val="0"/>
          <w:sz w:val="20"/>
          <w:szCs w:val="20"/>
          <w:lang w:val="en-GB"/>
        </w:rPr>
      </w:pPr>
      <w:r w:rsidRPr="00ED041A">
        <w:rPr>
          <w:rFonts w:ascii="Arial" w:hAnsi="Arial" w:cs="Arial"/>
          <w:b w:val="0"/>
          <w:sz w:val="20"/>
          <w:szCs w:val="20"/>
          <w:lang w:val="en-GB"/>
        </w:rPr>
        <w:tab/>
      </w:r>
      <w:r w:rsidRPr="00ED041A">
        <w:rPr>
          <w:rFonts w:ascii="Arial" w:hAnsi="Arial" w:cs="Arial"/>
          <w:b w:val="0"/>
          <w:sz w:val="20"/>
          <w:szCs w:val="20"/>
          <w:lang w:val="en-GB"/>
        </w:rPr>
        <w:tab/>
      </w:r>
      <w:r w:rsidRPr="00ED041A">
        <w:rPr>
          <w:rFonts w:ascii="Arial" w:hAnsi="Arial" w:cs="Arial"/>
          <w:b w:val="0"/>
          <w:sz w:val="20"/>
          <w:szCs w:val="20"/>
          <w:lang w:val="en-GB"/>
        </w:rPr>
        <w:tab/>
      </w:r>
      <w:r w:rsidRPr="00ED041A">
        <w:rPr>
          <w:rFonts w:ascii="Arial" w:hAnsi="Arial" w:cs="Arial"/>
          <w:b w:val="0"/>
          <w:sz w:val="20"/>
          <w:szCs w:val="20"/>
          <w:lang w:val="en-GB"/>
        </w:rPr>
        <w:tab/>
      </w:r>
      <w:r w:rsidRPr="00ED041A">
        <w:rPr>
          <w:rFonts w:ascii="Arial" w:hAnsi="Arial" w:cs="Arial"/>
          <w:b w:val="0"/>
          <w:sz w:val="20"/>
          <w:szCs w:val="20"/>
          <w:lang w:val="en-GB"/>
        </w:rPr>
        <w:tab/>
      </w:r>
      <w:proofErr w:type="gramStart"/>
      <w:r w:rsidRPr="00ED041A">
        <w:rPr>
          <w:rFonts w:ascii="Arial" w:hAnsi="Arial" w:cs="Arial"/>
          <w:b w:val="0"/>
          <w:sz w:val="20"/>
          <w:szCs w:val="20"/>
          <w:lang w:val="en-GB"/>
        </w:rPr>
        <w:t>green</w:t>
      </w:r>
      <w:proofErr w:type="gramEnd"/>
      <w:r w:rsidRPr="00ED041A">
        <w:rPr>
          <w:rFonts w:ascii="Arial" w:hAnsi="Arial" w:cs="Arial"/>
          <w:b w:val="0"/>
          <w:sz w:val="20"/>
          <w:szCs w:val="20"/>
          <w:lang w:val="en-GB"/>
        </w:rPr>
        <w:t xml:space="preserve"> boundary</w:t>
      </w:r>
      <w:r w:rsidRPr="00ED041A">
        <w:rPr>
          <w:rFonts w:ascii="Arial" w:hAnsi="Arial" w:cs="Arial"/>
          <w:b w:val="0"/>
          <w:sz w:val="20"/>
          <w:szCs w:val="20"/>
          <w:lang w:val="en-GB"/>
        </w:rPr>
        <w:tab/>
      </w:r>
      <w:r w:rsidRPr="00ED041A">
        <w:rPr>
          <w:rFonts w:ascii="Arial" w:hAnsi="Arial" w:cs="Arial"/>
          <w:b w:val="0"/>
          <w:sz w:val="20"/>
          <w:szCs w:val="20"/>
          <w:lang w:val="en-GB"/>
        </w:rPr>
        <w:tab/>
        <w:t xml:space="preserve">       y = 0.065 + 0.805x</w:t>
      </w:r>
    </w:p>
    <w:p w:rsidR="00A0255E" w:rsidRPr="00ED041A" w:rsidRDefault="00A0255E" w:rsidP="00A0255E">
      <w:pPr>
        <w:tabs>
          <w:tab w:val="left" w:pos="397"/>
          <w:tab w:val="left" w:pos="454"/>
          <w:tab w:val="left" w:pos="2129"/>
        </w:tabs>
        <w:spacing w:line="276" w:lineRule="auto"/>
        <w:rPr>
          <w:rFonts w:eastAsia="AngsanaUPC" w:cs="Arial"/>
          <w:bCs/>
          <w:szCs w:val="20"/>
          <w:lang w:val="en-GB"/>
        </w:rPr>
      </w:pPr>
      <w:r w:rsidRPr="00ED041A">
        <w:rPr>
          <w:rFonts w:eastAsia="AngsanaUPC" w:cs="Arial"/>
          <w:bCs/>
          <w:szCs w:val="20"/>
          <w:lang w:val="en-GB"/>
        </w:rPr>
        <w:tab/>
      </w:r>
      <w:r w:rsidRPr="00ED041A">
        <w:rPr>
          <w:rFonts w:eastAsia="AngsanaUPC" w:cs="Arial"/>
          <w:bCs/>
          <w:szCs w:val="20"/>
          <w:lang w:val="en-GB"/>
        </w:rPr>
        <w:tab/>
      </w:r>
      <w:r w:rsidRPr="00ED041A">
        <w:rPr>
          <w:rFonts w:eastAsia="AngsanaUPC" w:cs="Arial"/>
          <w:bCs/>
          <w:szCs w:val="20"/>
          <w:lang w:val="en-GB"/>
        </w:rPr>
        <w:tab/>
      </w:r>
      <w:r w:rsidRPr="00ED041A">
        <w:rPr>
          <w:rFonts w:eastAsia="AngsanaUPC" w:cs="Arial"/>
          <w:bCs/>
          <w:szCs w:val="20"/>
          <w:lang w:val="en-GB"/>
        </w:rPr>
        <w:tab/>
      </w:r>
      <w:r w:rsidRPr="00ED041A">
        <w:rPr>
          <w:rFonts w:eastAsia="AngsanaUPC" w:cs="Arial"/>
          <w:bCs/>
          <w:szCs w:val="20"/>
          <w:lang w:val="en-GB"/>
        </w:rPr>
        <w:tab/>
      </w:r>
      <w:proofErr w:type="gramStart"/>
      <w:r w:rsidRPr="00ED041A">
        <w:rPr>
          <w:rFonts w:eastAsia="AngsanaUPC" w:cs="Arial"/>
          <w:bCs/>
          <w:szCs w:val="20"/>
          <w:lang w:val="en-GB"/>
        </w:rPr>
        <w:t>white</w:t>
      </w:r>
      <w:proofErr w:type="gramEnd"/>
      <w:r w:rsidRPr="00ED041A">
        <w:rPr>
          <w:rFonts w:eastAsia="AngsanaUPC" w:cs="Arial"/>
          <w:bCs/>
          <w:szCs w:val="20"/>
          <w:lang w:val="en-GB"/>
        </w:rPr>
        <w:t xml:space="preserve"> boundary</w:t>
      </w:r>
      <w:r w:rsidRPr="00ED041A">
        <w:rPr>
          <w:rFonts w:eastAsia="AngsanaUPC" w:cs="Arial"/>
          <w:bCs/>
          <w:szCs w:val="20"/>
          <w:lang w:val="en-GB"/>
        </w:rPr>
        <w:tab/>
      </w:r>
      <w:r w:rsidRPr="00ED041A">
        <w:rPr>
          <w:rFonts w:eastAsia="AngsanaUPC" w:cs="Arial"/>
          <w:bCs/>
          <w:szCs w:val="20"/>
          <w:lang w:val="en-GB"/>
        </w:rPr>
        <w:tab/>
        <w:t xml:space="preserve">       y = 0.400 - x</w:t>
      </w:r>
    </w:p>
    <w:p w:rsidR="00A0255E" w:rsidRPr="00ED041A" w:rsidRDefault="00A0255E" w:rsidP="00A0255E">
      <w:pPr>
        <w:tabs>
          <w:tab w:val="left" w:pos="397"/>
          <w:tab w:val="left" w:pos="454"/>
        </w:tabs>
        <w:spacing w:line="276" w:lineRule="auto"/>
        <w:rPr>
          <w:rFonts w:eastAsia="AngsanaUPC" w:cs="Arial"/>
          <w:bCs/>
          <w:szCs w:val="20"/>
          <w:lang w:val="en-GB"/>
        </w:rPr>
      </w:pPr>
      <w:r>
        <w:rPr>
          <w:rFonts w:eastAsia="AngsanaUPC" w:cs="Arial"/>
          <w:bCs/>
          <w:szCs w:val="20"/>
          <w:lang w:val="en-GB"/>
        </w:rPr>
        <w:tab/>
      </w:r>
      <w:r>
        <w:rPr>
          <w:rFonts w:eastAsia="AngsanaUPC" w:cs="Arial"/>
          <w:bCs/>
          <w:szCs w:val="20"/>
          <w:lang w:val="en-GB"/>
        </w:rPr>
        <w:tab/>
      </w:r>
      <w:r>
        <w:rPr>
          <w:rFonts w:eastAsia="AngsanaUPC" w:cs="Arial"/>
          <w:bCs/>
          <w:szCs w:val="20"/>
          <w:lang w:val="en-GB"/>
        </w:rPr>
        <w:tab/>
      </w:r>
      <w:r>
        <w:rPr>
          <w:rFonts w:eastAsia="AngsanaUPC" w:cs="Arial"/>
          <w:bCs/>
          <w:szCs w:val="20"/>
          <w:lang w:val="en-GB"/>
        </w:rPr>
        <w:tab/>
      </w:r>
      <w:r>
        <w:rPr>
          <w:rFonts w:eastAsia="AngsanaUPC" w:cs="Arial"/>
          <w:bCs/>
          <w:szCs w:val="20"/>
          <w:lang w:val="en-GB"/>
        </w:rPr>
        <w:tab/>
      </w:r>
      <w:r>
        <w:rPr>
          <w:rFonts w:eastAsia="AngsanaUPC" w:cs="Arial"/>
          <w:bCs/>
          <w:szCs w:val="20"/>
          <w:lang w:val="en-GB"/>
        </w:rPr>
        <w:tab/>
      </w:r>
      <w:proofErr w:type="gramStart"/>
      <w:r>
        <w:rPr>
          <w:rFonts w:eastAsia="AngsanaUPC" w:cs="Arial"/>
          <w:bCs/>
          <w:szCs w:val="20"/>
          <w:lang w:val="en-GB"/>
        </w:rPr>
        <w:t>purple</w:t>
      </w:r>
      <w:proofErr w:type="gramEnd"/>
      <w:r>
        <w:rPr>
          <w:rFonts w:eastAsia="AngsanaUPC" w:cs="Arial"/>
          <w:bCs/>
          <w:szCs w:val="20"/>
          <w:lang w:val="en-GB"/>
        </w:rPr>
        <w:t xml:space="preserve"> boundary</w:t>
      </w:r>
      <w:r>
        <w:rPr>
          <w:rFonts w:eastAsia="AngsanaUPC" w:cs="Arial"/>
          <w:bCs/>
          <w:szCs w:val="20"/>
          <w:lang w:val="en-GB"/>
        </w:rPr>
        <w:tab/>
        <w:t xml:space="preserve">       </w:t>
      </w:r>
      <w:r w:rsidRPr="00ED041A">
        <w:rPr>
          <w:rFonts w:eastAsia="AngsanaUPC" w:cs="Arial"/>
          <w:bCs/>
          <w:szCs w:val="20"/>
          <w:lang w:val="en-GB"/>
        </w:rPr>
        <w:t>x = 0.133 + 0.600y</w:t>
      </w:r>
    </w:p>
    <w:p w:rsidR="00A0255E" w:rsidRPr="00ED041A" w:rsidRDefault="00A0255E" w:rsidP="00A0255E">
      <w:pPr>
        <w:tabs>
          <w:tab w:val="left" w:pos="397"/>
        </w:tabs>
        <w:spacing w:line="276" w:lineRule="auto"/>
        <w:jc w:val="both"/>
        <w:rPr>
          <w:rFonts w:eastAsia="AngsanaUPC" w:cs="Arial"/>
          <w:bCs/>
          <w:szCs w:val="20"/>
          <w:lang w:val="en-GB"/>
        </w:rPr>
      </w:pPr>
    </w:p>
    <w:p w:rsidR="00A0255E" w:rsidRPr="00ED041A" w:rsidRDefault="00A0255E" w:rsidP="00A0255E">
      <w:pPr>
        <w:tabs>
          <w:tab w:val="left" w:pos="397"/>
        </w:tabs>
        <w:spacing w:line="276" w:lineRule="auto"/>
        <w:ind w:left="397" w:hanging="397"/>
        <w:jc w:val="both"/>
        <w:rPr>
          <w:rFonts w:eastAsia="AngsanaUPC" w:cs="Arial"/>
          <w:bCs/>
          <w:szCs w:val="20"/>
          <w:lang w:val="en-GB"/>
        </w:rPr>
      </w:pPr>
      <w:r w:rsidRPr="00ED041A">
        <w:rPr>
          <w:rFonts w:eastAsia="AngsanaUPC" w:cs="Arial"/>
          <w:bCs/>
          <w:szCs w:val="20"/>
          <w:lang w:val="en-GB"/>
        </w:rPr>
        <w:tab/>
        <w:t>The recommended flashing rate of the blue light is between sixty and one hundred flashes per minute.</w:t>
      </w:r>
    </w:p>
    <w:p w:rsidR="00A0255E" w:rsidRPr="00ED041A" w:rsidRDefault="00A0255E" w:rsidP="00A0255E">
      <w:pPr>
        <w:pStyle w:val="Bodytext100"/>
        <w:shd w:val="clear" w:color="auto" w:fill="auto"/>
        <w:tabs>
          <w:tab w:val="left" w:pos="397"/>
          <w:tab w:val="left" w:pos="2129"/>
        </w:tabs>
        <w:spacing w:before="0" w:line="276" w:lineRule="auto"/>
        <w:rPr>
          <w:rFonts w:ascii="Arial" w:hAnsi="Arial" w:cs="Arial"/>
          <w:b w:val="0"/>
          <w:sz w:val="20"/>
          <w:szCs w:val="20"/>
          <w:lang w:val="en-GB"/>
        </w:rPr>
      </w:pPr>
    </w:p>
    <w:p w:rsidR="00A0255E" w:rsidRPr="00ED041A" w:rsidRDefault="00A0255E" w:rsidP="00A0255E">
      <w:pPr>
        <w:pStyle w:val="Bodytext100"/>
        <w:shd w:val="clear" w:color="auto" w:fill="auto"/>
        <w:tabs>
          <w:tab w:val="left" w:pos="397"/>
        </w:tabs>
        <w:spacing w:before="0" w:line="276" w:lineRule="auto"/>
        <w:rPr>
          <w:rFonts w:ascii="Arial" w:hAnsi="Arial" w:cs="Arial"/>
          <w:b w:val="0"/>
          <w:sz w:val="20"/>
          <w:szCs w:val="20"/>
          <w:lang w:val="en-GB"/>
        </w:rPr>
      </w:pPr>
    </w:p>
    <w:p w:rsidR="00A0255E" w:rsidRPr="00ED041A" w:rsidRDefault="00A0255E" w:rsidP="00A0255E">
      <w:pPr>
        <w:pStyle w:val="Heading31"/>
        <w:shd w:val="clear" w:color="auto" w:fill="auto"/>
        <w:tabs>
          <w:tab w:val="left" w:pos="397"/>
        </w:tabs>
        <w:spacing w:after="0" w:line="276" w:lineRule="auto"/>
        <w:ind w:firstLine="0"/>
        <w:jc w:val="both"/>
        <w:rPr>
          <w:rFonts w:ascii="Arial" w:hAnsi="Arial" w:cs="Arial"/>
          <w:b w:val="0"/>
          <w:sz w:val="20"/>
          <w:szCs w:val="20"/>
          <w:lang w:val="en-GB"/>
        </w:rPr>
      </w:pPr>
      <w:r w:rsidRPr="00ED041A">
        <w:rPr>
          <w:rFonts w:ascii="Arial" w:hAnsi="Arial" w:cs="Arial"/>
          <w:sz w:val="20"/>
          <w:szCs w:val="20"/>
          <w:lang w:val="en-GB"/>
        </w:rPr>
        <w:t>Article 8</w:t>
      </w:r>
      <w:r w:rsidRPr="00ED041A">
        <w:rPr>
          <w:rFonts w:ascii="Arial" w:hAnsi="Arial" w:cs="Arial"/>
          <w:b w:val="0"/>
          <w:sz w:val="20"/>
          <w:szCs w:val="20"/>
          <w:lang w:val="en-GB"/>
        </w:rPr>
        <w:t xml:space="preserve"> — Radio signal</w:t>
      </w:r>
    </w:p>
    <w:p w:rsidR="00A0255E" w:rsidRPr="00ED041A" w:rsidRDefault="00A0255E" w:rsidP="00A0255E">
      <w:pPr>
        <w:pStyle w:val="Heading31"/>
        <w:shd w:val="clear" w:color="auto" w:fill="auto"/>
        <w:tabs>
          <w:tab w:val="left" w:pos="397"/>
        </w:tabs>
        <w:spacing w:after="0" w:line="276" w:lineRule="auto"/>
        <w:ind w:firstLine="0"/>
        <w:jc w:val="both"/>
        <w:rPr>
          <w:rFonts w:ascii="Arial" w:hAnsi="Arial" w:cs="Arial"/>
          <w:b w:val="0"/>
          <w:i/>
          <w:sz w:val="20"/>
          <w:szCs w:val="20"/>
          <w:lang w:val="en-GB"/>
        </w:rPr>
      </w:pPr>
    </w:p>
    <w:p w:rsidR="00A0255E" w:rsidRPr="00ED041A" w:rsidRDefault="00A0255E" w:rsidP="00347D2C">
      <w:pPr>
        <w:pStyle w:val="Bodytext100"/>
        <w:numPr>
          <w:ilvl w:val="0"/>
          <w:numId w:val="17"/>
        </w:numPr>
        <w:shd w:val="clear" w:color="auto" w:fill="auto"/>
        <w:tabs>
          <w:tab w:val="left" w:pos="397"/>
        </w:tabs>
        <w:spacing w:before="0" w:line="276" w:lineRule="auto"/>
        <w:ind w:left="397" w:hanging="397"/>
        <w:rPr>
          <w:rFonts w:ascii="Arial" w:hAnsi="Arial" w:cs="Arial"/>
          <w:b w:val="0"/>
          <w:sz w:val="20"/>
          <w:szCs w:val="20"/>
          <w:lang w:val="en-GB"/>
        </w:rPr>
      </w:pPr>
      <w:r w:rsidRPr="00ED041A">
        <w:rPr>
          <w:rFonts w:ascii="Arial" w:hAnsi="Arial" w:cs="Arial"/>
          <w:b w:val="0"/>
          <w:sz w:val="20"/>
          <w:szCs w:val="20"/>
          <w:lang w:val="en-GB"/>
        </w:rPr>
        <w:t>The radio signal shall consist of the urgency signal and the distinctive signal as described in the International Telecommunication Union (ITU) Radio Regulations (RR Articles 40 and N 40).</w:t>
      </w:r>
    </w:p>
    <w:p w:rsidR="00A0255E" w:rsidRPr="00ED041A" w:rsidRDefault="00A0255E" w:rsidP="00A0255E">
      <w:pPr>
        <w:tabs>
          <w:tab w:val="left" w:pos="397"/>
        </w:tabs>
        <w:spacing w:line="276" w:lineRule="auto"/>
        <w:ind w:left="397" w:hanging="397"/>
        <w:jc w:val="both"/>
        <w:rPr>
          <w:rFonts w:cs="Arial"/>
          <w:szCs w:val="20"/>
          <w:lang w:val="en-GB"/>
        </w:rPr>
      </w:pPr>
    </w:p>
    <w:p w:rsidR="00A0255E" w:rsidRPr="00ED041A" w:rsidRDefault="00A0255E" w:rsidP="00347D2C">
      <w:pPr>
        <w:pStyle w:val="ListParagraph"/>
        <w:widowControl w:val="0"/>
        <w:numPr>
          <w:ilvl w:val="0"/>
          <w:numId w:val="17"/>
        </w:numPr>
        <w:tabs>
          <w:tab w:val="left" w:pos="397"/>
        </w:tabs>
        <w:spacing w:after="0" w:line="276" w:lineRule="auto"/>
        <w:ind w:left="397" w:hanging="397"/>
        <w:contextualSpacing w:val="0"/>
        <w:jc w:val="both"/>
        <w:rPr>
          <w:rFonts w:ascii="Arial" w:eastAsia="AngsanaUPC" w:hAnsi="Arial" w:cs="Arial"/>
          <w:bCs/>
          <w:sz w:val="20"/>
          <w:szCs w:val="20"/>
          <w:lang w:val="en-GB"/>
        </w:rPr>
      </w:pPr>
      <w:r w:rsidRPr="00ED041A">
        <w:rPr>
          <w:rFonts w:ascii="Arial" w:eastAsia="AngsanaUPC" w:hAnsi="Arial" w:cs="Arial"/>
          <w:bCs/>
          <w:sz w:val="20"/>
          <w:szCs w:val="20"/>
          <w:lang w:val="en-GB"/>
        </w:rPr>
        <w:t>The radio message preceded by the urgency and distinctive signals mentioned in paragraph 1 shall be transmitted in English at appropriate intervals on a frequency or frequencies specified for this purpose in the Radio Regulations, and shall convey the following data relating to the medical transports concerned:</w:t>
      </w:r>
    </w:p>
    <w:p w:rsidR="00A0255E" w:rsidRPr="00ED041A" w:rsidRDefault="00A0255E" w:rsidP="00A0255E">
      <w:pPr>
        <w:widowControl w:val="0"/>
        <w:tabs>
          <w:tab w:val="left" w:pos="397"/>
        </w:tabs>
        <w:spacing w:line="276" w:lineRule="auto"/>
        <w:jc w:val="both"/>
        <w:rPr>
          <w:rFonts w:eastAsia="AngsanaUPC" w:cs="Arial"/>
          <w:bCs/>
          <w:szCs w:val="20"/>
          <w:lang w:val="en-GB"/>
        </w:rPr>
      </w:pPr>
    </w:p>
    <w:p w:rsidR="00A0255E" w:rsidRPr="00ED041A" w:rsidRDefault="00A0255E" w:rsidP="00347D2C">
      <w:pPr>
        <w:pStyle w:val="ListParagraph"/>
        <w:widowControl w:val="0"/>
        <w:numPr>
          <w:ilvl w:val="0"/>
          <w:numId w:val="24"/>
        </w:numPr>
        <w:tabs>
          <w:tab w:val="left" w:pos="397"/>
        </w:tabs>
        <w:spacing w:after="0" w:line="276" w:lineRule="auto"/>
        <w:contextualSpacing w:val="0"/>
        <w:jc w:val="both"/>
        <w:rPr>
          <w:rFonts w:ascii="Arial" w:eastAsia="AngsanaUPC" w:hAnsi="Arial" w:cs="Arial"/>
          <w:bCs/>
          <w:sz w:val="20"/>
          <w:szCs w:val="20"/>
          <w:lang w:val="en-GB"/>
        </w:rPr>
      </w:pPr>
      <w:r w:rsidRPr="00ED041A">
        <w:rPr>
          <w:rFonts w:ascii="Arial" w:eastAsia="AngsanaUPC" w:hAnsi="Arial" w:cs="Arial"/>
          <w:bCs/>
          <w:sz w:val="20"/>
          <w:szCs w:val="20"/>
          <w:lang w:val="en-GB"/>
        </w:rPr>
        <w:t>call sign or other recognized means of identification;</w:t>
      </w:r>
    </w:p>
    <w:p w:rsidR="00A0255E" w:rsidRPr="00ED041A" w:rsidRDefault="00A0255E" w:rsidP="00A0255E">
      <w:pPr>
        <w:pStyle w:val="ListParagraph"/>
        <w:widowControl w:val="0"/>
        <w:tabs>
          <w:tab w:val="left" w:pos="397"/>
        </w:tabs>
        <w:spacing w:after="0" w:line="276" w:lineRule="auto"/>
        <w:ind w:left="794" w:hanging="397"/>
        <w:contextualSpacing w:val="0"/>
        <w:jc w:val="both"/>
        <w:rPr>
          <w:rFonts w:ascii="Arial" w:eastAsia="AngsanaUPC" w:hAnsi="Arial" w:cs="Arial"/>
          <w:bCs/>
          <w:sz w:val="20"/>
          <w:szCs w:val="20"/>
          <w:lang w:val="en-GB"/>
        </w:rPr>
      </w:pPr>
    </w:p>
    <w:p w:rsidR="00A0255E" w:rsidRPr="00ED041A" w:rsidRDefault="00A0255E" w:rsidP="00347D2C">
      <w:pPr>
        <w:pStyle w:val="ListParagraph"/>
        <w:widowControl w:val="0"/>
        <w:numPr>
          <w:ilvl w:val="0"/>
          <w:numId w:val="24"/>
        </w:numPr>
        <w:tabs>
          <w:tab w:val="left" w:pos="397"/>
        </w:tabs>
        <w:spacing w:after="0" w:line="276" w:lineRule="auto"/>
        <w:contextualSpacing w:val="0"/>
        <w:jc w:val="both"/>
        <w:rPr>
          <w:rFonts w:ascii="Arial" w:eastAsia="AngsanaUPC" w:hAnsi="Arial" w:cs="Arial"/>
          <w:bCs/>
          <w:sz w:val="20"/>
          <w:szCs w:val="20"/>
          <w:lang w:val="en-GB"/>
        </w:rPr>
      </w:pPr>
      <w:r w:rsidRPr="00ED041A">
        <w:rPr>
          <w:rFonts w:ascii="Arial" w:eastAsia="AngsanaUPC" w:hAnsi="Arial" w:cs="Arial"/>
          <w:bCs/>
          <w:sz w:val="20"/>
          <w:szCs w:val="20"/>
          <w:lang w:val="en-GB"/>
        </w:rPr>
        <w:t>position;</w:t>
      </w:r>
    </w:p>
    <w:p w:rsidR="00A0255E" w:rsidRPr="00ED041A" w:rsidRDefault="00A0255E" w:rsidP="00A0255E">
      <w:pPr>
        <w:pStyle w:val="ListParagraph"/>
        <w:tabs>
          <w:tab w:val="left" w:pos="397"/>
        </w:tabs>
        <w:spacing w:after="0" w:line="276" w:lineRule="auto"/>
        <w:ind w:left="794" w:hanging="397"/>
        <w:contextualSpacing w:val="0"/>
        <w:rPr>
          <w:rFonts w:ascii="Arial" w:eastAsia="AngsanaUPC" w:hAnsi="Arial" w:cs="Arial"/>
          <w:bCs/>
          <w:sz w:val="20"/>
          <w:szCs w:val="20"/>
          <w:lang w:val="en-GB"/>
        </w:rPr>
      </w:pPr>
    </w:p>
    <w:p w:rsidR="00A0255E" w:rsidRPr="00ED041A" w:rsidRDefault="00A0255E" w:rsidP="00347D2C">
      <w:pPr>
        <w:pStyle w:val="ListParagraph"/>
        <w:widowControl w:val="0"/>
        <w:numPr>
          <w:ilvl w:val="0"/>
          <w:numId w:val="24"/>
        </w:numPr>
        <w:tabs>
          <w:tab w:val="left" w:pos="397"/>
        </w:tabs>
        <w:spacing w:after="0" w:line="276" w:lineRule="auto"/>
        <w:contextualSpacing w:val="0"/>
        <w:jc w:val="both"/>
        <w:rPr>
          <w:rFonts w:ascii="Arial" w:eastAsia="AngsanaUPC" w:hAnsi="Arial" w:cs="Arial"/>
          <w:bCs/>
          <w:sz w:val="20"/>
          <w:szCs w:val="20"/>
          <w:lang w:val="en-GB"/>
        </w:rPr>
      </w:pPr>
      <w:r w:rsidRPr="00ED041A">
        <w:rPr>
          <w:rFonts w:ascii="Arial" w:eastAsia="AngsanaUPC" w:hAnsi="Arial" w:cs="Arial"/>
          <w:bCs/>
          <w:sz w:val="20"/>
          <w:szCs w:val="20"/>
          <w:lang w:val="en-GB"/>
        </w:rPr>
        <w:t>number of vehicles;</w:t>
      </w:r>
    </w:p>
    <w:p w:rsidR="00A0255E" w:rsidRPr="00ED041A" w:rsidRDefault="00A0255E" w:rsidP="00A0255E">
      <w:pPr>
        <w:pStyle w:val="ListParagraph"/>
        <w:tabs>
          <w:tab w:val="left" w:pos="397"/>
        </w:tabs>
        <w:spacing w:after="0" w:line="276" w:lineRule="auto"/>
        <w:ind w:left="794" w:hanging="397"/>
        <w:contextualSpacing w:val="0"/>
        <w:rPr>
          <w:rFonts w:ascii="Arial" w:eastAsia="AngsanaUPC" w:hAnsi="Arial" w:cs="Arial"/>
          <w:bCs/>
          <w:sz w:val="20"/>
          <w:szCs w:val="20"/>
          <w:lang w:val="en-GB"/>
        </w:rPr>
      </w:pPr>
    </w:p>
    <w:p w:rsidR="00A0255E" w:rsidRPr="00ED041A" w:rsidRDefault="00A0255E" w:rsidP="00347D2C">
      <w:pPr>
        <w:pStyle w:val="ListParagraph"/>
        <w:widowControl w:val="0"/>
        <w:numPr>
          <w:ilvl w:val="0"/>
          <w:numId w:val="24"/>
        </w:numPr>
        <w:tabs>
          <w:tab w:val="left" w:pos="397"/>
        </w:tabs>
        <w:spacing w:after="0" w:line="276" w:lineRule="auto"/>
        <w:contextualSpacing w:val="0"/>
        <w:jc w:val="both"/>
        <w:rPr>
          <w:rFonts w:ascii="Arial" w:eastAsia="AngsanaUPC" w:hAnsi="Arial" w:cs="Arial"/>
          <w:bCs/>
          <w:sz w:val="20"/>
          <w:szCs w:val="20"/>
          <w:lang w:val="en-GB"/>
        </w:rPr>
      </w:pPr>
      <w:r w:rsidRPr="00ED041A">
        <w:rPr>
          <w:rFonts w:ascii="Arial" w:eastAsia="AngsanaUPC" w:hAnsi="Arial" w:cs="Arial"/>
          <w:bCs/>
          <w:sz w:val="20"/>
          <w:szCs w:val="20"/>
          <w:lang w:val="en-GB"/>
        </w:rPr>
        <w:t>intended route;</w:t>
      </w:r>
    </w:p>
    <w:p w:rsidR="00A0255E" w:rsidRPr="00ED041A" w:rsidRDefault="00A0255E" w:rsidP="00A0255E">
      <w:pPr>
        <w:pStyle w:val="ListParagraph"/>
        <w:tabs>
          <w:tab w:val="left" w:pos="397"/>
        </w:tabs>
        <w:spacing w:after="0" w:line="276" w:lineRule="auto"/>
        <w:ind w:left="794" w:hanging="397"/>
        <w:contextualSpacing w:val="0"/>
        <w:rPr>
          <w:rFonts w:ascii="Arial" w:eastAsia="AngsanaUPC" w:hAnsi="Arial" w:cs="Arial"/>
          <w:bCs/>
          <w:sz w:val="20"/>
          <w:szCs w:val="20"/>
          <w:lang w:val="en-GB"/>
        </w:rPr>
      </w:pPr>
    </w:p>
    <w:p w:rsidR="00A0255E" w:rsidRPr="00ED041A" w:rsidRDefault="00A0255E" w:rsidP="00347D2C">
      <w:pPr>
        <w:pStyle w:val="ListParagraph"/>
        <w:widowControl w:val="0"/>
        <w:numPr>
          <w:ilvl w:val="0"/>
          <w:numId w:val="24"/>
        </w:numPr>
        <w:tabs>
          <w:tab w:val="left" w:pos="397"/>
        </w:tabs>
        <w:spacing w:after="0" w:line="276" w:lineRule="auto"/>
        <w:contextualSpacing w:val="0"/>
        <w:jc w:val="both"/>
        <w:rPr>
          <w:rFonts w:ascii="Arial" w:eastAsia="AngsanaUPC" w:hAnsi="Arial" w:cs="Arial"/>
          <w:bCs/>
          <w:sz w:val="20"/>
          <w:szCs w:val="20"/>
          <w:lang w:val="en-GB"/>
        </w:rPr>
      </w:pPr>
      <w:r w:rsidRPr="00ED041A">
        <w:rPr>
          <w:rFonts w:ascii="Arial" w:eastAsia="AngsanaUPC" w:hAnsi="Arial" w:cs="Arial"/>
          <w:bCs/>
          <w:sz w:val="20"/>
          <w:szCs w:val="20"/>
          <w:lang w:val="en-GB"/>
        </w:rPr>
        <w:t>estimated time en route and of departure and arrival, as appropriate;</w:t>
      </w:r>
    </w:p>
    <w:p w:rsidR="00A0255E" w:rsidRPr="00ED041A" w:rsidRDefault="00A0255E" w:rsidP="00A0255E">
      <w:pPr>
        <w:pStyle w:val="ListParagraph"/>
        <w:widowControl w:val="0"/>
        <w:tabs>
          <w:tab w:val="left" w:pos="397"/>
        </w:tabs>
        <w:spacing w:after="0" w:line="276" w:lineRule="auto"/>
        <w:ind w:left="785"/>
        <w:contextualSpacing w:val="0"/>
        <w:jc w:val="both"/>
        <w:rPr>
          <w:rFonts w:ascii="Arial" w:eastAsia="AngsanaUPC" w:hAnsi="Arial" w:cs="Arial"/>
          <w:bCs/>
          <w:sz w:val="20"/>
          <w:szCs w:val="20"/>
          <w:lang w:val="en-GB"/>
        </w:rPr>
      </w:pPr>
    </w:p>
    <w:p w:rsidR="00A0255E" w:rsidRPr="00ED041A" w:rsidRDefault="00A0255E" w:rsidP="00347D2C">
      <w:pPr>
        <w:pStyle w:val="ListParagraph"/>
        <w:widowControl w:val="0"/>
        <w:numPr>
          <w:ilvl w:val="0"/>
          <w:numId w:val="24"/>
        </w:numPr>
        <w:tabs>
          <w:tab w:val="left" w:pos="397"/>
        </w:tabs>
        <w:spacing w:after="0" w:line="276" w:lineRule="auto"/>
        <w:contextualSpacing w:val="0"/>
        <w:jc w:val="both"/>
        <w:rPr>
          <w:rFonts w:ascii="Arial" w:eastAsia="AngsanaUPC" w:hAnsi="Arial" w:cs="Arial"/>
          <w:bCs/>
          <w:sz w:val="20"/>
          <w:szCs w:val="20"/>
          <w:lang w:val="en-GB"/>
        </w:rPr>
      </w:pPr>
      <w:proofErr w:type="gramStart"/>
      <w:r w:rsidRPr="00ED041A">
        <w:rPr>
          <w:rFonts w:ascii="Arial" w:eastAsia="AngsanaUPC" w:hAnsi="Arial" w:cs="Arial"/>
          <w:bCs/>
          <w:sz w:val="20"/>
          <w:szCs w:val="20"/>
          <w:lang w:val="en-GB"/>
        </w:rPr>
        <w:t>any</w:t>
      </w:r>
      <w:proofErr w:type="gramEnd"/>
      <w:r w:rsidRPr="00ED041A">
        <w:rPr>
          <w:rFonts w:ascii="Arial" w:eastAsia="AngsanaUPC" w:hAnsi="Arial" w:cs="Arial"/>
          <w:bCs/>
          <w:sz w:val="20"/>
          <w:szCs w:val="20"/>
          <w:lang w:val="en-GB"/>
        </w:rPr>
        <w:t xml:space="preserve"> other information, such as flight altitude, guarded radio frequencies, languages used and secondary surveillance radar modes and codes.</w:t>
      </w:r>
    </w:p>
    <w:p w:rsidR="00A0255E" w:rsidRPr="00ED041A" w:rsidRDefault="00A0255E" w:rsidP="00A0255E">
      <w:pPr>
        <w:tabs>
          <w:tab w:val="left" w:pos="397"/>
          <w:tab w:val="left" w:pos="709"/>
        </w:tabs>
        <w:spacing w:line="276" w:lineRule="auto"/>
        <w:rPr>
          <w:rFonts w:eastAsia="AngsanaUPC" w:cs="Arial"/>
          <w:bCs/>
          <w:color w:val="FF0000"/>
          <w:szCs w:val="20"/>
          <w:lang w:val="en-GB"/>
        </w:rPr>
      </w:pPr>
    </w:p>
    <w:p w:rsidR="00A0255E" w:rsidRPr="00ED041A" w:rsidRDefault="00A0255E" w:rsidP="00347D2C">
      <w:pPr>
        <w:pStyle w:val="ListParagraph"/>
        <w:widowControl w:val="0"/>
        <w:numPr>
          <w:ilvl w:val="0"/>
          <w:numId w:val="17"/>
        </w:numPr>
        <w:tabs>
          <w:tab w:val="left" w:pos="397"/>
        </w:tabs>
        <w:spacing w:after="0" w:line="276" w:lineRule="auto"/>
        <w:ind w:left="397" w:hanging="397"/>
        <w:contextualSpacing w:val="0"/>
        <w:jc w:val="both"/>
        <w:rPr>
          <w:rFonts w:ascii="Arial" w:eastAsia="AngsanaUPC" w:hAnsi="Arial" w:cs="Arial"/>
          <w:bCs/>
          <w:sz w:val="20"/>
          <w:szCs w:val="20"/>
          <w:lang w:val="en-GB"/>
        </w:rPr>
      </w:pPr>
      <w:r w:rsidRPr="00ED041A">
        <w:rPr>
          <w:rFonts w:ascii="Arial" w:eastAsia="AngsanaUPC" w:hAnsi="Arial" w:cs="Arial"/>
          <w:bCs/>
          <w:sz w:val="20"/>
          <w:szCs w:val="20"/>
          <w:lang w:val="en-GB"/>
        </w:rPr>
        <w:t>In order to facilitate the communications referred to in paragraphs 1 and 2, as well as the communications referred to in Articles 22, 23 and 25 to 31 of the Protocol, the High Contracting Parties, the Parties to a conflict, or one of the Parties to a conflict, acting in agreement or alone, may designate, in accordance with the Table of Frequency Allocations in the Radio Regulations annexed to the International Telecommunication Convention, and publish selected national frequencies to be used by them for such communications. The International Telecommunication Union shall be notified of these frequencies in accordance with procedures approved by a World Administrative Radio Conference.</w:t>
      </w:r>
    </w:p>
    <w:p w:rsidR="00A0255E" w:rsidRPr="00ED041A" w:rsidRDefault="00A0255E" w:rsidP="00A0255E">
      <w:pPr>
        <w:tabs>
          <w:tab w:val="left" w:pos="397"/>
        </w:tabs>
        <w:spacing w:line="276" w:lineRule="auto"/>
        <w:jc w:val="both"/>
        <w:rPr>
          <w:rFonts w:eastAsia="AngsanaUPC" w:cs="Arial"/>
          <w:bCs/>
          <w:szCs w:val="20"/>
          <w:lang w:val="en-GB"/>
        </w:rPr>
      </w:pPr>
    </w:p>
    <w:p w:rsidR="00A0255E" w:rsidRPr="00ED041A" w:rsidRDefault="00A0255E" w:rsidP="00A0255E">
      <w:pPr>
        <w:tabs>
          <w:tab w:val="left" w:pos="397"/>
        </w:tabs>
        <w:spacing w:line="276" w:lineRule="auto"/>
        <w:jc w:val="both"/>
        <w:rPr>
          <w:rFonts w:eastAsia="AngsanaUPC" w:cs="Arial"/>
          <w:bCs/>
          <w:szCs w:val="20"/>
          <w:lang w:val="en-GB"/>
        </w:rPr>
      </w:pPr>
    </w:p>
    <w:p w:rsidR="00A0255E" w:rsidRPr="00ED041A" w:rsidRDefault="00A0255E" w:rsidP="00A0255E">
      <w:pPr>
        <w:pStyle w:val="Heading31"/>
        <w:shd w:val="clear" w:color="auto" w:fill="auto"/>
        <w:tabs>
          <w:tab w:val="left" w:pos="397"/>
        </w:tabs>
        <w:spacing w:after="0" w:line="276" w:lineRule="auto"/>
        <w:ind w:firstLine="0"/>
        <w:jc w:val="both"/>
        <w:rPr>
          <w:rFonts w:ascii="Arial" w:hAnsi="Arial" w:cs="Arial"/>
          <w:b w:val="0"/>
          <w:sz w:val="20"/>
          <w:szCs w:val="20"/>
          <w:lang w:val="en-GB"/>
        </w:rPr>
      </w:pPr>
      <w:r w:rsidRPr="00ED041A">
        <w:rPr>
          <w:rFonts w:ascii="Arial" w:hAnsi="Arial" w:cs="Arial"/>
          <w:sz w:val="20"/>
          <w:szCs w:val="20"/>
          <w:lang w:val="en-GB"/>
        </w:rPr>
        <w:t>Article 9</w:t>
      </w:r>
      <w:r w:rsidRPr="00ED041A">
        <w:rPr>
          <w:rFonts w:ascii="Arial" w:hAnsi="Arial" w:cs="Arial"/>
          <w:b w:val="0"/>
          <w:sz w:val="20"/>
          <w:szCs w:val="20"/>
          <w:lang w:val="en-GB"/>
        </w:rPr>
        <w:t xml:space="preserve"> — Electronic identification</w:t>
      </w:r>
    </w:p>
    <w:p w:rsidR="00A0255E" w:rsidRPr="00ED041A" w:rsidRDefault="00A0255E" w:rsidP="00A0255E">
      <w:pPr>
        <w:tabs>
          <w:tab w:val="left" w:pos="397"/>
        </w:tabs>
        <w:spacing w:line="276" w:lineRule="auto"/>
        <w:jc w:val="both"/>
        <w:rPr>
          <w:rFonts w:eastAsia="AngsanaUPC" w:cs="Arial"/>
          <w:bCs/>
          <w:szCs w:val="20"/>
          <w:lang w:val="en-GB"/>
        </w:rPr>
      </w:pPr>
    </w:p>
    <w:p w:rsidR="00A0255E" w:rsidRPr="00ED041A" w:rsidRDefault="00A0255E" w:rsidP="00347D2C">
      <w:pPr>
        <w:pStyle w:val="ListParagraph"/>
        <w:numPr>
          <w:ilvl w:val="0"/>
          <w:numId w:val="19"/>
        </w:numPr>
        <w:tabs>
          <w:tab w:val="left" w:pos="397"/>
        </w:tabs>
        <w:spacing w:after="0" w:line="276" w:lineRule="auto"/>
        <w:ind w:left="397" w:hanging="397"/>
        <w:contextualSpacing w:val="0"/>
        <w:jc w:val="both"/>
        <w:rPr>
          <w:rFonts w:ascii="Arial" w:eastAsia="AngsanaUPC" w:hAnsi="Arial" w:cs="Arial"/>
          <w:bCs/>
          <w:sz w:val="20"/>
          <w:szCs w:val="20"/>
          <w:lang w:val="en-GB"/>
        </w:rPr>
      </w:pPr>
      <w:r w:rsidRPr="00ED041A">
        <w:rPr>
          <w:rFonts w:ascii="Arial" w:eastAsia="AngsanaUPC" w:hAnsi="Arial" w:cs="Arial"/>
          <w:bCs/>
          <w:sz w:val="20"/>
          <w:szCs w:val="20"/>
          <w:lang w:val="en-GB"/>
        </w:rPr>
        <w:t>The Secondary Surveillance Radar (SSR) system, as specified in Annex 10 to the Chicago Convention on International Civil Aviation of 7 December 1944, as amended from time to time, may be used to identify and to follow the course of medical aircraft. The SSR mode and code to be reserved for the exclusive use of medical aircraft shall be established by the High Contracting Parties, the Parties to a conflict, or one of the Parties to a conflict, acting in agreement or alone, in accordance with procedures to be recommended by the International Civil Aviation Organization</w:t>
      </w:r>
    </w:p>
    <w:p w:rsidR="00A0255E" w:rsidRPr="00ED041A" w:rsidRDefault="00A0255E" w:rsidP="00A0255E">
      <w:pPr>
        <w:tabs>
          <w:tab w:val="left" w:pos="397"/>
        </w:tabs>
        <w:spacing w:line="276" w:lineRule="auto"/>
        <w:ind w:left="397" w:hanging="397"/>
        <w:jc w:val="both"/>
        <w:rPr>
          <w:rFonts w:eastAsia="AngsanaUPC" w:cs="Arial"/>
          <w:bCs/>
          <w:szCs w:val="20"/>
          <w:lang w:val="en-GB"/>
        </w:rPr>
      </w:pPr>
    </w:p>
    <w:p w:rsidR="00A0255E" w:rsidRPr="00ED041A" w:rsidRDefault="00A0255E" w:rsidP="00347D2C">
      <w:pPr>
        <w:pStyle w:val="ListParagraph"/>
        <w:widowControl w:val="0"/>
        <w:numPr>
          <w:ilvl w:val="0"/>
          <w:numId w:val="19"/>
        </w:numPr>
        <w:tabs>
          <w:tab w:val="left" w:pos="397"/>
        </w:tabs>
        <w:spacing w:after="0" w:line="276" w:lineRule="auto"/>
        <w:ind w:left="397" w:hanging="397"/>
        <w:contextualSpacing w:val="0"/>
        <w:jc w:val="both"/>
        <w:rPr>
          <w:rFonts w:ascii="Arial" w:eastAsia="AngsanaUPC" w:hAnsi="Arial" w:cs="Arial"/>
          <w:bCs/>
          <w:sz w:val="20"/>
          <w:szCs w:val="20"/>
          <w:lang w:val="en-GB"/>
        </w:rPr>
      </w:pPr>
      <w:r w:rsidRPr="00ED041A">
        <w:rPr>
          <w:rFonts w:ascii="Arial" w:eastAsia="AngsanaUPC" w:hAnsi="Arial" w:cs="Arial"/>
          <w:bCs/>
          <w:sz w:val="20"/>
          <w:szCs w:val="20"/>
          <w:lang w:val="en-GB"/>
        </w:rPr>
        <w:t xml:space="preserve">Protected medical transports may, for their identification and location, use standard aeronautical radar transponders and/or maritime search and rescue radar transponders. </w:t>
      </w:r>
    </w:p>
    <w:p w:rsidR="00A0255E" w:rsidRPr="00ED041A" w:rsidRDefault="00A0255E" w:rsidP="00A0255E">
      <w:pPr>
        <w:widowControl w:val="0"/>
        <w:tabs>
          <w:tab w:val="left" w:pos="397"/>
        </w:tabs>
        <w:spacing w:line="276" w:lineRule="auto"/>
        <w:jc w:val="both"/>
        <w:rPr>
          <w:rFonts w:eastAsia="AngsanaUPC" w:cs="Arial"/>
          <w:bCs/>
          <w:szCs w:val="20"/>
          <w:lang w:val="en-GB"/>
        </w:rPr>
      </w:pPr>
    </w:p>
    <w:p w:rsidR="00A0255E" w:rsidRPr="00ED041A" w:rsidRDefault="00A0255E" w:rsidP="00A0255E">
      <w:pPr>
        <w:widowControl w:val="0"/>
        <w:tabs>
          <w:tab w:val="left" w:pos="397"/>
        </w:tabs>
        <w:spacing w:line="276" w:lineRule="auto"/>
        <w:ind w:left="397" w:hanging="397"/>
        <w:jc w:val="both"/>
        <w:rPr>
          <w:rFonts w:eastAsia="AngsanaUPC" w:cs="Arial"/>
          <w:bCs/>
          <w:szCs w:val="20"/>
          <w:lang w:val="en-GB"/>
        </w:rPr>
      </w:pPr>
      <w:r w:rsidRPr="00ED041A">
        <w:rPr>
          <w:rFonts w:eastAsia="AngsanaUPC" w:cs="Arial"/>
          <w:bCs/>
          <w:szCs w:val="20"/>
          <w:lang w:val="en-GB"/>
        </w:rPr>
        <w:tab/>
        <w:t>It should be possible for protected medical transports to be identified by other vessels or aircraft equipped with secondary surveillance radar by means of a code transmitted by a radar transponder, e.g. in mode 3/A, fitted on the medical transports.</w:t>
      </w:r>
    </w:p>
    <w:p w:rsidR="00A0255E" w:rsidRPr="00ED041A" w:rsidRDefault="00A0255E" w:rsidP="00A0255E">
      <w:pPr>
        <w:tabs>
          <w:tab w:val="left" w:pos="397"/>
        </w:tabs>
        <w:spacing w:line="276" w:lineRule="auto"/>
        <w:jc w:val="both"/>
        <w:rPr>
          <w:rFonts w:eastAsia="AngsanaUPC" w:cs="Arial"/>
          <w:bCs/>
          <w:szCs w:val="20"/>
          <w:lang w:val="en-GB"/>
        </w:rPr>
      </w:pPr>
    </w:p>
    <w:p w:rsidR="00A0255E" w:rsidRPr="00ED041A" w:rsidRDefault="00A0255E" w:rsidP="00A0255E">
      <w:pPr>
        <w:tabs>
          <w:tab w:val="left" w:pos="397"/>
        </w:tabs>
        <w:spacing w:line="276" w:lineRule="auto"/>
        <w:ind w:left="397"/>
        <w:jc w:val="both"/>
        <w:rPr>
          <w:rFonts w:eastAsia="AngsanaUPC" w:cs="Arial"/>
          <w:bCs/>
          <w:szCs w:val="20"/>
          <w:lang w:val="en-GB"/>
        </w:rPr>
      </w:pPr>
      <w:r w:rsidRPr="00ED041A">
        <w:rPr>
          <w:rFonts w:eastAsia="AngsanaUPC" w:cs="Arial"/>
          <w:bCs/>
          <w:szCs w:val="20"/>
          <w:lang w:val="en-GB"/>
        </w:rPr>
        <w:t>The code transmitted by the medical transport transponder should be assigned to that transport by the competent authorities and notified to all the Parties to the conflict.</w:t>
      </w:r>
    </w:p>
    <w:p w:rsidR="00A0255E" w:rsidRPr="00ED041A" w:rsidRDefault="00A0255E" w:rsidP="00A0255E">
      <w:pPr>
        <w:tabs>
          <w:tab w:val="left" w:pos="397"/>
        </w:tabs>
        <w:spacing w:line="276" w:lineRule="auto"/>
        <w:ind w:left="397" w:hanging="397"/>
        <w:jc w:val="both"/>
        <w:rPr>
          <w:rFonts w:eastAsia="AngsanaUPC" w:cs="Arial"/>
          <w:bCs/>
          <w:szCs w:val="20"/>
          <w:lang w:val="en-GB"/>
        </w:rPr>
      </w:pPr>
    </w:p>
    <w:p w:rsidR="00A0255E" w:rsidRPr="00ED041A" w:rsidRDefault="00A0255E" w:rsidP="00347D2C">
      <w:pPr>
        <w:pStyle w:val="ListParagraph"/>
        <w:widowControl w:val="0"/>
        <w:numPr>
          <w:ilvl w:val="0"/>
          <w:numId w:val="19"/>
        </w:numPr>
        <w:tabs>
          <w:tab w:val="left" w:pos="397"/>
        </w:tabs>
        <w:spacing w:after="0" w:line="276" w:lineRule="auto"/>
        <w:ind w:left="397" w:hanging="397"/>
        <w:contextualSpacing w:val="0"/>
        <w:jc w:val="both"/>
        <w:rPr>
          <w:rFonts w:ascii="Arial" w:eastAsia="AngsanaUPC" w:hAnsi="Arial" w:cs="Arial"/>
          <w:bCs/>
          <w:sz w:val="20"/>
          <w:szCs w:val="20"/>
          <w:lang w:val="en-GB"/>
        </w:rPr>
      </w:pPr>
      <w:r w:rsidRPr="00ED041A">
        <w:rPr>
          <w:rFonts w:ascii="Arial" w:eastAsia="AngsanaUPC" w:hAnsi="Arial" w:cs="Arial"/>
          <w:bCs/>
          <w:sz w:val="20"/>
          <w:szCs w:val="20"/>
          <w:lang w:val="en-GB"/>
        </w:rPr>
        <w:t>It should be possible for medical transports to be identified by submarines by the appropriate underwater acoustic signals transmitted by the medical transports.</w:t>
      </w:r>
    </w:p>
    <w:p w:rsidR="00A0255E" w:rsidRPr="00ED041A" w:rsidRDefault="00A0255E" w:rsidP="00A0255E">
      <w:pPr>
        <w:tabs>
          <w:tab w:val="left" w:pos="397"/>
        </w:tabs>
        <w:spacing w:line="276" w:lineRule="auto"/>
        <w:jc w:val="both"/>
        <w:rPr>
          <w:rFonts w:eastAsia="AngsanaUPC" w:cs="Arial"/>
          <w:bCs/>
          <w:szCs w:val="20"/>
          <w:lang w:val="en-GB"/>
        </w:rPr>
      </w:pPr>
    </w:p>
    <w:p w:rsidR="00A0255E" w:rsidRPr="00ED041A" w:rsidRDefault="00A0255E" w:rsidP="00A0255E">
      <w:pPr>
        <w:tabs>
          <w:tab w:val="left" w:pos="397"/>
        </w:tabs>
        <w:spacing w:line="276" w:lineRule="auto"/>
        <w:ind w:left="397"/>
        <w:jc w:val="both"/>
        <w:rPr>
          <w:rFonts w:eastAsia="AngsanaUPC" w:cs="Arial"/>
          <w:bCs/>
          <w:szCs w:val="20"/>
          <w:lang w:val="en-GB"/>
        </w:rPr>
      </w:pPr>
      <w:r w:rsidRPr="00ED041A">
        <w:rPr>
          <w:rFonts w:eastAsia="AngsanaUPC" w:cs="Arial"/>
          <w:bCs/>
          <w:szCs w:val="20"/>
          <w:lang w:val="en-GB"/>
        </w:rPr>
        <w:t xml:space="preserve">The underwater acoustic signal shall consist of the call sign (or any other recognized means of identification of medical transport) of the ship preceded by the single group YYY transmitted in </w:t>
      </w:r>
      <w:proofErr w:type="spellStart"/>
      <w:proofErr w:type="gramStart"/>
      <w:r w:rsidRPr="00ED041A">
        <w:rPr>
          <w:rFonts w:eastAsia="AngsanaUPC" w:cs="Arial"/>
          <w:bCs/>
          <w:szCs w:val="20"/>
          <w:lang w:val="en-GB"/>
        </w:rPr>
        <w:t>morse</w:t>
      </w:r>
      <w:proofErr w:type="spellEnd"/>
      <w:proofErr w:type="gramEnd"/>
      <w:r w:rsidRPr="00ED041A">
        <w:rPr>
          <w:rFonts w:eastAsia="AngsanaUPC" w:cs="Arial"/>
          <w:bCs/>
          <w:szCs w:val="20"/>
          <w:lang w:val="en-GB"/>
        </w:rPr>
        <w:t xml:space="preserve"> on an appropriate acoustic frequency, e.g. 5kHz.</w:t>
      </w:r>
    </w:p>
    <w:p w:rsidR="00A0255E" w:rsidRPr="00ED041A" w:rsidRDefault="00A0255E" w:rsidP="00A0255E">
      <w:pPr>
        <w:tabs>
          <w:tab w:val="left" w:pos="397"/>
        </w:tabs>
        <w:spacing w:line="276" w:lineRule="auto"/>
        <w:jc w:val="both"/>
        <w:rPr>
          <w:rFonts w:eastAsia="AngsanaUPC" w:cs="Arial"/>
          <w:bCs/>
          <w:szCs w:val="20"/>
          <w:lang w:val="en-GB"/>
        </w:rPr>
      </w:pPr>
    </w:p>
    <w:p w:rsidR="00A0255E" w:rsidRPr="00ED041A" w:rsidRDefault="00A0255E" w:rsidP="00A0255E">
      <w:pPr>
        <w:pStyle w:val="ListParagraph"/>
        <w:tabs>
          <w:tab w:val="left" w:pos="397"/>
        </w:tabs>
        <w:spacing w:after="0" w:line="276" w:lineRule="auto"/>
        <w:ind w:left="397"/>
        <w:contextualSpacing w:val="0"/>
        <w:jc w:val="both"/>
        <w:rPr>
          <w:rFonts w:ascii="Arial" w:eastAsia="AngsanaUPC" w:hAnsi="Arial" w:cs="Arial"/>
          <w:bCs/>
          <w:sz w:val="20"/>
          <w:szCs w:val="20"/>
          <w:lang w:val="en-GB"/>
        </w:rPr>
      </w:pPr>
      <w:r w:rsidRPr="00ED041A">
        <w:rPr>
          <w:rFonts w:ascii="Arial" w:eastAsia="AngsanaUPC" w:hAnsi="Arial" w:cs="Arial"/>
          <w:bCs/>
          <w:sz w:val="20"/>
          <w:szCs w:val="20"/>
          <w:lang w:val="en-GB"/>
        </w:rPr>
        <w:t>Parties to a conflict wishing to use the underwater acoustic identification signal described above shall inform the Parties concerned of the signal as soon as possible, and shall, when notifying the use of their hospital ships, confirm the frequency to be employed.</w:t>
      </w:r>
    </w:p>
    <w:p w:rsidR="00A0255E" w:rsidRPr="00ED041A" w:rsidRDefault="00A0255E" w:rsidP="00A0255E">
      <w:pPr>
        <w:tabs>
          <w:tab w:val="left" w:pos="397"/>
        </w:tabs>
        <w:spacing w:line="276" w:lineRule="auto"/>
        <w:ind w:left="397" w:hanging="397"/>
        <w:jc w:val="both"/>
        <w:rPr>
          <w:rFonts w:eastAsia="AngsanaUPC" w:cs="Arial"/>
          <w:bCs/>
          <w:szCs w:val="20"/>
          <w:lang w:val="en-GB"/>
        </w:rPr>
      </w:pPr>
    </w:p>
    <w:p w:rsidR="00A0255E" w:rsidRPr="00ED041A" w:rsidRDefault="00A0255E" w:rsidP="00347D2C">
      <w:pPr>
        <w:pStyle w:val="ListParagraph"/>
        <w:widowControl w:val="0"/>
        <w:numPr>
          <w:ilvl w:val="0"/>
          <w:numId w:val="19"/>
        </w:numPr>
        <w:tabs>
          <w:tab w:val="left" w:pos="397"/>
        </w:tabs>
        <w:spacing w:after="0" w:line="276" w:lineRule="auto"/>
        <w:ind w:left="397" w:hanging="397"/>
        <w:contextualSpacing w:val="0"/>
        <w:jc w:val="both"/>
        <w:rPr>
          <w:rFonts w:ascii="Arial" w:eastAsia="AngsanaUPC" w:hAnsi="Arial" w:cs="Arial"/>
          <w:bCs/>
          <w:sz w:val="20"/>
          <w:szCs w:val="20"/>
          <w:lang w:val="en-GB"/>
        </w:rPr>
      </w:pPr>
      <w:r w:rsidRPr="00ED041A">
        <w:rPr>
          <w:rFonts w:ascii="Arial" w:eastAsia="AngsanaUPC" w:hAnsi="Arial" w:cs="Arial"/>
          <w:bCs/>
          <w:sz w:val="20"/>
          <w:szCs w:val="20"/>
          <w:lang w:val="en-GB"/>
        </w:rPr>
        <w:t>Parties to a conflict may, by special agreement between them, establish for their use a similar electronic system for the identification of medical vehicles, and medical ships and craft.</w:t>
      </w:r>
    </w:p>
    <w:p w:rsidR="00A0255E" w:rsidRPr="00ED041A" w:rsidRDefault="00A0255E" w:rsidP="00A0255E">
      <w:pPr>
        <w:tabs>
          <w:tab w:val="left" w:pos="397"/>
        </w:tabs>
        <w:spacing w:line="276" w:lineRule="auto"/>
        <w:jc w:val="both"/>
        <w:rPr>
          <w:rFonts w:eastAsia="AngsanaUPC" w:cs="Arial"/>
          <w:bCs/>
          <w:szCs w:val="20"/>
          <w:lang w:val="en-GB"/>
        </w:rPr>
      </w:pPr>
    </w:p>
    <w:p w:rsidR="00A0255E" w:rsidRPr="00ED041A" w:rsidRDefault="00A0255E" w:rsidP="00A0255E">
      <w:pPr>
        <w:tabs>
          <w:tab w:val="left" w:pos="397"/>
        </w:tabs>
        <w:spacing w:line="276" w:lineRule="auto"/>
        <w:jc w:val="center"/>
        <w:rPr>
          <w:rFonts w:eastAsia="AngsanaUPC" w:cs="Arial"/>
          <w:bCs/>
          <w:szCs w:val="20"/>
          <w:lang w:val="en-GB"/>
        </w:rPr>
      </w:pPr>
      <w:r w:rsidRPr="00ED041A">
        <w:rPr>
          <w:rFonts w:eastAsia="AngsanaUPC" w:cs="Arial"/>
          <w:bCs/>
          <w:szCs w:val="20"/>
          <w:lang w:val="en-GB"/>
        </w:rPr>
        <w:t>CHAPTER IV</w:t>
      </w:r>
      <w:bookmarkStart w:id="8" w:name="bookmark144"/>
      <w:r w:rsidRPr="00ED041A">
        <w:rPr>
          <w:rFonts w:eastAsia="AngsanaUPC" w:cs="Arial"/>
          <w:bCs/>
          <w:szCs w:val="20"/>
          <w:lang w:val="en-GB"/>
        </w:rPr>
        <w:t xml:space="preserve"> - COMMUNICATIONS</w:t>
      </w:r>
      <w:bookmarkEnd w:id="8"/>
    </w:p>
    <w:p w:rsidR="00A0255E" w:rsidRPr="00ED041A" w:rsidRDefault="00A0255E" w:rsidP="00A0255E">
      <w:pPr>
        <w:tabs>
          <w:tab w:val="left" w:pos="397"/>
        </w:tabs>
        <w:spacing w:line="276" w:lineRule="auto"/>
        <w:jc w:val="center"/>
        <w:outlineLvl w:val="2"/>
        <w:rPr>
          <w:rFonts w:eastAsia="AngsanaUPC" w:cs="Arial"/>
          <w:bCs/>
          <w:szCs w:val="20"/>
          <w:lang w:val="en-GB"/>
        </w:rPr>
      </w:pPr>
    </w:p>
    <w:p w:rsidR="00A0255E" w:rsidRPr="00ED041A" w:rsidRDefault="00A0255E" w:rsidP="00A0255E">
      <w:pPr>
        <w:tabs>
          <w:tab w:val="left" w:pos="397"/>
        </w:tabs>
        <w:spacing w:line="276" w:lineRule="auto"/>
        <w:jc w:val="center"/>
        <w:outlineLvl w:val="2"/>
        <w:rPr>
          <w:rFonts w:eastAsia="AngsanaUPC" w:cs="Arial"/>
          <w:bCs/>
          <w:szCs w:val="20"/>
          <w:lang w:val="en-GB"/>
        </w:rPr>
      </w:pPr>
    </w:p>
    <w:p w:rsidR="00A0255E" w:rsidRPr="00ED041A" w:rsidRDefault="00A0255E" w:rsidP="00A0255E">
      <w:pPr>
        <w:tabs>
          <w:tab w:val="left" w:pos="397"/>
        </w:tabs>
        <w:spacing w:line="276" w:lineRule="auto"/>
        <w:jc w:val="both"/>
        <w:outlineLvl w:val="2"/>
        <w:rPr>
          <w:rFonts w:eastAsia="AngsanaUPC" w:cs="Arial"/>
          <w:bCs/>
          <w:i/>
          <w:szCs w:val="20"/>
          <w:lang w:val="en-GB"/>
        </w:rPr>
      </w:pPr>
      <w:bookmarkStart w:id="9" w:name="bookmark145"/>
      <w:r w:rsidRPr="00ED041A">
        <w:rPr>
          <w:rFonts w:eastAsia="AngsanaUPC" w:cs="Arial"/>
          <w:b/>
          <w:bCs/>
          <w:szCs w:val="20"/>
          <w:lang w:val="en-GB"/>
        </w:rPr>
        <w:t>Article 10</w:t>
      </w:r>
      <w:r w:rsidRPr="00ED041A">
        <w:rPr>
          <w:rFonts w:eastAsia="AngsanaUPC" w:cs="Arial"/>
          <w:bCs/>
          <w:szCs w:val="20"/>
          <w:lang w:val="en-GB"/>
        </w:rPr>
        <w:t xml:space="preserve"> — </w:t>
      </w:r>
      <w:proofErr w:type="spellStart"/>
      <w:r w:rsidRPr="00ED041A">
        <w:rPr>
          <w:rFonts w:eastAsia="AngsanaUPC" w:cs="Arial"/>
          <w:bCs/>
          <w:szCs w:val="20"/>
          <w:lang w:val="en-GB"/>
        </w:rPr>
        <w:t>Radiocommunications</w:t>
      </w:r>
      <w:bookmarkEnd w:id="9"/>
      <w:proofErr w:type="spellEnd"/>
    </w:p>
    <w:p w:rsidR="00A0255E" w:rsidRPr="00ED041A" w:rsidRDefault="00A0255E" w:rsidP="00A0255E">
      <w:pPr>
        <w:tabs>
          <w:tab w:val="left" w:pos="397"/>
        </w:tabs>
        <w:spacing w:line="276" w:lineRule="auto"/>
        <w:jc w:val="both"/>
        <w:outlineLvl w:val="2"/>
        <w:rPr>
          <w:rFonts w:eastAsia="AngsanaUPC" w:cs="Arial"/>
          <w:bCs/>
          <w:i/>
          <w:szCs w:val="20"/>
          <w:lang w:val="en-GB"/>
        </w:rPr>
      </w:pPr>
    </w:p>
    <w:p w:rsidR="00A0255E" w:rsidRPr="00ED041A" w:rsidRDefault="00A0255E" w:rsidP="00347D2C">
      <w:pPr>
        <w:pStyle w:val="ListParagraph"/>
        <w:widowControl w:val="0"/>
        <w:numPr>
          <w:ilvl w:val="0"/>
          <w:numId w:val="20"/>
        </w:numPr>
        <w:tabs>
          <w:tab w:val="left" w:pos="397"/>
        </w:tabs>
        <w:spacing w:after="0" w:line="276" w:lineRule="auto"/>
        <w:ind w:left="397" w:hanging="397"/>
        <w:contextualSpacing w:val="0"/>
        <w:jc w:val="both"/>
        <w:rPr>
          <w:rFonts w:ascii="Arial" w:eastAsia="AngsanaUPC" w:hAnsi="Arial" w:cs="Arial"/>
          <w:bCs/>
          <w:sz w:val="20"/>
          <w:szCs w:val="20"/>
          <w:lang w:val="en-GB"/>
        </w:rPr>
      </w:pPr>
      <w:r w:rsidRPr="00ED041A">
        <w:rPr>
          <w:rFonts w:ascii="Arial" w:eastAsia="AngsanaUPC" w:hAnsi="Arial" w:cs="Arial"/>
          <w:bCs/>
          <w:sz w:val="20"/>
          <w:szCs w:val="20"/>
          <w:lang w:val="en-GB"/>
        </w:rPr>
        <w:t xml:space="preserve">The urgency signal and the distinctive signal provided for in Article 8 may precede appropriate </w:t>
      </w:r>
      <w:proofErr w:type="spellStart"/>
      <w:r w:rsidRPr="00ED041A">
        <w:rPr>
          <w:rFonts w:ascii="Arial" w:eastAsia="AngsanaUPC" w:hAnsi="Arial" w:cs="Arial"/>
          <w:bCs/>
          <w:sz w:val="20"/>
          <w:szCs w:val="20"/>
          <w:lang w:val="en-GB"/>
        </w:rPr>
        <w:t>radiocommunications</w:t>
      </w:r>
      <w:proofErr w:type="spellEnd"/>
      <w:r w:rsidRPr="00ED041A">
        <w:rPr>
          <w:rFonts w:ascii="Arial" w:eastAsia="AngsanaUPC" w:hAnsi="Arial" w:cs="Arial"/>
          <w:bCs/>
          <w:sz w:val="20"/>
          <w:szCs w:val="20"/>
          <w:lang w:val="en-GB"/>
        </w:rPr>
        <w:t xml:space="preserve"> by medical units and transports in the application of the procedures carried out under Articles 22, 23 and 25 to 31 of the Protocol.</w:t>
      </w:r>
    </w:p>
    <w:p w:rsidR="00A0255E" w:rsidRPr="00ED041A" w:rsidRDefault="00A0255E" w:rsidP="00A0255E">
      <w:pPr>
        <w:widowControl w:val="0"/>
        <w:tabs>
          <w:tab w:val="left" w:pos="397"/>
        </w:tabs>
        <w:spacing w:line="276" w:lineRule="auto"/>
        <w:ind w:left="397" w:hanging="397"/>
        <w:jc w:val="both"/>
        <w:rPr>
          <w:rFonts w:eastAsia="AngsanaUPC" w:cs="Arial"/>
          <w:bCs/>
          <w:szCs w:val="20"/>
          <w:lang w:val="en-GB"/>
        </w:rPr>
      </w:pPr>
    </w:p>
    <w:p w:rsidR="00A0255E" w:rsidRPr="00ED041A" w:rsidRDefault="00A0255E" w:rsidP="00347D2C">
      <w:pPr>
        <w:pStyle w:val="ListParagraph"/>
        <w:widowControl w:val="0"/>
        <w:numPr>
          <w:ilvl w:val="0"/>
          <w:numId w:val="20"/>
        </w:numPr>
        <w:tabs>
          <w:tab w:val="left" w:pos="397"/>
        </w:tabs>
        <w:spacing w:after="0" w:line="276" w:lineRule="auto"/>
        <w:ind w:left="397" w:hanging="397"/>
        <w:contextualSpacing w:val="0"/>
        <w:jc w:val="both"/>
        <w:rPr>
          <w:rFonts w:ascii="Arial" w:eastAsia="AngsanaUPC" w:hAnsi="Arial" w:cs="Arial"/>
          <w:bCs/>
          <w:sz w:val="20"/>
          <w:szCs w:val="20"/>
          <w:lang w:val="en-GB"/>
        </w:rPr>
      </w:pPr>
      <w:r w:rsidRPr="00ED041A">
        <w:rPr>
          <w:rFonts w:ascii="Arial" w:eastAsia="AngsanaUPC" w:hAnsi="Arial" w:cs="Arial"/>
          <w:bCs/>
          <w:sz w:val="20"/>
          <w:szCs w:val="20"/>
          <w:lang w:val="en-GB"/>
        </w:rPr>
        <w:t>The medical transports referred to in Articles 40 (Section II, No. 3209) and N 40 (Section III, No. 3214) of the ITU Radio Regulations may also transmit their communications by satellite systems, in accordance with the provisions of Articles 37, N 37 and 59 of the ITU Radio Regulations for the Mobile-Satellite Services.</w:t>
      </w:r>
    </w:p>
    <w:p w:rsidR="00A0255E" w:rsidRPr="00ED041A" w:rsidRDefault="00A0255E" w:rsidP="00A0255E">
      <w:pPr>
        <w:pStyle w:val="ListParagraph"/>
        <w:tabs>
          <w:tab w:val="left" w:pos="397"/>
        </w:tabs>
        <w:spacing w:after="0" w:line="276" w:lineRule="auto"/>
        <w:contextualSpacing w:val="0"/>
        <w:rPr>
          <w:rFonts w:ascii="Arial" w:eastAsia="AngsanaUPC" w:hAnsi="Arial" w:cs="Arial"/>
          <w:bCs/>
          <w:sz w:val="20"/>
          <w:szCs w:val="20"/>
          <w:lang w:val="en-GB"/>
        </w:rPr>
      </w:pPr>
    </w:p>
    <w:p w:rsidR="00A0255E" w:rsidRPr="00ED041A" w:rsidRDefault="00A0255E" w:rsidP="00A0255E">
      <w:pPr>
        <w:widowControl w:val="0"/>
        <w:tabs>
          <w:tab w:val="left" w:pos="397"/>
        </w:tabs>
        <w:spacing w:line="276" w:lineRule="auto"/>
        <w:jc w:val="both"/>
        <w:rPr>
          <w:rFonts w:eastAsia="AngsanaUPC" w:cs="Arial"/>
          <w:bCs/>
          <w:i/>
          <w:szCs w:val="20"/>
          <w:lang w:val="en-GB"/>
        </w:rPr>
      </w:pPr>
    </w:p>
    <w:p w:rsidR="00A0255E" w:rsidRPr="00ED041A" w:rsidRDefault="00A0255E" w:rsidP="00A0255E">
      <w:pPr>
        <w:tabs>
          <w:tab w:val="left" w:pos="397"/>
        </w:tabs>
        <w:spacing w:line="276" w:lineRule="auto"/>
        <w:jc w:val="both"/>
        <w:outlineLvl w:val="2"/>
        <w:rPr>
          <w:rFonts w:eastAsia="AngsanaUPC" w:cs="Arial"/>
          <w:bCs/>
          <w:szCs w:val="20"/>
          <w:lang w:val="en-GB"/>
        </w:rPr>
      </w:pPr>
      <w:bookmarkStart w:id="10" w:name="bookmark146"/>
      <w:r w:rsidRPr="00ED041A">
        <w:rPr>
          <w:rFonts w:eastAsia="AngsanaUPC" w:cs="Arial"/>
          <w:b/>
          <w:bCs/>
          <w:szCs w:val="20"/>
          <w:lang w:val="en-GB"/>
        </w:rPr>
        <w:t>Article 11</w:t>
      </w:r>
      <w:r w:rsidRPr="00ED041A">
        <w:rPr>
          <w:rFonts w:eastAsia="AngsanaUPC" w:cs="Arial"/>
          <w:bCs/>
          <w:szCs w:val="20"/>
          <w:lang w:val="en-GB"/>
        </w:rPr>
        <w:t xml:space="preserve"> — Use of international codes</w:t>
      </w:r>
      <w:bookmarkEnd w:id="10"/>
    </w:p>
    <w:p w:rsidR="00A0255E" w:rsidRPr="00ED041A" w:rsidRDefault="00A0255E" w:rsidP="00A0255E">
      <w:pPr>
        <w:tabs>
          <w:tab w:val="left" w:pos="397"/>
        </w:tabs>
        <w:spacing w:line="276" w:lineRule="auto"/>
        <w:jc w:val="both"/>
        <w:outlineLvl w:val="2"/>
        <w:rPr>
          <w:rFonts w:eastAsia="AngsanaUPC" w:cs="Arial"/>
          <w:bCs/>
          <w:i/>
          <w:szCs w:val="20"/>
          <w:lang w:val="en-GB"/>
        </w:rPr>
      </w:pPr>
    </w:p>
    <w:p w:rsidR="00A0255E" w:rsidRPr="00ED041A" w:rsidRDefault="00A0255E" w:rsidP="00A0255E">
      <w:pPr>
        <w:tabs>
          <w:tab w:val="left" w:pos="397"/>
        </w:tabs>
        <w:spacing w:line="276" w:lineRule="auto"/>
        <w:jc w:val="both"/>
        <w:rPr>
          <w:rFonts w:eastAsia="AngsanaUPC" w:cs="Arial"/>
          <w:bCs/>
          <w:szCs w:val="20"/>
          <w:lang w:val="en-GB"/>
        </w:rPr>
      </w:pPr>
      <w:r w:rsidRPr="00ED041A">
        <w:rPr>
          <w:rFonts w:eastAsia="AngsanaUPC" w:cs="Arial"/>
          <w:bCs/>
          <w:szCs w:val="20"/>
          <w:lang w:val="en-GB"/>
        </w:rPr>
        <w:t xml:space="preserve">Medical units and transports may also use the codes and signals laid down by the International Telecommunication Union, the International Civil Aviation Organization and the </w:t>
      </w:r>
      <w:r w:rsidRPr="00ED041A">
        <w:rPr>
          <w:rFonts w:cs="Arial"/>
          <w:szCs w:val="20"/>
          <w:lang w:val="en-GB"/>
        </w:rPr>
        <w:t>International Maritime Organization. These codes and signals shall be used in accordance with the standards, practices and procedures established by these Organizations.</w:t>
      </w:r>
    </w:p>
    <w:p w:rsidR="00A0255E" w:rsidRPr="00ED041A" w:rsidRDefault="00A0255E" w:rsidP="00A0255E">
      <w:pPr>
        <w:tabs>
          <w:tab w:val="left" w:pos="397"/>
        </w:tabs>
        <w:spacing w:line="276" w:lineRule="auto"/>
        <w:jc w:val="both"/>
        <w:rPr>
          <w:rFonts w:eastAsia="AngsanaUPC" w:cs="Arial"/>
          <w:bCs/>
          <w:szCs w:val="20"/>
          <w:lang w:val="en-GB"/>
        </w:rPr>
      </w:pPr>
    </w:p>
    <w:p w:rsidR="00A0255E" w:rsidRPr="00ED041A" w:rsidRDefault="00A0255E" w:rsidP="00A0255E">
      <w:pPr>
        <w:tabs>
          <w:tab w:val="left" w:pos="397"/>
        </w:tabs>
        <w:spacing w:line="276" w:lineRule="auto"/>
        <w:jc w:val="both"/>
        <w:rPr>
          <w:rFonts w:eastAsia="AngsanaUPC" w:cs="Arial"/>
          <w:bCs/>
          <w:szCs w:val="20"/>
          <w:lang w:val="en-GB"/>
        </w:rPr>
      </w:pPr>
    </w:p>
    <w:p w:rsidR="00A0255E" w:rsidRPr="00ED041A" w:rsidRDefault="00A0255E" w:rsidP="00A0255E">
      <w:pPr>
        <w:pStyle w:val="Heading31"/>
        <w:shd w:val="clear" w:color="auto" w:fill="auto"/>
        <w:tabs>
          <w:tab w:val="left" w:pos="397"/>
        </w:tabs>
        <w:spacing w:after="0" w:line="276" w:lineRule="auto"/>
        <w:ind w:firstLine="0"/>
        <w:jc w:val="both"/>
        <w:rPr>
          <w:rFonts w:ascii="Arial" w:hAnsi="Arial" w:cs="Arial"/>
          <w:b w:val="0"/>
          <w:sz w:val="20"/>
          <w:szCs w:val="20"/>
          <w:lang w:val="en-GB"/>
        </w:rPr>
      </w:pPr>
      <w:r w:rsidRPr="00ED041A">
        <w:rPr>
          <w:rFonts w:ascii="Arial" w:hAnsi="Arial" w:cs="Arial"/>
          <w:sz w:val="20"/>
          <w:szCs w:val="20"/>
          <w:lang w:val="en-GB"/>
        </w:rPr>
        <w:t>Article 12</w:t>
      </w:r>
      <w:r w:rsidRPr="00ED041A">
        <w:rPr>
          <w:rFonts w:ascii="Arial" w:hAnsi="Arial" w:cs="Arial"/>
          <w:b w:val="0"/>
          <w:sz w:val="20"/>
          <w:szCs w:val="20"/>
          <w:lang w:val="en-GB"/>
        </w:rPr>
        <w:t xml:space="preserve"> — </w:t>
      </w:r>
      <w:proofErr w:type="gramStart"/>
      <w:r w:rsidRPr="00ED041A">
        <w:rPr>
          <w:rFonts w:ascii="Arial" w:hAnsi="Arial" w:cs="Arial"/>
          <w:b w:val="0"/>
          <w:sz w:val="20"/>
          <w:szCs w:val="20"/>
          <w:lang w:val="en-GB"/>
        </w:rPr>
        <w:t>Other</w:t>
      </w:r>
      <w:proofErr w:type="gramEnd"/>
      <w:r w:rsidRPr="00ED041A">
        <w:rPr>
          <w:rFonts w:ascii="Arial" w:hAnsi="Arial" w:cs="Arial"/>
          <w:b w:val="0"/>
          <w:sz w:val="20"/>
          <w:szCs w:val="20"/>
          <w:lang w:val="en-GB"/>
        </w:rPr>
        <w:t xml:space="preserve"> means of communication</w:t>
      </w:r>
    </w:p>
    <w:p w:rsidR="00A0255E" w:rsidRPr="00ED041A" w:rsidRDefault="00A0255E" w:rsidP="00A0255E">
      <w:pPr>
        <w:pStyle w:val="Heading31"/>
        <w:shd w:val="clear" w:color="auto" w:fill="auto"/>
        <w:tabs>
          <w:tab w:val="left" w:pos="397"/>
        </w:tabs>
        <w:spacing w:after="0" w:line="276" w:lineRule="auto"/>
        <w:ind w:firstLine="0"/>
        <w:jc w:val="both"/>
        <w:rPr>
          <w:rFonts w:ascii="Arial" w:hAnsi="Arial" w:cs="Arial"/>
          <w:b w:val="0"/>
          <w:i/>
          <w:sz w:val="20"/>
          <w:szCs w:val="20"/>
          <w:lang w:val="en-GB"/>
        </w:rPr>
      </w:pPr>
    </w:p>
    <w:p w:rsidR="00A0255E" w:rsidRPr="00ED041A" w:rsidRDefault="00A0255E" w:rsidP="00A0255E">
      <w:pPr>
        <w:pStyle w:val="Bodytext100"/>
        <w:shd w:val="clear" w:color="auto" w:fill="auto"/>
        <w:tabs>
          <w:tab w:val="left" w:pos="397"/>
        </w:tabs>
        <w:spacing w:before="0" w:line="276" w:lineRule="auto"/>
        <w:rPr>
          <w:rFonts w:ascii="Arial" w:hAnsi="Arial" w:cs="Arial"/>
          <w:b w:val="0"/>
          <w:sz w:val="20"/>
          <w:szCs w:val="20"/>
          <w:lang w:val="en-GB"/>
        </w:rPr>
      </w:pPr>
      <w:r w:rsidRPr="00ED041A">
        <w:rPr>
          <w:rFonts w:ascii="Arial" w:hAnsi="Arial" w:cs="Arial"/>
          <w:b w:val="0"/>
          <w:sz w:val="20"/>
          <w:szCs w:val="20"/>
          <w:lang w:val="en-GB"/>
        </w:rPr>
        <w:t xml:space="preserve">When two-way </w:t>
      </w:r>
      <w:proofErr w:type="spellStart"/>
      <w:r w:rsidRPr="00ED041A">
        <w:rPr>
          <w:rFonts w:ascii="Arial" w:hAnsi="Arial" w:cs="Arial"/>
          <w:b w:val="0"/>
          <w:sz w:val="20"/>
          <w:szCs w:val="20"/>
          <w:lang w:val="en-GB"/>
        </w:rPr>
        <w:t>radiocommunication</w:t>
      </w:r>
      <w:proofErr w:type="spellEnd"/>
      <w:r w:rsidRPr="00ED041A">
        <w:rPr>
          <w:rFonts w:ascii="Arial" w:hAnsi="Arial" w:cs="Arial"/>
          <w:b w:val="0"/>
          <w:sz w:val="20"/>
          <w:szCs w:val="20"/>
          <w:lang w:val="en-GB"/>
        </w:rPr>
        <w:t xml:space="preserve"> is not possible, the signals provided for in the International Code of Signals adopted by the International Maritime Organization or in the appropriate Annex to the Chicago Convention on International Civil Aviation of 7 December 1944, as amended from time to time, may be used.</w:t>
      </w:r>
    </w:p>
    <w:p w:rsidR="00A0255E" w:rsidRPr="00ED041A" w:rsidRDefault="00A0255E" w:rsidP="00A0255E">
      <w:pPr>
        <w:pStyle w:val="Bodytext100"/>
        <w:shd w:val="clear" w:color="auto" w:fill="auto"/>
        <w:tabs>
          <w:tab w:val="left" w:pos="397"/>
        </w:tabs>
        <w:spacing w:before="0" w:line="276" w:lineRule="auto"/>
        <w:ind w:firstLine="454"/>
        <w:rPr>
          <w:rFonts w:ascii="Arial" w:hAnsi="Arial" w:cs="Arial"/>
          <w:b w:val="0"/>
          <w:sz w:val="20"/>
          <w:szCs w:val="20"/>
          <w:lang w:val="en-GB"/>
        </w:rPr>
      </w:pPr>
    </w:p>
    <w:p w:rsidR="00A0255E" w:rsidRPr="00ED041A" w:rsidRDefault="00A0255E" w:rsidP="00A0255E">
      <w:pPr>
        <w:pStyle w:val="Bodytext100"/>
        <w:shd w:val="clear" w:color="auto" w:fill="auto"/>
        <w:tabs>
          <w:tab w:val="left" w:pos="397"/>
        </w:tabs>
        <w:spacing w:before="0" w:line="276" w:lineRule="auto"/>
        <w:ind w:firstLine="454"/>
        <w:rPr>
          <w:rFonts w:ascii="Arial" w:hAnsi="Arial" w:cs="Arial"/>
          <w:b w:val="0"/>
          <w:sz w:val="20"/>
          <w:szCs w:val="20"/>
          <w:lang w:val="en-GB"/>
        </w:rPr>
      </w:pPr>
    </w:p>
    <w:p w:rsidR="00A0255E" w:rsidRPr="00ED041A" w:rsidRDefault="00A0255E" w:rsidP="00A0255E">
      <w:pPr>
        <w:pStyle w:val="Heading31"/>
        <w:shd w:val="clear" w:color="auto" w:fill="auto"/>
        <w:tabs>
          <w:tab w:val="left" w:pos="397"/>
        </w:tabs>
        <w:spacing w:after="0" w:line="276" w:lineRule="auto"/>
        <w:ind w:firstLine="0"/>
        <w:jc w:val="both"/>
        <w:rPr>
          <w:rFonts w:ascii="Arial" w:hAnsi="Arial" w:cs="Arial"/>
          <w:b w:val="0"/>
          <w:sz w:val="20"/>
          <w:szCs w:val="20"/>
          <w:lang w:val="en-GB"/>
        </w:rPr>
      </w:pPr>
      <w:bookmarkStart w:id="11" w:name="bookmark148"/>
      <w:r w:rsidRPr="00ED041A">
        <w:rPr>
          <w:rFonts w:ascii="Arial" w:hAnsi="Arial" w:cs="Arial"/>
          <w:sz w:val="20"/>
          <w:szCs w:val="20"/>
          <w:lang w:val="en-GB"/>
        </w:rPr>
        <w:t>Article 13</w:t>
      </w:r>
      <w:r w:rsidRPr="00ED041A">
        <w:rPr>
          <w:rFonts w:ascii="Arial" w:hAnsi="Arial" w:cs="Arial"/>
          <w:b w:val="0"/>
          <w:sz w:val="20"/>
          <w:szCs w:val="20"/>
          <w:lang w:val="en-GB"/>
        </w:rPr>
        <w:t xml:space="preserve"> — Flight plans</w:t>
      </w:r>
      <w:bookmarkEnd w:id="11"/>
    </w:p>
    <w:p w:rsidR="00A0255E" w:rsidRPr="00ED041A" w:rsidRDefault="00A0255E" w:rsidP="00A0255E">
      <w:pPr>
        <w:pStyle w:val="Heading31"/>
        <w:shd w:val="clear" w:color="auto" w:fill="auto"/>
        <w:tabs>
          <w:tab w:val="left" w:pos="397"/>
        </w:tabs>
        <w:spacing w:after="0" w:line="276" w:lineRule="auto"/>
        <w:ind w:firstLine="0"/>
        <w:jc w:val="both"/>
        <w:rPr>
          <w:rFonts w:ascii="Arial" w:hAnsi="Arial" w:cs="Arial"/>
          <w:b w:val="0"/>
          <w:i/>
          <w:sz w:val="20"/>
          <w:szCs w:val="20"/>
          <w:lang w:val="en-GB"/>
        </w:rPr>
      </w:pPr>
    </w:p>
    <w:p w:rsidR="00A0255E" w:rsidRPr="00ED041A" w:rsidRDefault="00A0255E" w:rsidP="00A0255E">
      <w:pPr>
        <w:pStyle w:val="Bodytext100"/>
        <w:shd w:val="clear" w:color="auto" w:fill="auto"/>
        <w:tabs>
          <w:tab w:val="left" w:pos="397"/>
        </w:tabs>
        <w:spacing w:before="0" w:line="276" w:lineRule="auto"/>
        <w:rPr>
          <w:rFonts w:ascii="Arial" w:hAnsi="Arial" w:cs="Arial"/>
          <w:b w:val="0"/>
          <w:sz w:val="20"/>
          <w:szCs w:val="20"/>
          <w:lang w:val="en-GB"/>
        </w:rPr>
      </w:pPr>
      <w:r w:rsidRPr="00ED041A">
        <w:rPr>
          <w:rFonts w:ascii="Arial" w:hAnsi="Arial" w:cs="Arial"/>
          <w:b w:val="0"/>
          <w:sz w:val="20"/>
          <w:szCs w:val="20"/>
          <w:lang w:val="en-GB"/>
        </w:rPr>
        <w:t>The agreements and notifications relating to flight plans provided for in Article 29 of the Protocol shall as far as possible be formulated in accordance with procedures laid down by the International Civil Aviation Organization.</w:t>
      </w:r>
    </w:p>
    <w:p w:rsidR="00A0255E" w:rsidRPr="00ED041A" w:rsidRDefault="00A0255E" w:rsidP="00A0255E">
      <w:pPr>
        <w:pStyle w:val="Bodytext100"/>
        <w:shd w:val="clear" w:color="auto" w:fill="auto"/>
        <w:tabs>
          <w:tab w:val="left" w:pos="397"/>
        </w:tabs>
        <w:spacing w:before="0" w:line="276" w:lineRule="auto"/>
        <w:ind w:firstLine="454"/>
        <w:rPr>
          <w:rFonts w:ascii="Arial" w:hAnsi="Arial" w:cs="Arial"/>
          <w:b w:val="0"/>
          <w:sz w:val="20"/>
          <w:szCs w:val="20"/>
          <w:lang w:val="en-GB"/>
        </w:rPr>
      </w:pPr>
    </w:p>
    <w:p w:rsidR="00A0255E" w:rsidRPr="00ED041A" w:rsidRDefault="00A0255E" w:rsidP="00A0255E">
      <w:pPr>
        <w:pStyle w:val="Bodytext100"/>
        <w:shd w:val="clear" w:color="auto" w:fill="auto"/>
        <w:tabs>
          <w:tab w:val="left" w:pos="397"/>
        </w:tabs>
        <w:spacing w:before="0" w:line="276" w:lineRule="auto"/>
        <w:ind w:firstLine="454"/>
        <w:rPr>
          <w:rFonts w:ascii="Arial" w:hAnsi="Arial" w:cs="Arial"/>
          <w:b w:val="0"/>
          <w:sz w:val="20"/>
          <w:szCs w:val="20"/>
          <w:lang w:val="en-GB"/>
        </w:rPr>
      </w:pPr>
    </w:p>
    <w:p w:rsidR="00A0255E" w:rsidRPr="00ED041A" w:rsidRDefault="00A0255E" w:rsidP="00A0255E">
      <w:pPr>
        <w:pStyle w:val="Heading31"/>
        <w:shd w:val="clear" w:color="auto" w:fill="auto"/>
        <w:tabs>
          <w:tab w:val="left" w:pos="397"/>
        </w:tabs>
        <w:spacing w:after="0" w:line="276" w:lineRule="auto"/>
        <w:ind w:firstLine="0"/>
        <w:jc w:val="both"/>
        <w:rPr>
          <w:rFonts w:ascii="Arial" w:hAnsi="Arial" w:cs="Arial"/>
          <w:b w:val="0"/>
          <w:sz w:val="20"/>
          <w:szCs w:val="20"/>
          <w:lang w:val="en-GB"/>
        </w:rPr>
      </w:pPr>
      <w:bookmarkStart w:id="12" w:name="bookmark149"/>
      <w:r w:rsidRPr="00ED041A">
        <w:rPr>
          <w:rFonts w:ascii="Arial" w:hAnsi="Arial" w:cs="Arial"/>
          <w:sz w:val="20"/>
          <w:szCs w:val="20"/>
          <w:lang w:val="en-GB"/>
        </w:rPr>
        <w:t>Article 14</w:t>
      </w:r>
      <w:r w:rsidRPr="00ED041A">
        <w:rPr>
          <w:rFonts w:ascii="Arial" w:hAnsi="Arial" w:cs="Arial"/>
          <w:b w:val="0"/>
          <w:sz w:val="20"/>
          <w:szCs w:val="20"/>
          <w:lang w:val="en-GB"/>
        </w:rPr>
        <w:t xml:space="preserve"> — Signals and procedures for the interception of medical aircraft</w:t>
      </w:r>
      <w:bookmarkEnd w:id="12"/>
    </w:p>
    <w:p w:rsidR="00A0255E" w:rsidRPr="00ED041A" w:rsidRDefault="00A0255E" w:rsidP="00A0255E">
      <w:pPr>
        <w:pStyle w:val="Heading31"/>
        <w:shd w:val="clear" w:color="auto" w:fill="auto"/>
        <w:tabs>
          <w:tab w:val="left" w:pos="397"/>
        </w:tabs>
        <w:spacing w:after="0" w:line="276" w:lineRule="auto"/>
        <w:ind w:firstLine="0"/>
        <w:jc w:val="both"/>
        <w:rPr>
          <w:rFonts w:ascii="Arial" w:hAnsi="Arial" w:cs="Arial"/>
          <w:b w:val="0"/>
          <w:i/>
          <w:sz w:val="20"/>
          <w:szCs w:val="20"/>
          <w:lang w:val="en-GB"/>
        </w:rPr>
      </w:pPr>
    </w:p>
    <w:p w:rsidR="00A0255E" w:rsidRPr="00ED041A" w:rsidRDefault="00A0255E" w:rsidP="00A0255E">
      <w:pPr>
        <w:tabs>
          <w:tab w:val="left" w:pos="397"/>
        </w:tabs>
        <w:spacing w:line="276" w:lineRule="auto"/>
        <w:jc w:val="both"/>
        <w:rPr>
          <w:rFonts w:cs="Arial"/>
          <w:szCs w:val="20"/>
          <w:lang w:val="en-GB"/>
        </w:rPr>
      </w:pPr>
      <w:r w:rsidRPr="00ED041A">
        <w:rPr>
          <w:rFonts w:cs="Arial"/>
          <w:szCs w:val="20"/>
          <w:lang w:val="en-GB"/>
        </w:rPr>
        <w:t>If an intercepting aircraft is used to verify the identity of a medical aircraft in flight or to require it to land in accordance with Articles 30 and 31 of the Protocol, the standard visual and radio interception procedures prescribed by Annex 2 to the Chicago Convention on International Civil Aviation of 7 December 1944, as amended from time to time, should be used by the intercepting and the medical aircraft.</w:t>
      </w:r>
    </w:p>
    <w:p w:rsidR="00A0255E" w:rsidRPr="00ED041A" w:rsidRDefault="00A0255E" w:rsidP="00A0255E">
      <w:pPr>
        <w:tabs>
          <w:tab w:val="left" w:pos="397"/>
        </w:tabs>
        <w:spacing w:line="276" w:lineRule="auto"/>
        <w:jc w:val="both"/>
        <w:rPr>
          <w:rFonts w:cs="Arial"/>
          <w:szCs w:val="20"/>
          <w:lang w:val="en-GB"/>
        </w:rPr>
      </w:pPr>
    </w:p>
    <w:p w:rsidR="00A0255E" w:rsidRPr="00ED041A" w:rsidRDefault="00A0255E" w:rsidP="00A0255E">
      <w:pPr>
        <w:tabs>
          <w:tab w:val="left" w:pos="397"/>
        </w:tabs>
        <w:spacing w:line="276" w:lineRule="auto"/>
        <w:jc w:val="center"/>
        <w:rPr>
          <w:rFonts w:cs="Arial"/>
          <w:szCs w:val="20"/>
          <w:lang w:val="en-GB"/>
        </w:rPr>
      </w:pPr>
    </w:p>
    <w:p w:rsidR="00A0255E" w:rsidRDefault="00A0255E" w:rsidP="00A0255E">
      <w:pPr>
        <w:pStyle w:val="Heading31"/>
        <w:shd w:val="clear" w:color="auto" w:fill="auto"/>
        <w:tabs>
          <w:tab w:val="left" w:pos="397"/>
        </w:tabs>
        <w:spacing w:after="0" w:line="276" w:lineRule="auto"/>
        <w:ind w:firstLine="0"/>
        <w:jc w:val="center"/>
        <w:rPr>
          <w:rFonts w:ascii="Arial" w:hAnsi="Arial" w:cs="Arial"/>
          <w:b w:val="0"/>
          <w:sz w:val="20"/>
          <w:szCs w:val="20"/>
          <w:lang w:val="en-GB"/>
        </w:rPr>
      </w:pPr>
    </w:p>
    <w:p w:rsidR="00A0255E" w:rsidRDefault="00A0255E" w:rsidP="00A0255E">
      <w:pPr>
        <w:pStyle w:val="Heading31"/>
        <w:shd w:val="clear" w:color="auto" w:fill="auto"/>
        <w:tabs>
          <w:tab w:val="left" w:pos="397"/>
        </w:tabs>
        <w:spacing w:after="0" w:line="276" w:lineRule="auto"/>
        <w:ind w:firstLine="0"/>
        <w:jc w:val="center"/>
        <w:rPr>
          <w:rFonts w:ascii="Arial" w:hAnsi="Arial" w:cs="Arial"/>
          <w:b w:val="0"/>
          <w:sz w:val="20"/>
          <w:szCs w:val="20"/>
          <w:lang w:val="en-GB"/>
        </w:rPr>
      </w:pPr>
    </w:p>
    <w:p w:rsidR="00A0255E" w:rsidRDefault="00A0255E" w:rsidP="00A0255E">
      <w:pPr>
        <w:pStyle w:val="Heading31"/>
        <w:shd w:val="clear" w:color="auto" w:fill="auto"/>
        <w:tabs>
          <w:tab w:val="left" w:pos="397"/>
        </w:tabs>
        <w:spacing w:after="0" w:line="276" w:lineRule="auto"/>
        <w:ind w:firstLine="0"/>
        <w:jc w:val="center"/>
        <w:rPr>
          <w:rFonts w:ascii="Arial" w:hAnsi="Arial" w:cs="Arial"/>
          <w:b w:val="0"/>
          <w:sz w:val="20"/>
          <w:szCs w:val="20"/>
          <w:lang w:val="en-GB"/>
        </w:rPr>
      </w:pPr>
    </w:p>
    <w:p w:rsidR="00A0255E" w:rsidRDefault="00A0255E" w:rsidP="00A0255E">
      <w:pPr>
        <w:pStyle w:val="Heading31"/>
        <w:shd w:val="clear" w:color="auto" w:fill="auto"/>
        <w:tabs>
          <w:tab w:val="left" w:pos="397"/>
        </w:tabs>
        <w:spacing w:after="0" w:line="276" w:lineRule="auto"/>
        <w:ind w:firstLine="0"/>
        <w:jc w:val="center"/>
        <w:rPr>
          <w:rFonts w:ascii="Arial" w:hAnsi="Arial" w:cs="Arial"/>
          <w:b w:val="0"/>
          <w:sz w:val="20"/>
          <w:szCs w:val="20"/>
          <w:lang w:val="en-GB"/>
        </w:rPr>
      </w:pPr>
    </w:p>
    <w:p w:rsidR="00A0255E" w:rsidRDefault="00A0255E" w:rsidP="00A0255E">
      <w:pPr>
        <w:pStyle w:val="Heading31"/>
        <w:shd w:val="clear" w:color="auto" w:fill="auto"/>
        <w:tabs>
          <w:tab w:val="left" w:pos="397"/>
        </w:tabs>
        <w:spacing w:after="0" w:line="276" w:lineRule="auto"/>
        <w:ind w:firstLine="0"/>
        <w:jc w:val="center"/>
        <w:rPr>
          <w:rFonts w:ascii="Arial" w:hAnsi="Arial" w:cs="Arial"/>
          <w:b w:val="0"/>
          <w:sz w:val="20"/>
          <w:szCs w:val="20"/>
          <w:lang w:val="en-GB"/>
        </w:rPr>
      </w:pPr>
    </w:p>
    <w:p w:rsidR="00A0255E" w:rsidRPr="00ED041A" w:rsidRDefault="00A0255E" w:rsidP="00A0255E">
      <w:pPr>
        <w:pStyle w:val="Heading31"/>
        <w:shd w:val="clear" w:color="auto" w:fill="auto"/>
        <w:tabs>
          <w:tab w:val="left" w:pos="397"/>
        </w:tabs>
        <w:spacing w:after="0" w:line="276" w:lineRule="auto"/>
        <w:ind w:firstLine="0"/>
        <w:jc w:val="center"/>
        <w:rPr>
          <w:rFonts w:ascii="Arial" w:hAnsi="Arial" w:cs="Arial"/>
          <w:b w:val="0"/>
          <w:sz w:val="20"/>
          <w:szCs w:val="20"/>
          <w:lang w:val="en-GB"/>
        </w:rPr>
      </w:pPr>
      <w:r w:rsidRPr="00ED041A">
        <w:rPr>
          <w:rFonts w:ascii="Arial" w:hAnsi="Arial" w:cs="Arial"/>
          <w:b w:val="0"/>
          <w:sz w:val="20"/>
          <w:szCs w:val="20"/>
          <w:lang w:val="en-GB"/>
        </w:rPr>
        <w:t>CHAPTER V - CIVIL DEFENCE</w:t>
      </w:r>
    </w:p>
    <w:p w:rsidR="00A0255E" w:rsidRPr="00ED041A" w:rsidRDefault="00A0255E" w:rsidP="00A0255E">
      <w:pPr>
        <w:pStyle w:val="Bodytext100"/>
        <w:shd w:val="clear" w:color="auto" w:fill="auto"/>
        <w:tabs>
          <w:tab w:val="left" w:pos="397"/>
        </w:tabs>
        <w:spacing w:before="0" w:line="276" w:lineRule="auto"/>
        <w:rPr>
          <w:rFonts w:ascii="Arial" w:hAnsi="Arial" w:cs="Arial"/>
          <w:b w:val="0"/>
          <w:sz w:val="20"/>
          <w:szCs w:val="20"/>
          <w:lang w:val="en-GB"/>
        </w:rPr>
      </w:pPr>
    </w:p>
    <w:p w:rsidR="00A0255E" w:rsidRPr="00ED041A" w:rsidRDefault="00A0255E" w:rsidP="00A0255E">
      <w:pPr>
        <w:pStyle w:val="Bodytext100"/>
        <w:shd w:val="clear" w:color="auto" w:fill="auto"/>
        <w:tabs>
          <w:tab w:val="left" w:pos="397"/>
        </w:tabs>
        <w:spacing w:before="0" w:line="276" w:lineRule="auto"/>
        <w:rPr>
          <w:rFonts w:ascii="Arial" w:hAnsi="Arial" w:cs="Arial"/>
          <w:b w:val="0"/>
          <w:i/>
          <w:sz w:val="20"/>
          <w:szCs w:val="20"/>
          <w:lang w:val="en-GB"/>
        </w:rPr>
      </w:pPr>
    </w:p>
    <w:p w:rsidR="00A0255E" w:rsidRPr="00ED041A" w:rsidRDefault="00A0255E" w:rsidP="00A0255E">
      <w:pPr>
        <w:pStyle w:val="Heading31"/>
        <w:shd w:val="clear" w:color="auto" w:fill="auto"/>
        <w:tabs>
          <w:tab w:val="left" w:pos="397"/>
        </w:tabs>
        <w:spacing w:after="0" w:line="276" w:lineRule="auto"/>
        <w:ind w:firstLine="0"/>
        <w:jc w:val="both"/>
        <w:rPr>
          <w:rFonts w:ascii="Arial" w:hAnsi="Arial" w:cs="Arial"/>
          <w:b w:val="0"/>
          <w:sz w:val="20"/>
          <w:szCs w:val="20"/>
          <w:lang w:val="en-GB"/>
        </w:rPr>
      </w:pPr>
      <w:bookmarkStart w:id="13" w:name="bookmark151"/>
      <w:r w:rsidRPr="00ED041A">
        <w:rPr>
          <w:rFonts w:ascii="Arial" w:hAnsi="Arial" w:cs="Arial"/>
          <w:sz w:val="20"/>
          <w:szCs w:val="20"/>
          <w:lang w:val="en-GB"/>
        </w:rPr>
        <w:t>Article 15</w:t>
      </w:r>
      <w:r w:rsidRPr="00ED041A">
        <w:rPr>
          <w:rFonts w:ascii="Arial" w:hAnsi="Arial" w:cs="Arial"/>
          <w:b w:val="0"/>
          <w:sz w:val="20"/>
          <w:szCs w:val="20"/>
          <w:lang w:val="en-GB"/>
        </w:rPr>
        <w:t xml:space="preserve"> — Identity card</w:t>
      </w:r>
      <w:bookmarkEnd w:id="13"/>
    </w:p>
    <w:p w:rsidR="00A0255E" w:rsidRPr="00ED041A" w:rsidRDefault="00A0255E" w:rsidP="00A0255E">
      <w:pPr>
        <w:pStyle w:val="Heading31"/>
        <w:shd w:val="clear" w:color="auto" w:fill="auto"/>
        <w:tabs>
          <w:tab w:val="left" w:pos="397"/>
        </w:tabs>
        <w:spacing w:after="0" w:line="276" w:lineRule="auto"/>
        <w:ind w:firstLine="0"/>
        <w:jc w:val="both"/>
        <w:rPr>
          <w:rFonts w:ascii="Arial" w:hAnsi="Arial" w:cs="Arial"/>
          <w:b w:val="0"/>
          <w:i/>
          <w:sz w:val="20"/>
          <w:szCs w:val="20"/>
          <w:lang w:val="en-GB"/>
        </w:rPr>
      </w:pPr>
    </w:p>
    <w:p w:rsidR="00A0255E" w:rsidRPr="00ED041A" w:rsidRDefault="00A0255E" w:rsidP="00347D2C">
      <w:pPr>
        <w:pStyle w:val="Bodytext100"/>
        <w:numPr>
          <w:ilvl w:val="0"/>
          <w:numId w:val="21"/>
        </w:numPr>
        <w:shd w:val="clear" w:color="auto" w:fill="auto"/>
        <w:tabs>
          <w:tab w:val="left" w:pos="397"/>
        </w:tabs>
        <w:spacing w:before="0" w:line="276" w:lineRule="auto"/>
        <w:ind w:left="397" w:hanging="397"/>
        <w:jc w:val="left"/>
        <w:rPr>
          <w:rFonts w:ascii="Arial" w:hAnsi="Arial" w:cs="Arial"/>
          <w:b w:val="0"/>
          <w:sz w:val="20"/>
          <w:szCs w:val="20"/>
          <w:lang w:val="en-GB"/>
        </w:rPr>
      </w:pPr>
      <w:r w:rsidRPr="00ED041A">
        <w:rPr>
          <w:rFonts w:ascii="Arial" w:hAnsi="Arial" w:cs="Arial"/>
          <w:b w:val="0"/>
          <w:sz w:val="20"/>
          <w:szCs w:val="20"/>
          <w:lang w:val="en-GB"/>
        </w:rPr>
        <w:t>The identity card of the civil defence personnel provided for in Article 66, paragraph 3, of the Protocol is governed by the relevant provisions of Article 2 of these Regulations.</w:t>
      </w:r>
    </w:p>
    <w:p w:rsidR="00A0255E" w:rsidRPr="00ED041A" w:rsidRDefault="00A0255E" w:rsidP="00A0255E">
      <w:pPr>
        <w:pStyle w:val="Bodytext100"/>
        <w:shd w:val="clear" w:color="auto" w:fill="auto"/>
        <w:tabs>
          <w:tab w:val="left" w:pos="397"/>
        </w:tabs>
        <w:spacing w:before="0" w:line="276" w:lineRule="auto"/>
        <w:ind w:left="397" w:hanging="397"/>
        <w:jc w:val="left"/>
        <w:rPr>
          <w:rFonts w:ascii="Arial" w:hAnsi="Arial" w:cs="Arial"/>
          <w:b w:val="0"/>
          <w:sz w:val="20"/>
          <w:szCs w:val="20"/>
          <w:lang w:val="en-GB"/>
        </w:rPr>
      </w:pPr>
    </w:p>
    <w:p w:rsidR="00A0255E" w:rsidRPr="00ED041A" w:rsidRDefault="00A0255E" w:rsidP="00347D2C">
      <w:pPr>
        <w:pStyle w:val="Bodytext100"/>
        <w:numPr>
          <w:ilvl w:val="0"/>
          <w:numId w:val="21"/>
        </w:numPr>
        <w:shd w:val="clear" w:color="auto" w:fill="auto"/>
        <w:tabs>
          <w:tab w:val="left" w:pos="397"/>
        </w:tabs>
        <w:spacing w:before="0" w:line="276" w:lineRule="auto"/>
        <w:ind w:left="397" w:hanging="397"/>
        <w:rPr>
          <w:rFonts w:ascii="Arial" w:hAnsi="Arial" w:cs="Arial"/>
          <w:b w:val="0"/>
          <w:sz w:val="20"/>
          <w:szCs w:val="20"/>
          <w:lang w:val="en-GB"/>
        </w:rPr>
      </w:pPr>
      <w:r w:rsidRPr="00ED041A">
        <w:rPr>
          <w:rFonts w:ascii="Arial" w:hAnsi="Arial" w:cs="Arial"/>
          <w:b w:val="0"/>
          <w:sz w:val="20"/>
          <w:szCs w:val="20"/>
          <w:lang w:val="en-GB"/>
        </w:rPr>
        <w:t>The identity card for civil defence personnel may follow the model shown in Figure 3.</w:t>
      </w:r>
    </w:p>
    <w:p w:rsidR="00A0255E" w:rsidRPr="00ED041A" w:rsidRDefault="00A0255E" w:rsidP="00A0255E">
      <w:pPr>
        <w:pStyle w:val="Bodytext100"/>
        <w:shd w:val="clear" w:color="auto" w:fill="auto"/>
        <w:tabs>
          <w:tab w:val="left" w:pos="397"/>
        </w:tabs>
        <w:spacing w:before="0" w:line="276" w:lineRule="auto"/>
        <w:ind w:hanging="397"/>
        <w:rPr>
          <w:rFonts w:ascii="Arial" w:hAnsi="Arial" w:cs="Arial"/>
          <w:b w:val="0"/>
          <w:sz w:val="20"/>
          <w:szCs w:val="20"/>
          <w:lang w:val="en-GB"/>
        </w:rPr>
      </w:pPr>
    </w:p>
    <w:p w:rsidR="00A0255E" w:rsidRPr="00ED041A" w:rsidRDefault="00A0255E" w:rsidP="00347D2C">
      <w:pPr>
        <w:pStyle w:val="Bodytext100"/>
        <w:numPr>
          <w:ilvl w:val="0"/>
          <w:numId w:val="21"/>
        </w:numPr>
        <w:shd w:val="clear" w:color="auto" w:fill="auto"/>
        <w:tabs>
          <w:tab w:val="left" w:pos="397"/>
        </w:tabs>
        <w:spacing w:before="0" w:line="276" w:lineRule="auto"/>
        <w:ind w:hanging="397"/>
        <w:jc w:val="left"/>
        <w:rPr>
          <w:rFonts w:ascii="Arial" w:hAnsi="Arial" w:cs="Arial"/>
          <w:b w:val="0"/>
          <w:sz w:val="20"/>
          <w:szCs w:val="20"/>
          <w:lang w:val="en-GB"/>
        </w:rPr>
      </w:pPr>
      <w:r w:rsidRPr="00ED041A">
        <w:rPr>
          <w:rFonts w:ascii="Arial" w:hAnsi="Arial" w:cs="Arial"/>
          <w:b w:val="0"/>
          <w:sz w:val="20"/>
          <w:szCs w:val="20"/>
          <w:lang w:val="en-GB"/>
        </w:rPr>
        <w:t>If civil defence personnel are permitted to carry light individual weapons, an entry to that effect should be made on the card mentioned.</w:t>
      </w:r>
    </w:p>
    <w:p w:rsidR="00A0255E" w:rsidRPr="00ED041A" w:rsidRDefault="00A0255E" w:rsidP="00A0255E">
      <w:pPr>
        <w:pStyle w:val="ListParagraph"/>
        <w:tabs>
          <w:tab w:val="left" w:pos="397"/>
        </w:tabs>
        <w:spacing w:after="0" w:line="276" w:lineRule="auto"/>
        <w:contextualSpacing w:val="0"/>
        <w:rPr>
          <w:rFonts w:ascii="Arial" w:hAnsi="Arial" w:cs="Arial"/>
          <w:b/>
          <w:sz w:val="20"/>
          <w:szCs w:val="20"/>
          <w:lang w:val="en-GB"/>
        </w:rPr>
      </w:pPr>
    </w:p>
    <w:p w:rsidR="00A0255E" w:rsidRPr="00ED041A" w:rsidRDefault="00A0255E" w:rsidP="00A0255E">
      <w:pPr>
        <w:pStyle w:val="Bodytext100"/>
        <w:shd w:val="clear" w:color="auto" w:fill="auto"/>
        <w:tabs>
          <w:tab w:val="left" w:pos="397"/>
        </w:tabs>
        <w:spacing w:before="0" w:line="276" w:lineRule="auto"/>
        <w:jc w:val="left"/>
        <w:rPr>
          <w:rFonts w:ascii="Arial" w:hAnsi="Arial" w:cs="Arial"/>
          <w:b w:val="0"/>
          <w:sz w:val="20"/>
          <w:szCs w:val="20"/>
          <w:lang w:val="en-GB"/>
        </w:rPr>
      </w:pPr>
    </w:p>
    <w:p w:rsidR="00A0255E" w:rsidRPr="00ED041A" w:rsidRDefault="00A0255E" w:rsidP="00A0255E">
      <w:pPr>
        <w:tabs>
          <w:tab w:val="left" w:pos="397"/>
        </w:tabs>
        <w:spacing w:line="276" w:lineRule="auto"/>
        <w:jc w:val="center"/>
        <w:rPr>
          <w:rFonts w:cs="Arial"/>
          <w:sz w:val="28"/>
          <w:szCs w:val="20"/>
          <w:lang w:val="en-GB"/>
        </w:rPr>
      </w:pPr>
    </w:p>
    <w:p w:rsidR="00A0255E" w:rsidRPr="00ED041A" w:rsidRDefault="00A0255E" w:rsidP="00A0255E">
      <w:pPr>
        <w:tabs>
          <w:tab w:val="left" w:pos="397"/>
        </w:tabs>
        <w:spacing w:line="276" w:lineRule="auto"/>
        <w:jc w:val="center"/>
        <w:rPr>
          <w:rFonts w:cs="Arial"/>
          <w:sz w:val="28"/>
          <w:szCs w:val="20"/>
          <w:lang w:val="en-GB"/>
        </w:rPr>
      </w:pPr>
    </w:p>
    <w:p w:rsidR="00A0255E" w:rsidRPr="00ED041A" w:rsidRDefault="00A0255E" w:rsidP="00A0255E">
      <w:pPr>
        <w:tabs>
          <w:tab w:val="left" w:pos="397"/>
        </w:tabs>
        <w:spacing w:line="276" w:lineRule="auto"/>
        <w:jc w:val="center"/>
        <w:rPr>
          <w:rFonts w:cs="Arial"/>
          <w:sz w:val="28"/>
          <w:szCs w:val="20"/>
          <w:lang w:val="en-GB"/>
        </w:rPr>
      </w:pPr>
    </w:p>
    <w:p w:rsidR="00A0255E" w:rsidRPr="00ED041A" w:rsidRDefault="00A0255E" w:rsidP="00A0255E">
      <w:pPr>
        <w:tabs>
          <w:tab w:val="left" w:pos="397"/>
        </w:tabs>
        <w:spacing w:line="276" w:lineRule="auto"/>
        <w:jc w:val="center"/>
        <w:rPr>
          <w:rFonts w:cs="Arial"/>
          <w:sz w:val="28"/>
          <w:szCs w:val="20"/>
          <w:lang w:val="en-GB"/>
        </w:rPr>
      </w:pPr>
    </w:p>
    <w:p w:rsidR="00A0255E" w:rsidRPr="00ED041A" w:rsidRDefault="00A0255E" w:rsidP="00A0255E">
      <w:pPr>
        <w:tabs>
          <w:tab w:val="left" w:pos="397"/>
        </w:tabs>
        <w:spacing w:line="276" w:lineRule="auto"/>
        <w:jc w:val="center"/>
        <w:rPr>
          <w:rFonts w:cs="Arial"/>
          <w:sz w:val="28"/>
          <w:szCs w:val="20"/>
          <w:lang w:val="en-GB"/>
        </w:rPr>
      </w:pPr>
    </w:p>
    <w:p w:rsidR="00A0255E" w:rsidRPr="00ED041A" w:rsidRDefault="00A0255E" w:rsidP="00A0255E">
      <w:pPr>
        <w:tabs>
          <w:tab w:val="left" w:pos="397"/>
        </w:tabs>
        <w:spacing w:line="276" w:lineRule="auto"/>
        <w:jc w:val="center"/>
        <w:rPr>
          <w:rFonts w:cs="Arial"/>
          <w:sz w:val="28"/>
          <w:szCs w:val="20"/>
          <w:lang w:val="en-GB"/>
        </w:rPr>
      </w:pPr>
    </w:p>
    <w:p w:rsidR="00A0255E" w:rsidRPr="00ED041A" w:rsidRDefault="00A0255E" w:rsidP="00A0255E">
      <w:pPr>
        <w:tabs>
          <w:tab w:val="left" w:pos="397"/>
        </w:tabs>
        <w:spacing w:line="276" w:lineRule="auto"/>
        <w:jc w:val="center"/>
        <w:rPr>
          <w:rFonts w:cs="Arial"/>
          <w:sz w:val="28"/>
          <w:szCs w:val="20"/>
          <w:lang w:val="en-GB"/>
        </w:rPr>
      </w:pPr>
    </w:p>
    <w:p w:rsidR="00A0255E" w:rsidRPr="00ED041A" w:rsidRDefault="00A0255E" w:rsidP="00A0255E">
      <w:pPr>
        <w:tabs>
          <w:tab w:val="left" w:pos="397"/>
        </w:tabs>
        <w:spacing w:line="276" w:lineRule="auto"/>
        <w:jc w:val="center"/>
        <w:rPr>
          <w:rFonts w:cs="Arial"/>
          <w:sz w:val="28"/>
          <w:szCs w:val="20"/>
          <w:lang w:val="en-GB"/>
        </w:rPr>
      </w:pPr>
    </w:p>
    <w:p w:rsidR="00A0255E" w:rsidRPr="00ED041A" w:rsidRDefault="00A0255E" w:rsidP="00A0255E">
      <w:pPr>
        <w:tabs>
          <w:tab w:val="left" w:pos="397"/>
        </w:tabs>
        <w:spacing w:line="276" w:lineRule="auto"/>
        <w:jc w:val="center"/>
        <w:rPr>
          <w:rFonts w:cs="Arial"/>
          <w:sz w:val="28"/>
          <w:szCs w:val="20"/>
          <w:lang w:val="en-GB"/>
        </w:rPr>
      </w:pPr>
    </w:p>
    <w:p w:rsidR="00A0255E" w:rsidRPr="00ED041A" w:rsidRDefault="00A0255E" w:rsidP="00A0255E">
      <w:pPr>
        <w:tabs>
          <w:tab w:val="left" w:pos="397"/>
        </w:tabs>
        <w:spacing w:line="276" w:lineRule="auto"/>
        <w:jc w:val="center"/>
        <w:rPr>
          <w:rFonts w:cs="Arial"/>
          <w:sz w:val="28"/>
          <w:szCs w:val="20"/>
          <w:lang w:val="en-GB"/>
        </w:rPr>
      </w:pPr>
    </w:p>
    <w:p w:rsidR="00A0255E" w:rsidRPr="00ED041A" w:rsidRDefault="002E5C18" w:rsidP="00A0255E">
      <w:pPr>
        <w:tabs>
          <w:tab w:val="left" w:pos="397"/>
        </w:tabs>
        <w:spacing w:line="276" w:lineRule="auto"/>
        <w:jc w:val="center"/>
        <w:rPr>
          <w:rFonts w:cs="Arial"/>
          <w:sz w:val="28"/>
          <w:szCs w:val="20"/>
          <w:lang w:val="en-GB"/>
        </w:rPr>
      </w:pPr>
      <w:r w:rsidRPr="00ED041A">
        <w:rPr>
          <w:rFonts w:cs="Arial"/>
          <w:noProof/>
          <w:szCs w:val="20"/>
          <w:lang w:val="en-GB" w:eastAsia="en-GB"/>
        </w:rPr>
        <w:lastRenderedPageBreak/>
        <mc:AlternateContent>
          <mc:Choice Requires="wps">
            <w:drawing>
              <wp:anchor distT="45720" distB="45720" distL="114300" distR="114300" simplePos="0" relativeHeight="251720704" behindDoc="0" locked="0" layoutInCell="1" allowOverlap="1" wp14:anchorId="13D2AE07" wp14:editId="146B0F30">
                <wp:simplePos x="0" y="0"/>
                <wp:positionH relativeFrom="margin">
                  <wp:posOffset>1726565</wp:posOffset>
                </wp:positionH>
                <wp:positionV relativeFrom="paragraph">
                  <wp:posOffset>-321945</wp:posOffset>
                </wp:positionV>
                <wp:extent cx="1612900" cy="317500"/>
                <wp:effectExtent l="0" t="0" r="6350" b="6350"/>
                <wp:wrapSquare wrapText="bothSides"/>
                <wp:docPr id="3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1612900" cy="317500"/>
                        </a:xfrm>
                        <a:prstGeom prst="rect">
                          <a:avLst/>
                        </a:prstGeom>
                        <a:solidFill>
                          <a:srgbClr val="FFFFFF"/>
                        </a:solidFill>
                        <a:ln w="9525">
                          <a:noFill/>
                          <a:miter lim="800000"/>
                          <a:headEnd/>
                          <a:tailEnd/>
                        </a:ln>
                      </wps:spPr>
                      <wps:txbx>
                        <w:txbxContent>
                          <w:p w:rsidR="001A42E4" w:rsidRPr="002E5C18" w:rsidRDefault="001A42E4" w:rsidP="002E5C18">
                            <w:pPr>
                              <w:rPr>
                                <w:lang w:val="sl-SI"/>
                              </w:rPr>
                            </w:pPr>
                            <w:r>
                              <w:rPr>
                                <w:rFonts w:cs="Arial"/>
                                <w:sz w:val="26"/>
                                <w:szCs w:val="26"/>
                                <w:lang w:val="sl-SI"/>
                              </w:rPr>
                              <w:t>IDENTIFICATION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35.95pt;margin-top:-25.35pt;width:127pt;height:25pt;rotation:180;flip:x y;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" stroked="f">
                <v:textbox>
                  <w:txbxContent>
                    <w:p w:rsidR="001A42E4" w:rsidRPr="002E5C18" w:rsidRDefault="001A42E4" w:rsidP="002E5C18">
                      <w:pPr>
                        <w:rPr>
                          <w:lang w:val="sl-SI"/>
                        </w:rPr>
                      </w:pPr>
                      <w:r>
                        <w:rPr>
                          <w:rFonts w:cs="Arial"/>
                          <w:sz w:val="26"/>
                          <w:szCs w:val="26"/>
                          <w:lang w:val="sl-SI"/>
                        </w:rPr>
                        <w:t>IDENTIFICATION</w:t>
                      </w:r>
                    </w:p>
                  </w:txbxContent>
                </v:textbox>
                <w10:wrap type="square" anchorx="margin"/>
              </v:shape>
            </w:pict>
          </mc:Fallback>
        </mc:AlternateContent>
      </w:r>
      <w:r w:rsidR="004115AB" w:rsidRPr="00ED041A">
        <w:rPr>
          <w:rFonts w:cs="Arial"/>
          <w:noProof/>
          <w:szCs w:val="20"/>
          <w:lang w:val="en-GB" w:eastAsia="en-GB"/>
        </w:rPr>
        <mc:AlternateContent>
          <mc:Choice Requires="wps">
            <w:drawing>
              <wp:anchor distT="45720" distB="45720" distL="114300" distR="114300" simplePos="0" relativeHeight="251666432" behindDoc="0" locked="0" layoutInCell="1" allowOverlap="1" wp14:anchorId="6A32680F" wp14:editId="2ACEF1D0">
                <wp:simplePos x="0" y="0"/>
                <wp:positionH relativeFrom="margin">
                  <wp:posOffset>-1122680</wp:posOffset>
                </wp:positionH>
                <wp:positionV relativeFrom="paragraph">
                  <wp:posOffset>1971040</wp:posOffset>
                </wp:positionV>
                <wp:extent cx="1438275" cy="276225"/>
                <wp:effectExtent l="0" t="9525" r="0" b="0"/>
                <wp:wrapSquare wrapText="bothSides"/>
                <wp:docPr id="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38275" cy="276225"/>
                        </a:xfrm>
                        <a:prstGeom prst="rect">
                          <a:avLst/>
                        </a:prstGeom>
                        <a:solidFill>
                          <a:srgbClr val="FFFFFF"/>
                        </a:solidFill>
                        <a:ln w="9525">
                          <a:noFill/>
                          <a:miter lim="800000"/>
                          <a:headEnd/>
                          <a:tailEnd/>
                        </a:ln>
                      </wps:spPr>
                      <wps:txbx>
                        <w:txbxContent>
                          <w:p w:rsidR="001A42E4" w:rsidRDefault="001A42E4" w:rsidP="00A0255E">
                            <w:r w:rsidRPr="004C3E96">
                              <w:rPr>
                                <w:rFonts w:cs="Arial"/>
                                <w:sz w:val="26"/>
                                <w:szCs w:val="26"/>
                                <w:lang w:val="en-IE"/>
                              </w:rPr>
                              <w:t>REVERSE SIDE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88.4pt;margin-top:155.2pt;width:113.25pt;height:21.75pt;rotation:-90;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" stroked="f">
                <v:textbox>
                  <w:txbxContent>
                    <w:p w:rsidR="001A42E4" w:rsidRDefault="001A42E4" w:rsidP="00A0255E">
                      <w:r w:rsidRPr="004C3E96">
                        <w:rPr>
                          <w:rFonts w:cs="Arial"/>
                          <w:sz w:val="26"/>
                          <w:szCs w:val="26"/>
                          <w:lang w:val="en-IE"/>
                        </w:rPr>
                        <w:t>REVERSE SIDE</w:t>
                      </w:r>
                    </w:p>
                  </w:txbxContent>
                </v:textbox>
                <w10:wrap type="square" anchorx="margin"/>
              </v:shape>
            </w:pict>
          </mc:Fallback>
        </mc:AlternateContent>
      </w:r>
      <w:r w:rsidR="004115AB" w:rsidRPr="00ED041A">
        <w:rPr>
          <w:rFonts w:cs="Arial"/>
          <w:noProof/>
          <w:szCs w:val="20"/>
          <w:lang w:val="en-GB" w:eastAsia="en-GB"/>
        </w:rPr>
        <mc:AlternateContent>
          <mc:Choice Requires="wps">
            <w:drawing>
              <wp:anchor distT="45720" distB="45720" distL="114300" distR="114300" simplePos="0" relativeHeight="251716608" behindDoc="0" locked="0" layoutInCell="1" allowOverlap="1" wp14:anchorId="601F7900" wp14:editId="3271D6EF">
                <wp:simplePos x="0" y="0"/>
                <wp:positionH relativeFrom="margin">
                  <wp:posOffset>-1104900</wp:posOffset>
                </wp:positionH>
                <wp:positionV relativeFrom="paragraph">
                  <wp:posOffset>6104890</wp:posOffset>
                </wp:positionV>
                <wp:extent cx="1438275" cy="276225"/>
                <wp:effectExtent l="0" t="9525" r="0" b="0"/>
                <wp:wrapSquare wrapText="bothSides"/>
                <wp:docPr id="3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38275" cy="276225"/>
                        </a:xfrm>
                        <a:prstGeom prst="rect">
                          <a:avLst/>
                        </a:prstGeom>
                        <a:solidFill>
                          <a:srgbClr val="FFFFFF"/>
                        </a:solidFill>
                        <a:ln w="9525">
                          <a:noFill/>
                          <a:miter lim="800000"/>
                          <a:headEnd/>
                          <a:tailEnd/>
                        </a:ln>
                      </wps:spPr>
                      <wps:txbx>
                        <w:txbxContent>
                          <w:p w:rsidR="001A42E4" w:rsidRDefault="001A42E4" w:rsidP="004115AB">
                            <w:r>
                              <w:rPr>
                                <w:rFonts w:cs="Arial"/>
                                <w:sz w:val="26"/>
                                <w:szCs w:val="26"/>
                                <w:lang w:val="en-IE"/>
                              </w:rPr>
                              <w:t>FRONT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87pt;margin-top:480.7pt;width:113.25pt;height:21.75pt;rotation:-90;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" stroked="f">
                <v:textbox>
                  <w:txbxContent>
                    <w:p w:rsidR="001A42E4" w:rsidRDefault="001A42E4" w:rsidP="004115AB">
                      <w:r>
                        <w:rPr>
                          <w:rFonts w:cs="Arial"/>
                          <w:sz w:val="26"/>
                          <w:szCs w:val="26"/>
                          <w:lang w:val="en-IE"/>
                        </w:rPr>
                        <w:t>FRONT</w:t>
                      </w:r>
                    </w:p>
                  </w:txbxContent>
                </v:textbox>
                <w10:wrap type="square" anchorx="margin"/>
              </v:shape>
            </w:pict>
          </mc:Fallback>
        </mc:AlternateContent>
      </w:r>
      <w:r w:rsidR="004115AB" w:rsidRPr="00ED041A">
        <w:rPr>
          <w:rFonts w:cs="Arial"/>
          <w:noProof/>
          <w:szCs w:val="20"/>
          <w:lang w:val="en-GB" w:eastAsia="en-GB"/>
        </w:rPr>
        <w:drawing>
          <wp:anchor distT="0" distB="0" distL="114300" distR="114300" simplePos="0" relativeHeight="251672576" behindDoc="0" locked="0" layoutInCell="1" allowOverlap="1" wp14:anchorId="544F51CF" wp14:editId="02025AE1">
            <wp:simplePos x="0" y="0"/>
            <wp:positionH relativeFrom="column">
              <wp:posOffset>353060</wp:posOffset>
            </wp:positionH>
            <wp:positionV relativeFrom="paragraph">
              <wp:posOffset>7925435</wp:posOffset>
            </wp:positionV>
            <wp:extent cx="817880" cy="817880"/>
            <wp:effectExtent l="0" t="0" r="1270" b="1270"/>
            <wp:wrapSquare wrapText="bothSides"/>
            <wp:docPr id="21" name="Picture 21"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vezana slik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81788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4115AB" w:rsidRPr="00ED041A">
        <w:rPr>
          <w:rFonts w:cs="Arial"/>
          <w:noProof/>
          <w:szCs w:val="20"/>
          <w:lang w:val="en-GB" w:eastAsia="en-GB"/>
        </w:rPr>
        <w:drawing>
          <wp:anchor distT="0" distB="0" distL="114300" distR="114300" simplePos="0" relativeHeight="251673600" behindDoc="0" locked="0" layoutInCell="1" allowOverlap="1" wp14:anchorId="2F6513B3" wp14:editId="53B18914">
            <wp:simplePos x="0" y="0"/>
            <wp:positionH relativeFrom="column">
              <wp:posOffset>359410</wp:posOffset>
            </wp:positionH>
            <wp:positionV relativeFrom="paragraph">
              <wp:posOffset>4871085</wp:posOffset>
            </wp:positionV>
            <wp:extent cx="817880" cy="817880"/>
            <wp:effectExtent l="0" t="0" r="1270" b="1270"/>
            <wp:wrapSquare wrapText="bothSides"/>
            <wp:docPr id="10" name="Picture 10"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vezana slik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81788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4115AB" w:rsidRPr="00ED041A">
        <w:rPr>
          <w:noProof/>
          <w:lang w:val="en-GB" w:eastAsia="en-GB"/>
        </w:rPr>
        <mc:AlternateContent>
          <mc:Choice Requires="wps">
            <w:drawing>
              <wp:anchor distT="45720" distB="45720" distL="114300" distR="114300" simplePos="0" relativeHeight="251667456" behindDoc="0" locked="0" layoutInCell="1" allowOverlap="1" wp14:anchorId="5CE4A6F2" wp14:editId="4AE57438">
                <wp:simplePos x="0" y="0"/>
                <wp:positionH relativeFrom="margin">
                  <wp:posOffset>541655</wp:posOffset>
                </wp:positionH>
                <wp:positionV relativeFrom="paragraph">
                  <wp:posOffset>4189730</wp:posOffset>
                </wp:positionV>
                <wp:extent cx="4352925" cy="5153025"/>
                <wp:effectExtent l="0" t="0" r="9525" b="9525"/>
                <wp:wrapSquare wrapText="bothSides"/>
                <wp:docPr id="1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352925" cy="5153025"/>
                        </a:xfrm>
                        <a:prstGeom prst="rect">
                          <a:avLst/>
                        </a:prstGeom>
                        <a:solidFill>
                          <a:srgbClr val="FFFFFF"/>
                        </a:solidFill>
                        <a:ln w="9525">
                          <a:noFill/>
                          <a:miter lim="800000"/>
                          <a:headEnd/>
                          <a:tailEnd/>
                        </a:ln>
                      </wps:spPr>
                      <wps:txbx>
                        <w:txbxContent>
                          <w:tbl>
                            <w:tblPr>
                              <w:tblStyle w:val="TableGrid"/>
                              <w:tblW w:w="6663" w:type="dxa"/>
                              <w:tblInd w:w="-5" w:type="dxa"/>
                              <w:tblLook w:val="04A0" w:firstRow="1" w:lastRow="0" w:firstColumn="1" w:lastColumn="0" w:noHBand="0" w:noVBand="1"/>
                            </w:tblPr>
                            <w:tblGrid>
                              <w:gridCol w:w="6663"/>
                            </w:tblGrid>
                            <w:tr w:rsidR="001A42E4" w:rsidRPr="004C3E96" w:rsidTr="00A0255E">
                              <w:trPr>
                                <w:trHeight w:val="7943"/>
                              </w:trPr>
                              <w:tc>
                                <w:tcPr>
                                  <w:tcW w:w="6663" w:type="dxa"/>
                                </w:tcPr>
                                <w:p w:rsidR="001A42E4" w:rsidRPr="0030177B" w:rsidRDefault="001A42E4" w:rsidP="00A0255E">
                                  <w:pPr>
                                    <w:tabs>
                                      <w:tab w:val="left" w:pos="397"/>
                                    </w:tabs>
                                    <w:spacing w:line="276" w:lineRule="auto"/>
                                    <w:jc w:val="both"/>
                                    <w:rPr>
                                      <w:rFonts w:cs="Arial"/>
                                      <w:sz w:val="16"/>
                                      <w:szCs w:val="16"/>
                                      <w:lang w:val="en-IE"/>
                                    </w:rPr>
                                  </w:pPr>
                                </w:p>
                                <w:p w:rsidR="001A42E4" w:rsidRPr="0030177B" w:rsidRDefault="001A42E4" w:rsidP="00A0255E">
                                  <w:pPr>
                                    <w:tabs>
                                      <w:tab w:val="left" w:pos="397"/>
                                    </w:tabs>
                                    <w:spacing w:line="276" w:lineRule="auto"/>
                                    <w:jc w:val="center"/>
                                    <w:rPr>
                                      <w:rFonts w:cs="Arial"/>
                                      <w:sz w:val="18"/>
                                      <w:szCs w:val="18"/>
                                      <w:lang w:val="en-IE"/>
                                    </w:rPr>
                                  </w:pPr>
                                  <w:r w:rsidRPr="0030177B">
                                    <w:rPr>
                                      <w:rFonts w:cs="Arial"/>
                                      <w:sz w:val="18"/>
                                      <w:szCs w:val="18"/>
                                      <w:lang w:val="en-IE"/>
                                    </w:rPr>
                                    <w:t xml:space="preserve"> (space reserved for the name</w:t>
                                  </w:r>
                                </w:p>
                                <w:p w:rsidR="001A42E4" w:rsidRPr="0030177B" w:rsidRDefault="001A42E4" w:rsidP="00A0255E">
                                  <w:pPr>
                                    <w:tabs>
                                      <w:tab w:val="left" w:pos="397"/>
                                      <w:tab w:val="center" w:pos="3858"/>
                                      <w:tab w:val="left" w:pos="6600"/>
                                    </w:tabs>
                                    <w:spacing w:line="276" w:lineRule="auto"/>
                                    <w:rPr>
                                      <w:rFonts w:cs="Arial"/>
                                      <w:sz w:val="18"/>
                                      <w:szCs w:val="18"/>
                                      <w:lang w:val="en-IE"/>
                                    </w:rPr>
                                  </w:pPr>
                                  <w:r>
                                    <w:rPr>
                                      <w:rFonts w:cs="Arial"/>
                                      <w:sz w:val="18"/>
                                      <w:szCs w:val="18"/>
                                      <w:lang w:val="en-IE"/>
                                    </w:rPr>
                                    <w:t xml:space="preserve">                                            </w:t>
                                  </w:r>
                                  <w:r w:rsidRPr="0030177B">
                                    <w:rPr>
                                      <w:rFonts w:cs="Arial"/>
                                      <w:sz w:val="18"/>
                                      <w:szCs w:val="18"/>
                                      <w:lang w:val="en-IE"/>
                                    </w:rPr>
                                    <w:t>of the country and authority</w:t>
                                  </w:r>
                                </w:p>
                                <w:p w:rsidR="001A42E4" w:rsidRPr="0030177B" w:rsidRDefault="001A42E4" w:rsidP="00A0255E">
                                  <w:pPr>
                                    <w:tabs>
                                      <w:tab w:val="left" w:pos="397"/>
                                    </w:tabs>
                                    <w:spacing w:line="276" w:lineRule="auto"/>
                                    <w:jc w:val="center"/>
                                    <w:rPr>
                                      <w:rFonts w:cs="Arial"/>
                                      <w:sz w:val="18"/>
                                      <w:szCs w:val="18"/>
                                      <w:lang w:val="en-IE"/>
                                    </w:rPr>
                                  </w:pPr>
                                  <w:r w:rsidRPr="0030177B">
                                    <w:rPr>
                                      <w:rFonts w:cs="Arial"/>
                                      <w:sz w:val="18"/>
                                      <w:szCs w:val="18"/>
                                      <w:lang w:val="en-IE"/>
                                    </w:rPr>
                                    <w:t>issuing this card)</w:t>
                                  </w:r>
                                </w:p>
                                <w:p w:rsidR="001A42E4" w:rsidRPr="0030177B" w:rsidRDefault="001A42E4" w:rsidP="00A0255E">
                                  <w:pPr>
                                    <w:tabs>
                                      <w:tab w:val="left" w:pos="397"/>
                                      <w:tab w:val="left" w:pos="3750"/>
                                    </w:tabs>
                                    <w:spacing w:line="276" w:lineRule="auto"/>
                                    <w:jc w:val="center"/>
                                    <w:rPr>
                                      <w:rFonts w:cs="Arial"/>
                                      <w:sz w:val="18"/>
                                      <w:szCs w:val="18"/>
                                      <w:lang w:val="en-IE"/>
                                    </w:rPr>
                                  </w:pPr>
                                </w:p>
                                <w:p w:rsidR="001A42E4" w:rsidRPr="00EA5AF1" w:rsidRDefault="001A42E4" w:rsidP="00A0255E">
                                  <w:pPr>
                                    <w:tabs>
                                      <w:tab w:val="left" w:pos="397"/>
                                      <w:tab w:val="left" w:pos="3750"/>
                                    </w:tabs>
                                    <w:spacing w:line="276" w:lineRule="auto"/>
                                    <w:jc w:val="center"/>
                                    <w:rPr>
                                      <w:rFonts w:cs="Arial"/>
                                      <w:szCs w:val="20"/>
                                      <w:lang w:val="en-IE"/>
                                    </w:rPr>
                                  </w:pPr>
                                  <w:r w:rsidRPr="00EA5AF1">
                                    <w:rPr>
                                      <w:rFonts w:cs="Arial"/>
                                      <w:szCs w:val="20"/>
                                      <w:lang w:val="en-IE"/>
                                    </w:rPr>
                                    <w:t>IDENTITY CARD</w:t>
                                  </w:r>
                                </w:p>
                                <w:p w:rsidR="001A42E4" w:rsidRPr="00EA5AF1" w:rsidRDefault="001A42E4" w:rsidP="00A0255E">
                                  <w:pPr>
                                    <w:tabs>
                                      <w:tab w:val="left" w:pos="397"/>
                                      <w:tab w:val="left" w:pos="2685"/>
                                    </w:tabs>
                                    <w:spacing w:line="276" w:lineRule="auto"/>
                                    <w:jc w:val="center"/>
                                    <w:rPr>
                                      <w:rFonts w:cs="Arial"/>
                                      <w:szCs w:val="20"/>
                                      <w:lang w:val="en-IE"/>
                                    </w:rPr>
                                  </w:pPr>
                                  <w:r w:rsidRPr="00EA5AF1">
                                    <w:rPr>
                                      <w:rFonts w:cs="Arial"/>
                                      <w:szCs w:val="20"/>
                                      <w:lang w:val="en-IE"/>
                                    </w:rPr>
                                    <w:t xml:space="preserve">       for civil defence personnel</w:t>
                                  </w:r>
                                </w:p>
                                <w:p w:rsidR="001A42E4" w:rsidRPr="0030177B" w:rsidRDefault="001A42E4" w:rsidP="00A0255E">
                                  <w:pPr>
                                    <w:tabs>
                                      <w:tab w:val="left" w:pos="397"/>
                                      <w:tab w:val="left" w:pos="2685"/>
                                    </w:tabs>
                                    <w:spacing w:line="276" w:lineRule="auto"/>
                                    <w:jc w:val="center"/>
                                    <w:rPr>
                                      <w:rFonts w:cs="Arial"/>
                                      <w:sz w:val="18"/>
                                      <w:szCs w:val="18"/>
                                      <w:lang w:val="en-IE"/>
                                    </w:rPr>
                                  </w:pPr>
                                </w:p>
                                <w:p w:rsidR="001A42E4" w:rsidRPr="0030177B" w:rsidRDefault="001A42E4" w:rsidP="00A0255E">
                                  <w:pPr>
                                    <w:tabs>
                                      <w:tab w:val="left" w:pos="397"/>
                                      <w:tab w:val="left" w:pos="2685"/>
                                    </w:tabs>
                                    <w:spacing w:line="276" w:lineRule="auto"/>
                                    <w:jc w:val="both"/>
                                    <w:rPr>
                                      <w:rFonts w:cs="Arial"/>
                                      <w:sz w:val="18"/>
                                      <w:szCs w:val="18"/>
                                      <w:lang w:val="en-IE"/>
                                    </w:rPr>
                                  </w:pPr>
                                  <w:r>
                                    <w:rPr>
                                      <w:rFonts w:cs="Arial"/>
                                      <w:sz w:val="18"/>
                                      <w:szCs w:val="18"/>
                                      <w:lang w:val="en-IE"/>
                                    </w:rPr>
                                    <w:t xml:space="preserve">      </w:t>
                                  </w:r>
                                  <w:proofErr w:type="gramStart"/>
                                  <w:r>
                                    <w:rPr>
                                      <w:rFonts w:cs="Arial"/>
                                      <w:sz w:val="18"/>
                                      <w:szCs w:val="18"/>
                                      <w:lang w:val="en-IE"/>
                                    </w:rPr>
                                    <w:t xml:space="preserve">Name  </w:t>
                                  </w:r>
                                  <w:r w:rsidRPr="0030177B">
                                    <w:rPr>
                                      <w:rFonts w:cs="Arial"/>
                                      <w:sz w:val="18"/>
                                      <w:szCs w:val="18"/>
                                      <w:lang w:val="en-IE"/>
                                    </w:rPr>
                                    <w:t>.</w:t>
                                  </w:r>
                                  <w:proofErr w:type="gramEnd"/>
                                  <w:r w:rsidRPr="0030177B">
                                    <w:rPr>
                                      <w:rFonts w:cs="Arial"/>
                                      <w:sz w:val="18"/>
                                      <w:szCs w:val="18"/>
                                      <w:lang w:val="en-IE"/>
                                    </w:rPr>
                                    <w:t xml:space="preserve">  .  .  .  .  .  .  .  .  .  .  .  .  .  .  .  .  .  .  .  .  .  .  .  .  .  .  .  .  .</w:t>
                                  </w:r>
                                  <w:r>
                                    <w:rPr>
                                      <w:rFonts w:cs="Arial"/>
                                      <w:sz w:val="18"/>
                                      <w:szCs w:val="18"/>
                                      <w:lang w:val="en-IE"/>
                                    </w:rPr>
                                    <w:t xml:space="preserve">  .  .  .  .  .  .   </w:t>
                                  </w:r>
                                </w:p>
                                <w:p w:rsidR="001A42E4" w:rsidRDefault="001A42E4" w:rsidP="00A0255E">
                                  <w:pPr>
                                    <w:tabs>
                                      <w:tab w:val="left" w:pos="397"/>
                                      <w:tab w:val="left" w:pos="2685"/>
                                    </w:tabs>
                                    <w:spacing w:line="276" w:lineRule="auto"/>
                                    <w:jc w:val="both"/>
                                    <w:rPr>
                                      <w:rFonts w:cs="Arial"/>
                                      <w:sz w:val="18"/>
                                      <w:szCs w:val="18"/>
                                      <w:lang w:val="en-IE"/>
                                    </w:rPr>
                                  </w:pPr>
                                  <w:r w:rsidRPr="0030177B">
                                    <w:rPr>
                                      <w:rFonts w:cs="Arial"/>
                                      <w:sz w:val="18"/>
                                      <w:szCs w:val="18"/>
                                      <w:lang w:val="en-IE"/>
                                    </w:rPr>
                                    <w:t xml:space="preserve">      .  .  .  .  .  .  .  .  .  .  .  .  .  .  .  .  .  .  .  .  .  .  .  .  .  .  .  .  .  .</w:t>
                                  </w:r>
                                  <w:r>
                                    <w:rPr>
                                      <w:rFonts w:cs="Arial"/>
                                      <w:sz w:val="18"/>
                                      <w:szCs w:val="18"/>
                                      <w:lang w:val="en-IE"/>
                                    </w:rPr>
                                    <w:t xml:space="preserve">  .  .  .  .  .  .  .  .  .  .          </w:t>
                                  </w:r>
                                </w:p>
                                <w:p w:rsidR="001A42E4" w:rsidRPr="0030177B" w:rsidRDefault="001A42E4" w:rsidP="00A0255E">
                                  <w:pPr>
                                    <w:tabs>
                                      <w:tab w:val="left" w:pos="397"/>
                                      <w:tab w:val="left" w:pos="2685"/>
                                    </w:tabs>
                                    <w:spacing w:line="276" w:lineRule="auto"/>
                                    <w:jc w:val="both"/>
                                    <w:rPr>
                                      <w:rFonts w:cs="Arial"/>
                                      <w:sz w:val="18"/>
                                      <w:szCs w:val="18"/>
                                      <w:lang w:val="en-IE"/>
                                    </w:rPr>
                                  </w:pPr>
                                  <w:r>
                                    <w:rPr>
                                      <w:rFonts w:cs="Arial"/>
                                      <w:sz w:val="18"/>
                                      <w:szCs w:val="18"/>
                                      <w:lang w:val="en-IE"/>
                                    </w:rPr>
                                    <w:t xml:space="preserve">      Date of birth (or age)</w:t>
                                  </w:r>
                                  <w:r w:rsidRPr="0030177B">
                                    <w:rPr>
                                      <w:rFonts w:cs="Arial"/>
                                      <w:sz w:val="18"/>
                                      <w:szCs w:val="18"/>
                                      <w:lang w:val="en-IE"/>
                                    </w:rPr>
                                    <w:t xml:space="preserve">.  .  .  .  .  .  .  .  .  .  .  .  .  .  .  .  .  .  .  .  .  .  .  </w:t>
                                  </w:r>
                                  <w:r>
                                    <w:rPr>
                                      <w:rFonts w:cs="Arial"/>
                                      <w:sz w:val="18"/>
                                      <w:szCs w:val="18"/>
                                      <w:lang w:val="en-IE"/>
                                    </w:rPr>
                                    <w:t xml:space="preserve">.  .  .  .  .  .  </w:t>
                                  </w:r>
                                  <w:r w:rsidRPr="0030177B">
                                    <w:rPr>
                                      <w:rFonts w:cs="Arial"/>
                                      <w:sz w:val="18"/>
                                      <w:szCs w:val="18"/>
                                      <w:lang w:val="en-IE"/>
                                    </w:rPr>
                                    <w:t xml:space="preserve"> </w:t>
                                  </w:r>
                                </w:p>
                                <w:p w:rsidR="001A42E4" w:rsidRPr="0030177B" w:rsidRDefault="001A42E4" w:rsidP="00A0255E">
                                  <w:pPr>
                                    <w:tabs>
                                      <w:tab w:val="left" w:pos="397"/>
                                      <w:tab w:val="left" w:pos="2685"/>
                                    </w:tabs>
                                    <w:spacing w:line="276" w:lineRule="auto"/>
                                    <w:jc w:val="both"/>
                                    <w:rPr>
                                      <w:rFonts w:cs="Arial"/>
                                      <w:sz w:val="18"/>
                                      <w:szCs w:val="18"/>
                                      <w:lang w:val="en-IE"/>
                                    </w:rPr>
                                  </w:pPr>
                                  <w:r>
                                    <w:rPr>
                                      <w:rFonts w:cs="Arial"/>
                                      <w:sz w:val="18"/>
                                      <w:szCs w:val="18"/>
                                      <w:lang w:val="en-IE"/>
                                    </w:rPr>
                                    <w:t xml:space="preserve">      Identity No. (</w:t>
                                  </w:r>
                                  <w:proofErr w:type="gramStart"/>
                                  <w:r>
                                    <w:rPr>
                                      <w:rFonts w:cs="Arial"/>
                                      <w:sz w:val="18"/>
                                      <w:szCs w:val="18"/>
                                      <w:lang w:val="en-IE"/>
                                    </w:rPr>
                                    <w:t>if</w:t>
                                  </w:r>
                                  <w:proofErr w:type="gramEnd"/>
                                  <w:r>
                                    <w:rPr>
                                      <w:rFonts w:cs="Arial"/>
                                      <w:sz w:val="18"/>
                                      <w:szCs w:val="18"/>
                                      <w:lang w:val="en-IE"/>
                                    </w:rPr>
                                    <w:t xml:space="preserve"> any)</w:t>
                                  </w:r>
                                  <w:r w:rsidRPr="0030177B">
                                    <w:rPr>
                                      <w:rFonts w:cs="Arial"/>
                                      <w:sz w:val="18"/>
                                      <w:szCs w:val="18"/>
                                      <w:lang w:val="en-IE"/>
                                    </w:rPr>
                                    <w:t xml:space="preserve">.  .  .  .  .  .  .  .  .  .  .  .  .  .  .  . </w:t>
                                  </w:r>
                                  <w:r>
                                    <w:rPr>
                                      <w:rFonts w:cs="Arial"/>
                                      <w:sz w:val="18"/>
                                      <w:szCs w:val="18"/>
                                      <w:lang w:val="en-IE"/>
                                    </w:rPr>
                                    <w:t xml:space="preserve"> .  .  .  .  .  .  .  .  </w:t>
                                  </w:r>
                                  <w:r w:rsidRPr="0030177B">
                                    <w:rPr>
                                      <w:rFonts w:cs="Arial"/>
                                      <w:sz w:val="18"/>
                                      <w:szCs w:val="18"/>
                                      <w:lang w:val="en-IE"/>
                                    </w:rPr>
                                    <w:t xml:space="preserve">.  .  .  .  .  .  </w:t>
                                  </w:r>
                                </w:p>
                                <w:p w:rsidR="001A42E4" w:rsidRPr="0030177B" w:rsidRDefault="001A42E4" w:rsidP="00A0255E">
                                  <w:pPr>
                                    <w:tabs>
                                      <w:tab w:val="left" w:pos="397"/>
                                    </w:tabs>
                                    <w:spacing w:line="276" w:lineRule="auto"/>
                                    <w:rPr>
                                      <w:rFonts w:cs="Arial"/>
                                      <w:sz w:val="18"/>
                                      <w:szCs w:val="18"/>
                                      <w:lang w:val="en-IE"/>
                                    </w:rPr>
                                  </w:pPr>
                                </w:p>
                                <w:p w:rsidR="001A42E4" w:rsidRDefault="001A42E4" w:rsidP="00A0255E">
                                  <w:pPr>
                                    <w:tabs>
                                      <w:tab w:val="left" w:pos="397"/>
                                    </w:tabs>
                                    <w:spacing w:line="276" w:lineRule="auto"/>
                                    <w:jc w:val="both"/>
                                    <w:rPr>
                                      <w:rFonts w:cs="Arial"/>
                                      <w:sz w:val="18"/>
                                      <w:szCs w:val="18"/>
                                      <w:lang w:val="en-IE"/>
                                    </w:rPr>
                                  </w:pPr>
                                  <w:r>
                                    <w:rPr>
                                      <w:rFonts w:cs="Arial"/>
                                      <w:sz w:val="18"/>
                                      <w:szCs w:val="18"/>
                                      <w:lang w:val="en-IE"/>
                                    </w:rPr>
                                    <w:t xml:space="preserve">    </w:t>
                                  </w:r>
                                  <w:r w:rsidRPr="0030177B">
                                    <w:rPr>
                                      <w:rFonts w:cs="Arial"/>
                                      <w:sz w:val="18"/>
                                      <w:szCs w:val="18"/>
                                      <w:lang w:val="en-IE"/>
                                    </w:rPr>
                                    <w:t xml:space="preserve"> The holder of this card is protected by the Geneva Conventions of </w:t>
                                  </w:r>
                                  <w:r>
                                    <w:rPr>
                                      <w:rFonts w:cs="Arial"/>
                                      <w:sz w:val="18"/>
                                      <w:szCs w:val="18"/>
                                      <w:lang w:val="en-IE"/>
                                    </w:rPr>
                                    <w:t xml:space="preserve">12 </w:t>
                                  </w:r>
                                  <w:r w:rsidRPr="0030177B">
                                    <w:rPr>
                                      <w:rFonts w:cs="Arial"/>
                                      <w:sz w:val="18"/>
                                      <w:szCs w:val="18"/>
                                      <w:lang w:val="en-IE"/>
                                    </w:rPr>
                                    <w:t xml:space="preserve">August </w:t>
                                  </w:r>
                                </w:p>
                                <w:p w:rsidR="001A42E4" w:rsidRDefault="001A42E4" w:rsidP="00A0255E">
                                  <w:pPr>
                                    <w:tabs>
                                      <w:tab w:val="left" w:pos="397"/>
                                    </w:tabs>
                                    <w:spacing w:line="276" w:lineRule="auto"/>
                                    <w:jc w:val="both"/>
                                    <w:rPr>
                                      <w:rFonts w:cs="Arial"/>
                                      <w:sz w:val="18"/>
                                      <w:szCs w:val="18"/>
                                      <w:lang w:val="en-IE"/>
                                    </w:rPr>
                                  </w:pPr>
                                  <w:r>
                                    <w:rPr>
                                      <w:rFonts w:cs="Arial"/>
                                      <w:sz w:val="18"/>
                                      <w:szCs w:val="18"/>
                                      <w:lang w:val="en-IE"/>
                                    </w:rPr>
                                    <w:t xml:space="preserve">     </w:t>
                                  </w:r>
                                  <w:r w:rsidRPr="0030177B">
                                    <w:rPr>
                                      <w:rFonts w:cs="Arial"/>
                                      <w:sz w:val="18"/>
                                      <w:szCs w:val="18"/>
                                      <w:lang w:val="en-IE"/>
                                    </w:rPr>
                                    <w:t xml:space="preserve">1949 and by the Protocol Additional to the </w:t>
                                  </w:r>
                                  <w:r>
                                    <w:rPr>
                                      <w:rFonts w:cs="Arial"/>
                                      <w:sz w:val="18"/>
                                      <w:szCs w:val="18"/>
                                      <w:lang w:val="en-IE"/>
                                    </w:rPr>
                                    <w:t xml:space="preserve">Geneva conventions of 12 August </w:t>
                                  </w:r>
                                </w:p>
                                <w:p w:rsidR="001A42E4" w:rsidRDefault="001A42E4" w:rsidP="00A0255E">
                                  <w:pPr>
                                    <w:tabs>
                                      <w:tab w:val="left" w:pos="397"/>
                                    </w:tabs>
                                    <w:spacing w:line="276" w:lineRule="auto"/>
                                    <w:jc w:val="both"/>
                                    <w:rPr>
                                      <w:rFonts w:cs="Arial"/>
                                      <w:sz w:val="18"/>
                                      <w:szCs w:val="18"/>
                                      <w:lang w:val="en-IE"/>
                                    </w:rPr>
                                  </w:pPr>
                                  <w:r>
                                    <w:rPr>
                                      <w:rFonts w:cs="Arial"/>
                                      <w:sz w:val="18"/>
                                      <w:szCs w:val="18"/>
                                      <w:lang w:val="en-IE"/>
                                    </w:rPr>
                                    <w:t xml:space="preserve">     </w:t>
                                  </w:r>
                                  <w:r w:rsidRPr="0030177B">
                                    <w:rPr>
                                      <w:rFonts w:cs="Arial"/>
                                      <w:sz w:val="18"/>
                                      <w:szCs w:val="18"/>
                                      <w:lang w:val="en-IE"/>
                                    </w:rPr>
                                    <w:t xml:space="preserve">1949, and relating to the protection of Victims of International Armed </w:t>
                                  </w:r>
                                </w:p>
                                <w:p w:rsidR="001A42E4" w:rsidRPr="0030177B" w:rsidRDefault="001A42E4" w:rsidP="00A0255E">
                                  <w:pPr>
                                    <w:tabs>
                                      <w:tab w:val="left" w:pos="397"/>
                                    </w:tabs>
                                    <w:spacing w:line="276" w:lineRule="auto"/>
                                    <w:jc w:val="both"/>
                                    <w:rPr>
                                      <w:rFonts w:cs="Arial"/>
                                      <w:sz w:val="18"/>
                                      <w:szCs w:val="18"/>
                                      <w:lang w:val="en-IE"/>
                                    </w:rPr>
                                  </w:pPr>
                                  <w:r>
                                    <w:rPr>
                                      <w:rFonts w:cs="Arial"/>
                                      <w:sz w:val="18"/>
                                      <w:szCs w:val="18"/>
                                      <w:lang w:val="en-IE"/>
                                    </w:rPr>
                                    <w:t xml:space="preserve">      </w:t>
                                  </w:r>
                                  <w:r w:rsidRPr="0030177B">
                                    <w:rPr>
                                      <w:rFonts w:cs="Arial"/>
                                      <w:sz w:val="18"/>
                                      <w:szCs w:val="18"/>
                                      <w:lang w:val="en-IE"/>
                                    </w:rPr>
                                    <w:t>Conflicts</w:t>
                                  </w:r>
                                  <w:r>
                                    <w:rPr>
                                      <w:rFonts w:cs="Arial"/>
                                      <w:sz w:val="18"/>
                                      <w:szCs w:val="18"/>
                                      <w:lang w:val="en-IE"/>
                                    </w:rPr>
                                    <w:t xml:space="preserve"> (Protocol I) in his capacity </w:t>
                                  </w:r>
                                  <w:proofErr w:type="gramStart"/>
                                  <w:r>
                                    <w:rPr>
                                      <w:rFonts w:cs="Arial"/>
                                      <w:sz w:val="18"/>
                                      <w:szCs w:val="18"/>
                                      <w:lang w:val="en-IE"/>
                                    </w:rPr>
                                    <w:t>as</w:t>
                                  </w:r>
                                  <w:r w:rsidRPr="0030177B">
                                    <w:rPr>
                                      <w:rFonts w:cs="Arial"/>
                                      <w:sz w:val="18"/>
                                      <w:szCs w:val="18"/>
                                      <w:lang w:val="en-IE"/>
                                    </w:rPr>
                                    <w:t xml:space="preserve"> .</w:t>
                                  </w:r>
                                  <w:proofErr w:type="gramEnd"/>
                                  <w:r w:rsidRPr="0030177B">
                                    <w:rPr>
                                      <w:rFonts w:cs="Arial"/>
                                      <w:sz w:val="18"/>
                                      <w:szCs w:val="18"/>
                                      <w:lang w:val="en-IE"/>
                                    </w:rPr>
                                    <w:t xml:space="preserve">  .  .  .  .  .  .  .  .  .  .  .  .  .  .  .  .  </w:t>
                                  </w:r>
                                  <w:r>
                                    <w:rPr>
                                      <w:rFonts w:cs="Arial"/>
                                      <w:sz w:val="18"/>
                                      <w:szCs w:val="18"/>
                                      <w:lang w:val="en-IE"/>
                                    </w:rPr>
                                    <w:t xml:space="preserve">.  .  .  </w:t>
                                  </w:r>
                                </w:p>
                                <w:p w:rsidR="001A42E4" w:rsidRPr="0030177B" w:rsidRDefault="001A42E4" w:rsidP="00A0255E">
                                  <w:pPr>
                                    <w:tabs>
                                      <w:tab w:val="left" w:pos="397"/>
                                    </w:tabs>
                                    <w:spacing w:line="276" w:lineRule="auto"/>
                                    <w:jc w:val="both"/>
                                    <w:rPr>
                                      <w:rFonts w:cs="Arial"/>
                                      <w:sz w:val="18"/>
                                      <w:szCs w:val="18"/>
                                      <w:lang w:val="en-IE"/>
                                    </w:rPr>
                                  </w:pPr>
                                  <w:r w:rsidRPr="0030177B">
                                    <w:rPr>
                                      <w:rFonts w:cs="Arial"/>
                                      <w:sz w:val="18"/>
                                      <w:szCs w:val="18"/>
                                      <w:lang w:val="en-IE"/>
                                    </w:rPr>
                                    <w:t xml:space="preserve">       .  .  .  .  .  .  .  .  .  .  .  .  .  .  .  .  .  .  .  .  .  .  .  .  .  .  .  .  .  .  .  .  .  .  .  .  .  </w:t>
                                  </w:r>
                                  <w:r>
                                    <w:rPr>
                                      <w:rFonts w:cs="Arial"/>
                                      <w:sz w:val="18"/>
                                      <w:szCs w:val="18"/>
                                      <w:lang w:val="en-IE"/>
                                    </w:rPr>
                                    <w:t xml:space="preserve">.  .  .  </w:t>
                                  </w:r>
                                </w:p>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r w:rsidRPr="0030177B">
                                    <w:rPr>
                                      <w:rFonts w:cs="Arial"/>
                                      <w:sz w:val="18"/>
                                      <w:szCs w:val="18"/>
                                      <w:lang w:val="en-IE"/>
                                    </w:rPr>
                                    <w:t xml:space="preserve">      Date o</w:t>
                                  </w:r>
                                  <w:r>
                                    <w:rPr>
                                      <w:rFonts w:cs="Arial"/>
                                      <w:sz w:val="18"/>
                                      <w:szCs w:val="18"/>
                                      <w:lang w:val="en-IE"/>
                                    </w:rPr>
                                    <w:t xml:space="preserve">f </w:t>
                                  </w:r>
                                  <w:proofErr w:type="gramStart"/>
                                  <w:r>
                                    <w:rPr>
                                      <w:rFonts w:cs="Arial"/>
                                      <w:sz w:val="18"/>
                                      <w:szCs w:val="18"/>
                                      <w:lang w:val="en-IE"/>
                                    </w:rPr>
                                    <w:t xml:space="preserve">issue </w:t>
                                  </w:r>
                                  <w:r w:rsidRPr="0030177B">
                                    <w:rPr>
                                      <w:rFonts w:cs="Arial"/>
                                      <w:sz w:val="18"/>
                                      <w:szCs w:val="18"/>
                                      <w:lang w:val="en-IE"/>
                                    </w:rPr>
                                    <w:t>.</w:t>
                                  </w:r>
                                  <w:proofErr w:type="gramEnd"/>
                                  <w:r w:rsidRPr="0030177B">
                                    <w:rPr>
                                      <w:rFonts w:cs="Arial"/>
                                      <w:sz w:val="18"/>
                                      <w:szCs w:val="18"/>
                                      <w:lang w:val="en-IE"/>
                                    </w:rPr>
                                    <w:t xml:space="preserve">  .  .  .  .  .  .  .  .  .  .  . </w:t>
                                  </w:r>
                                  <w:r>
                                    <w:rPr>
                                      <w:rFonts w:cs="Arial"/>
                                      <w:sz w:val="18"/>
                                      <w:szCs w:val="18"/>
                                      <w:lang w:val="en-IE"/>
                                    </w:rPr>
                                    <w:t xml:space="preserve">         </w:t>
                                  </w:r>
                                  <w:r w:rsidRPr="0030177B">
                                    <w:rPr>
                                      <w:rFonts w:cs="Arial"/>
                                      <w:sz w:val="18"/>
                                      <w:szCs w:val="18"/>
                                      <w:lang w:val="en-IE"/>
                                    </w:rPr>
                                    <w:t xml:space="preserve"> No. of </w:t>
                                  </w:r>
                                  <w:proofErr w:type="gramStart"/>
                                  <w:r w:rsidRPr="0030177B">
                                    <w:rPr>
                                      <w:rFonts w:cs="Arial"/>
                                      <w:sz w:val="18"/>
                                      <w:szCs w:val="18"/>
                                      <w:lang w:val="en-IE"/>
                                    </w:rPr>
                                    <w:t>car</w:t>
                                  </w:r>
                                  <w:r>
                                    <w:rPr>
                                      <w:rFonts w:cs="Arial"/>
                                      <w:sz w:val="18"/>
                                      <w:szCs w:val="18"/>
                                      <w:lang w:val="en-IE"/>
                                    </w:rPr>
                                    <w:t xml:space="preserve">d </w:t>
                                  </w:r>
                                  <w:r w:rsidRPr="0030177B">
                                    <w:rPr>
                                      <w:rFonts w:cs="Arial"/>
                                      <w:sz w:val="18"/>
                                      <w:szCs w:val="18"/>
                                      <w:lang w:val="en-IE"/>
                                    </w:rPr>
                                    <w:t>.</w:t>
                                  </w:r>
                                  <w:proofErr w:type="gramEnd"/>
                                  <w:r w:rsidRPr="0030177B">
                                    <w:rPr>
                                      <w:rFonts w:cs="Arial"/>
                                      <w:sz w:val="18"/>
                                      <w:szCs w:val="18"/>
                                      <w:lang w:val="en-IE"/>
                                    </w:rPr>
                                    <w:t xml:space="preserve">  .  .  .  .  .  .  .  .  .  .    </w:t>
                                  </w:r>
                                </w:p>
                                <w:p w:rsidR="001A42E4"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 w:val="left" w:pos="4110"/>
                                    </w:tabs>
                                    <w:spacing w:line="276" w:lineRule="auto"/>
                                    <w:rPr>
                                      <w:rFonts w:cs="Arial"/>
                                      <w:sz w:val="18"/>
                                      <w:szCs w:val="18"/>
                                      <w:lang w:val="en-IE"/>
                                    </w:rPr>
                                  </w:pPr>
                                  <w:r w:rsidRPr="0030177B">
                                    <w:rPr>
                                      <w:rFonts w:cs="Arial"/>
                                      <w:sz w:val="18"/>
                                      <w:szCs w:val="18"/>
                                      <w:lang w:val="en-IE"/>
                                    </w:rPr>
                                    <w:t xml:space="preserve">                                                                           </w:t>
                                  </w:r>
                                  <w:r>
                                    <w:rPr>
                                      <w:rFonts w:cs="Arial"/>
                                      <w:sz w:val="18"/>
                                      <w:szCs w:val="18"/>
                                      <w:lang w:val="en-IE"/>
                                    </w:rPr>
                                    <w:t xml:space="preserve">       </w:t>
                                  </w:r>
                                  <w:r w:rsidRPr="0030177B">
                                    <w:rPr>
                                      <w:rFonts w:cs="Arial"/>
                                      <w:sz w:val="18"/>
                                      <w:szCs w:val="18"/>
                                      <w:lang w:val="en-IE"/>
                                    </w:rPr>
                                    <w:t xml:space="preserve"> Signature of issuing </w:t>
                                  </w:r>
                                </w:p>
                                <w:p w:rsidR="001A42E4" w:rsidRPr="0030177B" w:rsidRDefault="001A42E4" w:rsidP="00A0255E">
                                  <w:pPr>
                                    <w:tabs>
                                      <w:tab w:val="left" w:pos="397"/>
                                      <w:tab w:val="left" w:pos="4110"/>
                                    </w:tabs>
                                    <w:spacing w:line="276" w:lineRule="auto"/>
                                    <w:rPr>
                                      <w:rFonts w:cs="Arial"/>
                                      <w:sz w:val="18"/>
                                      <w:szCs w:val="18"/>
                                      <w:lang w:val="en-IE"/>
                                    </w:rPr>
                                  </w:pPr>
                                  <w:r w:rsidRPr="0030177B">
                                    <w:rPr>
                                      <w:rFonts w:cs="Arial"/>
                                      <w:sz w:val="18"/>
                                      <w:szCs w:val="18"/>
                                      <w:lang w:val="en-IE"/>
                                    </w:rPr>
                                    <w:t xml:space="preserve">                                                                 </w:t>
                                  </w:r>
                                  <w:r>
                                    <w:rPr>
                                      <w:rFonts w:cs="Arial"/>
                                      <w:sz w:val="18"/>
                                      <w:szCs w:val="18"/>
                                      <w:lang w:val="en-IE"/>
                                    </w:rPr>
                                    <w:t xml:space="preserve">                          </w:t>
                                  </w:r>
                                  <w:r w:rsidRPr="0030177B">
                                    <w:rPr>
                                      <w:rFonts w:cs="Arial"/>
                                      <w:sz w:val="18"/>
                                      <w:szCs w:val="18"/>
                                      <w:lang w:val="en-IE"/>
                                    </w:rPr>
                                    <w:t xml:space="preserve">  authority</w:t>
                                  </w:r>
                                </w:p>
                                <w:p w:rsidR="001A42E4" w:rsidRDefault="001A42E4" w:rsidP="00A0255E">
                                  <w:pPr>
                                    <w:tabs>
                                      <w:tab w:val="left" w:pos="397"/>
                                    </w:tabs>
                                    <w:spacing w:line="276" w:lineRule="auto"/>
                                    <w:rPr>
                                      <w:rFonts w:cs="Arial"/>
                                      <w:sz w:val="18"/>
                                      <w:szCs w:val="18"/>
                                      <w:lang w:val="en-IE"/>
                                    </w:rPr>
                                  </w:pPr>
                                  <w:r>
                                    <w:rPr>
                                      <w:rFonts w:cs="Arial"/>
                                      <w:sz w:val="18"/>
                                      <w:szCs w:val="18"/>
                                      <w:lang w:val="en-IE"/>
                                    </w:rPr>
                                    <w:t xml:space="preserve"> </w:t>
                                  </w:r>
                                </w:p>
                                <w:p w:rsidR="001A42E4" w:rsidRPr="0030177B" w:rsidRDefault="001A42E4" w:rsidP="00A0255E">
                                  <w:pPr>
                                    <w:tabs>
                                      <w:tab w:val="left" w:pos="397"/>
                                    </w:tabs>
                                    <w:spacing w:line="276" w:lineRule="auto"/>
                                    <w:rPr>
                                      <w:rFonts w:cs="Arial"/>
                                      <w:sz w:val="18"/>
                                      <w:szCs w:val="18"/>
                                      <w:lang w:val="en-IE"/>
                                    </w:rPr>
                                  </w:pPr>
                                </w:p>
                                <w:p w:rsidR="001A42E4"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
                                <w:p w:rsidR="001A42E4" w:rsidRPr="004C3E96" w:rsidRDefault="001A42E4" w:rsidP="00A0255E">
                                  <w:pPr>
                                    <w:tabs>
                                      <w:tab w:val="left" w:pos="397"/>
                                    </w:tabs>
                                    <w:spacing w:line="276" w:lineRule="auto"/>
                                    <w:rPr>
                                      <w:rFonts w:cs="Arial"/>
                                      <w:szCs w:val="20"/>
                                      <w:lang w:val="en-IE"/>
                                    </w:rPr>
                                  </w:pPr>
                                  <w:r w:rsidRPr="0030177B">
                                    <w:rPr>
                                      <w:rFonts w:cs="Arial"/>
                                      <w:sz w:val="18"/>
                                      <w:szCs w:val="18"/>
                                      <w:lang w:val="en-IE"/>
                                    </w:rPr>
                                    <w:t xml:space="preserve">       Date of </w:t>
                                  </w:r>
                                  <w:proofErr w:type="gramStart"/>
                                  <w:r w:rsidRPr="0030177B">
                                    <w:rPr>
                                      <w:rFonts w:cs="Arial"/>
                                      <w:sz w:val="18"/>
                                      <w:szCs w:val="18"/>
                                      <w:lang w:val="en-IE"/>
                                    </w:rPr>
                                    <w:t>expiry .</w:t>
                                  </w:r>
                                  <w:proofErr w:type="gramEnd"/>
                                  <w:r w:rsidRPr="0030177B">
                                    <w:rPr>
                                      <w:rFonts w:cs="Arial"/>
                                      <w:sz w:val="18"/>
                                      <w:szCs w:val="18"/>
                                      <w:lang w:val="en-IE"/>
                                    </w:rPr>
                                    <w:t xml:space="preserve">  .  .  .  .  .  .  .  .  .</w:t>
                                  </w:r>
                                  <w:r w:rsidRPr="004C3E96">
                                    <w:rPr>
                                      <w:rFonts w:cs="Arial"/>
                                      <w:szCs w:val="20"/>
                                      <w:lang w:val="en-IE"/>
                                    </w:rPr>
                                    <w:t xml:space="preserve"> </w:t>
                                  </w:r>
                                </w:p>
                              </w:tc>
                            </w:tr>
                          </w:tbl>
                          <w:p w:rsidR="001A42E4" w:rsidRDefault="001A42E4" w:rsidP="00A0255E">
                            <w:r w:rsidRPr="004C3E96">
                              <w:rPr>
                                <w:rFonts w:cs="Arial"/>
                                <w:szCs w:val="20"/>
                                <w:lang w:val="en-I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2.65pt;margin-top:329.9pt;width:342.75pt;height:405.75pt;rotation:-90;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" stroked="f">
                <v:textbox>
                  <w:txbxContent>
                    <w:tbl>
                      <w:tblPr>
                        <w:tblStyle w:val="TableGrid"/>
                        <w:tblW w:w="6663" w:type="dxa"/>
                        <w:tblInd w:w="-5" w:type="dxa"/>
                        <w:tblLook w:val="04A0" w:firstRow="1" w:lastRow="0" w:firstColumn="1" w:lastColumn="0" w:noHBand="0" w:noVBand="1"/>
                      </w:tblPr>
                      <w:tblGrid>
                        <w:gridCol w:w="6663"/>
                      </w:tblGrid>
                      <w:tr w:rsidR="001A42E4" w:rsidRPr="004C3E96" w:rsidTr="00A0255E">
                        <w:trPr>
                          <w:trHeight w:val="7943"/>
                        </w:trPr>
                        <w:tc>
                          <w:tcPr>
                            <w:tcW w:w="6663" w:type="dxa"/>
                          </w:tcPr>
                          <w:p w:rsidR="001A42E4" w:rsidRPr="0030177B" w:rsidRDefault="001A42E4" w:rsidP="00A0255E">
                            <w:pPr>
                              <w:tabs>
                                <w:tab w:val="left" w:pos="397"/>
                              </w:tabs>
                              <w:spacing w:line="276" w:lineRule="auto"/>
                              <w:jc w:val="both"/>
                              <w:rPr>
                                <w:rFonts w:cs="Arial"/>
                                <w:sz w:val="16"/>
                                <w:szCs w:val="16"/>
                                <w:lang w:val="en-IE"/>
                              </w:rPr>
                            </w:pPr>
                          </w:p>
                          <w:p w:rsidR="001A42E4" w:rsidRPr="0030177B" w:rsidRDefault="001A42E4" w:rsidP="00A0255E">
                            <w:pPr>
                              <w:tabs>
                                <w:tab w:val="left" w:pos="397"/>
                              </w:tabs>
                              <w:spacing w:line="276" w:lineRule="auto"/>
                              <w:jc w:val="center"/>
                              <w:rPr>
                                <w:rFonts w:cs="Arial"/>
                                <w:sz w:val="18"/>
                                <w:szCs w:val="18"/>
                                <w:lang w:val="en-IE"/>
                              </w:rPr>
                            </w:pPr>
                            <w:r w:rsidRPr="0030177B">
                              <w:rPr>
                                <w:rFonts w:cs="Arial"/>
                                <w:sz w:val="18"/>
                                <w:szCs w:val="18"/>
                                <w:lang w:val="en-IE"/>
                              </w:rPr>
                              <w:t xml:space="preserve"> (space reserved for the name</w:t>
                            </w:r>
                          </w:p>
                          <w:p w:rsidR="001A42E4" w:rsidRPr="0030177B" w:rsidRDefault="001A42E4" w:rsidP="00A0255E">
                            <w:pPr>
                              <w:tabs>
                                <w:tab w:val="left" w:pos="397"/>
                                <w:tab w:val="center" w:pos="3858"/>
                                <w:tab w:val="left" w:pos="6600"/>
                              </w:tabs>
                              <w:spacing w:line="276" w:lineRule="auto"/>
                              <w:rPr>
                                <w:rFonts w:cs="Arial"/>
                                <w:sz w:val="18"/>
                                <w:szCs w:val="18"/>
                                <w:lang w:val="en-IE"/>
                              </w:rPr>
                            </w:pPr>
                            <w:r>
                              <w:rPr>
                                <w:rFonts w:cs="Arial"/>
                                <w:sz w:val="18"/>
                                <w:szCs w:val="18"/>
                                <w:lang w:val="en-IE"/>
                              </w:rPr>
                              <w:t xml:space="preserve">                                            </w:t>
                            </w:r>
                            <w:r w:rsidRPr="0030177B">
                              <w:rPr>
                                <w:rFonts w:cs="Arial"/>
                                <w:sz w:val="18"/>
                                <w:szCs w:val="18"/>
                                <w:lang w:val="en-IE"/>
                              </w:rPr>
                              <w:t>of the country and authority</w:t>
                            </w:r>
                          </w:p>
                          <w:p w:rsidR="001A42E4" w:rsidRPr="0030177B" w:rsidRDefault="001A42E4" w:rsidP="00A0255E">
                            <w:pPr>
                              <w:tabs>
                                <w:tab w:val="left" w:pos="397"/>
                              </w:tabs>
                              <w:spacing w:line="276" w:lineRule="auto"/>
                              <w:jc w:val="center"/>
                              <w:rPr>
                                <w:rFonts w:cs="Arial"/>
                                <w:sz w:val="18"/>
                                <w:szCs w:val="18"/>
                                <w:lang w:val="en-IE"/>
                              </w:rPr>
                            </w:pPr>
                            <w:r w:rsidRPr="0030177B">
                              <w:rPr>
                                <w:rFonts w:cs="Arial"/>
                                <w:sz w:val="18"/>
                                <w:szCs w:val="18"/>
                                <w:lang w:val="en-IE"/>
                              </w:rPr>
                              <w:t>issuing this card)</w:t>
                            </w:r>
                          </w:p>
                          <w:p w:rsidR="001A42E4" w:rsidRPr="0030177B" w:rsidRDefault="001A42E4" w:rsidP="00A0255E">
                            <w:pPr>
                              <w:tabs>
                                <w:tab w:val="left" w:pos="397"/>
                                <w:tab w:val="left" w:pos="3750"/>
                              </w:tabs>
                              <w:spacing w:line="276" w:lineRule="auto"/>
                              <w:jc w:val="center"/>
                              <w:rPr>
                                <w:rFonts w:cs="Arial"/>
                                <w:sz w:val="18"/>
                                <w:szCs w:val="18"/>
                                <w:lang w:val="en-IE"/>
                              </w:rPr>
                            </w:pPr>
                          </w:p>
                          <w:p w:rsidR="001A42E4" w:rsidRPr="00EA5AF1" w:rsidRDefault="001A42E4" w:rsidP="00A0255E">
                            <w:pPr>
                              <w:tabs>
                                <w:tab w:val="left" w:pos="397"/>
                                <w:tab w:val="left" w:pos="3750"/>
                              </w:tabs>
                              <w:spacing w:line="276" w:lineRule="auto"/>
                              <w:jc w:val="center"/>
                              <w:rPr>
                                <w:rFonts w:cs="Arial"/>
                                <w:szCs w:val="20"/>
                                <w:lang w:val="en-IE"/>
                              </w:rPr>
                            </w:pPr>
                            <w:r w:rsidRPr="00EA5AF1">
                              <w:rPr>
                                <w:rFonts w:cs="Arial"/>
                                <w:szCs w:val="20"/>
                                <w:lang w:val="en-IE"/>
                              </w:rPr>
                              <w:t>IDENTITY CARD</w:t>
                            </w:r>
                          </w:p>
                          <w:p w:rsidR="001A42E4" w:rsidRPr="00EA5AF1" w:rsidRDefault="001A42E4" w:rsidP="00A0255E">
                            <w:pPr>
                              <w:tabs>
                                <w:tab w:val="left" w:pos="397"/>
                                <w:tab w:val="left" w:pos="2685"/>
                              </w:tabs>
                              <w:spacing w:line="276" w:lineRule="auto"/>
                              <w:jc w:val="center"/>
                              <w:rPr>
                                <w:rFonts w:cs="Arial"/>
                                <w:szCs w:val="20"/>
                                <w:lang w:val="en-IE"/>
                              </w:rPr>
                            </w:pPr>
                            <w:r w:rsidRPr="00EA5AF1">
                              <w:rPr>
                                <w:rFonts w:cs="Arial"/>
                                <w:szCs w:val="20"/>
                                <w:lang w:val="en-IE"/>
                              </w:rPr>
                              <w:t xml:space="preserve">       for civil defence personnel</w:t>
                            </w:r>
                          </w:p>
                          <w:p w:rsidR="001A42E4" w:rsidRPr="0030177B" w:rsidRDefault="001A42E4" w:rsidP="00A0255E">
                            <w:pPr>
                              <w:tabs>
                                <w:tab w:val="left" w:pos="397"/>
                                <w:tab w:val="left" w:pos="2685"/>
                              </w:tabs>
                              <w:spacing w:line="276" w:lineRule="auto"/>
                              <w:jc w:val="center"/>
                              <w:rPr>
                                <w:rFonts w:cs="Arial"/>
                                <w:sz w:val="18"/>
                                <w:szCs w:val="18"/>
                                <w:lang w:val="en-IE"/>
                              </w:rPr>
                            </w:pPr>
                          </w:p>
                          <w:p w:rsidR="001A42E4" w:rsidRPr="0030177B" w:rsidRDefault="001A42E4" w:rsidP="00A0255E">
                            <w:pPr>
                              <w:tabs>
                                <w:tab w:val="left" w:pos="397"/>
                                <w:tab w:val="left" w:pos="2685"/>
                              </w:tabs>
                              <w:spacing w:line="276" w:lineRule="auto"/>
                              <w:jc w:val="both"/>
                              <w:rPr>
                                <w:rFonts w:cs="Arial"/>
                                <w:sz w:val="18"/>
                                <w:szCs w:val="18"/>
                                <w:lang w:val="en-IE"/>
                              </w:rPr>
                            </w:pPr>
                            <w:r>
                              <w:rPr>
                                <w:rFonts w:cs="Arial"/>
                                <w:sz w:val="18"/>
                                <w:szCs w:val="18"/>
                                <w:lang w:val="en-IE"/>
                              </w:rPr>
                              <w:t xml:space="preserve">      </w:t>
                            </w:r>
                            <w:proofErr w:type="gramStart"/>
                            <w:r>
                              <w:rPr>
                                <w:rFonts w:cs="Arial"/>
                                <w:sz w:val="18"/>
                                <w:szCs w:val="18"/>
                                <w:lang w:val="en-IE"/>
                              </w:rPr>
                              <w:t xml:space="preserve">Name  </w:t>
                            </w:r>
                            <w:r w:rsidRPr="0030177B">
                              <w:rPr>
                                <w:rFonts w:cs="Arial"/>
                                <w:sz w:val="18"/>
                                <w:szCs w:val="18"/>
                                <w:lang w:val="en-IE"/>
                              </w:rPr>
                              <w:t>.</w:t>
                            </w:r>
                            <w:proofErr w:type="gramEnd"/>
                            <w:r w:rsidRPr="0030177B">
                              <w:rPr>
                                <w:rFonts w:cs="Arial"/>
                                <w:sz w:val="18"/>
                                <w:szCs w:val="18"/>
                                <w:lang w:val="en-IE"/>
                              </w:rPr>
                              <w:t xml:space="preserve">  .  .  .  .  .  .  .  .  .  .  .  .  .  .  .  .  .  .  .  .  .  .  .  .  .  .  .  .  .</w:t>
                            </w:r>
                            <w:r>
                              <w:rPr>
                                <w:rFonts w:cs="Arial"/>
                                <w:sz w:val="18"/>
                                <w:szCs w:val="18"/>
                                <w:lang w:val="en-IE"/>
                              </w:rPr>
                              <w:t xml:space="preserve">  .  .  .  .  .  .   </w:t>
                            </w:r>
                          </w:p>
                          <w:p w:rsidR="001A42E4" w:rsidRDefault="001A42E4" w:rsidP="00A0255E">
                            <w:pPr>
                              <w:tabs>
                                <w:tab w:val="left" w:pos="397"/>
                                <w:tab w:val="left" w:pos="2685"/>
                              </w:tabs>
                              <w:spacing w:line="276" w:lineRule="auto"/>
                              <w:jc w:val="both"/>
                              <w:rPr>
                                <w:rFonts w:cs="Arial"/>
                                <w:sz w:val="18"/>
                                <w:szCs w:val="18"/>
                                <w:lang w:val="en-IE"/>
                              </w:rPr>
                            </w:pPr>
                            <w:r w:rsidRPr="0030177B">
                              <w:rPr>
                                <w:rFonts w:cs="Arial"/>
                                <w:sz w:val="18"/>
                                <w:szCs w:val="18"/>
                                <w:lang w:val="en-IE"/>
                              </w:rPr>
                              <w:t xml:space="preserve">      .  .  .  .  .  .  .  .  .  .  .  .  .  .  .  .  .  .  .  .  .  .  .  .  .  .  .  .  .  .</w:t>
                            </w:r>
                            <w:r>
                              <w:rPr>
                                <w:rFonts w:cs="Arial"/>
                                <w:sz w:val="18"/>
                                <w:szCs w:val="18"/>
                                <w:lang w:val="en-IE"/>
                              </w:rPr>
                              <w:t xml:space="preserve">  .  .  .  .  .  .  .  .  .  .          </w:t>
                            </w:r>
                          </w:p>
                          <w:p w:rsidR="001A42E4" w:rsidRPr="0030177B" w:rsidRDefault="001A42E4" w:rsidP="00A0255E">
                            <w:pPr>
                              <w:tabs>
                                <w:tab w:val="left" w:pos="397"/>
                                <w:tab w:val="left" w:pos="2685"/>
                              </w:tabs>
                              <w:spacing w:line="276" w:lineRule="auto"/>
                              <w:jc w:val="both"/>
                              <w:rPr>
                                <w:rFonts w:cs="Arial"/>
                                <w:sz w:val="18"/>
                                <w:szCs w:val="18"/>
                                <w:lang w:val="en-IE"/>
                              </w:rPr>
                            </w:pPr>
                            <w:r>
                              <w:rPr>
                                <w:rFonts w:cs="Arial"/>
                                <w:sz w:val="18"/>
                                <w:szCs w:val="18"/>
                                <w:lang w:val="en-IE"/>
                              </w:rPr>
                              <w:t xml:space="preserve">      Date of birth (or age)</w:t>
                            </w:r>
                            <w:r w:rsidRPr="0030177B">
                              <w:rPr>
                                <w:rFonts w:cs="Arial"/>
                                <w:sz w:val="18"/>
                                <w:szCs w:val="18"/>
                                <w:lang w:val="en-IE"/>
                              </w:rPr>
                              <w:t xml:space="preserve">.  .  .  .  .  .  .  .  .  .  .  .  .  .  .  .  .  .  .  .  .  .  .  </w:t>
                            </w:r>
                            <w:r>
                              <w:rPr>
                                <w:rFonts w:cs="Arial"/>
                                <w:sz w:val="18"/>
                                <w:szCs w:val="18"/>
                                <w:lang w:val="en-IE"/>
                              </w:rPr>
                              <w:t xml:space="preserve">.  .  .  .  .  .  </w:t>
                            </w:r>
                            <w:r w:rsidRPr="0030177B">
                              <w:rPr>
                                <w:rFonts w:cs="Arial"/>
                                <w:sz w:val="18"/>
                                <w:szCs w:val="18"/>
                                <w:lang w:val="en-IE"/>
                              </w:rPr>
                              <w:t xml:space="preserve"> </w:t>
                            </w:r>
                          </w:p>
                          <w:p w:rsidR="001A42E4" w:rsidRPr="0030177B" w:rsidRDefault="001A42E4" w:rsidP="00A0255E">
                            <w:pPr>
                              <w:tabs>
                                <w:tab w:val="left" w:pos="397"/>
                                <w:tab w:val="left" w:pos="2685"/>
                              </w:tabs>
                              <w:spacing w:line="276" w:lineRule="auto"/>
                              <w:jc w:val="both"/>
                              <w:rPr>
                                <w:rFonts w:cs="Arial"/>
                                <w:sz w:val="18"/>
                                <w:szCs w:val="18"/>
                                <w:lang w:val="en-IE"/>
                              </w:rPr>
                            </w:pPr>
                            <w:r>
                              <w:rPr>
                                <w:rFonts w:cs="Arial"/>
                                <w:sz w:val="18"/>
                                <w:szCs w:val="18"/>
                                <w:lang w:val="en-IE"/>
                              </w:rPr>
                              <w:t xml:space="preserve">      Identity No. (</w:t>
                            </w:r>
                            <w:proofErr w:type="gramStart"/>
                            <w:r>
                              <w:rPr>
                                <w:rFonts w:cs="Arial"/>
                                <w:sz w:val="18"/>
                                <w:szCs w:val="18"/>
                                <w:lang w:val="en-IE"/>
                              </w:rPr>
                              <w:t>if</w:t>
                            </w:r>
                            <w:proofErr w:type="gramEnd"/>
                            <w:r>
                              <w:rPr>
                                <w:rFonts w:cs="Arial"/>
                                <w:sz w:val="18"/>
                                <w:szCs w:val="18"/>
                                <w:lang w:val="en-IE"/>
                              </w:rPr>
                              <w:t xml:space="preserve"> any)</w:t>
                            </w:r>
                            <w:r w:rsidRPr="0030177B">
                              <w:rPr>
                                <w:rFonts w:cs="Arial"/>
                                <w:sz w:val="18"/>
                                <w:szCs w:val="18"/>
                                <w:lang w:val="en-IE"/>
                              </w:rPr>
                              <w:t xml:space="preserve">.  .  .  .  .  .  .  .  .  .  .  .  .  .  .  . </w:t>
                            </w:r>
                            <w:r>
                              <w:rPr>
                                <w:rFonts w:cs="Arial"/>
                                <w:sz w:val="18"/>
                                <w:szCs w:val="18"/>
                                <w:lang w:val="en-IE"/>
                              </w:rPr>
                              <w:t xml:space="preserve"> .  .  .  .  .  .  .  .  </w:t>
                            </w:r>
                            <w:r w:rsidRPr="0030177B">
                              <w:rPr>
                                <w:rFonts w:cs="Arial"/>
                                <w:sz w:val="18"/>
                                <w:szCs w:val="18"/>
                                <w:lang w:val="en-IE"/>
                              </w:rPr>
                              <w:t xml:space="preserve">.  .  .  .  .  .  </w:t>
                            </w:r>
                          </w:p>
                          <w:p w:rsidR="001A42E4" w:rsidRPr="0030177B" w:rsidRDefault="001A42E4" w:rsidP="00A0255E">
                            <w:pPr>
                              <w:tabs>
                                <w:tab w:val="left" w:pos="397"/>
                              </w:tabs>
                              <w:spacing w:line="276" w:lineRule="auto"/>
                              <w:rPr>
                                <w:rFonts w:cs="Arial"/>
                                <w:sz w:val="18"/>
                                <w:szCs w:val="18"/>
                                <w:lang w:val="en-IE"/>
                              </w:rPr>
                            </w:pPr>
                          </w:p>
                          <w:p w:rsidR="001A42E4" w:rsidRDefault="001A42E4" w:rsidP="00A0255E">
                            <w:pPr>
                              <w:tabs>
                                <w:tab w:val="left" w:pos="397"/>
                              </w:tabs>
                              <w:spacing w:line="276" w:lineRule="auto"/>
                              <w:jc w:val="both"/>
                              <w:rPr>
                                <w:rFonts w:cs="Arial"/>
                                <w:sz w:val="18"/>
                                <w:szCs w:val="18"/>
                                <w:lang w:val="en-IE"/>
                              </w:rPr>
                            </w:pPr>
                            <w:r>
                              <w:rPr>
                                <w:rFonts w:cs="Arial"/>
                                <w:sz w:val="18"/>
                                <w:szCs w:val="18"/>
                                <w:lang w:val="en-IE"/>
                              </w:rPr>
                              <w:t xml:space="preserve">    </w:t>
                            </w:r>
                            <w:r w:rsidRPr="0030177B">
                              <w:rPr>
                                <w:rFonts w:cs="Arial"/>
                                <w:sz w:val="18"/>
                                <w:szCs w:val="18"/>
                                <w:lang w:val="en-IE"/>
                              </w:rPr>
                              <w:t xml:space="preserve"> The holder of this card is protected by the Geneva Conventions of </w:t>
                            </w:r>
                            <w:r>
                              <w:rPr>
                                <w:rFonts w:cs="Arial"/>
                                <w:sz w:val="18"/>
                                <w:szCs w:val="18"/>
                                <w:lang w:val="en-IE"/>
                              </w:rPr>
                              <w:t xml:space="preserve">12 </w:t>
                            </w:r>
                            <w:r w:rsidRPr="0030177B">
                              <w:rPr>
                                <w:rFonts w:cs="Arial"/>
                                <w:sz w:val="18"/>
                                <w:szCs w:val="18"/>
                                <w:lang w:val="en-IE"/>
                              </w:rPr>
                              <w:t xml:space="preserve">August </w:t>
                            </w:r>
                          </w:p>
                          <w:p w:rsidR="001A42E4" w:rsidRDefault="001A42E4" w:rsidP="00A0255E">
                            <w:pPr>
                              <w:tabs>
                                <w:tab w:val="left" w:pos="397"/>
                              </w:tabs>
                              <w:spacing w:line="276" w:lineRule="auto"/>
                              <w:jc w:val="both"/>
                              <w:rPr>
                                <w:rFonts w:cs="Arial"/>
                                <w:sz w:val="18"/>
                                <w:szCs w:val="18"/>
                                <w:lang w:val="en-IE"/>
                              </w:rPr>
                            </w:pPr>
                            <w:r>
                              <w:rPr>
                                <w:rFonts w:cs="Arial"/>
                                <w:sz w:val="18"/>
                                <w:szCs w:val="18"/>
                                <w:lang w:val="en-IE"/>
                              </w:rPr>
                              <w:t xml:space="preserve">     </w:t>
                            </w:r>
                            <w:r w:rsidRPr="0030177B">
                              <w:rPr>
                                <w:rFonts w:cs="Arial"/>
                                <w:sz w:val="18"/>
                                <w:szCs w:val="18"/>
                                <w:lang w:val="en-IE"/>
                              </w:rPr>
                              <w:t xml:space="preserve">1949 and by the Protocol Additional to the </w:t>
                            </w:r>
                            <w:r>
                              <w:rPr>
                                <w:rFonts w:cs="Arial"/>
                                <w:sz w:val="18"/>
                                <w:szCs w:val="18"/>
                                <w:lang w:val="en-IE"/>
                              </w:rPr>
                              <w:t xml:space="preserve">Geneva conventions of 12 August </w:t>
                            </w:r>
                          </w:p>
                          <w:p w:rsidR="001A42E4" w:rsidRDefault="001A42E4" w:rsidP="00A0255E">
                            <w:pPr>
                              <w:tabs>
                                <w:tab w:val="left" w:pos="397"/>
                              </w:tabs>
                              <w:spacing w:line="276" w:lineRule="auto"/>
                              <w:jc w:val="both"/>
                              <w:rPr>
                                <w:rFonts w:cs="Arial"/>
                                <w:sz w:val="18"/>
                                <w:szCs w:val="18"/>
                                <w:lang w:val="en-IE"/>
                              </w:rPr>
                            </w:pPr>
                            <w:r>
                              <w:rPr>
                                <w:rFonts w:cs="Arial"/>
                                <w:sz w:val="18"/>
                                <w:szCs w:val="18"/>
                                <w:lang w:val="en-IE"/>
                              </w:rPr>
                              <w:t xml:space="preserve">     </w:t>
                            </w:r>
                            <w:r w:rsidRPr="0030177B">
                              <w:rPr>
                                <w:rFonts w:cs="Arial"/>
                                <w:sz w:val="18"/>
                                <w:szCs w:val="18"/>
                                <w:lang w:val="en-IE"/>
                              </w:rPr>
                              <w:t xml:space="preserve">1949, and relating to the protection of Victims of International Armed </w:t>
                            </w:r>
                          </w:p>
                          <w:p w:rsidR="001A42E4" w:rsidRPr="0030177B" w:rsidRDefault="001A42E4" w:rsidP="00A0255E">
                            <w:pPr>
                              <w:tabs>
                                <w:tab w:val="left" w:pos="397"/>
                              </w:tabs>
                              <w:spacing w:line="276" w:lineRule="auto"/>
                              <w:jc w:val="both"/>
                              <w:rPr>
                                <w:rFonts w:cs="Arial"/>
                                <w:sz w:val="18"/>
                                <w:szCs w:val="18"/>
                                <w:lang w:val="en-IE"/>
                              </w:rPr>
                            </w:pPr>
                            <w:r>
                              <w:rPr>
                                <w:rFonts w:cs="Arial"/>
                                <w:sz w:val="18"/>
                                <w:szCs w:val="18"/>
                                <w:lang w:val="en-IE"/>
                              </w:rPr>
                              <w:t xml:space="preserve">      </w:t>
                            </w:r>
                            <w:r w:rsidRPr="0030177B">
                              <w:rPr>
                                <w:rFonts w:cs="Arial"/>
                                <w:sz w:val="18"/>
                                <w:szCs w:val="18"/>
                                <w:lang w:val="en-IE"/>
                              </w:rPr>
                              <w:t>Conflicts</w:t>
                            </w:r>
                            <w:r>
                              <w:rPr>
                                <w:rFonts w:cs="Arial"/>
                                <w:sz w:val="18"/>
                                <w:szCs w:val="18"/>
                                <w:lang w:val="en-IE"/>
                              </w:rPr>
                              <w:t xml:space="preserve"> (Protocol I) in his capacity </w:t>
                            </w:r>
                            <w:proofErr w:type="gramStart"/>
                            <w:r>
                              <w:rPr>
                                <w:rFonts w:cs="Arial"/>
                                <w:sz w:val="18"/>
                                <w:szCs w:val="18"/>
                                <w:lang w:val="en-IE"/>
                              </w:rPr>
                              <w:t>as</w:t>
                            </w:r>
                            <w:r w:rsidRPr="0030177B">
                              <w:rPr>
                                <w:rFonts w:cs="Arial"/>
                                <w:sz w:val="18"/>
                                <w:szCs w:val="18"/>
                                <w:lang w:val="en-IE"/>
                              </w:rPr>
                              <w:t xml:space="preserve"> .</w:t>
                            </w:r>
                            <w:proofErr w:type="gramEnd"/>
                            <w:r w:rsidRPr="0030177B">
                              <w:rPr>
                                <w:rFonts w:cs="Arial"/>
                                <w:sz w:val="18"/>
                                <w:szCs w:val="18"/>
                                <w:lang w:val="en-IE"/>
                              </w:rPr>
                              <w:t xml:space="preserve">  .  .  .  .  .  .  .  .  .  .  .  .  .  .  .  .  </w:t>
                            </w:r>
                            <w:r>
                              <w:rPr>
                                <w:rFonts w:cs="Arial"/>
                                <w:sz w:val="18"/>
                                <w:szCs w:val="18"/>
                                <w:lang w:val="en-IE"/>
                              </w:rPr>
                              <w:t xml:space="preserve">.  .  .  </w:t>
                            </w:r>
                          </w:p>
                          <w:p w:rsidR="001A42E4" w:rsidRPr="0030177B" w:rsidRDefault="001A42E4" w:rsidP="00A0255E">
                            <w:pPr>
                              <w:tabs>
                                <w:tab w:val="left" w:pos="397"/>
                              </w:tabs>
                              <w:spacing w:line="276" w:lineRule="auto"/>
                              <w:jc w:val="both"/>
                              <w:rPr>
                                <w:rFonts w:cs="Arial"/>
                                <w:sz w:val="18"/>
                                <w:szCs w:val="18"/>
                                <w:lang w:val="en-IE"/>
                              </w:rPr>
                            </w:pPr>
                            <w:r w:rsidRPr="0030177B">
                              <w:rPr>
                                <w:rFonts w:cs="Arial"/>
                                <w:sz w:val="18"/>
                                <w:szCs w:val="18"/>
                                <w:lang w:val="en-IE"/>
                              </w:rPr>
                              <w:t xml:space="preserve">       .  .  .  .  .  .  .  .  .  .  .  .  .  .  .  .  .  .  .  .  .  .  .  .  .  .  .  .  .  .  .  .  .  .  .  .  .  </w:t>
                            </w:r>
                            <w:r>
                              <w:rPr>
                                <w:rFonts w:cs="Arial"/>
                                <w:sz w:val="18"/>
                                <w:szCs w:val="18"/>
                                <w:lang w:val="en-IE"/>
                              </w:rPr>
                              <w:t xml:space="preserve">.  .  .  </w:t>
                            </w:r>
                          </w:p>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r w:rsidRPr="0030177B">
                              <w:rPr>
                                <w:rFonts w:cs="Arial"/>
                                <w:sz w:val="18"/>
                                <w:szCs w:val="18"/>
                                <w:lang w:val="en-IE"/>
                              </w:rPr>
                              <w:t xml:space="preserve">      Date o</w:t>
                            </w:r>
                            <w:r>
                              <w:rPr>
                                <w:rFonts w:cs="Arial"/>
                                <w:sz w:val="18"/>
                                <w:szCs w:val="18"/>
                                <w:lang w:val="en-IE"/>
                              </w:rPr>
                              <w:t xml:space="preserve">f </w:t>
                            </w:r>
                            <w:proofErr w:type="gramStart"/>
                            <w:r>
                              <w:rPr>
                                <w:rFonts w:cs="Arial"/>
                                <w:sz w:val="18"/>
                                <w:szCs w:val="18"/>
                                <w:lang w:val="en-IE"/>
                              </w:rPr>
                              <w:t xml:space="preserve">issue </w:t>
                            </w:r>
                            <w:r w:rsidRPr="0030177B">
                              <w:rPr>
                                <w:rFonts w:cs="Arial"/>
                                <w:sz w:val="18"/>
                                <w:szCs w:val="18"/>
                                <w:lang w:val="en-IE"/>
                              </w:rPr>
                              <w:t>.</w:t>
                            </w:r>
                            <w:proofErr w:type="gramEnd"/>
                            <w:r w:rsidRPr="0030177B">
                              <w:rPr>
                                <w:rFonts w:cs="Arial"/>
                                <w:sz w:val="18"/>
                                <w:szCs w:val="18"/>
                                <w:lang w:val="en-IE"/>
                              </w:rPr>
                              <w:t xml:space="preserve">  .  .  .  .  .  .  .  .  .  .  . </w:t>
                            </w:r>
                            <w:r>
                              <w:rPr>
                                <w:rFonts w:cs="Arial"/>
                                <w:sz w:val="18"/>
                                <w:szCs w:val="18"/>
                                <w:lang w:val="en-IE"/>
                              </w:rPr>
                              <w:t xml:space="preserve">         </w:t>
                            </w:r>
                            <w:r w:rsidRPr="0030177B">
                              <w:rPr>
                                <w:rFonts w:cs="Arial"/>
                                <w:sz w:val="18"/>
                                <w:szCs w:val="18"/>
                                <w:lang w:val="en-IE"/>
                              </w:rPr>
                              <w:t xml:space="preserve"> No. of </w:t>
                            </w:r>
                            <w:proofErr w:type="gramStart"/>
                            <w:r w:rsidRPr="0030177B">
                              <w:rPr>
                                <w:rFonts w:cs="Arial"/>
                                <w:sz w:val="18"/>
                                <w:szCs w:val="18"/>
                                <w:lang w:val="en-IE"/>
                              </w:rPr>
                              <w:t>car</w:t>
                            </w:r>
                            <w:r>
                              <w:rPr>
                                <w:rFonts w:cs="Arial"/>
                                <w:sz w:val="18"/>
                                <w:szCs w:val="18"/>
                                <w:lang w:val="en-IE"/>
                              </w:rPr>
                              <w:t xml:space="preserve">d </w:t>
                            </w:r>
                            <w:r w:rsidRPr="0030177B">
                              <w:rPr>
                                <w:rFonts w:cs="Arial"/>
                                <w:sz w:val="18"/>
                                <w:szCs w:val="18"/>
                                <w:lang w:val="en-IE"/>
                              </w:rPr>
                              <w:t>.</w:t>
                            </w:r>
                            <w:proofErr w:type="gramEnd"/>
                            <w:r w:rsidRPr="0030177B">
                              <w:rPr>
                                <w:rFonts w:cs="Arial"/>
                                <w:sz w:val="18"/>
                                <w:szCs w:val="18"/>
                                <w:lang w:val="en-IE"/>
                              </w:rPr>
                              <w:t xml:space="preserve">  .  .  .  .  .  .  .  .  .  .    </w:t>
                            </w:r>
                          </w:p>
                          <w:p w:rsidR="001A42E4"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 w:val="left" w:pos="4110"/>
                              </w:tabs>
                              <w:spacing w:line="276" w:lineRule="auto"/>
                              <w:rPr>
                                <w:rFonts w:cs="Arial"/>
                                <w:sz w:val="18"/>
                                <w:szCs w:val="18"/>
                                <w:lang w:val="en-IE"/>
                              </w:rPr>
                            </w:pPr>
                            <w:r w:rsidRPr="0030177B">
                              <w:rPr>
                                <w:rFonts w:cs="Arial"/>
                                <w:sz w:val="18"/>
                                <w:szCs w:val="18"/>
                                <w:lang w:val="en-IE"/>
                              </w:rPr>
                              <w:t xml:space="preserve">                                                                           </w:t>
                            </w:r>
                            <w:r>
                              <w:rPr>
                                <w:rFonts w:cs="Arial"/>
                                <w:sz w:val="18"/>
                                <w:szCs w:val="18"/>
                                <w:lang w:val="en-IE"/>
                              </w:rPr>
                              <w:t xml:space="preserve">       </w:t>
                            </w:r>
                            <w:r w:rsidRPr="0030177B">
                              <w:rPr>
                                <w:rFonts w:cs="Arial"/>
                                <w:sz w:val="18"/>
                                <w:szCs w:val="18"/>
                                <w:lang w:val="en-IE"/>
                              </w:rPr>
                              <w:t xml:space="preserve"> Signature of issuing </w:t>
                            </w:r>
                          </w:p>
                          <w:p w:rsidR="001A42E4" w:rsidRPr="0030177B" w:rsidRDefault="001A42E4" w:rsidP="00A0255E">
                            <w:pPr>
                              <w:tabs>
                                <w:tab w:val="left" w:pos="397"/>
                                <w:tab w:val="left" w:pos="4110"/>
                              </w:tabs>
                              <w:spacing w:line="276" w:lineRule="auto"/>
                              <w:rPr>
                                <w:rFonts w:cs="Arial"/>
                                <w:sz w:val="18"/>
                                <w:szCs w:val="18"/>
                                <w:lang w:val="en-IE"/>
                              </w:rPr>
                            </w:pPr>
                            <w:r w:rsidRPr="0030177B">
                              <w:rPr>
                                <w:rFonts w:cs="Arial"/>
                                <w:sz w:val="18"/>
                                <w:szCs w:val="18"/>
                                <w:lang w:val="en-IE"/>
                              </w:rPr>
                              <w:t xml:space="preserve">                                                                 </w:t>
                            </w:r>
                            <w:r>
                              <w:rPr>
                                <w:rFonts w:cs="Arial"/>
                                <w:sz w:val="18"/>
                                <w:szCs w:val="18"/>
                                <w:lang w:val="en-IE"/>
                              </w:rPr>
                              <w:t xml:space="preserve">                          </w:t>
                            </w:r>
                            <w:r w:rsidRPr="0030177B">
                              <w:rPr>
                                <w:rFonts w:cs="Arial"/>
                                <w:sz w:val="18"/>
                                <w:szCs w:val="18"/>
                                <w:lang w:val="en-IE"/>
                              </w:rPr>
                              <w:t xml:space="preserve">  authority</w:t>
                            </w:r>
                          </w:p>
                          <w:p w:rsidR="001A42E4" w:rsidRDefault="001A42E4" w:rsidP="00A0255E">
                            <w:pPr>
                              <w:tabs>
                                <w:tab w:val="left" w:pos="397"/>
                              </w:tabs>
                              <w:spacing w:line="276" w:lineRule="auto"/>
                              <w:rPr>
                                <w:rFonts w:cs="Arial"/>
                                <w:sz w:val="18"/>
                                <w:szCs w:val="18"/>
                                <w:lang w:val="en-IE"/>
                              </w:rPr>
                            </w:pPr>
                            <w:r>
                              <w:rPr>
                                <w:rFonts w:cs="Arial"/>
                                <w:sz w:val="18"/>
                                <w:szCs w:val="18"/>
                                <w:lang w:val="en-IE"/>
                              </w:rPr>
                              <w:t xml:space="preserve"> </w:t>
                            </w:r>
                          </w:p>
                          <w:p w:rsidR="001A42E4" w:rsidRPr="0030177B" w:rsidRDefault="001A42E4" w:rsidP="00A0255E">
                            <w:pPr>
                              <w:tabs>
                                <w:tab w:val="left" w:pos="397"/>
                              </w:tabs>
                              <w:spacing w:line="276" w:lineRule="auto"/>
                              <w:rPr>
                                <w:rFonts w:cs="Arial"/>
                                <w:sz w:val="18"/>
                                <w:szCs w:val="18"/>
                                <w:lang w:val="en-IE"/>
                              </w:rPr>
                            </w:pPr>
                          </w:p>
                          <w:p w:rsidR="001A42E4"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
                          <w:p w:rsidR="001A42E4" w:rsidRPr="004C3E96" w:rsidRDefault="001A42E4" w:rsidP="00A0255E">
                            <w:pPr>
                              <w:tabs>
                                <w:tab w:val="left" w:pos="397"/>
                              </w:tabs>
                              <w:spacing w:line="276" w:lineRule="auto"/>
                              <w:rPr>
                                <w:rFonts w:cs="Arial"/>
                                <w:szCs w:val="20"/>
                                <w:lang w:val="en-IE"/>
                              </w:rPr>
                            </w:pPr>
                            <w:r w:rsidRPr="0030177B">
                              <w:rPr>
                                <w:rFonts w:cs="Arial"/>
                                <w:sz w:val="18"/>
                                <w:szCs w:val="18"/>
                                <w:lang w:val="en-IE"/>
                              </w:rPr>
                              <w:t xml:space="preserve">       Date of </w:t>
                            </w:r>
                            <w:proofErr w:type="gramStart"/>
                            <w:r w:rsidRPr="0030177B">
                              <w:rPr>
                                <w:rFonts w:cs="Arial"/>
                                <w:sz w:val="18"/>
                                <w:szCs w:val="18"/>
                                <w:lang w:val="en-IE"/>
                              </w:rPr>
                              <w:t>expiry .</w:t>
                            </w:r>
                            <w:proofErr w:type="gramEnd"/>
                            <w:r w:rsidRPr="0030177B">
                              <w:rPr>
                                <w:rFonts w:cs="Arial"/>
                                <w:sz w:val="18"/>
                                <w:szCs w:val="18"/>
                                <w:lang w:val="en-IE"/>
                              </w:rPr>
                              <w:t xml:space="preserve">  .  .  .  .  .  .  .  .  .</w:t>
                            </w:r>
                            <w:r w:rsidRPr="004C3E96">
                              <w:rPr>
                                <w:rFonts w:cs="Arial"/>
                                <w:szCs w:val="20"/>
                                <w:lang w:val="en-IE"/>
                              </w:rPr>
                              <w:t xml:space="preserve"> </w:t>
                            </w:r>
                          </w:p>
                        </w:tc>
                      </w:tr>
                    </w:tbl>
                    <w:p w:rsidR="001A42E4" w:rsidRDefault="001A42E4" w:rsidP="00A0255E">
                      <w:r w:rsidRPr="004C3E96">
                        <w:rPr>
                          <w:rFonts w:cs="Arial"/>
                          <w:szCs w:val="20"/>
                          <w:lang w:val="en-IE"/>
                        </w:rPr>
                        <w:t xml:space="preserve"> </w:t>
                      </w:r>
                    </w:p>
                  </w:txbxContent>
                </v:textbox>
                <w10:wrap type="square" anchorx="margin"/>
              </v:shape>
            </w:pict>
          </mc:Fallback>
        </mc:AlternateContent>
      </w:r>
      <w:r w:rsidR="00A0255E" w:rsidRPr="00ED041A">
        <w:rPr>
          <w:noProof/>
          <w:lang w:val="en-GB" w:eastAsia="en-GB"/>
        </w:rPr>
        <mc:AlternateContent>
          <mc:Choice Requires="wps">
            <w:drawing>
              <wp:anchor distT="45720" distB="45720" distL="114300" distR="114300" simplePos="0" relativeHeight="251665408" behindDoc="0" locked="0" layoutInCell="1" allowOverlap="1" wp14:anchorId="5FA86E2B" wp14:editId="5B97620D">
                <wp:simplePos x="0" y="0"/>
                <wp:positionH relativeFrom="margin">
                  <wp:posOffset>580390</wp:posOffset>
                </wp:positionH>
                <wp:positionV relativeFrom="paragraph">
                  <wp:posOffset>-433070</wp:posOffset>
                </wp:positionV>
                <wp:extent cx="4333875" cy="5200650"/>
                <wp:effectExtent l="4763" t="0" r="0" b="0"/>
                <wp:wrapSquare wrapText="bothSides"/>
                <wp:docPr id="1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333875" cy="5200650"/>
                        </a:xfrm>
                        <a:prstGeom prst="rect">
                          <a:avLst/>
                        </a:prstGeom>
                        <a:solidFill>
                          <a:srgbClr val="FFFFFF"/>
                        </a:solidFill>
                        <a:ln w="9525">
                          <a:noFill/>
                          <a:miter lim="800000"/>
                          <a:headEnd/>
                          <a:tailEnd/>
                        </a:ln>
                      </wps:spPr>
                      <wps:txbx>
                        <w:txbxContent>
                          <w:tbl>
                            <w:tblPr>
                              <w:tblStyle w:val="TableGrid"/>
                              <w:tblW w:w="6658" w:type="dxa"/>
                              <w:tblLook w:val="04A0" w:firstRow="1" w:lastRow="0" w:firstColumn="1" w:lastColumn="0" w:noHBand="0" w:noVBand="1"/>
                            </w:tblPr>
                            <w:tblGrid>
                              <w:gridCol w:w="2263"/>
                              <w:gridCol w:w="993"/>
                              <w:gridCol w:w="1275"/>
                              <w:gridCol w:w="2127"/>
                            </w:tblGrid>
                            <w:tr w:rsidR="001A42E4" w:rsidRPr="0030177B" w:rsidTr="00A0255E">
                              <w:trPr>
                                <w:trHeight w:val="399"/>
                              </w:trPr>
                              <w:tc>
                                <w:tcPr>
                                  <w:tcW w:w="2263" w:type="dxa"/>
                                </w:tcPr>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roofErr w:type="gramStart"/>
                                  <w:r w:rsidRPr="0030177B">
                                    <w:rPr>
                                      <w:rFonts w:cs="Arial"/>
                                      <w:sz w:val="18"/>
                                      <w:szCs w:val="18"/>
                                      <w:lang w:val="en-IE"/>
                                    </w:rPr>
                                    <w:t>Heig</w:t>
                                  </w:r>
                                  <w:r>
                                    <w:rPr>
                                      <w:rFonts w:cs="Arial"/>
                                      <w:sz w:val="18"/>
                                      <w:szCs w:val="18"/>
                                      <w:lang w:val="en-IE"/>
                                    </w:rPr>
                                    <w:t xml:space="preserve">ht </w:t>
                                  </w:r>
                                  <w:r w:rsidRPr="0030177B">
                                    <w:rPr>
                                      <w:rFonts w:cs="Arial"/>
                                      <w:sz w:val="18"/>
                                      <w:szCs w:val="18"/>
                                      <w:lang w:val="en-IE"/>
                                    </w:rPr>
                                    <w:t>.</w:t>
                                  </w:r>
                                  <w:proofErr w:type="gramEnd"/>
                                  <w:r w:rsidRPr="0030177B">
                                    <w:rPr>
                                      <w:rFonts w:cs="Arial"/>
                                      <w:sz w:val="18"/>
                                      <w:szCs w:val="18"/>
                                      <w:lang w:val="en-IE"/>
                                    </w:rPr>
                                    <w:t xml:space="preserve">  .  .  </w:t>
                                  </w:r>
                                  <w:r>
                                    <w:rPr>
                                      <w:rFonts w:cs="Arial"/>
                                      <w:sz w:val="18"/>
                                      <w:szCs w:val="18"/>
                                      <w:lang w:val="en-IE"/>
                                    </w:rPr>
                                    <w:t xml:space="preserve">.  .  .  .  .  .  .  </w:t>
                                  </w:r>
                                </w:p>
                                <w:p w:rsidR="001A42E4" w:rsidRPr="0030177B" w:rsidRDefault="001A42E4" w:rsidP="00A0255E">
                                  <w:pPr>
                                    <w:tabs>
                                      <w:tab w:val="left" w:pos="397"/>
                                    </w:tabs>
                                    <w:spacing w:line="276" w:lineRule="auto"/>
                                    <w:rPr>
                                      <w:rFonts w:cs="Arial"/>
                                      <w:sz w:val="18"/>
                                      <w:szCs w:val="18"/>
                                      <w:lang w:val="en-IE"/>
                                    </w:rPr>
                                  </w:pPr>
                                </w:p>
                              </w:tc>
                              <w:tc>
                                <w:tcPr>
                                  <w:tcW w:w="2268" w:type="dxa"/>
                                  <w:gridSpan w:val="2"/>
                                </w:tcPr>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roofErr w:type="gramStart"/>
                                  <w:r w:rsidRPr="0030177B">
                                    <w:rPr>
                                      <w:rFonts w:cs="Arial"/>
                                      <w:sz w:val="18"/>
                                      <w:szCs w:val="18"/>
                                      <w:lang w:val="en-IE"/>
                                    </w:rPr>
                                    <w:t>Eyes .</w:t>
                                  </w:r>
                                  <w:proofErr w:type="gramEnd"/>
                                  <w:r w:rsidRPr="0030177B">
                                    <w:rPr>
                                      <w:rFonts w:cs="Arial"/>
                                      <w:sz w:val="18"/>
                                      <w:szCs w:val="18"/>
                                      <w:lang w:val="en-IE"/>
                                    </w:rPr>
                                    <w:t xml:space="preserve">  .  .  </w:t>
                                  </w:r>
                                  <w:r>
                                    <w:rPr>
                                      <w:rFonts w:cs="Arial"/>
                                      <w:sz w:val="18"/>
                                      <w:szCs w:val="18"/>
                                      <w:lang w:val="en-IE"/>
                                    </w:rPr>
                                    <w:t>.  .  .  .  .  .  .  .</w:t>
                                  </w:r>
                                </w:p>
                              </w:tc>
                              <w:tc>
                                <w:tcPr>
                                  <w:tcW w:w="2127" w:type="dxa"/>
                                </w:tcPr>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roofErr w:type="gramStart"/>
                                  <w:r w:rsidRPr="0030177B">
                                    <w:rPr>
                                      <w:rFonts w:cs="Arial"/>
                                      <w:sz w:val="18"/>
                                      <w:szCs w:val="18"/>
                                      <w:lang w:val="en-IE"/>
                                    </w:rPr>
                                    <w:t>Hair .</w:t>
                                  </w:r>
                                  <w:proofErr w:type="gramEnd"/>
                                  <w:r w:rsidRPr="0030177B">
                                    <w:rPr>
                                      <w:rFonts w:cs="Arial"/>
                                      <w:sz w:val="18"/>
                                      <w:szCs w:val="18"/>
                                      <w:lang w:val="en-IE"/>
                                    </w:rPr>
                                    <w:t xml:space="preserve">  .</w:t>
                                  </w:r>
                                  <w:r>
                                    <w:rPr>
                                      <w:rFonts w:cs="Arial"/>
                                      <w:sz w:val="18"/>
                                      <w:szCs w:val="18"/>
                                      <w:lang w:val="en-IE"/>
                                    </w:rPr>
                                    <w:t xml:space="preserve">  .  .  .  .  .  .  .  . </w:t>
                                  </w:r>
                                </w:p>
                              </w:tc>
                            </w:tr>
                            <w:tr w:rsidR="001A42E4" w:rsidRPr="0030177B" w:rsidTr="00A0255E">
                              <w:trPr>
                                <w:trHeight w:val="865"/>
                              </w:trPr>
                              <w:tc>
                                <w:tcPr>
                                  <w:tcW w:w="6658" w:type="dxa"/>
                                  <w:gridSpan w:val="4"/>
                                </w:tcPr>
                                <w:p w:rsidR="001A42E4" w:rsidRPr="0030177B" w:rsidRDefault="001A42E4" w:rsidP="00A0255E">
                                  <w:pPr>
                                    <w:tabs>
                                      <w:tab w:val="left" w:pos="397"/>
                                      <w:tab w:val="left" w:pos="2685"/>
                                    </w:tabs>
                                    <w:spacing w:line="276" w:lineRule="auto"/>
                                    <w:rPr>
                                      <w:rFonts w:cs="Arial"/>
                                      <w:sz w:val="18"/>
                                      <w:szCs w:val="18"/>
                                      <w:lang w:val="en-IE"/>
                                    </w:rPr>
                                  </w:pPr>
                                </w:p>
                                <w:p w:rsidR="001A42E4" w:rsidRPr="0030177B" w:rsidRDefault="001A42E4" w:rsidP="00A0255E">
                                  <w:pPr>
                                    <w:tabs>
                                      <w:tab w:val="left" w:pos="397"/>
                                      <w:tab w:val="left" w:pos="2685"/>
                                    </w:tabs>
                                    <w:spacing w:line="276" w:lineRule="auto"/>
                                    <w:rPr>
                                      <w:rFonts w:cs="Arial"/>
                                      <w:sz w:val="18"/>
                                      <w:szCs w:val="18"/>
                                      <w:lang w:val="en-IE"/>
                                    </w:rPr>
                                  </w:pPr>
                                  <w:r w:rsidRPr="0030177B">
                                    <w:rPr>
                                      <w:rFonts w:cs="Arial"/>
                                      <w:sz w:val="18"/>
                                      <w:szCs w:val="18"/>
                                      <w:lang w:val="en-IE"/>
                                    </w:rPr>
                                    <w:t xml:space="preserve">Other distinguishing marks or information: </w:t>
                                  </w:r>
                                </w:p>
                                <w:p w:rsidR="001A42E4" w:rsidRPr="0030177B" w:rsidRDefault="001A42E4" w:rsidP="00A0255E">
                                  <w:pPr>
                                    <w:tabs>
                                      <w:tab w:val="left" w:pos="397"/>
                                      <w:tab w:val="left" w:pos="2685"/>
                                    </w:tabs>
                                    <w:spacing w:line="276" w:lineRule="auto"/>
                                    <w:rPr>
                                      <w:rFonts w:cs="Arial"/>
                                      <w:sz w:val="18"/>
                                      <w:szCs w:val="18"/>
                                      <w:lang w:val="en-IE"/>
                                    </w:rPr>
                                  </w:pPr>
                                  <w:r w:rsidRPr="0030177B">
                                    <w:rPr>
                                      <w:rFonts w:cs="Arial"/>
                                      <w:sz w:val="18"/>
                                      <w:szCs w:val="18"/>
                                      <w:lang w:val="en-IE"/>
                                    </w:rPr>
                                    <w:t xml:space="preserve">.  .  .  .  .  .  .  .  .  .  .  .  .  .  .  .  .  .  .  .  .  .  .  .  .  .  .  .  .  .  .  .  .  .  .  .  .  .  .  .  .  .  .  .  .  .  .  .  .  .  .  .  .  .  .  .  .  .  .  .  .  .  .  .  .  .  .  .  .  .  .  .  .  .  .  .  .  .  .  .  .  .  .  .  .  .  </w:t>
                                  </w:r>
                                  <w:proofErr w:type="gramStart"/>
                                  <w:r>
                                    <w:rPr>
                                      <w:rFonts w:cs="Arial"/>
                                      <w:sz w:val="18"/>
                                      <w:szCs w:val="18"/>
                                      <w:lang w:val="en-IE"/>
                                    </w:rPr>
                                    <w:t xml:space="preserve">Weapons </w:t>
                                  </w:r>
                                  <w:r w:rsidRPr="0030177B">
                                    <w:rPr>
                                      <w:rFonts w:cs="Arial"/>
                                      <w:sz w:val="18"/>
                                      <w:szCs w:val="18"/>
                                      <w:lang w:val="en-IE"/>
                                    </w:rPr>
                                    <w:t>.</w:t>
                                  </w:r>
                                  <w:proofErr w:type="gramEnd"/>
                                  <w:r w:rsidRPr="0030177B">
                                    <w:rPr>
                                      <w:rFonts w:cs="Arial"/>
                                      <w:sz w:val="18"/>
                                      <w:szCs w:val="18"/>
                                      <w:lang w:val="en-IE"/>
                                    </w:rPr>
                                    <w:t xml:space="preserve">  .  .  .  .  .  .  .  .  .  .  .  .  .  .  .  .  .  .  .  .  .  .  .  .  .  .  .  .  .  .  .  .  .  .  </w:t>
                                  </w:r>
                                  <w:r>
                                    <w:rPr>
                                      <w:rFonts w:cs="Arial"/>
                                      <w:sz w:val="18"/>
                                      <w:szCs w:val="18"/>
                                      <w:lang w:val="en-IE"/>
                                    </w:rPr>
                                    <w:t>.  .  .</w:t>
                                  </w:r>
                                </w:p>
                              </w:tc>
                            </w:tr>
                            <w:tr w:rsidR="001A42E4" w:rsidRPr="0030177B" w:rsidTr="00A0255E">
                              <w:trPr>
                                <w:trHeight w:val="4258"/>
                              </w:trPr>
                              <w:tc>
                                <w:tcPr>
                                  <w:tcW w:w="6658" w:type="dxa"/>
                                  <w:gridSpan w:val="4"/>
                                </w:tcPr>
                                <w:p w:rsidR="001A42E4" w:rsidRPr="0030177B" w:rsidRDefault="001A42E4" w:rsidP="00A0255E">
                                  <w:pPr>
                                    <w:tabs>
                                      <w:tab w:val="left" w:pos="397"/>
                                    </w:tabs>
                                    <w:spacing w:line="276" w:lineRule="auto"/>
                                    <w:rPr>
                                      <w:rFonts w:cs="Arial"/>
                                      <w:sz w:val="18"/>
                                      <w:szCs w:val="18"/>
                                      <w:lang w:val="en-IE"/>
                                    </w:rPr>
                                  </w:pPr>
                                </w:p>
                                <w:p w:rsidR="001A42E4" w:rsidRDefault="001A42E4" w:rsidP="00A0255E">
                                  <w:pPr>
                                    <w:tabs>
                                      <w:tab w:val="left" w:pos="397"/>
                                    </w:tabs>
                                    <w:spacing w:line="276" w:lineRule="auto"/>
                                    <w:rPr>
                                      <w:rFonts w:cs="Arial"/>
                                      <w:sz w:val="18"/>
                                      <w:szCs w:val="18"/>
                                      <w:lang w:val="en-IE"/>
                                    </w:rPr>
                                  </w:pPr>
                                </w:p>
                                <w:p w:rsidR="001A42E4" w:rsidRDefault="001A42E4" w:rsidP="00A0255E">
                                  <w:pPr>
                                    <w:tabs>
                                      <w:tab w:val="left" w:pos="397"/>
                                    </w:tabs>
                                    <w:spacing w:line="276" w:lineRule="auto"/>
                                    <w:rPr>
                                      <w:rFonts w:cs="Arial"/>
                                      <w:sz w:val="18"/>
                                      <w:szCs w:val="18"/>
                                      <w:lang w:val="en-IE"/>
                                    </w:rPr>
                                  </w:pPr>
                                </w:p>
                                <w:p w:rsidR="001A42E4"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 w:val="left" w:pos="2528"/>
                                    </w:tabs>
                                    <w:spacing w:line="276" w:lineRule="auto"/>
                                    <w:jc w:val="center"/>
                                    <w:rPr>
                                      <w:rFonts w:cs="Arial"/>
                                      <w:sz w:val="18"/>
                                      <w:szCs w:val="18"/>
                                      <w:lang w:val="en-IE"/>
                                    </w:rPr>
                                  </w:pPr>
                                </w:p>
                                <w:p w:rsidR="001A42E4" w:rsidRPr="0030177B" w:rsidRDefault="001A42E4" w:rsidP="00A0255E">
                                  <w:pPr>
                                    <w:tabs>
                                      <w:tab w:val="left" w:pos="397"/>
                                      <w:tab w:val="left" w:pos="2528"/>
                                    </w:tabs>
                                    <w:spacing w:line="276" w:lineRule="auto"/>
                                    <w:jc w:val="center"/>
                                    <w:rPr>
                                      <w:rFonts w:cs="Arial"/>
                                      <w:sz w:val="18"/>
                                      <w:szCs w:val="18"/>
                                      <w:lang w:val="en-IE"/>
                                    </w:rPr>
                                  </w:pPr>
                                </w:p>
                                <w:p w:rsidR="001A42E4" w:rsidRPr="0030177B" w:rsidRDefault="001A42E4" w:rsidP="00A0255E">
                                  <w:pPr>
                                    <w:tabs>
                                      <w:tab w:val="left" w:pos="397"/>
                                      <w:tab w:val="left" w:pos="2528"/>
                                    </w:tabs>
                                    <w:spacing w:line="276" w:lineRule="auto"/>
                                    <w:jc w:val="center"/>
                                    <w:rPr>
                                      <w:rFonts w:cs="Arial"/>
                                      <w:sz w:val="18"/>
                                      <w:szCs w:val="18"/>
                                      <w:lang w:val="en-IE"/>
                                    </w:rPr>
                                  </w:pPr>
                                  <w:r w:rsidRPr="0030177B">
                                    <w:rPr>
                                      <w:rFonts w:cs="Arial"/>
                                      <w:sz w:val="18"/>
                                      <w:szCs w:val="18"/>
                                      <w:lang w:val="en-IE"/>
                                    </w:rPr>
                                    <w:t>PHOTO OF HOLDER</w:t>
                                  </w:r>
                                </w:p>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jc w:val="right"/>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
                              </w:tc>
                            </w:tr>
                            <w:tr w:rsidR="001A42E4" w:rsidRPr="0030177B" w:rsidTr="00A0255E">
                              <w:trPr>
                                <w:trHeight w:val="1732"/>
                              </w:trPr>
                              <w:tc>
                                <w:tcPr>
                                  <w:tcW w:w="3256" w:type="dxa"/>
                                  <w:gridSpan w:val="2"/>
                                </w:tcPr>
                                <w:p w:rsidR="001A42E4" w:rsidRPr="0030177B" w:rsidRDefault="001A42E4" w:rsidP="00A0255E">
                                  <w:pPr>
                                    <w:tabs>
                                      <w:tab w:val="left" w:pos="397"/>
                                    </w:tabs>
                                    <w:spacing w:line="276" w:lineRule="auto"/>
                                    <w:rPr>
                                      <w:rFonts w:cs="Arial"/>
                                      <w:sz w:val="18"/>
                                      <w:szCs w:val="18"/>
                                      <w:lang w:val="en-IE"/>
                                    </w:rPr>
                                  </w:pPr>
                                </w:p>
                                <w:p w:rsidR="001A42E4" w:rsidRDefault="001A42E4" w:rsidP="00A0255E">
                                  <w:pPr>
                                    <w:tabs>
                                      <w:tab w:val="left" w:pos="397"/>
                                    </w:tabs>
                                    <w:spacing w:line="276" w:lineRule="auto"/>
                                    <w:jc w:val="center"/>
                                    <w:rPr>
                                      <w:rFonts w:cs="Arial"/>
                                      <w:sz w:val="18"/>
                                      <w:szCs w:val="18"/>
                                      <w:lang w:val="en-IE"/>
                                    </w:rPr>
                                  </w:pPr>
                                  <w:r>
                                    <w:rPr>
                                      <w:rFonts w:cs="Arial"/>
                                      <w:sz w:val="18"/>
                                      <w:szCs w:val="18"/>
                                      <w:lang w:val="en-IE"/>
                                    </w:rPr>
                                    <w:t>Stamp</w:t>
                                  </w:r>
                                </w:p>
                                <w:p w:rsidR="001A42E4" w:rsidRPr="0030177B" w:rsidRDefault="001A42E4" w:rsidP="00A0255E">
                                  <w:pPr>
                                    <w:tabs>
                                      <w:tab w:val="left" w:pos="397"/>
                                    </w:tabs>
                                    <w:spacing w:line="276" w:lineRule="auto"/>
                                    <w:rPr>
                                      <w:rFonts w:cs="Arial"/>
                                      <w:sz w:val="18"/>
                                      <w:szCs w:val="18"/>
                                      <w:lang w:val="en-IE"/>
                                    </w:rPr>
                                  </w:pPr>
                                </w:p>
                              </w:tc>
                              <w:tc>
                                <w:tcPr>
                                  <w:tcW w:w="3402" w:type="dxa"/>
                                  <w:gridSpan w:val="2"/>
                                </w:tcPr>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jc w:val="center"/>
                                    <w:rPr>
                                      <w:rFonts w:cs="Arial"/>
                                      <w:sz w:val="18"/>
                                      <w:szCs w:val="18"/>
                                      <w:lang w:val="en-IE"/>
                                    </w:rPr>
                                  </w:pPr>
                                  <w:r w:rsidRPr="0030177B">
                                    <w:rPr>
                                      <w:rFonts w:cs="Arial"/>
                                      <w:sz w:val="18"/>
                                      <w:szCs w:val="18"/>
                                      <w:lang w:val="en-IE"/>
                                    </w:rPr>
                                    <w:t xml:space="preserve">Signature of holder or </w:t>
                                  </w:r>
                                </w:p>
                                <w:p w:rsidR="001A42E4" w:rsidRPr="0030177B" w:rsidRDefault="001A42E4" w:rsidP="00A0255E">
                                  <w:pPr>
                                    <w:tabs>
                                      <w:tab w:val="left" w:pos="397"/>
                                    </w:tabs>
                                    <w:spacing w:line="276" w:lineRule="auto"/>
                                    <w:jc w:val="center"/>
                                    <w:rPr>
                                      <w:rFonts w:cs="Arial"/>
                                      <w:sz w:val="18"/>
                                      <w:szCs w:val="18"/>
                                      <w:lang w:val="en-IE"/>
                                    </w:rPr>
                                  </w:pPr>
                                  <w:r w:rsidRPr="0030177B">
                                    <w:rPr>
                                      <w:rFonts w:cs="Arial"/>
                                      <w:sz w:val="18"/>
                                      <w:szCs w:val="18"/>
                                      <w:lang w:val="en-IE"/>
                                    </w:rPr>
                                    <w:t>thumbprint or both</w:t>
                                  </w:r>
                                </w:p>
                              </w:tc>
                            </w:tr>
                          </w:tbl>
                          <w:p w:rsidR="001A42E4" w:rsidRDefault="001A42E4" w:rsidP="00A025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45.7pt;margin-top:-34.1pt;width:341.25pt;height:409.5pt;rotation:-90;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" stroked="f">
                <v:textbox>
                  <w:txbxContent>
                    <w:tbl>
                      <w:tblPr>
                        <w:tblStyle w:val="TableGrid"/>
                        <w:tblW w:w="6658" w:type="dxa"/>
                        <w:tblLook w:val="04A0" w:firstRow="1" w:lastRow="0" w:firstColumn="1" w:lastColumn="0" w:noHBand="0" w:noVBand="1"/>
                      </w:tblPr>
                      <w:tblGrid>
                        <w:gridCol w:w="2263"/>
                        <w:gridCol w:w="993"/>
                        <w:gridCol w:w="1275"/>
                        <w:gridCol w:w="2127"/>
                      </w:tblGrid>
                      <w:tr w:rsidR="001A42E4" w:rsidRPr="0030177B" w:rsidTr="00A0255E">
                        <w:trPr>
                          <w:trHeight w:val="399"/>
                        </w:trPr>
                        <w:tc>
                          <w:tcPr>
                            <w:tcW w:w="2263" w:type="dxa"/>
                          </w:tcPr>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roofErr w:type="gramStart"/>
                            <w:r w:rsidRPr="0030177B">
                              <w:rPr>
                                <w:rFonts w:cs="Arial"/>
                                <w:sz w:val="18"/>
                                <w:szCs w:val="18"/>
                                <w:lang w:val="en-IE"/>
                              </w:rPr>
                              <w:t>Heig</w:t>
                            </w:r>
                            <w:r>
                              <w:rPr>
                                <w:rFonts w:cs="Arial"/>
                                <w:sz w:val="18"/>
                                <w:szCs w:val="18"/>
                                <w:lang w:val="en-IE"/>
                              </w:rPr>
                              <w:t xml:space="preserve">ht </w:t>
                            </w:r>
                            <w:r w:rsidRPr="0030177B">
                              <w:rPr>
                                <w:rFonts w:cs="Arial"/>
                                <w:sz w:val="18"/>
                                <w:szCs w:val="18"/>
                                <w:lang w:val="en-IE"/>
                              </w:rPr>
                              <w:t>.</w:t>
                            </w:r>
                            <w:proofErr w:type="gramEnd"/>
                            <w:r w:rsidRPr="0030177B">
                              <w:rPr>
                                <w:rFonts w:cs="Arial"/>
                                <w:sz w:val="18"/>
                                <w:szCs w:val="18"/>
                                <w:lang w:val="en-IE"/>
                              </w:rPr>
                              <w:t xml:space="preserve">  .  .  </w:t>
                            </w:r>
                            <w:r>
                              <w:rPr>
                                <w:rFonts w:cs="Arial"/>
                                <w:sz w:val="18"/>
                                <w:szCs w:val="18"/>
                                <w:lang w:val="en-IE"/>
                              </w:rPr>
                              <w:t xml:space="preserve">.  .  .  .  .  .  .  </w:t>
                            </w:r>
                          </w:p>
                          <w:p w:rsidR="001A42E4" w:rsidRPr="0030177B" w:rsidRDefault="001A42E4" w:rsidP="00A0255E">
                            <w:pPr>
                              <w:tabs>
                                <w:tab w:val="left" w:pos="397"/>
                              </w:tabs>
                              <w:spacing w:line="276" w:lineRule="auto"/>
                              <w:rPr>
                                <w:rFonts w:cs="Arial"/>
                                <w:sz w:val="18"/>
                                <w:szCs w:val="18"/>
                                <w:lang w:val="en-IE"/>
                              </w:rPr>
                            </w:pPr>
                          </w:p>
                        </w:tc>
                        <w:tc>
                          <w:tcPr>
                            <w:tcW w:w="2268" w:type="dxa"/>
                            <w:gridSpan w:val="2"/>
                          </w:tcPr>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roofErr w:type="gramStart"/>
                            <w:r w:rsidRPr="0030177B">
                              <w:rPr>
                                <w:rFonts w:cs="Arial"/>
                                <w:sz w:val="18"/>
                                <w:szCs w:val="18"/>
                                <w:lang w:val="en-IE"/>
                              </w:rPr>
                              <w:t>Eyes .</w:t>
                            </w:r>
                            <w:proofErr w:type="gramEnd"/>
                            <w:r w:rsidRPr="0030177B">
                              <w:rPr>
                                <w:rFonts w:cs="Arial"/>
                                <w:sz w:val="18"/>
                                <w:szCs w:val="18"/>
                                <w:lang w:val="en-IE"/>
                              </w:rPr>
                              <w:t xml:space="preserve">  .  .  </w:t>
                            </w:r>
                            <w:r>
                              <w:rPr>
                                <w:rFonts w:cs="Arial"/>
                                <w:sz w:val="18"/>
                                <w:szCs w:val="18"/>
                                <w:lang w:val="en-IE"/>
                              </w:rPr>
                              <w:t>.  .  .  .  .  .  .  .</w:t>
                            </w:r>
                          </w:p>
                        </w:tc>
                        <w:tc>
                          <w:tcPr>
                            <w:tcW w:w="2127" w:type="dxa"/>
                          </w:tcPr>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roofErr w:type="gramStart"/>
                            <w:r w:rsidRPr="0030177B">
                              <w:rPr>
                                <w:rFonts w:cs="Arial"/>
                                <w:sz w:val="18"/>
                                <w:szCs w:val="18"/>
                                <w:lang w:val="en-IE"/>
                              </w:rPr>
                              <w:t>Hair .</w:t>
                            </w:r>
                            <w:proofErr w:type="gramEnd"/>
                            <w:r w:rsidRPr="0030177B">
                              <w:rPr>
                                <w:rFonts w:cs="Arial"/>
                                <w:sz w:val="18"/>
                                <w:szCs w:val="18"/>
                                <w:lang w:val="en-IE"/>
                              </w:rPr>
                              <w:t xml:space="preserve">  .</w:t>
                            </w:r>
                            <w:r>
                              <w:rPr>
                                <w:rFonts w:cs="Arial"/>
                                <w:sz w:val="18"/>
                                <w:szCs w:val="18"/>
                                <w:lang w:val="en-IE"/>
                              </w:rPr>
                              <w:t xml:space="preserve">  .  .  .  .  .  .  .  . </w:t>
                            </w:r>
                          </w:p>
                        </w:tc>
                      </w:tr>
                      <w:tr w:rsidR="001A42E4" w:rsidRPr="0030177B" w:rsidTr="00A0255E">
                        <w:trPr>
                          <w:trHeight w:val="865"/>
                        </w:trPr>
                        <w:tc>
                          <w:tcPr>
                            <w:tcW w:w="6658" w:type="dxa"/>
                            <w:gridSpan w:val="4"/>
                          </w:tcPr>
                          <w:p w:rsidR="001A42E4" w:rsidRPr="0030177B" w:rsidRDefault="001A42E4" w:rsidP="00A0255E">
                            <w:pPr>
                              <w:tabs>
                                <w:tab w:val="left" w:pos="397"/>
                                <w:tab w:val="left" w:pos="2685"/>
                              </w:tabs>
                              <w:spacing w:line="276" w:lineRule="auto"/>
                              <w:rPr>
                                <w:rFonts w:cs="Arial"/>
                                <w:sz w:val="18"/>
                                <w:szCs w:val="18"/>
                                <w:lang w:val="en-IE"/>
                              </w:rPr>
                            </w:pPr>
                          </w:p>
                          <w:p w:rsidR="001A42E4" w:rsidRPr="0030177B" w:rsidRDefault="001A42E4" w:rsidP="00A0255E">
                            <w:pPr>
                              <w:tabs>
                                <w:tab w:val="left" w:pos="397"/>
                                <w:tab w:val="left" w:pos="2685"/>
                              </w:tabs>
                              <w:spacing w:line="276" w:lineRule="auto"/>
                              <w:rPr>
                                <w:rFonts w:cs="Arial"/>
                                <w:sz w:val="18"/>
                                <w:szCs w:val="18"/>
                                <w:lang w:val="en-IE"/>
                              </w:rPr>
                            </w:pPr>
                            <w:r w:rsidRPr="0030177B">
                              <w:rPr>
                                <w:rFonts w:cs="Arial"/>
                                <w:sz w:val="18"/>
                                <w:szCs w:val="18"/>
                                <w:lang w:val="en-IE"/>
                              </w:rPr>
                              <w:t xml:space="preserve">Other distinguishing marks or information: </w:t>
                            </w:r>
                          </w:p>
                          <w:p w:rsidR="001A42E4" w:rsidRPr="0030177B" w:rsidRDefault="001A42E4" w:rsidP="00A0255E">
                            <w:pPr>
                              <w:tabs>
                                <w:tab w:val="left" w:pos="397"/>
                                <w:tab w:val="left" w:pos="2685"/>
                              </w:tabs>
                              <w:spacing w:line="276" w:lineRule="auto"/>
                              <w:rPr>
                                <w:rFonts w:cs="Arial"/>
                                <w:sz w:val="18"/>
                                <w:szCs w:val="18"/>
                                <w:lang w:val="en-IE"/>
                              </w:rPr>
                            </w:pPr>
                            <w:r w:rsidRPr="0030177B">
                              <w:rPr>
                                <w:rFonts w:cs="Arial"/>
                                <w:sz w:val="18"/>
                                <w:szCs w:val="18"/>
                                <w:lang w:val="en-IE"/>
                              </w:rPr>
                              <w:t xml:space="preserve">.  .  .  .  .  .  .  .  .  .  .  .  .  .  .  .  .  .  .  .  .  .  .  .  .  .  .  .  .  .  .  .  .  .  .  .  .  .  .  .  .  .  .  .  .  .  .  .  .  .  .  .  .  .  .  .  .  .  .  .  .  .  .  .  .  .  .  .  .  .  .  .  .  .  .  .  .  .  .  .  .  .  .  .  .  .  </w:t>
                            </w:r>
                            <w:proofErr w:type="gramStart"/>
                            <w:r>
                              <w:rPr>
                                <w:rFonts w:cs="Arial"/>
                                <w:sz w:val="18"/>
                                <w:szCs w:val="18"/>
                                <w:lang w:val="en-IE"/>
                              </w:rPr>
                              <w:t xml:space="preserve">Weapons </w:t>
                            </w:r>
                            <w:r w:rsidRPr="0030177B">
                              <w:rPr>
                                <w:rFonts w:cs="Arial"/>
                                <w:sz w:val="18"/>
                                <w:szCs w:val="18"/>
                                <w:lang w:val="en-IE"/>
                              </w:rPr>
                              <w:t>.</w:t>
                            </w:r>
                            <w:proofErr w:type="gramEnd"/>
                            <w:r w:rsidRPr="0030177B">
                              <w:rPr>
                                <w:rFonts w:cs="Arial"/>
                                <w:sz w:val="18"/>
                                <w:szCs w:val="18"/>
                                <w:lang w:val="en-IE"/>
                              </w:rPr>
                              <w:t xml:space="preserve">  .  .  .  .  .  .  .  .  .  .  .  .  .  .  .  .  .  .  .  .  .  .  .  .  .  .  .  .  .  .  .  .  .  .  </w:t>
                            </w:r>
                            <w:r>
                              <w:rPr>
                                <w:rFonts w:cs="Arial"/>
                                <w:sz w:val="18"/>
                                <w:szCs w:val="18"/>
                                <w:lang w:val="en-IE"/>
                              </w:rPr>
                              <w:t>.  .  .</w:t>
                            </w:r>
                          </w:p>
                        </w:tc>
                      </w:tr>
                      <w:tr w:rsidR="001A42E4" w:rsidRPr="0030177B" w:rsidTr="00A0255E">
                        <w:trPr>
                          <w:trHeight w:val="4258"/>
                        </w:trPr>
                        <w:tc>
                          <w:tcPr>
                            <w:tcW w:w="6658" w:type="dxa"/>
                            <w:gridSpan w:val="4"/>
                          </w:tcPr>
                          <w:p w:rsidR="001A42E4" w:rsidRPr="0030177B" w:rsidRDefault="001A42E4" w:rsidP="00A0255E">
                            <w:pPr>
                              <w:tabs>
                                <w:tab w:val="left" w:pos="397"/>
                              </w:tabs>
                              <w:spacing w:line="276" w:lineRule="auto"/>
                              <w:rPr>
                                <w:rFonts w:cs="Arial"/>
                                <w:sz w:val="18"/>
                                <w:szCs w:val="18"/>
                                <w:lang w:val="en-IE"/>
                              </w:rPr>
                            </w:pPr>
                          </w:p>
                          <w:p w:rsidR="001A42E4" w:rsidRDefault="001A42E4" w:rsidP="00A0255E">
                            <w:pPr>
                              <w:tabs>
                                <w:tab w:val="left" w:pos="397"/>
                              </w:tabs>
                              <w:spacing w:line="276" w:lineRule="auto"/>
                              <w:rPr>
                                <w:rFonts w:cs="Arial"/>
                                <w:sz w:val="18"/>
                                <w:szCs w:val="18"/>
                                <w:lang w:val="en-IE"/>
                              </w:rPr>
                            </w:pPr>
                          </w:p>
                          <w:p w:rsidR="001A42E4" w:rsidRDefault="001A42E4" w:rsidP="00A0255E">
                            <w:pPr>
                              <w:tabs>
                                <w:tab w:val="left" w:pos="397"/>
                              </w:tabs>
                              <w:spacing w:line="276" w:lineRule="auto"/>
                              <w:rPr>
                                <w:rFonts w:cs="Arial"/>
                                <w:sz w:val="18"/>
                                <w:szCs w:val="18"/>
                                <w:lang w:val="en-IE"/>
                              </w:rPr>
                            </w:pPr>
                          </w:p>
                          <w:p w:rsidR="001A42E4"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 w:val="left" w:pos="2528"/>
                              </w:tabs>
                              <w:spacing w:line="276" w:lineRule="auto"/>
                              <w:jc w:val="center"/>
                              <w:rPr>
                                <w:rFonts w:cs="Arial"/>
                                <w:sz w:val="18"/>
                                <w:szCs w:val="18"/>
                                <w:lang w:val="en-IE"/>
                              </w:rPr>
                            </w:pPr>
                          </w:p>
                          <w:p w:rsidR="001A42E4" w:rsidRPr="0030177B" w:rsidRDefault="001A42E4" w:rsidP="00A0255E">
                            <w:pPr>
                              <w:tabs>
                                <w:tab w:val="left" w:pos="397"/>
                                <w:tab w:val="left" w:pos="2528"/>
                              </w:tabs>
                              <w:spacing w:line="276" w:lineRule="auto"/>
                              <w:jc w:val="center"/>
                              <w:rPr>
                                <w:rFonts w:cs="Arial"/>
                                <w:sz w:val="18"/>
                                <w:szCs w:val="18"/>
                                <w:lang w:val="en-IE"/>
                              </w:rPr>
                            </w:pPr>
                          </w:p>
                          <w:p w:rsidR="001A42E4" w:rsidRPr="0030177B" w:rsidRDefault="001A42E4" w:rsidP="00A0255E">
                            <w:pPr>
                              <w:tabs>
                                <w:tab w:val="left" w:pos="397"/>
                                <w:tab w:val="left" w:pos="2528"/>
                              </w:tabs>
                              <w:spacing w:line="276" w:lineRule="auto"/>
                              <w:jc w:val="center"/>
                              <w:rPr>
                                <w:rFonts w:cs="Arial"/>
                                <w:sz w:val="18"/>
                                <w:szCs w:val="18"/>
                                <w:lang w:val="en-IE"/>
                              </w:rPr>
                            </w:pPr>
                            <w:r w:rsidRPr="0030177B">
                              <w:rPr>
                                <w:rFonts w:cs="Arial"/>
                                <w:sz w:val="18"/>
                                <w:szCs w:val="18"/>
                                <w:lang w:val="en-IE"/>
                              </w:rPr>
                              <w:t>PHOTO OF HOLDER</w:t>
                            </w:r>
                          </w:p>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jc w:val="right"/>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
                        </w:tc>
                      </w:tr>
                      <w:tr w:rsidR="001A42E4" w:rsidRPr="0030177B" w:rsidTr="00A0255E">
                        <w:trPr>
                          <w:trHeight w:val="1732"/>
                        </w:trPr>
                        <w:tc>
                          <w:tcPr>
                            <w:tcW w:w="3256" w:type="dxa"/>
                            <w:gridSpan w:val="2"/>
                          </w:tcPr>
                          <w:p w:rsidR="001A42E4" w:rsidRPr="0030177B" w:rsidRDefault="001A42E4" w:rsidP="00A0255E">
                            <w:pPr>
                              <w:tabs>
                                <w:tab w:val="left" w:pos="397"/>
                              </w:tabs>
                              <w:spacing w:line="276" w:lineRule="auto"/>
                              <w:rPr>
                                <w:rFonts w:cs="Arial"/>
                                <w:sz w:val="18"/>
                                <w:szCs w:val="18"/>
                                <w:lang w:val="en-IE"/>
                              </w:rPr>
                            </w:pPr>
                          </w:p>
                          <w:p w:rsidR="001A42E4" w:rsidRDefault="001A42E4" w:rsidP="00A0255E">
                            <w:pPr>
                              <w:tabs>
                                <w:tab w:val="left" w:pos="397"/>
                              </w:tabs>
                              <w:spacing w:line="276" w:lineRule="auto"/>
                              <w:jc w:val="center"/>
                              <w:rPr>
                                <w:rFonts w:cs="Arial"/>
                                <w:sz w:val="18"/>
                                <w:szCs w:val="18"/>
                                <w:lang w:val="en-IE"/>
                              </w:rPr>
                            </w:pPr>
                            <w:r>
                              <w:rPr>
                                <w:rFonts w:cs="Arial"/>
                                <w:sz w:val="18"/>
                                <w:szCs w:val="18"/>
                                <w:lang w:val="en-IE"/>
                              </w:rPr>
                              <w:t>Stamp</w:t>
                            </w:r>
                          </w:p>
                          <w:p w:rsidR="001A42E4" w:rsidRPr="0030177B" w:rsidRDefault="001A42E4" w:rsidP="00A0255E">
                            <w:pPr>
                              <w:tabs>
                                <w:tab w:val="left" w:pos="397"/>
                              </w:tabs>
                              <w:spacing w:line="276" w:lineRule="auto"/>
                              <w:rPr>
                                <w:rFonts w:cs="Arial"/>
                                <w:sz w:val="18"/>
                                <w:szCs w:val="18"/>
                                <w:lang w:val="en-IE"/>
                              </w:rPr>
                            </w:pPr>
                          </w:p>
                        </w:tc>
                        <w:tc>
                          <w:tcPr>
                            <w:tcW w:w="3402" w:type="dxa"/>
                            <w:gridSpan w:val="2"/>
                          </w:tcPr>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jc w:val="center"/>
                              <w:rPr>
                                <w:rFonts w:cs="Arial"/>
                                <w:sz w:val="18"/>
                                <w:szCs w:val="18"/>
                                <w:lang w:val="en-IE"/>
                              </w:rPr>
                            </w:pPr>
                            <w:r w:rsidRPr="0030177B">
                              <w:rPr>
                                <w:rFonts w:cs="Arial"/>
                                <w:sz w:val="18"/>
                                <w:szCs w:val="18"/>
                                <w:lang w:val="en-IE"/>
                              </w:rPr>
                              <w:t xml:space="preserve">Signature of holder or </w:t>
                            </w:r>
                          </w:p>
                          <w:p w:rsidR="001A42E4" w:rsidRPr="0030177B" w:rsidRDefault="001A42E4" w:rsidP="00A0255E">
                            <w:pPr>
                              <w:tabs>
                                <w:tab w:val="left" w:pos="397"/>
                              </w:tabs>
                              <w:spacing w:line="276" w:lineRule="auto"/>
                              <w:jc w:val="center"/>
                              <w:rPr>
                                <w:rFonts w:cs="Arial"/>
                                <w:sz w:val="18"/>
                                <w:szCs w:val="18"/>
                                <w:lang w:val="en-IE"/>
                              </w:rPr>
                            </w:pPr>
                            <w:r w:rsidRPr="0030177B">
                              <w:rPr>
                                <w:rFonts w:cs="Arial"/>
                                <w:sz w:val="18"/>
                                <w:szCs w:val="18"/>
                                <w:lang w:val="en-IE"/>
                              </w:rPr>
                              <w:t>thumbprint or both</w:t>
                            </w:r>
                          </w:p>
                        </w:tc>
                      </w:tr>
                    </w:tbl>
                    <w:p w:rsidR="001A42E4" w:rsidRDefault="001A42E4" w:rsidP="00A0255E"/>
                  </w:txbxContent>
                </v:textbox>
                <w10:wrap type="square" anchorx="margin"/>
              </v:shape>
            </w:pict>
          </mc:Fallback>
        </mc:AlternateContent>
      </w:r>
      <w:r w:rsidR="00A0255E" w:rsidRPr="00ED041A">
        <w:rPr>
          <w:rFonts w:cs="Arial"/>
          <w:noProof/>
          <w:szCs w:val="20"/>
          <w:lang w:val="en-GB" w:eastAsia="en-GB"/>
        </w:rPr>
        <mc:AlternateContent>
          <mc:Choice Requires="wps">
            <w:drawing>
              <wp:anchor distT="45720" distB="45720" distL="114300" distR="114300" simplePos="0" relativeHeight="251669504" behindDoc="0" locked="0" layoutInCell="1" allowOverlap="1" wp14:anchorId="59998548" wp14:editId="719AFEF5">
                <wp:simplePos x="0" y="0"/>
                <wp:positionH relativeFrom="column">
                  <wp:posOffset>3219450</wp:posOffset>
                </wp:positionH>
                <wp:positionV relativeFrom="paragraph">
                  <wp:posOffset>4298315</wp:posOffset>
                </wp:positionV>
                <wp:extent cx="5029200" cy="285750"/>
                <wp:effectExtent l="0" t="9525" r="9525" b="9525"/>
                <wp:wrapSquare wrapText="bothSides"/>
                <wp:docPr id="2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029200" cy="285750"/>
                        </a:xfrm>
                        <a:prstGeom prst="rect">
                          <a:avLst/>
                        </a:prstGeom>
                        <a:solidFill>
                          <a:srgbClr val="FFFFFF"/>
                        </a:solidFill>
                        <a:ln w="9525">
                          <a:noFill/>
                          <a:miter lim="800000"/>
                          <a:headEnd/>
                          <a:tailEnd/>
                        </a:ln>
                      </wps:spPr>
                      <wps:txbx>
                        <w:txbxContent>
                          <w:p w:rsidR="001A42E4" w:rsidRPr="004C3E96" w:rsidRDefault="001A42E4" w:rsidP="00A0255E">
                            <w:pPr>
                              <w:tabs>
                                <w:tab w:val="left" w:pos="397"/>
                              </w:tabs>
                              <w:spacing w:line="276" w:lineRule="auto"/>
                              <w:jc w:val="center"/>
                              <w:rPr>
                                <w:rFonts w:cs="Arial"/>
                                <w:i/>
                                <w:szCs w:val="20"/>
                                <w:lang w:val="en-IE"/>
                              </w:rPr>
                            </w:pPr>
                            <w:r w:rsidRPr="004C3E96">
                              <w:rPr>
                                <w:rFonts w:cs="Arial"/>
                                <w:i/>
                                <w:szCs w:val="20"/>
                                <w:lang w:val="en-IE"/>
                              </w:rPr>
                              <w:t>Figure 3: Model of identity card for civil defence personnel (format: 74 mm X 105 mm)</w:t>
                            </w:r>
                          </w:p>
                          <w:p w:rsidR="001A42E4" w:rsidRDefault="001A42E4" w:rsidP="00A025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253.5pt;margin-top:338.45pt;width:396pt;height:22.5pt;rotation:-90;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" stroked="f">
                <v:textbox>
                  <w:txbxContent>
                    <w:p w:rsidR="001A42E4" w:rsidRPr="004C3E96" w:rsidRDefault="001A42E4" w:rsidP="00A0255E">
                      <w:pPr>
                        <w:tabs>
                          <w:tab w:val="left" w:pos="397"/>
                        </w:tabs>
                        <w:spacing w:line="276" w:lineRule="auto"/>
                        <w:jc w:val="center"/>
                        <w:rPr>
                          <w:rFonts w:cs="Arial"/>
                          <w:i/>
                          <w:szCs w:val="20"/>
                          <w:lang w:val="en-IE"/>
                        </w:rPr>
                      </w:pPr>
                      <w:r w:rsidRPr="004C3E96">
                        <w:rPr>
                          <w:rFonts w:cs="Arial"/>
                          <w:i/>
                          <w:szCs w:val="20"/>
                          <w:lang w:val="en-IE"/>
                        </w:rPr>
                        <w:t>Figure 3: Model of identity card for civil defence personnel (format: 74 mm X 105 mm)</w:t>
                      </w:r>
                    </w:p>
                    <w:p w:rsidR="001A42E4" w:rsidRDefault="001A42E4" w:rsidP="00A0255E"/>
                  </w:txbxContent>
                </v:textbox>
                <w10:wrap type="square"/>
              </v:shape>
            </w:pict>
          </mc:Fallback>
        </mc:AlternateContent>
      </w:r>
      <w:r w:rsidR="00A0255E" w:rsidRPr="00ED041A">
        <w:rPr>
          <w:rFonts w:cs="Arial"/>
          <w:sz w:val="28"/>
          <w:szCs w:val="20"/>
          <w:lang w:val="en-GB"/>
        </w:rPr>
        <w:br w:type="page"/>
      </w:r>
    </w:p>
    <w:p w:rsidR="00A0255E" w:rsidRPr="00ED041A" w:rsidRDefault="00A0255E" w:rsidP="00A0255E">
      <w:pPr>
        <w:tabs>
          <w:tab w:val="left" w:pos="397"/>
        </w:tabs>
        <w:spacing w:line="276" w:lineRule="auto"/>
        <w:jc w:val="both"/>
        <w:outlineLvl w:val="2"/>
        <w:rPr>
          <w:rFonts w:eastAsia="AngsanaUPC" w:cs="Arial"/>
          <w:bCs/>
          <w:szCs w:val="20"/>
          <w:lang w:val="en-GB"/>
        </w:rPr>
      </w:pPr>
      <w:r w:rsidRPr="00ED041A">
        <w:rPr>
          <w:rFonts w:eastAsia="AngsanaUPC" w:cs="Arial"/>
          <w:b/>
          <w:bCs/>
          <w:szCs w:val="20"/>
          <w:lang w:val="en-GB"/>
        </w:rPr>
        <w:lastRenderedPageBreak/>
        <w:t>Article 16</w:t>
      </w:r>
      <w:r w:rsidRPr="00ED041A">
        <w:rPr>
          <w:rFonts w:eastAsia="AngsanaUPC" w:cs="Arial"/>
          <w:bCs/>
          <w:szCs w:val="20"/>
          <w:lang w:val="en-GB"/>
        </w:rPr>
        <w:t xml:space="preserve"> — International distinctive sign</w:t>
      </w:r>
    </w:p>
    <w:p w:rsidR="00A0255E" w:rsidRPr="00ED041A" w:rsidRDefault="00A0255E" w:rsidP="00A0255E">
      <w:pPr>
        <w:tabs>
          <w:tab w:val="left" w:pos="397"/>
        </w:tabs>
        <w:spacing w:line="276" w:lineRule="auto"/>
        <w:jc w:val="both"/>
        <w:outlineLvl w:val="2"/>
        <w:rPr>
          <w:rFonts w:eastAsia="AngsanaUPC" w:cs="Arial"/>
          <w:bCs/>
          <w:i/>
          <w:szCs w:val="20"/>
          <w:lang w:val="en-GB"/>
        </w:rPr>
      </w:pPr>
    </w:p>
    <w:p w:rsidR="00A0255E" w:rsidRPr="00ED041A" w:rsidRDefault="00A0255E" w:rsidP="00347D2C">
      <w:pPr>
        <w:pStyle w:val="ListParagraph"/>
        <w:numPr>
          <w:ilvl w:val="0"/>
          <w:numId w:val="22"/>
        </w:numPr>
        <w:tabs>
          <w:tab w:val="left" w:pos="397"/>
        </w:tabs>
        <w:spacing w:after="0" w:line="276" w:lineRule="auto"/>
        <w:ind w:left="397" w:hanging="397"/>
        <w:contextualSpacing w:val="0"/>
        <w:jc w:val="both"/>
        <w:rPr>
          <w:rFonts w:ascii="Arial" w:eastAsia="AngsanaUPC" w:hAnsi="Arial" w:cs="Arial"/>
          <w:bCs/>
          <w:sz w:val="20"/>
          <w:szCs w:val="20"/>
          <w:lang w:val="en-GB"/>
        </w:rPr>
      </w:pPr>
      <w:r w:rsidRPr="00ED041A">
        <w:rPr>
          <w:rFonts w:ascii="Arial" w:eastAsia="AngsanaUPC" w:hAnsi="Arial" w:cs="Arial"/>
          <w:bCs/>
          <w:sz w:val="20"/>
          <w:szCs w:val="20"/>
          <w:lang w:val="en-GB"/>
        </w:rPr>
        <w:t>The international distinctive sign of civil defence provided for in Article 66, paragraph 4, of the Protocol is an equilateral blue triangle on an orange ground. A model is shown in Figure 4:</w:t>
      </w:r>
    </w:p>
    <w:p w:rsidR="00A0255E" w:rsidRPr="00ED041A" w:rsidRDefault="00A0255E" w:rsidP="00A0255E">
      <w:pPr>
        <w:tabs>
          <w:tab w:val="left" w:pos="397"/>
        </w:tabs>
        <w:spacing w:line="276" w:lineRule="auto"/>
        <w:jc w:val="center"/>
        <w:rPr>
          <w:rFonts w:cs="Arial"/>
          <w:szCs w:val="20"/>
          <w:lang w:val="en-GB"/>
        </w:rPr>
      </w:pPr>
    </w:p>
    <w:p w:rsidR="00A0255E" w:rsidRPr="00ED041A" w:rsidRDefault="00A0255E" w:rsidP="00A0255E">
      <w:pPr>
        <w:tabs>
          <w:tab w:val="left" w:pos="397"/>
        </w:tabs>
        <w:spacing w:line="276" w:lineRule="auto"/>
        <w:jc w:val="center"/>
        <w:rPr>
          <w:rFonts w:cs="Arial"/>
          <w:szCs w:val="20"/>
          <w:lang w:val="en-GB"/>
        </w:rPr>
      </w:pPr>
      <w:r w:rsidRPr="00ED041A">
        <w:rPr>
          <w:rFonts w:cs="Arial"/>
          <w:i/>
          <w:noProof/>
          <w:szCs w:val="20"/>
          <w:lang w:val="en-GB" w:eastAsia="en-GB"/>
        </w:rPr>
        <w:drawing>
          <wp:anchor distT="0" distB="0" distL="114300" distR="114300" simplePos="0" relativeHeight="251659264" behindDoc="0" locked="0" layoutInCell="1" allowOverlap="1" wp14:anchorId="6233FB1B" wp14:editId="7F352F9E">
            <wp:simplePos x="0" y="0"/>
            <wp:positionH relativeFrom="column">
              <wp:posOffset>2087245</wp:posOffset>
            </wp:positionH>
            <wp:positionV relativeFrom="paragraph">
              <wp:posOffset>15875</wp:posOffset>
            </wp:positionV>
            <wp:extent cx="1491615" cy="1491615"/>
            <wp:effectExtent l="0" t="0" r="0" b="0"/>
            <wp:wrapNone/>
            <wp:docPr id="13" name="Picture 13"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vezana slik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1615" cy="1491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255E" w:rsidRPr="00ED041A" w:rsidRDefault="00A0255E" w:rsidP="00A0255E">
      <w:pPr>
        <w:tabs>
          <w:tab w:val="left" w:pos="397"/>
        </w:tabs>
        <w:spacing w:line="276" w:lineRule="auto"/>
        <w:rPr>
          <w:rFonts w:cs="Arial"/>
          <w:szCs w:val="20"/>
          <w:lang w:val="en-GB"/>
        </w:rPr>
      </w:pPr>
    </w:p>
    <w:p w:rsidR="00A0255E" w:rsidRPr="00ED041A" w:rsidRDefault="00A0255E" w:rsidP="00A0255E">
      <w:pPr>
        <w:tabs>
          <w:tab w:val="left" w:pos="397"/>
        </w:tabs>
        <w:spacing w:line="276" w:lineRule="auto"/>
        <w:rPr>
          <w:rFonts w:cs="Arial"/>
          <w:szCs w:val="20"/>
          <w:lang w:val="en-GB"/>
        </w:rPr>
      </w:pPr>
    </w:p>
    <w:p w:rsidR="00A0255E" w:rsidRPr="00ED041A" w:rsidRDefault="00A0255E" w:rsidP="00A0255E">
      <w:pPr>
        <w:tabs>
          <w:tab w:val="left" w:pos="397"/>
        </w:tabs>
        <w:spacing w:line="276" w:lineRule="auto"/>
        <w:rPr>
          <w:rFonts w:cs="Arial"/>
          <w:szCs w:val="20"/>
          <w:lang w:val="en-GB"/>
        </w:rPr>
      </w:pPr>
    </w:p>
    <w:p w:rsidR="00A0255E" w:rsidRPr="00ED041A" w:rsidRDefault="00A0255E" w:rsidP="00A0255E">
      <w:pPr>
        <w:tabs>
          <w:tab w:val="left" w:pos="397"/>
        </w:tabs>
        <w:spacing w:line="276" w:lineRule="auto"/>
        <w:rPr>
          <w:rFonts w:cs="Arial"/>
          <w:szCs w:val="20"/>
          <w:lang w:val="en-GB"/>
        </w:rPr>
      </w:pPr>
    </w:p>
    <w:p w:rsidR="00A0255E" w:rsidRPr="00ED041A" w:rsidRDefault="00A0255E" w:rsidP="00A0255E">
      <w:pPr>
        <w:tabs>
          <w:tab w:val="left" w:pos="397"/>
          <w:tab w:val="left" w:pos="5886"/>
        </w:tabs>
        <w:spacing w:line="276" w:lineRule="auto"/>
        <w:rPr>
          <w:rFonts w:cs="Arial"/>
          <w:szCs w:val="20"/>
          <w:lang w:val="en-GB"/>
        </w:rPr>
      </w:pPr>
      <w:r w:rsidRPr="00ED041A">
        <w:rPr>
          <w:rFonts w:cs="Arial"/>
          <w:szCs w:val="20"/>
          <w:lang w:val="en-GB"/>
        </w:rPr>
        <w:tab/>
      </w:r>
    </w:p>
    <w:p w:rsidR="00A0255E" w:rsidRPr="00ED041A" w:rsidRDefault="00A0255E" w:rsidP="00A0255E">
      <w:pPr>
        <w:tabs>
          <w:tab w:val="left" w:pos="397"/>
          <w:tab w:val="left" w:pos="5886"/>
        </w:tabs>
        <w:spacing w:line="276" w:lineRule="auto"/>
        <w:rPr>
          <w:rFonts w:cs="Arial"/>
          <w:szCs w:val="20"/>
          <w:lang w:val="en-GB"/>
        </w:rPr>
      </w:pPr>
    </w:p>
    <w:p w:rsidR="00A0255E" w:rsidRPr="00ED041A" w:rsidRDefault="00A0255E" w:rsidP="00A0255E">
      <w:pPr>
        <w:tabs>
          <w:tab w:val="left" w:pos="397"/>
          <w:tab w:val="left" w:pos="5886"/>
        </w:tabs>
        <w:spacing w:line="276" w:lineRule="auto"/>
        <w:rPr>
          <w:rFonts w:cs="Arial"/>
          <w:szCs w:val="20"/>
          <w:lang w:val="en-GB"/>
        </w:rPr>
      </w:pPr>
    </w:p>
    <w:p w:rsidR="00A0255E" w:rsidRPr="00ED041A" w:rsidRDefault="00A0255E" w:rsidP="00A0255E">
      <w:pPr>
        <w:tabs>
          <w:tab w:val="left" w:pos="397"/>
          <w:tab w:val="left" w:pos="5886"/>
        </w:tabs>
        <w:spacing w:line="276" w:lineRule="auto"/>
        <w:rPr>
          <w:rFonts w:cs="Arial"/>
          <w:szCs w:val="20"/>
          <w:lang w:val="en-GB"/>
        </w:rPr>
      </w:pPr>
    </w:p>
    <w:p w:rsidR="00A0255E" w:rsidRPr="00ED041A" w:rsidRDefault="00A0255E" w:rsidP="00A0255E">
      <w:pPr>
        <w:tabs>
          <w:tab w:val="left" w:pos="397"/>
          <w:tab w:val="left" w:pos="5886"/>
        </w:tabs>
        <w:spacing w:line="276" w:lineRule="auto"/>
        <w:rPr>
          <w:rFonts w:cs="Arial"/>
          <w:szCs w:val="20"/>
          <w:lang w:val="en-GB"/>
        </w:rPr>
      </w:pPr>
    </w:p>
    <w:p w:rsidR="00A0255E" w:rsidRPr="00ED041A" w:rsidRDefault="00A0255E" w:rsidP="00A0255E">
      <w:pPr>
        <w:tabs>
          <w:tab w:val="left" w:pos="397"/>
          <w:tab w:val="left" w:pos="5886"/>
        </w:tabs>
        <w:spacing w:line="276" w:lineRule="auto"/>
        <w:jc w:val="center"/>
        <w:rPr>
          <w:rFonts w:cs="Arial"/>
          <w:i/>
          <w:szCs w:val="20"/>
          <w:lang w:val="en-GB"/>
        </w:rPr>
      </w:pPr>
      <w:r w:rsidRPr="00ED041A">
        <w:rPr>
          <w:rFonts w:cs="Arial"/>
          <w:i/>
          <w:szCs w:val="20"/>
          <w:lang w:val="en-GB"/>
        </w:rPr>
        <w:t>Figure 4: Blue triangle on an orange ground</w:t>
      </w:r>
    </w:p>
    <w:p w:rsidR="00A0255E" w:rsidRPr="00ED041A" w:rsidRDefault="00A0255E" w:rsidP="00A0255E">
      <w:pPr>
        <w:tabs>
          <w:tab w:val="left" w:pos="397"/>
          <w:tab w:val="left" w:pos="5886"/>
        </w:tabs>
        <w:spacing w:line="276" w:lineRule="auto"/>
        <w:jc w:val="center"/>
        <w:rPr>
          <w:rFonts w:cs="Arial"/>
          <w:i/>
          <w:szCs w:val="20"/>
          <w:lang w:val="en-GB"/>
        </w:rPr>
      </w:pPr>
    </w:p>
    <w:p w:rsidR="00A0255E" w:rsidRPr="00ED041A" w:rsidRDefault="00A0255E" w:rsidP="00347D2C">
      <w:pPr>
        <w:pStyle w:val="ListParagraph"/>
        <w:numPr>
          <w:ilvl w:val="0"/>
          <w:numId w:val="22"/>
        </w:numPr>
        <w:tabs>
          <w:tab w:val="left" w:pos="397"/>
        </w:tabs>
        <w:spacing w:after="0" w:line="276" w:lineRule="auto"/>
        <w:ind w:left="397" w:hanging="397"/>
        <w:contextualSpacing w:val="0"/>
        <w:jc w:val="both"/>
        <w:rPr>
          <w:rFonts w:ascii="Arial" w:eastAsia="AngsanaUPC" w:hAnsi="Arial" w:cs="Arial"/>
          <w:bCs/>
          <w:sz w:val="20"/>
          <w:szCs w:val="20"/>
          <w:lang w:val="en-GB"/>
        </w:rPr>
      </w:pPr>
      <w:r w:rsidRPr="00ED041A">
        <w:rPr>
          <w:rFonts w:ascii="Arial" w:eastAsia="AngsanaUPC" w:hAnsi="Arial" w:cs="Arial"/>
          <w:bCs/>
          <w:sz w:val="20"/>
          <w:szCs w:val="20"/>
          <w:lang w:val="en-GB"/>
        </w:rPr>
        <w:t>It is recommended that:</w:t>
      </w:r>
    </w:p>
    <w:p w:rsidR="00A0255E" w:rsidRPr="00ED041A" w:rsidRDefault="00A0255E" w:rsidP="00A0255E">
      <w:pPr>
        <w:tabs>
          <w:tab w:val="left" w:pos="397"/>
        </w:tabs>
        <w:spacing w:line="276" w:lineRule="auto"/>
        <w:jc w:val="both"/>
        <w:rPr>
          <w:rFonts w:eastAsia="AngsanaUPC" w:cs="Arial"/>
          <w:bCs/>
          <w:szCs w:val="20"/>
          <w:lang w:val="en-GB"/>
        </w:rPr>
      </w:pPr>
    </w:p>
    <w:p w:rsidR="00A0255E" w:rsidRPr="00ED041A" w:rsidRDefault="00A0255E" w:rsidP="00347D2C">
      <w:pPr>
        <w:pStyle w:val="ListParagraph"/>
        <w:widowControl w:val="0"/>
        <w:numPr>
          <w:ilvl w:val="0"/>
          <w:numId w:val="25"/>
        </w:numPr>
        <w:tabs>
          <w:tab w:val="left" w:pos="397"/>
        </w:tabs>
        <w:spacing w:after="0" w:line="276" w:lineRule="auto"/>
        <w:contextualSpacing w:val="0"/>
        <w:jc w:val="both"/>
        <w:rPr>
          <w:rFonts w:ascii="Arial" w:eastAsia="AngsanaUPC" w:hAnsi="Arial" w:cs="Arial"/>
          <w:bCs/>
          <w:sz w:val="20"/>
          <w:szCs w:val="20"/>
          <w:lang w:val="en-GB"/>
        </w:rPr>
      </w:pPr>
      <w:r w:rsidRPr="00ED041A">
        <w:rPr>
          <w:rFonts w:ascii="Arial" w:eastAsia="AngsanaUPC" w:hAnsi="Arial" w:cs="Arial"/>
          <w:bCs/>
          <w:sz w:val="20"/>
          <w:szCs w:val="20"/>
          <w:lang w:val="en-GB"/>
        </w:rPr>
        <w:t xml:space="preserve">if the blue triangle </w:t>
      </w:r>
      <w:r w:rsidRPr="00860329">
        <w:rPr>
          <w:rFonts w:ascii="Arial" w:eastAsia="AngsanaUPC" w:hAnsi="Arial" w:cs="Arial"/>
          <w:bCs/>
          <w:sz w:val="20"/>
          <w:szCs w:val="20"/>
          <w:lang w:val="en-GB"/>
        </w:rPr>
        <w:t>is o</w:t>
      </w:r>
      <w:r w:rsidRPr="00ED041A">
        <w:rPr>
          <w:rFonts w:ascii="Arial" w:eastAsia="AngsanaUPC" w:hAnsi="Arial" w:cs="Arial"/>
          <w:bCs/>
          <w:sz w:val="20"/>
          <w:szCs w:val="20"/>
          <w:lang w:val="en-GB"/>
        </w:rPr>
        <w:t>n a flag or armlet or tabard, the ground to the triangle be the orange flag, armlet or tabard;</w:t>
      </w:r>
    </w:p>
    <w:p w:rsidR="00A0255E" w:rsidRPr="00ED041A" w:rsidRDefault="00A0255E" w:rsidP="00A0255E">
      <w:pPr>
        <w:widowControl w:val="0"/>
        <w:tabs>
          <w:tab w:val="left" w:pos="397"/>
        </w:tabs>
        <w:spacing w:line="276" w:lineRule="auto"/>
        <w:ind w:hanging="397"/>
        <w:jc w:val="both"/>
        <w:rPr>
          <w:rFonts w:eastAsia="AngsanaUPC" w:cs="Arial"/>
          <w:bCs/>
          <w:szCs w:val="20"/>
          <w:lang w:val="en-GB"/>
        </w:rPr>
      </w:pPr>
    </w:p>
    <w:p w:rsidR="00A0255E" w:rsidRPr="00ED041A" w:rsidRDefault="00A0255E" w:rsidP="00347D2C">
      <w:pPr>
        <w:pStyle w:val="ListParagraph"/>
        <w:widowControl w:val="0"/>
        <w:numPr>
          <w:ilvl w:val="0"/>
          <w:numId w:val="25"/>
        </w:numPr>
        <w:tabs>
          <w:tab w:val="left" w:pos="397"/>
        </w:tabs>
        <w:spacing w:after="0" w:line="276" w:lineRule="auto"/>
        <w:contextualSpacing w:val="0"/>
        <w:jc w:val="both"/>
        <w:rPr>
          <w:rFonts w:ascii="Arial" w:eastAsia="AngsanaUPC" w:hAnsi="Arial" w:cs="Arial"/>
          <w:bCs/>
          <w:sz w:val="20"/>
          <w:szCs w:val="20"/>
          <w:lang w:val="en-GB"/>
        </w:rPr>
      </w:pPr>
      <w:r w:rsidRPr="00ED041A">
        <w:rPr>
          <w:rFonts w:ascii="Arial" w:eastAsia="AngsanaUPC" w:hAnsi="Arial" w:cs="Arial"/>
          <w:bCs/>
          <w:sz w:val="20"/>
          <w:szCs w:val="20"/>
          <w:lang w:val="en-GB"/>
        </w:rPr>
        <w:t>one of the angles of the triangle be pointed vertically upwards;</w:t>
      </w:r>
    </w:p>
    <w:p w:rsidR="00A0255E" w:rsidRPr="00ED041A" w:rsidRDefault="00A0255E" w:rsidP="00A0255E">
      <w:pPr>
        <w:widowControl w:val="0"/>
        <w:tabs>
          <w:tab w:val="left" w:pos="397"/>
        </w:tabs>
        <w:spacing w:line="276" w:lineRule="auto"/>
        <w:ind w:hanging="397"/>
        <w:jc w:val="both"/>
        <w:rPr>
          <w:rFonts w:eastAsia="AngsanaUPC" w:cs="Arial"/>
          <w:bCs/>
          <w:szCs w:val="20"/>
          <w:lang w:val="en-GB"/>
        </w:rPr>
      </w:pPr>
    </w:p>
    <w:p w:rsidR="00A0255E" w:rsidRPr="00ED041A" w:rsidRDefault="00A0255E" w:rsidP="00347D2C">
      <w:pPr>
        <w:pStyle w:val="ListParagraph"/>
        <w:widowControl w:val="0"/>
        <w:numPr>
          <w:ilvl w:val="0"/>
          <w:numId w:val="25"/>
        </w:numPr>
        <w:tabs>
          <w:tab w:val="left" w:pos="397"/>
        </w:tabs>
        <w:spacing w:after="0" w:line="276" w:lineRule="auto"/>
        <w:contextualSpacing w:val="0"/>
        <w:jc w:val="both"/>
        <w:rPr>
          <w:rFonts w:ascii="Arial" w:eastAsia="AngsanaUPC" w:hAnsi="Arial" w:cs="Arial"/>
          <w:bCs/>
          <w:sz w:val="20"/>
          <w:szCs w:val="20"/>
          <w:lang w:val="en-GB"/>
        </w:rPr>
      </w:pPr>
      <w:proofErr w:type="gramStart"/>
      <w:r w:rsidRPr="00ED041A">
        <w:rPr>
          <w:rFonts w:ascii="Arial" w:eastAsia="AngsanaUPC" w:hAnsi="Arial" w:cs="Arial"/>
          <w:bCs/>
          <w:sz w:val="20"/>
          <w:szCs w:val="20"/>
          <w:lang w:val="en-GB"/>
        </w:rPr>
        <w:t>no</w:t>
      </w:r>
      <w:proofErr w:type="gramEnd"/>
      <w:r w:rsidRPr="00ED041A">
        <w:rPr>
          <w:rFonts w:ascii="Arial" w:eastAsia="AngsanaUPC" w:hAnsi="Arial" w:cs="Arial"/>
          <w:bCs/>
          <w:sz w:val="20"/>
          <w:szCs w:val="20"/>
          <w:lang w:val="en-GB"/>
        </w:rPr>
        <w:t xml:space="preserve"> angle of the triangle touch the edge of the orange ground.</w:t>
      </w:r>
    </w:p>
    <w:p w:rsidR="00A0255E" w:rsidRPr="00ED041A" w:rsidRDefault="00A0255E" w:rsidP="00A0255E">
      <w:pPr>
        <w:widowControl w:val="0"/>
        <w:tabs>
          <w:tab w:val="left" w:pos="397"/>
          <w:tab w:val="left" w:pos="704"/>
        </w:tabs>
        <w:spacing w:line="276" w:lineRule="auto"/>
        <w:jc w:val="both"/>
        <w:rPr>
          <w:rFonts w:eastAsia="AngsanaUPC" w:cs="Arial"/>
          <w:bCs/>
          <w:szCs w:val="20"/>
          <w:lang w:val="en-GB"/>
        </w:rPr>
      </w:pPr>
    </w:p>
    <w:p w:rsidR="00A0255E" w:rsidRPr="00ED041A" w:rsidRDefault="00A0255E" w:rsidP="00347D2C">
      <w:pPr>
        <w:pStyle w:val="ListParagraph"/>
        <w:widowControl w:val="0"/>
        <w:numPr>
          <w:ilvl w:val="0"/>
          <w:numId w:val="22"/>
        </w:numPr>
        <w:tabs>
          <w:tab w:val="left" w:pos="397"/>
        </w:tabs>
        <w:spacing w:after="0" w:line="276" w:lineRule="auto"/>
        <w:ind w:left="397" w:hanging="397"/>
        <w:contextualSpacing w:val="0"/>
        <w:jc w:val="both"/>
        <w:rPr>
          <w:rFonts w:ascii="Arial" w:eastAsia="AngsanaUPC" w:hAnsi="Arial" w:cs="Arial"/>
          <w:bCs/>
          <w:sz w:val="20"/>
          <w:szCs w:val="20"/>
          <w:lang w:val="en-GB"/>
        </w:rPr>
      </w:pPr>
      <w:r w:rsidRPr="00ED041A">
        <w:rPr>
          <w:rFonts w:ascii="Arial" w:eastAsia="AngsanaUPC" w:hAnsi="Arial" w:cs="Arial"/>
          <w:bCs/>
          <w:sz w:val="20"/>
          <w:szCs w:val="20"/>
          <w:lang w:val="en-GB"/>
        </w:rPr>
        <w:t>The international distinctive sign shall be as large as appropriate under the circumstances. The distinctive sign shall, whenever possible, be displayed on flat surfaces or on flags visible from as many directions and from as far away as possible. Subject to the instructions of the competent authority, civil defence personnel shall, as far as possible, wear headgear and clothing bearing the international distinctive sign. At night or when visibility is reduced, the sign may be lighted or illuminated; it may also be made of materials rendering it recognizable by technical means of detection.</w:t>
      </w:r>
    </w:p>
    <w:p w:rsidR="00A0255E" w:rsidRPr="00ED041A" w:rsidRDefault="00A0255E" w:rsidP="00A0255E">
      <w:pPr>
        <w:pStyle w:val="Bodytext100"/>
        <w:shd w:val="clear" w:color="auto" w:fill="auto"/>
        <w:tabs>
          <w:tab w:val="left" w:pos="397"/>
        </w:tabs>
        <w:spacing w:before="0" w:line="276" w:lineRule="auto"/>
        <w:jc w:val="left"/>
        <w:rPr>
          <w:rFonts w:ascii="Arial" w:hAnsi="Arial" w:cs="Arial"/>
          <w:b w:val="0"/>
          <w:sz w:val="20"/>
          <w:szCs w:val="20"/>
          <w:lang w:val="en-GB"/>
        </w:rPr>
      </w:pPr>
    </w:p>
    <w:p w:rsidR="00A0255E" w:rsidRPr="00ED041A" w:rsidRDefault="00A0255E" w:rsidP="00A0255E">
      <w:pPr>
        <w:pStyle w:val="Bodytext100"/>
        <w:shd w:val="clear" w:color="auto" w:fill="auto"/>
        <w:tabs>
          <w:tab w:val="left" w:pos="397"/>
        </w:tabs>
        <w:spacing w:before="0" w:line="276" w:lineRule="auto"/>
        <w:jc w:val="left"/>
        <w:rPr>
          <w:rFonts w:ascii="Arial" w:hAnsi="Arial" w:cs="Arial"/>
          <w:b w:val="0"/>
          <w:sz w:val="20"/>
          <w:szCs w:val="20"/>
          <w:lang w:val="en-GB"/>
        </w:rPr>
      </w:pPr>
    </w:p>
    <w:p w:rsidR="00A0255E" w:rsidRPr="00ED041A" w:rsidRDefault="00A0255E" w:rsidP="00A0255E">
      <w:pPr>
        <w:tabs>
          <w:tab w:val="left" w:pos="397"/>
        </w:tabs>
        <w:spacing w:line="276" w:lineRule="auto"/>
        <w:jc w:val="center"/>
        <w:rPr>
          <w:rFonts w:eastAsia="AngsanaUPC" w:cs="Arial"/>
          <w:bCs/>
          <w:szCs w:val="20"/>
          <w:lang w:val="en-GB"/>
        </w:rPr>
      </w:pPr>
      <w:r w:rsidRPr="00ED041A">
        <w:rPr>
          <w:rFonts w:eastAsia="AngsanaUPC" w:cs="Arial"/>
          <w:bCs/>
          <w:szCs w:val="20"/>
          <w:lang w:val="en-GB"/>
        </w:rPr>
        <w:t>CHAPTER</w:t>
      </w:r>
      <w:bookmarkStart w:id="14" w:name="bookmark154"/>
      <w:r w:rsidRPr="00ED041A">
        <w:rPr>
          <w:rFonts w:eastAsia="AngsanaUPC" w:cs="Arial"/>
          <w:bCs/>
          <w:szCs w:val="20"/>
          <w:lang w:val="en-GB"/>
        </w:rPr>
        <w:t xml:space="preserve"> VI - WORKS AND INSTALLATIONS CONTAINING DANGEROUS FORCES</w:t>
      </w:r>
    </w:p>
    <w:p w:rsidR="00A0255E" w:rsidRPr="00ED041A" w:rsidRDefault="00A0255E" w:rsidP="00A0255E">
      <w:pPr>
        <w:tabs>
          <w:tab w:val="left" w:pos="397"/>
        </w:tabs>
        <w:spacing w:line="276" w:lineRule="auto"/>
        <w:outlineLvl w:val="2"/>
        <w:rPr>
          <w:rFonts w:eastAsia="AngsanaUPC" w:cs="Arial"/>
          <w:bCs/>
          <w:szCs w:val="20"/>
          <w:lang w:val="en-GB"/>
        </w:rPr>
      </w:pPr>
    </w:p>
    <w:p w:rsidR="00A0255E" w:rsidRPr="00ED041A" w:rsidRDefault="00A0255E" w:rsidP="00A0255E">
      <w:pPr>
        <w:tabs>
          <w:tab w:val="left" w:pos="397"/>
        </w:tabs>
        <w:spacing w:line="276" w:lineRule="auto"/>
        <w:outlineLvl w:val="2"/>
        <w:rPr>
          <w:rFonts w:eastAsia="AngsanaUPC" w:cs="Arial"/>
          <w:bCs/>
          <w:szCs w:val="20"/>
          <w:lang w:val="en-GB"/>
        </w:rPr>
      </w:pPr>
    </w:p>
    <w:p w:rsidR="00A0255E" w:rsidRPr="00ED041A" w:rsidRDefault="00A0255E" w:rsidP="00A0255E">
      <w:pPr>
        <w:tabs>
          <w:tab w:val="left" w:pos="397"/>
        </w:tabs>
        <w:spacing w:line="276" w:lineRule="auto"/>
        <w:outlineLvl w:val="2"/>
        <w:rPr>
          <w:rFonts w:eastAsia="AngsanaUPC" w:cs="Arial"/>
          <w:bCs/>
          <w:szCs w:val="20"/>
          <w:lang w:val="en-GB"/>
        </w:rPr>
      </w:pPr>
      <w:r w:rsidRPr="00ED041A">
        <w:rPr>
          <w:rFonts w:eastAsia="AngsanaUPC" w:cs="Arial"/>
          <w:b/>
          <w:bCs/>
          <w:szCs w:val="20"/>
          <w:lang w:val="en-GB"/>
        </w:rPr>
        <w:t>Article 17</w:t>
      </w:r>
      <w:r w:rsidRPr="00ED041A">
        <w:rPr>
          <w:rFonts w:eastAsia="AngsanaUPC" w:cs="Arial"/>
          <w:bCs/>
          <w:szCs w:val="20"/>
          <w:lang w:val="en-GB"/>
        </w:rPr>
        <w:t xml:space="preserve"> — International special sign</w:t>
      </w:r>
      <w:bookmarkEnd w:id="14"/>
    </w:p>
    <w:p w:rsidR="00A0255E" w:rsidRPr="00ED041A" w:rsidRDefault="00A0255E" w:rsidP="00A0255E">
      <w:pPr>
        <w:tabs>
          <w:tab w:val="left" w:pos="397"/>
        </w:tabs>
        <w:spacing w:line="276" w:lineRule="auto"/>
        <w:outlineLvl w:val="2"/>
        <w:rPr>
          <w:rFonts w:eastAsia="AngsanaUPC" w:cs="Arial"/>
          <w:bCs/>
          <w:i/>
          <w:szCs w:val="20"/>
          <w:lang w:val="en-GB"/>
        </w:rPr>
      </w:pPr>
    </w:p>
    <w:p w:rsidR="00A0255E" w:rsidRPr="00ED041A" w:rsidRDefault="00A0255E" w:rsidP="00347D2C">
      <w:pPr>
        <w:pStyle w:val="ListParagraph"/>
        <w:widowControl w:val="0"/>
        <w:numPr>
          <w:ilvl w:val="0"/>
          <w:numId w:val="23"/>
        </w:numPr>
        <w:tabs>
          <w:tab w:val="left" w:pos="397"/>
        </w:tabs>
        <w:spacing w:after="0" w:line="276" w:lineRule="auto"/>
        <w:ind w:left="397" w:hanging="397"/>
        <w:contextualSpacing w:val="0"/>
        <w:jc w:val="both"/>
        <w:rPr>
          <w:rFonts w:ascii="Arial" w:eastAsia="AngsanaUPC" w:hAnsi="Arial" w:cs="Arial"/>
          <w:bCs/>
          <w:sz w:val="20"/>
          <w:szCs w:val="20"/>
          <w:lang w:val="en-GB"/>
        </w:rPr>
      </w:pPr>
      <w:r w:rsidRPr="00ED041A">
        <w:rPr>
          <w:rFonts w:ascii="Arial" w:eastAsia="AngsanaUPC" w:hAnsi="Arial" w:cs="Arial"/>
          <w:bCs/>
          <w:sz w:val="20"/>
          <w:szCs w:val="20"/>
          <w:lang w:val="en-GB"/>
        </w:rPr>
        <w:t>The international special sign for works and installations containing dangerous forces, as provided for in Article 56, paragraph 7, of the Protocol, shall be a group of three bright orange circles of equal size, placed on the same axis, the distance between each circle being one radius, in accordance with Figure 5 illustrated below.</w:t>
      </w:r>
    </w:p>
    <w:p w:rsidR="00A0255E" w:rsidRPr="00ED041A" w:rsidRDefault="00A0255E" w:rsidP="00A0255E">
      <w:pPr>
        <w:widowControl w:val="0"/>
        <w:tabs>
          <w:tab w:val="left" w:pos="397"/>
        </w:tabs>
        <w:spacing w:line="276" w:lineRule="auto"/>
        <w:ind w:hanging="397"/>
        <w:jc w:val="both"/>
        <w:rPr>
          <w:rFonts w:eastAsia="AngsanaUPC" w:cs="Arial"/>
          <w:bCs/>
          <w:szCs w:val="20"/>
          <w:lang w:val="en-GB"/>
        </w:rPr>
      </w:pPr>
    </w:p>
    <w:p w:rsidR="00A0255E" w:rsidRPr="00ED041A" w:rsidRDefault="00A0255E" w:rsidP="00347D2C">
      <w:pPr>
        <w:pStyle w:val="ListParagraph"/>
        <w:widowControl w:val="0"/>
        <w:numPr>
          <w:ilvl w:val="0"/>
          <w:numId w:val="23"/>
        </w:numPr>
        <w:tabs>
          <w:tab w:val="left" w:pos="397"/>
        </w:tabs>
        <w:spacing w:after="0" w:line="276" w:lineRule="auto"/>
        <w:ind w:left="397" w:hanging="397"/>
        <w:contextualSpacing w:val="0"/>
        <w:jc w:val="both"/>
        <w:rPr>
          <w:rFonts w:ascii="Arial" w:eastAsia="AngsanaUPC" w:hAnsi="Arial" w:cs="Arial"/>
          <w:bCs/>
          <w:sz w:val="20"/>
          <w:szCs w:val="20"/>
          <w:lang w:val="en-GB"/>
        </w:rPr>
      </w:pPr>
      <w:r w:rsidRPr="00ED041A">
        <w:rPr>
          <w:rFonts w:ascii="Arial" w:eastAsia="AngsanaUPC" w:hAnsi="Arial" w:cs="Arial"/>
          <w:bCs/>
          <w:sz w:val="20"/>
          <w:szCs w:val="20"/>
          <w:lang w:val="en-GB"/>
        </w:rPr>
        <w:t>The sign shall be as large as appropriate under the circumstances. When displayed over an extended surface it may be repeated as often as appropriate under the circumstances. It shall, whenever possible, be displayed on flat surfaces or on flags so as to be visible from as many directions and from as far away as possible.</w:t>
      </w:r>
    </w:p>
    <w:p w:rsidR="00A0255E" w:rsidRPr="00ED041A" w:rsidRDefault="00A0255E" w:rsidP="00A0255E">
      <w:pPr>
        <w:widowControl w:val="0"/>
        <w:tabs>
          <w:tab w:val="left" w:pos="397"/>
        </w:tabs>
        <w:spacing w:line="276" w:lineRule="auto"/>
        <w:ind w:hanging="397"/>
        <w:jc w:val="both"/>
        <w:rPr>
          <w:rFonts w:eastAsia="AngsanaUPC" w:cs="Arial"/>
          <w:bCs/>
          <w:szCs w:val="20"/>
          <w:lang w:val="en-GB"/>
        </w:rPr>
      </w:pPr>
    </w:p>
    <w:p w:rsidR="00A0255E" w:rsidRPr="00ED041A" w:rsidRDefault="00A0255E" w:rsidP="00347D2C">
      <w:pPr>
        <w:pStyle w:val="ListParagraph"/>
        <w:widowControl w:val="0"/>
        <w:numPr>
          <w:ilvl w:val="0"/>
          <w:numId w:val="23"/>
        </w:numPr>
        <w:tabs>
          <w:tab w:val="left" w:pos="397"/>
        </w:tabs>
        <w:spacing w:after="0" w:line="276" w:lineRule="auto"/>
        <w:ind w:left="397" w:hanging="397"/>
        <w:contextualSpacing w:val="0"/>
        <w:rPr>
          <w:rFonts w:ascii="Arial" w:eastAsia="Calibri" w:hAnsi="Arial" w:cs="Arial"/>
          <w:sz w:val="20"/>
          <w:szCs w:val="20"/>
          <w:lang w:val="en-GB"/>
        </w:rPr>
      </w:pPr>
      <w:r w:rsidRPr="00ED041A">
        <w:rPr>
          <w:rFonts w:ascii="Arial" w:eastAsia="AngsanaUPC" w:hAnsi="Arial" w:cs="Arial"/>
          <w:bCs/>
          <w:sz w:val="20"/>
          <w:szCs w:val="20"/>
          <w:lang w:val="en-GB"/>
        </w:rPr>
        <w:t xml:space="preserve">On a flag, the distance between the outer limits of the sign and the adjacent sides of the </w:t>
      </w:r>
      <w:r w:rsidRPr="00ED041A">
        <w:rPr>
          <w:rFonts w:ascii="Arial" w:eastAsia="AngsanaUPC" w:hAnsi="Arial" w:cs="Arial"/>
          <w:bCs/>
          <w:sz w:val="20"/>
          <w:szCs w:val="20"/>
          <w:lang w:val="en-GB"/>
        </w:rPr>
        <w:lastRenderedPageBreak/>
        <w:t>flag shall be one radius of a circle. The flag shall be rectangular and shall have a white ground.</w:t>
      </w:r>
    </w:p>
    <w:p w:rsidR="00A0255E" w:rsidRPr="00ED041A" w:rsidRDefault="00A0255E" w:rsidP="00A0255E">
      <w:pPr>
        <w:widowControl w:val="0"/>
        <w:tabs>
          <w:tab w:val="left" w:pos="397"/>
        </w:tabs>
        <w:spacing w:line="276" w:lineRule="auto"/>
        <w:rPr>
          <w:rFonts w:eastAsia="Calibri" w:cs="Arial"/>
          <w:szCs w:val="20"/>
          <w:lang w:val="en-GB"/>
        </w:rPr>
      </w:pPr>
    </w:p>
    <w:p w:rsidR="00A0255E" w:rsidRPr="00ED041A" w:rsidRDefault="00A0255E" w:rsidP="00347D2C">
      <w:pPr>
        <w:pStyle w:val="ListParagraph"/>
        <w:numPr>
          <w:ilvl w:val="0"/>
          <w:numId w:val="23"/>
        </w:numPr>
        <w:tabs>
          <w:tab w:val="left" w:pos="397"/>
          <w:tab w:val="left" w:pos="454"/>
        </w:tabs>
        <w:spacing w:after="0" w:line="276" w:lineRule="auto"/>
        <w:ind w:left="397" w:hanging="397"/>
        <w:contextualSpacing w:val="0"/>
        <w:jc w:val="both"/>
        <w:rPr>
          <w:rFonts w:ascii="Arial" w:hAnsi="Arial" w:cs="Arial"/>
          <w:sz w:val="20"/>
          <w:szCs w:val="20"/>
          <w:lang w:val="en-GB"/>
        </w:rPr>
      </w:pPr>
      <w:r w:rsidRPr="00ED041A">
        <w:rPr>
          <w:rFonts w:ascii="Arial" w:hAnsi="Arial" w:cs="Arial"/>
          <w:sz w:val="20"/>
          <w:szCs w:val="20"/>
          <w:lang w:val="en-GB"/>
        </w:rPr>
        <w:t xml:space="preserve">At night or when visibility is reduced, the sign may be lighted or illuminated. It may also be made of materials rendering it recognizable by technical means of detection. </w:t>
      </w:r>
    </w:p>
    <w:p w:rsidR="00A0255E" w:rsidRPr="00ED041A" w:rsidRDefault="00A0255E" w:rsidP="00A0255E">
      <w:pPr>
        <w:pStyle w:val="ListParagraph"/>
        <w:tabs>
          <w:tab w:val="left" w:pos="397"/>
          <w:tab w:val="left" w:pos="454"/>
        </w:tabs>
        <w:spacing w:after="0" w:line="276" w:lineRule="auto"/>
        <w:ind w:left="0"/>
        <w:contextualSpacing w:val="0"/>
        <w:jc w:val="both"/>
        <w:rPr>
          <w:rFonts w:ascii="Arial" w:hAnsi="Arial" w:cs="Arial"/>
          <w:sz w:val="20"/>
          <w:szCs w:val="20"/>
          <w:lang w:val="en-GB"/>
        </w:rPr>
      </w:pPr>
    </w:p>
    <w:p w:rsidR="00A0255E" w:rsidRPr="00ED041A" w:rsidRDefault="00A0255E" w:rsidP="00A0255E">
      <w:pPr>
        <w:tabs>
          <w:tab w:val="left" w:pos="397"/>
        </w:tabs>
        <w:spacing w:line="276" w:lineRule="auto"/>
        <w:rPr>
          <w:rFonts w:cs="Arial"/>
          <w:szCs w:val="20"/>
          <w:lang w:val="en-GB"/>
        </w:rPr>
      </w:pPr>
    </w:p>
    <w:p w:rsidR="00A0255E" w:rsidRPr="00ED041A" w:rsidRDefault="00A0255E" w:rsidP="00A0255E">
      <w:pPr>
        <w:tabs>
          <w:tab w:val="left" w:pos="397"/>
        </w:tabs>
        <w:spacing w:line="276" w:lineRule="auto"/>
        <w:rPr>
          <w:rFonts w:cs="Arial"/>
          <w:szCs w:val="20"/>
          <w:lang w:val="en-GB"/>
        </w:rPr>
      </w:pPr>
      <w:r w:rsidRPr="00ED041A">
        <w:rPr>
          <w:rFonts w:cs="Arial"/>
          <w:noProof/>
          <w:szCs w:val="20"/>
          <w:lang w:val="en-GB" w:eastAsia="en-GB"/>
        </w:rPr>
        <w:drawing>
          <wp:inline distT="0" distB="0" distL="0" distR="0" wp14:anchorId="3670C76C" wp14:editId="1F9F3A00">
            <wp:extent cx="5760720" cy="1443060"/>
            <wp:effectExtent l="0" t="0" r="0" b="5080"/>
            <wp:docPr id="14" name="Picture 14" descr="Rezultat iskanja slik za International special sign for works and installations containing dangerous fo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zultat iskanja slik za International special sign for works and installations containing dangerous forc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1443060"/>
                    </a:xfrm>
                    <a:prstGeom prst="rect">
                      <a:avLst/>
                    </a:prstGeom>
                    <a:noFill/>
                    <a:ln>
                      <a:noFill/>
                    </a:ln>
                  </pic:spPr>
                </pic:pic>
              </a:graphicData>
            </a:graphic>
          </wp:inline>
        </w:drawing>
      </w:r>
    </w:p>
    <w:p w:rsidR="00A0255E" w:rsidRPr="00ED041A" w:rsidRDefault="00A0255E" w:rsidP="00A0255E">
      <w:pPr>
        <w:tabs>
          <w:tab w:val="left" w:pos="397"/>
        </w:tabs>
        <w:spacing w:line="276" w:lineRule="auto"/>
        <w:rPr>
          <w:rFonts w:cs="Arial"/>
          <w:szCs w:val="20"/>
          <w:lang w:val="en-GB"/>
        </w:rPr>
      </w:pPr>
    </w:p>
    <w:p w:rsidR="00A0255E" w:rsidRPr="00ED041A" w:rsidRDefault="00A0255E" w:rsidP="00A0255E">
      <w:pPr>
        <w:tabs>
          <w:tab w:val="left" w:pos="397"/>
        </w:tabs>
        <w:spacing w:line="276" w:lineRule="auto"/>
        <w:jc w:val="center"/>
        <w:rPr>
          <w:rFonts w:cs="Arial"/>
          <w:i/>
          <w:szCs w:val="20"/>
          <w:lang w:val="en-GB"/>
        </w:rPr>
      </w:pPr>
      <w:r w:rsidRPr="00ED041A">
        <w:rPr>
          <w:rFonts w:cs="Arial"/>
          <w:i/>
          <w:szCs w:val="20"/>
          <w:lang w:val="en-GB"/>
        </w:rPr>
        <w:t>Figure 5: International special sign for works and installations containing dangerous forces</w:t>
      </w:r>
    </w:p>
    <w:p w:rsidR="00A506C8" w:rsidRDefault="00A506C8">
      <w:pPr>
        <w:spacing w:line="240" w:lineRule="auto"/>
        <w:rPr>
          <w:lang w:val="sl-SI"/>
        </w:rPr>
      </w:pPr>
      <w:r>
        <w:rPr>
          <w:lang w:val="sl-SI"/>
        </w:rPr>
        <w:br w:type="page"/>
      </w:r>
    </w:p>
    <w:p w:rsidR="00A506C8" w:rsidRPr="0029792D" w:rsidRDefault="00A506C8" w:rsidP="00A506C8">
      <w:pPr>
        <w:tabs>
          <w:tab w:val="left" w:pos="397"/>
          <w:tab w:val="left" w:pos="454"/>
        </w:tabs>
        <w:spacing w:line="276" w:lineRule="auto"/>
        <w:jc w:val="center"/>
        <w:rPr>
          <w:rFonts w:cs="Arial"/>
          <w:szCs w:val="20"/>
        </w:rPr>
      </w:pPr>
      <w:proofErr w:type="gramStart"/>
      <w:r w:rsidRPr="0029792D">
        <w:rPr>
          <w:rFonts w:cs="Arial"/>
          <w:szCs w:val="20"/>
        </w:rPr>
        <w:lastRenderedPageBreak/>
        <w:t>DOPOLNILNI PROTOKOL K ŽENEVSKIM KONVENCIJAM Z DNE 12.</w:t>
      </w:r>
      <w:proofErr w:type="gramEnd"/>
      <w:r w:rsidRPr="0029792D">
        <w:rPr>
          <w:rFonts w:cs="Arial"/>
          <w:szCs w:val="20"/>
        </w:rPr>
        <w:t xml:space="preserve"> AVGUSTA 1949 </w:t>
      </w:r>
    </w:p>
    <w:p w:rsidR="00A506C8" w:rsidRPr="0029792D" w:rsidRDefault="00A506C8" w:rsidP="00A506C8">
      <w:pPr>
        <w:tabs>
          <w:tab w:val="left" w:pos="397"/>
          <w:tab w:val="left" w:pos="454"/>
        </w:tabs>
        <w:spacing w:line="276" w:lineRule="auto"/>
        <w:jc w:val="center"/>
        <w:rPr>
          <w:rFonts w:cs="Arial"/>
          <w:szCs w:val="20"/>
        </w:rPr>
      </w:pPr>
      <w:r w:rsidRPr="0029792D">
        <w:rPr>
          <w:rFonts w:cs="Arial"/>
          <w:szCs w:val="20"/>
        </w:rPr>
        <w:t xml:space="preserve">O ZAŠČITI ŽRTEV </w:t>
      </w:r>
    </w:p>
    <w:p w:rsidR="00A506C8" w:rsidRPr="00B2254B" w:rsidRDefault="00A506C8" w:rsidP="00A506C8">
      <w:pPr>
        <w:tabs>
          <w:tab w:val="left" w:pos="397"/>
          <w:tab w:val="left" w:pos="454"/>
        </w:tabs>
        <w:spacing w:line="276" w:lineRule="auto"/>
        <w:jc w:val="center"/>
        <w:rPr>
          <w:rFonts w:cs="Arial"/>
          <w:szCs w:val="20"/>
        </w:rPr>
      </w:pPr>
      <w:r w:rsidRPr="0029792D">
        <w:rPr>
          <w:rFonts w:cs="Arial"/>
          <w:szCs w:val="20"/>
        </w:rPr>
        <w:t>MEDNARODNIH OBOROŽENIH</w:t>
      </w:r>
      <w:r w:rsidRPr="00B2254B">
        <w:rPr>
          <w:rFonts w:cs="Arial"/>
          <w:szCs w:val="20"/>
        </w:rPr>
        <w:t xml:space="preserve"> SPOPADOV </w:t>
      </w:r>
    </w:p>
    <w:p w:rsidR="00A506C8" w:rsidRPr="00B2254B" w:rsidRDefault="00A506C8" w:rsidP="00A506C8">
      <w:pPr>
        <w:tabs>
          <w:tab w:val="left" w:pos="397"/>
          <w:tab w:val="left" w:pos="454"/>
        </w:tabs>
        <w:spacing w:line="276" w:lineRule="auto"/>
        <w:rPr>
          <w:rFonts w:cs="Arial"/>
          <w:szCs w:val="20"/>
        </w:rPr>
      </w:pPr>
      <w:r w:rsidRPr="00B2254B">
        <w:rPr>
          <w:rFonts w:cs="Arial"/>
          <w:szCs w:val="20"/>
        </w:rPr>
        <w:t xml:space="preserve">         </w:t>
      </w:r>
    </w:p>
    <w:p w:rsidR="00A506C8" w:rsidRPr="00B2254B" w:rsidRDefault="00A506C8" w:rsidP="00A506C8">
      <w:pPr>
        <w:tabs>
          <w:tab w:val="left" w:pos="397"/>
          <w:tab w:val="left" w:pos="454"/>
        </w:tabs>
        <w:spacing w:line="276" w:lineRule="auto"/>
        <w:jc w:val="center"/>
        <w:rPr>
          <w:rFonts w:cs="Arial"/>
          <w:szCs w:val="20"/>
        </w:rPr>
      </w:pPr>
      <w:r w:rsidRPr="00B2254B">
        <w:rPr>
          <w:rFonts w:cs="Arial"/>
          <w:szCs w:val="20"/>
        </w:rPr>
        <w:t>(PROTOKOL I)</w:t>
      </w:r>
    </w:p>
    <w:p w:rsidR="00A506C8" w:rsidRPr="00B2254B" w:rsidRDefault="00A506C8" w:rsidP="00A506C8">
      <w:pPr>
        <w:tabs>
          <w:tab w:val="left" w:pos="397"/>
          <w:tab w:val="left" w:pos="454"/>
        </w:tabs>
        <w:spacing w:line="276" w:lineRule="auto"/>
        <w:jc w:val="both"/>
        <w:rPr>
          <w:rFonts w:cs="Arial"/>
          <w:szCs w:val="20"/>
        </w:rPr>
      </w:pPr>
    </w:p>
    <w:p w:rsidR="00A506C8" w:rsidRPr="00B2254B" w:rsidRDefault="00A506C8" w:rsidP="00A506C8">
      <w:pPr>
        <w:tabs>
          <w:tab w:val="left" w:pos="397"/>
          <w:tab w:val="left" w:pos="454"/>
        </w:tabs>
        <w:spacing w:line="276" w:lineRule="auto"/>
        <w:jc w:val="both"/>
        <w:rPr>
          <w:rFonts w:cs="Arial"/>
          <w:szCs w:val="20"/>
        </w:rPr>
      </w:pPr>
    </w:p>
    <w:p w:rsidR="00A506C8" w:rsidRPr="00B2254B" w:rsidRDefault="00A506C8" w:rsidP="00A506C8">
      <w:pPr>
        <w:tabs>
          <w:tab w:val="left" w:pos="397"/>
          <w:tab w:val="left" w:pos="454"/>
        </w:tabs>
        <w:spacing w:line="276" w:lineRule="auto"/>
        <w:jc w:val="both"/>
        <w:rPr>
          <w:rFonts w:cs="Arial"/>
          <w:szCs w:val="20"/>
        </w:rPr>
      </w:pPr>
    </w:p>
    <w:p w:rsidR="00A506C8" w:rsidRPr="00B2254B" w:rsidRDefault="00A506C8" w:rsidP="00A506C8">
      <w:pPr>
        <w:tabs>
          <w:tab w:val="left" w:pos="397"/>
          <w:tab w:val="left" w:pos="454"/>
        </w:tabs>
        <w:spacing w:line="276" w:lineRule="auto"/>
        <w:jc w:val="both"/>
        <w:rPr>
          <w:rFonts w:cs="Arial"/>
          <w:szCs w:val="20"/>
        </w:rPr>
      </w:pPr>
    </w:p>
    <w:p w:rsidR="00A506C8" w:rsidRPr="00B2254B" w:rsidRDefault="00A506C8" w:rsidP="00A506C8">
      <w:pPr>
        <w:tabs>
          <w:tab w:val="left" w:pos="397"/>
          <w:tab w:val="left" w:pos="454"/>
        </w:tabs>
        <w:spacing w:line="276" w:lineRule="auto"/>
        <w:jc w:val="both"/>
        <w:rPr>
          <w:rFonts w:cs="Arial"/>
          <w:szCs w:val="20"/>
        </w:rPr>
      </w:pPr>
    </w:p>
    <w:p w:rsidR="00A506C8" w:rsidRPr="00B2254B" w:rsidRDefault="00A506C8" w:rsidP="00A506C8">
      <w:pPr>
        <w:tabs>
          <w:tab w:val="left" w:pos="397"/>
          <w:tab w:val="left" w:pos="454"/>
        </w:tabs>
        <w:spacing w:line="276" w:lineRule="auto"/>
        <w:jc w:val="center"/>
        <w:rPr>
          <w:rFonts w:cs="Arial"/>
          <w:szCs w:val="20"/>
        </w:rPr>
      </w:pPr>
    </w:p>
    <w:p w:rsidR="00A506C8" w:rsidRPr="0029792D" w:rsidRDefault="00A506C8" w:rsidP="00A506C8">
      <w:pPr>
        <w:pStyle w:val="Heading31"/>
        <w:shd w:val="clear" w:color="auto" w:fill="auto"/>
        <w:tabs>
          <w:tab w:val="left" w:pos="397"/>
        </w:tabs>
        <w:spacing w:after="0" w:line="276" w:lineRule="auto"/>
        <w:ind w:firstLine="0"/>
        <w:jc w:val="center"/>
        <w:rPr>
          <w:rFonts w:ascii="Arial" w:hAnsi="Arial" w:cs="Arial"/>
          <w:color w:val="000000"/>
          <w:sz w:val="20"/>
          <w:szCs w:val="20"/>
        </w:rPr>
      </w:pPr>
      <w:r w:rsidRPr="0029792D">
        <w:rPr>
          <w:rFonts w:ascii="Arial" w:hAnsi="Arial" w:cs="Arial"/>
          <w:color w:val="000000"/>
          <w:sz w:val="20"/>
          <w:szCs w:val="20"/>
        </w:rPr>
        <w:t>PRILOGA I</w:t>
      </w:r>
    </w:p>
    <w:p w:rsidR="00A506C8" w:rsidRPr="0029792D" w:rsidRDefault="00A506C8" w:rsidP="00A506C8">
      <w:pPr>
        <w:pStyle w:val="Heading31"/>
        <w:shd w:val="clear" w:color="auto" w:fill="auto"/>
        <w:tabs>
          <w:tab w:val="left" w:pos="397"/>
        </w:tabs>
        <w:spacing w:after="0" w:line="276" w:lineRule="auto"/>
        <w:ind w:firstLine="0"/>
        <w:jc w:val="center"/>
        <w:rPr>
          <w:rFonts w:ascii="Arial" w:hAnsi="Arial" w:cs="Arial"/>
          <w:color w:val="000000"/>
          <w:sz w:val="20"/>
          <w:szCs w:val="20"/>
        </w:rPr>
      </w:pPr>
    </w:p>
    <w:p w:rsidR="00A506C8" w:rsidRPr="0029792D" w:rsidRDefault="00A506C8" w:rsidP="00A506C8">
      <w:pPr>
        <w:pStyle w:val="Heading31"/>
        <w:shd w:val="clear" w:color="auto" w:fill="auto"/>
        <w:tabs>
          <w:tab w:val="left" w:pos="397"/>
        </w:tabs>
        <w:spacing w:after="0" w:line="276" w:lineRule="auto"/>
        <w:ind w:firstLine="0"/>
        <w:jc w:val="center"/>
        <w:rPr>
          <w:rFonts w:ascii="Arial" w:hAnsi="Arial" w:cs="Arial"/>
          <w:color w:val="000000"/>
          <w:sz w:val="20"/>
          <w:szCs w:val="20"/>
        </w:rPr>
      </w:pPr>
      <w:r w:rsidRPr="0029792D">
        <w:rPr>
          <w:rFonts w:ascii="Arial" w:hAnsi="Arial" w:cs="Arial"/>
          <w:color w:val="000000"/>
          <w:sz w:val="20"/>
          <w:szCs w:val="20"/>
        </w:rPr>
        <w:t>PRAVILNIK O IDENTIFIKACIJI</w:t>
      </w:r>
    </w:p>
    <w:p w:rsidR="00A506C8" w:rsidRPr="0029792D" w:rsidRDefault="00A506C8" w:rsidP="00A506C8">
      <w:pPr>
        <w:pStyle w:val="Heading31"/>
        <w:shd w:val="clear" w:color="auto" w:fill="auto"/>
        <w:tabs>
          <w:tab w:val="left" w:pos="397"/>
        </w:tabs>
        <w:spacing w:after="0" w:line="276" w:lineRule="auto"/>
        <w:ind w:firstLine="0"/>
        <w:jc w:val="center"/>
        <w:rPr>
          <w:rFonts w:ascii="Arial" w:hAnsi="Arial" w:cs="Arial"/>
          <w:b w:val="0"/>
          <w:color w:val="000000"/>
          <w:sz w:val="20"/>
          <w:szCs w:val="20"/>
        </w:rPr>
      </w:pPr>
    </w:p>
    <w:p w:rsidR="00A506C8" w:rsidRPr="0029792D" w:rsidRDefault="00A506C8" w:rsidP="00A506C8">
      <w:pPr>
        <w:pStyle w:val="Heading31"/>
        <w:shd w:val="clear" w:color="auto" w:fill="auto"/>
        <w:tabs>
          <w:tab w:val="left" w:pos="397"/>
        </w:tabs>
        <w:spacing w:after="0" w:line="276" w:lineRule="auto"/>
        <w:ind w:firstLine="0"/>
        <w:jc w:val="center"/>
        <w:rPr>
          <w:rFonts w:ascii="Arial" w:hAnsi="Arial" w:cs="Arial"/>
          <w:b w:val="0"/>
          <w:color w:val="000000"/>
          <w:sz w:val="20"/>
          <w:szCs w:val="20"/>
        </w:rPr>
      </w:pPr>
      <w:r w:rsidRPr="0029792D">
        <w:rPr>
          <w:rFonts w:ascii="Arial" w:hAnsi="Arial" w:cs="Arial"/>
          <w:b w:val="0"/>
          <w:bCs w:val="0"/>
          <w:color w:val="000000"/>
          <w:sz w:val="20"/>
          <w:szCs w:val="20"/>
        </w:rPr>
        <w:t>(kot je bil</w:t>
      </w:r>
      <w:r w:rsidR="00E1604B">
        <w:rPr>
          <w:rFonts w:ascii="Arial" w:hAnsi="Arial" w:cs="Arial"/>
          <w:b w:val="0"/>
          <w:bCs w:val="0"/>
          <w:color w:val="000000"/>
          <w:sz w:val="20"/>
          <w:szCs w:val="20"/>
        </w:rPr>
        <w:t>a</w:t>
      </w:r>
      <w:r w:rsidRPr="0029792D">
        <w:rPr>
          <w:rFonts w:ascii="Arial" w:hAnsi="Arial" w:cs="Arial"/>
          <w:b w:val="0"/>
          <w:bCs w:val="0"/>
          <w:color w:val="000000"/>
          <w:sz w:val="20"/>
          <w:szCs w:val="20"/>
        </w:rPr>
        <w:t xml:space="preserve"> spremenjen</w:t>
      </w:r>
      <w:r w:rsidR="00E1604B">
        <w:rPr>
          <w:rFonts w:ascii="Arial" w:hAnsi="Arial" w:cs="Arial"/>
          <w:b w:val="0"/>
          <w:bCs w:val="0"/>
          <w:color w:val="000000"/>
          <w:sz w:val="20"/>
          <w:szCs w:val="20"/>
        </w:rPr>
        <w:t>a</w:t>
      </w:r>
      <w:r w:rsidRPr="0029792D">
        <w:rPr>
          <w:rFonts w:ascii="Arial" w:hAnsi="Arial" w:cs="Arial"/>
          <w:b w:val="0"/>
          <w:bCs w:val="0"/>
          <w:color w:val="000000"/>
          <w:sz w:val="20"/>
          <w:szCs w:val="20"/>
        </w:rPr>
        <w:t xml:space="preserve"> 30. novembra 1993)</w:t>
      </w:r>
    </w:p>
    <w:p w:rsidR="00A506C8" w:rsidRPr="00697FC0" w:rsidRDefault="00A506C8" w:rsidP="00A506C8">
      <w:pPr>
        <w:pStyle w:val="Heading31"/>
        <w:shd w:val="clear" w:color="auto" w:fill="auto"/>
        <w:tabs>
          <w:tab w:val="left" w:pos="397"/>
        </w:tabs>
        <w:spacing w:after="0" w:line="276" w:lineRule="auto"/>
        <w:ind w:right="1300" w:firstLine="0"/>
        <w:jc w:val="center"/>
        <w:rPr>
          <w:rFonts w:ascii="Arial" w:hAnsi="Arial" w:cs="Arial"/>
          <w:b w:val="0"/>
          <w:color w:val="000000"/>
          <w:sz w:val="20"/>
          <w:szCs w:val="20"/>
          <w:highlight w:val="yellow"/>
        </w:rPr>
      </w:pPr>
    </w:p>
    <w:p w:rsidR="00A506C8" w:rsidRPr="00697FC0" w:rsidRDefault="00A506C8" w:rsidP="00A506C8">
      <w:pPr>
        <w:pStyle w:val="Heading31"/>
        <w:shd w:val="clear" w:color="auto" w:fill="auto"/>
        <w:tabs>
          <w:tab w:val="left" w:pos="397"/>
        </w:tabs>
        <w:spacing w:after="0" w:line="276" w:lineRule="auto"/>
        <w:ind w:right="1300" w:firstLine="0"/>
        <w:jc w:val="center"/>
        <w:rPr>
          <w:rFonts w:ascii="Arial" w:hAnsi="Arial" w:cs="Arial"/>
          <w:b w:val="0"/>
          <w:color w:val="000000"/>
          <w:sz w:val="20"/>
          <w:szCs w:val="20"/>
          <w:highlight w:val="yellow"/>
        </w:rPr>
      </w:pPr>
    </w:p>
    <w:p w:rsidR="00A506C8" w:rsidRPr="00697FC0" w:rsidRDefault="00A506C8" w:rsidP="00A506C8">
      <w:pPr>
        <w:pStyle w:val="Heading31"/>
        <w:shd w:val="clear" w:color="auto" w:fill="auto"/>
        <w:tabs>
          <w:tab w:val="left" w:pos="397"/>
        </w:tabs>
        <w:spacing w:after="0" w:line="276" w:lineRule="auto"/>
        <w:ind w:right="1300" w:firstLine="0"/>
        <w:jc w:val="center"/>
        <w:rPr>
          <w:rFonts w:ascii="Arial" w:hAnsi="Arial" w:cs="Arial"/>
          <w:b w:val="0"/>
          <w:color w:val="000000"/>
          <w:sz w:val="20"/>
          <w:szCs w:val="20"/>
          <w:highlight w:val="yellow"/>
        </w:rPr>
      </w:pPr>
    </w:p>
    <w:p w:rsidR="00A506C8" w:rsidRPr="00697FC0" w:rsidRDefault="00A506C8" w:rsidP="00A506C8">
      <w:pPr>
        <w:pStyle w:val="Heading31"/>
        <w:shd w:val="clear" w:color="auto" w:fill="auto"/>
        <w:tabs>
          <w:tab w:val="left" w:pos="397"/>
        </w:tabs>
        <w:spacing w:after="0" w:line="276" w:lineRule="auto"/>
        <w:ind w:right="1300" w:firstLine="0"/>
        <w:jc w:val="center"/>
        <w:rPr>
          <w:rFonts w:ascii="Arial" w:hAnsi="Arial" w:cs="Arial"/>
          <w:b w:val="0"/>
          <w:color w:val="000000"/>
          <w:sz w:val="20"/>
          <w:szCs w:val="20"/>
          <w:highlight w:val="yellow"/>
        </w:rPr>
      </w:pPr>
    </w:p>
    <w:p w:rsidR="00A506C8" w:rsidRPr="00697FC0" w:rsidRDefault="00A506C8" w:rsidP="00A506C8">
      <w:pPr>
        <w:pStyle w:val="Heading31"/>
        <w:shd w:val="clear" w:color="auto" w:fill="auto"/>
        <w:tabs>
          <w:tab w:val="left" w:pos="397"/>
        </w:tabs>
        <w:spacing w:after="0" w:line="276" w:lineRule="auto"/>
        <w:ind w:right="1300" w:firstLine="0"/>
        <w:jc w:val="center"/>
        <w:rPr>
          <w:rFonts w:ascii="Arial" w:hAnsi="Arial" w:cs="Arial"/>
          <w:b w:val="0"/>
          <w:color w:val="000000"/>
          <w:sz w:val="20"/>
          <w:szCs w:val="20"/>
          <w:highlight w:val="yellow"/>
        </w:rPr>
      </w:pPr>
    </w:p>
    <w:p w:rsidR="00A506C8" w:rsidRPr="00697FC0" w:rsidRDefault="00A506C8" w:rsidP="00A506C8">
      <w:pPr>
        <w:pStyle w:val="Heading31"/>
        <w:shd w:val="clear" w:color="auto" w:fill="auto"/>
        <w:tabs>
          <w:tab w:val="left" w:pos="397"/>
        </w:tabs>
        <w:spacing w:after="0" w:line="276" w:lineRule="auto"/>
        <w:ind w:right="1300" w:firstLine="0"/>
        <w:jc w:val="center"/>
        <w:rPr>
          <w:rFonts w:ascii="Arial" w:hAnsi="Arial" w:cs="Arial"/>
          <w:b w:val="0"/>
          <w:color w:val="000000"/>
          <w:sz w:val="20"/>
          <w:szCs w:val="20"/>
          <w:highlight w:val="yellow"/>
        </w:rPr>
      </w:pPr>
    </w:p>
    <w:p w:rsidR="00A506C8" w:rsidRPr="00697FC0" w:rsidRDefault="00A506C8" w:rsidP="00A506C8">
      <w:pPr>
        <w:pStyle w:val="Heading31"/>
        <w:shd w:val="clear" w:color="auto" w:fill="auto"/>
        <w:tabs>
          <w:tab w:val="left" w:pos="397"/>
        </w:tabs>
        <w:spacing w:after="0" w:line="276" w:lineRule="auto"/>
        <w:ind w:right="1300" w:firstLine="0"/>
        <w:jc w:val="center"/>
        <w:rPr>
          <w:rFonts w:ascii="Arial" w:hAnsi="Arial" w:cs="Arial"/>
          <w:b w:val="0"/>
          <w:color w:val="000000"/>
          <w:sz w:val="20"/>
          <w:szCs w:val="20"/>
          <w:highlight w:val="yellow"/>
        </w:rPr>
      </w:pPr>
    </w:p>
    <w:p w:rsidR="00A506C8" w:rsidRPr="00697FC0" w:rsidRDefault="00A506C8" w:rsidP="00A506C8">
      <w:pPr>
        <w:pStyle w:val="Heading31"/>
        <w:shd w:val="clear" w:color="auto" w:fill="auto"/>
        <w:tabs>
          <w:tab w:val="left" w:pos="397"/>
        </w:tabs>
        <w:spacing w:after="0" w:line="276" w:lineRule="auto"/>
        <w:ind w:right="1300" w:firstLine="0"/>
        <w:jc w:val="center"/>
        <w:rPr>
          <w:rFonts w:ascii="Arial" w:hAnsi="Arial" w:cs="Arial"/>
          <w:b w:val="0"/>
          <w:color w:val="000000"/>
          <w:sz w:val="20"/>
          <w:szCs w:val="20"/>
          <w:highlight w:val="yellow"/>
        </w:rPr>
      </w:pPr>
    </w:p>
    <w:p w:rsidR="00A506C8" w:rsidRPr="00697FC0" w:rsidRDefault="00A506C8" w:rsidP="00A506C8">
      <w:pPr>
        <w:pStyle w:val="Heading31"/>
        <w:shd w:val="clear" w:color="auto" w:fill="auto"/>
        <w:tabs>
          <w:tab w:val="left" w:pos="397"/>
        </w:tabs>
        <w:spacing w:after="0" w:line="276" w:lineRule="auto"/>
        <w:ind w:right="1300" w:firstLine="0"/>
        <w:jc w:val="center"/>
        <w:rPr>
          <w:rFonts w:ascii="Arial" w:hAnsi="Arial" w:cs="Arial"/>
          <w:b w:val="0"/>
          <w:color w:val="000000"/>
          <w:sz w:val="20"/>
          <w:szCs w:val="20"/>
          <w:highlight w:val="yellow"/>
        </w:rPr>
      </w:pPr>
    </w:p>
    <w:p w:rsidR="00A506C8" w:rsidRPr="00B2254B" w:rsidRDefault="00A506C8" w:rsidP="00A506C8">
      <w:pPr>
        <w:pStyle w:val="Heading31"/>
        <w:shd w:val="clear" w:color="auto" w:fill="auto"/>
        <w:tabs>
          <w:tab w:val="left" w:pos="397"/>
          <w:tab w:val="left" w:pos="454"/>
        </w:tabs>
        <w:spacing w:after="0" w:line="276" w:lineRule="auto"/>
        <w:ind w:firstLine="0"/>
        <w:rPr>
          <w:rFonts w:ascii="Arial" w:hAnsi="Arial" w:cs="Arial"/>
          <w:b w:val="0"/>
          <w:color w:val="000000"/>
          <w:sz w:val="20"/>
          <w:szCs w:val="20"/>
        </w:rPr>
      </w:pPr>
      <w:r w:rsidRPr="001C33FC">
        <w:rPr>
          <w:rFonts w:ascii="Arial" w:hAnsi="Arial" w:cs="Arial"/>
          <w:color w:val="000000"/>
          <w:sz w:val="20"/>
          <w:szCs w:val="20"/>
        </w:rPr>
        <w:t>1. člen</w:t>
      </w:r>
      <w:r w:rsidRPr="001C33FC">
        <w:rPr>
          <w:rFonts w:ascii="Arial" w:hAnsi="Arial" w:cs="Arial"/>
          <w:b w:val="0"/>
          <w:bCs w:val="0"/>
          <w:color w:val="000000"/>
          <w:sz w:val="20"/>
          <w:szCs w:val="20"/>
        </w:rPr>
        <w:t xml:space="preserve"> — </w:t>
      </w:r>
      <w:r>
        <w:rPr>
          <w:rFonts w:ascii="Arial" w:hAnsi="Arial" w:cs="Arial"/>
          <w:b w:val="0"/>
          <w:bCs w:val="0"/>
          <w:color w:val="000000"/>
          <w:sz w:val="20"/>
          <w:szCs w:val="20"/>
        </w:rPr>
        <w:t>S</w:t>
      </w:r>
      <w:r w:rsidRPr="001C33FC">
        <w:rPr>
          <w:rFonts w:ascii="Arial" w:hAnsi="Arial" w:cs="Arial"/>
          <w:b w:val="0"/>
          <w:bCs w:val="0"/>
          <w:color w:val="000000"/>
          <w:sz w:val="20"/>
          <w:szCs w:val="20"/>
        </w:rPr>
        <w:t>plošne določbe</w:t>
      </w:r>
    </w:p>
    <w:p w:rsidR="00A506C8" w:rsidRPr="00B2254B" w:rsidRDefault="00A506C8" w:rsidP="00A506C8">
      <w:pPr>
        <w:pStyle w:val="Bodytext100"/>
        <w:shd w:val="clear" w:color="auto" w:fill="auto"/>
        <w:tabs>
          <w:tab w:val="left" w:pos="397"/>
          <w:tab w:val="left" w:pos="454"/>
        </w:tabs>
        <w:spacing w:before="0" w:line="276" w:lineRule="auto"/>
        <w:rPr>
          <w:rFonts w:ascii="Arial" w:hAnsi="Arial" w:cs="Arial"/>
          <w:b w:val="0"/>
          <w:i/>
          <w:color w:val="000000"/>
          <w:sz w:val="20"/>
          <w:szCs w:val="20"/>
        </w:rPr>
      </w:pPr>
    </w:p>
    <w:p w:rsidR="00A506C8" w:rsidRPr="00B2254B" w:rsidRDefault="00A506C8" w:rsidP="00347D2C">
      <w:pPr>
        <w:pStyle w:val="Bodytext100"/>
        <w:numPr>
          <w:ilvl w:val="0"/>
          <w:numId w:val="28"/>
        </w:numPr>
        <w:shd w:val="clear" w:color="auto" w:fill="auto"/>
        <w:tabs>
          <w:tab w:val="left" w:pos="397"/>
          <w:tab w:val="left" w:pos="454"/>
        </w:tabs>
        <w:spacing w:before="0" w:line="276" w:lineRule="auto"/>
        <w:rPr>
          <w:rFonts w:ascii="Arial" w:hAnsi="Arial" w:cs="Arial"/>
          <w:b w:val="0"/>
          <w:sz w:val="20"/>
          <w:szCs w:val="20"/>
        </w:rPr>
      </w:pPr>
      <w:r w:rsidRPr="00B2254B">
        <w:rPr>
          <w:rFonts w:ascii="Arial" w:hAnsi="Arial" w:cs="Arial"/>
          <w:b w:val="0"/>
          <w:bCs w:val="0"/>
          <w:color w:val="000000"/>
          <w:sz w:val="20"/>
          <w:szCs w:val="20"/>
        </w:rPr>
        <w:t>S pravilnikom o identifikaciji v tej prilogi se izvajajo določbe ženevskih konvencij in protokola; namenjen je zagotavljanju lažje identifikacije osebja, materiala, enot, prevoznih sredstev in objektov, ki so zaščiteni po ženevskih konvencijah in tem protokolu.</w:t>
      </w:r>
    </w:p>
    <w:p w:rsidR="00A506C8" w:rsidRPr="00B2254B" w:rsidRDefault="00A506C8" w:rsidP="00A506C8">
      <w:pPr>
        <w:pStyle w:val="Bodytext100"/>
        <w:shd w:val="clear" w:color="auto" w:fill="auto"/>
        <w:tabs>
          <w:tab w:val="left" w:pos="397"/>
          <w:tab w:val="left" w:pos="454"/>
        </w:tabs>
        <w:spacing w:before="0" w:line="276" w:lineRule="auto"/>
        <w:ind w:hanging="397"/>
        <w:rPr>
          <w:rFonts w:ascii="Arial" w:hAnsi="Arial" w:cs="Arial"/>
          <w:b w:val="0"/>
          <w:sz w:val="20"/>
          <w:szCs w:val="20"/>
        </w:rPr>
      </w:pPr>
    </w:p>
    <w:p w:rsidR="00A506C8" w:rsidRPr="00B2254B" w:rsidRDefault="00A506C8" w:rsidP="00347D2C">
      <w:pPr>
        <w:pStyle w:val="Bodytext100"/>
        <w:numPr>
          <w:ilvl w:val="0"/>
          <w:numId w:val="28"/>
        </w:numPr>
        <w:shd w:val="clear" w:color="auto" w:fill="auto"/>
        <w:tabs>
          <w:tab w:val="left" w:pos="397"/>
          <w:tab w:val="left" w:pos="454"/>
        </w:tabs>
        <w:spacing w:before="0" w:line="276" w:lineRule="auto"/>
        <w:ind w:left="397" w:hanging="397"/>
        <w:rPr>
          <w:rFonts w:ascii="Arial" w:hAnsi="Arial" w:cs="Arial"/>
          <w:b w:val="0"/>
          <w:sz w:val="20"/>
          <w:szCs w:val="20"/>
        </w:rPr>
      </w:pPr>
      <w:r w:rsidRPr="00B2254B">
        <w:rPr>
          <w:rFonts w:ascii="Arial" w:hAnsi="Arial" w:cs="Arial"/>
          <w:b w:val="0"/>
          <w:bCs w:val="0"/>
          <w:color w:val="000000"/>
          <w:sz w:val="20"/>
          <w:szCs w:val="20"/>
        </w:rPr>
        <w:t>Ta pravila sama po sebi ne dajejo pravice do zaščite. To pravico urejajo ustrezni členi v konvencijah in tem protokolu.</w:t>
      </w:r>
    </w:p>
    <w:p w:rsidR="00A506C8" w:rsidRPr="00B2254B" w:rsidRDefault="00A506C8" w:rsidP="00A506C8">
      <w:pPr>
        <w:pStyle w:val="Bodytext100"/>
        <w:shd w:val="clear" w:color="auto" w:fill="auto"/>
        <w:tabs>
          <w:tab w:val="left" w:pos="397"/>
          <w:tab w:val="left" w:pos="454"/>
        </w:tabs>
        <w:spacing w:before="0" w:line="276" w:lineRule="auto"/>
        <w:ind w:left="397" w:hanging="397"/>
        <w:rPr>
          <w:rFonts w:ascii="Arial" w:hAnsi="Arial" w:cs="Arial"/>
          <w:b w:val="0"/>
          <w:sz w:val="20"/>
          <w:szCs w:val="20"/>
        </w:rPr>
      </w:pPr>
    </w:p>
    <w:p w:rsidR="00A506C8" w:rsidRPr="00B2254B" w:rsidRDefault="00A506C8" w:rsidP="00347D2C">
      <w:pPr>
        <w:pStyle w:val="Bodytext100"/>
        <w:numPr>
          <w:ilvl w:val="0"/>
          <w:numId w:val="28"/>
        </w:numPr>
        <w:shd w:val="clear" w:color="auto" w:fill="auto"/>
        <w:tabs>
          <w:tab w:val="left" w:pos="397"/>
          <w:tab w:val="left" w:pos="454"/>
        </w:tabs>
        <w:spacing w:before="0" w:line="276" w:lineRule="auto"/>
        <w:ind w:left="397" w:hanging="397"/>
        <w:rPr>
          <w:rFonts w:ascii="Arial" w:hAnsi="Arial" w:cs="Arial"/>
          <w:b w:val="0"/>
          <w:sz w:val="20"/>
          <w:szCs w:val="20"/>
        </w:rPr>
      </w:pPr>
      <w:r w:rsidRPr="00B2254B">
        <w:rPr>
          <w:rFonts w:ascii="Arial" w:hAnsi="Arial" w:cs="Arial"/>
          <w:b w:val="0"/>
          <w:bCs w:val="0"/>
          <w:color w:val="000000"/>
          <w:sz w:val="20"/>
          <w:szCs w:val="20"/>
        </w:rPr>
        <w:t>Pristojne oblasti lahko ob upoštevanju ustreznih določb ženevskih konvencij in tega protokola vedno uredijo uporabo, razkazovanje, osvetlitev in opaznost razpoznavnih znakov in znamenj.</w:t>
      </w:r>
    </w:p>
    <w:p w:rsidR="00A506C8" w:rsidRPr="00B2254B" w:rsidRDefault="00A506C8" w:rsidP="00A506C8">
      <w:pPr>
        <w:pStyle w:val="Bodytext100"/>
        <w:shd w:val="clear" w:color="auto" w:fill="auto"/>
        <w:tabs>
          <w:tab w:val="left" w:pos="397"/>
          <w:tab w:val="left" w:pos="454"/>
        </w:tabs>
        <w:spacing w:before="0" w:line="276" w:lineRule="auto"/>
        <w:ind w:left="397" w:hanging="397"/>
        <w:rPr>
          <w:rFonts w:ascii="Arial" w:hAnsi="Arial" w:cs="Arial"/>
          <w:b w:val="0"/>
          <w:sz w:val="20"/>
          <w:szCs w:val="20"/>
        </w:rPr>
      </w:pPr>
    </w:p>
    <w:p w:rsidR="00A506C8" w:rsidRPr="00B2254B" w:rsidRDefault="00A506C8" w:rsidP="00347D2C">
      <w:pPr>
        <w:pStyle w:val="Bodytext100"/>
        <w:numPr>
          <w:ilvl w:val="0"/>
          <w:numId w:val="28"/>
        </w:numPr>
        <w:shd w:val="clear" w:color="auto" w:fill="auto"/>
        <w:tabs>
          <w:tab w:val="left" w:pos="397"/>
          <w:tab w:val="left" w:pos="454"/>
        </w:tabs>
        <w:spacing w:before="0" w:line="276" w:lineRule="auto"/>
        <w:ind w:left="397" w:hanging="397"/>
        <w:rPr>
          <w:rFonts w:ascii="Arial" w:hAnsi="Arial" w:cs="Arial"/>
          <w:b w:val="0"/>
          <w:sz w:val="20"/>
          <w:szCs w:val="20"/>
        </w:rPr>
      </w:pPr>
      <w:r w:rsidRPr="00B2254B">
        <w:rPr>
          <w:rFonts w:ascii="Arial" w:hAnsi="Arial" w:cs="Arial"/>
          <w:b w:val="0"/>
          <w:bCs w:val="0"/>
          <w:color w:val="000000"/>
          <w:sz w:val="20"/>
          <w:szCs w:val="20"/>
        </w:rPr>
        <w:t>Visoke pogodbenice in zlasti strani v spopadu se vedno lahko dogovorijo o dodatnih ali drugih znamenjih, sredstvih ali sistemih, ki omogočajo lažjo identifikacijo in v celoti izkoriščajo tehnološki razvoj na tem področju.</w:t>
      </w:r>
    </w:p>
    <w:p w:rsidR="00A506C8" w:rsidRPr="00B2254B" w:rsidRDefault="00A506C8" w:rsidP="00A506C8">
      <w:pPr>
        <w:pStyle w:val="NoSpacing"/>
        <w:tabs>
          <w:tab w:val="left" w:pos="397"/>
        </w:tabs>
        <w:spacing w:line="276" w:lineRule="auto"/>
        <w:rPr>
          <w:rFonts w:ascii="Arial" w:hAnsi="Arial" w:cs="Arial"/>
          <w:sz w:val="20"/>
          <w:szCs w:val="20"/>
        </w:rPr>
      </w:pPr>
    </w:p>
    <w:p w:rsidR="00A506C8" w:rsidRPr="00B2254B" w:rsidRDefault="00A506C8" w:rsidP="00A506C8">
      <w:pPr>
        <w:pStyle w:val="NoSpacing"/>
        <w:tabs>
          <w:tab w:val="left" w:pos="397"/>
        </w:tabs>
        <w:spacing w:line="276" w:lineRule="auto"/>
        <w:rPr>
          <w:rFonts w:ascii="Arial" w:hAnsi="Arial" w:cs="Arial"/>
          <w:sz w:val="20"/>
          <w:szCs w:val="20"/>
        </w:rPr>
      </w:pPr>
    </w:p>
    <w:p w:rsidR="00A506C8" w:rsidRPr="00B2254B" w:rsidRDefault="00A506C8" w:rsidP="00A506C8">
      <w:pPr>
        <w:pStyle w:val="Headingnumber30"/>
        <w:shd w:val="clear" w:color="auto" w:fill="auto"/>
        <w:tabs>
          <w:tab w:val="left" w:pos="397"/>
        </w:tabs>
        <w:spacing w:before="0" w:after="0" w:line="276" w:lineRule="auto"/>
        <w:ind w:hanging="420"/>
        <w:jc w:val="center"/>
        <w:rPr>
          <w:rFonts w:ascii="Arial" w:hAnsi="Arial" w:cs="Arial"/>
          <w:b w:val="0"/>
          <w:color w:val="000000"/>
          <w:sz w:val="20"/>
          <w:szCs w:val="20"/>
        </w:rPr>
      </w:pPr>
      <w:r w:rsidRPr="00B2254B">
        <w:rPr>
          <w:rFonts w:ascii="Arial" w:hAnsi="Arial" w:cs="Arial"/>
          <w:b w:val="0"/>
          <w:bCs w:val="0"/>
          <w:color w:val="000000"/>
          <w:sz w:val="20"/>
          <w:szCs w:val="20"/>
        </w:rPr>
        <w:t>I. POGLAVJE – IDENTIFIKACIJSKE IZKAZNICE</w:t>
      </w:r>
    </w:p>
    <w:p w:rsidR="00A506C8" w:rsidRPr="00B2254B" w:rsidRDefault="00A506C8" w:rsidP="00A506C8">
      <w:pPr>
        <w:pStyle w:val="Heading31"/>
        <w:shd w:val="clear" w:color="auto" w:fill="auto"/>
        <w:tabs>
          <w:tab w:val="left" w:pos="397"/>
        </w:tabs>
        <w:spacing w:after="0" w:line="276" w:lineRule="auto"/>
        <w:ind w:hanging="420"/>
        <w:jc w:val="center"/>
        <w:rPr>
          <w:rFonts w:ascii="Arial" w:hAnsi="Arial" w:cs="Arial"/>
          <w:b w:val="0"/>
          <w:i/>
          <w:sz w:val="20"/>
          <w:szCs w:val="20"/>
        </w:rPr>
      </w:pPr>
    </w:p>
    <w:p w:rsidR="00A506C8" w:rsidRPr="00B2254B" w:rsidRDefault="00A506C8" w:rsidP="00A506C8">
      <w:pPr>
        <w:pStyle w:val="Heading31"/>
        <w:shd w:val="clear" w:color="auto" w:fill="auto"/>
        <w:tabs>
          <w:tab w:val="left" w:pos="397"/>
        </w:tabs>
        <w:spacing w:after="0" w:line="276" w:lineRule="auto"/>
        <w:ind w:hanging="420"/>
        <w:jc w:val="center"/>
        <w:rPr>
          <w:rFonts w:ascii="Arial" w:hAnsi="Arial" w:cs="Arial"/>
          <w:b w:val="0"/>
          <w:i/>
          <w:color w:val="000000"/>
          <w:sz w:val="20"/>
          <w:szCs w:val="20"/>
        </w:rPr>
      </w:pPr>
    </w:p>
    <w:p w:rsidR="00A506C8" w:rsidRPr="00B2254B" w:rsidRDefault="00A506C8" w:rsidP="00A506C8">
      <w:pPr>
        <w:pStyle w:val="Heading31"/>
        <w:shd w:val="clear" w:color="auto" w:fill="auto"/>
        <w:tabs>
          <w:tab w:val="left" w:pos="397"/>
          <w:tab w:val="left" w:pos="454"/>
        </w:tabs>
        <w:spacing w:after="0" w:line="276" w:lineRule="auto"/>
        <w:ind w:firstLine="0"/>
        <w:jc w:val="both"/>
        <w:rPr>
          <w:rFonts w:ascii="Arial" w:hAnsi="Arial" w:cs="Arial"/>
          <w:b w:val="0"/>
          <w:color w:val="000000"/>
          <w:sz w:val="20"/>
          <w:szCs w:val="20"/>
        </w:rPr>
      </w:pPr>
      <w:r w:rsidRPr="00B2254B">
        <w:rPr>
          <w:rFonts w:ascii="Arial" w:hAnsi="Arial" w:cs="Arial"/>
          <w:color w:val="000000"/>
          <w:sz w:val="20"/>
          <w:szCs w:val="20"/>
        </w:rPr>
        <w:t>2. člen</w:t>
      </w:r>
      <w:r w:rsidRPr="00B2254B">
        <w:rPr>
          <w:rFonts w:ascii="Arial" w:hAnsi="Arial" w:cs="Arial"/>
          <w:b w:val="0"/>
          <w:bCs w:val="0"/>
          <w:color w:val="000000"/>
          <w:sz w:val="20"/>
          <w:szCs w:val="20"/>
        </w:rPr>
        <w:t xml:space="preserve"> — </w:t>
      </w:r>
      <w:r>
        <w:rPr>
          <w:rFonts w:ascii="Arial" w:hAnsi="Arial" w:cs="Arial"/>
          <w:b w:val="0"/>
          <w:bCs w:val="0"/>
          <w:color w:val="000000"/>
          <w:sz w:val="20"/>
          <w:szCs w:val="20"/>
        </w:rPr>
        <w:t>I</w:t>
      </w:r>
      <w:r w:rsidRPr="00B2254B">
        <w:rPr>
          <w:rFonts w:ascii="Arial" w:hAnsi="Arial" w:cs="Arial"/>
          <w:b w:val="0"/>
          <w:bCs w:val="0"/>
          <w:color w:val="000000"/>
          <w:sz w:val="20"/>
          <w:szCs w:val="20"/>
        </w:rPr>
        <w:t>dentifikacijska izkaznica za stalno civilno zdravstveno in versko osebje</w:t>
      </w:r>
    </w:p>
    <w:p w:rsidR="00A506C8" w:rsidRPr="00B2254B" w:rsidRDefault="00A506C8" w:rsidP="00A506C8">
      <w:pPr>
        <w:pStyle w:val="Heading31"/>
        <w:shd w:val="clear" w:color="auto" w:fill="auto"/>
        <w:tabs>
          <w:tab w:val="left" w:pos="397"/>
          <w:tab w:val="left" w:pos="454"/>
        </w:tabs>
        <w:spacing w:after="0" w:line="276" w:lineRule="auto"/>
        <w:ind w:firstLine="0"/>
        <w:jc w:val="both"/>
        <w:rPr>
          <w:rFonts w:ascii="Arial" w:hAnsi="Arial" w:cs="Arial"/>
          <w:b w:val="0"/>
          <w:i/>
          <w:sz w:val="20"/>
          <w:szCs w:val="20"/>
        </w:rPr>
      </w:pPr>
    </w:p>
    <w:p w:rsidR="00A506C8" w:rsidRPr="00B2254B" w:rsidRDefault="00A506C8" w:rsidP="00347D2C">
      <w:pPr>
        <w:pStyle w:val="Bodytext100"/>
        <w:numPr>
          <w:ilvl w:val="0"/>
          <w:numId w:val="27"/>
        </w:numPr>
        <w:shd w:val="clear" w:color="auto" w:fill="auto"/>
        <w:tabs>
          <w:tab w:val="left" w:pos="397"/>
          <w:tab w:val="left" w:pos="454"/>
        </w:tabs>
        <w:spacing w:before="0" w:line="276" w:lineRule="auto"/>
        <w:rPr>
          <w:rFonts w:ascii="Arial" w:hAnsi="Arial" w:cs="Arial"/>
          <w:b w:val="0"/>
          <w:sz w:val="20"/>
          <w:szCs w:val="20"/>
        </w:rPr>
      </w:pPr>
      <w:r w:rsidRPr="00B2254B">
        <w:rPr>
          <w:rFonts w:ascii="Arial" w:hAnsi="Arial" w:cs="Arial"/>
          <w:b w:val="0"/>
          <w:bCs w:val="0"/>
          <w:color w:val="000000"/>
          <w:sz w:val="20"/>
          <w:szCs w:val="20"/>
        </w:rPr>
        <w:t>Identifikacijska izkaznica za stalno civilno zdravstveno in versko osebje iz tretjega odstavka 18. člena tega protokola:</w:t>
      </w:r>
    </w:p>
    <w:p w:rsidR="00A506C8" w:rsidRPr="00B2254B" w:rsidRDefault="00A506C8" w:rsidP="00A506C8">
      <w:pPr>
        <w:pStyle w:val="Bodytext100"/>
        <w:shd w:val="clear" w:color="auto" w:fill="auto"/>
        <w:tabs>
          <w:tab w:val="left" w:pos="397"/>
          <w:tab w:val="left" w:pos="454"/>
        </w:tabs>
        <w:spacing w:before="0" w:line="276" w:lineRule="auto"/>
        <w:rPr>
          <w:rFonts w:ascii="Arial" w:hAnsi="Arial" w:cs="Arial"/>
          <w:b w:val="0"/>
          <w:color w:val="000000"/>
          <w:sz w:val="20"/>
          <w:szCs w:val="20"/>
        </w:rPr>
      </w:pPr>
    </w:p>
    <w:p w:rsidR="00A506C8" w:rsidRPr="00B2254B" w:rsidRDefault="00A506C8" w:rsidP="00347D2C">
      <w:pPr>
        <w:pStyle w:val="ListParagraph"/>
        <w:widowControl w:val="0"/>
        <w:numPr>
          <w:ilvl w:val="0"/>
          <w:numId w:val="29"/>
        </w:numPr>
        <w:tabs>
          <w:tab w:val="left" w:pos="397"/>
        </w:tabs>
        <w:spacing w:after="0" w:line="276" w:lineRule="auto"/>
        <w:jc w:val="both"/>
        <w:rPr>
          <w:rFonts w:ascii="Arial" w:eastAsia="AngsanaUPC" w:hAnsi="Arial" w:cs="Arial"/>
          <w:bCs/>
          <w:sz w:val="20"/>
          <w:szCs w:val="20"/>
        </w:rPr>
      </w:pPr>
      <w:r w:rsidRPr="00B2254B">
        <w:rPr>
          <w:rFonts w:ascii="Arial" w:eastAsia="AngsanaUPC" w:hAnsi="Arial" w:cs="Arial"/>
          <w:sz w:val="20"/>
          <w:szCs w:val="20"/>
        </w:rPr>
        <w:t xml:space="preserve">vsebuje razpoznavni znak in je take velikosti, da jo je mogoče nositi v žepu; </w:t>
      </w:r>
    </w:p>
    <w:p w:rsidR="00A506C8" w:rsidRPr="00B2254B" w:rsidRDefault="00A506C8" w:rsidP="00A506C8">
      <w:pPr>
        <w:pStyle w:val="ListParagraph"/>
        <w:widowControl w:val="0"/>
        <w:tabs>
          <w:tab w:val="left" w:pos="397"/>
        </w:tabs>
        <w:spacing w:after="0" w:line="276" w:lineRule="auto"/>
        <w:ind w:left="794" w:hanging="397"/>
        <w:jc w:val="both"/>
        <w:rPr>
          <w:rFonts w:ascii="Arial" w:eastAsia="AngsanaUPC" w:hAnsi="Arial" w:cs="Arial"/>
          <w:bCs/>
          <w:sz w:val="20"/>
          <w:szCs w:val="20"/>
        </w:rPr>
      </w:pPr>
    </w:p>
    <w:p w:rsidR="00A506C8" w:rsidRPr="00B2254B" w:rsidRDefault="00A506C8" w:rsidP="00347D2C">
      <w:pPr>
        <w:pStyle w:val="ListParagraph"/>
        <w:widowControl w:val="0"/>
        <w:numPr>
          <w:ilvl w:val="0"/>
          <w:numId w:val="29"/>
        </w:numPr>
        <w:tabs>
          <w:tab w:val="left" w:pos="397"/>
        </w:tabs>
        <w:spacing w:after="0" w:line="276" w:lineRule="auto"/>
        <w:ind w:left="794" w:hanging="397"/>
        <w:jc w:val="both"/>
        <w:rPr>
          <w:rFonts w:ascii="Arial" w:eastAsia="AngsanaUPC" w:hAnsi="Arial" w:cs="Arial"/>
          <w:bCs/>
          <w:sz w:val="20"/>
          <w:szCs w:val="20"/>
        </w:rPr>
      </w:pPr>
      <w:r w:rsidRPr="00B2254B">
        <w:rPr>
          <w:rFonts w:ascii="Arial" w:hAnsi="Arial" w:cs="Arial"/>
          <w:sz w:val="20"/>
          <w:szCs w:val="20"/>
        </w:rPr>
        <w:t>je čim bolj trpežna;</w:t>
      </w:r>
    </w:p>
    <w:p w:rsidR="00A506C8" w:rsidRPr="00B2254B" w:rsidRDefault="00A506C8" w:rsidP="00A506C8">
      <w:pPr>
        <w:pStyle w:val="ListParagraph"/>
        <w:tabs>
          <w:tab w:val="left" w:pos="397"/>
        </w:tabs>
        <w:spacing w:line="276" w:lineRule="auto"/>
        <w:ind w:left="794" w:hanging="397"/>
        <w:rPr>
          <w:rFonts w:ascii="Arial" w:hAnsi="Arial" w:cs="Arial"/>
          <w:sz w:val="20"/>
          <w:szCs w:val="20"/>
        </w:rPr>
      </w:pPr>
    </w:p>
    <w:p w:rsidR="00A506C8" w:rsidRPr="00B2254B" w:rsidRDefault="00A506C8" w:rsidP="00347D2C">
      <w:pPr>
        <w:pStyle w:val="ListParagraph"/>
        <w:widowControl w:val="0"/>
        <w:numPr>
          <w:ilvl w:val="0"/>
          <w:numId w:val="29"/>
        </w:numPr>
        <w:tabs>
          <w:tab w:val="left" w:pos="397"/>
        </w:tabs>
        <w:spacing w:after="0" w:line="276" w:lineRule="auto"/>
        <w:ind w:left="794" w:hanging="397"/>
        <w:jc w:val="both"/>
        <w:rPr>
          <w:rFonts w:ascii="Arial" w:eastAsia="AngsanaUPC" w:hAnsi="Arial" w:cs="Arial"/>
          <w:bCs/>
          <w:sz w:val="20"/>
          <w:szCs w:val="20"/>
        </w:rPr>
      </w:pPr>
      <w:r w:rsidRPr="00B2254B">
        <w:rPr>
          <w:rFonts w:ascii="Arial" w:hAnsi="Arial" w:cs="Arial"/>
          <w:sz w:val="20"/>
          <w:szCs w:val="20"/>
        </w:rPr>
        <w:t>je napisana v državnem ali uradnem jeziku, poleg tega in po potrebi pa tudi v krajevnem jeziku ustrezne regije;</w:t>
      </w:r>
    </w:p>
    <w:p w:rsidR="00A506C8" w:rsidRPr="00B2254B" w:rsidRDefault="00A506C8" w:rsidP="00A506C8">
      <w:pPr>
        <w:pStyle w:val="ListParagraph"/>
        <w:tabs>
          <w:tab w:val="left" w:pos="397"/>
        </w:tabs>
        <w:spacing w:line="276" w:lineRule="auto"/>
        <w:ind w:left="794" w:hanging="397"/>
        <w:rPr>
          <w:rFonts w:ascii="Arial" w:hAnsi="Arial" w:cs="Arial"/>
          <w:sz w:val="20"/>
          <w:szCs w:val="20"/>
        </w:rPr>
      </w:pPr>
    </w:p>
    <w:p w:rsidR="00A506C8" w:rsidRPr="00B2254B" w:rsidRDefault="00A506C8" w:rsidP="00347D2C">
      <w:pPr>
        <w:pStyle w:val="ListParagraph"/>
        <w:widowControl w:val="0"/>
        <w:numPr>
          <w:ilvl w:val="0"/>
          <w:numId w:val="29"/>
        </w:numPr>
        <w:tabs>
          <w:tab w:val="left" w:pos="397"/>
        </w:tabs>
        <w:spacing w:after="0" w:line="276" w:lineRule="auto"/>
        <w:ind w:left="794" w:hanging="397"/>
        <w:jc w:val="both"/>
        <w:rPr>
          <w:rFonts w:ascii="Arial" w:eastAsia="AngsanaUPC" w:hAnsi="Arial" w:cs="Arial"/>
          <w:bCs/>
          <w:sz w:val="20"/>
          <w:szCs w:val="20"/>
        </w:rPr>
      </w:pPr>
      <w:r w:rsidRPr="00B2254B">
        <w:rPr>
          <w:rFonts w:ascii="Arial" w:hAnsi="Arial" w:cs="Arial"/>
          <w:sz w:val="20"/>
          <w:szCs w:val="20"/>
        </w:rPr>
        <w:t>vsebuje ime, datum rojstva (ali če ta datum ni na voljo, starost ob izdaji) in morebitno identifikacijsko številko imetnika;</w:t>
      </w:r>
    </w:p>
    <w:p w:rsidR="00A506C8" w:rsidRPr="00B2254B" w:rsidRDefault="00A506C8" w:rsidP="00A506C8">
      <w:pPr>
        <w:pStyle w:val="ListParagraph"/>
        <w:tabs>
          <w:tab w:val="left" w:pos="397"/>
        </w:tabs>
        <w:spacing w:line="276" w:lineRule="auto"/>
        <w:ind w:left="794" w:hanging="397"/>
        <w:rPr>
          <w:rFonts w:ascii="Arial" w:hAnsi="Arial" w:cs="Arial"/>
          <w:sz w:val="20"/>
          <w:szCs w:val="20"/>
        </w:rPr>
      </w:pPr>
    </w:p>
    <w:p w:rsidR="00A506C8" w:rsidRPr="00B2254B" w:rsidRDefault="00A506C8" w:rsidP="00347D2C">
      <w:pPr>
        <w:pStyle w:val="ListParagraph"/>
        <w:widowControl w:val="0"/>
        <w:numPr>
          <w:ilvl w:val="0"/>
          <w:numId w:val="29"/>
        </w:numPr>
        <w:tabs>
          <w:tab w:val="left" w:pos="397"/>
        </w:tabs>
        <w:spacing w:after="0" w:line="276" w:lineRule="auto"/>
        <w:ind w:left="794" w:hanging="397"/>
        <w:jc w:val="both"/>
        <w:rPr>
          <w:rFonts w:ascii="Arial" w:eastAsia="AngsanaUPC" w:hAnsi="Arial" w:cs="Arial"/>
          <w:bCs/>
          <w:sz w:val="20"/>
          <w:szCs w:val="20"/>
        </w:rPr>
      </w:pPr>
      <w:r w:rsidRPr="00B2254B">
        <w:rPr>
          <w:rFonts w:ascii="Arial" w:hAnsi="Arial" w:cs="Arial"/>
          <w:sz w:val="20"/>
          <w:szCs w:val="20"/>
        </w:rPr>
        <w:t>vsebuje navedbo, v kakšni vlogi je imetnik upravičen do zaščite po konvencijah in tem protokolu;</w:t>
      </w:r>
    </w:p>
    <w:p w:rsidR="00A506C8" w:rsidRPr="00B2254B" w:rsidRDefault="00A506C8" w:rsidP="00A506C8">
      <w:pPr>
        <w:pStyle w:val="ListParagraph"/>
        <w:tabs>
          <w:tab w:val="left" w:pos="397"/>
        </w:tabs>
        <w:spacing w:line="276" w:lineRule="auto"/>
        <w:ind w:left="794" w:hanging="397"/>
        <w:rPr>
          <w:rFonts w:ascii="Arial" w:hAnsi="Arial" w:cs="Arial"/>
          <w:sz w:val="20"/>
          <w:szCs w:val="20"/>
        </w:rPr>
      </w:pPr>
    </w:p>
    <w:p w:rsidR="00A506C8" w:rsidRPr="00B2254B" w:rsidRDefault="00A506C8" w:rsidP="00347D2C">
      <w:pPr>
        <w:pStyle w:val="ListParagraph"/>
        <w:widowControl w:val="0"/>
        <w:numPr>
          <w:ilvl w:val="0"/>
          <w:numId w:val="29"/>
        </w:numPr>
        <w:tabs>
          <w:tab w:val="left" w:pos="397"/>
        </w:tabs>
        <w:spacing w:after="0" w:line="276" w:lineRule="auto"/>
        <w:ind w:left="794" w:hanging="397"/>
        <w:jc w:val="both"/>
        <w:rPr>
          <w:rFonts w:ascii="Arial" w:eastAsia="AngsanaUPC" w:hAnsi="Arial" w:cs="Arial"/>
          <w:bCs/>
          <w:sz w:val="20"/>
          <w:szCs w:val="20"/>
        </w:rPr>
      </w:pPr>
      <w:r w:rsidRPr="00B2254B">
        <w:rPr>
          <w:rFonts w:ascii="Arial" w:hAnsi="Arial" w:cs="Arial"/>
          <w:sz w:val="20"/>
          <w:szCs w:val="20"/>
        </w:rPr>
        <w:t>vsebuje fotografijo imetnika in njegov podpis ali palčni odtis ali oboje;</w:t>
      </w:r>
    </w:p>
    <w:p w:rsidR="00A506C8" w:rsidRPr="00B2254B" w:rsidRDefault="00A506C8" w:rsidP="00A506C8">
      <w:pPr>
        <w:pStyle w:val="ListParagraph"/>
        <w:tabs>
          <w:tab w:val="left" w:pos="397"/>
        </w:tabs>
        <w:spacing w:line="276" w:lineRule="auto"/>
        <w:ind w:left="794" w:hanging="397"/>
        <w:rPr>
          <w:rFonts w:ascii="Arial" w:hAnsi="Arial" w:cs="Arial"/>
          <w:sz w:val="20"/>
          <w:szCs w:val="20"/>
        </w:rPr>
      </w:pPr>
    </w:p>
    <w:p w:rsidR="00A506C8" w:rsidRPr="00B2254B" w:rsidRDefault="00A506C8" w:rsidP="00347D2C">
      <w:pPr>
        <w:pStyle w:val="ListParagraph"/>
        <w:widowControl w:val="0"/>
        <w:numPr>
          <w:ilvl w:val="0"/>
          <w:numId w:val="29"/>
        </w:numPr>
        <w:tabs>
          <w:tab w:val="left" w:pos="397"/>
        </w:tabs>
        <w:spacing w:after="0" w:line="276" w:lineRule="auto"/>
        <w:ind w:left="794" w:hanging="397"/>
        <w:jc w:val="both"/>
        <w:rPr>
          <w:rFonts w:ascii="Arial" w:eastAsia="AngsanaUPC" w:hAnsi="Arial" w:cs="Arial"/>
          <w:bCs/>
          <w:sz w:val="20"/>
          <w:szCs w:val="20"/>
        </w:rPr>
      </w:pPr>
      <w:r w:rsidRPr="00B2254B">
        <w:rPr>
          <w:rFonts w:ascii="Arial" w:hAnsi="Arial" w:cs="Arial"/>
          <w:sz w:val="20"/>
          <w:szCs w:val="20"/>
        </w:rPr>
        <w:t>ima žig in podpis pristojnega organa;</w:t>
      </w:r>
    </w:p>
    <w:p w:rsidR="00A506C8" w:rsidRPr="00B2254B" w:rsidRDefault="00A506C8" w:rsidP="00A506C8">
      <w:pPr>
        <w:pStyle w:val="ListParagraph"/>
        <w:tabs>
          <w:tab w:val="left" w:pos="397"/>
        </w:tabs>
        <w:spacing w:line="276" w:lineRule="auto"/>
        <w:ind w:left="794" w:hanging="397"/>
        <w:rPr>
          <w:rFonts w:ascii="Arial" w:hAnsi="Arial" w:cs="Arial"/>
          <w:sz w:val="20"/>
          <w:szCs w:val="20"/>
        </w:rPr>
      </w:pPr>
    </w:p>
    <w:p w:rsidR="00A506C8" w:rsidRPr="00B2254B" w:rsidRDefault="00A506C8" w:rsidP="00347D2C">
      <w:pPr>
        <w:pStyle w:val="ListParagraph"/>
        <w:widowControl w:val="0"/>
        <w:numPr>
          <w:ilvl w:val="0"/>
          <w:numId w:val="29"/>
        </w:numPr>
        <w:tabs>
          <w:tab w:val="left" w:pos="397"/>
        </w:tabs>
        <w:spacing w:after="0" w:line="276" w:lineRule="auto"/>
        <w:ind w:left="794" w:hanging="397"/>
        <w:jc w:val="both"/>
        <w:rPr>
          <w:rFonts w:ascii="Arial" w:eastAsia="AngsanaUPC" w:hAnsi="Arial" w:cs="Arial"/>
          <w:bCs/>
          <w:sz w:val="20"/>
          <w:szCs w:val="20"/>
        </w:rPr>
      </w:pPr>
      <w:r w:rsidRPr="00B2254B">
        <w:rPr>
          <w:rFonts w:ascii="Arial" w:hAnsi="Arial" w:cs="Arial"/>
          <w:sz w:val="20"/>
          <w:szCs w:val="20"/>
        </w:rPr>
        <w:t>vsebuje datum izdaje in datum poteka veljavnosti izkaznice;</w:t>
      </w:r>
    </w:p>
    <w:p w:rsidR="00A506C8" w:rsidRPr="00B2254B" w:rsidRDefault="00A506C8" w:rsidP="00A506C8">
      <w:pPr>
        <w:pStyle w:val="ListParagraph"/>
        <w:tabs>
          <w:tab w:val="left" w:pos="397"/>
        </w:tabs>
        <w:spacing w:line="276" w:lineRule="auto"/>
        <w:ind w:left="794" w:hanging="397"/>
        <w:rPr>
          <w:rFonts w:ascii="Arial" w:hAnsi="Arial" w:cs="Arial"/>
          <w:sz w:val="20"/>
          <w:szCs w:val="20"/>
        </w:rPr>
      </w:pPr>
    </w:p>
    <w:p w:rsidR="00A506C8" w:rsidRPr="00B2254B" w:rsidRDefault="00A506C8" w:rsidP="00347D2C">
      <w:pPr>
        <w:pStyle w:val="ListParagraph"/>
        <w:widowControl w:val="0"/>
        <w:numPr>
          <w:ilvl w:val="0"/>
          <w:numId w:val="29"/>
        </w:numPr>
        <w:tabs>
          <w:tab w:val="left" w:pos="397"/>
        </w:tabs>
        <w:spacing w:after="0" w:line="276" w:lineRule="auto"/>
        <w:ind w:left="794" w:hanging="397"/>
        <w:jc w:val="both"/>
        <w:rPr>
          <w:rFonts w:ascii="Arial" w:eastAsia="AngsanaUPC" w:hAnsi="Arial" w:cs="Arial"/>
          <w:bCs/>
          <w:sz w:val="20"/>
          <w:szCs w:val="20"/>
        </w:rPr>
      </w:pPr>
      <w:r w:rsidRPr="00B2254B">
        <w:rPr>
          <w:rFonts w:ascii="Arial" w:hAnsi="Arial" w:cs="Arial"/>
          <w:sz w:val="20"/>
          <w:szCs w:val="20"/>
        </w:rPr>
        <w:t>če je le mogoče, na zadnji strani vsebuje navedbo imetnikove krvne skupine.</w:t>
      </w:r>
    </w:p>
    <w:p w:rsidR="00A506C8" w:rsidRPr="00B2254B" w:rsidRDefault="00A506C8" w:rsidP="00A506C8">
      <w:pPr>
        <w:pStyle w:val="Bodytext100"/>
        <w:shd w:val="clear" w:color="auto" w:fill="auto"/>
        <w:tabs>
          <w:tab w:val="left" w:pos="397"/>
          <w:tab w:val="left" w:pos="454"/>
        </w:tabs>
        <w:spacing w:before="0" w:line="276" w:lineRule="auto"/>
        <w:rPr>
          <w:rFonts w:ascii="Arial" w:hAnsi="Arial" w:cs="Arial"/>
          <w:b w:val="0"/>
          <w:sz w:val="20"/>
          <w:szCs w:val="20"/>
        </w:rPr>
      </w:pPr>
    </w:p>
    <w:p w:rsidR="00A506C8" w:rsidRPr="00B2254B" w:rsidRDefault="00A506C8" w:rsidP="00347D2C">
      <w:pPr>
        <w:pStyle w:val="Bodytext100"/>
        <w:numPr>
          <w:ilvl w:val="0"/>
          <w:numId w:val="27"/>
        </w:numPr>
        <w:shd w:val="clear" w:color="auto" w:fill="auto"/>
        <w:tabs>
          <w:tab w:val="left" w:pos="397"/>
          <w:tab w:val="left" w:pos="454"/>
        </w:tabs>
        <w:spacing w:before="0" w:line="276" w:lineRule="auto"/>
        <w:ind w:left="397" w:hanging="397"/>
        <w:rPr>
          <w:rFonts w:ascii="Arial" w:hAnsi="Arial" w:cs="Arial"/>
          <w:b w:val="0"/>
          <w:color w:val="000000"/>
          <w:sz w:val="20"/>
          <w:szCs w:val="20"/>
        </w:rPr>
      </w:pPr>
      <w:r w:rsidRPr="00B2254B">
        <w:rPr>
          <w:rFonts w:ascii="Arial" w:hAnsi="Arial" w:cs="Arial"/>
          <w:b w:val="0"/>
          <w:bCs w:val="0"/>
          <w:color w:val="000000"/>
          <w:sz w:val="20"/>
          <w:szCs w:val="20"/>
        </w:rPr>
        <w:t>Identifikacijska izkaznica je enotna za celotno ozemlje vsake visoke pogodbenice in kolikor je le mogoče enaka za vse strani v spopadu. Strani v spopadu lahko vzamejo za zgled vzorec v enem jeziku, prikazan na sliki 1. Ob začetku sovražnosti pošljejo druga drugi vzorec, ki ga uporabljajo, če se ta vzorec razlikuje od tistega na sliki 1. Identifikacijska izkaznica je, če je le mogoče, izdana v dveh izvodih, od katerih enega hrani organ, ki je izkaznico izdal in ima nadzor nad izkaznicami, ki jih je izdal.</w:t>
      </w:r>
    </w:p>
    <w:p w:rsidR="00A506C8" w:rsidRPr="00B2254B" w:rsidRDefault="00A506C8" w:rsidP="00A506C8">
      <w:pPr>
        <w:pStyle w:val="Bodytext100"/>
        <w:shd w:val="clear" w:color="auto" w:fill="auto"/>
        <w:tabs>
          <w:tab w:val="left" w:pos="397"/>
          <w:tab w:val="left" w:pos="454"/>
        </w:tabs>
        <w:spacing w:before="0" w:line="276" w:lineRule="auto"/>
        <w:ind w:hanging="397"/>
        <w:rPr>
          <w:rFonts w:ascii="Arial" w:hAnsi="Arial" w:cs="Arial"/>
          <w:b w:val="0"/>
          <w:color w:val="000000"/>
          <w:sz w:val="20"/>
          <w:szCs w:val="20"/>
        </w:rPr>
      </w:pPr>
    </w:p>
    <w:p w:rsidR="00A506C8" w:rsidRPr="00B2254B" w:rsidRDefault="00A506C8" w:rsidP="00347D2C">
      <w:pPr>
        <w:pStyle w:val="Bodytext100"/>
        <w:numPr>
          <w:ilvl w:val="0"/>
          <w:numId w:val="27"/>
        </w:numPr>
        <w:shd w:val="clear" w:color="auto" w:fill="auto"/>
        <w:tabs>
          <w:tab w:val="left" w:pos="397"/>
          <w:tab w:val="left" w:pos="454"/>
        </w:tabs>
        <w:spacing w:before="0" w:line="276" w:lineRule="auto"/>
        <w:ind w:left="397" w:hanging="397"/>
        <w:rPr>
          <w:rFonts w:ascii="Arial" w:hAnsi="Arial" w:cs="Arial"/>
          <w:b w:val="0"/>
          <w:color w:val="000000"/>
          <w:sz w:val="20"/>
          <w:szCs w:val="20"/>
        </w:rPr>
      </w:pPr>
      <w:r w:rsidRPr="00B2254B">
        <w:rPr>
          <w:rFonts w:ascii="Arial" w:hAnsi="Arial" w:cs="Arial"/>
          <w:b w:val="0"/>
          <w:bCs w:val="0"/>
          <w:color w:val="000000"/>
          <w:sz w:val="20"/>
          <w:szCs w:val="20"/>
        </w:rPr>
        <w:t>Stalnemu civilnemu zdravstvenemu in verskemu osebju se nikakor ne smejo odvzeti njihove identifikacijske izkaznice. Če izgubijo izkaznico, imajo pravico do drugega izvoda izkaznice.</w:t>
      </w:r>
    </w:p>
    <w:p w:rsidR="00A506C8" w:rsidRPr="00B2254B" w:rsidRDefault="00A506C8" w:rsidP="00A506C8">
      <w:pPr>
        <w:pStyle w:val="Bodytext100"/>
        <w:shd w:val="clear" w:color="auto" w:fill="auto"/>
        <w:tabs>
          <w:tab w:val="left" w:pos="397"/>
          <w:tab w:val="left" w:pos="454"/>
        </w:tabs>
        <w:spacing w:before="0" w:line="276" w:lineRule="auto"/>
        <w:rPr>
          <w:rFonts w:ascii="Arial" w:hAnsi="Arial" w:cs="Arial"/>
          <w:b w:val="0"/>
          <w:color w:val="000000"/>
          <w:sz w:val="20"/>
          <w:szCs w:val="20"/>
        </w:rPr>
      </w:pPr>
    </w:p>
    <w:p w:rsidR="00A506C8" w:rsidRPr="00B2254B" w:rsidRDefault="00A506C8" w:rsidP="00A506C8">
      <w:pPr>
        <w:pStyle w:val="Bodytext100"/>
        <w:shd w:val="clear" w:color="auto" w:fill="auto"/>
        <w:tabs>
          <w:tab w:val="left" w:pos="397"/>
          <w:tab w:val="left" w:pos="454"/>
        </w:tabs>
        <w:spacing w:before="0" w:line="276" w:lineRule="auto"/>
        <w:rPr>
          <w:rFonts w:ascii="Arial" w:hAnsi="Arial" w:cs="Arial"/>
          <w:b w:val="0"/>
          <w:color w:val="000000"/>
          <w:sz w:val="20"/>
          <w:szCs w:val="20"/>
        </w:rPr>
      </w:pPr>
    </w:p>
    <w:p w:rsidR="00A506C8" w:rsidRPr="00B2254B" w:rsidRDefault="00A506C8" w:rsidP="00A506C8">
      <w:pPr>
        <w:tabs>
          <w:tab w:val="left" w:pos="397"/>
          <w:tab w:val="left" w:pos="454"/>
        </w:tabs>
        <w:spacing w:line="276" w:lineRule="auto"/>
        <w:outlineLvl w:val="2"/>
        <w:rPr>
          <w:rFonts w:eastAsia="AngsanaUPC" w:cs="Arial"/>
          <w:bCs/>
          <w:szCs w:val="20"/>
        </w:rPr>
      </w:pPr>
      <w:r w:rsidRPr="00B2254B">
        <w:rPr>
          <w:rFonts w:eastAsia="AngsanaUPC" w:cs="Arial"/>
          <w:b/>
          <w:bCs/>
          <w:szCs w:val="20"/>
        </w:rPr>
        <w:t xml:space="preserve">3. </w:t>
      </w:r>
      <w:proofErr w:type="spellStart"/>
      <w:proofErr w:type="gramStart"/>
      <w:r w:rsidRPr="00B2254B">
        <w:rPr>
          <w:rFonts w:eastAsia="AngsanaUPC" w:cs="Arial"/>
          <w:b/>
          <w:bCs/>
          <w:szCs w:val="20"/>
        </w:rPr>
        <w:t>člen</w:t>
      </w:r>
      <w:proofErr w:type="spellEnd"/>
      <w:proofErr w:type="gramEnd"/>
      <w:r w:rsidRPr="00B2254B">
        <w:rPr>
          <w:rFonts w:eastAsia="AngsanaUPC" w:cs="Arial"/>
          <w:szCs w:val="20"/>
        </w:rPr>
        <w:t xml:space="preserve"> — </w:t>
      </w:r>
      <w:proofErr w:type="spellStart"/>
      <w:r>
        <w:rPr>
          <w:rFonts w:eastAsia="AngsanaUPC" w:cs="Arial"/>
          <w:szCs w:val="20"/>
        </w:rPr>
        <w:t>I</w:t>
      </w:r>
      <w:r w:rsidRPr="00B2254B">
        <w:rPr>
          <w:rFonts w:eastAsia="AngsanaUPC" w:cs="Arial"/>
          <w:szCs w:val="20"/>
        </w:rPr>
        <w:t>dentifikacijska</w:t>
      </w:r>
      <w:proofErr w:type="spellEnd"/>
      <w:r w:rsidRPr="00B2254B">
        <w:rPr>
          <w:rFonts w:eastAsia="AngsanaUPC" w:cs="Arial"/>
          <w:szCs w:val="20"/>
        </w:rPr>
        <w:t xml:space="preserve"> </w:t>
      </w:r>
      <w:proofErr w:type="spellStart"/>
      <w:r w:rsidRPr="00B2254B">
        <w:rPr>
          <w:rFonts w:eastAsia="AngsanaUPC" w:cs="Arial"/>
          <w:szCs w:val="20"/>
        </w:rPr>
        <w:t>izkaznica</w:t>
      </w:r>
      <w:proofErr w:type="spellEnd"/>
      <w:r w:rsidRPr="00B2254B">
        <w:rPr>
          <w:rFonts w:eastAsia="AngsanaUPC" w:cs="Arial"/>
          <w:szCs w:val="20"/>
        </w:rPr>
        <w:t xml:space="preserve"> </w:t>
      </w:r>
      <w:proofErr w:type="spellStart"/>
      <w:r w:rsidRPr="00B2254B">
        <w:rPr>
          <w:rFonts w:eastAsia="AngsanaUPC" w:cs="Arial"/>
          <w:szCs w:val="20"/>
        </w:rPr>
        <w:t>za</w:t>
      </w:r>
      <w:proofErr w:type="spellEnd"/>
      <w:r w:rsidRPr="00B2254B">
        <w:rPr>
          <w:rFonts w:eastAsia="AngsanaUPC" w:cs="Arial"/>
          <w:szCs w:val="20"/>
        </w:rPr>
        <w:t xml:space="preserve"> </w:t>
      </w:r>
      <w:proofErr w:type="spellStart"/>
      <w:r w:rsidRPr="00B2254B">
        <w:rPr>
          <w:rFonts w:eastAsia="AngsanaUPC" w:cs="Arial"/>
          <w:szCs w:val="20"/>
        </w:rPr>
        <w:t>začasno</w:t>
      </w:r>
      <w:proofErr w:type="spellEnd"/>
      <w:r w:rsidRPr="00B2254B">
        <w:rPr>
          <w:rFonts w:eastAsia="AngsanaUPC" w:cs="Arial"/>
          <w:szCs w:val="20"/>
        </w:rPr>
        <w:t xml:space="preserve"> </w:t>
      </w:r>
      <w:proofErr w:type="spellStart"/>
      <w:r w:rsidRPr="00B2254B">
        <w:rPr>
          <w:rFonts w:eastAsia="AngsanaUPC" w:cs="Arial"/>
          <w:szCs w:val="20"/>
        </w:rPr>
        <w:t>civilno</w:t>
      </w:r>
      <w:proofErr w:type="spellEnd"/>
      <w:r w:rsidRPr="00B2254B">
        <w:rPr>
          <w:rFonts w:eastAsia="AngsanaUPC" w:cs="Arial"/>
          <w:szCs w:val="20"/>
        </w:rPr>
        <w:t xml:space="preserve"> </w:t>
      </w:r>
      <w:proofErr w:type="spellStart"/>
      <w:r w:rsidRPr="00B2254B">
        <w:rPr>
          <w:rFonts w:eastAsia="AngsanaUPC" w:cs="Arial"/>
          <w:szCs w:val="20"/>
        </w:rPr>
        <w:t>zdravstveno</w:t>
      </w:r>
      <w:proofErr w:type="spellEnd"/>
      <w:r w:rsidRPr="00B2254B">
        <w:rPr>
          <w:rFonts w:eastAsia="AngsanaUPC" w:cs="Arial"/>
          <w:szCs w:val="20"/>
        </w:rPr>
        <w:t xml:space="preserve"> in </w:t>
      </w:r>
      <w:proofErr w:type="spellStart"/>
      <w:r w:rsidRPr="00B2254B">
        <w:rPr>
          <w:rFonts w:eastAsia="AngsanaUPC" w:cs="Arial"/>
          <w:szCs w:val="20"/>
        </w:rPr>
        <w:t>versko</w:t>
      </w:r>
      <w:proofErr w:type="spellEnd"/>
      <w:r w:rsidRPr="00B2254B">
        <w:rPr>
          <w:rFonts w:eastAsia="AngsanaUPC" w:cs="Arial"/>
          <w:szCs w:val="20"/>
        </w:rPr>
        <w:t xml:space="preserve"> </w:t>
      </w:r>
      <w:proofErr w:type="spellStart"/>
      <w:r w:rsidRPr="00B2254B">
        <w:rPr>
          <w:rFonts w:eastAsia="AngsanaUPC" w:cs="Arial"/>
          <w:szCs w:val="20"/>
        </w:rPr>
        <w:t>osebje</w:t>
      </w:r>
      <w:proofErr w:type="spellEnd"/>
    </w:p>
    <w:p w:rsidR="00A506C8" w:rsidRPr="00B2254B" w:rsidRDefault="00A506C8" w:rsidP="00A506C8">
      <w:pPr>
        <w:pStyle w:val="ListParagraph"/>
        <w:widowControl w:val="0"/>
        <w:tabs>
          <w:tab w:val="left" w:pos="397"/>
          <w:tab w:val="left" w:pos="454"/>
          <w:tab w:val="left" w:pos="714"/>
        </w:tabs>
        <w:spacing w:after="0" w:line="276" w:lineRule="auto"/>
        <w:ind w:left="0"/>
        <w:jc w:val="both"/>
        <w:rPr>
          <w:rFonts w:ascii="Arial" w:eastAsia="AngsanaUPC" w:hAnsi="Arial" w:cs="Arial"/>
          <w:bCs/>
          <w:color w:val="000000"/>
          <w:sz w:val="20"/>
          <w:szCs w:val="20"/>
        </w:rPr>
      </w:pPr>
    </w:p>
    <w:p w:rsidR="00A506C8" w:rsidRPr="00B2254B" w:rsidRDefault="00A506C8" w:rsidP="00347D2C">
      <w:pPr>
        <w:pStyle w:val="ListParagraph"/>
        <w:widowControl w:val="0"/>
        <w:numPr>
          <w:ilvl w:val="0"/>
          <w:numId w:val="26"/>
        </w:numPr>
        <w:tabs>
          <w:tab w:val="left" w:pos="397"/>
          <w:tab w:val="left" w:pos="454"/>
          <w:tab w:val="left" w:pos="714"/>
        </w:tabs>
        <w:spacing w:after="0" w:line="276" w:lineRule="auto"/>
        <w:jc w:val="both"/>
        <w:rPr>
          <w:rFonts w:ascii="Arial" w:eastAsia="AngsanaUPC" w:hAnsi="Arial" w:cs="Arial"/>
          <w:bCs/>
          <w:sz w:val="20"/>
          <w:szCs w:val="20"/>
        </w:rPr>
      </w:pPr>
      <w:r w:rsidRPr="00B2254B">
        <w:rPr>
          <w:rFonts w:ascii="Arial" w:eastAsia="AngsanaUPC" w:hAnsi="Arial" w:cs="Arial"/>
          <w:sz w:val="20"/>
          <w:szCs w:val="20"/>
        </w:rPr>
        <w:t>Identifikacijska izkaznica za začasno civilno zdravstveno in versko osebje je, če je le mogoče, podobna tisti iz 2. člena tega pravilnika. Strani v spopadu lahko vzamejo za zgled vzorec, prikazan na sliki 1.</w:t>
      </w:r>
    </w:p>
    <w:p w:rsidR="00A506C8" w:rsidRPr="00B2254B" w:rsidRDefault="00A506C8" w:rsidP="00A506C8">
      <w:pPr>
        <w:pStyle w:val="Bodytext100"/>
        <w:shd w:val="clear" w:color="auto" w:fill="auto"/>
        <w:tabs>
          <w:tab w:val="left" w:pos="397"/>
          <w:tab w:val="left" w:pos="454"/>
        </w:tabs>
        <w:spacing w:before="0" w:line="276" w:lineRule="auto"/>
        <w:ind w:hanging="397"/>
        <w:rPr>
          <w:rFonts w:ascii="Arial" w:hAnsi="Arial" w:cs="Arial"/>
          <w:b w:val="0"/>
          <w:color w:val="000000"/>
          <w:sz w:val="20"/>
          <w:szCs w:val="20"/>
        </w:rPr>
      </w:pPr>
    </w:p>
    <w:p w:rsidR="00A506C8" w:rsidRPr="00B2254B" w:rsidRDefault="00A506C8" w:rsidP="00347D2C">
      <w:pPr>
        <w:pStyle w:val="ListParagraph"/>
        <w:widowControl w:val="0"/>
        <w:numPr>
          <w:ilvl w:val="0"/>
          <w:numId w:val="26"/>
        </w:numPr>
        <w:tabs>
          <w:tab w:val="left" w:pos="397"/>
          <w:tab w:val="left" w:pos="454"/>
          <w:tab w:val="left" w:pos="714"/>
        </w:tabs>
        <w:spacing w:after="0" w:line="276" w:lineRule="auto"/>
        <w:ind w:left="397" w:hanging="397"/>
        <w:jc w:val="both"/>
        <w:rPr>
          <w:rFonts w:ascii="Arial" w:eastAsia="AngsanaUPC" w:hAnsi="Arial" w:cs="Arial"/>
          <w:bCs/>
          <w:sz w:val="20"/>
          <w:szCs w:val="20"/>
        </w:rPr>
      </w:pPr>
      <w:r w:rsidRPr="00B2254B">
        <w:rPr>
          <w:rFonts w:ascii="Arial" w:eastAsia="AngsanaUPC" w:hAnsi="Arial" w:cs="Arial"/>
          <w:sz w:val="20"/>
          <w:szCs w:val="20"/>
        </w:rPr>
        <w:t>Kadar okoliščine preprečujejo, da se začasnemu civilnemu zdravstvenemu in verskemu osebju zagotovijo identifikacijske izkaznice, podobne tistim iz 2. člena tega pravilnika, se temu osebju lahko zagotovi potrdilo, ki ga podpiše pristojni organ, ki potrjuje, da je oseba, ki ji je potrdilo izdano, določena kot začasno osebje, in če je mogoče, navede trajanje te določitve in pravico te osebe, da nosi razpoznavni znak. Potrdilo mora vsebovati ime in priimek ter datum rojstva imetnika (ali če ta datum ni na voljo, njegovo starost ob izdaji potrdila), njegovo funkcijo in morebitno identifikacijsko številko. Vsebuje tudi podpis ali palčni odtis imetnika ali oboje.</w:t>
      </w:r>
    </w:p>
    <w:p w:rsidR="00A506C8" w:rsidRDefault="00A506C8" w:rsidP="00A506C8">
      <w:pPr>
        <w:pStyle w:val="ListParagraph"/>
        <w:tabs>
          <w:tab w:val="left" w:pos="397"/>
        </w:tabs>
        <w:spacing w:line="276" w:lineRule="auto"/>
        <w:rPr>
          <w:rFonts w:ascii="Arial" w:eastAsia="AngsanaUPC" w:hAnsi="Arial" w:cs="Arial"/>
          <w:bCs/>
          <w:sz w:val="20"/>
          <w:szCs w:val="20"/>
        </w:rPr>
      </w:pPr>
    </w:p>
    <w:p w:rsidR="00F96800" w:rsidRDefault="00F96800" w:rsidP="00A506C8">
      <w:pPr>
        <w:pStyle w:val="ListParagraph"/>
        <w:tabs>
          <w:tab w:val="left" w:pos="397"/>
        </w:tabs>
        <w:spacing w:line="276" w:lineRule="auto"/>
        <w:rPr>
          <w:rFonts w:ascii="Arial" w:eastAsia="AngsanaUPC" w:hAnsi="Arial" w:cs="Arial"/>
          <w:bCs/>
          <w:sz w:val="20"/>
          <w:szCs w:val="20"/>
        </w:rPr>
      </w:pPr>
    </w:p>
    <w:p w:rsidR="00F96800" w:rsidRDefault="00F96800" w:rsidP="00A506C8">
      <w:pPr>
        <w:pStyle w:val="ListParagraph"/>
        <w:tabs>
          <w:tab w:val="left" w:pos="397"/>
        </w:tabs>
        <w:spacing w:line="276" w:lineRule="auto"/>
        <w:rPr>
          <w:rFonts w:ascii="Arial" w:eastAsia="AngsanaUPC" w:hAnsi="Arial" w:cs="Arial"/>
          <w:bCs/>
          <w:sz w:val="20"/>
          <w:szCs w:val="20"/>
        </w:rPr>
      </w:pPr>
    </w:p>
    <w:p w:rsidR="00F96800" w:rsidRDefault="00F96800" w:rsidP="00A506C8">
      <w:pPr>
        <w:pStyle w:val="ListParagraph"/>
        <w:tabs>
          <w:tab w:val="left" w:pos="397"/>
        </w:tabs>
        <w:spacing w:line="276" w:lineRule="auto"/>
        <w:rPr>
          <w:rFonts w:ascii="Arial" w:eastAsia="AngsanaUPC" w:hAnsi="Arial" w:cs="Arial"/>
          <w:bCs/>
          <w:sz w:val="20"/>
          <w:szCs w:val="20"/>
        </w:rPr>
      </w:pPr>
    </w:p>
    <w:p w:rsidR="00F96800" w:rsidRDefault="00F96800" w:rsidP="00A506C8">
      <w:pPr>
        <w:pStyle w:val="ListParagraph"/>
        <w:tabs>
          <w:tab w:val="left" w:pos="397"/>
        </w:tabs>
        <w:spacing w:line="276" w:lineRule="auto"/>
        <w:rPr>
          <w:rFonts w:ascii="Arial" w:eastAsia="AngsanaUPC" w:hAnsi="Arial" w:cs="Arial"/>
          <w:bCs/>
          <w:sz w:val="20"/>
          <w:szCs w:val="20"/>
        </w:rPr>
      </w:pPr>
    </w:p>
    <w:p w:rsidR="00F96800" w:rsidRDefault="00F96800" w:rsidP="00A506C8">
      <w:pPr>
        <w:pStyle w:val="ListParagraph"/>
        <w:tabs>
          <w:tab w:val="left" w:pos="397"/>
        </w:tabs>
        <w:spacing w:line="276" w:lineRule="auto"/>
        <w:rPr>
          <w:rFonts w:ascii="Arial" w:eastAsia="AngsanaUPC" w:hAnsi="Arial" w:cs="Arial"/>
          <w:bCs/>
          <w:sz w:val="20"/>
          <w:szCs w:val="20"/>
        </w:rPr>
      </w:pPr>
    </w:p>
    <w:p w:rsidR="00F96800" w:rsidRPr="00ED041A" w:rsidRDefault="00531DC7" w:rsidP="00F96800">
      <w:pPr>
        <w:tabs>
          <w:tab w:val="left" w:pos="397"/>
        </w:tabs>
        <w:spacing w:line="276" w:lineRule="auto"/>
        <w:jc w:val="center"/>
        <w:rPr>
          <w:rFonts w:eastAsia="AngsanaUPC" w:cs="Arial"/>
          <w:bCs/>
          <w:szCs w:val="20"/>
          <w:lang w:val="en-GB"/>
        </w:rPr>
      </w:pPr>
      <w:r w:rsidRPr="00ED041A">
        <w:rPr>
          <w:noProof/>
          <w:lang w:val="en-GB" w:eastAsia="en-GB"/>
        </w:rPr>
        <w:lastRenderedPageBreak/>
        <mc:AlternateContent>
          <mc:Choice Requires="wps">
            <w:drawing>
              <wp:anchor distT="45720" distB="45720" distL="114300" distR="114300" simplePos="0" relativeHeight="251704320" behindDoc="0" locked="0" layoutInCell="1" allowOverlap="1" wp14:anchorId="3A80DB95" wp14:editId="7C74A4D6">
                <wp:simplePos x="0" y="0"/>
                <wp:positionH relativeFrom="margin">
                  <wp:posOffset>802005</wp:posOffset>
                </wp:positionH>
                <wp:positionV relativeFrom="paragraph">
                  <wp:posOffset>-822960</wp:posOffset>
                </wp:positionV>
                <wp:extent cx="4333875" cy="5200650"/>
                <wp:effectExtent l="4763" t="0" r="0" b="0"/>
                <wp:wrapSquare wrapText="bothSides"/>
                <wp:docPr id="5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333875" cy="5200650"/>
                        </a:xfrm>
                        <a:prstGeom prst="rect">
                          <a:avLst/>
                        </a:prstGeom>
                        <a:solidFill>
                          <a:srgbClr val="FFFFFF"/>
                        </a:solidFill>
                        <a:ln w="9525">
                          <a:noFill/>
                          <a:miter lim="800000"/>
                          <a:headEnd/>
                          <a:tailEnd/>
                        </a:ln>
                      </wps:spPr>
                      <wps:txbx>
                        <w:txbxContent>
                          <w:tbl>
                            <w:tblPr>
                              <w:tblStyle w:val="TableGrid"/>
                              <w:tblW w:w="6658" w:type="dxa"/>
                              <w:tblLook w:val="04A0" w:firstRow="1" w:lastRow="0" w:firstColumn="1" w:lastColumn="0" w:noHBand="0" w:noVBand="1"/>
                            </w:tblPr>
                            <w:tblGrid>
                              <w:gridCol w:w="2263"/>
                              <w:gridCol w:w="993"/>
                              <w:gridCol w:w="1275"/>
                              <w:gridCol w:w="2127"/>
                            </w:tblGrid>
                            <w:tr w:rsidR="001A42E4" w:rsidRPr="0030177B" w:rsidTr="00A0255E">
                              <w:trPr>
                                <w:trHeight w:val="399"/>
                              </w:trPr>
                              <w:tc>
                                <w:tcPr>
                                  <w:tcW w:w="2263" w:type="dxa"/>
                                </w:tcPr>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roofErr w:type="spellStart"/>
                                  <w:proofErr w:type="gramStart"/>
                                  <w:r>
                                    <w:rPr>
                                      <w:rFonts w:cs="Arial"/>
                                      <w:sz w:val="18"/>
                                      <w:szCs w:val="18"/>
                                      <w:lang w:val="en-IE"/>
                                    </w:rPr>
                                    <w:t>Višina</w:t>
                                  </w:r>
                                  <w:proofErr w:type="spellEnd"/>
                                  <w:r>
                                    <w:rPr>
                                      <w:rFonts w:cs="Arial"/>
                                      <w:sz w:val="18"/>
                                      <w:szCs w:val="18"/>
                                      <w:lang w:val="en-IE"/>
                                    </w:rPr>
                                    <w:t xml:space="preserve"> </w:t>
                                  </w:r>
                                  <w:r w:rsidRPr="0030177B">
                                    <w:rPr>
                                      <w:rFonts w:cs="Arial"/>
                                      <w:sz w:val="18"/>
                                      <w:szCs w:val="18"/>
                                      <w:lang w:val="en-IE"/>
                                    </w:rPr>
                                    <w:t>.</w:t>
                                  </w:r>
                                  <w:proofErr w:type="gramEnd"/>
                                  <w:r w:rsidRPr="0030177B">
                                    <w:rPr>
                                      <w:rFonts w:cs="Arial"/>
                                      <w:sz w:val="18"/>
                                      <w:szCs w:val="18"/>
                                      <w:lang w:val="en-IE"/>
                                    </w:rPr>
                                    <w:t xml:space="preserve">  .  .  </w:t>
                                  </w:r>
                                  <w:r>
                                    <w:rPr>
                                      <w:rFonts w:cs="Arial"/>
                                      <w:sz w:val="18"/>
                                      <w:szCs w:val="18"/>
                                      <w:lang w:val="en-IE"/>
                                    </w:rPr>
                                    <w:t xml:space="preserve">.  .  .  .  .  .  .  </w:t>
                                  </w:r>
                                </w:p>
                                <w:p w:rsidR="001A42E4" w:rsidRPr="0030177B" w:rsidRDefault="001A42E4" w:rsidP="00A0255E">
                                  <w:pPr>
                                    <w:tabs>
                                      <w:tab w:val="left" w:pos="397"/>
                                    </w:tabs>
                                    <w:spacing w:line="276" w:lineRule="auto"/>
                                    <w:rPr>
                                      <w:rFonts w:cs="Arial"/>
                                      <w:sz w:val="18"/>
                                      <w:szCs w:val="18"/>
                                      <w:lang w:val="en-IE"/>
                                    </w:rPr>
                                  </w:pPr>
                                </w:p>
                              </w:tc>
                              <w:tc>
                                <w:tcPr>
                                  <w:tcW w:w="2268" w:type="dxa"/>
                                  <w:gridSpan w:val="2"/>
                                </w:tcPr>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roofErr w:type="spellStart"/>
                                  <w:proofErr w:type="gramStart"/>
                                  <w:r>
                                    <w:rPr>
                                      <w:rFonts w:cs="Arial"/>
                                      <w:sz w:val="18"/>
                                      <w:szCs w:val="18"/>
                                      <w:lang w:val="en-IE"/>
                                    </w:rPr>
                                    <w:t>Oči</w:t>
                                  </w:r>
                                  <w:proofErr w:type="spellEnd"/>
                                  <w:r w:rsidRPr="0030177B">
                                    <w:rPr>
                                      <w:rFonts w:cs="Arial"/>
                                      <w:sz w:val="18"/>
                                      <w:szCs w:val="18"/>
                                      <w:lang w:val="en-IE"/>
                                    </w:rPr>
                                    <w:t xml:space="preserve"> .</w:t>
                                  </w:r>
                                  <w:proofErr w:type="gramEnd"/>
                                  <w:r w:rsidRPr="0030177B">
                                    <w:rPr>
                                      <w:rFonts w:cs="Arial"/>
                                      <w:sz w:val="18"/>
                                      <w:szCs w:val="18"/>
                                      <w:lang w:val="en-IE"/>
                                    </w:rPr>
                                    <w:t xml:space="preserve">  .  .  </w:t>
                                  </w:r>
                                  <w:r>
                                    <w:rPr>
                                      <w:rFonts w:cs="Arial"/>
                                      <w:sz w:val="18"/>
                                      <w:szCs w:val="18"/>
                                      <w:lang w:val="en-IE"/>
                                    </w:rPr>
                                    <w:t>.  .  .  .  .  .  .  .</w:t>
                                  </w:r>
                                </w:p>
                              </w:tc>
                              <w:tc>
                                <w:tcPr>
                                  <w:tcW w:w="2127" w:type="dxa"/>
                                </w:tcPr>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roofErr w:type="spellStart"/>
                                  <w:proofErr w:type="gramStart"/>
                                  <w:r>
                                    <w:rPr>
                                      <w:rFonts w:cs="Arial"/>
                                      <w:sz w:val="18"/>
                                      <w:szCs w:val="18"/>
                                      <w:lang w:val="en-IE"/>
                                    </w:rPr>
                                    <w:t>Lasje</w:t>
                                  </w:r>
                                  <w:proofErr w:type="spellEnd"/>
                                  <w:r w:rsidRPr="0030177B">
                                    <w:rPr>
                                      <w:rFonts w:cs="Arial"/>
                                      <w:sz w:val="18"/>
                                      <w:szCs w:val="18"/>
                                      <w:lang w:val="en-IE"/>
                                    </w:rPr>
                                    <w:t xml:space="preserve"> .</w:t>
                                  </w:r>
                                  <w:proofErr w:type="gramEnd"/>
                                  <w:r w:rsidRPr="0030177B">
                                    <w:rPr>
                                      <w:rFonts w:cs="Arial"/>
                                      <w:sz w:val="18"/>
                                      <w:szCs w:val="18"/>
                                      <w:lang w:val="en-IE"/>
                                    </w:rPr>
                                    <w:t xml:space="preserve">  .</w:t>
                                  </w:r>
                                  <w:r>
                                    <w:rPr>
                                      <w:rFonts w:cs="Arial"/>
                                      <w:sz w:val="18"/>
                                      <w:szCs w:val="18"/>
                                      <w:lang w:val="en-IE"/>
                                    </w:rPr>
                                    <w:t xml:space="preserve">  .  .  .  .  .  .  .  . </w:t>
                                  </w:r>
                                </w:p>
                              </w:tc>
                            </w:tr>
                            <w:tr w:rsidR="001A42E4" w:rsidRPr="0030177B" w:rsidTr="00A0255E">
                              <w:trPr>
                                <w:trHeight w:val="865"/>
                              </w:trPr>
                              <w:tc>
                                <w:tcPr>
                                  <w:tcW w:w="6658" w:type="dxa"/>
                                  <w:gridSpan w:val="4"/>
                                </w:tcPr>
                                <w:p w:rsidR="001A42E4" w:rsidRPr="0030177B" w:rsidRDefault="001A42E4" w:rsidP="00A0255E">
                                  <w:pPr>
                                    <w:tabs>
                                      <w:tab w:val="left" w:pos="397"/>
                                      <w:tab w:val="left" w:pos="2685"/>
                                    </w:tabs>
                                    <w:spacing w:line="276" w:lineRule="auto"/>
                                    <w:rPr>
                                      <w:rFonts w:cs="Arial"/>
                                      <w:sz w:val="18"/>
                                      <w:szCs w:val="18"/>
                                      <w:lang w:val="en-IE"/>
                                    </w:rPr>
                                  </w:pPr>
                                </w:p>
                                <w:p w:rsidR="001A42E4" w:rsidRPr="0030177B" w:rsidRDefault="001A42E4" w:rsidP="00A0255E">
                                  <w:pPr>
                                    <w:tabs>
                                      <w:tab w:val="left" w:pos="397"/>
                                      <w:tab w:val="left" w:pos="2685"/>
                                    </w:tabs>
                                    <w:spacing w:line="276" w:lineRule="auto"/>
                                    <w:rPr>
                                      <w:rFonts w:cs="Arial"/>
                                      <w:sz w:val="18"/>
                                      <w:szCs w:val="18"/>
                                      <w:lang w:val="en-IE"/>
                                    </w:rPr>
                                  </w:pPr>
                                  <w:proofErr w:type="spellStart"/>
                                  <w:r>
                                    <w:rPr>
                                      <w:rFonts w:cs="Arial"/>
                                      <w:sz w:val="18"/>
                                      <w:szCs w:val="18"/>
                                      <w:lang w:val="en-IE"/>
                                    </w:rPr>
                                    <w:t>Druga</w:t>
                                  </w:r>
                                  <w:proofErr w:type="spellEnd"/>
                                  <w:r>
                                    <w:rPr>
                                      <w:rFonts w:cs="Arial"/>
                                      <w:sz w:val="18"/>
                                      <w:szCs w:val="18"/>
                                      <w:lang w:val="en-IE"/>
                                    </w:rPr>
                                    <w:t xml:space="preserve"> </w:t>
                                  </w:r>
                                  <w:proofErr w:type="spellStart"/>
                                  <w:r>
                                    <w:rPr>
                                      <w:rFonts w:cs="Arial"/>
                                      <w:sz w:val="18"/>
                                      <w:szCs w:val="18"/>
                                      <w:lang w:val="en-IE"/>
                                    </w:rPr>
                                    <w:t>razpoznavna</w:t>
                                  </w:r>
                                  <w:proofErr w:type="spellEnd"/>
                                  <w:r>
                                    <w:rPr>
                                      <w:rFonts w:cs="Arial"/>
                                      <w:sz w:val="18"/>
                                      <w:szCs w:val="18"/>
                                      <w:lang w:val="en-IE"/>
                                    </w:rPr>
                                    <w:t xml:space="preserve"> </w:t>
                                  </w:r>
                                  <w:proofErr w:type="spellStart"/>
                                  <w:r>
                                    <w:rPr>
                                      <w:rFonts w:cs="Arial"/>
                                      <w:sz w:val="18"/>
                                      <w:szCs w:val="18"/>
                                      <w:lang w:val="en-IE"/>
                                    </w:rPr>
                                    <w:t>znamenja</w:t>
                                  </w:r>
                                  <w:proofErr w:type="spellEnd"/>
                                  <w:r>
                                    <w:rPr>
                                      <w:rFonts w:cs="Arial"/>
                                      <w:sz w:val="18"/>
                                      <w:szCs w:val="18"/>
                                      <w:lang w:val="en-IE"/>
                                    </w:rPr>
                                    <w:t xml:space="preserve"> </w:t>
                                  </w:r>
                                  <w:proofErr w:type="spellStart"/>
                                  <w:r>
                                    <w:rPr>
                                      <w:rFonts w:cs="Arial"/>
                                      <w:sz w:val="18"/>
                                      <w:szCs w:val="18"/>
                                      <w:lang w:val="en-IE"/>
                                    </w:rPr>
                                    <w:t>ali</w:t>
                                  </w:r>
                                  <w:proofErr w:type="spellEnd"/>
                                  <w:r>
                                    <w:rPr>
                                      <w:rFonts w:cs="Arial"/>
                                      <w:sz w:val="18"/>
                                      <w:szCs w:val="18"/>
                                      <w:lang w:val="en-IE"/>
                                    </w:rPr>
                                    <w:t xml:space="preserve"> </w:t>
                                  </w:r>
                                  <w:proofErr w:type="spellStart"/>
                                  <w:r>
                                    <w:rPr>
                                      <w:rFonts w:cs="Arial"/>
                                      <w:sz w:val="18"/>
                                      <w:szCs w:val="18"/>
                                      <w:lang w:val="en-IE"/>
                                    </w:rPr>
                                    <w:t>informacije</w:t>
                                  </w:r>
                                  <w:proofErr w:type="spellEnd"/>
                                  <w:r w:rsidRPr="0030177B">
                                    <w:rPr>
                                      <w:rFonts w:cs="Arial"/>
                                      <w:sz w:val="18"/>
                                      <w:szCs w:val="18"/>
                                      <w:lang w:val="en-IE"/>
                                    </w:rPr>
                                    <w:t xml:space="preserve">: </w:t>
                                  </w:r>
                                </w:p>
                                <w:p w:rsidR="001A42E4" w:rsidRPr="0030177B" w:rsidRDefault="001A42E4" w:rsidP="00A0255E">
                                  <w:pPr>
                                    <w:tabs>
                                      <w:tab w:val="left" w:pos="397"/>
                                      <w:tab w:val="left" w:pos="2685"/>
                                    </w:tabs>
                                    <w:spacing w:line="276" w:lineRule="auto"/>
                                    <w:rPr>
                                      <w:rFonts w:cs="Arial"/>
                                      <w:sz w:val="18"/>
                                      <w:szCs w:val="18"/>
                                      <w:lang w:val="en-IE"/>
                                    </w:rPr>
                                  </w:pPr>
                                  <w:r w:rsidRPr="0030177B">
                                    <w:rPr>
                                      <w:rFonts w:cs="Arial"/>
                                      <w:sz w:val="18"/>
                                      <w:szCs w:val="18"/>
                                      <w:lang w:val="en-IE"/>
                                    </w:rPr>
                                    <w:t>.  .  .  .  .  .  .  .  .  .  .  .  .  .  .  .  .  .  .  .  .  .  .  .  .  .  .  .  .  .  .  .  .  .  .  .  .  .  .  .  .  .  .  .  .  .  .  .  .  .  .  .  .  .  .  .  .  .  .  .  .  .  .  .  .  .  .  .  .  .  .  .  .  .  .  .  .  .  .  .  .  .  .  .  .  .  .  .  .  .  .  .  .  .  .  .  .  .  .  .  .  .  .  .  .  .  .  .  .  .  .  .  .  .  .  .  .</w:t>
                                  </w:r>
                                  <w:r>
                                    <w:rPr>
                                      <w:rFonts w:cs="Arial"/>
                                      <w:sz w:val="18"/>
                                      <w:szCs w:val="18"/>
                                      <w:lang w:val="en-IE"/>
                                    </w:rPr>
                                    <w:t xml:space="preserve">  .  .  .  .  .  .  .  .  .  .  .  .</w:t>
                                  </w:r>
                                  <w:r w:rsidRPr="0030177B">
                                    <w:rPr>
                                      <w:rFonts w:cs="Arial"/>
                                      <w:sz w:val="18"/>
                                      <w:szCs w:val="18"/>
                                      <w:lang w:val="en-IE"/>
                                    </w:rPr>
                                    <w:t xml:space="preserve">  </w:t>
                                  </w:r>
                                </w:p>
                              </w:tc>
                            </w:tr>
                            <w:tr w:rsidR="001A42E4" w:rsidRPr="0030177B" w:rsidTr="00A0255E">
                              <w:trPr>
                                <w:trHeight w:val="4258"/>
                              </w:trPr>
                              <w:tc>
                                <w:tcPr>
                                  <w:tcW w:w="6658" w:type="dxa"/>
                                  <w:gridSpan w:val="4"/>
                                </w:tcPr>
                                <w:p w:rsidR="001A42E4" w:rsidRPr="0030177B" w:rsidRDefault="001A42E4" w:rsidP="00A0255E">
                                  <w:pPr>
                                    <w:tabs>
                                      <w:tab w:val="left" w:pos="397"/>
                                    </w:tabs>
                                    <w:spacing w:line="276" w:lineRule="auto"/>
                                    <w:rPr>
                                      <w:rFonts w:cs="Arial"/>
                                      <w:sz w:val="18"/>
                                      <w:szCs w:val="18"/>
                                      <w:lang w:val="en-IE"/>
                                    </w:rPr>
                                  </w:pPr>
                                </w:p>
                                <w:p w:rsidR="001A42E4" w:rsidRDefault="001A42E4" w:rsidP="00A0255E">
                                  <w:pPr>
                                    <w:tabs>
                                      <w:tab w:val="left" w:pos="397"/>
                                    </w:tabs>
                                    <w:spacing w:line="276" w:lineRule="auto"/>
                                    <w:rPr>
                                      <w:rFonts w:cs="Arial"/>
                                      <w:sz w:val="18"/>
                                      <w:szCs w:val="18"/>
                                      <w:lang w:val="en-IE"/>
                                    </w:rPr>
                                  </w:pPr>
                                </w:p>
                                <w:p w:rsidR="001A42E4" w:rsidRDefault="001A42E4" w:rsidP="00A0255E">
                                  <w:pPr>
                                    <w:tabs>
                                      <w:tab w:val="left" w:pos="397"/>
                                    </w:tabs>
                                    <w:spacing w:line="276" w:lineRule="auto"/>
                                    <w:rPr>
                                      <w:rFonts w:cs="Arial"/>
                                      <w:sz w:val="18"/>
                                      <w:szCs w:val="18"/>
                                      <w:lang w:val="en-IE"/>
                                    </w:rPr>
                                  </w:pPr>
                                </w:p>
                                <w:p w:rsidR="001A42E4"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 w:val="left" w:pos="2528"/>
                                    </w:tabs>
                                    <w:spacing w:line="276" w:lineRule="auto"/>
                                    <w:jc w:val="center"/>
                                    <w:rPr>
                                      <w:rFonts w:cs="Arial"/>
                                      <w:sz w:val="18"/>
                                      <w:szCs w:val="18"/>
                                      <w:lang w:val="en-IE"/>
                                    </w:rPr>
                                  </w:pPr>
                                </w:p>
                                <w:p w:rsidR="001A42E4" w:rsidRPr="0030177B" w:rsidRDefault="001A42E4" w:rsidP="00A0255E">
                                  <w:pPr>
                                    <w:tabs>
                                      <w:tab w:val="left" w:pos="397"/>
                                      <w:tab w:val="left" w:pos="2528"/>
                                    </w:tabs>
                                    <w:spacing w:line="276" w:lineRule="auto"/>
                                    <w:jc w:val="center"/>
                                    <w:rPr>
                                      <w:rFonts w:cs="Arial"/>
                                      <w:sz w:val="18"/>
                                      <w:szCs w:val="18"/>
                                      <w:lang w:val="en-IE"/>
                                    </w:rPr>
                                  </w:pPr>
                                </w:p>
                                <w:p w:rsidR="001A42E4" w:rsidRPr="0030177B" w:rsidRDefault="001A42E4" w:rsidP="00A0255E">
                                  <w:pPr>
                                    <w:tabs>
                                      <w:tab w:val="left" w:pos="397"/>
                                      <w:tab w:val="left" w:pos="2528"/>
                                    </w:tabs>
                                    <w:spacing w:line="276" w:lineRule="auto"/>
                                    <w:jc w:val="center"/>
                                    <w:rPr>
                                      <w:rFonts w:cs="Arial"/>
                                      <w:sz w:val="18"/>
                                      <w:szCs w:val="18"/>
                                      <w:lang w:val="en-IE"/>
                                    </w:rPr>
                                  </w:pPr>
                                  <w:r>
                                    <w:rPr>
                                      <w:rFonts w:cs="Arial"/>
                                      <w:sz w:val="18"/>
                                      <w:szCs w:val="18"/>
                                      <w:lang w:val="en-IE"/>
                                    </w:rPr>
                                    <w:t>FOTOGRAFIJA IMETNIKA</w:t>
                                  </w:r>
                                </w:p>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jc w:val="right"/>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
                              </w:tc>
                            </w:tr>
                            <w:tr w:rsidR="001A42E4" w:rsidRPr="0030177B" w:rsidTr="00A0255E">
                              <w:trPr>
                                <w:trHeight w:val="1732"/>
                              </w:trPr>
                              <w:tc>
                                <w:tcPr>
                                  <w:tcW w:w="3256" w:type="dxa"/>
                                  <w:gridSpan w:val="2"/>
                                </w:tcPr>
                                <w:p w:rsidR="001A42E4" w:rsidRPr="0030177B" w:rsidRDefault="001A42E4" w:rsidP="00A0255E">
                                  <w:pPr>
                                    <w:tabs>
                                      <w:tab w:val="left" w:pos="397"/>
                                    </w:tabs>
                                    <w:spacing w:line="276" w:lineRule="auto"/>
                                    <w:rPr>
                                      <w:rFonts w:cs="Arial"/>
                                      <w:sz w:val="18"/>
                                      <w:szCs w:val="18"/>
                                      <w:lang w:val="en-IE"/>
                                    </w:rPr>
                                  </w:pPr>
                                </w:p>
                                <w:p w:rsidR="001A42E4" w:rsidRDefault="001A42E4" w:rsidP="00A0255E">
                                  <w:pPr>
                                    <w:tabs>
                                      <w:tab w:val="left" w:pos="397"/>
                                    </w:tabs>
                                    <w:spacing w:line="276" w:lineRule="auto"/>
                                    <w:jc w:val="center"/>
                                    <w:rPr>
                                      <w:rFonts w:cs="Arial"/>
                                      <w:sz w:val="18"/>
                                      <w:szCs w:val="18"/>
                                      <w:lang w:val="en-IE"/>
                                    </w:rPr>
                                  </w:pPr>
                                  <w:proofErr w:type="spellStart"/>
                                  <w:r>
                                    <w:rPr>
                                      <w:rFonts w:cs="Arial"/>
                                      <w:sz w:val="18"/>
                                      <w:szCs w:val="18"/>
                                      <w:lang w:val="en-IE"/>
                                    </w:rPr>
                                    <w:t>Žig</w:t>
                                  </w:r>
                                  <w:proofErr w:type="spellEnd"/>
                                </w:p>
                                <w:p w:rsidR="001A42E4" w:rsidRPr="0030177B" w:rsidRDefault="001A42E4" w:rsidP="00A0255E">
                                  <w:pPr>
                                    <w:tabs>
                                      <w:tab w:val="left" w:pos="397"/>
                                    </w:tabs>
                                    <w:spacing w:line="276" w:lineRule="auto"/>
                                    <w:rPr>
                                      <w:rFonts w:cs="Arial"/>
                                      <w:sz w:val="18"/>
                                      <w:szCs w:val="18"/>
                                      <w:lang w:val="en-IE"/>
                                    </w:rPr>
                                  </w:pPr>
                                </w:p>
                              </w:tc>
                              <w:tc>
                                <w:tcPr>
                                  <w:tcW w:w="3402" w:type="dxa"/>
                                  <w:gridSpan w:val="2"/>
                                </w:tcPr>
                                <w:p w:rsidR="001A42E4" w:rsidRPr="0030177B" w:rsidRDefault="001A42E4" w:rsidP="00A0255E">
                                  <w:pPr>
                                    <w:tabs>
                                      <w:tab w:val="left" w:pos="397"/>
                                    </w:tabs>
                                    <w:spacing w:line="276" w:lineRule="auto"/>
                                    <w:rPr>
                                      <w:rFonts w:cs="Arial"/>
                                      <w:sz w:val="18"/>
                                      <w:szCs w:val="18"/>
                                      <w:lang w:val="en-IE"/>
                                    </w:rPr>
                                  </w:pPr>
                                </w:p>
                                <w:p w:rsidR="001A42E4" w:rsidRDefault="001A42E4" w:rsidP="00A0255E">
                                  <w:pPr>
                                    <w:tabs>
                                      <w:tab w:val="left" w:pos="397"/>
                                    </w:tabs>
                                    <w:spacing w:line="276" w:lineRule="auto"/>
                                    <w:jc w:val="center"/>
                                    <w:rPr>
                                      <w:rFonts w:cs="Arial"/>
                                      <w:sz w:val="18"/>
                                      <w:szCs w:val="18"/>
                                      <w:lang w:val="en-IE"/>
                                    </w:rPr>
                                  </w:pPr>
                                  <w:proofErr w:type="spellStart"/>
                                  <w:r>
                                    <w:rPr>
                                      <w:rFonts w:cs="Arial"/>
                                      <w:sz w:val="18"/>
                                      <w:szCs w:val="18"/>
                                      <w:lang w:val="en-IE"/>
                                    </w:rPr>
                                    <w:t>Podpis</w:t>
                                  </w:r>
                                  <w:proofErr w:type="spellEnd"/>
                                  <w:r>
                                    <w:rPr>
                                      <w:rFonts w:cs="Arial"/>
                                      <w:sz w:val="18"/>
                                      <w:szCs w:val="18"/>
                                      <w:lang w:val="en-IE"/>
                                    </w:rPr>
                                    <w:t xml:space="preserve"> </w:t>
                                  </w:r>
                                  <w:proofErr w:type="spellStart"/>
                                  <w:r>
                                    <w:rPr>
                                      <w:rFonts w:cs="Arial"/>
                                      <w:sz w:val="18"/>
                                      <w:szCs w:val="18"/>
                                      <w:lang w:val="en-IE"/>
                                    </w:rPr>
                                    <w:t>ali</w:t>
                                  </w:r>
                                  <w:proofErr w:type="spellEnd"/>
                                  <w:r>
                                    <w:rPr>
                                      <w:rFonts w:cs="Arial"/>
                                      <w:sz w:val="18"/>
                                      <w:szCs w:val="18"/>
                                      <w:lang w:val="en-IE"/>
                                    </w:rPr>
                                    <w:t xml:space="preserve"> </w:t>
                                  </w:r>
                                  <w:proofErr w:type="spellStart"/>
                                  <w:r>
                                    <w:rPr>
                                      <w:rFonts w:cs="Arial"/>
                                      <w:sz w:val="18"/>
                                      <w:szCs w:val="18"/>
                                      <w:lang w:val="en-IE"/>
                                    </w:rPr>
                                    <w:t>palčni</w:t>
                                  </w:r>
                                  <w:proofErr w:type="spellEnd"/>
                                  <w:r>
                                    <w:rPr>
                                      <w:rFonts w:cs="Arial"/>
                                      <w:sz w:val="18"/>
                                      <w:szCs w:val="18"/>
                                      <w:lang w:val="en-IE"/>
                                    </w:rPr>
                                    <w:t xml:space="preserve"> </w:t>
                                  </w:r>
                                  <w:proofErr w:type="spellStart"/>
                                  <w:r>
                                    <w:rPr>
                                      <w:rFonts w:cs="Arial"/>
                                      <w:sz w:val="18"/>
                                      <w:szCs w:val="18"/>
                                      <w:lang w:val="en-IE"/>
                                    </w:rPr>
                                    <w:t>odtis</w:t>
                                  </w:r>
                                  <w:proofErr w:type="spellEnd"/>
                                  <w:r>
                                    <w:rPr>
                                      <w:rFonts w:cs="Arial"/>
                                      <w:sz w:val="18"/>
                                      <w:szCs w:val="18"/>
                                      <w:lang w:val="en-IE"/>
                                    </w:rPr>
                                    <w:t xml:space="preserve"> </w:t>
                                  </w:r>
                                  <w:proofErr w:type="spellStart"/>
                                  <w:r>
                                    <w:rPr>
                                      <w:rFonts w:cs="Arial"/>
                                      <w:sz w:val="18"/>
                                      <w:szCs w:val="18"/>
                                      <w:lang w:val="en-IE"/>
                                    </w:rPr>
                                    <w:t>imetnika</w:t>
                                  </w:r>
                                  <w:proofErr w:type="spellEnd"/>
                                  <w:r>
                                    <w:rPr>
                                      <w:rFonts w:cs="Arial"/>
                                      <w:sz w:val="18"/>
                                      <w:szCs w:val="18"/>
                                      <w:lang w:val="en-IE"/>
                                    </w:rPr>
                                    <w:t xml:space="preserve"> </w:t>
                                  </w:r>
                                </w:p>
                                <w:p w:rsidR="001A42E4" w:rsidRPr="0030177B" w:rsidRDefault="001A42E4" w:rsidP="00A0255E">
                                  <w:pPr>
                                    <w:tabs>
                                      <w:tab w:val="left" w:pos="397"/>
                                    </w:tabs>
                                    <w:spacing w:line="276" w:lineRule="auto"/>
                                    <w:jc w:val="center"/>
                                    <w:rPr>
                                      <w:rFonts w:cs="Arial"/>
                                      <w:sz w:val="18"/>
                                      <w:szCs w:val="18"/>
                                      <w:lang w:val="en-IE"/>
                                    </w:rPr>
                                  </w:pPr>
                                  <w:proofErr w:type="spellStart"/>
                                  <w:r>
                                    <w:rPr>
                                      <w:rFonts w:cs="Arial"/>
                                      <w:sz w:val="18"/>
                                      <w:szCs w:val="18"/>
                                      <w:lang w:val="en-IE"/>
                                    </w:rPr>
                                    <w:t>ali</w:t>
                                  </w:r>
                                  <w:proofErr w:type="spellEnd"/>
                                  <w:r>
                                    <w:rPr>
                                      <w:rFonts w:cs="Arial"/>
                                      <w:sz w:val="18"/>
                                      <w:szCs w:val="18"/>
                                      <w:lang w:val="en-IE"/>
                                    </w:rPr>
                                    <w:t xml:space="preserve"> </w:t>
                                  </w:r>
                                  <w:proofErr w:type="spellStart"/>
                                  <w:r>
                                    <w:rPr>
                                      <w:rFonts w:cs="Arial"/>
                                      <w:sz w:val="18"/>
                                      <w:szCs w:val="18"/>
                                      <w:lang w:val="en-IE"/>
                                    </w:rPr>
                                    <w:t>oboje</w:t>
                                  </w:r>
                                  <w:proofErr w:type="spellEnd"/>
                                </w:p>
                              </w:tc>
                            </w:tr>
                          </w:tbl>
                          <w:p w:rsidR="001A42E4" w:rsidRDefault="001A42E4" w:rsidP="007878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63.15pt;margin-top:-64.8pt;width:341.25pt;height:409.5pt;rotation:-90;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" stroked="f">
                <v:textbox>
                  <w:txbxContent>
                    <w:tbl>
                      <w:tblPr>
                        <w:tblStyle w:val="TableGrid"/>
                        <w:tblW w:w="6658" w:type="dxa"/>
                        <w:tblLook w:val="04A0" w:firstRow="1" w:lastRow="0" w:firstColumn="1" w:lastColumn="0" w:noHBand="0" w:noVBand="1"/>
                      </w:tblPr>
                      <w:tblGrid>
                        <w:gridCol w:w="2263"/>
                        <w:gridCol w:w="993"/>
                        <w:gridCol w:w="1275"/>
                        <w:gridCol w:w="2127"/>
                      </w:tblGrid>
                      <w:tr w:rsidR="001A42E4" w:rsidRPr="0030177B" w:rsidTr="00A0255E">
                        <w:trPr>
                          <w:trHeight w:val="399"/>
                        </w:trPr>
                        <w:tc>
                          <w:tcPr>
                            <w:tcW w:w="2263" w:type="dxa"/>
                          </w:tcPr>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roofErr w:type="spellStart"/>
                            <w:proofErr w:type="gramStart"/>
                            <w:r>
                              <w:rPr>
                                <w:rFonts w:cs="Arial"/>
                                <w:sz w:val="18"/>
                                <w:szCs w:val="18"/>
                                <w:lang w:val="en-IE"/>
                              </w:rPr>
                              <w:t>Višina</w:t>
                            </w:r>
                            <w:proofErr w:type="spellEnd"/>
                            <w:r>
                              <w:rPr>
                                <w:rFonts w:cs="Arial"/>
                                <w:sz w:val="18"/>
                                <w:szCs w:val="18"/>
                                <w:lang w:val="en-IE"/>
                              </w:rPr>
                              <w:t xml:space="preserve"> </w:t>
                            </w:r>
                            <w:r w:rsidRPr="0030177B">
                              <w:rPr>
                                <w:rFonts w:cs="Arial"/>
                                <w:sz w:val="18"/>
                                <w:szCs w:val="18"/>
                                <w:lang w:val="en-IE"/>
                              </w:rPr>
                              <w:t>.</w:t>
                            </w:r>
                            <w:proofErr w:type="gramEnd"/>
                            <w:r w:rsidRPr="0030177B">
                              <w:rPr>
                                <w:rFonts w:cs="Arial"/>
                                <w:sz w:val="18"/>
                                <w:szCs w:val="18"/>
                                <w:lang w:val="en-IE"/>
                              </w:rPr>
                              <w:t xml:space="preserve">  .  .  </w:t>
                            </w:r>
                            <w:r>
                              <w:rPr>
                                <w:rFonts w:cs="Arial"/>
                                <w:sz w:val="18"/>
                                <w:szCs w:val="18"/>
                                <w:lang w:val="en-IE"/>
                              </w:rPr>
                              <w:t xml:space="preserve">.  .  .  .  .  .  .  </w:t>
                            </w:r>
                          </w:p>
                          <w:p w:rsidR="001A42E4" w:rsidRPr="0030177B" w:rsidRDefault="001A42E4" w:rsidP="00A0255E">
                            <w:pPr>
                              <w:tabs>
                                <w:tab w:val="left" w:pos="397"/>
                              </w:tabs>
                              <w:spacing w:line="276" w:lineRule="auto"/>
                              <w:rPr>
                                <w:rFonts w:cs="Arial"/>
                                <w:sz w:val="18"/>
                                <w:szCs w:val="18"/>
                                <w:lang w:val="en-IE"/>
                              </w:rPr>
                            </w:pPr>
                          </w:p>
                        </w:tc>
                        <w:tc>
                          <w:tcPr>
                            <w:tcW w:w="2268" w:type="dxa"/>
                            <w:gridSpan w:val="2"/>
                          </w:tcPr>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roofErr w:type="spellStart"/>
                            <w:proofErr w:type="gramStart"/>
                            <w:r>
                              <w:rPr>
                                <w:rFonts w:cs="Arial"/>
                                <w:sz w:val="18"/>
                                <w:szCs w:val="18"/>
                                <w:lang w:val="en-IE"/>
                              </w:rPr>
                              <w:t>Oči</w:t>
                            </w:r>
                            <w:proofErr w:type="spellEnd"/>
                            <w:r w:rsidRPr="0030177B">
                              <w:rPr>
                                <w:rFonts w:cs="Arial"/>
                                <w:sz w:val="18"/>
                                <w:szCs w:val="18"/>
                                <w:lang w:val="en-IE"/>
                              </w:rPr>
                              <w:t xml:space="preserve"> .</w:t>
                            </w:r>
                            <w:proofErr w:type="gramEnd"/>
                            <w:r w:rsidRPr="0030177B">
                              <w:rPr>
                                <w:rFonts w:cs="Arial"/>
                                <w:sz w:val="18"/>
                                <w:szCs w:val="18"/>
                                <w:lang w:val="en-IE"/>
                              </w:rPr>
                              <w:t xml:space="preserve">  .  .  </w:t>
                            </w:r>
                            <w:r>
                              <w:rPr>
                                <w:rFonts w:cs="Arial"/>
                                <w:sz w:val="18"/>
                                <w:szCs w:val="18"/>
                                <w:lang w:val="en-IE"/>
                              </w:rPr>
                              <w:t>.  .  .  .  .  .  .  .</w:t>
                            </w:r>
                          </w:p>
                        </w:tc>
                        <w:tc>
                          <w:tcPr>
                            <w:tcW w:w="2127" w:type="dxa"/>
                          </w:tcPr>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roofErr w:type="spellStart"/>
                            <w:proofErr w:type="gramStart"/>
                            <w:r>
                              <w:rPr>
                                <w:rFonts w:cs="Arial"/>
                                <w:sz w:val="18"/>
                                <w:szCs w:val="18"/>
                                <w:lang w:val="en-IE"/>
                              </w:rPr>
                              <w:t>Lasje</w:t>
                            </w:r>
                            <w:proofErr w:type="spellEnd"/>
                            <w:r w:rsidRPr="0030177B">
                              <w:rPr>
                                <w:rFonts w:cs="Arial"/>
                                <w:sz w:val="18"/>
                                <w:szCs w:val="18"/>
                                <w:lang w:val="en-IE"/>
                              </w:rPr>
                              <w:t xml:space="preserve"> .</w:t>
                            </w:r>
                            <w:proofErr w:type="gramEnd"/>
                            <w:r w:rsidRPr="0030177B">
                              <w:rPr>
                                <w:rFonts w:cs="Arial"/>
                                <w:sz w:val="18"/>
                                <w:szCs w:val="18"/>
                                <w:lang w:val="en-IE"/>
                              </w:rPr>
                              <w:t xml:space="preserve">  .</w:t>
                            </w:r>
                            <w:r>
                              <w:rPr>
                                <w:rFonts w:cs="Arial"/>
                                <w:sz w:val="18"/>
                                <w:szCs w:val="18"/>
                                <w:lang w:val="en-IE"/>
                              </w:rPr>
                              <w:t xml:space="preserve">  .  .  .  .  .  .  .  . </w:t>
                            </w:r>
                          </w:p>
                        </w:tc>
                      </w:tr>
                      <w:tr w:rsidR="001A42E4" w:rsidRPr="0030177B" w:rsidTr="00A0255E">
                        <w:trPr>
                          <w:trHeight w:val="865"/>
                        </w:trPr>
                        <w:tc>
                          <w:tcPr>
                            <w:tcW w:w="6658" w:type="dxa"/>
                            <w:gridSpan w:val="4"/>
                          </w:tcPr>
                          <w:p w:rsidR="001A42E4" w:rsidRPr="0030177B" w:rsidRDefault="001A42E4" w:rsidP="00A0255E">
                            <w:pPr>
                              <w:tabs>
                                <w:tab w:val="left" w:pos="397"/>
                                <w:tab w:val="left" w:pos="2685"/>
                              </w:tabs>
                              <w:spacing w:line="276" w:lineRule="auto"/>
                              <w:rPr>
                                <w:rFonts w:cs="Arial"/>
                                <w:sz w:val="18"/>
                                <w:szCs w:val="18"/>
                                <w:lang w:val="en-IE"/>
                              </w:rPr>
                            </w:pPr>
                          </w:p>
                          <w:p w:rsidR="001A42E4" w:rsidRPr="0030177B" w:rsidRDefault="001A42E4" w:rsidP="00A0255E">
                            <w:pPr>
                              <w:tabs>
                                <w:tab w:val="left" w:pos="397"/>
                                <w:tab w:val="left" w:pos="2685"/>
                              </w:tabs>
                              <w:spacing w:line="276" w:lineRule="auto"/>
                              <w:rPr>
                                <w:rFonts w:cs="Arial"/>
                                <w:sz w:val="18"/>
                                <w:szCs w:val="18"/>
                                <w:lang w:val="en-IE"/>
                              </w:rPr>
                            </w:pPr>
                            <w:proofErr w:type="spellStart"/>
                            <w:r>
                              <w:rPr>
                                <w:rFonts w:cs="Arial"/>
                                <w:sz w:val="18"/>
                                <w:szCs w:val="18"/>
                                <w:lang w:val="en-IE"/>
                              </w:rPr>
                              <w:t>Druga</w:t>
                            </w:r>
                            <w:proofErr w:type="spellEnd"/>
                            <w:r>
                              <w:rPr>
                                <w:rFonts w:cs="Arial"/>
                                <w:sz w:val="18"/>
                                <w:szCs w:val="18"/>
                                <w:lang w:val="en-IE"/>
                              </w:rPr>
                              <w:t xml:space="preserve"> </w:t>
                            </w:r>
                            <w:proofErr w:type="spellStart"/>
                            <w:r>
                              <w:rPr>
                                <w:rFonts w:cs="Arial"/>
                                <w:sz w:val="18"/>
                                <w:szCs w:val="18"/>
                                <w:lang w:val="en-IE"/>
                              </w:rPr>
                              <w:t>razpoznavna</w:t>
                            </w:r>
                            <w:proofErr w:type="spellEnd"/>
                            <w:r>
                              <w:rPr>
                                <w:rFonts w:cs="Arial"/>
                                <w:sz w:val="18"/>
                                <w:szCs w:val="18"/>
                                <w:lang w:val="en-IE"/>
                              </w:rPr>
                              <w:t xml:space="preserve"> </w:t>
                            </w:r>
                            <w:proofErr w:type="spellStart"/>
                            <w:r>
                              <w:rPr>
                                <w:rFonts w:cs="Arial"/>
                                <w:sz w:val="18"/>
                                <w:szCs w:val="18"/>
                                <w:lang w:val="en-IE"/>
                              </w:rPr>
                              <w:t>znamenja</w:t>
                            </w:r>
                            <w:proofErr w:type="spellEnd"/>
                            <w:r>
                              <w:rPr>
                                <w:rFonts w:cs="Arial"/>
                                <w:sz w:val="18"/>
                                <w:szCs w:val="18"/>
                                <w:lang w:val="en-IE"/>
                              </w:rPr>
                              <w:t xml:space="preserve"> </w:t>
                            </w:r>
                            <w:proofErr w:type="spellStart"/>
                            <w:r>
                              <w:rPr>
                                <w:rFonts w:cs="Arial"/>
                                <w:sz w:val="18"/>
                                <w:szCs w:val="18"/>
                                <w:lang w:val="en-IE"/>
                              </w:rPr>
                              <w:t>ali</w:t>
                            </w:r>
                            <w:proofErr w:type="spellEnd"/>
                            <w:r>
                              <w:rPr>
                                <w:rFonts w:cs="Arial"/>
                                <w:sz w:val="18"/>
                                <w:szCs w:val="18"/>
                                <w:lang w:val="en-IE"/>
                              </w:rPr>
                              <w:t xml:space="preserve"> </w:t>
                            </w:r>
                            <w:proofErr w:type="spellStart"/>
                            <w:r>
                              <w:rPr>
                                <w:rFonts w:cs="Arial"/>
                                <w:sz w:val="18"/>
                                <w:szCs w:val="18"/>
                                <w:lang w:val="en-IE"/>
                              </w:rPr>
                              <w:t>informacije</w:t>
                            </w:r>
                            <w:proofErr w:type="spellEnd"/>
                            <w:r w:rsidRPr="0030177B">
                              <w:rPr>
                                <w:rFonts w:cs="Arial"/>
                                <w:sz w:val="18"/>
                                <w:szCs w:val="18"/>
                                <w:lang w:val="en-IE"/>
                              </w:rPr>
                              <w:t xml:space="preserve">: </w:t>
                            </w:r>
                          </w:p>
                          <w:p w:rsidR="001A42E4" w:rsidRPr="0030177B" w:rsidRDefault="001A42E4" w:rsidP="00A0255E">
                            <w:pPr>
                              <w:tabs>
                                <w:tab w:val="left" w:pos="397"/>
                                <w:tab w:val="left" w:pos="2685"/>
                              </w:tabs>
                              <w:spacing w:line="276" w:lineRule="auto"/>
                              <w:rPr>
                                <w:rFonts w:cs="Arial"/>
                                <w:sz w:val="18"/>
                                <w:szCs w:val="18"/>
                                <w:lang w:val="en-IE"/>
                              </w:rPr>
                            </w:pPr>
                            <w:r w:rsidRPr="0030177B">
                              <w:rPr>
                                <w:rFonts w:cs="Arial"/>
                                <w:sz w:val="18"/>
                                <w:szCs w:val="18"/>
                                <w:lang w:val="en-IE"/>
                              </w:rPr>
                              <w:t>.  .  .  .  .  .  .  .  .  .  .  .  .  .  .  .  .  .  .  .  .  .  .  .  .  .  .  .  .  .  .  .  .  .  .  .  .  .  .  .  .  .  .  .  .  .  .  .  .  .  .  .  .  .  .  .  .  .  .  .  .  .  .  .  .  .  .  .  .  .  .  .  .  .  .  .  .  .  .  .  .  .  .  .  .  .  .  .  .  .  .  .  .  .  .  .  .  .  .  .  .  .  .  .  .  .  .  .  .  .  .  .  .  .  .  .  .</w:t>
                            </w:r>
                            <w:r>
                              <w:rPr>
                                <w:rFonts w:cs="Arial"/>
                                <w:sz w:val="18"/>
                                <w:szCs w:val="18"/>
                                <w:lang w:val="en-IE"/>
                              </w:rPr>
                              <w:t xml:space="preserve">  .  .  .  .  .  .  .  .  .  .  .  .</w:t>
                            </w:r>
                            <w:r w:rsidRPr="0030177B">
                              <w:rPr>
                                <w:rFonts w:cs="Arial"/>
                                <w:sz w:val="18"/>
                                <w:szCs w:val="18"/>
                                <w:lang w:val="en-IE"/>
                              </w:rPr>
                              <w:t xml:space="preserve">  </w:t>
                            </w:r>
                          </w:p>
                        </w:tc>
                      </w:tr>
                      <w:tr w:rsidR="001A42E4" w:rsidRPr="0030177B" w:rsidTr="00A0255E">
                        <w:trPr>
                          <w:trHeight w:val="4258"/>
                        </w:trPr>
                        <w:tc>
                          <w:tcPr>
                            <w:tcW w:w="6658" w:type="dxa"/>
                            <w:gridSpan w:val="4"/>
                          </w:tcPr>
                          <w:p w:rsidR="001A42E4" w:rsidRPr="0030177B" w:rsidRDefault="001A42E4" w:rsidP="00A0255E">
                            <w:pPr>
                              <w:tabs>
                                <w:tab w:val="left" w:pos="397"/>
                              </w:tabs>
                              <w:spacing w:line="276" w:lineRule="auto"/>
                              <w:rPr>
                                <w:rFonts w:cs="Arial"/>
                                <w:sz w:val="18"/>
                                <w:szCs w:val="18"/>
                                <w:lang w:val="en-IE"/>
                              </w:rPr>
                            </w:pPr>
                          </w:p>
                          <w:p w:rsidR="001A42E4" w:rsidRDefault="001A42E4" w:rsidP="00A0255E">
                            <w:pPr>
                              <w:tabs>
                                <w:tab w:val="left" w:pos="397"/>
                              </w:tabs>
                              <w:spacing w:line="276" w:lineRule="auto"/>
                              <w:rPr>
                                <w:rFonts w:cs="Arial"/>
                                <w:sz w:val="18"/>
                                <w:szCs w:val="18"/>
                                <w:lang w:val="en-IE"/>
                              </w:rPr>
                            </w:pPr>
                          </w:p>
                          <w:p w:rsidR="001A42E4" w:rsidRDefault="001A42E4" w:rsidP="00A0255E">
                            <w:pPr>
                              <w:tabs>
                                <w:tab w:val="left" w:pos="397"/>
                              </w:tabs>
                              <w:spacing w:line="276" w:lineRule="auto"/>
                              <w:rPr>
                                <w:rFonts w:cs="Arial"/>
                                <w:sz w:val="18"/>
                                <w:szCs w:val="18"/>
                                <w:lang w:val="en-IE"/>
                              </w:rPr>
                            </w:pPr>
                          </w:p>
                          <w:p w:rsidR="001A42E4"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 w:val="left" w:pos="2528"/>
                              </w:tabs>
                              <w:spacing w:line="276" w:lineRule="auto"/>
                              <w:jc w:val="center"/>
                              <w:rPr>
                                <w:rFonts w:cs="Arial"/>
                                <w:sz w:val="18"/>
                                <w:szCs w:val="18"/>
                                <w:lang w:val="en-IE"/>
                              </w:rPr>
                            </w:pPr>
                          </w:p>
                          <w:p w:rsidR="001A42E4" w:rsidRPr="0030177B" w:rsidRDefault="001A42E4" w:rsidP="00A0255E">
                            <w:pPr>
                              <w:tabs>
                                <w:tab w:val="left" w:pos="397"/>
                                <w:tab w:val="left" w:pos="2528"/>
                              </w:tabs>
                              <w:spacing w:line="276" w:lineRule="auto"/>
                              <w:jc w:val="center"/>
                              <w:rPr>
                                <w:rFonts w:cs="Arial"/>
                                <w:sz w:val="18"/>
                                <w:szCs w:val="18"/>
                                <w:lang w:val="en-IE"/>
                              </w:rPr>
                            </w:pPr>
                          </w:p>
                          <w:p w:rsidR="001A42E4" w:rsidRPr="0030177B" w:rsidRDefault="001A42E4" w:rsidP="00A0255E">
                            <w:pPr>
                              <w:tabs>
                                <w:tab w:val="left" w:pos="397"/>
                                <w:tab w:val="left" w:pos="2528"/>
                              </w:tabs>
                              <w:spacing w:line="276" w:lineRule="auto"/>
                              <w:jc w:val="center"/>
                              <w:rPr>
                                <w:rFonts w:cs="Arial"/>
                                <w:sz w:val="18"/>
                                <w:szCs w:val="18"/>
                                <w:lang w:val="en-IE"/>
                              </w:rPr>
                            </w:pPr>
                            <w:r>
                              <w:rPr>
                                <w:rFonts w:cs="Arial"/>
                                <w:sz w:val="18"/>
                                <w:szCs w:val="18"/>
                                <w:lang w:val="en-IE"/>
                              </w:rPr>
                              <w:t>FOTOGRAFIJA IMETNIKA</w:t>
                            </w:r>
                          </w:p>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jc w:val="right"/>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
                        </w:tc>
                      </w:tr>
                      <w:tr w:rsidR="001A42E4" w:rsidRPr="0030177B" w:rsidTr="00A0255E">
                        <w:trPr>
                          <w:trHeight w:val="1732"/>
                        </w:trPr>
                        <w:tc>
                          <w:tcPr>
                            <w:tcW w:w="3256" w:type="dxa"/>
                            <w:gridSpan w:val="2"/>
                          </w:tcPr>
                          <w:p w:rsidR="001A42E4" w:rsidRPr="0030177B" w:rsidRDefault="001A42E4" w:rsidP="00A0255E">
                            <w:pPr>
                              <w:tabs>
                                <w:tab w:val="left" w:pos="397"/>
                              </w:tabs>
                              <w:spacing w:line="276" w:lineRule="auto"/>
                              <w:rPr>
                                <w:rFonts w:cs="Arial"/>
                                <w:sz w:val="18"/>
                                <w:szCs w:val="18"/>
                                <w:lang w:val="en-IE"/>
                              </w:rPr>
                            </w:pPr>
                          </w:p>
                          <w:p w:rsidR="001A42E4" w:rsidRDefault="001A42E4" w:rsidP="00A0255E">
                            <w:pPr>
                              <w:tabs>
                                <w:tab w:val="left" w:pos="397"/>
                              </w:tabs>
                              <w:spacing w:line="276" w:lineRule="auto"/>
                              <w:jc w:val="center"/>
                              <w:rPr>
                                <w:rFonts w:cs="Arial"/>
                                <w:sz w:val="18"/>
                                <w:szCs w:val="18"/>
                                <w:lang w:val="en-IE"/>
                              </w:rPr>
                            </w:pPr>
                            <w:proofErr w:type="spellStart"/>
                            <w:r>
                              <w:rPr>
                                <w:rFonts w:cs="Arial"/>
                                <w:sz w:val="18"/>
                                <w:szCs w:val="18"/>
                                <w:lang w:val="en-IE"/>
                              </w:rPr>
                              <w:t>Žig</w:t>
                            </w:r>
                            <w:proofErr w:type="spellEnd"/>
                          </w:p>
                          <w:p w:rsidR="001A42E4" w:rsidRPr="0030177B" w:rsidRDefault="001A42E4" w:rsidP="00A0255E">
                            <w:pPr>
                              <w:tabs>
                                <w:tab w:val="left" w:pos="397"/>
                              </w:tabs>
                              <w:spacing w:line="276" w:lineRule="auto"/>
                              <w:rPr>
                                <w:rFonts w:cs="Arial"/>
                                <w:sz w:val="18"/>
                                <w:szCs w:val="18"/>
                                <w:lang w:val="en-IE"/>
                              </w:rPr>
                            </w:pPr>
                          </w:p>
                        </w:tc>
                        <w:tc>
                          <w:tcPr>
                            <w:tcW w:w="3402" w:type="dxa"/>
                            <w:gridSpan w:val="2"/>
                          </w:tcPr>
                          <w:p w:rsidR="001A42E4" w:rsidRPr="0030177B" w:rsidRDefault="001A42E4" w:rsidP="00A0255E">
                            <w:pPr>
                              <w:tabs>
                                <w:tab w:val="left" w:pos="397"/>
                              </w:tabs>
                              <w:spacing w:line="276" w:lineRule="auto"/>
                              <w:rPr>
                                <w:rFonts w:cs="Arial"/>
                                <w:sz w:val="18"/>
                                <w:szCs w:val="18"/>
                                <w:lang w:val="en-IE"/>
                              </w:rPr>
                            </w:pPr>
                          </w:p>
                          <w:p w:rsidR="001A42E4" w:rsidRDefault="001A42E4" w:rsidP="00A0255E">
                            <w:pPr>
                              <w:tabs>
                                <w:tab w:val="left" w:pos="397"/>
                              </w:tabs>
                              <w:spacing w:line="276" w:lineRule="auto"/>
                              <w:jc w:val="center"/>
                              <w:rPr>
                                <w:rFonts w:cs="Arial"/>
                                <w:sz w:val="18"/>
                                <w:szCs w:val="18"/>
                                <w:lang w:val="en-IE"/>
                              </w:rPr>
                            </w:pPr>
                            <w:proofErr w:type="spellStart"/>
                            <w:r>
                              <w:rPr>
                                <w:rFonts w:cs="Arial"/>
                                <w:sz w:val="18"/>
                                <w:szCs w:val="18"/>
                                <w:lang w:val="en-IE"/>
                              </w:rPr>
                              <w:t>Podpis</w:t>
                            </w:r>
                            <w:proofErr w:type="spellEnd"/>
                            <w:r>
                              <w:rPr>
                                <w:rFonts w:cs="Arial"/>
                                <w:sz w:val="18"/>
                                <w:szCs w:val="18"/>
                                <w:lang w:val="en-IE"/>
                              </w:rPr>
                              <w:t xml:space="preserve"> </w:t>
                            </w:r>
                            <w:proofErr w:type="spellStart"/>
                            <w:r>
                              <w:rPr>
                                <w:rFonts w:cs="Arial"/>
                                <w:sz w:val="18"/>
                                <w:szCs w:val="18"/>
                                <w:lang w:val="en-IE"/>
                              </w:rPr>
                              <w:t>ali</w:t>
                            </w:r>
                            <w:proofErr w:type="spellEnd"/>
                            <w:r>
                              <w:rPr>
                                <w:rFonts w:cs="Arial"/>
                                <w:sz w:val="18"/>
                                <w:szCs w:val="18"/>
                                <w:lang w:val="en-IE"/>
                              </w:rPr>
                              <w:t xml:space="preserve"> </w:t>
                            </w:r>
                            <w:proofErr w:type="spellStart"/>
                            <w:r>
                              <w:rPr>
                                <w:rFonts w:cs="Arial"/>
                                <w:sz w:val="18"/>
                                <w:szCs w:val="18"/>
                                <w:lang w:val="en-IE"/>
                              </w:rPr>
                              <w:t>palčni</w:t>
                            </w:r>
                            <w:proofErr w:type="spellEnd"/>
                            <w:r>
                              <w:rPr>
                                <w:rFonts w:cs="Arial"/>
                                <w:sz w:val="18"/>
                                <w:szCs w:val="18"/>
                                <w:lang w:val="en-IE"/>
                              </w:rPr>
                              <w:t xml:space="preserve"> </w:t>
                            </w:r>
                            <w:proofErr w:type="spellStart"/>
                            <w:r>
                              <w:rPr>
                                <w:rFonts w:cs="Arial"/>
                                <w:sz w:val="18"/>
                                <w:szCs w:val="18"/>
                                <w:lang w:val="en-IE"/>
                              </w:rPr>
                              <w:t>odtis</w:t>
                            </w:r>
                            <w:proofErr w:type="spellEnd"/>
                            <w:r>
                              <w:rPr>
                                <w:rFonts w:cs="Arial"/>
                                <w:sz w:val="18"/>
                                <w:szCs w:val="18"/>
                                <w:lang w:val="en-IE"/>
                              </w:rPr>
                              <w:t xml:space="preserve"> </w:t>
                            </w:r>
                            <w:proofErr w:type="spellStart"/>
                            <w:r>
                              <w:rPr>
                                <w:rFonts w:cs="Arial"/>
                                <w:sz w:val="18"/>
                                <w:szCs w:val="18"/>
                                <w:lang w:val="en-IE"/>
                              </w:rPr>
                              <w:t>imetnika</w:t>
                            </w:r>
                            <w:proofErr w:type="spellEnd"/>
                            <w:r>
                              <w:rPr>
                                <w:rFonts w:cs="Arial"/>
                                <w:sz w:val="18"/>
                                <w:szCs w:val="18"/>
                                <w:lang w:val="en-IE"/>
                              </w:rPr>
                              <w:t xml:space="preserve"> </w:t>
                            </w:r>
                          </w:p>
                          <w:p w:rsidR="001A42E4" w:rsidRPr="0030177B" w:rsidRDefault="001A42E4" w:rsidP="00A0255E">
                            <w:pPr>
                              <w:tabs>
                                <w:tab w:val="left" w:pos="397"/>
                              </w:tabs>
                              <w:spacing w:line="276" w:lineRule="auto"/>
                              <w:jc w:val="center"/>
                              <w:rPr>
                                <w:rFonts w:cs="Arial"/>
                                <w:sz w:val="18"/>
                                <w:szCs w:val="18"/>
                                <w:lang w:val="en-IE"/>
                              </w:rPr>
                            </w:pPr>
                            <w:proofErr w:type="spellStart"/>
                            <w:r>
                              <w:rPr>
                                <w:rFonts w:cs="Arial"/>
                                <w:sz w:val="18"/>
                                <w:szCs w:val="18"/>
                                <w:lang w:val="en-IE"/>
                              </w:rPr>
                              <w:t>ali</w:t>
                            </w:r>
                            <w:proofErr w:type="spellEnd"/>
                            <w:r>
                              <w:rPr>
                                <w:rFonts w:cs="Arial"/>
                                <w:sz w:val="18"/>
                                <w:szCs w:val="18"/>
                                <w:lang w:val="en-IE"/>
                              </w:rPr>
                              <w:t xml:space="preserve"> </w:t>
                            </w:r>
                            <w:proofErr w:type="spellStart"/>
                            <w:r>
                              <w:rPr>
                                <w:rFonts w:cs="Arial"/>
                                <w:sz w:val="18"/>
                                <w:szCs w:val="18"/>
                                <w:lang w:val="en-IE"/>
                              </w:rPr>
                              <w:t>oboje</w:t>
                            </w:r>
                            <w:proofErr w:type="spellEnd"/>
                          </w:p>
                        </w:tc>
                      </w:tr>
                    </w:tbl>
                    <w:p w:rsidR="001A42E4" w:rsidRDefault="001A42E4" w:rsidP="00787879"/>
                  </w:txbxContent>
                </v:textbox>
                <w10:wrap type="square" anchorx="margin"/>
              </v:shape>
            </w:pict>
          </mc:Fallback>
        </mc:AlternateContent>
      </w:r>
    </w:p>
    <w:p w:rsidR="00F96800" w:rsidRPr="00B2254B" w:rsidRDefault="00531DC7" w:rsidP="00A506C8">
      <w:pPr>
        <w:pStyle w:val="ListParagraph"/>
        <w:tabs>
          <w:tab w:val="left" w:pos="397"/>
        </w:tabs>
        <w:spacing w:line="276" w:lineRule="auto"/>
        <w:rPr>
          <w:rFonts w:ascii="Arial" w:eastAsia="AngsanaUPC" w:hAnsi="Arial" w:cs="Arial"/>
          <w:bCs/>
          <w:sz w:val="20"/>
          <w:szCs w:val="20"/>
        </w:rPr>
      </w:pPr>
      <w:r w:rsidRPr="00ED041A">
        <w:rPr>
          <w:rFonts w:cs="Arial"/>
          <w:noProof/>
          <w:szCs w:val="20"/>
          <w:lang w:val="en-GB" w:eastAsia="en-GB"/>
        </w:rPr>
        <mc:AlternateContent>
          <mc:Choice Requires="wps">
            <w:drawing>
              <wp:anchor distT="0" distB="0" distL="114300" distR="114300" simplePos="0" relativeHeight="251700224" behindDoc="0" locked="0" layoutInCell="1" allowOverlap="1" wp14:anchorId="21E4B169" wp14:editId="5D76D2CC">
                <wp:simplePos x="0" y="0"/>
                <wp:positionH relativeFrom="rightMargin">
                  <wp:posOffset>-1647190</wp:posOffset>
                </wp:positionH>
                <wp:positionV relativeFrom="paragraph">
                  <wp:posOffset>4555490</wp:posOffset>
                </wp:positionV>
                <wp:extent cx="4180840" cy="247650"/>
                <wp:effectExtent l="4445" t="0" r="0" b="0"/>
                <wp:wrapNone/>
                <wp:docPr id="52" name="Polje z besedilom 15"/>
                <wp:cNvGraphicFramePr/>
                <a:graphic xmlns:a="http://schemas.openxmlformats.org/drawingml/2006/main">
                  <a:graphicData uri="http://schemas.microsoft.com/office/word/2010/wordprocessingShape">
                    <wps:wsp>
                      <wps:cNvSpPr txBox="1"/>
                      <wps:spPr>
                        <a:xfrm rot="16200000">
                          <a:off x="0" y="0"/>
                          <a:ext cx="4180840" cy="247650"/>
                        </a:xfrm>
                        <a:prstGeom prst="rect">
                          <a:avLst/>
                        </a:prstGeom>
                        <a:solidFill>
                          <a:schemeClr val="lt1"/>
                        </a:solidFill>
                        <a:ln w="6350">
                          <a:noFill/>
                        </a:ln>
                      </wps:spPr>
                      <wps:txbx>
                        <w:txbxContent>
                          <w:p w:rsidR="001A42E4" w:rsidRPr="004C3E96" w:rsidRDefault="001A42E4" w:rsidP="00F96800">
                            <w:pPr>
                              <w:tabs>
                                <w:tab w:val="left" w:pos="397"/>
                              </w:tabs>
                              <w:spacing w:line="276" w:lineRule="auto"/>
                              <w:jc w:val="center"/>
                              <w:rPr>
                                <w:rFonts w:cs="Arial"/>
                                <w:i/>
                                <w:szCs w:val="20"/>
                                <w:lang w:val="en-IE"/>
                              </w:rPr>
                            </w:pPr>
                            <w:proofErr w:type="spellStart"/>
                            <w:r>
                              <w:rPr>
                                <w:rFonts w:cs="Arial"/>
                                <w:i/>
                                <w:szCs w:val="20"/>
                                <w:lang w:val="en-IE"/>
                              </w:rPr>
                              <w:t>Slika</w:t>
                            </w:r>
                            <w:proofErr w:type="spellEnd"/>
                            <w:r>
                              <w:rPr>
                                <w:rFonts w:cs="Arial"/>
                                <w:i/>
                                <w:szCs w:val="20"/>
                                <w:lang w:val="en-IE"/>
                              </w:rPr>
                              <w:t xml:space="preserve"> 1: </w:t>
                            </w:r>
                            <w:proofErr w:type="spellStart"/>
                            <w:r>
                              <w:rPr>
                                <w:rFonts w:cs="Arial"/>
                                <w:i/>
                                <w:szCs w:val="20"/>
                                <w:lang w:val="en-IE"/>
                              </w:rPr>
                              <w:t>Vzorec</w:t>
                            </w:r>
                            <w:proofErr w:type="spellEnd"/>
                            <w:r>
                              <w:rPr>
                                <w:rFonts w:cs="Arial"/>
                                <w:i/>
                                <w:szCs w:val="20"/>
                                <w:lang w:val="en-IE"/>
                              </w:rPr>
                              <w:t xml:space="preserve"> </w:t>
                            </w:r>
                            <w:proofErr w:type="spellStart"/>
                            <w:r>
                              <w:rPr>
                                <w:rFonts w:cs="Arial"/>
                                <w:i/>
                                <w:szCs w:val="20"/>
                                <w:lang w:val="en-IE"/>
                              </w:rPr>
                              <w:t>identifikacijske</w:t>
                            </w:r>
                            <w:proofErr w:type="spellEnd"/>
                            <w:r>
                              <w:rPr>
                                <w:rFonts w:cs="Arial"/>
                                <w:i/>
                                <w:szCs w:val="20"/>
                                <w:lang w:val="en-IE"/>
                              </w:rPr>
                              <w:t xml:space="preserve"> </w:t>
                            </w:r>
                            <w:proofErr w:type="spellStart"/>
                            <w:r>
                              <w:rPr>
                                <w:rFonts w:cs="Arial"/>
                                <w:i/>
                                <w:szCs w:val="20"/>
                                <w:lang w:val="en-IE"/>
                              </w:rPr>
                              <w:t>izkaznice</w:t>
                            </w:r>
                            <w:proofErr w:type="spellEnd"/>
                            <w:r>
                              <w:rPr>
                                <w:rFonts w:cs="Arial"/>
                                <w:i/>
                                <w:szCs w:val="20"/>
                                <w:lang w:val="en-IE"/>
                              </w:rPr>
                              <w:t xml:space="preserve"> (</w:t>
                            </w:r>
                            <w:proofErr w:type="spellStart"/>
                            <w:r>
                              <w:rPr>
                                <w:rFonts w:cs="Arial"/>
                                <w:i/>
                                <w:szCs w:val="20"/>
                                <w:lang w:val="en-IE"/>
                              </w:rPr>
                              <w:t>velikost</w:t>
                            </w:r>
                            <w:proofErr w:type="spellEnd"/>
                            <w:r>
                              <w:rPr>
                                <w:rFonts w:cs="Arial"/>
                                <w:i/>
                                <w:szCs w:val="20"/>
                                <w:lang w:val="en-IE"/>
                              </w:rPr>
                              <w:t xml:space="preserve"> 74 x 105 mm)</w:t>
                            </w:r>
                          </w:p>
                          <w:p w:rsidR="001A42E4" w:rsidRDefault="001A42E4" w:rsidP="00F968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129.7pt;margin-top:358.7pt;width:329.2pt;height:19.5pt;rotation:-90;z-index:2517002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" fillcolor="white [3201]" stroked="f" strokeweight=".5pt">
                <v:textbox>
                  <w:txbxContent>
                    <w:p w:rsidR="001A42E4" w:rsidRPr="004C3E96" w:rsidRDefault="001A42E4" w:rsidP="00F96800">
                      <w:pPr>
                        <w:tabs>
                          <w:tab w:val="left" w:pos="397"/>
                        </w:tabs>
                        <w:spacing w:line="276" w:lineRule="auto"/>
                        <w:jc w:val="center"/>
                        <w:rPr>
                          <w:rFonts w:cs="Arial"/>
                          <w:i/>
                          <w:szCs w:val="20"/>
                          <w:lang w:val="en-IE"/>
                        </w:rPr>
                      </w:pPr>
                      <w:proofErr w:type="spellStart"/>
                      <w:r>
                        <w:rPr>
                          <w:rFonts w:cs="Arial"/>
                          <w:i/>
                          <w:szCs w:val="20"/>
                          <w:lang w:val="en-IE"/>
                        </w:rPr>
                        <w:t>Slika</w:t>
                      </w:r>
                      <w:proofErr w:type="spellEnd"/>
                      <w:r>
                        <w:rPr>
                          <w:rFonts w:cs="Arial"/>
                          <w:i/>
                          <w:szCs w:val="20"/>
                          <w:lang w:val="en-IE"/>
                        </w:rPr>
                        <w:t xml:space="preserve"> 1: </w:t>
                      </w:r>
                      <w:proofErr w:type="spellStart"/>
                      <w:r>
                        <w:rPr>
                          <w:rFonts w:cs="Arial"/>
                          <w:i/>
                          <w:szCs w:val="20"/>
                          <w:lang w:val="en-IE"/>
                        </w:rPr>
                        <w:t>Vzorec</w:t>
                      </w:r>
                      <w:proofErr w:type="spellEnd"/>
                      <w:r>
                        <w:rPr>
                          <w:rFonts w:cs="Arial"/>
                          <w:i/>
                          <w:szCs w:val="20"/>
                          <w:lang w:val="en-IE"/>
                        </w:rPr>
                        <w:t xml:space="preserve"> </w:t>
                      </w:r>
                      <w:proofErr w:type="spellStart"/>
                      <w:r>
                        <w:rPr>
                          <w:rFonts w:cs="Arial"/>
                          <w:i/>
                          <w:szCs w:val="20"/>
                          <w:lang w:val="en-IE"/>
                        </w:rPr>
                        <w:t>identifikacijske</w:t>
                      </w:r>
                      <w:proofErr w:type="spellEnd"/>
                      <w:r>
                        <w:rPr>
                          <w:rFonts w:cs="Arial"/>
                          <w:i/>
                          <w:szCs w:val="20"/>
                          <w:lang w:val="en-IE"/>
                        </w:rPr>
                        <w:t xml:space="preserve"> </w:t>
                      </w:r>
                      <w:proofErr w:type="spellStart"/>
                      <w:r>
                        <w:rPr>
                          <w:rFonts w:cs="Arial"/>
                          <w:i/>
                          <w:szCs w:val="20"/>
                          <w:lang w:val="en-IE"/>
                        </w:rPr>
                        <w:t>izkaznice</w:t>
                      </w:r>
                      <w:proofErr w:type="spellEnd"/>
                      <w:r>
                        <w:rPr>
                          <w:rFonts w:cs="Arial"/>
                          <w:i/>
                          <w:szCs w:val="20"/>
                          <w:lang w:val="en-IE"/>
                        </w:rPr>
                        <w:t xml:space="preserve"> (</w:t>
                      </w:r>
                      <w:proofErr w:type="spellStart"/>
                      <w:r>
                        <w:rPr>
                          <w:rFonts w:cs="Arial"/>
                          <w:i/>
                          <w:szCs w:val="20"/>
                          <w:lang w:val="en-IE"/>
                        </w:rPr>
                        <w:t>velikost</w:t>
                      </w:r>
                      <w:proofErr w:type="spellEnd"/>
                      <w:r>
                        <w:rPr>
                          <w:rFonts w:cs="Arial"/>
                          <w:i/>
                          <w:szCs w:val="20"/>
                          <w:lang w:val="en-IE"/>
                        </w:rPr>
                        <w:t xml:space="preserve"> 74 x 105 mm)</w:t>
                      </w:r>
                    </w:p>
                    <w:p w:rsidR="001A42E4" w:rsidRDefault="001A42E4" w:rsidP="00F96800"/>
                  </w:txbxContent>
                </v:textbox>
                <w10:wrap anchorx="margin"/>
              </v:shape>
            </w:pict>
          </mc:Fallback>
        </mc:AlternateContent>
      </w:r>
    </w:p>
    <w:p w:rsidR="00A506C8" w:rsidRPr="001D5D87" w:rsidRDefault="00A506C8" w:rsidP="00A506C8">
      <w:r>
        <w:rPr>
          <w:noProof/>
          <w:lang w:val="en-GB" w:eastAsia="en-GB"/>
        </w:rPr>
        <w:drawing>
          <wp:anchor distT="0" distB="0" distL="114300" distR="114300" simplePos="0" relativeHeight="251694080" behindDoc="0" locked="0" layoutInCell="1" allowOverlap="1" wp14:anchorId="3281CB27" wp14:editId="385B785A">
            <wp:simplePos x="0" y="0"/>
            <wp:positionH relativeFrom="column">
              <wp:posOffset>436880</wp:posOffset>
            </wp:positionH>
            <wp:positionV relativeFrom="paragraph">
              <wp:posOffset>4811783</wp:posOffset>
            </wp:positionV>
            <wp:extent cx="771525" cy="768350"/>
            <wp:effectExtent l="0" t="0" r="9525" b="0"/>
            <wp:wrapNone/>
            <wp:docPr id="35" name="Picture 35" descr="Rezultat iskanja slik za red cross"/>
            <wp:cNvGraphicFramePr/>
            <a:graphic xmlns:a="http://schemas.openxmlformats.org/drawingml/2006/main">
              <a:graphicData uri="http://schemas.openxmlformats.org/drawingml/2006/picture">
                <pic:pic xmlns:pic="http://schemas.openxmlformats.org/drawingml/2006/picture">
                  <pic:nvPicPr>
                    <pic:cNvPr id="3" name="Picture 3" descr="Rezultat iskanja slik za red cross"/>
                    <pic:cNvPicPr/>
                  </pic:nvPicPr>
                  <pic:blipFill rotWithShape="1">
                    <a:blip r:embed="rId10" cstate="print">
                      <a:extLst>
                        <a:ext uri="{28A0092B-C50C-407E-A947-70E740481C1C}">
                          <a14:useLocalDpi xmlns:a14="http://schemas.microsoft.com/office/drawing/2010/main" val="0"/>
                        </a:ext>
                      </a:extLst>
                    </a:blip>
                    <a:srcRect l="18575" t="18321" r="17812" b="18321"/>
                    <a:stretch/>
                  </pic:blipFill>
                  <pic:spPr bwMode="auto">
                    <a:xfrm>
                      <a:off x="0" y="0"/>
                      <a:ext cx="771525" cy="768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1B38">
        <w:rPr>
          <w:rFonts w:cs="Arial"/>
          <w:noProof/>
          <w:szCs w:val="20"/>
          <w:lang w:val="en-GB" w:eastAsia="en-GB"/>
        </w:rPr>
        <w:drawing>
          <wp:anchor distT="0" distB="0" distL="114300" distR="114300" simplePos="0" relativeHeight="251680768" behindDoc="0" locked="0" layoutInCell="1" allowOverlap="1" wp14:anchorId="2824DEBA" wp14:editId="29814ABB">
            <wp:simplePos x="0" y="0"/>
            <wp:positionH relativeFrom="column">
              <wp:posOffset>-5067210</wp:posOffset>
            </wp:positionH>
            <wp:positionV relativeFrom="paragraph">
              <wp:posOffset>4866957</wp:posOffset>
            </wp:positionV>
            <wp:extent cx="771525" cy="768440"/>
            <wp:effectExtent l="0" t="0" r="0" b="0"/>
            <wp:wrapNone/>
            <wp:docPr id="37" name="Picture 2" descr="Rezultat iskanja slik za r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zultat iskanja slik za red cross"/>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575" t="18321" r="17812" b="18321"/>
                    <a:stretch/>
                  </pic:blipFill>
                  <pic:spPr bwMode="auto">
                    <a:xfrm>
                      <a:off x="0" y="0"/>
                      <a:ext cx="771525" cy="768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1B38">
        <w:rPr>
          <w:rFonts w:cs="Arial"/>
          <w:noProof/>
          <w:szCs w:val="20"/>
          <w:lang w:val="en-GB" w:eastAsia="en-GB"/>
        </w:rPr>
        <w:drawing>
          <wp:anchor distT="0" distB="0" distL="114300" distR="114300" simplePos="0" relativeHeight="251681792" behindDoc="0" locked="0" layoutInCell="1" allowOverlap="1" wp14:anchorId="601CB482" wp14:editId="4845D17E">
            <wp:simplePos x="0" y="0"/>
            <wp:positionH relativeFrom="column">
              <wp:posOffset>-5067300</wp:posOffset>
            </wp:positionH>
            <wp:positionV relativeFrom="paragraph">
              <wp:posOffset>7865110</wp:posOffset>
            </wp:positionV>
            <wp:extent cx="771525" cy="768440"/>
            <wp:effectExtent l="0" t="0" r="0" b="0"/>
            <wp:wrapNone/>
            <wp:docPr id="2" name="Picture 2" descr="Rezultat iskanja slik za r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zultat iskanja slik za red cross"/>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575" t="18321" r="17812" b="18321"/>
                    <a:stretch/>
                  </pic:blipFill>
                  <pic:spPr bwMode="auto">
                    <a:xfrm>
                      <a:off x="0" y="0"/>
                      <a:ext cx="771525" cy="768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506C8" w:rsidRPr="00B2254B" w:rsidRDefault="00240318" w:rsidP="00240318">
      <w:pPr>
        <w:spacing w:line="240" w:lineRule="auto"/>
        <w:jc w:val="center"/>
        <w:rPr>
          <w:rFonts w:eastAsia="AngsanaUPC" w:cs="Arial"/>
          <w:bCs/>
          <w:szCs w:val="20"/>
        </w:rPr>
      </w:pPr>
      <w:r w:rsidRPr="00ED041A">
        <w:rPr>
          <w:rFonts w:cs="Arial"/>
          <w:noProof/>
          <w:szCs w:val="20"/>
          <w:lang w:val="en-GB" w:eastAsia="en-GB"/>
        </w:rPr>
        <w:drawing>
          <wp:anchor distT="0" distB="0" distL="114300" distR="114300" simplePos="0" relativeHeight="251708416" behindDoc="0" locked="0" layoutInCell="1" allowOverlap="1" wp14:anchorId="2823E155" wp14:editId="03885465">
            <wp:simplePos x="0" y="0"/>
            <wp:positionH relativeFrom="column">
              <wp:posOffset>589280</wp:posOffset>
            </wp:positionH>
            <wp:positionV relativeFrom="paragraph">
              <wp:posOffset>4214495</wp:posOffset>
            </wp:positionV>
            <wp:extent cx="771525" cy="768350"/>
            <wp:effectExtent l="0" t="0" r="9525" b="0"/>
            <wp:wrapNone/>
            <wp:docPr id="60" name="Picture 60" descr="Rezultat iskanja slik za r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zultat iskanja slik za red cross"/>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575" t="18321" r="17812" b="18321"/>
                    <a:stretch/>
                  </pic:blipFill>
                  <pic:spPr bwMode="auto">
                    <a:xfrm>
                      <a:off x="0" y="0"/>
                      <a:ext cx="771525" cy="768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4E11" w:rsidRPr="00ED041A">
        <w:rPr>
          <w:rFonts w:cs="Arial"/>
          <w:noProof/>
          <w:szCs w:val="20"/>
          <w:lang w:val="en-GB" w:eastAsia="en-GB"/>
        </w:rPr>
        <mc:AlternateContent>
          <mc:Choice Requires="wps">
            <w:drawing>
              <wp:anchor distT="45720" distB="45720" distL="114300" distR="114300" simplePos="0" relativeHeight="251699200" behindDoc="0" locked="0" layoutInCell="1" allowOverlap="1" wp14:anchorId="3F6894C5" wp14:editId="2A2030F8">
                <wp:simplePos x="0" y="0"/>
                <wp:positionH relativeFrom="margin">
                  <wp:posOffset>-794385</wp:posOffset>
                </wp:positionH>
                <wp:positionV relativeFrom="paragraph">
                  <wp:posOffset>1015365</wp:posOffset>
                </wp:positionV>
                <wp:extent cx="1468120" cy="276225"/>
                <wp:effectExtent l="5397" t="0" r="4128" b="4127"/>
                <wp:wrapSquare wrapText="bothSides"/>
                <wp:docPr id="5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68120" cy="276225"/>
                        </a:xfrm>
                        <a:prstGeom prst="rect">
                          <a:avLst/>
                        </a:prstGeom>
                        <a:solidFill>
                          <a:srgbClr val="FFFFFF"/>
                        </a:solidFill>
                        <a:ln w="9525">
                          <a:noFill/>
                          <a:miter lim="800000"/>
                          <a:headEnd/>
                          <a:tailEnd/>
                        </a:ln>
                      </wps:spPr>
                      <wps:txbx>
                        <w:txbxContent>
                          <w:p w:rsidR="001A42E4" w:rsidRPr="00787879" w:rsidRDefault="001A42E4" w:rsidP="00F96800">
                            <w:pPr>
                              <w:rPr>
                                <w:lang w:val="sl-SI"/>
                              </w:rPr>
                            </w:pPr>
                            <w:r>
                              <w:rPr>
                                <w:rFonts w:cs="Arial"/>
                                <w:sz w:val="26"/>
                                <w:szCs w:val="26"/>
                                <w:lang w:val="sl-SI"/>
                              </w:rPr>
                              <w:t>ZADNJA STRAN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62.55pt;margin-top:79.95pt;width:115.6pt;height:21.75pt;rotation:-90;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" stroked="f">
                <v:textbox>
                  <w:txbxContent>
                    <w:p w:rsidR="001A42E4" w:rsidRPr="00787879" w:rsidRDefault="001A42E4" w:rsidP="00F96800">
                      <w:pPr>
                        <w:rPr>
                          <w:lang w:val="sl-SI"/>
                        </w:rPr>
                      </w:pPr>
                      <w:r>
                        <w:rPr>
                          <w:rFonts w:cs="Arial"/>
                          <w:sz w:val="26"/>
                          <w:szCs w:val="26"/>
                          <w:lang w:val="sl-SI"/>
                        </w:rPr>
                        <w:t>ZADNJA STRAN</w:t>
                      </w:r>
                    </w:p>
                  </w:txbxContent>
                </v:textbox>
                <w10:wrap type="square" anchorx="margin"/>
              </v:shape>
            </w:pict>
          </mc:Fallback>
        </mc:AlternateContent>
      </w:r>
      <w:r w:rsidR="00DE4E11" w:rsidRPr="00ED041A">
        <w:rPr>
          <w:rFonts w:cs="Arial"/>
          <w:noProof/>
          <w:sz w:val="26"/>
          <w:szCs w:val="26"/>
          <w:lang w:val="en-GB" w:eastAsia="en-GB"/>
        </w:rPr>
        <mc:AlternateContent>
          <mc:Choice Requires="wps">
            <w:drawing>
              <wp:anchor distT="0" distB="0" distL="114300" distR="114300" simplePos="0" relativeHeight="251698176" behindDoc="0" locked="0" layoutInCell="1" allowOverlap="1" wp14:anchorId="3003670C" wp14:editId="0D94FFBE">
                <wp:simplePos x="0" y="0"/>
                <wp:positionH relativeFrom="leftMargin">
                  <wp:posOffset>187960</wp:posOffset>
                </wp:positionH>
                <wp:positionV relativeFrom="paragraph">
                  <wp:posOffset>5894705</wp:posOffset>
                </wp:positionV>
                <wp:extent cx="1678940" cy="247650"/>
                <wp:effectExtent l="0" t="8255" r="8255" b="8255"/>
                <wp:wrapNone/>
                <wp:docPr id="55" name="Polje z besedilom 4"/>
                <wp:cNvGraphicFramePr/>
                <a:graphic xmlns:a="http://schemas.openxmlformats.org/drawingml/2006/main">
                  <a:graphicData uri="http://schemas.microsoft.com/office/word/2010/wordprocessingShape">
                    <wps:wsp>
                      <wps:cNvSpPr txBox="1"/>
                      <wps:spPr>
                        <a:xfrm rot="16200000">
                          <a:off x="0" y="0"/>
                          <a:ext cx="1678940" cy="247650"/>
                        </a:xfrm>
                        <a:prstGeom prst="rect">
                          <a:avLst/>
                        </a:prstGeom>
                        <a:solidFill>
                          <a:schemeClr val="lt1"/>
                        </a:solidFill>
                        <a:ln w="6350">
                          <a:noFill/>
                        </a:ln>
                      </wps:spPr>
                      <wps:txbx>
                        <w:txbxContent>
                          <w:p w:rsidR="001A42E4" w:rsidRDefault="001A42E4" w:rsidP="00F96800">
                            <w:r>
                              <w:rPr>
                                <w:rFonts w:cs="Arial"/>
                                <w:sz w:val="26"/>
                                <w:szCs w:val="26"/>
                                <w:lang w:val="en-IE"/>
                              </w:rPr>
                              <w:t xml:space="preserve">SPREDNJA STRAN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4" o:spid="_x0000_s1040" type="#_x0000_t202" style="position:absolute;left:0;text-align:left;margin-left:14.8pt;margin-top:464.15pt;width:132.2pt;height:19.5pt;rotation:-90;z-index:2516981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" fillcolor="white [3201]" stroked="f" strokeweight=".5pt">
                <v:textbox>
                  <w:txbxContent>
                    <w:p w:rsidR="001A42E4" w:rsidRDefault="001A42E4" w:rsidP="00F96800">
                      <w:r>
                        <w:rPr>
                          <w:rFonts w:cs="Arial"/>
                          <w:sz w:val="26"/>
                          <w:szCs w:val="26"/>
                          <w:lang w:val="en-IE"/>
                        </w:rPr>
                        <w:t xml:space="preserve">SPREDNJA STRAN  </w:t>
                      </w:r>
                    </w:p>
                  </w:txbxContent>
                </v:textbox>
                <w10:wrap anchorx="margin"/>
              </v:shape>
            </w:pict>
          </mc:Fallback>
        </mc:AlternateContent>
      </w:r>
      <w:r w:rsidR="00DE4E11" w:rsidRPr="00ED041A">
        <w:rPr>
          <w:rFonts w:cs="Arial"/>
          <w:noProof/>
          <w:szCs w:val="20"/>
          <w:lang w:val="en-GB" w:eastAsia="en-GB"/>
        </w:rPr>
        <w:drawing>
          <wp:anchor distT="0" distB="0" distL="114300" distR="114300" simplePos="0" relativeHeight="251702272" behindDoc="0" locked="0" layoutInCell="1" allowOverlap="1" wp14:anchorId="233ACFBC" wp14:editId="22402236">
            <wp:simplePos x="0" y="0"/>
            <wp:positionH relativeFrom="column">
              <wp:posOffset>591185</wp:posOffset>
            </wp:positionH>
            <wp:positionV relativeFrom="paragraph">
              <wp:posOffset>7254240</wp:posOffset>
            </wp:positionV>
            <wp:extent cx="771525" cy="768350"/>
            <wp:effectExtent l="0" t="0" r="9525" b="0"/>
            <wp:wrapNone/>
            <wp:docPr id="58" name="Picture 58" descr="Rezultat iskanja slik za red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zultat iskanja slik za red cross"/>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8575" t="18321" r="17812" b="18321"/>
                    <a:stretch/>
                  </pic:blipFill>
                  <pic:spPr bwMode="auto">
                    <a:xfrm>
                      <a:off x="0" y="0"/>
                      <a:ext cx="771525" cy="768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4E11" w:rsidRPr="00ED041A">
        <w:rPr>
          <w:noProof/>
          <w:lang w:val="en-GB" w:eastAsia="en-GB"/>
        </w:rPr>
        <mc:AlternateContent>
          <mc:Choice Requires="wps">
            <w:drawing>
              <wp:anchor distT="45720" distB="45720" distL="114300" distR="114300" simplePos="0" relativeHeight="251696128" behindDoc="0" locked="0" layoutInCell="1" allowOverlap="1" wp14:anchorId="116D2CF7" wp14:editId="2462ADD0">
                <wp:simplePos x="0" y="0"/>
                <wp:positionH relativeFrom="column">
                  <wp:posOffset>765810</wp:posOffset>
                </wp:positionH>
                <wp:positionV relativeFrom="paragraph">
                  <wp:posOffset>3479165</wp:posOffset>
                </wp:positionV>
                <wp:extent cx="4352925" cy="5153025"/>
                <wp:effectExtent l="0" t="0" r="9525" b="9525"/>
                <wp:wrapSquare wrapText="bothSides"/>
                <wp:docPr id="5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352925" cy="5153025"/>
                        </a:xfrm>
                        <a:prstGeom prst="rect">
                          <a:avLst/>
                        </a:prstGeom>
                        <a:solidFill>
                          <a:srgbClr val="FFFFFF"/>
                        </a:solidFill>
                        <a:ln w="9525">
                          <a:noFill/>
                          <a:miter lim="800000"/>
                          <a:headEnd/>
                          <a:tailEnd/>
                        </a:ln>
                      </wps:spPr>
                      <wps:txbx>
                        <w:txbxContent>
                          <w:tbl>
                            <w:tblPr>
                              <w:tblStyle w:val="TableGrid"/>
                              <w:tblW w:w="6663" w:type="dxa"/>
                              <w:tblInd w:w="-5" w:type="dxa"/>
                              <w:tblLook w:val="04A0" w:firstRow="1" w:lastRow="0" w:firstColumn="1" w:lastColumn="0" w:noHBand="0" w:noVBand="1"/>
                            </w:tblPr>
                            <w:tblGrid>
                              <w:gridCol w:w="6663"/>
                            </w:tblGrid>
                            <w:tr w:rsidR="001A42E4" w:rsidRPr="004C3E96" w:rsidTr="00A0255E">
                              <w:trPr>
                                <w:trHeight w:val="7943"/>
                              </w:trPr>
                              <w:tc>
                                <w:tcPr>
                                  <w:tcW w:w="6663" w:type="dxa"/>
                                </w:tcPr>
                                <w:p w:rsidR="001A42E4" w:rsidRPr="0030177B" w:rsidRDefault="001A42E4" w:rsidP="00A0255E">
                                  <w:pPr>
                                    <w:tabs>
                                      <w:tab w:val="left" w:pos="397"/>
                                    </w:tabs>
                                    <w:spacing w:line="276" w:lineRule="auto"/>
                                    <w:jc w:val="both"/>
                                    <w:rPr>
                                      <w:rFonts w:cs="Arial"/>
                                      <w:sz w:val="16"/>
                                      <w:szCs w:val="16"/>
                                      <w:lang w:val="en-IE"/>
                                    </w:rPr>
                                  </w:pPr>
                                </w:p>
                                <w:p w:rsidR="001A42E4" w:rsidRDefault="001A42E4" w:rsidP="00A0255E">
                                  <w:pPr>
                                    <w:tabs>
                                      <w:tab w:val="left" w:pos="397"/>
                                    </w:tabs>
                                    <w:spacing w:line="276" w:lineRule="auto"/>
                                    <w:jc w:val="center"/>
                                    <w:rPr>
                                      <w:rFonts w:cs="Arial"/>
                                      <w:sz w:val="18"/>
                                      <w:szCs w:val="18"/>
                                      <w:lang w:val="en-IE"/>
                                    </w:rPr>
                                  </w:pPr>
                                  <w:r>
                                    <w:rPr>
                                      <w:rFonts w:cs="Arial"/>
                                      <w:sz w:val="18"/>
                                      <w:szCs w:val="18"/>
                                      <w:lang w:val="en-IE"/>
                                    </w:rPr>
                                    <w:t xml:space="preserve"> (</w:t>
                                  </w:r>
                                  <w:proofErr w:type="spellStart"/>
                                  <w:r>
                                    <w:rPr>
                                      <w:rFonts w:cs="Arial"/>
                                      <w:sz w:val="18"/>
                                      <w:szCs w:val="18"/>
                                      <w:lang w:val="en-IE"/>
                                    </w:rPr>
                                    <w:t>prostor</w:t>
                                  </w:r>
                                  <w:proofErr w:type="spellEnd"/>
                                  <w:r>
                                    <w:rPr>
                                      <w:rFonts w:cs="Arial"/>
                                      <w:sz w:val="18"/>
                                      <w:szCs w:val="18"/>
                                      <w:lang w:val="en-IE"/>
                                    </w:rPr>
                                    <w:t xml:space="preserve"> </w:t>
                                  </w:r>
                                  <w:proofErr w:type="spellStart"/>
                                  <w:r>
                                    <w:rPr>
                                      <w:rFonts w:cs="Arial"/>
                                      <w:sz w:val="18"/>
                                      <w:szCs w:val="18"/>
                                      <w:lang w:val="en-IE"/>
                                    </w:rPr>
                                    <w:t>za</w:t>
                                  </w:r>
                                  <w:proofErr w:type="spellEnd"/>
                                  <w:r>
                                    <w:rPr>
                                      <w:rFonts w:cs="Arial"/>
                                      <w:sz w:val="18"/>
                                      <w:szCs w:val="18"/>
                                      <w:lang w:val="en-IE"/>
                                    </w:rPr>
                                    <w:t xml:space="preserve"> </w:t>
                                  </w:r>
                                  <w:proofErr w:type="spellStart"/>
                                  <w:r>
                                    <w:rPr>
                                      <w:rFonts w:cs="Arial"/>
                                      <w:sz w:val="18"/>
                                      <w:szCs w:val="18"/>
                                      <w:lang w:val="en-IE"/>
                                    </w:rPr>
                                    <w:t>ime</w:t>
                                  </w:r>
                                  <w:proofErr w:type="spellEnd"/>
                                  <w:r>
                                    <w:rPr>
                                      <w:rFonts w:cs="Arial"/>
                                      <w:sz w:val="18"/>
                                      <w:szCs w:val="18"/>
                                      <w:lang w:val="en-IE"/>
                                    </w:rPr>
                                    <w:t xml:space="preserve"> </w:t>
                                  </w:r>
                                </w:p>
                                <w:p w:rsidR="001A42E4" w:rsidRDefault="001A42E4" w:rsidP="00A0255E">
                                  <w:pPr>
                                    <w:tabs>
                                      <w:tab w:val="left" w:pos="397"/>
                                    </w:tabs>
                                    <w:spacing w:line="276" w:lineRule="auto"/>
                                    <w:jc w:val="center"/>
                                    <w:rPr>
                                      <w:rFonts w:cs="Arial"/>
                                      <w:sz w:val="18"/>
                                      <w:szCs w:val="18"/>
                                      <w:lang w:val="en-IE"/>
                                    </w:rPr>
                                  </w:pPr>
                                  <w:proofErr w:type="spellStart"/>
                                  <w:r>
                                    <w:rPr>
                                      <w:rFonts w:cs="Arial"/>
                                      <w:sz w:val="18"/>
                                      <w:szCs w:val="18"/>
                                      <w:lang w:val="en-IE"/>
                                    </w:rPr>
                                    <w:t>države</w:t>
                                  </w:r>
                                  <w:proofErr w:type="spellEnd"/>
                                  <w:r>
                                    <w:rPr>
                                      <w:rFonts w:cs="Arial"/>
                                      <w:sz w:val="18"/>
                                      <w:szCs w:val="18"/>
                                      <w:lang w:val="en-IE"/>
                                    </w:rPr>
                                    <w:t xml:space="preserve"> in </w:t>
                                  </w:r>
                                  <w:proofErr w:type="spellStart"/>
                                  <w:r>
                                    <w:rPr>
                                      <w:rFonts w:cs="Arial"/>
                                      <w:sz w:val="18"/>
                                      <w:szCs w:val="18"/>
                                      <w:lang w:val="en-IE"/>
                                    </w:rPr>
                                    <w:t>organa</w:t>
                                  </w:r>
                                  <w:proofErr w:type="spellEnd"/>
                                  <w:r>
                                    <w:rPr>
                                      <w:rFonts w:cs="Arial"/>
                                      <w:sz w:val="18"/>
                                      <w:szCs w:val="18"/>
                                      <w:lang w:val="en-IE"/>
                                    </w:rPr>
                                    <w:t xml:space="preserve">, </w:t>
                                  </w:r>
                                </w:p>
                                <w:p w:rsidR="001A42E4" w:rsidRPr="0030177B" w:rsidRDefault="001A42E4" w:rsidP="00A0255E">
                                  <w:pPr>
                                    <w:tabs>
                                      <w:tab w:val="left" w:pos="397"/>
                                    </w:tabs>
                                    <w:spacing w:line="276" w:lineRule="auto"/>
                                    <w:jc w:val="center"/>
                                    <w:rPr>
                                      <w:rFonts w:cs="Arial"/>
                                      <w:sz w:val="18"/>
                                      <w:szCs w:val="18"/>
                                      <w:lang w:val="en-IE"/>
                                    </w:rPr>
                                  </w:pPr>
                                  <w:proofErr w:type="spellStart"/>
                                  <w:r>
                                    <w:rPr>
                                      <w:rFonts w:cs="Arial"/>
                                      <w:sz w:val="18"/>
                                      <w:szCs w:val="18"/>
                                      <w:lang w:val="en-IE"/>
                                    </w:rPr>
                                    <w:t>ki</w:t>
                                  </w:r>
                                  <w:proofErr w:type="spellEnd"/>
                                  <w:r>
                                    <w:rPr>
                                      <w:rFonts w:cs="Arial"/>
                                      <w:sz w:val="18"/>
                                      <w:szCs w:val="18"/>
                                      <w:lang w:val="en-IE"/>
                                    </w:rPr>
                                    <w:t xml:space="preserve"> je </w:t>
                                  </w:r>
                                  <w:proofErr w:type="spellStart"/>
                                  <w:r>
                                    <w:rPr>
                                      <w:rFonts w:cs="Arial"/>
                                      <w:sz w:val="18"/>
                                      <w:szCs w:val="18"/>
                                      <w:lang w:val="en-IE"/>
                                    </w:rPr>
                                    <w:t>kartico</w:t>
                                  </w:r>
                                  <w:proofErr w:type="spellEnd"/>
                                  <w:r>
                                    <w:rPr>
                                      <w:rFonts w:cs="Arial"/>
                                      <w:sz w:val="18"/>
                                      <w:szCs w:val="18"/>
                                      <w:lang w:val="en-IE"/>
                                    </w:rPr>
                                    <w:t xml:space="preserve"> </w:t>
                                  </w:r>
                                  <w:proofErr w:type="spellStart"/>
                                  <w:r>
                                    <w:rPr>
                                      <w:rFonts w:cs="Arial"/>
                                      <w:sz w:val="18"/>
                                      <w:szCs w:val="18"/>
                                      <w:lang w:val="en-IE"/>
                                    </w:rPr>
                                    <w:t>izdal</w:t>
                                  </w:r>
                                  <w:proofErr w:type="spellEnd"/>
                                  <w:r>
                                    <w:rPr>
                                      <w:rFonts w:cs="Arial"/>
                                      <w:sz w:val="18"/>
                                      <w:szCs w:val="18"/>
                                      <w:lang w:val="en-IE"/>
                                    </w:rPr>
                                    <w:t>)</w:t>
                                  </w:r>
                                </w:p>
                                <w:p w:rsidR="001A42E4" w:rsidRPr="0030177B" w:rsidRDefault="001A42E4" w:rsidP="00A0255E">
                                  <w:pPr>
                                    <w:tabs>
                                      <w:tab w:val="left" w:pos="397"/>
                                      <w:tab w:val="left" w:pos="3750"/>
                                    </w:tabs>
                                    <w:spacing w:line="276" w:lineRule="auto"/>
                                    <w:jc w:val="center"/>
                                    <w:rPr>
                                      <w:rFonts w:cs="Arial"/>
                                      <w:sz w:val="18"/>
                                      <w:szCs w:val="18"/>
                                      <w:lang w:val="en-IE"/>
                                    </w:rPr>
                                  </w:pPr>
                                </w:p>
                                <w:p w:rsidR="001A42E4" w:rsidRPr="0030177B" w:rsidRDefault="001A42E4" w:rsidP="00A0255E">
                                  <w:pPr>
                                    <w:tabs>
                                      <w:tab w:val="left" w:pos="397"/>
                                      <w:tab w:val="left" w:pos="3750"/>
                                    </w:tabs>
                                    <w:spacing w:line="276" w:lineRule="auto"/>
                                    <w:jc w:val="center"/>
                                    <w:rPr>
                                      <w:rFonts w:cs="Arial"/>
                                      <w:sz w:val="18"/>
                                      <w:szCs w:val="18"/>
                                      <w:lang w:val="en-IE"/>
                                    </w:rPr>
                                  </w:pPr>
                                  <w:r>
                                    <w:rPr>
                                      <w:rFonts w:cs="Arial"/>
                                      <w:sz w:val="18"/>
                                      <w:szCs w:val="18"/>
                                      <w:lang w:val="en-IE"/>
                                    </w:rPr>
                                    <w:t>IDENTIFIKACIJSKA IZKAZNICA</w:t>
                                  </w:r>
                                </w:p>
                                <w:p w:rsidR="001A42E4" w:rsidRPr="0030177B" w:rsidRDefault="001A42E4" w:rsidP="00A0255E">
                                  <w:pPr>
                                    <w:tabs>
                                      <w:tab w:val="left" w:pos="397"/>
                                      <w:tab w:val="left" w:pos="2685"/>
                                    </w:tabs>
                                    <w:spacing w:line="276" w:lineRule="auto"/>
                                    <w:rPr>
                                      <w:rFonts w:cs="Arial"/>
                                      <w:sz w:val="18"/>
                                      <w:szCs w:val="18"/>
                                      <w:lang w:val="en-IE"/>
                                    </w:rPr>
                                  </w:pPr>
                                </w:p>
                                <w:p w:rsidR="001A42E4" w:rsidRPr="0030177B" w:rsidRDefault="001A42E4" w:rsidP="00A0255E">
                                  <w:pPr>
                                    <w:tabs>
                                      <w:tab w:val="left" w:pos="397"/>
                                      <w:tab w:val="left" w:pos="2685"/>
                                    </w:tabs>
                                    <w:spacing w:line="276" w:lineRule="auto"/>
                                    <w:rPr>
                                      <w:rFonts w:cs="Arial"/>
                                      <w:sz w:val="18"/>
                                      <w:szCs w:val="18"/>
                                      <w:lang w:val="en-IE"/>
                                    </w:rPr>
                                  </w:pPr>
                                  <w:r>
                                    <w:rPr>
                                      <w:rFonts w:cs="Arial"/>
                                      <w:sz w:val="18"/>
                                      <w:szCs w:val="18"/>
                                      <w:lang w:val="en-IE"/>
                                    </w:rPr>
                                    <w:t xml:space="preserve">                            </w:t>
                                  </w:r>
                                  <w:proofErr w:type="spellStart"/>
                                  <w:r>
                                    <w:rPr>
                                      <w:rFonts w:cs="Arial"/>
                                      <w:sz w:val="18"/>
                                      <w:szCs w:val="18"/>
                                      <w:lang w:val="en-IE"/>
                                    </w:rPr>
                                    <w:t>za</w:t>
                                  </w:r>
                                  <w:proofErr w:type="spellEnd"/>
                                  <w:r w:rsidRPr="0030177B">
                                    <w:rPr>
                                      <w:rFonts w:cs="Arial"/>
                                      <w:sz w:val="18"/>
                                      <w:szCs w:val="18"/>
                                      <w:lang w:val="en-IE"/>
                                    </w:rPr>
                                    <w:t xml:space="preserve"> </w:t>
                                  </w:r>
                                  <w:r>
                                    <w:rPr>
                                      <w:rFonts w:cs="Arial"/>
                                      <w:sz w:val="18"/>
                                      <w:szCs w:val="18"/>
                                      <w:lang w:val="en-IE"/>
                                    </w:rPr>
                                    <w:t>STALNO</w:t>
                                  </w:r>
                                  <w:r w:rsidRPr="0030177B">
                                    <w:rPr>
                                      <w:rFonts w:cs="Arial"/>
                                      <w:sz w:val="18"/>
                                      <w:szCs w:val="18"/>
                                      <w:lang w:val="en-IE"/>
                                    </w:rPr>
                                    <w:t xml:space="preserve"> </w:t>
                                  </w:r>
                                  <w:proofErr w:type="spellStart"/>
                                  <w:r>
                                    <w:rPr>
                                      <w:rFonts w:cs="Arial"/>
                                      <w:sz w:val="18"/>
                                      <w:szCs w:val="18"/>
                                      <w:lang w:val="en-IE"/>
                                    </w:rPr>
                                    <w:t>civilno</w:t>
                                  </w:r>
                                  <w:proofErr w:type="spellEnd"/>
                                  <w:r w:rsidRPr="0030177B">
                                    <w:rPr>
                                      <w:rFonts w:cs="Arial"/>
                                      <w:sz w:val="18"/>
                                      <w:szCs w:val="18"/>
                                      <w:lang w:val="en-IE"/>
                                    </w:rPr>
                                    <w:t xml:space="preserve"> </w:t>
                                  </w:r>
                                  <w:proofErr w:type="spellStart"/>
                                  <w:r>
                                    <w:rPr>
                                      <w:rFonts w:cs="Arial"/>
                                      <w:sz w:val="18"/>
                                      <w:szCs w:val="18"/>
                                      <w:lang w:val="en-IE"/>
                                    </w:rPr>
                                    <w:t>zdravstveno</w:t>
                                  </w:r>
                                  <w:proofErr w:type="spellEnd"/>
                                  <w:r w:rsidRPr="0030177B">
                                    <w:rPr>
                                      <w:rFonts w:cs="Arial"/>
                                      <w:sz w:val="18"/>
                                      <w:szCs w:val="18"/>
                                      <w:lang w:val="en-IE"/>
                                    </w:rPr>
                                    <w:t xml:space="preserve"> </w:t>
                                  </w:r>
                                  <w:proofErr w:type="spellStart"/>
                                  <w:r>
                                    <w:rPr>
                                      <w:rFonts w:cs="Arial"/>
                                      <w:sz w:val="18"/>
                                      <w:szCs w:val="18"/>
                                      <w:lang w:val="en-IE"/>
                                    </w:rPr>
                                    <w:t>osebje</w:t>
                                  </w:r>
                                  <w:proofErr w:type="spellEnd"/>
                                </w:p>
                                <w:p w:rsidR="001A42E4" w:rsidRPr="0030177B" w:rsidRDefault="001A42E4" w:rsidP="00A0255E">
                                  <w:pPr>
                                    <w:tabs>
                                      <w:tab w:val="left" w:pos="397"/>
                                      <w:tab w:val="left" w:pos="2685"/>
                                    </w:tabs>
                                    <w:spacing w:line="276" w:lineRule="auto"/>
                                    <w:rPr>
                                      <w:rFonts w:cs="Arial"/>
                                      <w:sz w:val="18"/>
                                      <w:szCs w:val="18"/>
                                      <w:lang w:val="en-IE"/>
                                    </w:rPr>
                                  </w:pPr>
                                  <w:r w:rsidRPr="0030177B">
                                    <w:rPr>
                                      <w:rFonts w:cs="Arial"/>
                                      <w:sz w:val="18"/>
                                      <w:szCs w:val="18"/>
                                      <w:lang w:val="en-IE"/>
                                    </w:rPr>
                                    <w:t xml:space="preserve">       </w:t>
                                  </w:r>
                                  <w:r>
                                    <w:rPr>
                                      <w:rFonts w:cs="Arial"/>
                                      <w:sz w:val="18"/>
                                      <w:szCs w:val="18"/>
                                      <w:lang w:val="en-IE"/>
                                    </w:rPr>
                                    <w:t xml:space="preserve">                         ZAČASNO</w:t>
                                  </w:r>
                                  <w:r w:rsidRPr="0030177B">
                                    <w:rPr>
                                      <w:rFonts w:cs="Arial"/>
                                      <w:sz w:val="18"/>
                                      <w:szCs w:val="18"/>
                                      <w:lang w:val="en-IE"/>
                                    </w:rPr>
                                    <w:t xml:space="preserve">             </w:t>
                                  </w:r>
                                  <w:proofErr w:type="spellStart"/>
                                  <w:r>
                                    <w:rPr>
                                      <w:rFonts w:cs="Arial"/>
                                      <w:sz w:val="18"/>
                                      <w:szCs w:val="18"/>
                                      <w:lang w:val="en-IE"/>
                                    </w:rPr>
                                    <w:t>versko</w:t>
                                  </w:r>
                                  <w:proofErr w:type="spellEnd"/>
                                </w:p>
                                <w:p w:rsidR="001A42E4" w:rsidRPr="0030177B" w:rsidRDefault="001A42E4" w:rsidP="00A0255E">
                                  <w:pPr>
                                    <w:tabs>
                                      <w:tab w:val="left" w:pos="397"/>
                                      <w:tab w:val="left" w:pos="2685"/>
                                    </w:tabs>
                                    <w:spacing w:line="276" w:lineRule="auto"/>
                                    <w:jc w:val="center"/>
                                    <w:rPr>
                                      <w:rFonts w:cs="Arial"/>
                                      <w:sz w:val="18"/>
                                      <w:szCs w:val="18"/>
                                      <w:lang w:val="en-IE"/>
                                    </w:rPr>
                                  </w:pPr>
                                </w:p>
                                <w:p w:rsidR="001A42E4" w:rsidRPr="0030177B" w:rsidRDefault="001A42E4" w:rsidP="00A0255E">
                                  <w:pPr>
                                    <w:tabs>
                                      <w:tab w:val="left" w:pos="397"/>
                                      <w:tab w:val="left" w:pos="2685"/>
                                    </w:tabs>
                                    <w:spacing w:line="276" w:lineRule="auto"/>
                                    <w:jc w:val="both"/>
                                    <w:rPr>
                                      <w:rFonts w:cs="Arial"/>
                                      <w:sz w:val="18"/>
                                      <w:szCs w:val="18"/>
                                      <w:lang w:val="en-IE"/>
                                    </w:rPr>
                                  </w:pPr>
                                  <w:r>
                                    <w:rPr>
                                      <w:rFonts w:cs="Arial"/>
                                      <w:sz w:val="18"/>
                                      <w:szCs w:val="18"/>
                                      <w:lang w:val="en-IE"/>
                                    </w:rPr>
                                    <w:t xml:space="preserve">      </w:t>
                                  </w:r>
                                  <w:proofErr w:type="spellStart"/>
                                  <w:r>
                                    <w:rPr>
                                      <w:rFonts w:cs="Arial"/>
                                      <w:sz w:val="18"/>
                                      <w:szCs w:val="18"/>
                                      <w:lang w:val="en-IE"/>
                                    </w:rPr>
                                    <w:t>Ime</w:t>
                                  </w:r>
                                  <w:proofErr w:type="spellEnd"/>
                                  <w:r>
                                    <w:rPr>
                                      <w:rFonts w:cs="Arial"/>
                                      <w:sz w:val="18"/>
                                      <w:szCs w:val="18"/>
                                      <w:lang w:val="en-IE"/>
                                    </w:rPr>
                                    <w:t xml:space="preserve"> in </w:t>
                                  </w:r>
                                  <w:proofErr w:type="spellStart"/>
                                  <w:proofErr w:type="gramStart"/>
                                  <w:r>
                                    <w:rPr>
                                      <w:rFonts w:cs="Arial"/>
                                      <w:sz w:val="18"/>
                                      <w:szCs w:val="18"/>
                                      <w:lang w:val="en-IE"/>
                                    </w:rPr>
                                    <w:t>Priimek</w:t>
                                  </w:r>
                                  <w:proofErr w:type="spellEnd"/>
                                  <w:r w:rsidRPr="0030177B">
                                    <w:rPr>
                                      <w:rFonts w:cs="Arial"/>
                                      <w:sz w:val="18"/>
                                      <w:szCs w:val="18"/>
                                      <w:lang w:val="en-IE"/>
                                    </w:rPr>
                                    <w:t xml:space="preserve"> .</w:t>
                                  </w:r>
                                  <w:proofErr w:type="gramEnd"/>
                                  <w:r w:rsidRPr="0030177B">
                                    <w:rPr>
                                      <w:rFonts w:cs="Arial"/>
                                      <w:sz w:val="18"/>
                                      <w:szCs w:val="18"/>
                                      <w:lang w:val="en-IE"/>
                                    </w:rPr>
                                    <w:t xml:space="preserve">  .  .  .  .  .  .  .  .  .  .  .  .  .  .  .  .  .  .  .  .  .  .  .  .  .  .</w:t>
                                  </w:r>
                                  <w:r>
                                    <w:rPr>
                                      <w:rFonts w:cs="Arial"/>
                                      <w:sz w:val="18"/>
                                      <w:szCs w:val="18"/>
                                      <w:lang w:val="en-IE"/>
                                    </w:rPr>
                                    <w:t xml:space="preserve">  .  .  .  .  .  .</w:t>
                                  </w:r>
                                </w:p>
                                <w:p w:rsidR="001A42E4" w:rsidRDefault="001A42E4" w:rsidP="00A0255E">
                                  <w:pPr>
                                    <w:tabs>
                                      <w:tab w:val="left" w:pos="397"/>
                                      <w:tab w:val="left" w:pos="2685"/>
                                    </w:tabs>
                                    <w:spacing w:line="276" w:lineRule="auto"/>
                                    <w:jc w:val="both"/>
                                    <w:rPr>
                                      <w:rFonts w:cs="Arial"/>
                                      <w:sz w:val="18"/>
                                      <w:szCs w:val="18"/>
                                      <w:lang w:val="en-IE"/>
                                    </w:rPr>
                                  </w:pPr>
                                  <w:r w:rsidRPr="0030177B">
                                    <w:rPr>
                                      <w:rFonts w:cs="Arial"/>
                                      <w:sz w:val="18"/>
                                      <w:szCs w:val="18"/>
                                      <w:lang w:val="en-IE"/>
                                    </w:rPr>
                                    <w:t xml:space="preserve">      .  .  .  .  .  .  .  .  .  .  .  .  .  .  .  .  .  .  .  .  .  .  .  .  .  .  .  .  .  .</w:t>
                                  </w:r>
                                  <w:r>
                                    <w:rPr>
                                      <w:rFonts w:cs="Arial"/>
                                      <w:sz w:val="18"/>
                                      <w:szCs w:val="18"/>
                                      <w:lang w:val="en-IE"/>
                                    </w:rPr>
                                    <w:t xml:space="preserve">  .  .  .  .  .  .  .  .  .  . .        </w:t>
                                  </w:r>
                                </w:p>
                                <w:p w:rsidR="001A42E4" w:rsidRPr="0030177B" w:rsidRDefault="001A42E4" w:rsidP="00A0255E">
                                  <w:pPr>
                                    <w:tabs>
                                      <w:tab w:val="left" w:pos="397"/>
                                      <w:tab w:val="left" w:pos="2685"/>
                                    </w:tabs>
                                    <w:spacing w:line="276" w:lineRule="auto"/>
                                    <w:jc w:val="both"/>
                                    <w:rPr>
                                      <w:rFonts w:cs="Arial"/>
                                      <w:sz w:val="18"/>
                                      <w:szCs w:val="18"/>
                                      <w:lang w:val="en-IE"/>
                                    </w:rPr>
                                  </w:pPr>
                                  <w:r>
                                    <w:rPr>
                                      <w:rFonts w:cs="Arial"/>
                                      <w:sz w:val="18"/>
                                      <w:szCs w:val="18"/>
                                      <w:lang w:val="en-IE"/>
                                    </w:rPr>
                                    <w:t xml:space="preserve">      Datum </w:t>
                                  </w:r>
                                  <w:proofErr w:type="spellStart"/>
                                  <w:r>
                                    <w:rPr>
                                      <w:rFonts w:cs="Arial"/>
                                      <w:sz w:val="18"/>
                                      <w:szCs w:val="18"/>
                                      <w:lang w:val="en-IE"/>
                                    </w:rPr>
                                    <w:t>rojstva</w:t>
                                  </w:r>
                                  <w:proofErr w:type="spellEnd"/>
                                  <w:r>
                                    <w:rPr>
                                      <w:rFonts w:cs="Arial"/>
                                      <w:sz w:val="18"/>
                                      <w:szCs w:val="18"/>
                                      <w:lang w:val="en-IE"/>
                                    </w:rPr>
                                    <w:t xml:space="preserve"> (</w:t>
                                  </w:r>
                                  <w:proofErr w:type="spellStart"/>
                                  <w:r>
                                    <w:rPr>
                                      <w:rFonts w:cs="Arial"/>
                                      <w:sz w:val="18"/>
                                      <w:szCs w:val="18"/>
                                      <w:lang w:val="en-IE"/>
                                    </w:rPr>
                                    <w:t>ali</w:t>
                                  </w:r>
                                  <w:proofErr w:type="spellEnd"/>
                                  <w:r>
                                    <w:rPr>
                                      <w:rFonts w:cs="Arial"/>
                                      <w:sz w:val="18"/>
                                      <w:szCs w:val="18"/>
                                      <w:lang w:val="en-IE"/>
                                    </w:rPr>
                                    <w:t xml:space="preserve"> </w:t>
                                  </w:r>
                                  <w:proofErr w:type="spellStart"/>
                                  <w:r>
                                    <w:rPr>
                                      <w:rFonts w:cs="Arial"/>
                                      <w:sz w:val="18"/>
                                      <w:szCs w:val="18"/>
                                      <w:lang w:val="en-IE"/>
                                    </w:rPr>
                                    <w:t>starost</w:t>
                                  </w:r>
                                  <w:proofErr w:type="spellEnd"/>
                                  <w:proofErr w:type="gramStart"/>
                                  <w:r>
                                    <w:rPr>
                                      <w:rFonts w:cs="Arial"/>
                                      <w:sz w:val="18"/>
                                      <w:szCs w:val="18"/>
                                      <w:lang w:val="en-IE"/>
                                    </w:rPr>
                                    <w:t>)</w:t>
                                  </w:r>
                                  <w:r w:rsidRPr="0030177B">
                                    <w:rPr>
                                      <w:rFonts w:cs="Arial"/>
                                      <w:sz w:val="18"/>
                                      <w:szCs w:val="18"/>
                                      <w:lang w:val="en-IE"/>
                                    </w:rPr>
                                    <w:t xml:space="preserve">  .</w:t>
                                  </w:r>
                                  <w:proofErr w:type="gramEnd"/>
                                  <w:r w:rsidRPr="0030177B">
                                    <w:rPr>
                                      <w:rFonts w:cs="Arial"/>
                                      <w:sz w:val="18"/>
                                      <w:szCs w:val="18"/>
                                      <w:lang w:val="en-IE"/>
                                    </w:rPr>
                                    <w:t xml:space="preserve">  .  .  .  .  .  .  .  .  .  .  .  .  .  .  .  .  .  .  .  .  </w:t>
                                  </w:r>
                                  <w:r>
                                    <w:rPr>
                                      <w:rFonts w:cs="Arial"/>
                                      <w:sz w:val="18"/>
                                      <w:szCs w:val="18"/>
                                      <w:lang w:val="en-IE"/>
                                    </w:rPr>
                                    <w:t xml:space="preserve">.  .  .  .  .  .  </w:t>
                                  </w:r>
                                  <w:r w:rsidRPr="0030177B">
                                    <w:rPr>
                                      <w:rFonts w:cs="Arial"/>
                                      <w:sz w:val="18"/>
                                      <w:szCs w:val="18"/>
                                      <w:lang w:val="en-IE"/>
                                    </w:rPr>
                                    <w:t xml:space="preserve"> </w:t>
                                  </w:r>
                                </w:p>
                                <w:p w:rsidR="001A42E4" w:rsidRPr="0030177B" w:rsidRDefault="001A42E4" w:rsidP="00A0255E">
                                  <w:pPr>
                                    <w:tabs>
                                      <w:tab w:val="left" w:pos="397"/>
                                      <w:tab w:val="left" w:pos="2685"/>
                                    </w:tabs>
                                    <w:spacing w:line="276" w:lineRule="auto"/>
                                    <w:jc w:val="both"/>
                                    <w:rPr>
                                      <w:rFonts w:cs="Arial"/>
                                      <w:sz w:val="18"/>
                                      <w:szCs w:val="18"/>
                                      <w:lang w:val="en-IE"/>
                                    </w:rPr>
                                  </w:pPr>
                                  <w:r>
                                    <w:rPr>
                                      <w:rFonts w:cs="Arial"/>
                                      <w:sz w:val="18"/>
                                      <w:szCs w:val="18"/>
                                      <w:lang w:val="en-IE"/>
                                    </w:rPr>
                                    <w:t xml:space="preserve">      (</w:t>
                                  </w:r>
                                  <w:proofErr w:type="spellStart"/>
                                  <w:r>
                                    <w:rPr>
                                      <w:rFonts w:cs="Arial"/>
                                      <w:sz w:val="18"/>
                                      <w:szCs w:val="18"/>
                                      <w:lang w:val="en-IE"/>
                                    </w:rPr>
                                    <w:t>Morebitna</w:t>
                                  </w:r>
                                  <w:proofErr w:type="spellEnd"/>
                                  <w:r>
                                    <w:rPr>
                                      <w:rFonts w:cs="Arial"/>
                                      <w:sz w:val="18"/>
                                      <w:szCs w:val="18"/>
                                      <w:lang w:val="en-IE"/>
                                    </w:rPr>
                                    <w:t xml:space="preserve">) </w:t>
                                  </w:r>
                                  <w:proofErr w:type="spellStart"/>
                                  <w:r>
                                    <w:rPr>
                                      <w:rFonts w:cs="Arial"/>
                                      <w:sz w:val="18"/>
                                      <w:szCs w:val="18"/>
                                      <w:lang w:val="en-IE"/>
                                    </w:rPr>
                                    <w:t>identifikacijska</w:t>
                                  </w:r>
                                  <w:proofErr w:type="spellEnd"/>
                                  <w:r>
                                    <w:rPr>
                                      <w:rFonts w:cs="Arial"/>
                                      <w:sz w:val="18"/>
                                      <w:szCs w:val="18"/>
                                      <w:lang w:val="en-IE"/>
                                    </w:rPr>
                                    <w:t xml:space="preserve"> </w:t>
                                  </w:r>
                                  <w:proofErr w:type="spellStart"/>
                                  <w:r>
                                    <w:rPr>
                                      <w:rFonts w:cs="Arial"/>
                                      <w:sz w:val="18"/>
                                      <w:szCs w:val="18"/>
                                      <w:lang w:val="en-IE"/>
                                    </w:rPr>
                                    <w:t>št</w:t>
                                  </w:r>
                                  <w:proofErr w:type="spellEnd"/>
                                  <w:r>
                                    <w:rPr>
                                      <w:rFonts w:cs="Arial"/>
                                      <w:sz w:val="18"/>
                                      <w:szCs w:val="18"/>
                                      <w:lang w:val="en-IE"/>
                                    </w:rPr>
                                    <w:t>.</w:t>
                                  </w:r>
                                  <w:r w:rsidRPr="0030177B">
                                    <w:rPr>
                                      <w:rFonts w:cs="Arial"/>
                                      <w:sz w:val="18"/>
                                      <w:szCs w:val="18"/>
                                      <w:lang w:val="en-IE"/>
                                    </w:rPr>
                                    <w:t xml:space="preserve">  .  .  .  .  .  .  .  .  .  .  . </w:t>
                                  </w:r>
                                  <w:r>
                                    <w:rPr>
                                      <w:rFonts w:cs="Arial"/>
                                      <w:sz w:val="18"/>
                                      <w:szCs w:val="18"/>
                                      <w:lang w:val="en-IE"/>
                                    </w:rPr>
                                    <w:t xml:space="preserve"> .  .  .  .  .  .  .  .  </w:t>
                                  </w:r>
                                  <w:r w:rsidRPr="0030177B">
                                    <w:rPr>
                                      <w:rFonts w:cs="Arial"/>
                                      <w:sz w:val="18"/>
                                      <w:szCs w:val="18"/>
                                      <w:lang w:val="en-IE"/>
                                    </w:rPr>
                                    <w:t>.  .  .  .  .  .</w:t>
                                  </w:r>
                                  <w:r>
                                    <w:rPr>
                                      <w:rFonts w:cs="Arial"/>
                                      <w:sz w:val="18"/>
                                      <w:szCs w:val="18"/>
                                      <w:lang w:val="en-IE"/>
                                    </w:rPr>
                                    <w:t xml:space="preserve"> </w:t>
                                  </w:r>
                                  <w:r w:rsidRPr="0030177B">
                                    <w:rPr>
                                      <w:rFonts w:cs="Arial"/>
                                      <w:sz w:val="18"/>
                                      <w:szCs w:val="18"/>
                                      <w:lang w:val="en-IE"/>
                                    </w:rPr>
                                    <w:t xml:space="preserve"> </w:t>
                                  </w:r>
                                  <w:r>
                                    <w:rPr>
                                      <w:rFonts w:cs="Arial"/>
                                      <w:sz w:val="18"/>
                                      <w:szCs w:val="18"/>
                                      <w:lang w:val="en-IE"/>
                                    </w:rPr>
                                    <w:t xml:space="preserve"> </w:t>
                                  </w:r>
                                </w:p>
                                <w:p w:rsidR="001A42E4" w:rsidRPr="0030177B" w:rsidRDefault="001A42E4" w:rsidP="00A0255E">
                                  <w:pPr>
                                    <w:tabs>
                                      <w:tab w:val="left" w:pos="397"/>
                                    </w:tabs>
                                    <w:spacing w:line="276" w:lineRule="auto"/>
                                    <w:rPr>
                                      <w:rFonts w:cs="Arial"/>
                                      <w:sz w:val="18"/>
                                      <w:szCs w:val="18"/>
                                      <w:lang w:val="en-IE"/>
                                    </w:rPr>
                                  </w:pPr>
                                </w:p>
                                <w:p w:rsidR="001A42E4" w:rsidRDefault="001A42E4" w:rsidP="00F96800">
                                  <w:pPr>
                                    <w:tabs>
                                      <w:tab w:val="left" w:pos="397"/>
                                    </w:tabs>
                                    <w:spacing w:line="276" w:lineRule="auto"/>
                                    <w:jc w:val="both"/>
                                    <w:rPr>
                                      <w:rFonts w:cs="Arial"/>
                                      <w:sz w:val="18"/>
                                      <w:szCs w:val="18"/>
                                      <w:lang w:val="en-IE"/>
                                    </w:rPr>
                                  </w:pPr>
                                  <w:r>
                                    <w:rPr>
                                      <w:rFonts w:cs="Arial"/>
                                      <w:sz w:val="18"/>
                                      <w:szCs w:val="18"/>
                                      <w:lang w:val="en-IE"/>
                                    </w:rPr>
                                    <w:t xml:space="preserve">    </w:t>
                                  </w:r>
                                  <w:r w:rsidRPr="0030177B">
                                    <w:rPr>
                                      <w:rFonts w:cs="Arial"/>
                                      <w:sz w:val="18"/>
                                      <w:szCs w:val="18"/>
                                      <w:lang w:val="en-IE"/>
                                    </w:rPr>
                                    <w:t xml:space="preserve"> </w:t>
                                  </w:r>
                                  <w:proofErr w:type="spellStart"/>
                                  <w:r>
                                    <w:rPr>
                                      <w:rFonts w:cs="Arial"/>
                                      <w:sz w:val="18"/>
                                      <w:szCs w:val="18"/>
                                      <w:lang w:val="en-IE"/>
                                    </w:rPr>
                                    <w:t>Imetnik</w:t>
                                  </w:r>
                                  <w:proofErr w:type="spellEnd"/>
                                  <w:r>
                                    <w:rPr>
                                      <w:rFonts w:cs="Arial"/>
                                      <w:sz w:val="18"/>
                                      <w:szCs w:val="18"/>
                                      <w:lang w:val="en-IE"/>
                                    </w:rPr>
                                    <w:t xml:space="preserve"> </w:t>
                                  </w:r>
                                  <w:proofErr w:type="spellStart"/>
                                  <w:r>
                                    <w:rPr>
                                      <w:rFonts w:cs="Arial"/>
                                      <w:sz w:val="18"/>
                                      <w:szCs w:val="18"/>
                                      <w:lang w:val="en-IE"/>
                                    </w:rPr>
                                    <w:t>te</w:t>
                                  </w:r>
                                  <w:proofErr w:type="spellEnd"/>
                                  <w:r>
                                    <w:rPr>
                                      <w:rFonts w:cs="Arial"/>
                                      <w:sz w:val="18"/>
                                      <w:szCs w:val="18"/>
                                      <w:lang w:val="en-IE"/>
                                    </w:rPr>
                                    <w:t xml:space="preserve"> </w:t>
                                  </w:r>
                                  <w:proofErr w:type="spellStart"/>
                                  <w:r>
                                    <w:rPr>
                                      <w:rFonts w:cs="Arial"/>
                                      <w:sz w:val="18"/>
                                      <w:szCs w:val="18"/>
                                      <w:lang w:val="en-IE"/>
                                    </w:rPr>
                                    <w:t>izkaznice</w:t>
                                  </w:r>
                                  <w:proofErr w:type="spellEnd"/>
                                  <w:r>
                                    <w:rPr>
                                      <w:rFonts w:cs="Arial"/>
                                      <w:sz w:val="18"/>
                                      <w:szCs w:val="18"/>
                                      <w:lang w:val="en-IE"/>
                                    </w:rPr>
                                    <w:t xml:space="preserve"> </w:t>
                                  </w:r>
                                  <w:proofErr w:type="spellStart"/>
                                  <w:r>
                                    <w:rPr>
                                      <w:rFonts w:cs="Arial"/>
                                      <w:sz w:val="18"/>
                                      <w:szCs w:val="18"/>
                                      <w:lang w:val="en-IE"/>
                                    </w:rPr>
                                    <w:t>po</w:t>
                                  </w:r>
                                  <w:proofErr w:type="spellEnd"/>
                                  <w:r>
                                    <w:rPr>
                                      <w:rFonts w:cs="Arial"/>
                                      <w:sz w:val="18"/>
                                      <w:szCs w:val="18"/>
                                      <w:lang w:val="en-IE"/>
                                    </w:rPr>
                                    <w:t xml:space="preserve"> </w:t>
                                  </w:r>
                                  <w:proofErr w:type="spellStart"/>
                                  <w:r>
                                    <w:rPr>
                                      <w:rFonts w:cs="Arial"/>
                                      <w:sz w:val="18"/>
                                      <w:szCs w:val="18"/>
                                      <w:lang w:val="en-IE"/>
                                    </w:rPr>
                                    <w:t>ženevskih</w:t>
                                  </w:r>
                                  <w:proofErr w:type="spellEnd"/>
                                  <w:r>
                                    <w:rPr>
                                      <w:rFonts w:cs="Arial"/>
                                      <w:sz w:val="18"/>
                                      <w:szCs w:val="18"/>
                                      <w:lang w:val="en-IE"/>
                                    </w:rPr>
                                    <w:t xml:space="preserve"> </w:t>
                                  </w:r>
                                  <w:proofErr w:type="spellStart"/>
                                  <w:r>
                                    <w:rPr>
                                      <w:rFonts w:cs="Arial"/>
                                      <w:sz w:val="18"/>
                                      <w:szCs w:val="18"/>
                                      <w:lang w:val="en-IE"/>
                                    </w:rPr>
                                    <w:t>konvencijah</w:t>
                                  </w:r>
                                  <w:proofErr w:type="spellEnd"/>
                                  <w:r>
                                    <w:rPr>
                                      <w:rFonts w:cs="Arial"/>
                                      <w:sz w:val="18"/>
                                      <w:szCs w:val="18"/>
                                      <w:lang w:val="en-IE"/>
                                    </w:rPr>
                                    <w:t xml:space="preserve"> z </w:t>
                                  </w:r>
                                  <w:proofErr w:type="spellStart"/>
                                  <w:r>
                                    <w:rPr>
                                      <w:rFonts w:cs="Arial"/>
                                      <w:sz w:val="18"/>
                                      <w:szCs w:val="18"/>
                                      <w:lang w:val="en-IE"/>
                                    </w:rPr>
                                    <w:t>dne</w:t>
                                  </w:r>
                                  <w:proofErr w:type="spellEnd"/>
                                  <w:r>
                                    <w:rPr>
                                      <w:rFonts w:cs="Arial"/>
                                      <w:sz w:val="18"/>
                                      <w:szCs w:val="18"/>
                                      <w:lang w:val="en-IE"/>
                                    </w:rPr>
                                    <w:t xml:space="preserve"> 12. </w:t>
                                  </w:r>
                                  <w:proofErr w:type="spellStart"/>
                                  <w:r>
                                    <w:rPr>
                                      <w:rFonts w:cs="Arial"/>
                                      <w:sz w:val="18"/>
                                      <w:szCs w:val="18"/>
                                      <w:lang w:val="en-IE"/>
                                    </w:rPr>
                                    <w:t>avgusta</w:t>
                                  </w:r>
                                  <w:proofErr w:type="spellEnd"/>
                                  <w:r>
                                    <w:rPr>
                                      <w:rFonts w:cs="Arial"/>
                                      <w:sz w:val="18"/>
                                      <w:szCs w:val="18"/>
                                      <w:lang w:val="en-IE"/>
                                    </w:rPr>
                                    <w:t xml:space="preserve"> 1949 in  </w:t>
                                  </w:r>
                                </w:p>
                                <w:p w:rsidR="001A42E4" w:rsidRDefault="001A42E4" w:rsidP="00F96800">
                                  <w:pPr>
                                    <w:tabs>
                                      <w:tab w:val="left" w:pos="397"/>
                                    </w:tabs>
                                    <w:spacing w:line="276" w:lineRule="auto"/>
                                    <w:jc w:val="both"/>
                                    <w:rPr>
                                      <w:rFonts w:cs="Arial"/>
                                      <w:sz w:val="18"/>
                                      <w:szCs w:val="18"/>
                                      <w:lang w:val="en-IE"/>
                                    </w:rPr>
                                  </w:pPr>
                                  <w:r>
                                    <w:rPr>
                                      <w:rFonts w:cs="Arial"/>
                                      <w:sz w:val="18"/>
                                      <w:szCs w:val="18"/>
                                      <w:lang w:val="en-IE"/>
                                    </w:rPr>
                                    <w:t xml:space="preserve">     </w:t>
                                  </w:r>
                                  <w:proofErr w:type="spellStart"/>
                                  <w:r>
                                    <w:rPr>
                                      <w:rFonts w:cs="Arial"/>
                                      <w:sz w:val="18"/>
                                      <w:szCs w:val="18"/>
                                      <w:lang w:val="en-IE"/>
                                    </w:rPr>
                                    <w:t>Dopolnilnem</w:t>
                                  </w:r>
                                  <w:proofErr w:type="spellEnd"/>
                                  <w:r>
                                    <w:rPr>
                                      <w:rFonts w:cs="Arial"/>
                                      <w:sz w:val="18"/>
                                      <w:szCs w:val="18"/>
                                      <w:lang w:val="en-IE"/>
                                    </w:rPr>
                                    <w:t xml:space="preserve"> </w:t>
                                  </w:r>
                                  <w:proofErr w:type="spellStart"/>
                                  <w:r>
                                    <w:rPr>
                                      <w:rFonts w:cs="Arial"/>
                                      <w:sz w:val="18"/>
                                      <w:szCs w:val="18"/>
                                      <w:lang w:val="en-IE"/>
                                    </w:rPr>
                                    <w:t>protokolu</w:t>
                                  </w:r>
                                  <w:proofErr w:type="spellEnd"/>
                                  <w:r>
                                    <w:rPr>
                                      <w:rFonts w:cs="Arial"/>
                                      <w:sz w:val="18"/>
                                      <w:szCs w:val="18"/>
                                      <w:lang w:val="en-IE"/>
                                    </w:rPr>
                                    <w:t xml:space="preserve"> k </w:t>
                                  </w:r>
                                  <w:proofErr w:type="spellStart"/>
                                  <w:r>
                                    <w:rPr>
                                      <w:rFonts w:cs="Arial"/>
                                      <w:sz w:val="18"/>
                                      <w:szCs w:val="18"/>
                                      <w:lang w:val="en-IE"/>
                                    </w:rPr>
                                    <w:t>ženevskim</w:t>
                                  </w:r>
                                  <w:proofErr w:type="spellEnd"/>
                                  <w:r>
                                    <w:rPr>
                                      <w:rFonts w:cs="Arial"/>
                                      <w:sz w:val="18"/>
                                      <w:szCs w:val="18"/>
                                      <w:lang w:val="en-IE"/>
                                    </w:rPr>
                                    <w:t xml:space="preserve"> </w:t>
                                  </w:r>
                                  <w:proofErr w:type="spellStart"/>
                                  <w:r>
                                    <w:rPr>
                                      <w:rFonts w:cs="Arial"/>
                                      <w:sz w:val="18"/>
                                      <w:szCs w:val="18"/>
                                      <w:lang w:val="en-IE"/>
                                    </w:rPr>
                                    <w:t>konvencijam</w:t>
                                  </w:r>
                                  <w:proofErr w:type="spellEnd"/>
                                  <w:r>
                                    <w:rPr>
                                      <w:rFonts w:cs="Arial"/>
                                      <w:sz w:val="18"/>
                                      <w:szCs w:val="18"/>
                                      <w:lang w:val="en-IE"/>
                                    </w:rPr>
                                    <w:t xml:space="preserve"> z </w:t>
                                  </w:r>
                                  <w:proofErr w:type="spellStart"/>
                                  <w:r>
                                    <w:rPr>
                                      <w:rFonts w:cs="Arial"/>
                                      <w:sz w:val="18"/>
                                      <w:szCs w:val="18"/>
                                      <w:lang w:val="en-IE"/>
                                    </w:rPr>
                                    <w:t>dne</w:t>
                                  </w:r>
                                  <w:proofErr w:type="spellEnd"/>
                                  <w:r>
                                    <w:rPr>
                                      <w:rFonts w:cs="Arial"/>
                                      <w:sz w:val="18"/>
                                      <w:szCs w:val="18"/>
                                      <w:lang w:val="en-IE"/>
                                    </w:rPr>
                                    <w:t xml:space="preserve"> 12. </w:t>
                                  </w:r>
                                  <w:proofErr w:type="spellStart"/>
                                  <w:r>
                                    <w:rPr>
                                      <w:rFonts w:cs="Arial"/>
                                      <w:sz w:val="18"/>
                                      <w:szCs w:val="18"/>
                                      <w:lang w:val="en-IE"/>
                                    </w:rPr>
                                    <w:t>avgusta</w:t>
                                  </w:r>
                                  <w:proofErr w:type="spellEnd"/>
                                  <w:r>
                                    <w:rPr>
                                      <w:rFonts w:cs="Arial"/>
                                      <w:sz w:val="18"/>
                                      <w:szCs w:val="18"/>
                                      <w:lang w:val="en-IE"/>
                                    </w:rPr>
                                    <w:t xml:space="preserve"> 1949 o </w:t>
                                  </w:r>
                                </w:p>
                                <w:p w:rsidR="001A42E4" w:rsidRDefault="001A42E4" w:rsidP="00A0255E">
                                  <w:pPr>
                                    <w:tabs>
                                      <w:tab w:val="left" w:pos="397"/>
                                    </w:tabs>
                                    <w:spacing w:line="276" w:lineRule="auto"/>
                                    <w:jc w:val="both"/>
                                    <w:rPr>
                                      <w:rFonts w:cs="Arial"/>
                                      <w:sz w:val="18"/>
                                      <w:szCs w:val="18"/>
                                      <w:lang w:val="en-IE"/>
                                    </w:rPr>
                                  </w:pPr>
                                  <w:r>
                                    <w:rPr>
                                      <w:rFonts w:cs="Arial"/>
                                      <w:sz w:val="18"/>
                                      <w:szCs w:val="18"/>
                                      <w:lang w:val="en-IE"/>
                                    </w:rPr>
                                    <w:t xml:space="preserve">     </w:t>
                                  </w:r>
                                  <w:proofErr w:type="spellStart"/>
                                  <w:proofErr w:type="gramStart"/>
                                  <w:r>
                                    <w:rPr>
                                      <w:rFonts w:cs="Arial"/>
                                      <w:sz w:val="18"/>
                                      <w:szCs w:val="18"/>
                                      <w:lang w:val="en-IE"/>
                                    </w:rPr>
                                    <w:t>zaščiti</w:t>
                                  </w:r>
                                  <w:proofErr w:type="spellEnd"/>
                                  <w:proofErr w:type="gramEnd"/>
                                  <w:r>
                                    <w:rPr>
                                      <w:rFonts w:cs="Arial"/>
                                      <w:sz w:val="18"/>
                                      <w:szCs w:val="18"/>
                                      <w:lang w:val="en-IE"/>
                                    </w:rPr>
                                    <w:t xml:space="preserve"> </w:t>
                                  </w:r>
                                  <w:proofErr w:type="spellStart"/>
                                  <w:r>
                                    <w:rPr>
                                      <w:rFonts w:cs="Arial"/>
                                      <w:sz w:val="18"/>
                                      <w:szCs w:val="18"/>
                                      <w:lang w:val="en-IE"/>
                                    </w:rPr>
                                    <w:t>žrtev</w:t>
                                  </w:r>
                                  <w:proofErr w:type="spellEnd"/>
                                  <w:r>
                                    <w:rPr>
                                      <w:rFonts w:cs="Arial"/>
                                      <w:sz w:val="18"/>
                                      <w:szCs w:val="18"/>
                                      <w:lang w:val="en-IE"/>
                                    </w:rPr>
                                    <w:t xml:space="preserve"> </w:t>
                                  </w:r>
                                  <w:proofErr w:type="spellStart"/>
                                  <w:r>
                                    <w:rPr>
                                      <w:rFonts w:cs="Arial"/>
                                      <w:sz w:val="18"/>
                                      <w:szCs w:val="18"/>
                                      <w:lang w:val="en-IE"/>
                                    </w:rPr>
                                    <w:t>mednarodnih</w:t>
                                  </w:r>
                                  <w:proofErr w:type="spellEnd"/>
                                  <w:r>
                                    <w:rPr>
                                      <w:rFonts w:cs="Arial"/>
                                      <w:sz w:val="18"/>
                                      <w:szCs w:val="18"/>
                                      <w:lang w:val="en-IE"/>
                                    </w:rPr>
                                    <w:t xml:space="preserve"> </w:t>
                                  </w:r>
                                  <w:proofErr w:type="spellStart"/>
                                  <w:r>
                                    <w:rPr>
                                      <w:rFonts w:cs="Arial"/>
                                      <w:sz w:val="18"/>
                                      <w:szCs w:val="18"/>
                                      <w:lang w:val="en-IE"/>
                                    </w:rPr>
                                    <w:t>oboroženih</w:t>
                                  </w:r>
                                  <w:proofErr w:type="spellEnd"/>
                                  <w:r>
                                    <w:rPr>
                                      <w:rFonts w:cs="Arial"/>
                                      <w:sz w:val="18"/>
                                      <w:szCs w:val="18"/>
                                      <w:lang w:val="en-IE"/>
                                    </w:rPr>
                                    <w:t xml:space="preserve"> </w:t>
                                  </w:r>
                                  <w:proofErr w:type="spellStart"/>
                                  <w:r>
                                    <w:rPr>
                                      <w:rFonts w:cs="Arial"/>
                                      <w:sz w:val="18"/>
                                      <w:szCs w:val="18"/>
                                      <w:lang w:val="en-IE"/>
                                    </w:rPr>
                                    <w:t>spopadov</w:t>
                                  </w:r>
                                  <w:proofErr w:type="spellEnd"/>
                                  <w:r>
                                    <w:rPr>
                                      <w:rFonts w:cs="Arial"/>
                                      <w:sz w:val="18"/>
                                      <w:szCs w:val="18"/>
                                      <w:lang w:val="en-IE"/>
                                    </w:rPr>
                                    <w:t xml:space="preserve"> (</w:t>
                                  </w:r>
                                  <w:proofErr w:type="spellStart"/>
                                  <w:r>
                                    <w:rPr>
                                      <w:rFonts w:cs="Arial"/>
                                      <w:sz w:val="18"/>
                                      <w:szCs w:val="18"/>
                                      <w:lang w:val="en-IE"/>
                                    </w:rPr>
                                    <w:t>protokol</w:t>
                                  </w:r>
                                  <w:proofErr w:type="spellEnd"/>
                                  <w:r>
                                    <w:rPr>
                                      <w:rFonts w:cs="Arial"/>
                                      <w:sz w:val="18"/>
                                      <w:szCs w:val="18"/>
                                      <w:lang w:val="en-IE"/>
                                    </w:rPr>
                                    <w:t xml:space="preserve"> I v </w:t>
                                  </w:r>
                                  <w:proofErr w:type="spellStart"/>
                                  <w:r>
                                    <w:rPr>
                                      <w:rFonts w:cs="Arial"/>
                                      <w:sz w:val="18"/>
                                      <w:szCs w:val="18"/>
                                      <w:lang w:val="en-IE"/>
                                    </w:rPr>
                                    <w:t>vlogi</w:t>
                                  </w:r>
                                  <w:proofErr w:type="spellEnd"/>
                                  <w:r>
                                    <w:rPr>
                                      <w:rFonts w:cs="Arial"/>
                                      <w:sz w:val="18"/>
                                      <w:szCs w:val="18"/>
                                      <w:lang w:val="en-IE"/>
                                    </w:rPr>
                                    <w:t xml:space="preserve">) .   .  .  .  .    </w:t>
                                  </w:r>
                                </w:p>
                                <w:p w:rsidR="001A42E4" w:rsidRDefault="001A42E4" w:rsidP="00A0255E">
                                  <w:pPr>
                                    <w:tabs>
                                      <w:tab w:val="left" w:pos="397"/>
                                    </w:tabs>
                                    <w:spacing w:line="276" w:lineRule="auto"/>
                                    <w:jc w:val="both"/>
                                    <w:rPr>
                                      <w:rFonts w:cs="Arial"/>
                                      <w:sz w:val="18"/>
                                      <w:szCs w:val="18"/>
                                      <w:lang w:val="en-IE"/>
                                    </w:rPr>
                                  </w:pPr>
                                  <w:r w:rsidRPr="0030177B">
                                    <w:rPr>
                                      <w:rFonts w:cs="Arial"/>
                                      <w:sz w:val="18"/>
                                      <w:szCs w:val="18"/>
                                      <w:lang w:val="en-IE"/>
                                    </w:rPr>
                                    <w:t xml:space="preserve"> </w:t>
                                  </w:r>
                                  <w:r>
                                    <w:rPr>
                                      <w:rFonts w:cs="Arial"/>
                                      <w:sz w:val="18"/>
                                      <w:szCs w:val="18"/>
                                      <w:lang w:val="en-IE"/>
                                    </w:rPr>
                                    <w:t xml:space="preserve">   </w:t>
                                  </w:r>
                                  <w:r w:rsidRPr="0030177B">
                                    <w:rPr>
                                      <w:rFonts w:cs="Arial"/>
                                      <w:sz w:val="18"/>
                                      <w:szCs w:val="18"/>
                                      <w:lang w:val="en-IE"/>
                                    </w:rPr>
                                    <w:t xml:space="preserve"> .  .  .  .  .  .  .  .  .  .  .  .  .  .  .  .  .  .  .  .  .  .  .  .  .  .  .  .  .  .  </w:t>
                                  </w:r>
                                  <w:r>
                                    <w:rPr>
                                      <w:rFonts w:cs="Arial"/>
                                      <w:sz w:val="18"/>
                                      <w:szCs w:val="18"/>
                                      <w:lang w:val="en-IE"/>
                                    </w:rPr>
                                    <w:t xml:space="preserve">.  </w:t>
                                  </w:r>
                                  <w:r w:rsidRPr="0030177B">
                                    <w:rPr>
                                      <w:rFonts w:cs="Arial"/>
                                      <w:sz w:val="18"/>
                                      <w:szCs w:val="18"/>
                                      <w:lang w:val="en-IE"/>
                                    </w:rPr>
                                    <w:t>.  .  .  .  .  .  .  .  .  .</w:t>
                                  </w:r>
                                </w:p>
                                <w:p w:rsidR="001A42E4" w:rsidRPr="0030177B" w:rsidRDefault="001A42E4" w:rsidP="00A0255E">
                                  <w:pPr>
                                    <w:tabs>
                                      <w:tab w:val="left" w:pos="397"/>
                                    </w:tabs>
                                    <w:spacing w:line="276" w:lineRule="auto"/>
                                    <w:jc w:val="both"/>
                                    <w:rPr>
                                      <w:rFonts w:cs="Arial"/>
                                      <w:sz w:val="18"/>
                                      <w:szCs w:val="18"/>
                                      <w:lang w:val="en-IE"/>
                                    </w:rPr>
                                  </w:pPr>
                                  <w:r>
                                    <w:rPr>
                                      <w:rFonts w:cs="Arial"/>
                                      <w:sz w:val="18"/>
                                      <w:szCs w:val="18"/>
                                      <w:lang w:val="en-IE"/>
                                    </w:rPr>
                                    <w:t xml:space="preserve">     </w:t>
                                  </w:r>
                                  <w:r w:rsidRPr="0030177B">
                                    <w:rPr>
                                      <w:rFonts w:cs="Arial"/>
                                      <w:sz w:val="18"/>
                                      <w:szCs w:val="18"/>
                                      <w:lang w:val="en-IE"/>
                                    </w:rPr>
                                    <w:t xml:space="preserve">.  .  .  .  .  .  .  .  .  .  .  .  .  .  .  .  .  .  .  .  .  .  .  .  .  .  .  .  .  .  .  .  .  .  .  .  </w:t>
                                  </w:r>
                                  <w:r>
                                    <w:rPr>
                                      <w:rFonts w:cs="Arial"/>
                                      <w:sz w:val="18"/>
                                      <w:szCs w:val="18"/>
                                      <w:lang w:val="en-IE"/>
                                    </w:rPr>
                                    <w:t xml:space="preserve">.  .  </w:t>
                                  </w:r>
                                  <w:r w:rsidRPr="0030177B">
                                    <w:rPr>
                                      <w:rFonts w:cs="Arial"/>
                                      <w:sz w:val="18"/>
                                      <w:szCs w:val="18"/>
                                      <w:lang w:val="en-IE"/>
                                    </w:rPr>
                                    <w:t xml:space="preserve">.  .  .  </w:t>
                                  </w:r>
                                </w:p>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r>
                                    <w:rPr>
                                      <w:rFonts w:cs="Arial"/>
                                      <w:sz w:val="18"/>
                                      <w:szCs w:val="18"/>
                                      <w:lang w:val="en-IE"/>
                                    </w:rPr>
                                    <w:t xml:space="preserve">      Datum</w:t>
                                  </w:r>
                                  <w:r w:rsidRPr="0030177B">
                                    <w:rPr>
                                      <w:rFonts w:cs="Arial"/>
                                      <w:sz w:val="18"/>
                                      <w:szCs w:val="18"/>
                                      <w:lang w:val="en-IE"/>
                                    </w:rPr>
                                    <w:t xml:space="preserve"> </w:t>
                                  </w:r>
                                  <w:proofErr w:type="spellStart"/>
                                  <w:proofErr w:type="gramStart"/>
                                  <w:r>
                                    <w:rPr>
                                      <w:rFonts w:cs="Arial"/>
                                      <w:sz w:val="18"/>
                                      <w:szCs w:val="18"/>
                                      <w:lang w:val="en-IE"/>
                                    </w:rPr>
                                    <w:t>izdaje</w:t>
                                  </w:r>
                                  <w:proofErr w:type="spellEnd"/>
                                  <w:r>
                                    <w:rPr>
                                      <w:rFonts w:cs="Arial"/>
                                      <w:sz w:val="18"/>
                                      <w:szCs w:val="18"/>
                                      <w:lang w:val="en-IE"/>
                                    </w:rPr>
                                    <w:t xml:space="preserve"> </w:t>
                                  </w:r>
                                  <w:r w:rsidRPr="0030177B">
                                    <w:rPr>
                                      <w:rFonts w:cs="Arial"/>
                                      <w:sz w:val="18"/>
                                      <w:szCs w:val="18"/>
                                      <w:lang w:val="en-IE"/>
                                    </w:rPr>
                                    <w:t>.</w:t>
                                  </w:r>
                                  <w:proofErr w:type="gramEnd"/>
                                  <w:r w:rsidRPr="0030177B">
                                    <w:rPr>
                                      <w:rFonts w:cs="Arial"/>
                                      <w:sz w:val="18"/>
                                      <w:szCs w:val="18"/>
                                      <w:lang w:val="en-IE"/>
                                    </w:rPr>
                                    <w:t xml:space="preserve">  .  .  .  .  .  .  .  .  .  .  . </w:t>
                                  </w:r>
                                  <w:r>
                                    <w:rPr>
                                      <w:rFonts w:cs="Arial"/>
                                      <w:sz w:val="18"/>
                                      <w:szCs w:val="18"/>
                                      <w:lang w:val="en-IE"/>
                                    </w:rPr>
                                    <w:t xml:space="preserve">         </w:t>
                                  </w:r>
                                  <w:r w:rsidRPr="0030177B">
                                    <w:rPr>
                                      <w:rFonts w:cs="Arial"/>
                                      <w:sz w:val="18"/>
                                      <w:szCs w:val="18"/>
                                      <w:lang w:val="en-IE"/>
                                    </w:rPr>
                                    <w:t xml:space="preserve"> </w:t>
                                  </w:r>
                                  <w:proofErr w:type="spellStart"/>
                                  <w:r>
                                    <w:rPr>
                                      <w:rFonts w:cs="Arial"/>
                                      <w:sz w:val="18"/>
                                      <w:szCs w:val="18"/>
                                      <w:lang w:val="en-IE"/>
                                    </w:rPr>
                                    <w:t>Št</w:t>
                                  </w:r>
                                  <w:proofErr w:type="spellEnd"/>
                                  <w:r>
                                    <w:rPr>
                                      <w:rFonts w:cs="Arial"/>
                                      <w:sz w:val="18"/>
                                      <w:szCs w:val="18"/>
                                      <w:lang w:val="en-IE"/>
                                    </w:rPr>
                                    <w:t xml:space="preserve">. </w:t>
                                  </w:r>
                                  <w:proofErr w:type="spellStart"/>
                                  <w:r>
                                    <w:rPr>
                                      <w:rFonts w:cs="Arial"/>
                                      <w:sz w:val="18"/>
                                      <w:szCs w:val="18"/>
                                      <w:lang w:val="en-IE"/>
                                    </w:rPr>
                                    <w:t>izkaznice</w:t>
                                  </w:r>
                                  <w:proofErr w:type="spellEnd"/>
                                  <w:r w:rsidRPr="0030177B">
                                    <w:rPr>
                                      <w:rFonts w:cs="Arial"/>
                                      <w:sz w:val="18"/>
                                      <w:szCs w:val="18"/>
                                      <w:lang w:val="en-IE"/>
                                    </w:rPr>
                                    <w:t xml:space="preserve">.  .  .  .  .  .  .  .  .  .  .  </w:t>
                                  </w:r>
                                </w:p>
                                <w:p w:rsidR="001A42E4"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 w:val="left" w:pos="4110"/>
                                    </w:tabs>
                                    <w:spacing w:line="276" w:lineRule="auto"/>
                                    <w:rPr>
                                      <w:rFonts w:cs="Arial"/>
                                      <w:sz w:val="18"/>
                                      <w:szCs w:val="18"/>
                                      <w:lang w:val="en-IE"/>
                                    </w:rPr>
                                  </w:pPr>
                                  <w:r w:rsidRPr="0030177B">
                                    <w:rPr>
                                      <w:rFonts w:cs="Arial"/>
                                      <w:sz w:val="18"/>
                                      <w:szCs w:val="18"/>
                                      <w:lang w:val="en-IE"/>
                                    </w:rPr>
                                    <w:t xml:space="preserve">                                                                           </w:t>
                                  </w:r>
                                  <w:r>
                                    <w:rPr>
                                      <w:rFonts w:cs="Arial"/>
                                      <w:sz w:val="18"/>
                                      <w:szCs w:val="18"/>
                                      <w:lang w:val="en-IE"/>
                                    </w:rPr>
                                    <w:t xml:space="preserve">       </w:t>
                                  </w:r>
                                  <w:r w:rsidRPr="0030177B">
                                    <w:rPr>
                                      <w:rFonts w:cs="Arial"/>
                                      <w:sz w:val="18"/>
                                      <w:szCs w:val="18"/>
                                      <w:lang w:val="en-IE"/>
                                    </w:rPr>
                                    <w:t xml:space="preserve"> </w:t>
                                  </w:r>
                                  <w:r>
                                    <w:rPr>
                                      <w:rFonts w:cs="Arial"/>
                                      <w:sz w:val="18"/>
                                      <w:szCs w:val="18"/>
                                      <w:lang w:val="en-IE"/>
                                    </w:rPr>
                                    <w:t xml:space="preserve">      </w:t>
                                  </w:r>
                                  <w:proofErr w:type="spellStart"/>
                                  <w:r>
                                    <w:rPr>
                                      <w:rFonts w:cs="Arial"/>
                                      <w:sz w:val="18"/>
                                      <w:szCs w:val="18"/>
                                      <w:lang w:val="en-IE"/>
                                    </w:rPr>
                                    <w:t>Podpis</w:t>
                                  </w:r>
                                  <w:proofErr w:type="spellEnd"/>
                                  <w:r>
                                    <w:rPr>
                                      <w:rFonts w:cs="Arial"/>
                                      <w:sz w:val="18"/>
                                      <w:szCs w:val="18"/>
                                      <w:lang w:val="en-IE"/>
                                    </w:rPr>
                                    <w:t xml:space="preserve"> </w:t>
                                  </w:r>
                                  <w:proofErr w:type="spellStart"/>
                                  <w:r>
                                    <w:rPr>
                                      <w:rFonts w:cs="Arial"/>
                                      <w:sz w:val="18"/>
                                      <w:szCs w:val="18"/>
                                      <w:lang w:val="en-IE"/>
                                    </w:rPr>
                                    <w:t>organa</w:t>
                                  </w:r>
                                  <w:proofErr w:type="spellEnd"/>
                                  <w:r>
                                    <w:rPr>
                                      <w:rFonts w:cs="Arial"/>
                                      <w:sz w:val="18"/>
                                      <w:szCs w:val="18"/>
                                      <w:lang w:val="en-IE"/>
                                    </w:rPr>
                                    <w:t xml:space="preserve">, </w:t>
                                  </w:r>
                                  <w:r w:rsidRPr="0030177B">
                                    <w:rPr>
                                      <w:rFonts w:cs="Arial"/>
                                      <w:sz w:val="18"/>
                                      <w:szCs w:val="18"/>
                                      <w:lang w:val="en-IE"/>
                                    </w:rPr>
                                    <w:t xml:space="preserve"> </w:t>
                                  </w:r>
                                </w:p>
                                <w:p w:rsidR="001A42E4" w:rsidRPr="0030177B" w:rsidRDefault="001A42E4" w:rsidP="00A0255E">
                                  <w:pPr>
                                    <w:tabs>
                                      <w:tab w:val="left" w:pos="397"/>
                                      <w:tab w:val="left" w:pos="4110"/>
                                    </w:tabs>
                                    <w:spacing w:line="276" w:lineRule="auto"/>
                                    <w:rPr>
                                      <w:rFonts w:cs="Arial"/>
                                      <w:sz w:val="18"/>
                                      <w:szCs w:val="18"/>
                                      <w:lang w:val="en-IE"/>
                                    </w:rPr>
                                  </w:pPr>
                                  <w:r w:rsidRPr="0030177B">
                                    <w:rPr>
                                      <w:rFonts w:cs="Arial"/>
                                      <w:sz w:val="18"/>
                                      <w:szCs w:val="18"/>
                                      <w:lang w:val="en-IE"/>
                                    </w:rPr>
                                    <w:t xml:space="preserve">                                                                 </w:t>
                                  </w:r>
                                  <w:r>
                                    <w:rPr>
                                      <w:rFonts w:cs="Arial"/>
                                      <w:sz w:val="18"/>
                                      <w:szCs w:val="18"/>
                                      <w:lang w:val="en-IE"/>
                                    </w:rPr>
                                    <w:t xml:space="preserve">                   </w:t>
                                  </w:r>
                                  <w:r w:rsidRPr="0030177B">
                                    <w:rPr>
                                      <w:rFonts w:cs="Arial"/>
                                      <w:sz w:val="18"/>
                                      <w:szCs w:val="18"/>
                                      <w:lang w:val="en-IE"/>
                                    </w:rPr>
                                    <w:t xml:space="preserve">  </w:t>
                                  </w:r>
                                  <w:proofErr w:type="spellStart"/>
                                  <w:r>
                                    <w:rPr>
                                      <w:rFonts w:cs="Arial"/>
                                      <w:sz w:val="18"/>
                                      <w:szCs w:val="18"/>
                                      <w:lang w:val="en-IE"/>
                                    </w:rPr>
                                    <w:t>ki</w:t>
                                  </w:r>
                                  <w:proofErr w:type="spellEnd"/>
                                  <w:r>
                                    <w:rPr>
                                      <w:rFonts w:cs="Arial"/>
                                      <w:sz w:val="18"/>
                                      <w:szCs w:val="18"/>
                                      <w:lang w:val="en-IE"/>
                                    </w:rPr>
                                    <w:t xml:space="preserve"> je </w:t>
                                  </w:r>
                                  <w:proofErr w:type="spellStart"/>
                                  <w:r>
                                    <w:rPr>
                                      <w:rFonts w:cs="Arial"/>
                                      <w:sz w:val="18"/>
                                      <w:szCs w:val="18"/>
                                      <w:lang w:val="en-IE"/>
                                    </w:rPr>
                                    <w:t>izkaznico</w:t>
                                  </w:r>
                                  <w:proofErr w:type="spellEnd"/>
                                  <w:r>
                                    <w:rPr>
                                      <w:rFonts w:cs="Arial"/>
                                      <w:sz w:val="18"/>
                                      <w:szCs w:val="18"/>
                                      <w:lang w:val="en-IE"/>
                                    </w:rPr>
                                    <w:t xml:space="preserve"> </w:t>
                                  </w:r>
                                  <w:proofErr w:type="spellStart"/>
                                  <w:r>
                                    <w:rPr>
                                      <w:rFonts w:cs="Arial"/>
                                      <w:sz w:val="18"/>
                                      <w:szCs w:val="18"/>
                                      <w:lang w:val="en-IE"/>
                                    </w:rPr>
                                    <w:t>izdal</w:t>
                                  </w:r>
                                  <w:proofErr w:type="spellEnd"/>
                                </w:p>
                                <w:p w:rsidR="001A42E4" w:rsidRDefault="001A42E4" w:rsidP="00A0255E">
                                  <w:pPr>
                                    <w:tabs>
                                      <w:tab w:val="left" w:pos="397"/>
                                    </w:tabs>
                                    <w:spacing w:line="276" w:lineRule="auto"/>
                                    <w:rPr>
                                      <w:rFonts w:cs="Arial"/>
                                      <w:sz w:val="18"/>
                                      <w:szCs w:val="18"/>
                                      <w:lang w:val="en-IE"/>
                                    </w:rPr>
                                  </w:pPr>
                                  <w:r>
                                    <w:rPr>
                                      <w:rFonts w:cs="Arial"/>
                                      <w:sz w:val="18"/>
                                      <w:szCs w:val="18"/>
                                      <w:lang w:val="en-IE"/>
                                    </w:rPr>
                                    <w:t xml:space="preserve"> </w:t>
                                  </w:r>
                                </w:p>
                                <w:p w:rsidR="001A42E4" w:rsidRPr="0030177B" w:rsidRDefault="001A42E4" w:rsidP="00A0255E">
                                  <w:pPr>
                                    <w:tabs>
                                      <w:tab w:val="left" w:pos="397"/>
                                    </w:tabs>
                                    <w:spacing w:line="276" w:lineRule="auto"/>
                                    <w:rPr>
                                      <w:rFonts w:cs="Arial"/>
                                      <w:sz w:val="18"/>
                                      <w:szCs w:val="18"/>
                                      <w:lang w:val="en-IE"/>
                                    </w:rPr>
                                  </w:pPr>
                                </w:p>
                                <w:p w:rsidR="001A42E4" w:rsidRDefault="001A42E4" w:rsidP="00A0255E">
                                  <w:pPr>
                                    <w:tabs>
                                      <w:tab w:val="left" w:pos="397"/>
                                    </w:tabs>
                                    <w:spacing w:line="276" w:lineRule="auto"/>
                                    <w:rPr>
                                      <w:rFonts w:cs="Arial"/>
                                      <w:sz w:val="18"/>
                                      <w:szCs w:val="18"/>
                                      <w:lang w:val="en-IE"/>
                                    </w:rPr>
                                  </w:pPr>
                                </w:p>
                                <w:p w:rsidR="001A42E4" w:rsidRPr="004C3E96" w:rsidRDefault="001A42E4" w:rsidP="00787879">
                                  <w:pPr>
                                    <w:tabs>
                                      <w:tab w:val="left" w:pos="397"/>
                                    </w:tabs>
                                    <w:spacing w:line="276" w:lineRule="auto"/>
                                    <w:rPr>
                                      <w:rFonts w:cs="Arial"/>
                                      <w:szCs w:val="20"/>
                                      <w:lang w:val="en-IE"/>
                                    </w:rPr>
                                  </w:pPr>
                                  <w:r w:rsidRPr="0030177B">
                                    <w:rPr>
                                      <w:rFonts w:cs="Arial"/>
                                      <w:sz w:val="18"/>
                                      <w:szCs w:val="18"/>
                                      <w:lang w:val="en-IE"/>
                                    </w:rPr>
                                    <w:t xml:space="preserve">   </w:t>
                                  </w:r>
                                  <w:r>
                                    <w:rPr>
                                      <w:rFonts w:cs="Arial"/>
                                      <w:sz w:val="18"/>
                                      <w:szCs w:val="18"/>
                                      <w:lang w:val="en-IE"/>
                                    </w:rPr>
                                    <w:t xml:space="preserve">  Datum </w:t>
                                  </w:r>
                                  <w:proofErr w:type="spellStart"/>
                                  <w:r>
                                    <w:rPr>
                                      <w:rFonts w:cs="Arial"/>
                                      <w:sz w:val="18"/>
                                      <w:szCs w:val="18"/>
                                      <w:lang w:val="en-IE"/>
                                    </w:rPr>
                                    <w:t>poteka</w:t>
                                  </w:r>
                                  <w:proofErr w:type="spellEnd"/>
                                  <w:r>
                                    <w:rPr>
                                      <w:rFonts w:cs="Arial"/>
                                      <w:sz w:val="18"/>
                                      <w:szCs w:val="18"/>
                                      <w:lang w:val="en-IE"/>
                                    </w:rPr>
                                    <w:t xml:space="preserve"> </w:t>
                                  </w:r>
                                  <w:proofErr w:type="spellStart"/>
                                  <w:proofErr w:type="gramStart"/>
                                  <w:r>
                                    <w:rPr>
                                      <w:rFonts w:cs="Arial"/>
                                      <w:sz w:val="18"/>
                                      <w:szCs w:val="18"/>
                                      <w:lang w:val="en-IE"/>
                                    </w:rPr>
                                    <w:t>veljavnosti</w:t>
                                  </w:r>
                                  <w:proofErr w:type="spellEnd"/>
                                  <w:r w:rsidRPr="0030177B">
                                    <w:rPr>
                                      <w:rFonts w:cs="Arial"/>
                                      <w:sz w:val="18"/>
                                      <w:szCs w:val="18"/>
                                      <w:lang w:val="en-IE"/>
                                    </w:rPr>
                                    <w:t xml:space="preserve"> .</w:t>
                                  </w:r>
                                  <w:proofErr w:type="gramEnd"/>
                                  <w:r w:rsidRPr="0030177B">
                                    <w:rPr>
                                      <w:rFonts w:cs="Arial"/>
                                      <w:sz w:val="18"/>
                                      <w:szCs w:val="18"/>
                                      <w:lang w:val="en-IE"/>
                                    </w:rPr>
                                    <w:t xml:space="preserve">  .  .  .  .  .  .  .  .  .</w:t>
                                  </w:r>
                                  <w:r w:rsidRPr="004C3E96">
                                    <w:rPr>
                                      <w:rFonts w:cs="Arial"/>
                                      <w:szCs w:val="20"/>
                                      <w:lang w:val="en-IE"/>
                                    </w:rPr>
                                    <w:t xml:space="preserve"> </w:t>
                                  </w:r>
                                </w:p>
                              </w:tc>
                            </w:tr>
                          </w:tbl>
                          <w:p w:rsidR="001A42E4" w:rsidRDefault="001A42E4" w:rsidP="00F96800">
                            <w:r w:rsidRPr="004C3E96">
                              <w:rPr>
                                <w:rFonts w:cs="Arial"/>
                                <w:szCs w:val="20"/>
                                <w:lang w:val="en-I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60.3pt;margin-top:273.95pt;width:342.75pt;height:405.75pt;rotation:-90;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" stroked="f">
                <v:textbox>
                  <w:txbxContent>
                    <w:tbl>
                      <w:tblPr>
                        <w:tblStyle w:val="TableGrid"/>
                        <w:tblW w:w="6663" w:type="dxa"/>
                        <w:tblInd w:w="-5" w:type="dxa"/>
                        <w:tblLook w:val="04A0" w:firstRow="1" w:lastRow="0" w:firstColumn="1" w:lastColumn="0" w:noHBand="0" w:noVBand="1"/>
                      </w:tblPr>
                      <w:tblGrid>
                        <w:gridCol w:w="6663"/>
                      </w:tblGrid>
                      <w:tr w:rsidR="001A42E4" w:rsidRPr="004C3E96" w:rsidTr="00A0255E">
                        <w:trPr>
                          <w:trHeight w:val="7943"/>
                        </w:trPr>
                        <w:tc>
                          <w:tcPr>
                            <w:tcW w:w="6663" w:type="dxa"/>
                          </w:tcPr>
                          <w:p w:rsidR="001A42E4" w:rsidRPr="0030177B" w:rsidRDefault="001A42E4" w:rsidP="00A0255E">
                            <w:pPr>
                              <w:tabs>
                                <w:tab w:val="left" w:pos="397"/>
                              </w:tabs>
                              <w:spacing w:line="276" w:lineRule="auto"/>
                              <w:jc w:val="both"/>
                              <w:rPr>
                                <w:rFonts w:cs="Arial"/>
                                <w:sz w:val="16"/>
                                <w:szCs w:val="16"/>
                                <w:lang w:val="en-IE"/>
                              </w:rPr>
                            </w:pPr>
                          </w:p>
                          <w:p w:rsidR="001A42E4" w:rsidRDefault="001A42E4" w:rsidP="00A0255E">
                            <w:pPr>
                              <w:tabs>
                                <w:tab w:val="left" w:pos="397"/>
                              </w:tabs>
                              <w:spacing w:line="276" w:lineRule="auto"/>
                              <w:jc w:val="center"/>
                              <w:rPr>
                                <w:rFonts w:cs="Arial"/>
                                <w:sz w:val="18"/>
                                <w:szCs w:val="18"/>
                                <w:lang w:val="en-IE"/>
                              </w:rPr>
                            </w:pPr>
                            <w:r>
                              <w:rPr>
                                <w:rFonts w:cs="Arial"/>
                                <w:sz w:val="18"/>
                                <w:szCs w:val="18"/>
                                <w:lang w:val="en-IE"/>
                              </w:rPr>
                              <w:t xml:space="preserve"> (</w:t>
                            </w:r>
                            <w:proofErr w:type="spellStart"/>
                            <w:r>
                              <w:rPr>
                                <w:rFonts w:cs="Arial"/>
                                <w:sz w:val="18"/>
                                <w:szCs w:val="18"/>
                                <w:lang w:val="en-IE"/>
                              </w:rPr>
                              <w:t>prostor</w:t>
                            </w:r>
                            <w:proofErr w:type="spellEnd"/>
                            <w:r>
                              <w:rPr>
                                <w:rFonts w:cs="Arial"/>
                                <w:sz w:val="18"/>
                                <w:szCs w:val="18"/>
                                <w:lang w:val="en-IE"/>
                              </w:rPr>
                              <w:t xml:space="preserve"> </w:t>
                            </w:r>
                            <w:proofErr w:type="spellStart"/>
                            <w:r>
                              <w:rPr>
                                <w:rFonts w:cs="Arial"/>
                                <w:sz w:val="18"/>
                                <w:szCs w:val="18"/>
                                <w:lang w:val="en-IE"/>
                              </w:rPr>
                              <w:t>za</w:t>
                            </w:r>
                            <w:proofErr w:type="spellEnd"/>
                            <w:r>
                              <w:rPr>
                                <w:rFonts w:cs="Arial"/>
                                <w:sz w:val="18"/>
                                <w:szCs w:val="18"/>
                                <w:lang w:val="en-IE"/>
                              </w:rPr>
                              <w:t xml:space="preserve"> </w:t>
                            </w:r>
                            <w:proofErr w:type="spellStart"/>
                            <w:r>
                              <w:rPr>
                                <w:rFonts w:cs="Arial"/>
                                <w:sz w:val="18"/>
                                <w:szCs w:val="18"/>
                                <w:lang w:val="en-IE"/>
                              </w:rPr>
                              <w:t>ime</w:t>
                            </w:r>
                            <w:proofErr w:type="spellEnd"/>
                            <w:r>
                              <w:rPr>
                                <w:rFonts w:cs="Arial"/>
                                <w:sz w:val="18"/>
                                <w:szCs w:val="18"/>
                                <w:lang w:val="en-IE"/>
                              </w:rPr>
                              <w:t xml:space="preserve"> </w:t>
                            </w:r>
                          </w:p>
                          <w:p w:rsidR="001A42E4" w:rsidRDefault="001A42E4" w:rsidP="00A0255E">
                            <w:pPr>
                              <w:tabs>
                                <w:tab w:val="left" w:pos="397"/>
                              </w:tabs>
                              <w:spacing w:line="276" w:lineRule="auto"/>
                              <w:jc w:val="center"/>
                              <w:rPr>
                                <w:rFonts w:cs="Arial"/>
                                <w:sz w:val="18"/>
                                <w:szCs w:val="18"/>
                                <w:lang w:val="en-IE"/>
                              </w:rPr>
                            </w:pPr>
                            <w:proofErr w:type="spellStart"/>
                            <w:r>
                              <w:rPr>
                                <w:rFonts w:cs="Arial"/>
                                <w:sz w:val="18"/>
                                <w:szCs w:val="18"/>
                                <w:lang w:val="en-IE"/>
                              </w:rPr>
                              <w:t>države</w:t>
                            </w:r>
                            <w:proofErr w:type="spellEnd"/>
                            <w:r>
                              <w:rPr>
                                <w:rFonts w:cs="Arial"/>
                                <w:sz w:val="18"/>
                                <w:szCs w:val="18"/>
                                <w:lang w:val="en-IE"/>
                              </w:rPr>
                              <w:t xml:space="preserve"> in </w:t>
                            </w:r>
                            <w:proofErr w:type="spellStart"/>
                            <w:r>
                              <w:rPr>
                                <w:rFonts w:cs="Arial"/>
                                <w:sz w:val="18"/>
                                <w:szCs w:val="18"/>
                                <w:lang w:val="en-IE"/>
                              </w:rPr>
                              <w:t>organa</w:t>
                            </w:r>
                            <w:proofErr w:type="spellEnd"/>
                            <w:r>
                              <w:rPr>
                                <w:rFonts w:cs="Arial"/>
                                <w:sz w:val="18"/>
                                <w:szCs w:val="18"/>
                                <w:lang w:val="en-IE"/>
                              </w:rPr>
                              <w:t xml:space="preserve">, </w:t>
                            </w:r>
                          </w:p>
                          <w:p w:rsidR="001A42E4" w:rsidRPr="0030177B" w:rsidRDefault="001A42E4" w:rsidP="00A0255E">
                            <w:pPr>
                              <w:tabs>
                                <w:tab w:val="left" w:pos="397"/>
                              </w:tabs>
                              <w:spacing w:line="276" w:lineRule="auto"/>
                              <w:jc w:val="center"/>
                              <w:rPr>
                                <w:rFonts w:cs="Arial"/>
                                <w:sz w:val="18"/>
                                <w:szCs w:val="18"/>
                                <w:lang w:val="en-IE"/>
                              </w:rPr>
                            </w:pPr>
                            <w:proofErr w:type="spellStart"/>
                            <w:r>
                              <w:rPr>
                                <w:rFonts w:cs="Arial"/>
                                <w:sz w:val="18"/>
                                <w:szCs w:val="18"/>
                                <w:lang w:val="en-IE"/>
                              </w:rPr>
                              <w:t>ki</w:t>
                            </w:r>
                            <w:proofErr w:type="spellEnd"/>
                            <w:r>
                              <w:rPr>
                                <w:rFonts w:cs="Arial"/>
                                <w:sz w:val="18"/>
                                <w:szCs w:val="18"/>
                                <w:lang w:val="en-IE"/>
                              </w:rPr>
                              <w:t xml:space="preserve"> je </w:t>
                            </w:r>
                            <w:proofErr w:type="spellStart"/>
                            <w:r>
                              <w:rPr>
                                <w:rFonts w:cs="Arial"/>
                                <w:sz w:val="18"/>
                                <w:szCs w:val="18"/>
                                <w:lang w:val="en-IE"/>
                              </w:rPr>
                              <w:t>kartico</w:t>
                            </w:r>
                            <w:proofErr w:type="spellEnd"/>
                            <w:r>
                              <w:rPr>
                                <w:rFonts w:cs="Arial"/>
                                <w:sz w:val="18"/>
                                <w:szCs w:val="18"/>
                                <w:lang w:val="en-IE"/>
                              </w:rPr>
                              <w:t xml:space="preserve"> </w:t>
                            </w:r>
                            <w:proofErr w:type="spellStart"/>
                            <w:r>
                              <w:rPr>
                                <w:rFonts w:cs="Arial"/>
                                <w:sz w:val="18"/>
                                <w:szCs w:val="18"/>
                                <w:lang w:val="en-IE"/>
                              </w:rPr>
                              <w:t>izdal</w:t>
                            </w:r>
                            <w:proofErr w:type="spellEnd"/>
                            <w:r>
                              <w:rPr>
                                <w:rFonts w:cs="Arial"/>
                                <w:sz w:val="18"/>
                                <w:szCs w:val="18"/>
                                <w:lang w:val="en-IE"/>
                              </w:rPr>
                              <w:t>)</w:t>
                            </w:r>
                          </w:p>
                          <w:p w:rsidR="001A42E4" w:rsidRPr="0030177B" w:rsidRDefault="001A42E4" w:rsidP="00A0255E">
                            <w:pPr>
                              <w:tabs>
                                <w:tab w:val="left" w:pos="397"/>
                                <w:tab w:val="left" w:pos="3750"/>
                              </w:tabs>
                              <w:spacing w:line="276" w:lineRule="auto"/>
                              <w:jc w:val="center"/>
                              <w:rPr>
                                <w:rFonts w:cs="Arial"/>
                                <w:sz w:val="18"/>
                                <w:szCs w:val="18"/>
                                <w:lang w:val="en-IE"/>
                              </w:rPr>
                            </w:pPr>
                          </w:p>
                          <w:p w:rsidR="001A42E4" w:rsidRPr="0030177B" w:rsidRDefault="001A42E4" w:rsidP="00A0255E">
                            <w:pPr>
                              <w:tabs>
                                <w:tab w:val="left" w:pos="397"/>
                                <w:tab w:val="left" w:pos="3750"/>
                              </w:tabs>
                              <w:spacing w:line="276" w:lineRule="auto"/>
                              <w:jc w:val="center"/>
                              <w:rPr>
                                <w:rFonts w:cs="Arial"/>
                                <w:sz w:val="18"/>
                                <w:szCs w:val="18"/>
                                <w:lang w:val="en-IE"/>
                              </w:rPr>
                            </w:pPr>
                            <w:r>
                              <w:rPr>
                                <w:rFonts w:cs="Arial"/>
                                <w:sz w:val="18"/>
                                <w:szCs w:val="18"/>
                                <w:lang w:val="en-IE"/>
                              </w:rPr>
                              <w:t>IDENTIFIKACIJSKA IZKAZNICA</w:t>
                            </w:r>
                          </w:p>
                          <w:p w:rsidR="001A42E4" w:rsidRPr="0030177B" w:rsidRDefault="001A42E4" w:rsidP="00A0255E">
                            <w:pPr>
                              <w:tabs>
                                <w:tab w:val="left" w:pos="397"/>
                                <w:tab w:val="left" w:pos="2685"/>
                              </w:tabs>
                              <w:spacing w:line="276" w:lineRule="auto"/>
                              <w:rPr>
                                <w:rFonts w:cs="Arial"/>
                                <w:sz w:val="18"/>
                                <w:szCs w:val="18"/>
                                <w:lang w:val="en-IE"/>
                              </w:rPr>
                            </w:pPr>
                          </w:p>
                          <w:p w:rsidR="001A42E4" w:rsidRPr="0030177B" w:rsidRDefault="001A42E4" w:rsidP="00A0255E">
                            <w:pPr>
                              <w:tabs>
                                <w:tab w:val="left" w:pos="397"/>
                                <w:tab w:val="left" w:pos="2685"/>
                              </w:tabs>
                              <w:spacing w:line="276" w:lineRule="auto"/>
                              <w:rPr>
                                <w:rFonts w:cs="Arial"/>
                                <w:sz w:val="18"/>
                                <w:szCs w:val="18"/>
                                <w:lang w:val="en-IE"/>
                              </w:rPr>
                            </w:pPr>
                            <w:r>
                              <w:rPr>
                                <w:rFonts w:cs="Arial"/>
                                <w:sz w:val="18"/>
                                <w:szCs w:val="18"/>
                                <w:lang w:val="en-IE"/>
                              </w:rPr>
                              <w:t xml:space="preserve">                            </w:t>
                            </w:r>
                            <w:proofErr w:type="spellStart"/>
                            <w:r>
                              <w:rPr>
                                <w:rFonts w:cs="Arial"/>
                                <w:sz w:val="18"/>
                                <w:szCs w:val="18"/>
                                <w:lang w:val="en-IE"/>
                              </w:rPr>
                              <w:t>za</w:t>
                            </w:r>
                            <w:proofErr w:type="spellEnd"/>
                            <w:r w:rsidRPr="0030177B">
                              <w:rPr>
                                <w:rFonts w:cs="Arial"/>
                                <w:sz w:val="18"/>
                                <w:szCs w:val="18"/>
                                <w:lang w:val="en-IE"/>
                              </w:rPr>
                              <w:t xml:space="preserve"> </w:t>
                            </w:r>
                            <w:r>
                              <w:rPr>
                                <w:rFonts w:cs="Arial"/>
                                <w:sz w:val="18"/>
                                <w:szCs w:val="18"/>
                                <w:lang w:val="en-IE"/>
                              </w:rPr>
                              <w:t>STALNO</w:t>
                            </w:r>
                            <w:r w:rsidRPr="0030177B">
                              <w:rPr>
                                <w:rFonts w:cs="Arial"/>
                                <w:sz w:val="18"/>
                                <w:szCs w:val="18"/>
                                <w:lang w:val="en-IE"/>
                              </w:rPr>
                              <w:t xml:space="preserve"> </w:t>
                            </w:r>
                            <w:proofErr w:type="spellStart"/>
                            <w:r>
                              <w:rPr>
                                <w:rFonts w:cs="Arial"/>
                                <w:sz w:val="18"/>
                                <w:szCs w:val="18"/>
                                <w:lang w:val="en-IE"/>
                              </w:rPr>
                              <w:t>civilno</w:t>
                            </w:r>
                            <w:proofErr w:type="spellEnd"/>
                            <w:r w:rsidRPr="0030177B">
                              <w:rPr>
                                <w:rFonts w:cs="Arial"/>
                                <w:sz w:val="18"/>
                                <w:szCs w:val="18"/>
                                <w:lang w:val="en-IE"/>
                              </w:rPr>
                              <w:t xml:space="preserve"> </w:t>
                            </w:r>
                            <w:proofErr w:type="spellStart"/>
                            <w:r>
                              <w:rPr>
                                <w:rFonts w:cs="Arial"/>
                                <w:sz w:val="18"/>
                                <w:szCs w:val="18"/>
                                <w:lang w:val="en-IE"/>
                              </w:rPr>
                              <w:t>zdravstveno</w:t>
                            </w:r>
                            <w:proofErr w:type="spellEnd"/>
                            <w:r w:rsidRPr="0030177B">
                              <w:rPr>
                                <w:rFonts w:cs="Arial"/>
                                <w:sz w:val="18"/>
                                <w:szCs w:val="18"/>
                                <w:lang w:val="en-IE"/>
                              </w:rPr>
                              <w:t xml:space="preserve"> </w:t>
                            </w:r>
                            <w:proofErr w:type="spellStart"/>
                            <w:r>
                              <w:rPr>
                                <w:rFonts w:cs="Arial"/>
                                <w:sz w:val="18"/>
                                <w:szCs w:val="18"/>
                                <w:lang w:val="en-IE"/>
                              </w:rPr>
                              <w:t>osebje</w:t>
                            </w:r>
                            <w:proofErr w:type="spellEnd"/>
                          </w:p>
                          <w:p w:rsidR="001A42E4" w:rsidRPr="0030177B" w:rsidRDefault="001A42E4" w:rsidP="00A0255E">
                            <w:pPr>
                              <w:tabs>
                                <w:tab w:val="left" w:pos="397"/>
                                <w:tab w:val="left" w:pos="2685"/>
                              </w:tabs>
                              <w:spacing w:line="276" w:lineRule="auto"/>
                              <w:rPr>
                                <w:rFonts w:cs="Arial"/>
                                <w:sz w:val="18"/>
                                <w:szCs w:val="18"/>
                                <w:lang w:val="en-IE"/>
                              </w:rPr>
                            </w:pPr>
                            <w:r w:rsidRPr="0030177B">
                              <w:rPr>
                                <w:rFonts w:cs="Arial"/>
                                <w:sz w:val="18"/>
                                <w:szCs w:val="18"/>
                                <w:lang w:val="en-IE"/>
                              </w:rPr>
                              <w:t xml:space="preserve">       </w:t>
                            </w:r>
                            <w:r>
                              <w:rPr>
                                <w:rFonts w:cs="Arial"/>
                                <w:sz w:val="18"/>
                                <w:szCs w:val="18"/>
                                <w:lang w:val="en-IE"/>
                              </w:rPr>
                              <w:t xml:space="preserve">                         ZAČASNO</w:t>
                            </w:r>
                            <w:r w:rsidRPr="0030177B">
                              <w:rPr>
                                <w:rFonts w:cs="Arial"/>
                                <w:sz w:val="18"/>
                                <w:szCs w:val="18"/>
                                <w:lang w:val="en-IE"/>
                              </w:rPr>
                              <w:t xml:space="preserve">             </w:t>
                            </w:r>
                            <w:proofErr w:type="spellStart"/>
                            <w:r>
                              <w:rPr>
                                <w:rFonts w:cs="Arial"/>
                                <w:sz w:val="18"/>
                                <w:szCs w:val="18"/>
                                <w:lang w:val="en-IE"/>
                              </w:rPr>
                              <w:t>versko</w:t>
                            </w:r>
                            <w:proofErr w:type="spellEnd"/>
                          </w:p>
                          <w:p w:rsidR="001A42E4" w:rsidRPr="0030177B" w:rsidRDefault="001A42E4" w:rsidP="00A0255E">
                            <w:pPr>
                              <w:tabs>
                                <w:tab w:val="left" w:pos="397"/>
                                <w:tab w:val="left" w:pos="2685"/>
                              </w:tabs>
                              <w:spacing w:line="276" w:lineRule="auto"/>
                              <w:jc w:val="center"/>
                              <w:rPr>
                                <w:rFonts w:cs="Arial"/>
                                <w:sz w:val="18"/>
                                <w:szCs w:val="18"/>
                                <w:lang w:val="en-IE"/>
                              </w:rPr>
                            </w:pPr>
                          </w:p>
                          <w:p w:rsidR="001A42E4" w:rsidRPr="0030177B" w:rsidRDefault="001A42E4" w:rsidP="00A0255E">
                            <w:pPr>
                              <w:tabs>
                                <w:tab w:val="left" w:pos="397"/>
                                <w:tab w:val="left" w:pos="2685"/>
                              </w:tabs>
                              <w:spacing w:line="276" w:lineRule="auto"/>
                              <w:jc w:val="both"/>
                              <w:rPr>
                                <w:rFonts w:cs="Arial"/>
                                <w:sz w:val="18"/>
                                <w:szCs w:val="18"/>
                                <w:lang w:val="en-IE"/>
                              </w:rPr>
                            </w:pPr>
                            <w:r>
                              <w:rPr>
                                <w:rFonts w:cs="Arial"/>
                                <w:sz w:val="18"/>
                                <w:szCs w:val="18"/>
                                <w:lang w:val="en-IE"/>
                              </w:rPr>
                              <w:t xml:space="preserve">      </w:t>
                            </w:r>
                            <w:proofErr w:type="spellStart"/>
                            <w:r>
                              <w:rPr>
                                <w:rFonts w:cs="Arial"/>
                                <w:sz w:val="18"/>
                                <w:szCs w:val="18"/>
                                <w:lang w:val="en-IE"/>
                              </w:rPr>
                              <w:t>Ime</w:t>
                            </w:r>
                            <w:proofErr w:type="spellEnd"/>
                            <w:r>
                              <w:rPr>
                                <w:rFonts w:cs="Arial"/>
                                <w:sz w:val="18"/>
                                <w:szCs w:val="18"/>
                                <w:lang w:val="en-IE"/>
                              </w:rPr>
                              <w:t xml:space="preserve"> in </w:t>
                            </w:r>
                            <w:proofErr w:type="spellStart"/>
                            <w:proofErr w:type="gramStart"/>
                            <w:r>
                              <w:rPr>
                                <w:rFonts w:cs="Arial"/>
                                <w:sz w:val="18"/>
                                <w:szCs w:val="18"/>
                                <w:lang w:val="en-IE"/>
                              </w:rPr>
                              <w:t>Priimek</w:t>
                            </w:r>
                            <w:proofErr w:type="spellEnd"/>
                            <w:r w:rsidRPr="0030177B">
                              <w:rPr>
                                <w:rFonts w:cs="Arial"/>
                                <w:sz w:val="18"/>
                                <w:szCs w:val="18"/>
                                <w:lang w:val="en-IE"/>
                              </w:rPr>
                              <w:t xml:space="preserve"> .</w:t>
                            </w:r>
                            <w:proofErr w:type="gramEnd"/>
                            <w:r w:rsidRPr="0030177B">
                              <w:rPr>
                                <w:rFonts w:cs="Arial"/>
                                <w:sz w:val="18"/>
                                <w:szCs w:val="18"/>
                                <w:lang w:val="en-IE"/>
                              </w:rPr>
                              <w:t xml:space="preserve">  .  .  .  .  .  .  .  .  .  .  .  .  .  .  .  .  .  .  .  .  .  .  .  .  .  .</w:t>
                            </w:r>
                            <w:r>
                              <w:rPr>
                                <w:rFonts w:cs="Arial"/>
                                <w:sz w:val="18"/>
                                <w:szCs w:val="18"/>
                                <w:lang w:val="en-IE"/>
                              </w:rPr>
                              <w:t xml:space="preserve">  .  .  .  .  .  .</w:t>
                            </w:r>
                          </w:p>
                          <w:p w:rsidR="001A42E4" w:rsidRDefault="001A42E4" w:rsidP="00A0255E">
                            <w:pPr>
                              <w:tabs>
                                <w:tab w:val="left" w:pos="397"/>
                                <w:tab w:val="left" w:pos="2685"/>
                              </w:tabs>
                              <w:spacing w:line="276" w:lineRule="auto"/>
                              <w:jc w:val="both"/>
                              <w:rPr>
                                <w:rFonts w:cs="Arial"/>
                                <w:sz w:val="18"/>
                                <w:szCs w:val="18"/>
                                <w:lang w:val="en-IE"/>
                              </w:rPr>
                            </w:pPr>
                            <w:r w:rsidRPr="0030177B">
                              <w:rPr>
                                <w:rFonts w:cs="Arial"/>
                                <w:sz w:val="18"/>
                                <w:szCs w:val="18"/>
                                <w:lang w:val="en-IE"/>
                              </w:rPr>
                              <w:t xml:space="preserve">      .  .  .  .  .  .  .  .  .  .  .  .  .  .  .  .  .  .  .  .  .  .  .  .  .  .  .  .  .  .</w:t>
                            </w:r>
                            <w:r>
                              <w:rPr>
                                <w:rFonts w:cs="Arial"/>
                                <w:sz w:val="18"/>
                                <w:szCs w:val="18"/>
                                <w:lang w:val="en-IE"/>
                              </w:rPr>
                              <w:t xml:space="preserve">  .  .  .  .  .  .  .  .  .  . .        </w:t>
                            </w:r>
                          </w:p>
                          <w:p w:rsidR="001A42E4" w:rsidRPr="0030177B" w:rsidRDefault="001A42E4" w:rsidP="00A0255E">
                            <w:pPr>
                              <w:tabs>
                                <w:tab w:val="left" w:pos="397"/>
                                <w:tab w:val="left" w:pos="2685"/>
                              </w:tabs>
                              <w:spacing w:line="276" w:lineRule="auto"/>
                              <w:jc w:val="both"/>
                              <w:rPr>
                                <w:rFonts w:cs="Arial"/>
                                <w:sz w:val="18"/>
                                <w:szCs w:val="18"/>
                                <w:lang w:val="en-IE"/>
                              </w:rPr>
                            </w:pPr>
                            <w:r>
                              <w:rPr>
                                <w:rFonts w:cs="Arial"/>
                                <w:sz w:val="18"/>
                                <w:szCs w:val="18"/>
                                <w:lang w:val="en-IE"/>
                              </w:rPr>
                              <w:t xml:space="preserve">      Datum </w:t>
                            </w:r>
                            <w:proofErr w:type="spellStart"/>
                            <w:r>
                              <w:rPr>
                                <w:rFonts w:cs="Arial"/>
                                <w:sz w:val="18"/>
                                <w:szCs w:val="18"/>
                                <w:lang w:val="en-IE"/>
                              </w:rPr>
                              <w:t>rojstva</w:t>
                            </w:r>
                            <w:proofErr w:type="spellEnd"/>
                            <w:r>
                              <w:rPr>
                                <w:rFonts w:cs="Arial"/>
                                <w:sz w:val="18"/>
                                <w:szCs w:val="18"/>
                                <w:lang w:val="en-IE"/>
                              </w:rPr>
                              <w:t xml:space="preserve"> (</w:t>
                            </w:r>
                            <w:proofErr w:type="spellStart"/>
                            <w:r>
                              <w:rPr>
                                <w:rFonts w:cs="Arial"/>
                                <w:sz w:val="18"/>
                                <w:szCs w:val="18"/>
                                <w:lang w:val="en-IE"/>
                              </w:rPr>
                              <w:t>ali</w:t>
                            </w:r>
                            <w:proofErr w:type="spellEnd"/>
                            <w:r>
                              <w:rPr>
                                <w:rFonts w:cs="Arial"/>
                                <w:sz w:val="18"/>
                                <w:szCs w:val="18"/>
                                <w:lang w:val="en-IE"/>
                              </w:rPr>
                              <w:t xml:space="preserve"> </w:t>
                            </w:r>
                            <w:proofErr w:type="spellStart"/>
                            <w:r>
                              <w:rPr>
                                <w:rFonts w:cs="Arial"/>
                                <w:sz w:val="18"/>
                                <w:szCs w:val="18"/>
                                <w:lang w:val="en-IE"/>
                              </w:rPr>
                              <w:t>starost</w:t>
                            </w:r>
                            <w:proofErr w:type="spellEnd"/>
                            <w:proofErr w:type="gramStart"/>
                            <w:r>
                              <w:rPr>
                                <w:rFonts w:cs="Arial"/>
                                <w:sz w:val="18"/>
                                <w:szCs w:val="18"/>
                                <w:lang w:val="en-IE"/>
                              </w:rPr>
                              <w:t>)</w:t>
                            </w:r>
                            <w:r w:rsidRPr="0030177B">
                              <w:rPr>
                                <w:rFonts w:cs="Arial"/>
                                <w:sz w:val="18"/>
                                <w:szCs w:val="18"/>
                                <w:lang w:val="en-IE"/>
                              </w:rPr>
                              <w:t xml:space="preserve">  .</w:t>
                            </w:r>
                            <w:proofErr w:type="gramEnd"/>
                            <w:r w:rsidRPr="0030177B">
                              <w:rPr>
                                <w:rFonts w:cs="Arial"/>
                                <w:sz w:val="18"/>
                                <w:szCs w:val="18"/>
                                <w:lang w:val="en-IE"/>
                              </w:rPr>
                              <w:t xml:space="preserve">  .  .  .  .  .  .  .  .  .  .  .  .  .  .  .  .  .  .  .  .  </w:t>
                            </w:r>
                            <w:r>
                              <w:rPr>
                                <w:rFonts w:cs="Arial"/>
                                <w:sz w:val="18"/>
                                <w:szCs w:val="18"/>
                                <w:lang w:val="en-IE"/>
                              </w:rPr>
                              <w:t xml:space="preserve">.  .  .  .  .  .  </w:t>
                            </w:r>
                            <w:r w:rsidRPr="0030177B">
                              <w:rPr>
                                <w:rFonts w:cs="Arial"/>
                                <w:sz w:val="18"/>
                                <w:szCs w:val="18"/>
                                <w:lang w:val="en-IE"/>
                              </w:rPr>
                              <w:t xml:space="preserve"> </w:t>
                            </w:r>
                          </w:p>
                          <w:p w:rsidR="001A42E4" w:rsidRPr="0030177B" w:rsidRDefault="001A42E4" w:rsidP="00A0255E">
                            <w:pPr>
                              <w:tabs>
                                <w:tab w:val="left" w:pos="397"/>
                                <w:tab w:val="left" w:pos="2685"/>
                              </w:tabs>
                              <w:spacing w:line="276" w:lineRule="auto"/>
                              <w:jc w:val="both"/>
                              <w:rPr>
                                <w:rFonts w:cs="Arial"/>
                                <w:sz w:val="18"/>
                                <w:szCs w:val="18"/>
                                <w:lang w:val="en-IE"/>
                              </w:rPr>
                            </w:pPr>
                            <w:r>
                              <w:rPr>
                                <w:rFonts w:cs="Arial"/>
                                <w:sz w:val="18"/>
                                <w:szCs w:val="18"/>
                                <w:lang w:val="en-IE"/>
                              </w:rPr>
                              <w:t xml:space="preserve">      (</w:t>
                            </w:r>
                            <w:proofErr w:type="spellStart"/>
                            <w:r>
                              <w:rPr>
                                <w:rFonts w:cs="Arial"/>
                                <w:sz w:val="18"/>
                                <w:szCs w:val="18"/>
                                <w:lang w:val="en-IE"/>
                              </w:rPr>
                              <w:t>Morebitna</w:t>
                            </w:r>
                            <w:proofErr w:type="spellEnd"/>
                            <w:r>
                              <w:rPr>
                                <w:rFonts w:cs="Arial"/>
                                <w:sz w:val="18"/>
                                <w:szCs w:val="18"/>
                                <w:lang w:val="en-IE"/>
                              </w:rPr>
                              <w:t xml:space="preserve">) </w:t>
                            </w:r>
                            <w:proofErr w:type="spellStart"/>
                            <w:r>
                              <w:rPr>
                                <w:rFonts w:cs="Arial"/>
                                <w:sz w:val="18"/>
                                <w:szCs w:val="18"/>
                                <w:lang w:val="en-IE"/>
                              </w:rPr>
                              <w:t>identifikacijska</w:t>
                            </w:r>
                            <w:proofErr w:type="spellEnd"/>
                            <w:r>
                              <w:rPr>
                                <w:rFonts w:cs="Arial"/>
                                <w:sz w:val="18"/>
                                <w:szCs w:val="18"/>
                                <w:lang w:val="en-IE"/>
                              </w:rPr>
                              <w:t xml:space="preserve"> </w:t>
                            </w:r>
                            <w:proofErr w:type="spellStart"/>
                            <w:r>
                              <w:rPr>
                                <w:rFonts w:cs="Arial"/>
                                <w:sz w:val="18"/>
                                <w:szCs w:val="18"/>
                                <w:lang w:val="en-IE"/>
                              </w:rPr>
                              <w:t>št</w:t>
                            </w:r>
                            <w:proofErr w:type="spellEnd"/>
                            <w:r>
                              <w:rPr>
                                <w:rFonts w:cs="Arial"/>
                                <w:sz w:val="18"/>
                                <w:szCs w:val="18"/>
                                <w:lang w:val="en-IE"/>
                              </w:rPr>
                              <w:t>.</w:t>
                            </w:r>
                            <w:r w:rsidRPr="0030177B">
                              <w:rPr>
                                <w:rFonts w:cs="Arial"/>
                                <w:sz w:val="18"/>
                                <w:szCs w:val="18"/>
                                <w:lang w:val="en-IE"/>
                              </w:rPr>
                              <w:t xml:space="preserve">  .  .  .  .  .  .  .  .  .  .  . </w:t>
                            </w:r>
                            <w:r>
                              <w:rPr>
                                <w:rFonts w:cs="Arial"/>
                                <w:sz w:val="18"/>
                                <w:szCs w:val="18"/>
                                <w:lang w:val="en-IE"/>
                              </w:rPr>
                              <w:t xml:space="preserve"> .  .  .  .  .  .  .  .  </w:t>
                            </w:r>
                            <w:r w:rsidRPr="0030177B">
                              <w:rPr>
                                <w:rFonts w:cs="Arial"/>
                                <w:sz w:val="18"/>
                                <w:szCs w:val="18"/>
                                <w:lang w:val="en-IE"/>
                              </w:rPr>
                              <w:t>.  .  .  .  .  .</w:t>
                            </w:r>
                            <w:r>
                              <w:rPr>
                                <w:rFonts w:cs="Arial"/>
                                <w:sz w:val="18"/>
                                <w:szCs w:val="18"/>
                                <w:lang w:val="en-IE"/>
                              </w:rPr>
                              <w:t xml:space="preserve"> </w:t>
                            </w:r>
                            <w:r w:rsidRPr="0030177B">
                              <w:rPr>
                                <w:rFonts w:cs="Arial"/>
                                <w:sz w:val="18"/>
                                <w:szCs w:val="18"/>
                                <w:lang w:val="en-IE"/>
                              </w:rPr>
                              <w:t xml:space="preserve"> </w:t>
                            </w:r>
                            <w:r>
                              <w:rPr>
                                <w:rFonts w:cs="Arial"/>
                                <w:sz w:val="18"/>
                                <w:szCs w:val="18"/>
                                <w:lang w:val="en-IE"/>
                              </w:rPr>
                              <w:t xml:space="preserve"> </w:t>
                            </w:r>
                          </w:p>
                          <w:p w:rsidR="001A42E4" w:rsidRPr="0030177B" w:rsidRDefault="001A42E4" w:rsidP="00A0255E">
                            <w:pPr>
                              <w:tabs>
                                <w:tab w:val="left" w:pos="397"/>
                              </w:tabs>
                              <w:spacing w:line="276" w:lineRule="auto"/>
                              <w:rPr>
                                <w:rFonts w:cs="Arial"/>
                                <w:sz w:val="18"/>
                                <w:szCs w:val="18"/>
                                <w:lang w:val="en-IE"/>
                              </w:rPr>
                            </w:pPr>
                          </w:p>
                          <w:p w:rsidR="001A42E4" w:rsidRDefault="001A42E4" w:rsidP="00F96800">
                            <w:pPr>
                              <w:tabs>
                                <w:tab w:val="left" w:pos="397"/>
                              </w:tabs>
                              <w:spacing w:line="276" w:lineRule="auto"/>
                              <w:jc w:val="both"/>
                              <w:rPr>
                                <w:rFonts w:cs="Arial"/>
                                <w:sz w:val="18"/>
                                <w:szCs w:val="18"/>
                                <w:lang w:val="en-IE"/>
                              </w:rPr>
                            </w:pPr>
                            <w:r>
                              <w:rPr>
                                <w:rFonts w:cs="Arial"/>
                                <w:sz w:val="18"/>
                                <w:szCs w:val="18"/>
                                <w:lang w:val="en-IE"/>
                              </w:rPr>
                              <w:t xml:space="preserve">    </w:t>
                            </w:r>
                            <w:r w:rsidRPr="0030177B">
                              <w:rPr>
                                <w:rFonts w:cs="Arial"/>
                                <w:sz w:val="18"/>
                                <w:szCs w:val="18"/>
                                <w:lang w:val="en-IE"/>
                              </w:rPr>
                              <w:t xml:space="preserve"> </w:t>
                            </w:r>
                            <w:proofErr w:type="spellStart"/>
                            <w:r>
                              <w:rPr>
                                <w:rFonts w:cs="Arial"/>
                                <w:sz w:val="18"/>
                                <w:szCs w:val="18"/>
                                <w:lang w:val="en-IE"/>
                              </w:rPr>
                              <w:t>Imetnik</w:t>
                            </w:r>
                            <w:proofErr w:type="spellEnd"/>
                            <w:r>
                              <w:rPr>
                                <w:rFonts w:cs="Arial"/>
                                <w:sz w:val="18"/>
                                <w:szCs w:val="18"/>
                                <w:lang w:val="en-IE"/>
                              </w:rPr>
                              <w:t xml:space="preserve"> </w:t>
                            </w:r>
                            <w:proofErr w:type="spellStart"/>
                            <w:r>
                              <w:rPr>
                                <w:rFonts w:cs="Arial"/>
                                <w:sz w:val="18"/>
                                <w:szCs w:val="18"/>
                                <w:lang w:val="en-IE"/>
                              </w:rPr>
                              <w:t>te</w:t>
                            </w:r>
                            <w:proofErr w:type="spellEnd"/>
                            <w:r>
                              <w:rPr>
                                <w:rFonts w:cs="Arial"/>
                                <w:sz w:val="18"/>
                                <w:szCs w:val="18"/>
                                <w:lang w:val="en-IE"/>
                              </w:rPr>
                              <w:t xml:space="preserve"> </w:t>
                            </w:r>
                            <w:proofErr w:type="spellStart"/>
                            <w:r>
                              <w:rPr>
                                <w:rFonts w:cs="Arial"/>
                                <w:sz w:val="18"/>
                                <w:szCs w:val="18"/>
                                <w:lang w:val="en-IE"/>
                              </w:rPr>
                              <w:t>izkaznice</w:t>
                            </w:r>
                            <w:proofErr w:type="spellEnd"/>
                            <w:r>
                              <w:rPr>
                                <w:rFonts w:cs="Arial"/>
                                <w:sz w:val="18"/>
                                <w:szCs w:val="18"/>
                                <w:lang w:val="en-IE"/>
                              </w:rPr>
                              <w:t xml:space="preserve"> </w:t>
                            </w:r>
                            <w:proofErr w:type="spellStart"/>
                            <w:r>
                              <w:rPr>
                                <w:rFonts w:cs="Arial"/>
                                <w:sz w:val="18"/>
                                <w:szCs w:val="18"/>
                                <w:lang w:val="en-IE"/>
                              </w:rPr>
                              <w:t>po</w:t>
                            </w:r>
                            <w:proofErr w:type="spellEnd"/>
                            <w:r>
                              <w:rPr>
                                <w:rFonts w:cs="Arial"/>
                                <w:sz w:val="18"/>
                                <w:szCs w:val="18"/>
                                <w:lang w:val="en-IE"/>
                              </w:rPr>
                              <w:t xml:space="preserve"> </w:t>
                            </w:r>
                            <w:proofErr w:type="spellStart"/>
                            <w:r>
                              <w:rPr>
                                <w:rFonts w:cs="Arial"/>
                                <w:sz w:val="18"/>
                                <w:szCs w:val="18"/>
                                <w:lang w:val="en-IE"/>
                              </w:rPr>
                              <w:t>ženevskih</w:t>
                            </w:r>
                            <w:proofErr w:type="spellEnd"/>
                            <w:r>
                              <w:rPr>
                                <w:rFonts w:cs="Arial"/>
                                <w:sz w:val="18"/>
                                <w:szCs w:val="18"/>
                                <w:lang w:val="en-IE"/>
                              </w:rPr>
                              <w:t xml:space="preserve"> </w:t>
                            </w:r>
                            <w:proofErr w:type="spellStart"/>
                            <w:r>
                              <w:rPr>
                                <w:rFonts w:cs="Arial"/>
                                <w:sz w:val="18"/>
                                <w:szCs w:val="18"/>
                                <w:lang w:val="en-IE"/>
                              </w:rPr>
                              <w:t>konvencijah</w:t>
                            </w:r>
                            <w:proofErr w:type="spellEnd"/>
                            <w:r>
                              <w:rPr>
                                <w:rFonts w:cs="Arial"/>
                                <w:sz w:val="18"/>
                                <w:szCs w:val="18"/>
                                <w:lang w:val="en-IE"/>
                              </w:rPr>
                              <w:t xml:space="preserve"> z </w:t>
                            </w:r>
                            <w:proofErr w:type="spellStart"/>
                            <w:r>
                              <w:rPr>
                                <w:rFonts w:cs="Arial"/>
                                <w:sz w:val="18"/>
                                <w:szCs w:val="18"/>
                                <w:lang w:val="en-IE"/>
                              </w:rPr>
                              <w:t>dne</w:t>
                            </w:r>
                            <w:proofErr w:type="spellEnd"/>
                            <w:r>
                              <w:rPr>
                                <w:rFonts w:cs="Arial"/>
                                <w:sz w:val="18"/>
                                <w:szCs w:val="18"/>
                                <w:lang w:val="en-IE"/>
                              </w:rPr>
                              <w:t xml:space="preserve"> 12. </w:t>
                            </w:r>
                            <w:proofErr w:type="spellStart"/>
                            <w:r>
                              <w:rPr>
                                <w:rFonts w:cs="Arial"/>
                                <w:sz w:val="18"/>
                                <w:szCs w:val="18"/>
                                <w:lang w:val="en-IE"/>
                              </w:rPr>
                              <w:t>avgusta</w:t>
                            </w:r>
                            <w:proofErr w:type="spellEnd"/>
                            <w:r>
                              <w:rPr>
                                <w:rFonts w:cs="Arial"/>
                                <w:sz w:val="18"/>
                                <w:szCs w:val="18"/>
                                <w:lang w:val="en-IE"/>
                              </w:rPr>
                              <w:t xml:space="preserve"> 1949 in  </w:t>
                            </w:r>
                          </w:p>
                          <w:p w:rsidR="001A42E4" w:rsidRDefault="001A42E4" w:rsidP="00F96800">
                            <w:pPr>
                              <w:tabs>
                                <w:tab w:val="left" w:pos="397"/>
                              </w:tabs>
                              <w:spacing w:line="276" w:lineRule="auto"/>
                              <w:jc w:val="both"/>
                              <w:rPr>
                                <w:rFonts w:cs="Arial"/>
                                <w:sz w:val="18"/>
                                <w:szCs w:val="18"/>
                                <w:lang w:val="en-IE"/>
                              </w:rPr>
                            </w:pPr>
                            <w:r>
                              <w:rPr>
                                <w:rFonts w:cs="Arial"/>
                                <w:sz w:val="18"/>
                                <w:szCs w:val="18"/>
                                <w:lang w:val="en-IE"/>
                              </w:rPr>
                              <w:t xml:space="preserve">     </w:t>
                            </w:r>
                            <w:proofErr w:type="spellStart"/>
                            <w:r>
                              <w:rPr>
                                <w:rFonts w:cs="Arial"/>
                                <w:sz w:val="18"/>
                                <w:szCs w:val="18"/>
                                <w:lang w:val="en-IE"/>
                              </w:rPr>
                              <w:t>Dopolnilnem</w:t>
                            </w:r>
                            <w:proofErr w:type="spellEnd"/>
                            <w:r>
                              <w:rPr>
                                <w:rFonts w:cs="Arial"/>
                                <w:sz w:val="18"/>
                                <w:szCs w:val="18"/>
                                <w:lang w:val="en-IE"/>
                              </w:rPr>
                              <w:t xml:space="preserve"> </w:t>
                            </w:r>
                            <w:proofErr w:type="spellStart"/>
                            <w:r>
                              <w:rPr>
                                <w:rFonts w:cs="Arial"/>
                                <w:sz w:val="18"/>
                                <w:szCs w:val="18"/>
                                <w:lang w:val="en-IE"/>
                              </w:rPr>
                              <w:t>protokolu</w:t>
                            </w:r>
                            <w:proofErr w:type="spellEnd"/>
                            <w:r>
                              <w:rPr>
                                <w:rFonts w:cs="Arial"/>
                                <w:sz w:val="18"/>
                                <w:szCs w:val="18"/>
                                <w:lang w:val="en-IE"/>
                              </w:rPr>
                              <w:t xml:space="preserve"> k </w:t>
                            </w:r>
                            <w:proofErr w:type="spellStart"/>
                            <w:r>
                              <w:rPr>
                                <w:rFonts w:cs="Arial"/>
                                <w:sz w:val="18"/>
                                <w:szCs w:val="18"/>
                                <w:lang w:val="en-IE"/>
                              </w:rPr>
                              <w:t>ženevskim</w:t>
                            </w:r>
                            <w:proofErr w:type="spellEnd"/>
                            <w:r>
                              <w:rPr>
                                <w:rFonts w:cs="Arial"/>
                                <w:sz w:val="18"/>
                                <w:szCs w:val="18"/>
                                <w:lang w:val="en-IE"/>
                              </w:rPr>
                              <w:t xml:space="preserve"> </w:t>
                            </w:r>
                            <w:proofErr w:type="spellStart"/>
                            <w:r>
                              <w:rPr>
                                <w:rFonts w:cs="Arial"/>
                                <w:sz w:val="18"/>
                                <w:szCs w:val="18"/>
                                <w:lang w:val="en-IE"/>
                              </w:rPr>
                              <w:t>konvencijam</w:t>
                            </w:r>
                            <w:proofErr w:type="spellEnd"/>
                            <w:r>
                              <w:rPr>
                                <w:rFonts w:cs="Arial"/>
                                <w:sz w:val="18"/>
                                <w:szCs w:val="18"/>
                                <w:lang w:val="en-IE"/>
                              </w:rPr>
                              <w:t xml:space="preserve"> z </w:t>
                            </w:r>
                            <w:proofErr w:type="spellStart"/>
                            <w:r>
                              <w:rPr>
                                <w:rFonts w:cs="Arial"/>
                                <w:sz w:val="18"/>
                                <w:szCs w:val="18"/>
                                <w:lang w:val="en-IE"/>
                              </w:rPr>
                              <w:t>dne</w:t>
                            </w:r>
                            <w:proofErr w:type="spellEnd"/>
                            <w:r>
                              <w:rPr>
                                <w:rFonts w:cs="Arial"/>
                                <w:sz w:val="18"/>
                                <w:szCs w:val="18"/>
                                <w:lang w:val="en-IE"/>
                              </w:rPr>
                              <w:t xml:space="preserve"> 12. </w:t>
                            </w:r>
                            <w:proofErr w:type="spellStart"/>
                            <w:r>
                              <w:rPr>
                                <w:rFonts w:cs="Arial"/>
                                <w:sz w:val="18"/>
                                <w:szCs w:val="18"/>
                                <w:lang w:val="en-IE"/>
                              </w:rPr>
                              <w:t>avgusta</w:t>
                            </w:r>
                            <w:proofErr w:type="spellEnd"/>
                            <w:r>
                              <w:rPr>
                                <w:rFonts w:cs="Arial"/>
                                <w:sz w:val="18"/>
                                <w:szCs w:val="18"/>
                                <w:lang w:val="en-IE"/>
                              </w:rPr>
                              <w:t xml:space="preserve"> 1949 o </w:t>
                            </w:r>
                          </w:p>
                          <w:p w:rsidR="001A42E4" w:rsidRDefault="001A42E4" w:rsidP="00A0255E">
                            <w:pPr>
                              <w:tabs>
                                <w:tab w:val="left" w:pos="397"/>
                              </w:tabs>
                              <w:spacing w:line="276" w:lineRule="auto"/>
                              <w:jc w:val="both"/>
                              <w:rPr>
                                <w:rFonts w:cs="Arial"/>
                                <w:sz w:val="18"/>
                                <w:szCs w:val="18"/>
                                <w:lang w:val="en-IE"/>
                              </w:rPr>
                            </w:pPr>
                            <w:r>
                              <w:rPr>
                                <w:rFonts w:cs="Arial"/>
                                <w:sz w:val="18"/>
                                <w:szCs w:val="18"/>
                                <w:lang w:val="en-IE"/>
                              </w:rPr>
                              <w:t xml:space="preserve">     </w:t>
                            </w:r>
                            <w:proofErr w:type="spellStart"/>
                            <w:proofErr w:type="gramStart"/>
                            <w:r>
                              <w:rPr>
                                <w:rFonts w:cs="Arial"/>
                                <w:sz w:val="18"/>
                                <w:szCs w:val="18"/>
                                <w:lang w:val="en-IE"/>
                              </w:rPr>
                              <w:t>zaščiti</w:t>
                            </w:r>
                            <w:proofErr w:type="spellEnd"/>
                            <w:proofErr w:type="gramEnd"/>
                            <w:r>
                              <w:rPr>
                                <w:rFonts w:cs="Arial"/>
                                <w:sz w:val="18"/>
                                <w:szCs w:val="18"/>
                                <w:lang w:val="en-IE"/>
                              </w:rPr>
                              <w:t xml:space="preserve"> </w:t>
                            </w:r>
                            <w:proofErr w:type="spellStart"/>
                            <w:r>
                              <w:rPr>
                                <w:rFonts w:cs="Arial"/>
                                <w:sz w:val="18"/>
                                <w:szCs w:val="18"/>
                                <w:lang w:val="en-IE"/>
                              </w:rPr>
                              <w:t>žrtev</w:t>
                            </w:r>
                            <w:proofErr w:type="spellEnd"/>
                            <w:r>
                              <w:rPr>
                                <w:rFonts w:cs="Arial"/>
                                <w:sz w:val="18"/>
                                <w:szCs w:val="18"/>
                                <w:lang w:val="en-IE"/>
                              </w:rPr>
                              <w:t xml:space="preserve"> </w:t>
                            </w:r>
                            <w:proofErr w:type="spellStart"/>
                            <w:r>
                              <w:rPr>
                                <w:rFonts w:cs="Arial"/>
                                <w:sz w:val="18"/>
                                <w:szCs w:val="18"/>
                                <w:lang w:val="en-IE"/>
                              </w:rPr>
                              <w:t>mednarodnih</w:t>
                            </w:r>
                            <w:proofErr w:type="spellEnd"/>
                            <w:r>
                              <w:rPr>
                                <w:rFonts w:cs="Arial"/>
                                <w:sz w:val="18"/>
                                <w:szCs w:val="18"/>
                                <w:lang w:val="en-IE"/>
                              </w:rPr>
                              <w:t xml:space="preserve"> </w:t>
                            </w:r>
                            <w:proofErr w:type="spellStart"/>
                            <w:r>
                              <w:rPr>
                                <w:rFonts w:cs="Arial"/>
                                <w:sz w:val="18"/>
                                <w:szCs w:val="18"/>
                                <w:lang w:val="en-IE"/>
                              </w:rPr>
                              <w:t>oboroženih</w:t>
                            </w:r>
                            <w:proofErr w:type="spellEnd"/>
                            <w:r>
                              <w:rPr>
                                <w:rFonts w:cs="Arial"/>
                                <w:sz w:val="18"/>
                                <w:szCs w:val="18"/>
                                <w:lang w:val="en-IE"/>
                              </w:rPr>
                              <w:t xml:space="preserve"> </w:t>
                            </w:r>
                            <w:proofErr w:type="spellStart"/>
                            <w:r>
                              <w:rPr>
                                <w:rFonts w:cs="Arial"/>
                                <w:sz w:val="18"/>
                                <w:szCs w:val="18"/>
                                <w:lang w:val="en-IE"/>
                              </w:rPr>
                              <w:t>spopadov</w:t>
                            </w:r>
                            <w:proofErr w:type="spellEnd"/>
                            <w:r>
                              <w:rPr>
                                <w:rFonts w:cs="Arial"/>
                                <w:sz w:val="18"/>
                                <w:szCs w:val="18"/>
                                <w:lang w:val="en-IE"/>
                              </w:rPr>
                              <w:t xml:space="preserve"> (</w:t>
                            </w:r>
                            <w:proofErr w:type="spellStart"/>
                            <w:r>
                              <w:rPr>
                                <w:rFonts w:cs="Arial"/>
                                <w:sz w:val="18"/>
                                <w:szCs w:val="18"/>
                                <w:lang w:val="en-IE"/>
                              </w:rPr>
                              <w:t>protokol</w:t>
                            </w:r>
                            <w:proofErr w:type="spellEnd"/>
                            <w:r>
                              <w:rPr>
                                <w:rFonts w:cs="Arial"/>
                                <w:sz w:val="18"/>
                                <w:szCs w:val="18"/>
                                <w:lang w:val="en-IE"/>
                              </w:rPr>
                              <w:t xml:space="preserve"> I v </w:t>
                            </w:r>
                            <w:proofErr w:type="spellStart"/>
                            <w:r>
                              <w:rPr>
                                <w:rFonts w:cs="Arial"/>
                                <w:sz w:val="18"/>
                                <w:szCs w:val="18"/>
                                <w:lang w:val="en-IE"/>
                              </w:rPr>
                              <w:t>vlogi</w:t>
                            </w:r>
                            <w:proofErr w:type="spellEnd"/>
                            <w:r>
                              <w:rPr>
                                <w:rFonts w:cs="Arial"/>
                                <w:sz w:val="18"/>
                                <w:szCs w:val="18"/>
                                <w:lang w:val="en-IE"/>
                              </w:rPr>
                              <w:t xml:space="preserve">) .   .  .  .  .    </w:t>
                            </w:r>
                          </w:p>
                          <w:p w:rsidR="001A42E4" w:rsidRDefault="001A42E4" w:rsidP="00A0255E">
                            <w:pPr>
                              <w:tabs>
                                <w:tab w:val="left" w:pos="397"/>
                              </w:tabs>
                              <w:spacing w:line="276" w:lineRule="auto"/>
                              <w:jc w:val="both"/>
                              <w:rPr>
                                <w:rFonts w:cs="Arial"/>
                                <w:sz w:val="18"/>
                                <w:szCs w:val="18"/>
                                <w:lang w:val="en-IE"/>
                              </w:rPr>
                            </w:pPr>
                            <w:r w:rsidRPr="0030177B">
                              <w:rPr>
                                <w:rFonts w:cs="Arial"/>
                                <w:sz w:val="18"/>
                                <w:szCs w:val="18"/>
                                <w:lang w:val="en-IE"/>
                              </w:rPr>
                              <w:t xml:space="preserve"> </w:t>
                            </w:r>
                            <w:r>
                              <w:rPr>
                                <w:rFonts w:cs="Arial"/>
                                <w:sz w:val="18"/>
                                <w:szCs w:val="18"/>
                                <w:lang w:val="en-IE"/>
                              </w:rPr>
                              <w:t xml:space="preserve">   </w:t>
                            </w:r>
                            <w:r w:rsidRPr="0030177B">
                              <w:rPr>
                                <w:rFonts w:cs="Arial"/>
                                <w:sz w:val="18"/>
                                <w:szCs w:val="18"/>
                                <w:lang w:val="en-IE"/>
                              </w:rPr>
                              <w:t xml:space="preserve"> .  .  .  .  .  .  .  .  .  .  .  .  .  .  .  .  .  .  .  .  .  .  .  .  .  .  .  .  .  .  </w:t>
                            </w:r>
                            <w:r>
                              <w:rPr>
                                <w:rFonts w:cs="Arial"/>
                                <w:sz w:val="18"/>
                                <w:szCs w:val="18"/>
                                <w:lang w:val="en-IE"/>
                              </w:rPr>
                              <w:t xml:space="preserve">.  </w:t>
                            </w:r>
                            <w:r w:rsidRPr="0030177B">
                              <w:rPr>
                                <w:rFonts w:cs="Arial"/>
                                <w:sz w:val="18"/>
                                <w:szCs w:val="18"/>
                                <w:lang w:val="en-IE"/>
                              </w:rPr>
                              <w:t>.  .  .  .  .  .  .  .  .  .</w:t>
                            </w:r>
                          </w:p>
                          <w:p w:rsidR="001A42E4" w:rsidRPr="0030177B" w:rsidRDefault="001A42E4" w:rsidP="00A0255E">
                            <w:pPr>
                              <w:tabs>
                                <w:tab w:val="left" w:pos="397"/>
                              </w:tabs>
                              <w:spacing w:line="276" w:lineRule="auto"/>
                              <w:jc w:val="both"/>
                              <w:rPr>
                                <w:rFonts w:cs="Arial"/>
                                <w:sz w:val="18"/>
                                <w:szCs w:val="18"/>
                                <w:lang w:val="en-IE"/>
                              </w:rPr>
                            </w:pPr>
                            <w:r>
                              <w:rPr>
                                <w:rFonts w:cs="Arial"/>
                                <w:sz w:val="18"/>
                                <w:szCs w:val="18"/>
                                <w:lang w:val="en-IE"/>
                              </w:rPr>
                              <w:t xml:space="preserve">     </w:t>
                            </w:r>
                            <w:r w:rsidRPr="0030177B">
                              <w:rPr>
                                <w:rFonts w:cs="Arial"/>
                                <w:sz w:val="18"/>
                                <w:szCs w:val="18"/>
                                <w:lang w:val="en-IE"/>
                              </w:rPr>
                              <w:t xml:space="preserve">.  .  .  .  .  .  .  .  .  .  .  .  .  .  .  .  .  .  .  .  .  .  .  .  .  .  .  .  .  .  .  .  .  .  .  .  </w:t>
                            </w:r>
                            <w:r>
                              <w:rPr>
                                <w:rFonts w:cs="Arial"/>
                                <w:sz w:val="18"/>
                                <w:szCs w:val="18"/>
                                <w:lang w:val="en-IE"/>
                              </w:rPr>
                              <w:t xml:space="preserve">.  .  </w:t>
                            </w:r>
                            <w:r w:rsidRPr="0030177B">
                              <w:rPr>
                                <w:rFonts w:cs="Arial"/>
                                <w:sz w:val="18"/>
                                <w:szCs w:val="18"/>
                                <w:lang w:val="en-IE"/>
                              </w:rPr>
                              <w:t xml:space="preserve">.  .  .  </w:t>
                            </w:r>
                          </w:p>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r>
                              <w:rPr>
                                <w:rFonts w:cs="Arial"/>
                                <w:sz w:val="18"/>
                                <w:szCs w:val="18"/>
                                <w:lang w:val="en-IE"/>
                              </w:rPr>
                              <w:t xml:space="preserve">      Datum</w:t>
                            </w:r>
                            <w:r w:rsidRPr="0030177B">
                              <w:rPr>
                                <w:rFonts w:cs="Arial"/>
                                <w:sz w:val="18"/>
                                <w:szCs w:val="18"/>
                                <w:lang w:val="en-IE"/>
                              </w:rPr>
                              <w:t xml:space="preserve"> </w:t>
                            </w:r>
                            <w:proofErr w:type="spellStart"/>
                            <w:proofErr w:type="gramStart"/>
                            <w:r>
                              <w:rPr>
                                <w:rFonts w:cs="Arial"/>
                                <w:sz w:val="18"/>
                                <w:szCs w:val="18"/>
                                <w:lang w:val="en-IE"/>
                              </w:rPr>
                              <w:t>izdaje</w:t>
                            </w:r>
                            <w:proofErr w:type="spellEnd"/>
                            <w:r>
                              <w:rPr>
                                <w:rFonts w:cs="Arial"/>
                                <w:sz w:val="18"/>
                                <w:szCs w:val="18"/>
                                <w:lang w:val="en-IE"/>
                              </w:rPr>
                              <w:t xml:space="preserve"> </w:t>
                            </w:r>
                            <w:r w:rsidRPr="0030177B">
                              <w:rPr>
                                <w:rFonts w:cs="Arial"/>
                                <w:sz w:val="18"/>
                                <w:szCs w:val="18"/>
                                <w:lang w:val="en-IE"/>
                              </w:rPr>
                              <w:t>.</w:t>
                            </w:r>
                            <w:proofErr w:type="gramEnd"/>
                            <w:r w:rsidRPr="0030177B">
                              <w:rPr>
                                <w:rFonts w:cs="Arial"/>
                                <w:sz w:val="18"/>
                                <w:szCs w:val="18"/>
                                <w:lang w:val="en-IE"/>
                              </w:rPr>
                              <w:t xml:space="preserve">  .  .  .  .  .  .  .  .  .  .  . </w:t>
                            </w:r>
                            <w:r>
                              <w:rPr>
                                <w:rFonts w:cs="Arial"/>
                                <w:sz w:val="18"/>
                                <w:szCs w:val="18"/>
                                <w:lang w:val="en-IE"/>
                              </w:rPr>
                              <w:t xml:space="preserve">         </w:t>
                            </w:r>
                            <w:r w:rsidRPr="0030177B">
                              <w:rPr>
                                <w:rFonts w:cs="Arial"/>
                                <w:sz w:val="18"/>
                                <w:szCs w:val="18"/>
                                <w:lang w:val="en-IE"/>
                              </w:rPr>
                              <w:t xml:space="preserve"> </w:t>
                            </w:r>
                            <w:proofErr w:type="spellStart"/>
                            <w:r>
                              <w:rPr>
                                <w:rFonts w:cs="Arial"/>
                                <w:sz w:val="18"/>
                                <w:szCs w:val="18"/>
                                <w:lang w:val="en-IE"/>
                              </w:rPr>
                              <w:t>Št</w:t>
                            </w:r>
                            <w:proofErr w:type="spellEnd"/>
                            <w:r>
                              <w:rPr>
                                <w:rFonts w:cs="Arial"/>
                                <w:sz w:val="18"/>
                                <w:szCs w:val="18"/>
                                <w:lang w:val="en-IE"/>
                              </w:rPr>
                              <w:t xml:space="preserve">. </w:t>
                            </w:r>
                            <w:proofErr w:type="spellStart"/>
                            <w:r>
                              <w:rPr>
                                <w:rFonts w:cs="Arial"/>
                                <w:sz w:val="18"/>
                                <w:szCs w:val="18"/>
                                <w:lang w:val="en-IE"/>
                              </w:rPr>
                              <w:t>izkaznice</w:t>
                            </w:r>
                            <w:proofErr w:type="spellEnd"/>
                            <w:r w:rsidRPr="0030177B">
                              <w:rPr>
                                <w:rFonts w:cs="Arial"/>
                                <w:sz w:val="18"/>
                                <w:szCs w:val="18"/>
                                <w:lang w:val="en-IE"/>
                              </w:rPr>
                              <w:t xml:space="preserve">.  .  .  .  .  .  .  .  .  .  .  </w:t>
                            </w:r>
                          </w:p>
                          <w:p w:rsidR="001A42E4"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s>
                              <w:spacing w:line="276" w:lineRule="auto"/>
                              <w:rPr>
                                <w:rFonts w:cs="Arial"/>
                                <w:sz w:val="18"/>
                                <w:szCs w:val="18"/>
                                <w:lang w:val="en-IE"/>
                              </w:rPr>
                            </w:pPr>
                          </w:p>
                          <w:p w:rsidR="001A42E4" w:rsidRPr="0030177B" w:rsidRDefault="001A42E4" w:rsidP="00A0255E">
                            <w:pPr>
                              <w:tabs>
                                <w:tab w:val="left" w:pos="397"/>
                                <w:tab w:val="left" w:pos="4110"/>
                              </w:tabs>
                              <w:spacing w:line="276" w:lineRule="auto"/>
                              <w:rPr>
                                <w:rFonts w:cs="Arial"/>
                                <w:sz w:val="18"/>
                                <w:szCs w:val="18"/>
                                <w:lang w:val="en-IE"/>
                              </w:rPr>
                            </w:pPr>
                            <w:r w:rsidRPr="0030177B">
                              <w:rPr>
                                <w:rFonts w:cs="Arial"/>
                                <w:sz w:val="18"/>
                                <w:szCs w:val="18"/>
                                <w:lang w:val="en-IE"/>
                              </w:rPr>
                              <w:t xml:space="preserve">                                                                           </w:t>
                            </w:r>
                            <w:r>
                              <w:rPr>
                                <w:rFonts w:cs="Arial"/>
                                <w:sz w:val="18"/>
                                <w:szCs w:val="18"/>
                                <w:lang w:val="en-IE"/>
                              </w:rPr>
                              <w:t xml:space="preserve">       </w:t>
                            </w:r>
                            <w:r w:rsidRPr="0030177B">
                              <w:rPr>
                                <w:rFonts w:cs="Arial"/>
                                <w:sz w:val="18"/>
                                <w:szCs w:val="18"/>
                                <w:lang w:val="en-IE"/>
                              </w:rPr>
                              <w:t xml:space="preserve"> </w:t>
                            </w:r>
                            <w:r>
                              <w:rPr>
                                <w:rFonts w:cs="Arial"/>
                                <w:sz w:val="18"/>
                                <w:szCs w:val="18"/>
                                <w:lang w:val="en-IE"/>
                              </w:rPr>
                              <w:t xml:space="preserve">      </w:t>
                            </w:r>
                            <w:proofErr w:type="spellStart"/>
                            <w:r>
                              <w:rPr>
                                <w:rFonts w:cs="Arial"/>
                                <w:sz w:val="18"/>
                                <w:szCs w:val="18"/>
                                <w:lang w:val="en-IE"/>
                              </w:rPr>
                              <w:t>Podpis</w:t>
                            </w:r>
                            <w:proofErr w:type="spellEnd"/>
                            <w:r>
                              <w:rPr>
                                <w:rFonts w:cs="Arial"/>
                                <w:sz w:val="18"/>
                                <w:szCs w:val="18"/>
                                <w:lang w:val="en-IE"/>
                              </w:rPr>
                              <w:t xml:space="preserve"> </w:t>
                            </w:r>
                            <w:proofErr w:type="spellStart"/>
                            <w:r>
                              <w:rPr>
                                <w:rFonts w:cs="Arial"/>
                                <w:sz w:val="18"/>
                                <w:szCs w:val="18"/>
                                <w:lang w:val="en-IE"/>
                              </w:rPr>
                              <w:t>organa</w:t>
                            </w:r>
                            <w:proofErr w:type="spellEnd"/>
                            <w:r>
                              <w:rPr>
                                <w:rFonts w:cs="Arial"/>
                                <w:sz w:val="18"/>
                                <w:szCs w:val="18"/>
                                <w:lang w:val="en-IE"/>
                              </w:rPr>
                              <w:t xml:space="preserve">, </w:t>
                            </w:r>
                            <w:r w:rsidRPr="0030177B">
                              <w:rPr>
                                <w:rFonts w:cs="Arial"/>
                                <w:sz w:val="18"/>
                                <w:szCs w:val="18"/>
                                <w:lang w:val="en-IE"/>
                              </w:rPr>
                              <w:t xml:space="preserve"> </w:t>
                            </w:r>
                          </w:p>
                          <w:p w:rsidR="001A42E4" w:rsidRPr="0030177B" w:rsidRDefault="001A42E4" w:rsidP="00A0255E">
                            <w:pPr>
                              <w:tabs>
                                <w:tab w:val="left" w:pos="397"/>
                                <w:tab w:val="left" w:pos="4110"/>
                              </w:tabs>
                              <w:spacing w:line="276" w:lineRule="auto"/>
                              <w:rPr>
                                <w:rFonts w:cs="Arial"/>
                                <w:sz w:val="18"/>
                                <w:szCs w:val="18"/>
                                <w:lang w:val="en-IE"/>
                              </w:rPr>
                            </w:pPr>
                            <w:r w:rsidRPr="0030177B">
                              <w:rPr>
                                <w:rFonts w:cs="Arial"/>
                                <w:sz w:val="18"/>
                                <w:szCs w:val="18"/>
                                <w:lang w:val="en-IE"/>
                              </w:rPr>
                              <w:t xml:space="preserve">                                                                 </w:t>
                            </w:r>
                            <w:r>
                              <w:rPr>
                                <w:rFonts w:cs="Arial"/>
                                <w:sz w:val="18"/>
                                <w:szCs w:val="18"/>
                                <w:lang w:val="en-IE"/>
                              </w:rPr>
                              <w:t xml:space="preserve">                   </w:t>
                            </w:r>
                            <w:r w:rsidRPr="0030177B">
                              <w:rPr>
                                <w:rFonts w:cs="Arial"/>
                                <w:sz w:val="18"/>
                                <w:szCs w:val="18"/>
                                <w:lang w:val="en-IE"/>
                              </w:rPr>
                              <w:t xml:space="preserve">  </w:t>
                            </w:r>
                            <w:proofErr w:type="spellStart"/>
                            <w:r>
                              <w:rPr>
                                <w:rFonts w:cs="Arial"/>
                                <w:sz w:val="18"/>
                                <w:szCs w:val="18"/>
                                <w:lang w:val="en-IE"/>
                              </w:rPr>
                              <w:t>ki</w:t>
                            </w:r>
                            <w:proofErr w:type="spellEnd"/>
                            <w:r>
                              <w:rPr>
                                <w:rFonts w:cs="Arial"/>
                                <w:sz w:val="18"/>
                                <w:szCs w:val="18"/>
                                <w:lang w:val="en-IE"/>
                              </w:rPr>
                              <w:t xml:space="preserve"> je </w:t>
                            </w:r>
                            <w:proofErr w:type="spellStart"/>
                            <w:r>
                              <w:rPr>
                                <w:rFonts w:cs="Arial"/>
                                <w:sz w:val="18"/>
                                <w:szCs w:val="18"/>
                                <w:lang w:val="en-IE"/>
                              </w:rPr>
                              <w:t>izkaznico</w:t>
                            </w:r>
                            <w:proofErr w:type="spellEnd"/>
                            <w:r>
                              <w:rPr>
                                <w:rFonts w:cs="Arial"/>
                                <w:sz w:val="18"/>
                                <w:szCs w:val="18"/>
                                <w:lang w:val="en-IE"/>
                              </w:rPr>
                              <w:t xml:space="preserve"> </w:t>
                            </w:r>
                            <w:proofErr w:type="spellStart"/>
                            <w:r>
                              <w:rPr>
                                <w:rFonts w:cs="Arial"/>
                                <w:sz w:val="18"/>
                                <w:szCs w:val="18"/>
                                <w:lang w:val="en-IE"/>
                              </w:rPr>
                              <w:t>izdal</w:t>
                            </w:r>
                            <w:proofErr w:type="spellEnd"/>
                          </w:p>
                          <w:p w:rsidR="001A42E4" w:rsidRDefault="001A42E4" w:rsidP="00A0255E">
                            <w:pPr>
                              <w:tabs>
                                <w:tab w:val="left" w:pos="397"/>
                              </w:tabs>
                              <w:spacing w:line="276" w:lineRule="auto"/>
                              <w:rPr>
                                <w:rFonts w:cs="Arial"/>
                                <w:sz w:val="18"/>
                                <w:szCs w:val="18"/>
                                <w:lang w:val="en-IE"/>
                              </w:rPr>
                            </w:pPr>
                            <w:r>
                              <w:rPr>
                                <w:rFonts w:cs="Arial"/>
                                <w:sz w:val="18"/>
                                <w:szCs w:val="18"/>
                                <w:lang w:val="en-IE"/>
                              </w:rPr>
                              <w:t xml:space="preserve"> </w:t>
                            </w:r>
                          </w:p>
                          <w:p w:rsidR="001A42E4" w:rsidRPr="0030177B" w:rsidRDefault="001A42E4" w:rsidP="00A0255E">
                            <w:pPr>
                              <w:tabs>
                                <w:tab w:val="left" w:pos="397"/>
                              </w:tabs>
                              <w:spacing w:line="276" w:lineRule="auto"/>
                              <w:rPr>
                                <w:rFonts w:cs="Arial"/>
                                <w:sz w:val="18"/>
                                <w:szCs w:val="18"/>
                                <w:lang w:val="en-IE"/>
                              </w:rPr>
                            </w:pPr>
                          </w:p>
                          <w:p w:rsidR="001A42E4" w:rsidRDefault="001A42E4" w:rsidP="00A0255E">
                            <w:pPr>
                              <w:tabs>
                                <w:tab w:val="left" w:pos="397"/>
                              </w:tabs>
                              <w:spacing w:line="276" w:lineRule="auto"/>
                              <w:rPr>
                                <w:rFonts w:cs="Arial"/>
                                <w:sz w:val="18"/>
                                <w:szCs w:val="18"/>
                                <w:lang w:val="en-IE"/>
                              </w:rPr>
                            </w:pPr>
                          </w:p>
                          <w:p w:rsidR="001A42E4" w:rsidRPr="004C3E96" w:rsidRDefault="001A42E4" w:rsidP="00787879">
                            <w:pPr>
                              <w:tabs>
                                <w:tab w:val="left" w:pos="397"/>
                              </w:tabs>
                              <w:spacing w:line="276" w:lineRule="auto"/>
                              <w:rPr>
                                <w:rFonts w:cs="Arial"/>
                                <w:szCs w:val="20"/>
                                <w:lang w:val="en-IE"/>
                              </w:rPr>
                            </w:pPr>
                            <w:r w:rsidRPr="0030177B">
                              <w:rPr>
                                <w:rFonts w:cs="Arial"/>
                                <w:sz w:val="18"/>
                                <w:szCs w:val="18"/>
                                <w:lang w:val="en-IE"/>
                              </w:rPr>
                              <w:t xml:space="preserve">   </w:t>
                            </w:r>
                            <w:r>
                              <w:rPr>
                                <w:rFonts w:cs="Arial"/>
                                <w:sz w:val="18"/>
                                <w:szCs w:val="18"/>
                                <w:lang w:val="en-IE"/>
                              </w:rPr>
                              <w:t xml:space="preserve">  Datum </w:t>
                            </w:r>
                            <w:proofErr w:type="spellStart"/>
                            <w:r>
                              <w:rPr>
                                <w:rFonts w:cs="Arial"/>
                                <w:sz w:val="18"/>
                                <w:szCs w:val="18"/>
                                <w:lang w:val="en-IE"/>
                              </w:rPr>
                              <w:t>poteka</w:t>
                            </w:r>
                            <w:proofErr w:type="spellEnd"/>
                            <w:r>
                              <w:rPr>
                                <w:rFonts w:cs="Arial"/>
                                <w:sz w:val="18"/>
                                <w:szCs w:val="18"/>
                                <w:lang w:val="en-IE"/>
                              </w:rPr>
                              <w:t xml:space="preserve"> </w:t>
                            </w:r>
                            <w:proofErr w:type="spellStart"/>
                            <w:proofErr w:type="gramStart"/>
                            <w:r>
                              <w:rPr>
                                <w:rFonts w:cs="Arial"/>
                                <w:sz w:val="18"/>
                                <w:szCs w:val="18"/>
                                <w:lang w:val="en-IE"/>
                              </w:rPr>
                              <w:t>veljavnosti</w:t>
                            </w:r>
                            <w:proofErr w:type="spellEnd"/>
                            <w:r w:rsidRPr="0030177B">
                              <w:rPr>
                                <w:rFonts w:cs="Arial"/>
                                <w:sz w:val="18"/>
                                <w:szCs w:val="18"/>
                                <w:lang w:val="en-IE"/>
                              </w:rPr>
                              <w:t xml:space="preserve"> .</w:t>
                            </w:r>
                            <w:proofErr w:type="gramEnd"/>
                            <w:r w:rsidRPr="0030177B">
                              <w:rPr>
                                <w:rFonts w:cs="Arial"/>
                                <w:sz w:val="18"/>
                                <w:szCs w:val="18"/>
                                <w:lang w:val="en-IE"/>
                              </w:rPr>
                              <w:t xml:space="preserve">  .  .  .  .  .  .  .  .  .</w:t>
                            </w:r>
                            <w:r w:rsidRPr="004C3E96">
                              <w:rPr>
                                <w:rFonts w:cs="Arial"/>
                                <w:szCs w:val="20"/>
                                <w:lang w:val="en-IE"/>
                              </w:rPr>
                              <w:t xml:space="preserve"> </w:t>
                            </w:r>
                          </w:p>
                        </w:tc>
                      </w:tr>
                    </w:tbl>
                    <w:p w:rsidR="001A42E4" w:rsidRDefault="001A42E4" w:rsidP="00F96800">
                      <w:r w:rsidRPr="004C3E96">
                        <w:rPr>
                          <w:rFonts w:cs="Arial"/>
                          <w:szCs w:val="20"/>
                          <w:lang w:val="en-IE"/>
                        </w:rPr>
                        <w:t xml:space="preserve"> </w:t>
                      </w:r>
                    </w:p>
                  </w:txbxContent>
                </v:textbox>
                <w10:wrap type="square"/>
              </v:shape>
            </w:pict>
          </mc:Fallback>
        </mc:AlternateContent>
      </w:r>
      <w:r w:rsidR="009E64F1">
        <w:rPr>
          <w:rFonts w:eastAsia="AngsanaUPC" w:cs="Arial"/>
          <w:szCs w:val="20"/>
        </w:rPr>
        <w:br w:type="page"/>
      </w:r>
      <w:r w:rsidR="00A506C8" w:rsidRPr="00B2254B">
        <w:rPr>
          <w:rFonts w:eastAsia="AngsanaUPC" w:cs="Arial"/>
          <w:szCs w:val="20"/>
        </w:rPr>
        <w:lastRenderedPageBreak/>
        <w:t>II. POGLAVJE – RAZPOZNAVNI ZNAK</w:t>
      </w:r>
    </w:p>
    <w:p w:rsidR="00A506C8" w:rsidRPr="00B2254B" w:rsidRDefault="00A506C8" w:rsidP="00A506C8">
      <w:pPr>
        <w:tabs>
          <w:tab w:val="left" w:pos="397"/>
          <w:tab w:val="left" w:pos="454"/>
        </w:tabs>
        <w:spacing w:line="276" w:lineRule="auto"/>
        <w:jc w:val="both"/>
        <w:outlineLvl w:val="2"/>
        <w:rPr>
          <w:rFonts w:eastAsia="AngsanaUPC" w:cs="Arial"/>
          <w:bCs/>
          <w:szCs w:val="20"/>
        </w:rPr>
      </w:pPr>
    </w:p>
    <w:p w:rsidR="00A506C8" w:rsidRPr="00B2254B" w:rsidRDefault="00A506C8" w:rsidP="00A506C8">
      <w:pPr>
        <w:tabs>
          <w:tab w:val="left" w:pos="397"/>
          <w:tab w:val="left" w:pos="454"/>
        </w:tabs>
        <w:spacing w:line="276" w:lineRule="auto"/>
        <w:jc w:val="both"/>
        <w:outlineLvl w:val="2"/>
        <w:rPr>
          <w:rFonts w:eastAsia="AngsanaUPC" w:cs="Arial"/>
          <w:bCs/>
          <w:szCs w:val="20"/>
        </w:rPr>
      </w:pPr>
    </w:p>
    <w:p w:rsidR="00A506C8" w:rsidRPr="00B2254B" w:rsidRDefault="00A506C8" w:rsidP="00A506C8">
      <w:pPr>
        <w:tabs>
          <w:tab w:val="left" w:pos="397"/>
          <w:tab w:val="left" w:pos="454"/>
        </w:tabs>
        <w:spacing w:line="276" w:lineRule="auto"/>
        <w:jc w:val="both"/>
        <w:outlineLvl w:val="2"/>
        <w:rPr>
          <w:rFonts w:eastAsia="AngsanaUPC" w:cs="Arial"/>
          <w:bCs/>
          <w:szCs w:val="20"/>
        </w:rPr>
      </w:pPr>
      <w:r w:rsidRPr="00B2254B">
        <w:rPr>
          <w:rFonts w:eastAsia="AngsanaUPC" w:cs="Arial"/>
          <w:b/>
          <w:bCs/>
          <w:szCs w:val="20"/>
        </w:rPr>
        <w:t xml:space="preserve">4. </w:t>
      </w:r>
      <w:proofErr w:type="spellStart"/>
      <w:proofErr w:type="gramStart"/>
      <w:r w:rsidRPr="00B2254B">
        <w:rPr>
          <w:rFonts w:eastAsia="AngsanaUPC" w:cs="Arial"/>
          <w:b/>
          <w:bCs/>
          <w:szCs w:val="20"/>
        </w:rPr>
        <w:t>člen</w:t>
      </w:r>
      <w:proofErr w:type="spellEnd"/>
      <w:proofErr w:type="gramEnd"/>
      <w:r w:rsidRPr="00B2254B">
        <w:rPr>
          <w:rFonts w:eastAsia="AngsanaUPC" w:cs="Arial"/>
          <w:szCs w:val="20"/>
        </w:rPr>
        <w:t xml:space="preserve"> – </w:t>
      </w:r>
      <w:proofErr w:type="spellStart"/>
      <w:r>
        <w:rPr>
          <w:rFonts w:eastAsia="AngsanaUPC" w:cs="Arial"/>
          <w:szCs w:val="20"/>
        </w:rPr>
        <w:t>O</w:t>
      </w:r>
      <w:r w:rsidRPr="00B2254B">
        <w:rPr>
          <w:rFonts w:eastAsia="AngsanaUPC" w:cs="Arial"/>
          <w:szCs w:val="20"/>
        </w:rPr>
        <w:t>blika</w:t>
      </w:r>
      <w:proofErr w:type="spellEnd"/>
    </w:p>
    <w:p w:rsidR="00A506C8" w:rsidRPr="00B2254B" w:rsidRDefault="00A506C8" w:rsidP="00A506C8">
      <w:pPr>
        <w:tabs>
          <w:tab w:val="left" w:pos="397"/>
          <w:tab w:val="left" w:pos="454"/>
        </w:tabs>
        <w:spacing w:line="276" w:lineRule="auto"/>
        <w:jc w:val="both"/>
        <w:outlineLvl w:val="2"/>
        <w:rPr>
          <w:rFonts w:eastAsia="AngsanaUPC" w:cs="Arial"/>
          <w:bCs/>
          <w:i/>
          <w:szCs w:val="20"/>
        </w:rPr>
      </w:pPr>
    </w:p>
    <w:p w:rsidR="00A506C8" w:rsidRPr="00986838" w:rsidRDefault="00A506C8" w:rsidP="00A506C8">
      <w:pPr>
        <w:tabs>
          <w:tab w:val="left" w:pos="397"/>
          <w:tab w:val="left" w:pos="454"/>
        </w:tabs>
        <w:spacing w:line="276" w:lineRule="auto"/>
        <w:jc w:val="both"/>
        <w:rPr>
          <w:rFonts w:eastAsia="AngsanaUPC" w:cs="Arial"/>
          <w:szCs w:val="20"/>
        </w:rPr>
      </w:pPr>
      <w:proofErr w:type="spellStart"/>
      <w:r w:rsidRPr="00B2254B">
        <w:rPr>
          <w:rFonts w:eastAsia="AngsanaUPC" w:cs="Arial"/>
          <w:szCs w:val="20"/>
        </w:rPr>
        <w:t>Razpoznavni</w:t>
      </w:r>
      <w:proofErr w:type="spellEnd"/>
      <w:r w:rsidRPr="00B2254B">
        <w:rPr>
          <w:rFonts w:eastAsia="AngsanaUPC" w:cs="Arial"/>
          <w:szCs w:val="20"/>
        </w:rPr>
        <w:t xml:space="preserve"> </w:t>
      </w:r>
      <w:proofErr w:type="spellStart"/>
      <w:r w:rsidRPr="00B2254B">
        <w:rPr>
          <w:rFonts w:eastAsia="AngsanaUPC" w:cs="Arial"/>
          <w:szCs w:val="20"/>
        </w:rPr>
        <w:t>znak</w:t>
      </w:r>
      <w:proofErr w:type="spellEnd"/>
      <w:r w:rsidRPr="00B2254B">
        <w:rPr>
          <w:rFonts w:eastAsia="AngsanaUPC" w:cs="Arial"/>
          <w:szCs w:val="20"/>
        </w:rPr>
        <w:t xml:space="preserve"> (</w:t>
      </w:r>
      <w:proofErr w:type="spellStart"/>
      <w:r w:rsidRPr="00B2254B">
        <w:rPr>
          <w:rFonts w:eastAsia="AngsanaUPC" w:cs="Arial"/>
          <w:szCs w:val="20"/>
        </w:rPr>
        <w:t>rdeč</w:t>
      </w:r>
      <w:proofErr w:type="spellEnd"/>
      <w:r w:rsidRPr="00B2254B">
        <w:rPr>
          <w:rFonts w:eastAsia="AngsanaUPC" w:cs="Arial"/>
          <w:szCs w:val="20"/>
        </w:rPr>
        <w:t xml:space="preserve"> </w:t>
      </w:r>
      <w:proofErr w:type="spellStart"/>
      <w:proofErr w:type="gramStart"/>
      <w:r w:rsidRPr="00B2254B">
        <w:rPr>
          <w:rFonts w:eastAsia="AngsanaUPC" w:cs="Arial"/>
          <w:szCs w:val="20"/>
        </w:rPr>
        <w:t>na</w:t>
      </w:r>
      <w:proofErr w:type="spellEnd"/>
      <w:proofErr w:type="gramEnd"/>
      <w:r w:rsidRPr="00B2254B">
        <w:rPr>
          <w:rFonts w:eastAsia="AngsanaUPC" w:cs="Arial"/>
          <w:szCs w:val="20"/>
        </w:rPr>
        <w:t xml:space="preserve"> </w:t>
      </w:r>
      <w:proofErr w:type="spellStart"/>
      <w:r w:rsidRPr="00B2254B">
        <w:rPr>
          <w:rFonts w:eastAsia="AngsanaUPC" w:cs="Arial"/>
          <w:szCs w:val="20"/>
        </w:rPr>
        <w:t>beli</w:t>
      </w:r>
      <w:proofErr w:type="spellEnd"/>
      <w:r w:rsidRPr="00B2254B">
        <w:rPr>
          <w:rFonts w:eastAsia="AngsanaUPC" w:cs="Arial"/>
          <w:szCs w:val="20"/>
        </w:rPr>
        <w:t xml:space="preserve"> </w:t>
      </w:r>
      <w:proofErr w:type="spellStart"/>
      <w:r w:rsidRPr="00B2254B">
        <w:rPr>
          <w:rFonts w:eastAsia="AngsanaUPC" w:cs="Arial"/>
          <w:szCs w:val="20"/>
        </w:rPr>
        <w:t>podlagi</w:t>
      </w:r>
      <w:proofErr w:type="spellEnd"/>
      <w:r w:rsidRPr="00B2254B">
        <w:rPr>
          <w:rFonts w:eastAsia="AngsanaUPC" w:cs="Arial"/>
          <w:szCs w:val="20"/>
        </w:rPr>
        <w:t xml:space="preserve">) je </w:t>
      </w:r>
      <w:proofErr w:type="spellStart"/>
      <w:r w:rsidRPr="00B2254B">
        <w:rPr>
          <w:rFonts w:eastAsia="AngsanaUPC" w:cs="Arial"/>
          <w:szCs w:val="20"/>
        </w:rPr>
        <w:t>tako</w:t>
      </w:r>
      <w:proofErr w:type="spellEnd"/>
      <w:r w:rsidRPr="00B2254B">
        <w:rPr>
          <w:rFonts w:eastAsia="AngsanaUPC" w:cs="Arial"/>
          <w:szCs w:val="20"/>
        </w:rPr>
        <w:t xml:space="preserve"> </w:t>
      </w:r>
      <w:proofErr w:type="spellStart"/>
      <w:r w:rsidRPr="00B2254B">
        <w:rPr>
          <w:rFonts w:eastAsia="AngsanaUPC" w:cs="Arial"/>
          <w:szCs w:val="20"/>
        </w:rPr>
        <w:t>velik</w:t>
      </w:r>
      <w:proofErr w:type="spellEnd"/>
      <w:r w:rsidRPr="00B2254B">
        <w:rPr>
          <w:rFonts w:eastAsia="AngsanaUPC" w:cs="Arial"/>
          <w:szCs w:val="20"/>
        </w:rPr>
        <w:t xml:space="preserve">, </w:t>
      </w:r>
      <w:proofErr w:type="spellStart"/>
      <w:r w:rsidRPr="00B2254B">
        <w:rPr>
          <w:rFonts w:eastAsia="AngsanaUPC" w:cs="Arial"/>
          <w:szCs w:val="20"/>
        </w:rPr>
        <w:t>kot</w:t>
      </w:r>
      <w:proofErr w:type="spellEnd"/>
      <w:r w:rsidRPr="00B2254B">
        <w:rPr>
          <w:rFonts w:eastAsia="AngsanaUPC" w:cs="Arial"/>
          <w:szCs w:val="20"/>
        </w:rPr>
        <w:t xml:space="preserve"> je </w:t>
      </w:r>
      <w:proofErr w:type="spellStart"/>
      <w:r w:rsidRPr="00B2254B">
        <w:rPr>
          <w:rFonts w:eastAsia="AngsanaUPC" w:cs="Arial"/>
          <w:szCs w:val="20"/>
        </w:rPr>
        <w:t>primerno</w:t>
      </w:r>
      <w:proofErr w:type="spellEnd"/>
      <w:r w:rsidRPr="00B2254B">
        <w:rPr>
          <w:rFonts w:eastAsia="AngsanaUPC" w:cs="Arial"/>
          <w:szCs w:val="20"/>
        </w:rPr>
        <w:t xml:space="preserve"> v </w:t>
      </w:r>
      <w:proofErr w:type="spellStart"/>
      <w:r w:rsidRPr="00B2254B">
        <w:rPr>
          <w:rFonts w:eastAsia="AngsanaUPC" w:cs="Arial"/>
          <w:szCs w:val="20"/>
        </w:rPr>
        <w:t>danih</w:t>
      </w:r>
      <w:proofErr w:type="spellEnd"/>
      <w:r w:rsidRPr="00B2254B">
        <w:rPr>
          <w:rFonts w:eastAsia="AngsanaUPC" w:cs="Arial"/>
          <w:szCs w:val="20"/>
        </w:rPr>
        <w:t xml:space="preserve"> </w:t>
      </w:r>
      <w:proofErr w:type="spellStart"/>
      <w:r w:rsidRPr="00B2254B">
        <w:rPr>
          <w:rFonts w:eastAsia="AngsanaUPC" w:cs="Arial"/>
          <w:szCs w:val="20"/>
        </w:rPr>
        <w:t>okoliščinah</w:t>
      </w:r>
      <w:proofErr w:type="spellEnd"/>
      <w:r w:rsidRPr="00B2254B">
        <w:rPr>
          <w:rFonts w:eastAsia="AngsanaUPC" w:cs="Arial"/>
          <w:szCs w:val="20"/>
        </w:rPr>
        <w:t>.</w:t>
      </w:r>
      <w:r>
        <w:rPr>
          <w:rFonts w:eastAsia="AngsanaUPC" w:cs="Arial"/>
          <w:szCs w:val="20"/>
        </w:rPr>
        <w:t xml:space="preserve"> </w:t>
      </w:r>
      <w:proofErr w:type="spellStart"/>
      <w:r w:rsidRPr="00986838">
        <w:rPr>
          <w:rFonts w:eastAsia="AngsanaUPC" w:cs="Arial"/>
          <w:szCs w:val="20"/>
        </w:rPr>
        <w:t>Visoke</w:t>
      </w:r>
      <w:proofErr w:type="spellEnd"/>
      <w:r w:rsidRPr="00986838">
        <w:rPr>
          <w:rFonts w:eastAsia="AngsanaUPC" w:cs="Arial"/>
          <w:szCs w:val="20"/>
        </w:rPr>
        <w:t xml:space="preserve"> </w:t>
      </w:r>
      <w:proofErr w:type="spellStart"/>
      <w:r w:rsidRPr="00986838">
        <w:rPr>
          <w:rFonts w:eastAsia="AngsanaUPC" w:cs="Arial"/>
          <w:szCs w:val="20"/>
        </w:rPr>
        <w:t>pogodbenice</w:t>
      </w:r>
      <w:proofErr w:type="spellEnd"/>
      <w:r w:rsidRPr="00986838">
        <w:rPr>
          <w:rFonts w:eastAsia="AngsanaUPC" w:cs="Arial"/>
          <w:szCs w:val="20"/>
        </w:rPr>
        <w:t xml:space="preserve"> </w:t>
      </w:r>
      <w:proofErr w:type="spellStart"/>
      <w:r w:rsidRPr="00986838">
        <w:rPr>
          <w:rFonts w:eastAsia="AngsanaUPC" w:cs="Arial"/>
          <w:szCs w:val="20"/>
        </w:rPr>
        <w:t>za</w:t>
      </w:r>
      <w:proofErr w:type="spellEnd"/>
      <w:r w:rsidRPr="00986838">
        <w:rPr>
          <w:rFonts w:eastAsia="AngsanaUPC" w:cs="Arial"/>
          <w:szCs w:val="20"/>
        </w:rPr>
        <w:t xml:space="preserve"> </w:t>
      </w:r>
      <w:proofErr w:type="spellStart"/>
      <w:r w:rsidRPr="00986838">
        <w:rPr>
          <w:rFonts w:eastAsia="AngsanaUPC" w:cs="Arial"/>
          <w:szCs w:val="20"/>
        </w:rPr>
        <w:t>oblike</w:t>
      </w:r>
      <w:proofErr w:type="spellEnd"/>
      <w:r w:rsidRPr="00986838">
        <w:rPr>
          <w:rFonts w:eastAsia="AngsanaUPC" w:cs="Arial"/>
          <w:szCs w:val="20"/>
        </w:rPr>
        <w:t xml:space="preserve"> </w:t>
      </w:r>
      <w:proofErr w:type="spellStart"/>
      <w:r w:rsidRPr="00986838">
        <w:rPr>
          <w:rFonts w:eastAsia="AngsanaUPC" w:cs="Arial"/>
          <w:szCs w:val="20"/>
        </w:rPr>
        <w:t>križa</w:t>
      </w:r>
      <w:proofErr w:type="spellEnd"/>
      <w:r w:rsidRPr="00986838">
        <w:rPr>
          <w:rFonts w:eastAsia="AngsanaUPC" w:cs="Arial"/>
          <w:szCs w:val="20"/>
        </w:rPr>
        <w:t xml:space="preserve">, </w:t>
      </w:r>
      <w:proofErr w:type="spellStart"/>
      <w:r w:rsidRPr="00986838">
        <w:rPr>
          <w:rFonts w:eastAsia="AngsanaUPC" w:cs="Arial"/>
          <w:szCs w:val="20"/>
        </w:rPr>
        <w:t>polmeseca</w:t>
      </w:r>
      <w:proofErr w:type="spellEnd"/>
      <w:r w:rsidRPr="00986838">
        <w:rPr>
          <w:rFonts w:eastAsia="AngsanaUPC" w:cs="Arial"/>
          <w:szCs w:val="20"/>
        </w:rPr>
        <w:t xml:space="preserve"> </w:t>
      </w:r>
      <w:proofErr w:type="spellStart"/>
      <w:proofErr w:type="gramStart"/>
      <w:r w:rsidRPr="00986838">
        <w:rPr>
          <w:rFonts w:eastAsia="AngsanaUPC" w:cs="Arial"/>
          <w:szCs w:val="20"/>
        </w:rPr>
        <w:t>ali</w:t>
      </w:r>
      <w:proofErr w:type="spellEnd"/>
      <w:proofErr w:type="gramEnd"/>
      <w:r w:rsidRPr="00986838">
        <w:rPr>
          <w:rFonts w:eastAsia="AngsanaUPC" w:cs="Arial"/>
          <w:szCs w:val="20"/>
        </w:rPr>
        <w:t xml:space="preserve"> </w:t>
      </w:r>
      <w:proofErr w:type="spellStart"/>
      <w:r w:rsidRPr="00986838">
        <w:rPr>
          <w:rFonts w:eastAsia="AngsanaUPC" w:cs="Arial"/>
          <w:szCs w:val="20"/>
        </w:rPr>
        <w:t>leva</w:t>
      </w:r>
      <w:proofErr w:type="spellEnd"/>
      <w:r w:rsidRPr="00986838">
        <w:rPr>
          <w:rFonts w:eastAsia="AngsanaUPC" w:cs="Arial"/>
          <w:szCs w:val="20"/>
        </w:rPr>
        <w:t xml:space="preserve"> in </w:t>
      </w:r>
      <w:proofErr w:type="spellStart"/>
      <w:r w:rsidRPr="00986838">
        <w:rPr>
          <w:rFonts w:eastAsia="AngsanaUPC" w:cs="Arial"/>
          <w:szCs w:val="20"/>
        </w:rPr>
        <w:t>sonca</w:t>
      </w:r>
      <w:proofErr w:type="spellEnd"/>
      <w:r>
        <w:rPr>
          <w:rStyle w:val="FootnoteReference"/>
          <w:rFonts w:eastAsia="AngsanaUPC" w:cs="Arial"/>
          <w:szCs w:val="20"/>
        </w:rPr>
        <w:footnoteReference w:customMarkFollows="1" w:id="3"/>
        <w:t>*</w:t>
      </w:r>
      <w:r w:rsidRPr="00986838">
        <w:rPr>
          <w:rFonts w:eastAsia="AngsanaUPC" w:cs="Arial"/>
          <w:szCs w:val="20"/>
        </w:rPr>
        <w:t xml:space="preserve"> </w:t>
      </w:r>
      <w:proofErr w:type="spellStart"/>
      <w:r w:rsidRPr="00986838">
        <w:rPr>
          <w:rFonts w:eastAsia="AngsanaUPC" w:cs="Arial"/>
          <w:szCs w:val="20"/>
        </w:rPr>
        <w:t>lahko</w:t>
      </w:r>
      <w:proofErr w:type="spellEnd"/>
      <w:r w:rsidRPr="00986838">
        <w:rPr>
          <w:rFonts w:eastAsia="AngsanaUPC" w:cs="Arial"/>
          <w:szCs w:val="20"/>
        </w:rPr>
        <w:t xml:space="preserve"> </w:t>
      </w:r>
      <w:proofErr w:type="spellStart"/>
      <w:r w:rsidRPr="00986838">
        <w:rPr>
          <w:rFonts w:eastAsia="AngsanaUPC" w:cs="Arial"/>
          <w:szCs w:val="20"/>
        </w:rPr>
        <w:t>vzamejo</w:t>
      </w:r>
      <w:proofErr w:type="spellEnd"/>
      <w:r w:rsidRPr="00986838">
        <w:rPr>
          <w:rFonts w:eastAsia="AngsanaUPC" w:cs="Arial"/>
          <w:szCs w:val="20"/>
        </w:rPr>
        <w:t xml:space="preserve"> </w:t>
      </w:r>
      <w:proofErr w:type="spellStart"/>
      <w:r w:rsidRPr="00986838">
        <w:rPr>
          <w:rFonts w:eastAsia="AngsanaUPC" w:cs="Arial"/>
          <w:szCs w:val="20"/>
        </w:rPr>
        <w:t>za</w:t>
      </w:r>
      <w:proofErr w:type="spellEnd"/>
      <w:r w:rsidRPr="00986838">
        <w:rPr>
          <w:rFonts w:eastAsia="AngsanaUPC" w:cs="Arial"/>
          <w:szCs w:val="20"/>
        </w:rPr>
        <w:t xml:space="preserve"> </w:t>
      </w:r>
      <w:proofErr w:type="spellStart"/>
      <w:r w:rsidRPr="00986838">
        <w:rPr>
          <w:rFonts w:eastAsia="AngsanaUPC" w:cs="Arial"/>
          <w:szCs w:val="20"/>
        </w:rPr>
        <w:t>zgled</w:t>
      </w:r>
      <w:proofErr w:type="spellEnd"/>
      <w:r w:rsidRPr="00986838">
        <w:rPr>
          <w:rFonts w:eastAsia="AngsanaUPC" w:cs="Arial"/>
          <w:szCs w:val="20"/>
        </w:rPr>
        <w:t xml:space="preserve"> </w:t>
      </w:r>
      <w:proofErr w:type="spellStart"/>
      <w:r w:rsidRPr="00986838">
        <w:rPr>
          <w:rFonts w:eastAsia="AngsanaUPC" w:cs="Arial"/>
          <w:szCs w:val="20"/>
        </w:rPr>
        <w:t>vzorce</w:t>
      </w:r>
      <w:proofErr w:type="spellEnd"/>
      <w:r w:rsidRPr="00986838">
        <w:rPr>
          <w:rFonts w:eastAsia="AngsanaUPC" w:cs="Arial"/>
          <w:szCs w:val="20"/>
        </w:rPr>
        <w:t xml:space="preserve">, </w:t>
      </w:r>
      <w:proofErr w:type="spellStart"/>
      <w:r w:rsidRPr="00986838">
        <w:rPr>
          <w:rFonts w:eastAsia="AngsanaUPC" w:cs="Arial"/>
          <w:szCs w:val="20"/>
        </w:rPr>
        <w:t>prikazane</w:t>
      </w:r>
      <w:proofErr w:type="spellEnd"/>
      <w:r w:rsidRPr="00986838">
        <w:rPr>
          <w:rFonts w:eastAsia="AngsanaUPC" w:cs="Arial"/>
          <w:szCs w:val="20"/>
        </w:rPr>
        <w:t xml:space="preserve"> </w:t>
      </w:r>
      <w:proofErr w:type="spellStart"/>
      <w:r w:rsidRPr="00986838">
        <w:rPr>
          <w:rFonts w:eastAsia="AngsanaUPC" w:cs="Arial"/>
          <w:szCs w:val="20"/>
        </w:rPr>
        <w:t>na</w:t>
      </w:r>
      <w:proofErr w:type="spellEnd"/>
      <w:r w:rsidRPr="00986838">
        <w:rPr>
          <w:rFonts w:eastAsia="AngsanaUPC" w:cs="Arial"/>
          <w:szCs w:val="20"/>
        </w:rPr>
        <w:t xml:space="preserve"> </w:t>
      </w:r>
      <w:proofErr w:type="spellStart"/>
      <w:r w:rsidRPr="00986838">
        <w:rPr>
          <w:rFonts w:eastAsia="AngsanaUPC" w:cs="Arial"/>
          <w:szCs w:val="20"/>
        </w:rPr>
        <w:t>sliki</w:t>
      </w:r>
      <w:proofErr w:type="spellEnd"/>
      <w:r w:rsidRPr="00986838">
        <w:rPr>
          <w:rFonts w:eastAsia="AngsanaUPC" w:cs="Arial"/>
          <w:szCs w:val="20"/>
        </w:rPr>
        <w:t xml:space="preserve"> 2.</w:t>
      </w:r>
      <w:r>
        <w:rPr>
          <w:rFonts w:eastAsia="AngsanaUPC" w:cs="Arial"/>
          <w:szCs w:val="20"/>
        </w:rPr>
        <w:t xml:space="preserve"> </w:t>
      </w:r>
    </w:p>
    <w:p w:rsidR="00A506C8" w:rsidRDefault="00A506C8" w:rsidP="00A506C8">
      <w:pPr>
        <w:tabs>
          <w:tab w:val="left" w:pos="397"/>
          <w:tab w:val="left" w:pos="454"/>
        </w:tabs>
        <w:spacing w:line="276" w:lineRule="auto"/>
        <w:jc w:val="both"/>
        <w:rPr>
          <w:rFonts w:eastAsia="AngsanaUPC" w:cs="Arial"/>
          <w:bCs/>
          <w:szCs w:val="20"/>
        </w:rPr>
      </w:pPr>
    </w:p>
    <w:p w:rsidR="00A506C8" w:rsidRPr="00D21AA3" w:rsidRDefault="00A506C8" w:rsidP="00A506C8">
      <w:pPr>
        <w:tabs>
          <w:tab w:val="left" w:pos="397"/>
        </w:tabs>
        <w:spacing w:line="276" w:lineRule="auto"/>
        <w:rPr>
          <w:rFonts w:cs="Arial"/>
          <w:szCs w:val="20"/>
        </w:rPr>
      </w:pPr>
    </w:p>
    <w:p w:rsidR="00A506C8" w:rsidRPr="00B2254B" w:rsidRDefault="00A506C8" w:rsidP="00A506C8">
      <w:pPr>
        <w:tabs>
          <w:tab w:val="left" w:pos="397"/>
        </w:tabs>
        <w:spacing w:line="276" w:lineRule="auto"/>
        <w:rPr>
          <w:rFonts w:cs="Arial"/>
          <w:szCs w:val="20"/>
        </w:rPr>
      </w:pPr>
      <w:r w:rsidRPr="00B2254B">
        <w:rPr>
          <w:rFonts w:cs="Arial"/>
          <w:noProof/>
          <w:szCs w:val="20"/>
          <w:lang w:val="en-GB" w:eastAsia="en-GB"/>
        </w:rPr>
        <w:drawing>
          <wp:inline distT="0" distB="0" distL="0" distR="0" wp14:anchorId="78B2D33C" wp14:editId="7F5E9A5B">
            <wp:extent cx="1176434" cy="1335411"/>
            <wp:effectExtent l="0" t="0" r="5080" b="0"/>
            <wp:docPr id="38" name="Picture 38" descr="Rezultat iskanja slik za red cre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red crescen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6182" t="22392" r="35819" b="35115"/>
                    <a:stretch/>
                  </pic:blipFill>
                  <pic:spPr bwMode="auto">
                    <a:xfrm>
                      <a:off x="0" y="0"/>
                      <a:ext cx="1179625" cy="1339033"/>
                    </a:xfrm>
                    <a:prstGeom prst="rect">
                      <a:avLst/>
                    </a:prstGeom>
                    <a:noFill/>
                    <a:ln>
                      <a:noFill/>
                    </a:ln>
                    <a:extLst>
                      <a:ext uri="{53640926-AAD7-44D8-BBD7-CCE9431645EC}">
                        <a14:shadowObscured xmlns:a14="http://schemas.microsoft.com/office/drawing/2010/main"/>
                      </a:ext>
                    </a:extLst>
                  </pic:spPr>
                </pic:pic>
              </a:graphicData>
            </a:graphic>
          </wp:inline>
        </w:drawing>
      </w:r>
      <w:r w:rsidRPr="00B2254B">
        <w:rPr>
          <w:rFonts w:cs="Arial"/>
          <w:szCs w:val="20"/>
        </w:rPr>
        <w:t xml:space="preserve">       </w:t>
      </w:r>
      <w:r>
        <w:rPr>
          <w:rFonts w:cs="Arial"/>
          <w:szCs w:val="20"/>
        </w:rPr>
        <w:t xml:space="preserve"> </w:t>
      </w:r>
      <w:r w:rsidRPr="00B2254B">
        <w:rPr>
          <w:rFonts w:cs="Arial"/>
          <w:szCs w:val="20"/>
        </w:rPr>
        <w:t xml:space="preserve">    </w:t>
      </w:r>
      <w:r w:rsidRPr="00B2254B">
        <w:rPr>
          <w:rFonts w:cs="Arial"/>
          <w:noProof/>
          <w:szCs w:val="20"/>
          <w:lang w:val="en-GB" w:eastAsia="en-GB"/>
        </w:rPr>
        <w:drawing>
          <wp:inline distT="0" distB="0" distL="0" distR="0" wp14:anchorId="6B54951C" wp14:editId="26E93D59">
            <wp:extent cx="1395747" cy="1338943"/>
            <wp:effectExtent l="0" t="0" r="0" b="0"/>
            <wp:docPr id="39" name="Picture 39" descr="Rezultat iskanja slik za red cre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red crescent"/>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818" t="23157" r="68546" b="36641"/>
                    <a:stretch/>
                  </pic:blipFill>
                  <pic:spPr bwMode="auto">
                    <a:xfrm>
                      <a:off x="0" y="0"/>
                      <a:ext cx="1399382" cy="1342430"/>
                    </a:xfrm>
                    <a:prstGeom prst="rect">
                      <a:avLst/>
                    </a:prstGeom>
                    <a:noFill/>
                    <a:ln>
                      <a:noFill/>
                    </a:ln>
                    <a:extLst>
                      <a:ext uri="{53640926-AAD7-44D8-BBD7-CCE9431645EC}">
                        <a14:shadowObscured xmlns:a14="http://schemas.microsoft.com/office/drawing/2010/main"/>
                      </a:ext>
                    </a:extLst>
                  </pic:spPr>
                </pic:pic>
              </a:graphicData>
            </a:graphic>
          </wp:inline>
        </w:drawing>
      </w:r>
      <w:r w:rsidRPr="00B2254B">
        <w:rPr>
          <w:rFonts w:cs="Arial"/>
          <w:szCs w:val="20"/>
        </w:rPr>
        <w:t xml:space="preserve">       </w:t>
      </w:r>
      <w:r>
        <w:rPr>
          <w:rFonts w:cs="Arial"/>
          <w:szCs w:val="20"/>
        </w:rPr>
        <w:t xml:space="preserve"> </w:t>
      </w:r>
      <w:r w:rsidRPr="00B2254B">
        <w:rPr>
          <w:rFonts w:cs="Arial"/>
          <w:szCs w:val="20"/>
        </w:rPr>
        <w:t xml:space="preserve">   </w:t>
      </w:r>
      <w:r w:rsidRPr="00B2254B">
        <w:rPr>
          <w:rFonts w:cs="Arial"/>
          <w:noProof/>
          <w:szCs w:val="20"/>
          <w:lang w:val="en-GB" w:eastAsia="en-GB"/>
        </w:rPr>
        <w:drawing>
          <wp:inline distT="0" distB="0" distL="0" distR="0" wp14:anchorId="5CE341A4" wp14:editId="155A2744">
            <wp:extent cx="1665515" cy="1473018"/>
            <wp:effectExtent l="0" t="0" r="0" b="0"/>
            <wp:docPr id="40" name="Picture 40" descr="Rezultat iskanja slik za red lion with the 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red lion with the sun"/>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21319" t="14965" r="21290" b="14563"/>
                    <a:stretch/>
                  </pic:blipFill>
                  <pic:spPr bwMode="auto">
                    <a:xfrm>
                      <a:off x="0" y="0"/>
                      <a:ext cx="1675142" cy="1481532"/>
                    </a:xfrm>
                    <a:prstGeom prst="rect">
                      <a:avLst/>
                    </a:prstGeom>
                    <a:noFill/>
                    <a:ln>
                      <a:noFill/>
                    </a:ln>
                    <a:extLst>
                      <a:ext uri="{53640926-AAD7-44D8-BBD7-CCE9431645EC}">
                        <a14:shadowObscured xmlns:a14="http://schemas.microsoft.com/office/drawing/2010/main"/>
                      </a:ext>
                    </a:extLst>
                  </pic:spPr>
                </pic:pic>
              </a:graphicData>
            </a:graphic>
          </wp:inline>
        </w:drawing>
      </w:r>
    </w:p>
    <w:p w:rsidR="00A506C8" w:rsidRPr="00D21AA3" w:rsidRDefault="00A506C8" w:rsidP="00A506C8">
      <w:pPr>
        <w:tabs>
          <w:tab w:val="left" w:pos="397"/>
        </w:tabs>
        <w:spacing w:line="276" w:lineRule="auto"/>
        <w:rPr>
          <w:rFonts w:cs="Arial"/>
          <w:szCs w:val="20"/>
        </w:rPr>
      </w:pPr>
    </w:p>
    <w:p w:rsidR="00A506C8" w:rsidRPr="00D21AA3" w:rsidRDefault="00A506C8" w:rsidP="00A506C8">
      <w:pPr>
        <w:tabs>
          <w:tab w:val="left" w:pos="397"/>
        </w:tabs>
        <w:spacing w:line="276" w:lineRule="auto"/>
        <w:rPr>
          <w:rFonts w:cs="Arial"/>
          <w:szCs w:val="20"/>
        </w:rPr>
      </w:pPr>
    </w:p>
    <w:p w:rsidR="00A506C8" w:rsidRPr="00B2254B" w:rsidRDefault="00A506C8" w:rsidP="00A506C8">
      <w:pPr>
        <w:tabs>
          <w:tab w:val="left" w:pos="397"/>
          <w:tab w:val="left" w:pos="1965"/>
        </w:tabs>
        <w:spacing w:line="276" w:lineRule="auto"/>
        <w:jc w:val="center"/>
        <w:rPr>
          <w:rFonts w:cs="Arial"/>
          <w:i/>
          <w:szCs w:val="20"/>
        </w:rPr>
      </w:pPr>
      <w:proofErr w:type="spellStart"/>
      <w:r w:rsidRPr="00B2254B">
        <w:rPr>
          <w:rFonts w:cs="Arial"/>
          <w:i/>
          <w:iCs/>
          <w:szCs w:val="20"/>
        </w:rPr>
        <w:t>Slika</w:t>
      </w:r>
      <w:proofErr w:type="spellEnd"/>
      <w:r w:rsidRPr="00B2254B">
        <w:rPr>
          <w:rFonts w:cs="Arial"/>
          <w:i/>
          <w:iCs/>
          <w:szCs w:val="20"/>
        </w:rPr>
        <w:t xml:space="preserve"> 2: </w:t>
      </w:r>
      <w:proofErr w:type="spellStart"/>
      <w:r w:rsidRPr="00B2254B">
        <w:rPr>
          <w:rFonts w:cs="Arial"/>
          <w:i/>
          <w:iCs/>
          <w:szCs w:val="20"/>
        </w:rPr>
        <w:t>Rdeči</w:t>
      </w:r>
      <w:proofErr w:type="spellEnd"/>
      <w:r w:rsidRPr="00B2254B">
        <w:rPr>
          <w:rFonts w:cs="Arial"/>
          <w:i/>
          <w:iCs/>
          <w:szCs w:val="20"/>
        </w:rPr>
        <w:t xml:space="preserve"> </w:t>
      </w:r>
      <w:proofErr w:type="spellStart"/>
      <w:r w:rsidRPr="00B2254B">
        <w:rPr>
          <w:rFonts w:cs="Arial"/>
          <w:i/>
          <w:iCs/>
          <w:szCs w:val="20"/>
        </w:rPr>
        <w:t>razpoznavni</w:t>
      </w:r>
      <w:proofErr w:type="spellEnd"/>
      <w:r w:rsidRPr="00B2254B">
        <w:rPr>
          <w:rFonts w:cs="Arial"/>
          <w:i/>
          <w:iCs/>
          <w:szCs w:val="20"/>
        </w:rPr>
        <w:t xml:space="preserve"> </w:t>
      </w:r>
      <w:proofErr w:type="spellStart"/>
      <w:r w:rsidRPr="00B2254B">
        <w:rPr>
          <w:rFonts w:cs="Arial"/>
          <w:i/>
          <w:iCs/>
          <w:szCs w:val="20"/>
        </w:rPr>
        <w:t>znaki</w:t>
      </w:r>
      <w:proofErr w:type="spellEnd"/>
      <w:r w:rsidRPr="00B2254B">
        <w:rPr>
          <w:rFonts w:cs="Arial"/>
          <w:i/>
          <w:iCs/>
          <w:szCs w:val="20"/>
        </w:rPr>
        <w:t xml:space="preserve"> </w:t>
      </w:r>
      <w:proofErr w:type="spellStart"/>
      <w:proofErr w:type="gramStart"/>
      <w:r w:rsidRPr="00B2254B">
        <w:rPr>
          <w:rFonts w:cs="Arial"/>
          <w:i/>
          <w:iCs/>
          <w:szCs w:val="20"/>
        </w:rPr>
        <w:t>na</w:t>
      </w:r>
      <w:proofErr w:type="spellEnd"/>
      <w:proofErr w:type="gramEnd"/>
      <w:r w:rsidRPr="00B2254B">
        <w:rPr>
          <w:rFonts w:cs="Arial"/>
          <w:i/>
          <w:iCs/>
          <w:szCs w:val="20"/>
        </w:rPr>
        <w:t xml:space="preserve"> </w:t>
      </w:r>
      <w:proofErr w:type="spellStart"/>
      <w:r w:rsidRPr="00B2254B">
        <w:rPr>
          <w:rFonts w:cs="Arial"/>
          <w:i/>
          <w:iCs/>
          <w:szCs w:val="20"/>
        </w:rPr>
        <w:t>beli</w:t>
      </w:r>
      <w:proofErr w:type="spellEnd"/>
      <w:r w:rsidRPr="00B2254B">
        <w:rPr>
          <w:rFonts w:cs="Arial"/>
          <w:i/>
          <w:iCs/>
          <w:szCs w:val="20"/>
        </w:rPr>
        <w:t xml:space="preserve"> </w:t>
      </w:r>
      <w:proofErr w:type="spellStart"/>
      <w:r w:rsidRPr="00B2254B">
        <w:rPr>
          <w:rFonts w:cs="Arial"/>
          <w:i/>
          <w:iCs/>
          <w:szCs w:val="20"/>
        </w:rPr>
        <w:t>podlagi</w:t>
      </w:r>
      <w:proofErr w:type="spellEnd"/>
    </w:p>
    <w:p w:rsidR="00A506C8" w:rsidRPr="00B2254B" w:rsidRDefault="00A506C8" w:rsidP="00A506C8">
      <w:pPr>
        <w:pStyle w:val="Bodytext100"/>
        <w:shd w:val="clear" w:color="auto" w:fill="auto"/>
        <w:tabs>
          <w:tab w:val="left" w:pos="397"/>
          <w:tab w:val="left" w:pos="454"/>
        </w:tabs>
        <w:spacing w:before="0" w:line="276" w:lineRule="auto"/>
        <w:rPr>
          <w:rFonts w:ascii="Arial" w:hAnsi="Arial" w:cs="Arial"/>
          <w:b w:val="0"/>
          <w:color w:val="000000"/>
          <w:sz w:val="20"/>
          <w:szCs w:val="20"/>
        </w:rPr>
      </w:pPr>
    </w:p>
    <w:p w:rsidR="00A506C8" w:rsidRPr="00B2254B" w:rsidRDefault="00A506C8" w:rsidP="00A506C8">
      <w:pPr>
        <w:pStyle w:val="Bodytext100"/>
        <w:shd w:val="clear" w:color="auto" w:fill="auto"/>
        <w:tabs>
          <w:tab w:val="left" w:pos="397"/>
          <w:tab w:val="left" w:pos="454"/>
        </w:tabs>
        <w:spacing w:before="0" w:line="276" w:lineRule="auto"/>
        <w:rPr>
          <w:rFonts w:ascii="Arial" w:hAnsi="Arial" w:cs="Arial"/>
          <w:b w:val="0"/>
          <w:color w:val="000000"/>
          <w:sz w:val="20"/>
          <w:szCs w:val="20"/>
        </w:rPr>
      </w:pPr>
    </w:p>
    <w:p w:rsidR="00A506C8" w:rsidRPr="00B2254B" w:rsidRDefault="00A506C8" w:rsidP="00A506C8">
      <w:pPr>
        <w:pStyle w:val="Heading31"/>
        <w:shd w:val="clear" w:color="auto" w:fill="auto"/>
        <w:tabs>
          <w:tab w:val="left" w:pos="397"/>
          <w:tab w:val="left" w:pos="454"/>
        </w:tabs>
        <w:spacing w:after="0" w:line="276" w:lineRule="auto"/>
        <w:ind w:firstLine="0"/>
        <w:jc w:val="both"/>
        <w:rPr>
          <w:rFonts w:ascii="Arial" w:hAnsi="Arial" w:cs="Arial"/>
          <w:b w:val="0"/>
          <w:sz w:val="20"/>
          <w:szCs w:val="20"/>
        </w:rPr>
      </w:pPr>
      <w:r w:rsidRPr="00B2254B">
        <w:rPr>
          <w:rFonts w:ascii="Arial" w:hAnsi="Arial" w:cs="Arial"/>
          <w:sz w:val="20"/>
          <w:szCs w:val="20"/>
        </w:rPr>
        <w:t>5. člen</w:t>
      </w:r>
      <w:r w:rsidRPr="00B2254B">
        <w:rPr>
          <w:rFonts w:ascii="Arial" w:hAnsi="Arial" w:cs="Arial"/>
          <w:b w:val="0"/>
          <w:bCs w:val="0"/>
          <w:sz w:val="20"/>
          <w:szCs w:val="20"/>
        </w:rPr>
        <w:t xml:space="preserve"> – </w:t>
      </w:r>
      <w:r>
        <w:rPr>
          <w:rFonts w:ascii="Arial" w:hAnsi="Arial" w:cs="Arial"/>
          <w:b w:val="0"/>
          <w:bCs w:val="0"/>
          <w:sz w:val="20"/>
          <w:szCs w:val="20"/>
        </w:rPr>
        <w:t>U</w:t>
      </w:r>
      <w:r w:rsidRPr="00B2254B">
        <w:rPr>
          <w:rFonts w:ascii="Arial" w:hAnsi="Arial" w:cs="Arial"/>
          <w:b w:val="0"/>
          <w:bCs w:val="0"/>
          <w:sz w:val="20"/>
          <w:szCs w:val="20"/>
        </w:rPr>
        <w:t>poraba</w:t>
      </w:r>
      <w:r>
        <w:rPr>
          <w:rFonts w:ascii="Arial" w:hAnsi="Arial" w:cs="Arial"/>
          <w:b w:val="0"/>
          <w:bCs w:val="0"/>
          <w:sz w:val="20"/>
          <w:szCs w:val="20"/>
        </w:rPr>
        <w:t xml:space="preserve"> </w:t>
      </w:r>
    </w:p>
    <w:p w:rsidR="00A506C8" w:rsidRPr="00B2254B" w:rsidRDefault="00A506C8" w:rsidP="00A506C8">
      <w:pPr>
        <w:pStyle w:val="Heading31"/>
        <w:shd w:val="clear" w:color="auto" w:fill="auto"/>
        <w:tabs>
          <w:tab w:val="left" w:pos="397"/>
          <w:tab w:val="left" w:pos="454"/>
        </w:tabs>
        <w:spacing w:after="0" w:line="276" w:lineRule="auto"/>
        <w:ind w:firstLine="0"/>
        <w:jc w:val="both"/>
        <w:rPr>
          <w:rFonts w:ascii="Arial" w:hAnsi="Arial" w:cs="Arial"/>
          <w:b w:val="0"/>
          <w:i/>
          <w:sz w:val="20"/>
          <w:szCs w:val="20"/>
        </w:rPr>
      </w:pPr>
    </w:p>
    <w:p w:rsidR="00A506C8" w:rsidRPr="00B2254B" w:rsidRDefault="00A506C8" w:rsidP="00347D2C">
      <w:pPr>
        <w:pStyle w:val="Bodytext100"/>
        <w:numPr>
          <w:ilvl w:val="0"/>
          <w:numId w:val="30"/>
        </w:numPr>
        <w:shd w:val="clear" w:color="auto" w:fill="auto"/>
        <w:tabs>
          <w:tab w:val="left" w:pos="397"/>
          <w:tab w:val="left" w:pos="454"/>
        </w:tabs>
        <w:spacing w:before="0" w:line="276" w:lineRule="auto"/>
        <w:rPr>
          <w:rFonts w:ascii="Arial" w:hAnsi="Arial" w:cs="Arial"/>
          <w:b w:val="0"/>
          <w:sz w:val="20"/>
          <w:szCs w:val="20"/>
        </w:rPr>
      </w:pPr>
      <w:r w:rsidRPr="00B2254B">
        <w:rPr>
          <w:rFonts w:ascii="Arial" w:hAnsi="Arial" w:cs="Arial"/>
          <w:b w:val="0"/>
          <w:bCs w:val="0"/>
          <w:sz w:val="20"/>
          <w:szCs w:val="20"/>
        </w:rPr>
        <w:t>Razpoznavni znak se, kadar koli je to mogoče, namesti na ravni površini, zastavah ali na drug način, ki je primeren razmeram, tako da je viden iz čim več smeri in čim večje oddaljenosti, zlasti iz zraka.</w:t>
      </w:r>
    </w:p>
    <w:p w:rsidR="00A506C8" w:rsidRPr="00B2254B" w:rsidRDefault="00A506C8" w:rsidP="00A506C8">
      <w:pPr>
        <w:pStyle w:val="Bodytext100"/>
        <w:shd w:val="clear" w:color="auto" w:fill="auto"/>
        <w:tabs>
          <w:tab w:val="left" w:pos="397"/>
          <w:tab w:val="left" w:pos="454"/>
        </w:tabs>
        <w:spacing w:before="0" w:line="276" w:lineRule="auto"/>
        <w:ind w:hanging="397"/>
        <w:rPr>
          <w:rFonts w:ascii="Arial" w:hAnsi="Arial" w:cs="Arial"/>
          <w:b w:val="0"/>
          <w:sz w:val="20"/>
          <w:szCs w:val="20"/>
        </w:rPr>
      </w:pPr>
    </w:p>
    <w:p w:rsidR="00A506C8" w:rsidRPr="00B2254B" w:rsidRDefault="00A506C8" w:rsidP="00347D2C">
      <w:pPr>
        <w:pStyle w:val="Bodytext100"/>
        <w:numPr>
          <w:ilvl w:val="0"/>
          <w:numId w:val="30"/>
        </w:numPr>
        <w:shd w:val="clear" w:color="auto" w:fill="auto"/>
        <w:tabs>
          <w:tab w:val="left" w:pos="397"/>
          <w:tab w:val="left" w:pos="454"/>
        </w:tabs>
        <w:spacing w:before="0" w:line="276" w:lineRule="auto"/>
        <w:ind w:left="397" w:hanging="397"/>
        <w:rPr>
          <w:rFonts w:ascii="Arial" w:hAnsi="Arial" w:cs="Arial"/>
          <w:b w:val="0"/>
          <w:sz w:val="20"/>
          <w:szCs w:val="20"/>
        </w:rPr>
      </w:pPr>
      <w:r w:rsidRPr="00B2254B">
        <w:rPr>
          <w:rFonts w:ascii="Arial" w:hAnsi="Arial" w:cs="Arial"/>
          <w:b w:val="0"/>
          <w:bCs w:val="0"/>
          <w:sz w:val="20"/>
          <w:szCs w:val="20"/>
        </w:rPr>
        <w:t>Ponoči ali ob zmanjšani vidljivosti razpoznavni znak lahko sveti ali je osvetljen.</w:t>
      </w:r>
    </w:p>
    <w:p w:rsidR="00A506C8" w:rsidRPr="00B2254B" w:rsidRDefault="00A506C8" w:rsidP="00A506C8">
      <w:pPr>
        <w:pStyle w:val="Bodytext100"/>
        <w:shd w:val="clear" w:color="auto" w:fill="auto"/>
        <w:tabs>
          <w:tab w:val="left" w:pos="397"/>
          <w:tab w:val="left" w:pos="454"/>
        </w:tabs>
        <w:spacing w:before="0" w:line="276" w:lineRule="auto"/>
        <w:ind w:left="397" w:hanging="397"/>
        <w:rPr>
          <w:rFonts w:ascii="Arial" w:hAnsi="Arial" w:cs="Arial"/>
          <w:b w:val="0"/>
          <w:sz w:val="20"/>
          <w:szCs w:val="20"/>
        </w:rPr>
      </w:pPr>
    </w:p>
    <w:p w:rsidR="00A506C8" w:rsidRPr="00B2254B" w:rsidRDefault="00A506C8" w:rsidP="00347D2C">
      <w:pPr>
        <w:pStyle w:val="Bodytext100"/>
        <w:numPr>
          <w:ilvl w:val="0"/>
          <w:numId w:val="30"/>
        </w:numPr>
        <w:shd w:val="clear" w:color="auto" w:fill="auto"/>
        <w:tabs>
          <w:tab w:val="left" w:pos="397"/>
          <w:tab w:val="left" w:pos="454"/>
        </w:tabs>
        <w:spacing w:before="0" w:line="276" w:lineRule="auto"/>
        <w:ind w:left="397" w:hanging="397"/>
        <w:rPr>
          <w:rFonts w:ascii="Arial" w:hAnsi="Arial" w:cs="Arial"/>
          <w:b w:val="0"/>
          <w:sz w:val="20"/>
          <w:szCs w:val="20"/>
        </w:rPr>
      </w:pPr>
      <w:r w:rsidRPr="00B2254B">
        <w:rPr>
          <w:rFonts w:ascii="Arial" w:hAnsi="Arial" w:cs="Arial"/>
          <w:b w:val="0"/>
          <w:bCs w:val="0"/>
          <w:sz w:val="20"/>
          <w:szCs w:val="20"/>
        </w:rPr>
        <w:t>Razpoznavni znak je lahko narejen iz materialov, ki omogočajo njegovo prepoznavanje s tehničnimi sredstvi za odkrivanje. Rdeča barva se nanese čez temeljno črno barvo, da omogoča lažjo identifikacijo, zlasti z infrardečimi instrumenti.</w:t>
      </w:r>
    </w:p>
    <w:p w:rsidR="00A506C8" w:rsidRPr="00B2254B" w:rsidRDefault="00A506C8" w:rsidP="00A506C8">
      <w:pPr>
        <w:pStyle w:val="Bodytext100"/>
        <w:shd w:val="clear" w:color="auto" w:fill="auto"/>
        <w:tabs>
          <w:tab w:val="left" w:pos="397"/>
          <w:tab w:val="left" w:pos="454"/>
        </w:tabs>
        <w:spacing w:before="0" w:line="276" w:lineRule="auto"/>
        <w:ind w:left="397" w:hanging="397"/>
        <w:rPr>
          <w:rFonts w:ascii="Arial" w:hAnsi="Arial" w:cs="Arial"/>
          <w:b w:val="0"/>
          <w:sz w:val="20"/>
          <w:szCs w:val="20"/>
        </w:rPr>
      </w:pPr>
    </w:p>
    <w:p w:rsidR="00A506C8" w:rsidRPr="00B2254B" w:rsidRDefault="00A506C8" w:rsidP="00347D2C">
      <w:pPr>
        <w:pStyle w:val="Bodytext100"/>
        <w:numPr>
          <w:ilvl w:val="0"/>
          <w:numId w:val="30"/>
        </w:numPr>
        <w:shd w:val="clear" w:color="auto" w:fill="auto"/>
        <w:tabs>
          <w:tab w:val="left" w:pos="397"/>
          <w:tab w:val="left" w:pos="454"/>
        </w:tabs>
        <w:spacing w:before="0" w:line="276" w:lineRule="auto"/>
        <w:ind w:left="397" w:hanging="397"/>
        <w:rPr>
          <w:rFonts w:ascii="Arial" w:hAnsi="Arial" w:cs="Arial"/>
          <w:b w:val="0"/>
          <w:sz w:val="20"/>
          <w:szCs w:val="20"/>
        </w:rPr>
      </w:pPr>
      <w:r w:rsidRPr="00B2254B">
        <w:rPr>
          <w:rFonts w:ascii="Arial" w:hAnsi="Arial" w:cs="Arial"/>
          <w:b w:val="0"/>
          <w:bCs w:val="0"/>
          <w:sz w:val="20"/>
          <w:szCs w:val="20"/>
        </w:rPr>
        <w:t>Zdravstveno in versko osebje, ki opravlja svoje dolžnosti na območju bojevanja, nosi, kolikor je le mogoče, pokrivala in oblačila z razpoznavnim znakom.</w:t>
      </w:r>
    </w:p>
    <w:p w:rsidR="00A506C8" w:rsidRPr="00B2254B" w:rsidRDefault="00A506C8" w:rsidP="00A506C8">
      <w:pPr>
        <w:pStyle w:val="Bodytext100"/>
        <w:shd w:val="clear" w:color="auto" w:fill="auto"/>
        <w:tabs>
          <w:tab w:val="left" w:pos="397"/>
          <w:tab w:val="left" w:pos="454"/>
        </w:tabs>
        <w:spacing w:before="0" w:line="276" w:lineRule="auto"/>
        <w:rPr>
          <w:rFonts w:ascii="Arial" w:hAnsi="Arial" w:cs="Arial"/>
          <w:b w:val="0"/>
          <w:color w:val="000000"/>
          <w:sz w:val="20"/>
          <w:szCs w:val="20"/>
        </w:rPr>
      </w:pPr>
    </w:p>
    <w:p w:rsidR="00A506C8" w:rsidRDefault="00A506C8" w:rsidP="00A506C8">
      <w:pPr>
        <w:tabs>
          <w:tab w:val="left" w:pos="397"/>
          <w:tab w:val="left" w:pos="454"/>
        </w:tabs>
        <w:spacing w:line="276" w:lineRule="auto"/>
        <w:rPr>
          <w:rFonts w:eastAsia="AngsanaUPC" w:cs="Arial"/>
          <w:bCs/>
          <w:color w:val="000000"/>
          <w:szCs w:val="20"/>
          <w:lang w:val="sl-SI" w:eastAsia="sl-SI"/>
        </w:rPr>
      </w:pPr>
    </w:p>
    <w:p w:rsidR="00A506C8" w:rsidRPr="00B2254B" w:rsidRDefault="00A506C8" w:rsidP="00A506C8">
      <w:pPr>
        <w:tabs>
          <w:tab w:val="left" w:pos="397"/>
          <w:tab w:val="left" w:pos="454"/>
        </w:tabs>
        <w:spacing w:line="276" w:lineRule="auto"/>
        <w:jc w:val="center"/>
        <w:rPr>
          <w:rFonts w:eastAsia="AngsanaUPC" w:cs="Arial"/>
          <w:bCs/>
          <w:szCs w:val="20"/>
        </w:rPr>
      </w:pPr>
      <w:r w:rsidRPr="00B2254B">
        <w:rPr>
          <w:rFonts w:eastAsia="AngsanaUPC" w:cs="Arial"/>
          <w:szCs w:val="20"/>
        </w:rPr>
        <w:t>III. POGLAVJE – RAZPOZNAVNA ZNAMENJA</w:t>
      </w:r>
    </w:p>
    <w:p w:rsidR="00A506C8" w:rsidRPr="00B2254B" w:rsidRDefault="00A506C8" w:rsidP="00A506C8">
      <w:pPr>
        <w:tabs>
          <w:tab w:val="left" w:pos="397"/>
        </w:tabs>
        <w:spacing w:line="276" w:lineRule="auto"/>
        <w:jc w:val="center"/>
        <w:outlineLvl w:val="2"/>
        <w:rPr>
          <w:rFonts w:eastAsia="AngsanaUPC" w:cs="Arial"/>
          <w:bCs/>
          <w:szCs w:val="20"/>
        </w:rPr>
      </w:pPr>
    </w:p>
    <w:p w:rsidR="00A506C8" w:rsidRPr="00B2254B" w:rsidRDefault="00A506C8" w:rsidP="00A506C8">
      <w:pPr>
        <w:tabs>
          <w:tab w:val="left" w:pos="397"/>
        </w:tabs>
        <w:spacing w:line="276" w:lineRule="auto"/>
        <w:jc w:val="center"/>
        <w:outlineLvl w:val="2"/>
        <w:rPr>
          <w:rFonts w:eastAsia="AngsanaUPC" w:cs="Arial"/>
          <w:bCs/>
          <w:szCs w:val="20"/>
        </w:rPr>
      </w:pPr>
    </w:p>
    <w:p w:rsidR="00A506C8" w:rsidRPr="00B2254B" w:rsidRDefault="00A506C8" w:rsidP="00A506C8">
      <w:pPr>
        <w:tabs>
          <w:tab w:val="left" w:pos="397"/>
        </w:tabs>
        <w:spacing w:line="276" w:lineRule="auto"/>
        <w:jc w:val="both"/>
        <w:outlineLvl w:val="2"/>
        <w:rPr>
          <w:rFonts w:eastAsia="AngsanaUPC" w:cs="Arial"/>
          <w:bCs/>
          <w:szCs w:val="20"/>
        </w:rPr>
      </w:pPr>
      <w:r w:rsidRPr="00B2254B">
        <w:rPr>
          <w:rFonts w:eastAsia="AngsanaUPC" w:cs="Arial"/>
          <w:b/>
          <w:bCs/>
          <w:szCs w:val="20"/>
        </w:rPr>
        <w:t xml:space="preserve">6. </w:t>
      </w:r>
      <w:proofErr w:type="spellStart"/>
      <w:proofErr w:type="gramStart"/>
      <w:r w:rsidRPr="00B2254B">
        <w:rPr>
          <w:rFonts w:eastAsia="AngsanaUPC" w:cs="Arial"/>
          <w:b/>
          <w:bCs/>
          <w:szCs w:val="20"/>
        </w:rPr>
        <w:t>člen</w:t>
      </w:r>
      <w:proofErr w:type="spellEnd"/>
      <w:proofErr w:type="gramEnd"/>
      <w:r w:rsidRPr="00B2254B">
        <w:rPr>
          <w:rFonts w:eastAsia="AngsanaUPC" w:cs="Arial"/>
          <w:szCs w:val="20"/>
        </w:rPr>
        <w:t xml:space="preserve"> – </w:t>
      </w:r>
      <w:proofErr w:type="spellStart"/>
      <w:r>
        <w:rPr>
          <w:rFonts w:eastAsia="AngsanaUPC" w:cs="Arial"/>
          <w:szCs w:val="20"/>
        </w:rPr>
        <w:t>U</w:t>
      </w:r>
      <w:r w:rsidRPr="00B2254B">
        <w:rPr>
          <w:rFonts w:eastAsia="AngsanaUPC" w:cs="Arial"/>
          <w:szCs w:val="20"/>
        </w:rPr>
        <w:t>poraba</w:t>
      </w:r>
      <w:proofErr w:type="spellEnd"/>
    </w:p>
    <w:p w:rsidR="00A506C8" w:rsidRPr="00B2254B" w:rsidRDefault="00A506C8" w:rsidP="00A506C8">
      <w:pPr>
        <w:tabs>
          <w:tab w:val="left" w:pos="397"/>
        </w:tabs>
        <w:spacing w:line="276" w:lineRule="auto"/>
        <w:jc w:val="both"/>
        <w:outlineLvl w:val="2"/>
        <w:rPr>
          <w:rFonts w:eastAsia="AngsanaUPC" w:cs="Arial"/>
          <w:bCs/>
          <w:i/>
          <w:szCs w:val="20"/>
        </w:rPr>
      </w:pPr>
    </w:p>
    <w:p w:rsidR="00A506C8" w:rsidRPr="00B2254B" w:rsidRDefault="00A506C8" w:rsidP="00347D2C">
      <w:pPr>
        <w:pStyle w:val="ListParagraph"/>
        <w:widowControl w:val="0"/>
        <w:numPr>
          <w:ilvl w:val="0"/>
          <w:numId w:val="31"/>
        </w:numPr>
        <w:tabs>
          <w:tab w:val="left" w:pos="397"/>
        </w:tabs>
        <w:spacing w:after="0" w:line="276" w:lineRule="auto"/>
        <w:jc w:val="both"/>
        <w:rPr>
          <w:rFonts w:ascii="Arial" w:eastAsia="AngsanaUPC" w:hAnsi="Arial" w:cs="Arial"/>
          <w:bCs/>
          <w:sz w:val="20"/>
          <w:szCs w:val="20"/>
        </w:rPr>
      </w:pPr>
      <w:r w:rsidRPr="00B2254B">
        <w:rPr>
          <w:rFonts w:ascii="Arial" w:eastAsia="AngsanaUPC" w:hAnsi="Arial" w:cs="Arial"/>
          <w:sz w:val="20"/>
          <w:szCs w:val="20"/>
        </w:rPr>
        <w:t>Zdravstvene enote ali zdravstvena prevozna sredstva lahko uporabljajo vsa razpoznavna znamenja iz tega poglavja.</w:t>
      </w:r>
    </w:p>
    <w:p w:rsidR="00A506C8" w:rsidRPr="00B2254B" w:rsidRDefault="00A506C8" w:rsidP="00A506C8">
      <w:pPr>
        <w:widowControl w:val="0"/>
        <w:tabs>
          <w:tab w:val="left" w:pos="397"/>
        </w:tabs>
        <w:spacing w:line="276" w:lineRule="auto"/>
        <w:jc w:val="both"/>
        <w:rPr>
          <w:rFonts w:eastAsia="AngsanaUPC" w:cs="Arial"/>
          <w:bCs/>
          <w:szCs w:val="20"/>
        </w:rPr>
      </w:pPr>
    </w:p>
    <w:p w:rsidR="00A506C8" w:rsidRPr="00B2254B" w:rsidRDefault="00A506C8" w:rsidP="00347D2C">
      <w:pPr>
        <w:pStyle w:val="ListParagraph"/>
        <w:widowControl w:val="0"/>
        <w:numPr>
          <w:ilvl w:val="0"/>
          <w:numId w:val="31"/>
        </w:numPr>
        <w:tabs>
          <w:tab w:val="left" w:pos="397"/>
        </w:tabs>
        <w:spacing w:after="0" w:line="276" w:lineRule="auto"/>
        <w:ind w:left="397" w:hanging="397"/>
        <w:jc w:val="both"/>
        <w:rPr>
          <w:rFonts w:ascii="Arial" w:eastAsia="AngsanaUPC" w:hAnsi="Arial" w:cs="Arial"/>
          <w:bCs/>
          <w:sz w:val="20"/>
          <w:szCs w:val="20"/>
        </w:rPr>
      </w:pPr>
      <w:r w:rsidRPr="00B2254B">
        <w:rPr>
          <w:rFonts w:ascii="Arial" w:eastAsia="AngsanaUPC" w:hAnsi="Arial" w:cs="Arial"/>
          <w:sz w:val="20"/>
          <w:szCs w:val="20"/>
        </w:rPr>
        <w:t xml:space="preserve">Ta znamenja, ki so na voljo izključno zdravstvenim enotam in zdravstvenim prevoznim sredstvom, se ne uporabljajo za druge namene, razen svetlobnih znamenj (glej tretji </w:t>
      </w:r>
      <w:r w:rsidRPr="00B2254B">
        <w:rPr>
          <w:rFonts w:ascii="Arial" w:eastAsia="AngsanaUPC" w:hAnsi="Arial" w:cs="Arial"/>
          <w:sz w:val="20"/>
          <w:szCs w:val="20"/>
        </w:rPr>
        <w:lastRenderedPageBreak/>
        <w:t>odstavek spodaj).</w:t>
      </w:r>
    </w:p>
    <w:p w:rsidR="00A506C8" w:rsidRPr="00B2254B" w:rsidRDefault="00A506C8" w:rsidP="00A506C8">
      <w:pPr>
        <w:widowControl w:val="0"/>
        <w:tabs>
          <w:tab w:val="left" w:pos="397"/>
        </w:tabs>
        <w:spacing w:line="276" w:lineRule="auto"/>
        <w:jc w:val="both"/>
        <w:rPr>
          <w:rFonts w:eastAsia="AngsanaUPC" w:cs="Arial"/>
          <w:bCs/>
          <w:szCs w:val="20"/>
        </w:rPr>
      </w:pPr>
    </w:p>
    <w:p w:rsidR="00A506C8" w:rsidRPr="00B2254B" w:rsidRDefault="00A506C8" w:rsidP="00347D2C">
      <w:pPr>
        <w:pStyle w:val="ListParagraph"/>
        <w:widowControl w:val="0"/>
        <w:numPr>
          <w:ilvl w:val="0"/>
          <w:numId w:val="31"/>
        </w:numPr>
        <w:tabs>
          <w:tab w:val="left" w:pos="397"/>
        </w:tabs>
        <w:spacing w:after="0" w:line="276" w:lineRule="auto"/>
        <w:ind w:left="397" w:hanging="397"/>
        <w:jc w:val="both"/>
        <w:rPr>
          <w:rFonts w:ascii="Arial" w:eastAsia="AngsanaUPC" w:hAnsi="Arial" w:cs="Arial"/>
          <w:bCs/>
          <w:sz w:val="20"/>
          <w:szCs w:val="20"/>
        </w:rPr>
      </w:pPr>
      <w:r w:rsidRPr="00B2254B">
        <w:rPr>
          <w:rFonts w:ascii="Arial" w:eastAsia="AngsanaUPC" w:hAnsi="Arial" w:cs="Arial"/>
          <w:sz w:val="20"/>
          <w:szCs w:val="20"/>
        </w:rPr>
        <w:t>Če med stranmi v spopadu ni posebnega sporazuma, na podlagi katerega je uporaba modrih utripajočih luči dovoljena le za identifikacijo zdravstvenih vozil, ladij in plovil, uporaba teh znamenj za druga vozila, ladje in plovila ni prepovedana.</w:t>
      </w:r>
    </w:p>
    <w:p w:rsidR="00A506C8" w:rsidRPr="00B2254B" w:rsidRDefault="00A506C8" w:rsidP="00A506C8">
      <w:pPr>
        <w:widowControl w:val="0"/>
        <w:tabs>
          <w:tab w:val="left" w:pos="397"/>
        </w:tabs>
        <w:spacing w:line="276" w:lineRule="auto"/>
        <w:ind w:hanging="397"/>
        <w:jc w:val="both"/>
        <w:rPr>
          <w:rFonts w:eastAsia="AngsanaUPC" w:cs="Arial"/>
          <w:bCs/>
          <w:szCs w:val="20"/>
        </w:rPr>
      </w:pPr>
    </w:p>
    <w:p w:rsidR="00A506C8" w:rsidRPr="00B2254B" w:rsidRDefault="00A506C8" w:rsidP="00347D2C">
      <w:pPr>
        <w:pStyle w:val="ListParagraph"/>
        <w:widowControl w:val="0"/>
        <w:numPr>
          <w:ilvl w:val="0"/>
          <w:numId w:val="31"/>
        </w:numPr>
        <w:tabs>
          <w:tab w:val="left" w:pos="397"/>
        </w:tabs>
        <w:spacing w:after="0" w:line="276" w:lineRule="auto"/>
        <w:ind w:left="397" w:hanging="397"/>
        <w:jc w:val="both"/>
        <w:rPr>
          <w:rFonts w:ascii="Arial" w:eastAsia="AngsanaUPC" w:hAnsi="Arial" w:cs="Arial"/>
          <w:bCs/>
          <w:sz w:val="20"/>
          <w:szCs w:val="20"/>
        </w:rPr>
      </w:pPr>
      <w:r w:rsidRPr="00B2254B">
        <w:rPr>
          <w:rFonts w:ascii="Arial" w:eastAsia="AngsanaUPC" w:hAnsi="Arial" w:cs="Arial"/>
          <w:sz w:val="20"/>
          <w:szCs w:val="20"/>
        </w:rPr>
        <w:t>Začasni zdravstveni zrakoplovi, ki jih zaradi pomanjkanja časa ali njihovih značilnosti ni mogoče označiti z razpoznavnim znakom, lahko uporabljajo razpoznavna znamenja, ki so dovoljena po tem poglavju.</w:t>
      </w:r>
    </w:p>
    <w:p w:rsidR="00A506C8" w:rsidRPr="00B2254B" w:rsidRDefault="00A506C8" w:rsidP="00A506C8">
      <w:pPr>
        <w:tabs>
          <w:tab w:val="left" w:pos="397"/>
        </w:tabs>
        <w:spacing w:line="276" w:lineRule="auto"/>
        <w:jc w:val="both"/>
        <w:rPr>
          <w:rFonts w:eastAsia="AngsanaUPC" w:cs="Arial"/>
          <w:bCs/>
          <w:szCs w:val="20"/>
        </w:rPr>
      </w:pPr>
    </w:p>
    <w:p w:rsidR="00A506C8" w:rsidRPr="00B2254B" w:rsidRDefault="00A506C8" w:rsidP="00A506C8">
      <w:pPr>
        <w:tabs>
          <w:tab w:val="left" w:pos="397"/>
        </w:tabs>
        <w:spacing w:line="276" w:lineRule="auto"/>
        <w:jc w:val="both"/>
        <w:rPr>
          <w:rFonts w:eastAsia="AngsanaUPC" w:cs="Arial"/>
          <w:bCs/>
          <w:szCs w:val="20"/>
        </w:rPr>
      </w:pPr>
    </w:p>
    <w:p w:rsidR="00A506C8" w:rsidRPr="00B2254B" w:rsidRDefault="00A506C8" w:rsidP="00A506C8">
      <w:pPr>
        <w:pStyle w:val="Heading31"/>
        <w:shd w:val="clear" w:color="auto" w:fill="auto"/>
        <w:tabs>
          <w:tab w:val="left" w:pos="397"/>
        </w:tabs>
        <w:spacing w:after="0" w:line="276" w:lineRule="auto"/>
        <w:ind w:firstLine="0"/>
        <w:jc w:val="both"/>
        <w:rPr>
          <w:rFonts w:ascii="Arial" w:hAnsi="Arial" w:cs="Arial"/>
          <w:b w:val="0"/>
          <w:sz w:val="20"/>
          <w:szCs w:val="20"/>
        </w:rPr>
      </w:pPr>
      <w:r w:rsidRPr="00B2254B">
        <w:rPr>
          <w:rFonts w:ascii="Arial" w:hAnsi="Arial" w:cs="Arial"/>
          <w:sz w:val="20"/>
          <w:szCs w:val="20"/>
        </w:rPr>
        <w:t>7. člen</w:t>
      </w:r>
      <w:r w:rsidRPr="00B2254B">
        <w:rPr>
          <w:rFonts w:ascii="Arial" w:hAnsi="Arial" w:cs="Arial"/>
          <w:b w:val="0"/>
          <w:bCs w:val="0"/>
          <w:sz w:val="20"/>
          <w:szCs w:val="20"/>
        </w:rPr>
        <w:t xml:space="preserve"> – </w:t>
      </w:r>
      <w:r>
        <w:rPr>
          <w:rFonts w:ascii="Arial" w:hAnsi="Arial" w:cs="Arial"/>
          <w:b w:val="0"/>
          <w:bCs w:val="0"/>
          <w:sz w:val="20"/>
          <w:szCs w:val="20"/>
        </w:rPr>
        <w:t>S</w:t>
      </w:r>
      <w:r w:rsidRPr="00B2254B">
        <w:rPr>
          <w:rFonts w:ascii="Arial" w:hAnsi="Arial" w:cs="Arial"/>
          <w:b w:val="0"/>
          <w:bCs w:val="0"/>
          <w:sz w:val="20"/>
          <w:szCs w:val="20"/>
        </w:rPr>
        <w:t xml:space="preserve">vetlobno znamenje </w:t>
      </w:r>
    </w:p>
    <w:p w:rsidR="00A506C8" w:rsidRPr="00B2254B" w:rsidRDefault="00A506C8" w:rsidP="00A506C8">
      <w:pPr>
        <w:pStyle w:val="Heading31"/>
        <w:shd w:val="clear" w:color="auto" w:fill="auto"/>
        <w:tabs>
          <w:tab w:val="left" w:pos="397"/>
        </w:tabs>
        <w:spacing w:after="0" w:line="276" w:lineRule="auto"/>
        <w:ind w:firstLine="0"/>
        <w:jc w:val="both"/>
        <w:rPr>
          <w:rFonts w:ascii="Arial" w:hAnsi="Arial" w:cs="Arial"/>
          <w:b w:val="0"/>
          <w:i/>
          <w:sz w:val="20"/>
          <w:szCs w:val="20"/>
        </w:rPr>
      </w:pPr>
    </w:p>
    <w:p w:rsidR="00A506C8" w:rsidRPr="00B2254B" w:rsidRDefault="00A506C8" w:rsidP="00347D2C">
      <w:pPr>
        <w:pStyle w:val="Bodytext100"/>
        <w:numPr>
          <w:ilvl w:val="0"/>
          <w:numId w:val="32"/>
        </w:numPr>
        <w:shd w:val="clear" w:color="auto" w:fill="auto"/>
        <w:tabs>
          <w:tab w:val="left" w:pos="397"/>
        </w:tabs>
        <w:spacing w:before="0" w:line="276" w:lineRule="auto"/>
        <w:rPr>
          <w:rFonts w:ascii="Arial" w:hAnsi="Arial" w:cs="Arial"/>
          <w:b w:val="0"/>
          <w:sz w:val="20"/>
          <w:szCs w:val="20"/>
        </w:rPr>
      </w:pPr>
      <w:r w:rsidRPr="00B2254B">
        <w:rPr>
          <w:rFonts w:ascii="Arial" w:hAnsi="Arial" w:cs="Arial"/>
          <w:b w:val="0"/>
          <w:bCs w:val="0"/>
          <w:sz w:val="20"/>
          <w:szCs w:val="20"/>
        </w:rPr>
        <w:t>Svetlobno znamenje modre utripajoče luči, kot je opredeljeno v tehničnem priročniku o plovnosti Mednarodne organizacije civilnega letalstva (ICAO), Doc. 9051, se uporablja za sporočanje identitete zdravstvenih zrakoplovov. Tega znamenja ne uporablja noben drug zrakoplov. Zdravstveni zrakoplov uporablja modro utripajočo luč tako, da je svetlobno znamenje vidno iz čim več smeri.</w:t>
      </w:r>
    </w:p>
    <w:p w:rsidR="00A506C8" w:rsidRPr="00B2254B" w:rsidRDefault="00A506C8" w:rsidP="00A506C8">
      <w:pPr>
        <w:pStyle w:val="Bodytext100"/>
        <w:shd w:val="clear" w:color="auto" w:fill="auto"/>
        <w:tabs>
          <w:tab w:val="left" w:pos="397"/>
        </w:tabs>
        <w:spacing w:before="0" w:line="276" w:lineRule="auto"/>
        <w:rPr>
          <w:rFonts w:ascii="Arial" w:hAnsi="Arial" w:cs="Arial"/>
          <w:b w:val="0"/>
          <w:sz w:val="20"/>
          <w:szCs w:val="20"/>
        </w:rPr>
      </w:pPr>
    </w:p>
    <w:p w:rsidR="00A506C8" w:rsidRPr="00B2254B" w:rsidRDefault="00A506C8" w:rsidP="00347D2C">
      <w:pPr>
        <w:pStyle w:val="Bodytext100"/>
        <w:numPr>
          <w:ilvl w:val="0"/>
          <w:numId w:val="32"/>
        </w:numPr>
        <w:shd w:val="clear" w:color="auto" w:fill="auto"/>
        <w:tabs>
          <w:tab w:val="left" w:pos="397"/>
        </w:tabs>
        <w:spacing w:before="0" w:line="276" w:lineRule="auto"/>
        <w:ind w:left="397" w:hanging="397"/>
        <w:rPr>
          <w:rFonts w:ascii="Arial" w:hAnsi="Arial" w:cs="Arial"/>
          <w:b w:val="0"/>
          <w:sz w:val="20"/>
          <w:szCs w:val="20"/>
        </w:rPr>
      </w:pPr>
      <w:r w:rsidRPr="00B2254B">
        <w:rPr>
          <w:rFonts w:ascii="Arial" w:hAnsi="Arial" w:cs="Arial"/>
          <w:b w:val="0"/>
          <w:bCs w:val="0"/>
          <w:sz w:val="20"/>
          <w:szCs w:val="20"/>
        </w:rPr>
        <w:t>V skladu z določbami četrtega odstavka XIV. poglavja Mednarodnega signalnega kodeksa Mednarodne pomorske organizacije (IMO) morajo imeti plovila, ki so zaščitena po ženevskih konvencijah iz leta 1949 in po tem protokolu, prižgano eno ali več modrih utripajočih luči, ki so vidne iz vseh smeri.</w:t>
      </w:r>
    </w:p>
    <w:p w:rsidR="00A506C8" w:rsidRPr="00B2254B" w:rsidRDefault="00A506C8" w:rsidP="00A506C8">
      <w:pPr>
        <w:pStyle w:val="Bodytext100"/>
        <w:shd w:val="clear" w:color="auto" w:fill="auto"/>
        <w:tabs>
          <w:tab w:val="left" w:pos="397"/>
        </w:tabs>
        <w:spacing w:before="0" w:line="276" w:lineRule="auto"/>
        <w:rPr>
          <w:rFonts w:ascii="Arial" w:hAnsi="Arial" w:cs="Arial"/>
          <w:b w:val="0"/>
          <w:sz w:val="20"/>
          <w:szCs w:val="20"/>
        </w:rPr>
      </w:pPr>
    </w:p>
    <w:p w:rsidR="00A506C8" w:rsidRPr="00B2254B" w:rsidRDefault="00A506C8" w:rsidP="00347D2C">
      <w:pPr>
        <w:pStyle w:val="Bodytext100"/>
        <w:numPr>
          <w:ilvl w:val="0"/>
          <w:numId w:val="32"/>
        </w:numPr>
        <w:shd w:val="clear" w:color="auto" w:fill="auto"/>
        <w:tabs>
          <w:tab w:val="left" w:pos="397"/>
        </w:tabs>
        <w:spacing w:before="0" w:line="276" w:lineRule="auto"/>
        <w:ind w:left="397" w:hanging="397"/>
        <w:rPr>
          <w:rFonts w:ascii="Arial" w:hAnsi="Arial" w:cs="Arial"/>
          <w:b w:val="0"/>
          <w:sz w:val="20"/>
          <w:szCs w:val="20"/>
        </w:rPr>
      </w:pPr>
      <w:r w:rsidRPr="00B2254B">
        <w:rPr>
          <w:rFonts w:ascii="Arial" w:hAnsi="Arial" w:cs="Arial"/>
          <w:b w:val="0"/>
          <w:bCs w:val="0"/>
          <w:sz w:val="20"/>
          <w:szCs w:val="20"/>
        </w:rPr>
        <w:t>Zdravstvena vozila morajo imeti prižgano eno ali več modrih utripajočih luči, ki so vidne iz čim večje oddaljenosti. Visoke pogodbenice in zlasti strani v spopadu, ki uporabljajo luči drugih barv, morajo o tem poslati uradno sporočilo.</w:t>
      </w:r>
    </w:p>
    <w:p w:rsidR="00A506C8" w:rsidRPr="00B2254B" w:rsidRDefault="00A506C8" w:rsidP="00A506C8">
      <w:pPr>
        <w:pStyle w:val="Bodytext100"/>
        <w:shd w:val="clear" w:color="auto" w:fill="auto"/>
        <w:tabs>
          <w:tab w:val="left" w:pos="397"/>
        </w:tabs>
        <w:spacing w:before="0" w:line="276" w:lineRule="auto"/>
        <w:rPr>
          <w:rFonts w:ascii="Arial" w:hAnsi="Arial" w:cs="Arial"/>
          <w:b w:val="0"/>
          <w:sz w:val="20"/>
          <w:szCs w:val="20"/>
        </w:rPr>
      </w:pPr>
    </w:p>
    <w:p w:rsidR="00A506C8" w:rsidRPr="00B2254B" w:rsidRDefault="00A506C8" w:rsidP="00347D2C">
      <w:pPr>
        <w:pStyle w:val="Bodytext100"/>
        <w:numPr>
          <w:ilvl w:val="0"/>
          <w:numId w:val="32"/>
        </w:numPr>
        <w:shd w:val="clear" w:color="auto" w:fill="auto"/>
        <w:tabs>
          <w:tab w:val="left" w:pos="397"/>
        </w:tabs>
        <w:spacing w:before="0" w:line="276" w:lineRule="auto"/>
        <w:ind w:left="397" w:hanging="397"/>
        <w:rPr>
          <w:rFonts w:ascii="Arial" w:hAnsi="Arial" w:cs="Arial"/>
          <w:b w:val="0"/>
          <w:sz w:val="20"/>
          <w:szCs w:val="20"/>
        </w:rPr>
      </w:pPr>
      <w:r w:rsidRPr="00B2254B">
        <w:rPr>
          <w:rFonts w:ascii="Arial" w:hAnsi="Arial" w:cs="Arial"/>
          <w:b w:val="0"/>
          <w:bCs w:val="0"/>
          <w:sz w:val="20"/>
          <w:szCs w:val="20"/>
        </w:rPr>
        <w:t xml:space="preserve">Priporočena modra barva se pridobi, ko je njena </w:t>
      </w:r>
      <w:proofErr w:type="spellStart"/>
      <w:r w:rsidRPr="00B2254B">
        <w:rPr>
          <w:rFonts w:ascii="Arial" w:hAnsi="Arial" w:cs="Arial"/>
          <w:b w:val="0"/>
          <w:bCs w:val="0"/>
          <w:sz w:val="20"/>
          <w:szCs w:val="20"/>
        </w:rPr>
        <w:t>kromatičnost</w:t>
      </w:r>
      <w:proofErr w:type="spellEnd"/>
      <w:r w:rsidRPr="00B2254B">
        <w:rPr>
          <w:rFonts w:ascii="Arial" w:hAnsi="Arial" w:cs="Arial"/>
          <w:b w:val="0"/>
          <w:bCs w:val="0"/>
          <w:sz w:val="20"/>
          <w:szCs w:val="20"/>
        </w:rPr>
        <w:t xml:space="preserve"> v okviru mej diagrama </w:t>
      </w:r>
      <w:proofErr w:type="spellStart"/>
      <w:r w:rsidRPr="00B2254B">
        <w:rPr>
          <w:rFonts w:ascii="Arial" w:hAnsi="Arial" w:cs="Arial"/>
          <w:b w:val="0"/>
          <w:bCs w:val="0"/>
          <w:sz w:val="20"/>
          <w:szCs w:val="20"/>
        </w:rPr>
        <w:t>kromatičnosti</w:t>
      </w:r>
      <w:proofErr w:type="spellEnd"/>
      <w:r w:rsidRPr="00B2254B">
        <w:rPr>
          <w:rFonts w:ascii="Arial" w:hAnsi="Arial" w:cs="Arial"/>
          <w:b w:val="0"/>
          <w:bCs w:val="0"/>
          <w:sz w:val="20"/>
          <w:szCs w:val="20"/>
        </w:rPr>
        <w:t xml:space="preserve"> Mednarodne komisije za osvetlitev (ICI), ki ga opredeljujejo te enačbe:</w:t>
      </w:r>
    </w:p>
    <w:p w:rsidR="00A506C8" w:rsidRDefault="00A506C8" w:rsidP="00A506C8">
      <w:pPr>
        <w:pStyle w:val="Bodytext100"/>
        <w:shd w:val="clear" w:color="auto" w:fill="auto"/>
        <w:tabs>
          <w:tab w:val="left" w:pos="397"/>
          <w:tab w:val="left" w:pos="2129"/>
        </w:tabs>
        <w:spacing w:before="0" w:line="276" w:lineRule="auto"/>
        <w:ind w:left="360"/>
        <w:rPr>
          <w:rFonts w:ascii="Arial" w:hAnsi="Arial" w:cs="Arial"/>
          <w:b w:val="0"/>
          <w:sz w:val="20"/>
          <w:szCs w:val="20"/>
        </w:rPr>
      </w:pPr>
    </w:p>
    <w:p w:rsidR="00A506C8" w:rsidRPr="005242CA" w:rsidRDefault="00A506C8" w:rsidP="00A506C8">
      <w:pPr>
        <w:pStyle w:val="Bodytext100"/>
        <w:shd w:val="clear" w:color="auto" w:fill="auto"/>
        <w:tabs>
          <w:tab w:val="left" w:pos="397"/>
          <w:tab w:val="left" w:pos="454"/>
          <w:tab w:val="left" w:pos="2129"/>
        </w:tabs>
        <w:spacing w:before="0" w:line="276" w:lineRule="auto"/>
        <w:ind w:left="360"/>
        <w:rPr>
          <w:rFonts w:ascii="Arial" w:hAnsi="Arial" w:cs="Arial"/>
          <w:b w:val="0"/>
          <w:sz w:val="20"/>
          <w:szCs w:val="20"/>
        </w:rPr>
      </w:pPr>
      <w:r>
        <w:rPr>
          <w:rFonts w:ascii="Arial" w:hAnsi="Arial" w:cs="Arial"/>
          <w:b w:val="0"/>
          <w:sz w:val="20"/>
          <w:szCs w:val="20"/>
        </w:rPr>
        <w:tab/>
      </w:r>
      <w:r>
        <w:rPr>
          <w:rFonts w:ascii="Arial" w:hAnsi="Arial" w:cs="Arial"/>
          <w:b w:val="0"/>
          <w:sz w:val="20"/>
          <w:szCs w:val="20"/>
        </w:rPr>
        <w:tab/>
      </w:r>
      <w:r>
        <w:rPr>
          <w:rFonts w:ascii="Arial" w:hAnsi="Arial" w:cs="Arial"/>
          <w:b w:val="0"/>
          <w:sz w:val="20"/>
          <w:szCs w:val="20"/>
        </w:rPr>
        <w:tab/>
      </w:r>
      <w:r>
        <w:rPr>
          <w:rFonts w:ascii="Arial" w:hAnsi="Arial" w:cs="Arial"/>
          <w:b w:val="0"/>
          <w:sz w:val="20"/>
          <w:szCs w:val="20"/>
        </w:rPr>
        <w:tab/>
      </w:r>
      <w:r>
        <w:rPr>
          <w:rFonts w:ascii="Arial" w:hAnsi="Arial" w:cs="Arial"/>
          <w:b w:val="0"/>
          <w:sz w:val="20"/>
          <w:szCs w:val="20"/>
        </w:rPr>
        <w:tab/>
        <w:t>zelena meja</w:t>
      </w:r>
      <w:r>
        <w:rPr>
          <w:rFonts w:ascii="Arial" w:hAnsi="Arial" w:cs="Arial"/>
          <w:b w:val="0"/>
          <w:sz w:val="20"/>
          <w:szCs w:val="20"/>
        </w:rPr>
        <w:tab/>
      </w:r>
      <w:r>
        <w:rPr>
          <w:rFonts w:ascii="Arial" w:hAnsi="Arial" w:cs="Arial"/>
          <w:b w:val="0"/>
          <w:sz w:val="20"/>
          <w:szCs w:val="20"/>
        </w:rPr>
        <w:tab/>
        <w:t xml:space="preserve">      </w:t>
      </w:r>
      <w:r w:rsidRPr="005242CA">
        <w:rPr>
          <w:rFonts w:ascii="Arial" w:hAnsi="Arial" w:cs="Arial"/>
          <w:b w:val="0"/>
          <w:sz w:val="20"/>
          <w:szCs w:val="20"/>
        </w:rPr>
        <w:t>y = 0</w:t>
      </w:r>
      <w:r>
        <w:rPr>
          <w:rFonts w:ascii="Arial" w:hAnsi="Arial" w:cs="Arial"/>
          <w:b w:val="0"/>
          <w:sz w:val="20"/>
          <w:szCs w:val="20"/>
        </w:rPr>
        <w:t>,</w:t>
      </w:r>
      <w:r w:rsidRPr="005242CA">
        <w:rPr>
          <w:rFonts w:ascii="Arial" w:hAnsi="Arial" w:cs="Arial"/>
          <w:b w:val="0"/>
          <w:sz w:val="20"/>
          <w:szCs w:val="20"/>
        </w:rPr>
        <w:t>065 + 0</w:t>
      </w:r>
      <w:r>
        <w:rPr>
          <w:rFonts w:ascii="Arial" w:hAnsi="Arial" w:cs="Arial"/>
          <w:b w:val="0"/>
          <w:sz w:val="20"/>
          <w:szCs w:val="20"/>
        </w:rPr>
        <w:t>,</w:t>
      </w:r>
      <w:r w:rsidRPr="005242CA">
        <w:rPr>
          <w:rFonts w:ascii="Arial" w:hAnsi="Arial" w:cs="Arial"/>
          <w:b w:val="0"/>
          <w:sz w:val="20"/>
          <w:szCs w:val="20"/>
        </w:rPr>
        <w:t>805x</w:t>
      </w:r>
    </w:p>
    <w:p w:rsidR="00A506C8" w:rsidRPr="00A21318" w:rsidRDefault="00A506C8" w:rsidP="00A506C8">
      <w:pPr>
        <w:pStyle w:val="ListParagraph"/>
        <w:tabs>
          <w:tab w:val="left" w:pos="397"/>
          <w:tab w:val="left" w:pos="454"/>
          <w:tab w:val="left" w:pos="2129"/>
        </w:tabs>
        <w:spacing w:after="0" w:line="276" w:lineRule="auto"/>
        <w:ind w:left="360"/>
        <w:rPr>
          <w:rFonts w:ascii="Arial" w:eastAsia="AngsanaUPC" w:hAnsi="Arial" w:cs="Arial"/>
          <w:bCs/>
          <w:sz w:val="20"/>
          <w:szCs w:val="20"/>
        </w:rPr>
      </w:pPr>
      <w:r w:rsidRPr="00A21318">
        <w:rPr>
          <w:rFonts w:ascii="Arial" w:eastAsia="AngsanaUPC" w:hAnsi="Arial" w:cs="Arial"/>
          <w:bCs/>
          <w:sz w:val="20"/>
          <w:szCs w:val="20"/>
        </w:rPr>
        <w:tab/>
      </w:r>
      <w:r w:rsidRPr="00A21318">
        <w:rPr>
          <w:rFonts w:ascii="Arial" w:eastAsia="AngsanaUPC" w:hAnsi="Arial" w:cs="Arial"/>
          <w:bCs/>
          <w:sz w:val="20"/>
          <w:szCs w:val="20"/>
        </w:rPr>
        <w:tab/>
      </w:r>
      <w:r w:rsidRPr="00A21318">
        <w:rPr>
          <w:rFonts w:ascii="Arial" w:eastAsia="AngsanaUPC" w:hAnsi="Arial" w:cs="Arial"/>
          <w:bCs/>
          <w:sz w:val="20"/>
          <w:szCs w:val="20"/>
        </w:rPr>
        <w:tab/>
      </w:r>
      <w:r w:rsidRPr="00A21318">
        <w:rPr>
          <w:rFonts w:ascii="Arial" w:eastAsia="AngsanaUPC" w:hAnsi="Arial" w:cs="Arial"/>
          <w:bCs/>
          <w:sz w:val="20"/>
          <w:szCs w:val="20"/>
        </w:rPr>
        <w:tab/>
      </w:r>
      <w:r w:rsidRPr="00A21318">
        <w:rPr>
          <w:rFonts w:ascii="Arial" w:eastAsia="AngsanaUPC" w:hAnsi="Arial" w:cs="Arial"/>
          <w:bCs/>
          <w:sz w:val="20"/>
          <w:szCs w:val="20"/>
        </w:rPr>
        <w:tab/>
      </w:r>
      <w:r>
        <w:rPr>
          <w:rFonts w:ascii="Arial" w:eastAsia="AngsanaUPC" w:hAnsi="Arial" w:cs="Arial"/>
          <w:bCs/>
          <w:sz w:val="20"/>
          <w:szCs w:val="20"/>
        </w:rPr>
        <w:t>bela</w:t>
      </w:r>
      <w:r w:rsidRPr="00A21318">
        <w:rPr>
          <w:rFonts w:ascii="Arial" w:eastAsia="AngsanaUPC" w:hAnsi="Arial" w:cs="Arial"/>
          <w:bCs/>
          <w:sz w:val="20"/>
          <w:szCs w:val="20"/>
        </w:rPr>
        <w:t xml:space="preserve"> </w:t>
      </w:r>
      <w:r>
        <w:rPr>
          <w:rFonts w:ascii="Arial" w:eastAsia="AngsanaUPC" w:hAnsi="Arial" w:cs="Arial"/>
          <w:bCs/>
          <w:sz w:val="20"/>
          <w:szCs w:val="20"/>
        </w:rPr>
        <w:t>meja</w:t>
      </w:r>
      <w:r w:rsidRPr="00A21318">
        <w:rPr>
          <w:rFonts w:ascii="Arial" w:eastAsia="AngsanaUPC" w:hAnsi="Arial" w:cs="Arial"/>
          <w:bCs/>
          <w:sz w:val="20"/>
          <w:szCs w:val="20"/>
        </w:rPr>
        <w:tab/>
      </w:r>
      <w:r w:rsidRPr="00A21318">
        <w:rPr>
          <w:rFonts w:ascii="Arial" w:eastAsia="AngsanaUPC" w:hAnsi="Arial" w:cs="Arial"/>
          <w:bCs/>
          <w:sz w:val="20"/>
          <w:szCs w:val="20"/>
        </w:rPr>
        <w:tab/>
      </w:r>
      <w:r>
        <w:rPr>
          <w:rFonts w:ascii="Arial" w:eastAsia="AngsanaUPC" w:hAnsi="Arial" w:cs="Arial"/>
          <w:bCs/>
          <w:sz w:val="20"/>
          <w:szCs w:val="20"/>
        </w:rPr>
        <w:t xml:space="preserve">       </w:t>
      </w:r>
      <w:r w:rsidRPr="00A21318">
        <w:rPr>
          <w:rFonts w:ascii="Arial" w:eastAsia="AngsanaUPC" w:hAnsi="Arial" w:cs="Arial"/>
          <w:bCs/>
          <w:sz w:val="20"/>
          <w:szCs w:val="20"/>
        </w:rPr>
        <w:t>y = 0</w:t>
      </w:r>
      <w:r>
        <w:rPr>
          <w:rFonts w:ascii="Arial" w:eastAsia="AngsanaUPC" w:hAnsi="Arial" w:cs="Arial"/>
          <w:bCs/>
          <w:sz w:val="20"/>
          <w:szCs w:val="20"/>
        </w:rPr>
        <w:t>,</w:t>
      </w:r>
      <w:r w:rsidRPr="00A21318">
        <w:rPr>
          <w:rFonts w:ascii="Arial" w:eastAsia="AngsanaUPC" w:hAnsi="Arial" w:cs="Arial"/>
          <w:bCs/>
          <w:sz w:val="20"/>
          <w:szCs w:val="20"/>
        </w:rPr>
        <w:t xml:space="preserve">400 </w:t>
      </w:r>
      <w:r>
        <w:rPr>
          <w:rFonts w:ascii="Arial" w:eastAsia="AngsanaUPC" w:hAnsi="Arial" w:cs="Arial"/>
          <w:bCs/>
          <w:sz w:val="20"/>
          <w:szCs w:val="20"/>
        </w:rPr>
        <w:t>–</w:t>
      </w:r>
      <w:r w:rsidRPr="00A21318">
        <w:rPr>
          <w:rFonts w:ascii="Arial" w:eastAsia="AngsanaUPC" w:hAnsi="Arial" w:cs="Arial"/>
          <w:bCs/>
          <w:sz w:val="20"/>
          <w:szCs w:val="20"/>
        </w:rPr>
        <w:t xml:space="preserve"> x</w:t>
      </w:r>
    </w:p>
    <w:p w:rsidR="00A506C8" w:rsidRPr="00A21318" w:rsidRDefault="00A506C8" w:rsidP="00A506C8">
      <w:pPr>
        <w:pStyle w:val="ListParagraph"/>
        <w:tabs>
          <w:tab w:val="left" w:pos="397"/>
          <w:tab w:val="left" w:pos="454"/>
        </w:tabs>
        <w:spacing w:after="0" w:line="276" w:lineRule="auto"/>
        <w:ind w:left="360"/>
        <w:rPr>
          <w:rFonts w:ascii="Arial" w:eastAsia="AngsanaUPC" w:hAnsi="Arial" w:cs="Arial"/>
          <w:bCs/>
          <w:sz w:val="20"/>
          <w:szCs w:val="20"/>
        </w:rPr>
      </w:pPr>
      <w:r>
        <w:rPr>
          <w:rFonts w:ascii="Arial" w:eastAsia="AngsanaUPC" w:hAnsi="Arial" w:cs="Arial"/>
          <w:bCs/>
          <w:sz w:val="20"/>
          <w:szCs w:val="20"/>
        </w:rPr>
        <w:tab/>
      </w:r>
      <w:r>
        <w:rPr>
          <w:rFonts w:ascii="Arial" w:eastAsia="AngsanaUPC" w:hAnsi="Arial" w:cs="Arial"/>
          <w:bCs/>
          <w:sz w:val="20"/>
          <w:szCs w:val="20"/>
        </w:rPr>
        <w:tab/>
      </w:r>
      <w:r>
        <w:rPr>
          <w:rFonts w:ascii="Arial" w:eastAsia="AngsanaUPC" w:hAnsi="Arial" w:cs="Arial"/>
          <w:bCs/>
          <w:sz w:val="20"/>
          <w:szCs w:val="20"/>
        </w:rPr>
        <w:tab/>
      </w:r>
      <w:r>
        <w:rPr>
          <w:rFonts w:ascii="Arial" w:eastAsia="AngsanaUPC" w:hAnsi="Arial" w:cs="Arial"/>
          <w:bCs/>
          <w:sz w:val="20"/>
          <w:szCs w:val="20"/>
        </w:rPr>
        <w:tab/>
      </w:r>
      <w:r>
        <w:rPr>
          <w:rFonts w:ascii="Arial" w:eastAsia="AngsanaUPC" w:hAnsi="Arial" w:cs="Arial"/>
          <w:bCs/>
          <w:sz w:val="20"/>
          <w:szCs w:val="20"/>
        </w:rPr>
        <w:tab/>
      </w:r>
      <w:r>
        <w:rPr>
          <w:rFonts w:ascii="Arial" w:eastAsia="AngsanaUPC" w:hAnsi="Arial" w:cs="Arial"/>
          <w:bCs/>
          <w:sz w:val="20"/>
          <w:szCs w:val="20"/>
        </w:rPr>
        <w:tab/>
      </w:r>
      <w:proofErr w:type="spellStart"/>
      <w:r>
        <w:rPr>
          <w:rFonts w:ascii="Arial" w:eastAsia="AngsanaUPC" w:hAnsi="Arial" w:cs="Arial"/>
          <w:bCs/>
          <w:sz w:val="20"/>
          <w:szCs w:val="20"/>
        </w:rPr>
        <w:t>vijoličastordeča</w:t>
      </w:r>
      <w:proofErr w:type="spellEnd"/>
      <w:r>
        <w:rPr>
          <w:rFonts w:ascii="Arial" w:eastAsia="AngsanaUPC" w:hAnsi="Arial" w:cs="Arial"/>
          <w:bCs/>
          <w:sz w:val="20"/>
          <w:szCs w:val="20"/>
        </w:rPr>
        <w:t xml:space="preserve"> meja</w:t>
      </w:r>
      <w:r>
        <w:rPr>
          <w:rFonts w:ascii="Arial" w:eastAsia="AngsanaUPC" w:hAnsi="Arial" w:cs="Arial"/>
          <w:bCs/>
          <w:sz w:val="20"/>
          <w:szCs w:val="20"/>
        </w:rPr>
        <w:tab/>
      </w:r>
      <w:r w:rsidR="00DE4E11">
        <w:rPr>
          <w:rFonts w:ascii="Arial" w:eastAsia="AngsanaUPC" w:hAnsi="Arial" w:cs="Arial"/>
          <w:bCs/>
          <w:sz w:val="20"/>
          <w:szCs w:val="20"/>
        </w:rPr>
        <w:t xml:space="preserve">       </w:t>
      </w:r>
      <w:r w:rsidRPr="00A21318">
        <w:rPr>
          <w:rFonts w:ascii="Arial" w:eastAsia="AngsanaUPC" w:hAnsi="Arial" w:cs="Arial"/>
          <w:bCs/>
          <w:sz w:val="20"/>
          <w:szCs w:val="20"/>
        </w:rPr>
        <w:t>x = 0</w:t>
      </w:r>
      <w:r>
        <w:rPr>
          <w:rFonts w:ascii="Arial" w:eastAsia="AngsanaUPC" w:hAnsi="Arial" w:cs="Arial"/>
          <w:bCs/>
          <w:sz w:val="20"/>
          <w:szCs w:val="20"/>
        </w:rPr>
        <w:t>,</w:t>
      </w:r>
      <w:r w:rsidRPr="00A21318">
        <w:rPr>
          <w:rFonts w:ascii="Arial" w:eastAsia="AngsanaUPC" w:hAnsi="Arial" w:cs="Arial"/>
          <w:bCs/>
          <w:sz w:val="20"/>
          <w:szCs w:val="20"/>
        </w:rPr>
        <w:t>133 + 0</w:t>
      </w:r>
      <w:r>
        <w:rPr>
          <w:rFonts w:ascii="Arial" w:eastAsia="AngsanaUPC" w:hAnsi="Arial" w:cs="Arial"/>
          <w:bCs/>
          <w:sz w:val="20"/>
          <w:szCs w:val="20"/>
        </w:rPr>
        <w:t>,</w:t>
      </w:r>
      <w:r w:rsidRPr="00A21318">
        <w:rPr>
          <w:rFonts w:ascii="Arial" w:eastAsia="AngsanaUPC" w:hAnsi="Arial" w:cs="Arial"/>
          <w:bCs/>
          <w:sz w:val="20"/>
          <w:szCs w:val="20"/>
        </w:rPr>
        <w:t>600y</w:t>
      </w:r>
    </w:p>
    <w:p w:rsidR="00A506C8" w:rsidRPr="00A21318" w:rsidRDefault="00A506C8" w:rsidP="00A506C8">
      <w:pPr>
        <w:pStyle w:val="ListParagraph"/>
        <w:tabs>
          <w:tab w:val="left" w:pos="397"/>
        </w:tabs>
        <w:spacing w:after="0" w:line="276" w:lineRule="auto"/>
        <w:ind w:left="360"/>
        <w:jc w:val="both"/>
        <w:rPr>
          <w:rFonts w:ascii="Arial" w:eastAsia="AngsanaUPC" w:hAnsi="Arial" w:cs="Arial"/>
          <w:bCs/>
          <w:sz w:val="20"/>
          <w:szCs w:val="20"/>
        </w:rPr>
      </w:pPr>
    </w:p>
    <w:p w:rsidR="00A506C8" w:rsidRPr="00B2254B" w:rsidRDefault="00A506C8" w:rsidP="00A506C8">
      <w:pPr>
        <w:tabs>
          <w:tab w:val="left" w:pos="397"/>
        </w:tabs>
        <w:spacing w:line="276" w:lineRule="auto"/>
        <w:ind w:left="397" w:hanging="397"/>
        <w:jc w:val="both"/>
        <w:rPr>
          <w:rFonts w:eastAsia="AngsanaUPC" w:cs="Arial"/>
          <w:bCs/>
          <w:szCs w:val="20"/>
        </w:rPr>
      </w:pPr>
      <w:r>
        <w:rPr>
          <w:rFonts w:eastAsia="AngsanaUPC" w:cs="Arial"/>
          <w:szCs w:val="20"/>
        </w:rPr>
        <w:tab/>
      </w:r>
      <w:proofErr w:type="spellStart"/>
      <w:r w:rsidRPr="00B2254B">
        <w:rPr>
          <w:rFonts w:eastAsia="AngsanaUPC" w:cs="Arial"/>
          <w:szCs w:val="20"/>
        </w:rPr>
        <w:t>Priporočena</w:t>
      </w:r>
      <w:proofErr w:type="spellEnd"/>
      <w:r w:rsidRPr="00B2254B">
        <w:rPr>
          <w:rFonts w:eastAsia="AngsanaUPC" w:cs="Arial"/>
          <w:szCs w:val="20"/>
        </w:rPr>
        <w:t xml:space="preserve"> </w:t>
      </w:r>
      <w:proofErr w:type="spellStart"/>
      <w:r w:rsidRPr="00B2254B">
        <w:rPr>
          <w:rFonts w:eastAsia="AngsanaUPC" w:cs="Arial"/>
          <w:szCs w:val="20"/>
        </w:rPr>
        <w:t>hitrost</w:t>
      </w:r>
      <w:proofErr w:type="spellEnd"/>
      <w:r w:rsidRPr="00B2254B">
        <w:rPr>
          <w:rFonts w:eastAsia="AngsanaUPC" w:cs="Arial"/>
          <w:szCs w:val="20"/>
        </w:rPr>
        <w:t xml:space="preserve"> </w:t>
      </w:r>
      <w:proofErr w:type="spellStart"/>
      <w:r w:rsidRPr="00B2254B">
        <w:rPr>
          <w:rFonts w:eastAsia="AngsanaUPC" w:cs="Arial"/>
          <w:szCs w:val="20"/>
        </w:rPr>
        <w:t>utripov</w:t>
      </w:r>
      <w:proofErr w:type="spellEnd"/>
      <w:r w:rsidRPr="00B2254B">
        <w:rPr>
          <w:rFonts w:eastAsia="AngsanaUPC" w:cs="Arial"/>
          <w:szCs w:val="20"/>
        </w:rPr>
        <w:t xml:space="preserve"> </w:t>
      </w:r>
      <w:proofErr w:type="spellStart"/>
      <w:r w:rsidRPr="00B2254B">
        <w:rPr>
          <w:rFonts w:eastAsia="AngsanaUPC" w:cs="Arial"/>
          <w:szCs w:val="20"/>
        </w:rPr>
        <w:t>modre</w:t>
      </w:r>
      <w:proofErr w:type="spellEnd"/>
      <w:r w:rsidRPr="00B2254B">
        <w:rPr>
          <w:rFonts w:eastAsia="AngsanaUPC" w:cs="Arial"/>
          <w:szCs w:val="20"/>
        </w:rPr>
        <w:t xml:space="preserve"> </w:t>
      </w:r>
      <w:proofErr w:type="spellStart"/>
      <w:r w:rsidRPr="00B2254B">
        <w:rPr>
          <w:rFonts w:eastAsia="AngsanaUPC" w:cs="Arial"/>
          <w:szCs w:val="20"/>
        </w:rPr>
        <w:t>luči</w:t>
      </w:r>
      <w:proofErr w:type="spellEnd"/>
      <w:r w:rsidRPr="00B2254B">
        <w:rPr>
          <w:rFonts w:eastAsia="AngsanaUPC" w:cs="Arial"/>
          <w:szCs w:val="20"/>
        </w:rPr>
        <w:t xml:space="preserve"> je </w:t>
      </w:r>
      <w:proofErr w:type="gramStart"/>
      <w:r w:rsidRPr="00B2254B">
        <w:rPr>
          <w:rFonts w:eastAsia="AngsanaUPC" w:cs="Arial"/>
          <w:szCs w:val="20"/>
        </w:rPr>
        <w:t>od</w:t>
      </w:r>
      <w:proofErr w:type="gramEnd"/>
      <w:r w:rsidRPr="00B2254B">
        <w:rPr>
          <w:rFonts w:eastAsia="AngsanaUPC" w:cs="Arial"/>
          <w:szCs w:val="20"/>
        </w:rPr>
        <w:t xml:space="preserve"> </w:t>
      </w:r>
      <w:proofErr w:type="spellStart"/>
      <w:r w:rsidRPr="00B2254B">
        <w:rPr>
          <w:rFonts w:eastAsia="AngsanaUPC" w:cs="Arial"/>
          <w:szCs w:val="20"/>
        </w:rPr>
        <w:t>šestdeset</w:t>
      </w:r>
      <w:proofErr w:type="spellEnd"/>
      <w:r w:rsidRPr="00B2254B">
        <w:rPr>
          <w:rFonts w:eastAsia="AngsanaUPC" w:cs="Arial"/>
          <w:szCs w:val="20"/>
        </w:rPr>
        <w:t xml:space="preserve"> do </w:t>
      </w:r>
      <w:proofErr w:type="spellStart"/>
      <w:r w:rsidRPr="00B2254B">
        <w:rPr>
          <w:rFonts w:eastAsia="AngsanaUPC" w:cs="Arial"/>
          <w:szCs w:val="20"/>
        </w:rPr>
        <w:t>sto</w:t>
      </w:r>
      <w:proofErr w:type="spellEnd"/>
      <w:r w:rsidRPr="00B2254B">
        <w:rPr>
          <w:rFonts w:eastAsia="AngsanaUPC" w:cs="Arial"/>
          <w:szCs w:val="20"/>
        </w:rPr>
        <w:t xml:space="preserve"> </w:t>
      </w:r>
      <w:proofErr w:type="spellStart"/>
      <w:r w:rsidRPr="00B2254B">
        <w:rPr>
          <w:rFonts w:eastAsia="AngsanaUPC" w:cs="Arial"/>
          <w:szCs w:val="20"/>
        </w:rPr>
        <w:t>utripov</w:t>
      </w:r>
      <w:proofErr w:type="spellEnd"/>
      <w:r w:rsidRPr="00B2254B">
        <w:rPr>
          <w:rFonts w:eastAsia="AngsanaUPC" w:cs="Arial"/>
          <w:szCs w:val="20"/>
        </w:rPr>
        <w:t xml:space="preserve"> </w:t>
      </w:r>
      <w:proofErr w:type="spellStart"/>
      <w:r w:rsidRPr="00B2254B">
        <w:rPr>
          <w:rFonts w:eastAsia="AngsanaUPC" w:cs="Arial"/>
          <w:szCs w:val="20"/>
        </w:rPr>
        <w:t>na</w:t>
      </w:r>
      <w:proofErr w:type="spellEnd"/>
      <w:r w:rsidRPr="00B2254B">
        <w:rPr>
          <w:rFonts w:eastAsia="AngsanaUPC" w:cs="Arial"/>
          <w:szCs w:val="20"/>
        </w:rPr>
        <w:t xml:space="preserve"> </w:t>
      </w:r>
      <w:proofErr w:type="spellStart"/>
      <w:r w:rsidRPr="00B2254B">
        <w:rPr>
          <w:rFonts w:eastAsia="AngsanaUPC" w:cs="Arial"/>
          <w:szCs w:val="20"/>
        </w:rPr>
        <w:t>minuto</w:t>
      </w:r>
      <w:proofErr w:type="spellEnd"/>
      <w:r w:rsidRPr="00B2254B">
        <w:rPr>
          <w:rFonts w:eastAsia="AngsanaUPC" w:cs="Arial"/>
          <w:szCs w:val="20"/>
        </w:rPr>
        <w:t>.</w:t>
      </w:r>
    </w:p>
    <w:p w:rsidR="00A506C8" w:rsidRPr="00B2254B" w:rsidRDefault="00A506C8" w:rsidP="00A506C8">
      <w:pPr>
        <w:pStyle w:val="Bodytext100"/>
        <w:shd w:val="clear" w:color="auto" w:fill="auto"/>
        <w:tabs>
          <w:tab w:val="left" w:pos="397"/>
          <w:tab w:val="left" w:pos="2129"/>
        </w:tabs>
        <w:spacing w:before="0" w:line="276" w:lineRule="auto"/>
        <w:rPr>
          <w:rFonts w:ascii="Arial" w:hAnsi="Arial" w:cs="Arial"/>
          <w:b w:val="0"/>
          <w:sz w:val="20"/>
          <w:szCs w:val="20"/>
        </w:rPr>
      </w:pPr>
    </w:p>
    <w:p w:rsidR="00A506C8" w:rsidRPr="00B2254B" w:rsidRDefault="00A506C8" w:rsidP="00A506C8">
      <w:pPr>
        <w:pStyle w:val="Bodytext100"/>
        <w:shd w:val="clear" w:color="auto" w:fill="auto"/>
        <w:tabs>
          <w:tab w:val="left" w:pos="397"/>
        </w:tabs>
        <w:spacing w:before="0" w:line="276" w:lineRule="auto"/>
        <w:rPr>
          <w:rFonts w:ascii="Arial" w:hAnsi="Arial" w:cs="Arial"/>
          <w:b w:val="0"/>
          <w:sz w:val="20"/>
          <w:szCs w:val="20"/>
        </w:rPr>
      </w:pPr>
    </w:p>
    <w:p w:rsidR="00A506C8" w:rsidRPr="00B2254B" w:rsidRDefault="00A506C8" w:rsidP="00A506C8">
      <w:pPr>
        <w:pStyle w:val="Heading31"/>
        <w:shd w:val="clear" w:color="auto" w:fill="auto"/>
        <w:tabs>
          <w:tab w:val="left" w:pos="397"/>
        </w:tabs>
        <w:spacing w:after="0" w:line="276" w:lineRule="auto"/>
        <w:ind w:firstLine="0"/>
        <w:jc w:val="both"/>
        <w:rPr>
          <w:rFonts w:ascii="Arial" w:hAnsi="Arial" w:cs="Arial"/>
          <w:b w:val="0"/>
          <w:sz w:val="20"/>
          <w:szCs w:val="20"/>
        </w:rPr>
      </w:pPr>
      <w:r w:rsidRPr="00B2254B">
        <w:rPr>
          <w:rFonts w:ascii="Arial" w:hAnsi="Arial" w:cs="Arial"/>
          <w:sz w:val="20"/>
          <w:szCs w:val="20"/>
        </w:rPr>
        <w:t>8. člen</w:t>
      </w:r>
      <w:r w:rsidRPr="00B2254B">
        <w:rPr>
          <w:rFonts w:ascii="Arial" w:hAnsi="Arial" w:cs="Arial"/>
          <w:b w:val="0"/>
          <w:bCs w:val="0"/>
          <w:sz w:val="20"/>
          <w:szCs w:val="20"/>
        </w:rPr>
        <w:t xml:space="preserve"> – </w:t>
      </w:r>
      <w:r>
        <w:rPr>
          <w:rFonts w:ascii="Arial" w:hAnsi="Arial" w:cs="Arial"/>
          <w:b w:val="0"/>
          <w:bCs w:val="0"/>
          <w:sz w:val="20"/>
          <w:szCs w:val="20"/>
        </w:rPr>
        <w:t>R</w:t>
      </w:r>
      <w:r w:rsidRPr="00B2254B">
        <w:rPr>
          <w:rFonts w:ascii="Arial" w:hAnsi="Arial" w:cs="Arial"/>
          <w:b w:val="0"/>
          <w:bCs w:val="0"/>
          <w:sz w:val="20"/>
          <w:szCs w:val="20"/>
        </w:rPr>
        <w:t>adijski signal</w:t>
      </w:r>
    </w:p>
    <w:p w:rsidR="00A506C8" w:rsidRPr="00B2254B" w:rsidRDefault="00A506C8" w:rsidP="00A506C8">
      <w:pPr>
        <w:pStyle w:val="Heading31"/>
        <w:shd w:val="clear" w:color="auto" w:fill="auto"/>
        <w:tabs>
          <w:tab w:val="left" w:pos="397"/>
        </w:tabs>
        <w:spacing w:after="0" w:line="276" w:lineRule="auto"/>
        <w:ind w:firstLine="0"/>
        <w:jc w:val="both"/>
        <w:rPr>
          <w:rFonts w:ascii="Arial" w:hAnsi="Arial" w:cs="Arial"/>
          <w:b w:val="0"/>
          <w:i/>
          <w:sz w:val="20"/>
          <w:szCs w:val="20"/>
        </w:rPr>
      </w:pPr>
    </w:p>
    <w:p w:rsidR="00A506C8" w:rsidRPr="00B2254B" w:rsidRDefault="00A506C8" w:rsidP="00347D2C">
      <w:pPr>
        <w:pStyle w:val="Bodytext100"/>
        <w:numPr>
          <w:ilvl w:val="0"/>
          <w:numId w:val="33"/>
        </w:numPr>
        <w:shd w:val="clear" w:color="auto" w:fill="auto"/>
        <w:tabs>
          <w:tab w:val="left" w:pos="397"/>
        </w:tabs>
        <w:spacing w:before="0" w:line="276" w:lineRule="auto"/>
        <w:rPr>
          <w:rFonts w:ascii="Arial" w:hAnsi="Arial" w:cs="Arial"/>
          <w:b w:val="0"/>
          <w:sz w:val="20"/>
          <w:szCs w:val="20"/>
        </w:rPr>
      </w:pPr>
      <w:r w:rsidRPr="00B2254B">
        <w:rPr>
          <w:rFonts w:ascii="Arial" w:hAnsi="Arial" w:cs="Arial"/>
          <w:b w:val="0"/>
          <w:bCs w:val="0"/>
          <w:sz w:val="20"/>
          <w:szCs w:val="20"/>
        </w:rPr>
        <w:t>Radijski signal je sestavljen iz signala za nujnost in razpoznavnega znamenja, kot sta opisana v Pravilniku o radijskih komunikacijah (RR 40. in N 40. člen) Mednarodne telekomunikacijske zveze (ITU).</w:t>
      </w:r>
    </w:p>
    <w:p w:rsidR="00A506C8" w:rsidRPr="00B2254B" w:rsidRDefault="00A506C8" w:rsidP="00A506C8">
      <w:pPr>
        <w:tabs>
          <w:tab w:val="left" w:pos="397"/>
        </w:tabs>
        <w:spacing w:line="276" w:lineRule="auto"/>
        <w:jc w:val="both"/>
        <w:rPr>
          <w:rFonts w:cs="Arial"/>
          <w:szCs w:val="20"/>
        </w:rPr>
      </w:pPr>
    </w:p>
    <w:p w:rsidR="00A506C8" w:rsidRPr="00B2254B" w:rsidRDefault="00A506C8" w:rsidP="00347D2C">
      <w:pPr>
        <w:pStyle w:val="ListParagraph"/>
        <w:widowControl w:val="0"/>
        <w:numPr>
          <w:ilvl w:val="0"/>
          <w:numId w:val="33"/>
        </w:numPr>
        <w:tabs>
          <w:tab w:val="left" w:pos="397"/>
        </w:tabs>
        <w:spacing w:after="0" w:line="276" w:lineRule="auto"/>
        <w:ind w:left="397" w:hanging="397"/>
        <w:jc w:val="both"/>
        <w:rPr>
          <w:rFonts w:ascii="Arial" w:eastAsia="AngsanaUPC" w:hAnsi="Arial" w:cs="Arial"/>
          <w:bCs/>
          <w:sz w:val="20"/>
          <w:szCs w:val="20"/>
        </w:rPr>
      </w:pPr>
      <w:r w:rsidRPr="00B2254B">
        <w:rPr>
          <w:rFonts w:ascii="Arial" w:eastAsia="AngsanaUPC" w:hAnsi="Arial" w:cs="Arial"/>
          <w:sz w:val="20"/>
          <w:szCs w:val="20"/>
        </w:rPr>
        <w:t>Radijsko sporočilo, ki sledi signalu za nujnost in razpoznavnemu znamenju iz prvega odstavka, se pošlje v angleškem jeziku v ustreznih presledkih na frekvenci ali frekvencah, ki so za ta namen določene v Pravilniku o radijskih komunikacijah, in vsebuje te podatke v zvezi z zdravstvenimi prevoznimi sredstvi:</w:t>
      </w:r>
    </w:p>
    <w:p w:rsidR="00A506C8" w:rsidRPr="00B2254B" w:rsidRDefault="00A506C8" w:rsidP="00A506C8">
      <w:pPr>
        <w:widowControl w:val="0"/>
        <w:tabs>
          <w:tab w:val="left" w:pos="397"/>
        </w:tabs>
        <w:spacing w:line="276" w:lineRule="auto"/>
        <w:ind w:hanging="397"/>
        <w:jc w:val="both"/>
        <w:rPr>
          <w:rFonts w:eastAsia="AngsanaUPC" w:cs="Arial"/>
          <w:bCs/>
          <w:szCs w:val="20"/>
        </w:rPr>
      </w:pPr>
    </w:p>
    <w:p w:rsidR="00A506C8" w:rsidRPr="00B2254B" w:rsidRDefault="00A506C8" w:rsidP="00347D2C">
      <w:pPr>
        <w:pStyle w:val="ListParagraph"/>
        <w:widowControl w:val="0"/>
        <w:numPr>
          <w:ilvl w:val="0"/>
          <w:numId w:val="18"/>
        </w:numPr>
        <w:tabs>
          <w:tab w:val="left" w:pos="397"/>
        </w:tabs>
        <w:spacing w:after="0" w:line="276" w:lineRule="auto"/>
        <w:ind w:hanging="397"/>
        <w:jc w:val="both"/>
        <w:rPr>
          <w:rFonts w:ascii="Arial" w:eastAsia="AngsanaUPC" w:hAnsi="Arial" w:cs="Arial"/>
          <w:bCs/>
          <w:sz w:val="20"/>
          <w:szCs w:val="20"/>
        </w:rPr>
      </w:pPr>
      <w:r w:rsidRPr="00B2254B">
        <w:rPr>
          <w:rFonts w:ascii="Arial" w:eastAsia="AngsanaUPC" w:hAnsi="Arial" w:cs="Arial"/>
          <w:sz w:val="20"/>
          <w:szCs w:val="20"/>
        </w:rPr>
        <w:t>klicni znak ali drugo priznano sredstvo za identifikacijo;</w:t>
      </w:r>
    </w:p>
    <w:p w:rsidR="00A506C8" w:rsidRPr="00B2254B" w:rsidRDefault="00A506C8" w:rsidP="00A506C8">
      <w:pPr>
        <w:pStyle w:val="ListParagraph"/>
        <w:widowControl w:val="0"/>
        <w:tabs>
          <w:tab w:val="left" w:pos="397"/>
        </w:tabs>
        <w:spacing w:after="0" w:line="276" w:lineRule="auto"/>
        <w:ind w:left="908" w:hanging="397"/>
        <w:jc w:val="both"/>
        <w:rPr>
          <w:rFonts w:ascii="Arial" w:eastAsia="AngsanaUPC" w:hAnsi="Arial" w:cs="Arial"/>
          <w:bCs/>
          <w:sz w:val="20"/>
          <w:szCs w:val="20"/>
        </w:rPr>
      </w:pPr>
    </w:p>
    <w:p w:rsidR="00A506C8" w:rsidRPr="00B2254B" w:rsidRDefault="00A506C8" w:rsidP="00347D2C">
      <w:pPr>
        <w:pStyle w:val="ListParagraph"/>
        <w:widowControl w:val="0"/>
        <w:numPr>
          <w:ilvl w:val="0"/>
          <w:numId w:val="18"/>
        </w:numPr>
        <w:tabs>
          <w:tab w:val="left" w:pos="397"/>
        </w:tabs>
        <w:spacing w:after="0" w:line="276" w:lineRule="auto"/>
        <w:ind w:hanging="397"/>
        <w:jc w:val="both"/>
        <w:rPr>
          <w:rFonts w:ascii="Arial" w:eastAsia="AngsanaUPC" w:hAnsi="Arial" w:cs="Arial"/>
          <w:bCs/>
          <w:sz w:val="20"/>
          <w:szCs w:val="20"/>
        </w:rPr>
      </w:pPr>
      <w:r w:rsidRPr="00B2254B">
        <w:rPr>
          <w:rFonts w:ascii="Arial" w:eastAsia="AngsanaUPC" w:hAnsi="Arial" w:cs="Arial"/>
          <w:sz w:val="20"/>
          <w:szCs w:val="20"/>
        </w:rPr>
        <w:t>položaj;</w:t>
      </w:r>
    </w:p>
    <w:p w:rsidR="00A506C8" w:rsidRPr="00B2254B" w:rsidRDefault="00A506C8" w:rsidP="00A506C8">
      <w:pPr>
        <w:pStyle w:val="ListParagraph"/>
        <w:tabs>
          <w:tab w:val="left" w:pos="397"/>
        </w:tabs>
        <w:spacing w:line="276" w:lineRule="auto"/>
        <w:ind w:hanging="397"/>
        <w:rPr>
          <w:rFonts w:ascii="Arial" w:eastAsia="AngsanaUPC" w:hAnsi="Arial" w:cs="Arial"/>
          <w:bCs/>
          <w:sz w:val="20"/>
          <w:szCs w:val="20"/>
        </w:rPr>
      </w:pPr>
    </w:p>
    <w:p w:rsidR="00A506C8" w:rsidRPr="00B2254B" w:rsidRDefault="00A506C8" w:rsidP="00347D2C">
      <w:pPr>
        <w:pStyle w:val="ListParagraph"/>
        <w:widowControl w:val="0"/>
        <w:numPr>
          <w:ilvl w:val="0"/>
          <w:numId w:val="18"/>
        </w:numPr>
        <w:tabs>
          <w:tab w:val="left" w:pos="397"/>
        </w:tabs>
        <w:spacing w:after="0" w:line="276" w:lineRule="auto"/>
        <w:ind w:hanging="397"/>
        <w:jc w:val="both"/>
        <w:rPr>
          <w:rFonts w:ascii="Arial" w:eastAsia="AngsanaUPC" w:hAnsi="Arial" w:cs="Arial"/>
          <w:bCs/>
          <w:sz w:val="20"/>
          <w:szCs w:val="20"/>
        </w:rPr>
      </w:pPr>
      <w:r w:rsidRPr="00B2254B">
        <w:rPr>
          <w:rFonts w:ascii="Arial" w:eastAsia="AngsanaUPC" w:hAnsi="Arial" w:cs="Arial"/>
          <w:sz w:val="20"/>
          <w:szCs w:val="20"/>
        </w:rPr>
        <w:t>število vozil;</w:t>
      </w:r>
    </w:p>
    <w:p w:rsidR="00A506C8" w:rsidRPr="00B2254B" w:rsidRDefault="00A506C8" w:rsidP="00A506C8">
      <w:pPr>
        <w:pStyle w:val="ListParagraph"/>
        <w:tabs>
          <w:tab w:val="left" w:pos="397"/>
        </w:tabs>
        <w:spacing w:line="276" w:lineRule="auto"/>
        <w:ind w:hanging="397"/>
        <w:rPr>
          <w:rFonts w:ascii="Arial" w:eastAsia="AngsanaUPC" w:hAnsi="Arial" w:cs="Arial"/>
          <w:bCs/>
          <w:sz w:val="20"/>
          <w:szCs w:val="20"/>
        </w:rPr>
      </w:pPr>
    </w:p>
    <w:p w:rsidR="00A506C8" w:rsidRPr="00B2254B" w:rsidRDefault="00A506C8" w:rsidP="00347D2C">
      <w:pPr>
        <w:pStyle w:val="ListParagraph"/>
        <w:widowControl w:val="0"/>
        <w:numPr>
          <w:ilvl w:val="0"/>
          <w:numId w:val="18"/>
        </w:numPr>
        <w:tabs>
          <w:tab w:val="left" w:pos="397"/>
        </w:tabs>
        <w:spacing w:after="0" w:line="276" w:lineRule="auto"/>
        <w:ind w:hanging="397"/>
        <w:jc w:val="both"/>
        <w:rPr>
          <w:rFonts w:ascii="Arial" w:eastAsia="AngsanaUPC" w:hAnsi="Arial" w:cs="Arial"/>
          <w:bCs/>
          <w:sz w:val="20"/>
          <w:szCs w:val="20"/>
        </w:rPr>
      </w:pPr>
      <w:r w:rsidRPr="00B2254B">
        <w:rPr>
          <w:rFonts w:ascii="Arial" w:eastAsia="AngsanaUPC" w:hAnsi="Arial" w:cs="Arial"/>
          <w:sz w:val="20"/>
          <w:szCs w:val="20"/>
        </w:rPr>
        <w:t>načrtovano pot;</w:t>
      </w:r>
    </w:p>
    <w:p w:rsidR="00A506C8" w:rsidRPr="00B2254B" w:rsidRDefault="00A506C8" w:rsidP="00A506C8">
      <w:pPr>
        <w:pStyle w:val="ListParagraph"/>
        <w:tabs>
          <w:tab w:val="left" w:pos="397"/>
        </w:tabs>
        <w:spacing w:line="276" w:lineRule="auto"/>
        <w:ind w:hanging="397"/>
        <w:rPr>
          <w:rFonts w:ascii="Arial" w:eastAsia="AngsanaUPC" w:hAnsi="Arial" w:cs="Arial"/>
          <w:bCs/>
          <w:sz w:val="20"/>
          <w:szCs w:val="20"/>
        </w:rPr>
      </w:pPr>
    </w:p>
    <w:p w:rsidR="00A506C8" w:rsidRPr="00B2254B" w:rsidRDefault="00A506C8" w:rsidP="00347D2C">
      <w:pPr>
        <w:pStyle w:val="ListParagraph"/>
        <w:widowControl w:val="0"/>
        <w:numPr>
          <w:ilvl w:val="0"/>
          <w:numId w:val="18"/>
        </w:numPr>
        <w:tabs>
          <w:tab w:val="left" w:pos="397"/>
        </w:tabs>
        <w:spacing w:after="0" w:line="276" w:lineRule="auto"/>
        <w:ind w:hanging="397"/>
        <w:jc w:val="both"/>
        <w:rPr>
          <w:rFonts w:ascii="Arial" w:eastAsia="AngsanaUPC" w:hAnsi="Arial" w:cs="Arial"/>
          <w:bCs/>
          <w:sz w:val="20"/>
          <w:szCs w:val="20"/>
        </w:rPr>
      </w:pPr>
      <w:r w:rsidRPr="00B2254B">
        <w:rPr>
          <w:rFonts w:ascii="Arial" w:eastAsia="AngsanaUPC" w:hAnsi="Arial" w:cs="Arial"/>
          <w:sz w:val="20"/>
          <w:szCs w:val="20"/>
        </w:rPr>
        <w:t>pričakovani čas poti, pričakovani čas odhoda in pričakovani čas prihoda, če je to primerno;</w:t>
      </w:r>
    </w:p>
    <w:p w:rsidR="00A506C8" w:rsidRPr="00B2254B" w:rsidRDefault="00A506C8" w:rsidP="00A506C8">
      <w:pPr>
        <w:pStyle w:val="ListParagraph"/>
        <w:tabs>
          <w:tab w:val="left" w:pos="397"/>
        </w:tabs>
        <w:spacing w:line="276" w:lineRule="auto"/>
        <w:ind w:hanging="397"/>
        <w:rPr>
          <w:rFonts w:ascii="Arial" w:eastAsia="AngsanaUPC" w:hAnsi="Arial" w:cs="Arial"/>
          <w:bCs/>
          <w:sz w:val="20"/>
          <w:szCs w:val="20"/>
        </w:rPr>
      </w:pPr>
    </w:p>
    <w:p w:rsidR="00A506C8" w:rsidRPr="00B2254B" w:rsidRDefault="00A506C8" w:rsidP="00347D2C">
      <w:pPr>
        <w:pStyle w:val="ListParagraph"/>
        <w:widowControl w:val="0"/>
        <w:numPr>
          <w:ilvl w:val="0"/>
          <w:numId w:val="18"/>
        </w:numPr>
        <w:tabs>
          <w:tab w:val="left" w:pos="397"/>
        </w:tabs>
        <w:spacing w:after="0" w:line="276" w:lineRule="auto"/>
        <w:ind w:hanging="397"/>
        <w:jc w:val="both"/>
        <w:rPr>
          <w:rFonts w:ascii="Arial" w:eastAsia="AngsanaUPC" w:hAnsi="Arial" w:cs="Arial"/>
          <w:bCs/>
          <w:sz w:val="20"/>
          <w:szCs w:val="20"/>
        </w:rPr>
      </w:pPr>
      <w:r w:rsidRPr="00B2254B">
        <w:rPr>
          <w:rFonts w:ascii="Arial" w:eastAsia="AngsanaUPC" w:hAnsi="Arial" w:cs="Arial"/>
          <w:sz w:val="20"/>
          <w:szCs w:val="20"/>
        </w:rPr>
        <w:t>katere koli druge informacije, kot so višina leta, varovane radijske frekvence, jeziki, ki se uporabljajo, ter načini in šifre sekundarnih opazovalnih radarskih sistemov.</w:t>
      </w:r>
    </w:p>
    <w:p w:rsidR="00A506C8" w:rsidRPr="00B2254B" w:rsidRDefault="00A506C8" w:rsidP="00A506C8">
      <w:pPr>
        <w:tabs>
          <w:tab w:val="left" w:pos="397"/>
          <w:tab w:val="left" w:pos="709"/>
        </w:tabs>
        <w:spacing w:line="276" w:lineRule="auto"/>
        <w:ind w:hanging="397"/>
        <w:rPr>
          <w:rFonts w:eastAsia="AngsanaUPC" w:cs="Arial"/>
          <w:bCs/>
          <w:color w:val="FF0000"/>
          <w:szCs w:val="20"/>
        </w:rPr>
      </w:pPr>
    </w:p>
    <w:p w:rsidR="00A506C8" w:rsidRPr="00B2254B" w:rsidRDefault="00A506C8" w:rsidP="00347D2C">
      <w:pPr>
        <w:pStyle w:val="ListParagraph"/>
        <w:widowControl w:val="0"/>
        <w:numPr>
          <w:ilvl w:val="0"/>
          <w:numId w:val="33"/>
        </w:numPr>
        <w:tabs>
          <w:tab w:val="left" w:pos="397"/>
        </w:tabs>
        <w:spacing w:after="0" w:line="276" w:lineRule="auto"/>
        <w:ind w:left="397" w:hanging="397"/>
        <w:jc w:val="both"/>
        <w:rPr>
          <w:rFonts w:ascii="Arial" w:eastAsia="AngsanaUPC" w:hAnsi="Arial" w:cs="Arial"/>
          <w:bCs/>
          <w:sz w:val="20"/>
          <w:szCs w:val="20"/>
        </w:rPr>
      </w:pPr>
      <w:r w:rsidRPr="00B2254B">
        <w:rPr>
          <w:rFonts w:ascii="Arial" w:eastAsia="AngsanaUPC" w:hAnsi="Arial" w:cs="Arial"/>
          <w:sz w:val="20"/>
          <w:szCs w:val="20"/>
        </w:rPr>
        <w:t>Da bi visoke pogodbenice, strani v spopadu ali ena od strani v spopadu olajšale komunikacijo iz prvega in drugega odstavka ter komunikacijo iz 22., 23. in 25. do 31. člena tega protokola, lahko v skladu s tabelo o dodelitvi frekvenc iz Pravilnika o radijskih komunikacijah, ki je priloga Mednarodne konvencije o telekomunikacijah, sporazumno ali posamično določijo in objavijo izbrane nacionalne frekvence, ki jih uporabljajo za tako komunikacijo. Mednarodna telekomunikacijska zveza se uradno obvesti o teh frekvencah v skladu s postopki, ki jih odobri Svetovna konferenca o radijskih komunikacijah.</w:t>
      </w:r>
    </w:p>
    <w:p w:rsidR="00A506C8" w:rsidRPr="00B2254B" w:rsidRDefault="00A506C8" w:rsidP="00A506C8">
      <w:pPr>
        <w:tabs>
          <w:tab w:val="left" w:pos="397"/>
        </w:tabs>
        <w:spacing w:line="276" w:lineRule="auto"/>
        <w:jc w:val="both"/>
        <w:rPr>
          <w:rFonts w:eastAsia="AngsanaUPC" w:cs="Arial"/>
          <w:bCs/>
          <w:szCs w:val="20"/>
        </w:rPr>
      </w:pPr>
    </w:p>
    <w:p w:rsidR="00A506C8" w:rsidRPr="00B2254B" w:rsidRDefault="00A506C8" w:rsidP="00A506C8">
      <w:pPr>
        <w:tabs>
          <w:tab w:val="left" w:pos="397"/>
        </w:tabs>
        <w:spacing w:line="276" w:lineRule="auto"/>
        <w:jc w:val="both"/>
        <w:rPr>
          <w:rFonts w:eastAsia="AngsanaUPC" w:cs="Arial"/>
          <w:bCs/>
          <w:szCs w:val="20"/>
        </w:rPr>
      </w:pPr>
    </w:p>
    <w:p w:rsidR="00A506C8" w:rsidRPr="00B2254B" w:rsidRDefault="00A506C8" w:rsidP="00A506C8">
      <w:pPr>
        <w:pStyle w:val="Heading31"/>
        <w:shd w:val="clear" w:color="auto" w:fill="auto"/>
        <w:tabs>
          <w:tab w:val="left" w:pos="397"/>
        </w:tabs>
        <w:spacing w:after="0" w:line="276" w:lineRule="auto"/>
        <w:ind w:firstLine="0"/>
        <w:jc w:val="both"/>
        <w:rPr>
          <w:rFonts w:ascii="Arial" w:hAnsi="Arial" w:cs="Arial"/>
          <w:b w:val="0"/>
          <w:sz w:val="20"/>
          <w:szCs w:val="20"/>
        </w:rPr>
      </w:pPr>
      <w:r w:rsidRPr="00B2254B">
        <w:rPr>
          <w:rFonts w:ascii="Arial" w:hAnsi="Arial" w:cs="Arial"/>
          <w:sz w:val="20"/>
          <w:szCs w:val="20"/>
        </w:rPr>
        <w:t>9. člen</w:t>
      </w:r>
      <w:r w:rsidRPr="00B2254B">
        <w:rPr>
          <w:rFonts w:ascii="Arial" w:hAnsi="Arial" w:cs="Arial"/>
          <w:b w:val="0"/>
          <w:bCs w:val="0"/>
          <w:sz w:val="20"/>
          <w:szCs w:val="20"/>
        </w:rPr>
        <w:t xml:space="preserve"> – </w:t>
      </w:r>
      <w:r>
        <w:rPr>
          <w:rFonts w:ascii="Arial" w:hAnsi="Arial" w:cs="Arial"/>
          <w:b w:val="0"/>
          <w:bCs w:val="0"/>
          <w:sz w:val="20"/>
          <w:szCs w:val="20"/>
        </w:rPr>
        <w:t>E</w:t>
      </w:r>
      <w:r w:rsidRPr="00B2254B">
        <w:rPr>
          <w:rFonts w:ascii="Arial" w:hAnsi="Arial" w:cs="Arial"/>
          <w:b w:val="0"/>
          <w:bCs w:val="0"/>
          <w:sz w:val="20"/>
          <w:szCs w:val="20"/>
        </w:rPr>
        <w:t>lektronska identifikacija</w:t>
      </w:r>
    </w:p>
    <w:p w:rsidR="00A506C8" w:rsidRPr="00B2254B" w:rsidRDefault="00A506C8" w:rsidP="00A506C8">
      <w:pPr>
        <w:tabs>
          <w:tab w:val="left" w:pos="397"/>
        </w:tabs>
        <w:spacing w:line="276" w:lineRule="auto"/>
        <w:jc w:val="both"/>
        <w:rPr>
          <w:rFonts w:eastAsia="AngsanaUPC" w:cs="Arial"/>
          <w:bCs/>
          <w:szCs w:val="20"/>
        </w:rPr>
      </w:pPr>
    </w:p>
    <w:p w:rsidR="00A506C8" w:rsidRPr="00B2254B" w:rsidRDefault="00A506C8" w:rsidP="00347D2C">
      <w:pPr>
        <w:pStyle w:val="ListParagraph"/>
        <w:numPr>
          <w:ilvl w:val="0"/>
          <w:numId w:val="34"/>
        </w:numPr>
        <w:tabs>
          <w:tab w:val="left" w:pos="397"/>
        </w:tabs>
        <w:spacing w:after="0" w:line="276" w:lineRule="auto"/>
        <w:jc w:val="both"/>
        <w:rPr>
          <w:rFonts w:ascii="Arial" w:eastAsia="AngsanaUPC" w:hAnsi="Arial" w:cs="Arial"/>
          <w:bCs/>
          <w:sz w:val="20"/>
          <w:szCs w:val="20"/>
        </w:rPr>
      </w:pPr>
      <w:r w:rsidRPr="00B2254B">
        <w:rPr>
          <w:rFonts w:ascii="Arial" w:eastAsia="AngsanaUPC" w:hAnsi="Arial" w:cs="Arial"/>
          <w:sz w:val="20"/>
          <w:szCs w:val="20"/>
        </w:rPr>
        <w:t>Sistem sekundarnega opazovalnega radarja (SSR), kot je določen v prilogi 10 h Konvenciji o mednarodnem civilnem letalstvu z dne 7. decembra 1944, kot je bila občasno spremenjena, se lahko uporablja za identifikacijo in spremljanje smeri zdravstvenega zrakoplova. Visoke pogodbenice, strani v spopadu ali ena od strani v spopadu sporazumno ali posamično določijo način in šifre SSR, ki so dovoljene izključno za zdravstvene zrakoplove, v skladu s postopkom, ki ga priporoči Mednarodna organizacija civilnega letalstva.</w:t>
      </w:r>
    </w:p>
    <w:p w:rsidR="00A506C8" w:rsidRPr="00B2254B" w:rsidRDefault="00A506C8" w:rsidP="00A506C8">
      <w:pPr>
        <w:tabs>
          <w:tab w:val="left" w:pos="397"/>
        </w:tabs>
        <w:spacing w:line="276" w:lineRule="auto"/>
        <w:jc w:val="both"/>
        <w:rPr>
          <w:rFonts w:eastAsia="AngsanaUPC" w:cs="Arial"/>
          <w:bCs/>
          <w:szCs w:val="20"/>
        </w:rPr>
      </w:pPr>
    </w:p>
    <w:p w:rsidR="00A506C8" w:rsidRPr="00B2254B" w:rsidRDefault="00A506C8" w:rsidP="00347D2C">
      <w:pPr>
        <w:pStyle w:val="ListParagraph"/>
        <w:widowControl w:val="0"/>
        <w:numPr>
          <w:ilvl w:val="0"/>
          <w:numId w:val="34"/>
        </w:numPr>
        <w:tabs>
          <w:tab w:val="left" w:pos="397"/>
        </w:tabs>
        <w:spacing w:after="0" w:line="276" w:lineRule="auto"/>
        <w:ind w:left="397" w:hanging="397"/>
        <w:jc w:val="both"/>
        <w:rPr>
          <w:rFonts w:ascii="Arial" w:eastAsia="AngsanaUPC" w:hAnsi="Arial" w:cs="Arial"/>
          <w:bCs/>
          <w:sz w:val="20"/>
          <w:szCs w:val="20"/>
        </w:rPr>
      </w:pPr>
      <w:r w:rsidRPr="00B2254B">
        <w:rPr>
          <w:rFonts w:ascii="Arial" w:eastAsia="AngsanaUPC" w:hAnsi="Arial" w:cs="Arial"/>
          <w:sz w:val="20"/>
          <w:szCs w:val="20"/>
        </w:rPr>
        <w:t xml:space="preserve">Zaščitena zdravstvena prevozna sredstva za svojo identifikacijo in lokacijo lahko uporabljajo standardni letalski radarski </w:t>
      </w:r>
      <w:proofErr w:type="spellStart"/>
      <w:r w:rsidRPr="00B2254B">
        <w:rPr>
          <w:rFonts w:ascii="Arial" w:eastAsia="AngsanaUPC" w:hAnsi="Arial" w:cs="Arial"/>
          <w:sz w:val="20"/>
          <w:szCs w:val="20"/>
        </w:rPr>
        <w:t>transponder</w:t>
      </w:r>
      <w:proofErr w:type="spellEnd"/>
      <w:r w:rsidRPr="00B2254B">
        <w:rPr>
          <w:rFonts w:ascii="Arial" w:eastAsia="AngsanaUPC" w:hAnsi="Arial" w:cs="Arial"/>
          <w:sz w:val="20"/>
          <w:szCs w:val="20"/>
        </w:rPr>
        <w:t xml:space="preserve"> in/ali radarske </w:t>
      </w:r>
      <w:proofErr w:type="spellStart"/>
      <w:r w:rsidRPr="00B2254B">
        <w:rPr>
          <w:rFonts w:ascii="Arial" w:eastAsia="AngsanaUPC" w:hAnsi="Arial" w:cs="Arial"/>
          <w:sz w:val="20"/>
          <w:szCs w:val="20"/>
        </w:rPr>
        <w:t>transponderje</w:t>
      </w:r>
      <w:proofErr w:type="spellEnd"/>
      <w:r w:rsidRPr="00B2254B">
        <w:rPr>
          <w:rFonts w:ascii="Arial" w:eastAsia="AngsanaUPC" w:hAnsi="Arial" w:cs="Arial"/>
          <w:sz w:val="20"/>
          <w:szCs w:val="20"/>
        </w:rPr>
        <w:t xml:space="preserve"> za iskanje in reševanje na morju. </w:t>
      </w:r>
    </w:p>
    <w:p w:rsidR="00A506C8" w:rsidRPr="00B2254B" w:rsidRDefault="00A506C8" w:rsidP="00A506C8">
      <w:pPr>
        <w:widowControl w:val="0"/>
        <w:tabs>
          <w:tab w:val="left" w:pos="397"/>
        </w:tabs>
        <w:spacing w:line="276" w:lineRule="auto"/>
        <w:jc w:val="both"/>
        <w:rPr>
          <w:rFonts w:eastAsia="AngsanaUPC" w:cs="Arial"/>
          <w:bCs/>
          <w:szCs w:val="20"/>
        </w:rPr>
      </w:pPr>
    </w:p>
    <w:p w:rsidR="00A506C8" w:rsidRPr="00B2254B" w:rsidRDefault="00A506C8" w:rsidP="00A506C8">
      <w:pPr>
        <w:widowControl w:val="0"/>
        <w:tabs>
          <w:tab w:val="left" w:pos="397"/>
        </w:tabs>
        <w:spacing w:line="276" w:lineRule="auto"/>
        <w:ind w:left="397" w:hanging="397"/>
        <w:jc w:val="both"/>
        <w:rPr>
          <w:rFonts w:eastAsia="AngsanaUPC" w:cs="Arial"/>
          <w:bCs/>
          <w:szCs w:val="20"/>
        </w:rPr>
      </w:pPr>
      <w:r w:rsidRPr="00B2254B">
        <w:rPr>
          <w:rFonts w:eastAsia="AngsanaUPC" w:cs="Arial"/>
          <w:szCs w:val="20"/>
        </w:rPr>
        <w:tab/>
      </w:r>
      <w:proofErr w:type="spellStart"/>
      <w:r w:rsidRPr="00B2254B">
        <w:rPr>
          <w:rFonts w:eastAsia="AngsanaUPC" w:cs="Arial"/>
          <w:szCs w:val="20"/>
        </w:rPr>
        <w:t>Druga</w:t>
      </w:r>
      <w:proofErr w:type="spellEnd"/>
      <w:r w:rsidRPr="00B2254B">
        <w:rPr>
          <w:rFonts w:eastAsia="AngsanaUPC" w:cs="Arial"/>
          <w:szCs w:val="20"/>
        </w:rPr>
        <w:t xml:space="preserve"> </w:t>
      </w:r>
      <w:proofErr w:type="spellStart"/>
      <w:r w:rsidRPr="00B2254B">
        <w:rPr>
          <w:rFonts w:eastAsia="AngsanaUPC" w:cs="Arial"/>
          <w:szCs w:val="20"/>
        </w:rPr>
        <w:t>plovila</w:t>
      </w:r>
      <w:proofErr w:type="spellEnd"/>
      <w:r w:rsidRPr="00B2254B">
        <w:rPr>
          <w:rFonts w:eastAsia="AngsanaUPC" w:cs="Arial"/>
          <w:szCs w:val="20"/>
        </w:rPr>
        <w:t xml:space="preserve"> </w:t>
      </w:r>
      <w:proofErr w:type="spellStart"/>
      <w:proofErr w:type="gramStart"/>
      <w:r w:rsidRPr="00B2254B">
        <w:rPr>
          <w:rFonts w:eastAsia="AngsanaUPC" w:cs="Arial"/>
          <w:szCs w:val="20"/>
        </w:rPr>
        <w:t>ali</w:t>
      </w:r>
      <w:proofErr w:type="spellEnd"/>
      <w:proofErr w:type="gramEnd"/>
      <w:r w:rsidRPr="00B2254B">
        <w:rPr>
          <w:rFonts w:eastAsia="AngsanaUPC" w:cs="Arial"/>
          <w:szCs w:val="20"/>
        </w:rPr>
        <w:t xml:space="preserve"> </w:t>
      </w:r>
      <w:proofErr w:type="spellStart"/>
      <w:r w:rsidRPr="00B2254B">
        <w:rPr>
          <w:rFonts w:eastAsia="AngsanaUPC" w:cs="Arial"/>
          <w:szCs w:val="20"/>
        </w:rPr>
        <w:t>zrakoplovi</w:t>
      </w:r>
      <w:proofErr w:type="spellEnd"/>
      <w:r w:rsidRPr="00B2254B">
        <w:rPr>
          <w:rFonts w:eastAsia="AngsanaUPC" w:cs="Arial"/>
          <w:szCs w:val="20"/>
        </w:rPr>
        <w:t xml:space="preserve">, </w:t>
      </w:r>
      <w:proofErr w:type="spellStart"/>
      <w:r w:rsidRPr="00B2254B">
        <w:rPr>
          <w:rFonts w:eastAsia="AngsanaUPC" w:cs="Arial"/>
          <w:szCs w:val="20"/>
        </w:rPr>
        <w:t>ki</w:t>
      </w:r>
      <w:proofErr w:type="spellEnd"/>
      <w:r w:rsidRPr="00B2254B">
        <w:rPr>
          <w:rFonts w:eastAsia="AngsanaUPC" w:cs="Arial"/>
          <w:szCs w:val="20"/>
        </w:rPr>
        <w:t xml:space="preserve"> so </w:t>
      </w:r>
      <w:proofErr w:type="spellStart"/>
      <w:r w:rsidRPr="00B2254B">
        <w:rPr>
          <w:rFonts w:eastAsia="AngsanaUPC" w:cs="Arial"/>
          <w:szCs w:val="20"/>
        </w:rPr>
        <w:t>opremljeni</w:t>
      </w:r>
      <w:proofErr w:type="spellEnd"/>
      <w:r w:rsidRPr="00B2254B">
        <w:rPr>
          <w:rFonts w:eastAsia="AngsanaUPC" w:cs="Arial"/>
          <w:szCs w:val="20"/>
        </w:rPr>
        <w:t xml:space="preserve"> s </w:t>
      </w:r>
      <w:proofErr w:type="spellStart"/>
      <w:r w:rsidRPr="00B2254B">
        <w:rPr>
          <w:rFonts w:eastAsia="AngsanaUPC" w:cs="Arial"/>
          <w:szCs w:val="20"/>
        </w:rPr>
        <w:t>sekundarnim</w:t>
      </w:r>
      <w:proofErr w:type="spellEnd"/>
      <w:r w:rsidRPr="00B2254B">
        <w:rPr>
          <w:rFonts w:eastAsia="AngsanaUPC" w:cs="Arial"/>
          <w:szCs w:val="20"/>
        </w:rPr>
        <w:t xml:space="preserve"> </w:t>
      </w:r>
      <w:proofErr w:type="spellStart"/>
      <w:r w:rsidRPr="00B2254B">
        <w:rPr>
          <w:rFonts w:eastAsia="AngsanaUPC" w:cs="Arial"/>
          <w:szCs w:val="20"/>
        </w:rPr>
        <w:t>opazovalnim</w:t>
      </w:r>
      <w:proofErr w:type="spellEnd"/>
      <w:r w:rsidRPr="00B2254B">
        <w:rPr>
          <w:rFonts w:eastAsia="AngsanaUPC" w:cs="Arial"/>
          <w:szCs w:val="20"/>
        </w:rPr>
        <w:t xml:space="preserve"> </w:t>
      </w:r>
      <w:proofErr w:type="spellStart"/>
      <w:r w:rsidRPr="00B2254B">
        <w:rPr>
          <w:rFonts w:eastAsia="AngsanaUPC" w:cs="Arial"/>
          <w:szCs w:val="20"/>
        </w:rPr>
        <w:t>radarjem</w:t>
      </w:r>
      <w:proofErr w:type="spellEnd"/>
      <w:r w:rsidRPr="00B2254B">
        <w:rPr>
          <w:rFonts w:eastAsia="AngsanaUPC" w:cs="Arial"/>
          <w:szCs w:val="20"/>
        </w:rPr>
        <w:t xml:space="preserve">, </w:t>
      </w:r>
      <w:proofErr w:type="spellStart"/>
      <w:r w:rsidRPr="00B2254B">
        <w:rPr>
          <w:rFonts w:eastAsia="AngsanaUPC" w:cs="Arial"/>
          <w:szCs w:val="20"/>
        </w:rPr>
        <w:t>zaščitena</w:t>
      </w:r>
      <w:proofErr w:type="spellEnd"/>
      <w:r w:rsidRPr="00B2254B">
        <w:rPr>
          <w:rFonts w:eastAsia="AngsanaUPC" w:cs="Arial"/>
          <w:szCs w:val="20"/>
        </w:rPr>
        <w:t xml:space="preserve"> </w:t>
      </w:r>
      <w:proofErr w:type="spellStart"/>
      <w:r w:rsidRPr="00B2254B">
        <w:rPr>
          <w:rFonts w:eastAsia="AngsanaUPC" w:cs="Arial"/>
          <w:szCs w:val="20"/>
        </w:rPr>
        <w:t>zdravstvena</w:t>
      </w:r>
      <w:proofErr w:type="spellEnd"/>
      <w:r w:rsidRPr="00B2254B">
        <w:rPr>
          <w:rFonts w:eastAsia="AngsanaUPC" w:cs="Arial"/>
          <w:szCs w:val="20"/>
        </w:rPr>
        <w:t xml:space="preserve"> </w:t>
      </w:r>
      <w:proofErr w:type="spellStart"/>
      <w:r w:rsidRPr="00B2254B">
        <w:rPr>
          <w:rFonts w:eastAsia="AngsanaUPC" w:cs="Arial"/>
          <w:szCs w:val="20"/>
        </w:rPr>
        <w:t>prevozna</w:t>
      </w:r>
      <w:proofErr w:type="spellEnd"/>
      <w:r w:rsidRPr="00B2254B">
        <w:rPr>
          <w:rFonts w:eastAsia="AngsanaUPC" w:cs="Arial"/>
          <w:szCs w:val="20"/>
        </w:rPr>
        <w:t xml:space="preserve"> </w:t>
      </w:r>
      <w:proofErr w:type="spellStart"/>
      <w:r w:rsidRPr="00B2254B">
        <w:rPr>
          <w:rFonts w:eastAsia="AngsanaUPC" w:cs="Arial"/>
          <w:szCs w:val="20"/>
        </w:rPr>
        <w:t>sredstva</w:t>
      </w:r>
      <w:proofErr w:type="spellEnd"/>
      <w:r w:rsidRPr="00B2254B">
        <w:rPr>
          <w:rFonts w:eastAsia="AngsanaUPC" w:cs="Arial"/>
          <w:szCs w:val="20"/>
        </w:rPr>
        <w:t xml:space="preserve"> </w:t>
      </w:r>
      <w:proofErr w:type="spellStart"/>
      <w:r w:rsidRPr="00B2254B">
        <w:rPr>
          <w:rFonts w:eastAsia="AngsanaUPC" w:cs="Arial"/>
          <w:szCs w:val="20"/>
        </w:rPr>
        <w:t>lahko</w:t>
      </w:r>
      <w:proofErr w:type="spellEnd"/>
      <w:r w:rsidRPr="00B2254B">
        <w:rPr>
          <w:rFonts w:eastAsia="AngsanaUPC" w:cs="Arial"/>
          <w:szCs w:val="20"/>
        </w:rPr>
        <w:t xml:space="preserve"> </w:t>
      </w:r>
      <w:proofErr w:type="spellStart"/>
      <w:r w:rsidRPr="00B2254B">
        <w:rPr>
          <w:rFonts w:eastAsia="AngsanaUPC" w:cs="Arial"/>
          <w:szCs w:val="20"/>
        </w:rPr>
        <w:t>identificirajo</w:t>
      </w:r>
      <w:proofErr w:type="spellEnd"/>
      <w:r w:rsidRPr="00B2254B">
        <w:rPr>
          <w:rFonts w:eastAsia="AngsanaUPC" w:cs="Arial"/>
          <w:szCs w:val="20"/>
        </w:rPr>
        <w:t xml:space="preserve"> s </w:t>
      </w:r>
      <w:proofErr w:type="spellStart"/>
      <w:r w:rsidRPr="00B2254B">
        <w:rPr>
          <w:rFonts w:eastAsia="AngsanaUPC" w:cs="Arial"/>
          <w:szCs w:val="20"/>
        </w:rPr>
        <w:t>pomočjo</w:t>
      </w:r>
      <w:proofErr w:type="spellEnd"/>
      <w:r w:rsidRPr="00B2254B">
        <w:rPr>
          <w:rFonts w:eastAsia="AngsanaUPC" w:cs="Arial"/>
          <w:szCs w:val="20"/>
        </w:rPr>
        <w:t xml:space="preserve"> </w:t>
      </w:r>
      <w:proofErr w:type="spellStart"/>
      <w:r w:rsidRPr="00B2254B">
        <w:rPr>
          <w:rFonts w:eastAsia="AngsanaUPC" w:cs="Arial"/>
          <w:szCs w:val="20"/>
        </w:rPr>
        <w:t>šifre</w:t>
      </w:r>
      <w:proofErr w:type="spellEnd"/>
      <w:r w:rsidRPr="00B2254B">
        <w:rPr>
          <w:rFonts w:eastAsia="AngsanaUPC" w:cs="Arial"/>
          <w:szCs w:val="20"/>
        </w:rPr>
        <w:t xml:space="preserve">, </w:t>
      </w:r>
      <w:proofErr w:type="spellStart"/>
      <w:r w:rsidRPr="00B2254B">
        <w:rPr>
          <w:rFonts w:eastAsia="AngsanaUPC" w:cs="Arial"/>
          <w:szCs w:val="20"/>
        </w:rPr>
        <w:t>ki</w:t>
      </w:r>
      <w:proofErr w:type="spellEnd"/>
      <w:r w:rsidRPr="00B2254B">
        <w:rPr>
          <w:rFonts w:eastAsia="AngsanaUPC" w:cs="Arial"/>
          <w:szCs w:val="20"/>
        </w:rPr>
        <w:t xml:space="preserve"> </w:t>
      </w:r>
      <w:proofErr w:type="spellStart"/>
      <w:r w:rsidRPr="00B2254B">
        <w:rPr>
          <w:rFonts w:eastAsia="AngsanaUPC" w:cs="Arial"/>
          <w:szCs w:val="20"/>
        </w:rPr>
        <w:t>jo</w:t>
      </w:r>
      <w:proofErr w:type="spellEnd"/>
      <w:r w:rsidRPr="00B2254B">
        <w:rPr>
          <w:rFonts w:eastAsia="AngsanaUPC" w:cs="Arial"/>
          <w:szCs w:val="20"/>
        </w:rPr>
        <w:t xml:space="preserve"> </w:t>
      </w:r>
      <w:proofErr w:type="spellStart"/>
      <w:r w:rsidRPr="00B2254B">
        <w:rPr>
          <w:rFonts w:eastAsia="AngsanaUPC" w:cs="Arial"/>
          <w:szCs w:val="20"/>
        </w:rPr>
        <w:t>pošilja</w:t>
      </w:r>
      <w:proofErr w:type="spellEnd"/>
      <w:r w:rsidRPr="00B2254B">
        <w:rPr>
          <w:rFonts w:eastAsia="AngsanaUPC" w:cs="Arial"/>
          <w:szCs w:val="20"/>
        </w:rPr>
        <w:t xml:space="preserve"> </w:t>
      </w:r>
      <w:proofErr w:type="spellStart"/>
      <w:r w:rsidRPr="00B2254B">
        <w:rPr>
          <w:rFonts w:eastAsia="AngsanaUPC" w:cs="Arial"/>
          <w:szCs w:val="20"/>
        </w:rPr>
        <w:t>radarski</w:t>
      </w:r>
      <w:proofErr w:type="spellEnd"/>
      <w:r w:rsidRPr="00B2254B">
        <w:rPr>
          <w:rFonts w:eastAsia="AngsanaUPC" w:cs="Arial"/>
          <w:szCs w:val="20"/>
        </w:rPr>
        <w:t xml:space="preserve"> transponder, </w:t>
      </w:r>
      <w:proofErr w:type="spellStart"/>
      <w:r w:rsidRPr="00B2254B">
        <w:rPr>
          <w:rFonts w:eastAsia="AngsanaUPC" w:cs="Arial"/>
          <w:szCs w:val="20"/>
        </w:rPr>
        <w:t>npr</w:t>
      </w:r>
      <w:proofErr w:type="spellEnd"/>
      <w:r w:rsidRPr="00B2254B">
        <w:rPr>
          <w:rFonts w:eastAsia="AngsanaUPC" w:cs="Arial"/>
          <w:szCs w:val="20"/>
        </w:rPr>
        <w:t xml:space="preserve">. </w:t>
      </w:r>
      <w:proofErr w:type="gramStart"/>
      <w:r w:rsidRPr="00B2254B">
        <w:rPr>
          <w:rFonts w:eastAsia="AngsanaUPC" w:cs="Arial"/>
          <w:szCs w:val="20"/>
        </w:rPr>
        <w:t>v</w:t>
      </w:r>
      <w:proofErr w:type="gramEnd"/>
      <w:r w:rsidRPr="00B2254B">
        <w:rPr>
          <w:rFonts w:eastAsia="AngsanaUPC" w:cs="Arial"/>
          <w:szCs w:val="20"/>
        </w:rPr>
        <w:t xml:space="preserve"> </w:t>
      </w:r>
      <w:proofErr w:type="spellStart"/>
      <w:r w:rsidRPr="00B2254B">
        <w:rPr>
          <w:rFonts w:eastAsia="AngsanaUPC" w:cs="Arial"/>
          <w:szCs w:val="20"/>
        </w:rPr>
        <w:t>načinu</w:t>
      </w:r>
      <w:proofErr w:type="spellEnd"/>
      <w:r w:rsidRPr="00B2254B">
        <w:rPr>
          <w:rFonts w:eastAsia="AngsanaUPC" w:cs="Arial"/>
          <w:szCs w:val="20"/>
        </w:rPr>
        <w:t xml:space="preserve"> 3/A, </w:t>
      </w:r>
      <w:proofErr w:type="spellStart"/>
      <w:r w:rsidRPr="00B2254B">
        <w:rPr>
          <w:rFonts w:eastAsia="AngsanaUPC" w:cs="Arial"/>
          <w:szCs w:val="20"/>
        </w:rPr>
        <w:t>ki</w:t>
      </w:r>
      <w:proofErr w:type="spellEnd"/>
      <w:r w:rsidRPr="00B2254B">
        <w:rPr>
          <w:rFonts w:eastAsia="AngsanaUPC" w:cs="Arial"/>
          <w:szCs w:val="20"/>
        </w:rPr>
        <w:t xml:space="preserve"> je </w:t>
      </w:r>
      <w:proofErr w:type="spellStart"/>
      <w:r w:rsidRPr="00B2254B">
        <w:rPr>
          <w:rFonts w:eastAsia="AngsanaUPC" w:cs="Arial"/>
          <w:szCs w:val="20"/>
        </w:rPr>
        <w:t>nameščen</w:t>
      </w:r>
      <w:proofErr w:type="spellEnd"/>
      <w:r w:rsidRPr="00B2254B">
        <w:rPr>
          <w:rFonts w:eastAsia="AngsanaUPC" w:cs="Arial"/>
          <w:szCs w:val="20"/>
        </w:rPr>
        <w:t xml:space="preserve"> v </w:t>
      </w:r>
      <w:proofErr w:type="spellStart"/>
      <w:r w:rsidRPr="00B2254B">
        <w:rPr>
          <w:rFonts w:eastAsia="AngsanaUPC" w:cs="Arial"/>
          <w:szCs w:val="20"/>
        </w:rPr>
        <w:t>zdravstvenih</w:t>
      </w:r>
      <w:proofErr w:type="spellEnd"/>
      <w:r w:rsidRPr="00B2254B">
        <w:rPr>
          <w:rFonts w:eastAsia="AngsanaUPC" w:cs="Arial"/>
          <w:szCs w:val="20"/>
        </w:rPr>
        <w:t xml:space="preserve"> </w:t>
      </w:r>
      <w:proofErr w:type="spellStart"/>
      <w:r w:rsidRPr="00B2254B">
        <w:rPr>
          <w:rFonts w:eastAsia="AngsanaUPC" w:cs="Arial"/>
          <w:szCs w:val="20"/>
        </w:rPr>
        <w:t>prevoznih</w:t>
      </w:r>
      <w:proofErr w:type="spellEnd"/>
      <w:r w:rsidRPr="00B2254B">
        <w:rPr>
          <w:rFonts w:eastAsia="AngsanaUPC" w:cs="Arial"/>
          <w:szCs w:val="20"/>
        </w:rPr>
        <w:t xml:space="preserve"> </w:t>
      </w:r>
      <w:proofErr w:type="spellStart"/>
      <w:r w:rsidRPr="00B2254B">
        <w:rPr>
          <w:rFonts w:eastAsia="AngsanaUPC" w:cs="Arial"/>
          <w:szCs w:val="20"/>
        </w:rPr>
        <w:t>sredstvih</w:t>
      </w:r>
      <w:proofErr w:type="spellEnd"/>
      <w:r w:rsidRPr="00B2254B">
        <w:rPr>
          <w:rFonts w:eastAsia="AngsanaUPC" w:cs="Arial"/>
          <w:szCs w:val="20"/>
        </w:rPr>
        <w:t>.</w:t>
      </w:r>
    </w:p>
    <w:p w:rsidR="00A506C8" w:rsidRPr="00B2254B" w:rsidRDefault="00A506C8" w:rsidP="00A506C8">
      <w:pPr>
        <w:tabs>
          <w:tab w:val="left" w:pos="397"/>
        </w:tabs>
        <w:spacing w:line="276" w:lineRule="auto"/>
        <w:ind w:left="397"/>
        <w:jc w:val="both"/>
        <w:rPr>
          <w:rFonts w:eastAsia="AngsanaUPC" w:cs="Arial"/>
          <w:bCs/>
          <w:szCs w:val="20"/>
        </w:rPr>
      </w:pPr>
    </w:p>
    <w:p w:rsidR="00A506C8" w:rsidRPr="00B2254B" w:rsidRDefault="00A506C8" w:rsidP="00A506C8">
      <w:pPr>
        <w:tabs>
          <w:tab w:val="left" w:pos="397"/>
        </w:tabs>
        <w:spacing w:line="276" w:lineRule="auto"/>
        <w:ind w:left="397"/>
        <w:jc w:val="both"/>
        <w:rPr>
          <w:rFonts w:eastAsia="AngsanaUPC" w:cs="Arial"/>
          <w:bCs/>
          <w:szCs w:val="20"/>
        </w:rPr>
      </w:pPr>
      <w:proofErr w:type="spellStart"/>
      <w:r w:rsidRPr="00B2254B">
        <w:rPr>
          <w:rFonts w:eastAsia="AngsanaUPC" w:cs="Arial"/>
          <w:szCs w:val="20"/>
        </w:rPr>
        <w:t>Šifro</w:t>
      </w:r>
      <w:proofErr w:type="spellEnd"/>
      <w:r w:rsidRPr="00B2254B">
        <w:rPr>
          <w:rFonts w:eastAsia="AngsanaUPC" w:cs="Arial"/>
          <w:szCs w:val="20"/>
        </w:rPr>
        <w:t xml:space="preserve">, </w:t>
      </w:r>
      <w:proofErr w:type="spellStart"/>
      <w:r w:rsidRPr="00B2254B">
        <w:rPr>
          <w:rFonts w:eastAsia="AngsanaUPC" w:cs="Arial"/>
          <w:szCs w:val="20"/>
        </w:rPr>
        <w:t>ki</w:t>
      </w:r>
      <w:proofErr w:type="spellEnd"/>
      <w:r w:rsidRPr="00B2254B">
        <w:rPr>
          <w:rFonts w:eastAsia="AngsanaUPC" w:cs="Arial"/>
          <w:szCs w:val="20"/>
        </w:rPr>
        <w:t xml:space="preserve"> </w:t>
      </w:r>
      <w:proofErr w:type="spellStart"/>
      <w:proofErr w:type="gramStart"/>
      <w:r w:rsidRPr="00B2254B">
        <w:rPr>
          <w:rFonts w:eastAsia="AngsanaUPC" w:cs="Arial"/>
          <w:szCs w:val="20"/>
        </w:rPr>
        <w:t>jo</w:t>
      </w:r>
      <w:proofErr w:type="spellEnd"/>
      <w:proofErr w:type="gramEnd"/>
      <w:r w:rsidRPr="00B2254B">
        <w:rPr>
          <w:rFonts w:eastAsia="AngsanaUPC" w:cs="Arial"/>
          <w:szCs w:val="20"/>
        </w:rPr>
        <w:t xml:space="preserve"> </w:t>
      </w:r>
      <w:proofErr w:type="spellStart"/>
      <w:r w:rsidRPr="00B2254B">
        <w:rPr>
          <w:rFonts w:eastAsia="AngsanaUPC" w:cs="Arial"/>
          <w:szCs w:val="20"/>
        </w:rPr>
        <w:t>pošilja</w:t>
      </w:r>
      <w:proofErr w:type="spellEnd"/>
      <w:r w:rsidRPr="00B2254B">
        <w:rPr>
          <w:rFonts w:eastAsia="AngsanaUPC" w:cs="Arial"/>
          <w:szCs w:val="20"/>
        </w:rPr>
        <w:t xml:space="preserve"> transponder </w:t>
      </w:r>
      <w:proofErr w:type="spellStart"/>
      <w:r w:rsidRPr="00B2254B">
        <w:rPr>
          <w:rFonts w:eastAsia="AngsanaUPC" w:cs="Arial"/>
          <w:szCs w:val="20"/>
        </w:rPr>
        <w:t>zdravstvenega</w:t>
      </w:r>
      <w:proofErr w:type="spellEnd"/>
      <w:r w:rsidRPr="00B2254B">
        <w:rPr>
          <w:rFonts w:eastAsia="AngsanaUPC" w:cs="Arial"/>
          <w:szCs w:val="20"/>
        </w:rPr>
        <w:t xml:space="preserve"> </w:t>
      </w:r>
      <w:proofErr w:type="spellStart"/>
      <w:r w:rsidRPr="00B2254B">
        <w:rPr>
          <w:rFonts w:eastAsia="AngsanaUPC" w:cs="Arial"/>
          <w:szCs w:val="20"/>
        </w:rPr>
        <w:t>prevoznega</w:t>
      </w:r>
      <w:proofErr w:type="spellEnd"/>
      <w:r w:rsidRPr="00B2254B">
        <w:rPr>
          <w:rFonts w:eastAsia="AngsanaUPC" w:cs="Arial"/>
          <w:szCs w:val="20"/>
        </w:rPr>
        <w:t xml:space="preserve"> </w:t>
      </w:r>
      <w:proofErr w:type="spellStart"/>
      <w:r w:rsidRPr="00B2254B">
        <w:rPr>
          <w:rFonts w:eastAsia="AngsanaUPC" w:cs="Arial"/>
          <w:szCs w:val="20"/>
        </w:rPr>
        <w:t>sredstva</w:t>
      </w:r>
      <w:proofErr w:type="spellEnd"/>
      <w:r w:rsidRPr="00B2254B">
        <w:rPr>
          <w:rFonts w:eastAsia="AngsanaUPC" w:cs="Arial"/>
          <w:szCs w:val="20"/>
        </w:rPr>
        <w:t xml:space="preserve">, </w:t>
      </w:r>
      <w:proofErr w:type="spellStart"/>
      <w:r w:rsidRPr="00B2254B">
        <w:rPr>
          <w:rFonts w:eastAsia="AngsanaUPC" w:cs="Arial"/>
          <w:szCs w:val="20"/>
        </w:rPr>
        <w:t>temu</w:t>
      </w:r>
      <w:proofErr w:type="spellEnd"/>
      <w:r w:rsidRPr="00B2254B">
        <w:rPr>
          <w:rFonts w:eastAsia="AngsanaUPC" w:cs="Arial"/>
          <w:szCs w:val="20"/>
        </w:rPr>
        <w:t xml:space="preserve"> </w:t>
      </w:r>
      <w:proofErr w:type="spellStart"/>
      <w:r w:rsidRPr="00B2254B">
        <w:rPr>
          <w:rFonts w:eastAsia="AngsanaUPC" w:cs="Arial"/>
          <w:szCs w:val="20"/>
        </w:rPr>
        <w:t>prevoznemu</w:t>
      </w:r>
      <w:proofErr w:type="spellEnd"/>
      <w:r w:rsidRPr="00B2254B">
        <w:rPr>
          <w:rFonts w:eastAsia="AngsanaUPC" w:cs="Arial"/>
          <w:szCs w:val="20"/>
        </w:rPr>
        <w:t xml:space="preserve"> </w:t>
      </w:r>
      <w:proofErr w:type="spellStart"/>
      <w:r w:rsidRPr="00B2254B">
        <w:rPr>
          <w:rFonts w:eastAsia="AngsanaUPC" w:cs="Arial"/>
          <w:szCs w:val="20"/>
        </w:rPr>
        <w:t>sredstvu</w:t>
      </w:r>
      <w:proofErr w:type="spellEnd"/>
      <w:r w:rsidRPr="00B2254B">
        <w:rPr>
          <w:rFonts w:eastAsia="AngsanaUPC" w:cs="Arial"/>
          <w:szCs w:val="20"/>
        </w:rPr>
        <w:t xml:space="preserve"> </w:t>
      </w:r>
      <w:proofErr w:type="spellStart"/>
      <w:r w:rsidRPr="00B2254B">
        <w:rPr>
          <w:rFonts w:eastAsia="AngsanaUPC" w:cs="Arial"/>
          <w:szCs w:val="20"/>
        </w:rPr>
        <w:t>dodelijo</w:t>
      </w:r>
      <w:proofErr w:type="spellEnd"/>
      <w:r w:rsidRPr="00B2254B">
        <w:rPr>
          <w:rFonts w:eastAsia="AngsanaUPC" w:cs="Arial"/>
          <w:szCs w:val="20"/>
        </w:rPr>
        <w:t xml:space="preserve"> </w:t>
      </w:r>
      <w:proofErr w:type="spellStart"/>
      <w:r w:rsidRPr="00B2254B">
        <w:rPr>
          <w:rFonts w:eastAsia="AngsanaUPC" w:cs="Arial"/>
          <w:szCs w:val="20"/>
        </w:rPr>
        <w:t>pristojne</w:t>
      </w:r>
      <w:proofErr w:type="spellEnd"/>
      <w:r w:rsidRPr="00B2254B">
        <w:rPr>
          <w:rFonts w:eastAsia="AngsanaUPC" w:cs="Arial"/>
          <w:szCs w:val="20"/>
        </w:rPr>
        <w:t xml:space="preserve"> </w:t>
      </w:r>
      <w:proofErr w:type="spellStart"/>
      <w:r w:rsidRPr="00B2254B">
        <w:rPr>
          <w:rFonts w:eastAsia="AngsanaUPC" w:cs="Arial"/>
          <w:szCs w:val="20"/>
        </w:rPr>
        <w:t>oblasti</w:t>
      </w:r>
      <w:proofErr w:type="spellEnd"/>
      <w:r w:rsidRPr="00B2254B">
        <w:rPr>
          <w:rFonts w:eastAsia="AngsanaUPC" w:cs="Arial"/>
          <w:szCs w:val="20"/>
        </w:rPr>
        <w:t xml:space="preserve">, </w:t>
      </w:r>
      <w:proofErr w:type="spellStart"/>
      <w:r w:rsidRPr="00B2254B">
        <w:rPr>
          <w:rFonts w:eastAsia="AngsanaUPC" w:cs="Arial"/>
          <w:szCs w:val="20"/>
        </w:rPr>
        <w:t>uradno</w:t>
      </w:r>
      <w:proofErr w:type="spellEnd"/>
      <w:r w:rsidRPr="00B2254B">
        <w:rPr>
          <w:rFonts w:eastAsia="AngsanaUPC" w:cs="Arial"/>
          <w:szCs w:val="20"/>
        </w:rPr>
        <w:t xml:space="preserve"> pa se </w:t>
      </w:r>
      <w:proofErr w:type="spellStart"/>
      <w:r w:rsidRPr="00B2254B">
        <w:rPr>
          <w:rFonts w:eastAsia="AngsanaUPC" w:cs="Arial"/>
          <w:szCs w:val="20"/>
        </w:rPr>
        <w:t>sporoči</w:t>
      </w:r>
      <w:proofErr w:type="spellEnd"/>
      <w:r w:rsidRPr="00B2254B">
        <w:rPr>
          <w:rFonts w:eastAsia="AngsanaUPC" w:cs="Arial"/>
          <w:szCs w:val="20"/>
        </w:rPr>
        <w:t xml:space="preserve"> </w:t>
      </w:r>
      <w:proofErr w:type="spellStart"/>
      <w:r w:rsidRPr="00B2254B">
        <w:rPr>
          <w:rFonts w:eastAsia="AngsanaUPC" w:cs="Arial"/>
          <w:szCs w:val="20"/>
        </w:rPr>
        <w:t>vsem</w:t>
      </w:r>
      <w:proofErr w:type="spellEnd"/>
      <w:r w:rsidRPr="00B2254B">
        <w:rPr>
          <w:rFonts w:eastAsia="AngsanaUPC" w:cs="Arial"/>
          <w:szCs w:val="20"/>
        </w:rPr>
        <w:t xml:space="preserve"> </w:t>
      </w:r>
      <w:proofErr w:type="spellStart"/>
      <w:r w:rsidRPr="00B2254B">
        <w:rPr>
          <w:rFonts w:eastAsia="AngsanaUPC" w:cs="Arial"/>
          <w:szCs w:val="20"/>
        </w:rPr>
        <w:t>stranem</w:t>
      </w:r>
      <w:proofErr w:type="spellEnd"/>
      <w:r w:rsidRPr="00B2254B">
        <w:rPr>
          <w:rFonts w:eastAsia="AngsanaUPC" w:cs="Arial"/>
          <w:szCs w:val="20"/>
        </w:rPr>
        <w:t xml:space="preserve"> v </w:t>
      </w:r>
      <w:proofErr w:type="spellStart"/>
      <w:r w:rsidRPr="00B2254B">
        <w:rPr>
          <w:rFonts w:eastAsia="AngsanaUPC" w:cs="Arial"/>
          <w:szCs w:val="20"/>
        </w:rPr>
        <w:t>spopadu</w:t>
      </w:r>
      <w:proofErr w:type="spellEnd"/>
      <w:r w:rsidRPr="00B2254B">
        <w:rPr>
          <w:rFonts w:eastAsia="AngsanaUPC" w:cs="Arial"/>
          <w:szCs w:val="20"/>
        </w:rPr>
        <w:t>.</w:t>
      </w:r>
    </w:p>
    <w:p w:rsidR="00A506C8" w:rsidRPr="00B2254B" w:rsidRDefault="00A506C8" w:rsidP="00A506C8">
      <w:pPr>
        <w:tabs>
          <w:tab w:val="left" w:pos="397"/>
        </w:tabs>
        <w:spacing w:line="276" w:lineRule="auto"/>
        <w:ind w:hanging="397"/>
        <w:jc w:val="both"/>
        <w:rPr>
          <w:rFonts w:eastAsia="AngsanaUPC" w:cs="Arial"/>
          <w:bCs/>
          <w:szCs w:val="20"/>
        </w:rPr>
      </w:pPr>
    </w:p>
    <w:p w:rsidR="00A506C8" w:rsidRPr="00B2254B" w:rsidRDefault="00A506C8" w:rsidP="00347D2C">
      <w:pPr>
        <w:pStyle w:val="ListParagraph"/>
        <w:widowControl w:val="0"/>
        <w:numPr>
          <w:ilvl w:val="0"/>
          <w:numId w:val="34"/>
        </w:numPr>
        <w:tabs>
          <w:tab w:val="left" w:pos="397"/>
        </w:tabs>
        <w:spacing w:after="0" w:line="276" w:lineRule="auto"/>
        <w:ind w:left="397" w:hanging="397"/>
        <w:jc w:val="both"/>
        <w:rPr>
          <w:rFonts w:ascii="Arial" w:eastAsia="AngsanaUPC" w:hAnsi="Arial" w:cs="Arial"/>
          <w:bCs/>
          <w:sz w:val="20"/>
          <w:szCs w:val="20"/>
        </w:rPr>
      </w:pPr>
      <w:r w:rsidRPr="00B2254B">
        <w:rPr>
          <w:rFonts w:ascii="Arial" w:eastAsia="AngsanaUPC" w:hAnsi="Arial" w:cs="Arial"/>
          <w:sz w:val="20"/>
          <w:szCs w:val="20"/>
        </w:rPr>
        <w:t>Podmornice lahko identificirajo zdravstvena prevozna sredstva na podlagi ustreznih podvodnih zvočnih signalov, ki jih pošiljajo zdravstvena prevozna sredstva.</w:t>
      </w:r>
    </w:p>
    <w:p w:rsidR="00A506C8" w:rsidRPr="00B2254B" w:rsidRDefault="00A506C8" w:rsidP="00A506C8">
      <w:pPr>
        <w:tabs>
          <w:tab w:val="left" w:pos="397"/>
        </w:tabs>
        <w:spacing w:line="276" w:lineRule="auto"/>
        <w:ind w:hanging="397"/>
        <w:jc w:val="both"/>
        <w:rPr>
          <w:rFonts w:eastAsia="AngsanaUPC" w:cs="Arial"/>
          <w:bCs/>
          <w:szCs w:val="20"/>
        </w:rPr>
      </w:pPr>
    </w:p>
    <w:p w:rsidR="00A506C8" w:rsidRPr="00B2254B" w:rsidRDefault="00A506C8" w:rsidP="00A506C8">
      <w:pPr>
        <w:tabs>
          <w:tab w:val="left" w:pos="397"/>
        </w:tabs>
        <w:spacing w:line="276" w:lineRule="auto"/>
        <w:ind w:left="397"/>
        <w:jc w:val="both"/>
        <w:rPr>
          <w:rFonts w:eastAsia="AngsanaUPC" w:cs="Arial"/>
          <w:bCs/>
          <w:szCs w:val="20"/>
        </w:rPr>
      </w:pPr>
      <w:proofErr w:type="spellStart"/>
      <w:r w:rsidRPr="00B2254B">
        <w:rPr>
          <w:rFonts w:eastAsia="AngsanaUPC" w:cs="Arial"/>
          <w:szCs w:val="20"/>
        </w:rPr>
        <w:t>Podvodni</w:t>
      </w:r>
      <w:proofErr w:type="spellEnd"/>
      <w:r w:rsidRPr="00B2254B">
        <w:rPr>
          <w:rFonts w:eastAsia="AngsanaUPC" w:cs="Arial"/>
          <w:szCs w:val="20"/>
        </w:rPr>
        <w:t xml:space="preserve"> </w:t>
      </w:r>
      <w:proofErr w:type="spellStart"/>
      <w:r w:rsidRPr="00B2254B">
        <w:rPr>
          <w:rFonts w:eastAsia="AngsanaUPC" w:cs="Arial"/>
          <w:szCs w:val="20"/>
        </w:rPr>
        <w:t>zvočni</w:t>
      </w:r>
      <w:proofErr w:type="spellEnd"/>
      <w:r w:rsidRPr="00B2254B">
        <w:rPr>
          <w:rFonts w:eastAsia="AngsanaUPC" w:cs="Arial"/>
          <w:szCs w:val="20"/>
        </w:rPr>
        <w:t xml:space="preserve"> signal </w:t>
      </w:r>
      <w:proofErr w:type="spellStart"/>
      <w:r w:rsidRPr="00B2254B">
        <w:rPr>
          <w:rFonts w:eastAsia="AngsanaUPC" w:cs="Arial"/>
          <w:szCs w:val="20"/>
        </w:rPr>
        <w:t>sestavlja</w:t>
      </w:r>
      <w:proofErr w:type="spellEnd"/>
      <w:r w:rsidRPr="00B2254B">
        <w:rPr>
          <w:rFonts w:eastAsia="AngsanaUPC" w:cs="Arial"/>
          <w:szCs w:val="20"/>
        </w:rPr>
        <w:t xml:space="preserve"> </w:t>
      </w:r>
      <w:proofErr w:type="spellStart"/>
      <w:r w:rsidRPr="00B2254B">
        <w:rPr>
          <w:rFonts w:eastAsia="AngsanaUPC" w:cs="Arial"/>
          <w:szCs w:val="20"/>
        </w:rPr>
        <w:t>klicni</w:t>
      </w:r>
      <w:proofErr w:type="spellEnd"/>
      <w:r w:rsidRPr="00B2254B">
        <w:rPr>
          <w:rFonts w:eastAsia="AngsanaUPC" w:cs="Arial"/>
          <w:szCs w:val="20"/>
        </w:rPr>
        <w:t xml:space="preserve"> </w:t>
      </w:r>
      <w:proofErr w:type="spellStart"/>
      <w:r w:rsidRPr="00B2254B">
        <w:rPr>
          <w:rFonts w:eastAsia="AngsanaUPC" w:cs="Arial"/>
          <w:szCs w:val="20"/>
        </w:rPr>
        <w:t>znak</w:t>
      </w:r>
      <w:proofErr w:type="spellEnd"/>
      <w:r w:rsidRPr="00B2254B">
        <w:rPr>
          <w:rFonts w:eastAsia="AngsanaUPC" w:cs="Arial"/>
          <w:szCs w:val="20"/>
        </w:rPr>
        <w:t xml:space="preserve"> (</w:t>
      </w:r>
      <w:proofErr w:type="spellStart"/>
      <w:proofErr w:type="gramStart"/>
      <w:r w:rsidRPr="00B2254B">
        <w:rPr>
          <w:rFonts w:eastAsia="AngsanaUPC" w:cs="Arial"/>
          <w:szCs w:val="20"/>
        </w:rPr>
        <w:t>ali</w:t>
      </w:r>
      <w:proofErr w:type="spellEnd"/>
      <w:proofErr w:type="gramEnd"/>
      <w:r w:rsidRPr="00B2254B">
        <w:rPr>
          <w:rFonts w:eastAsia="AngsanaUPC" w:cs="Arial"/>
          <w:szCs w:val="20"/>
        </w:rPr>
        <w:t xml:space="preserve"> </w:t>
      </w:r>
      <w:proofErr w:type="spellStart"/>
      <w:r w:rsidRPr="00B2254B">
        <w:rPr>
          <w:rFonts w:eastAsia="AngsanaUPC" w:cs="Arial"/>
          <w:szCs w:val="20"/>
        </w:rPr>
        <w:t>katero</w:t>
      </w:r>
      <w:proofErr w:type="spellEnd"/>
      <w:r w:rsidRPr="00B2254B">
        <w:rPr>
          <w:rFonts w:eastAsia="AngsanaUPC" w:cs="Arial"/>
          <w:szCs w:val="20"/>
        </w:rPr>
        <w:t xml:space="preserve"> </w:t>
      </w:r>
      <w:proofErr w:type="spellStart"/>
      <w:r w:rsidRPr="00B2254B">
        <w:rPr>
          <w:rFonts w:eastAsia="AngsanaUPC" w:cs="Arial"/>
          <w:szCs w:val="20"/>
        </w:rPr>
        <w:t>koli</w:t>
      </w:r>
      <w:proofErr w:type="spellEnd"/>
      <w:r w:rsidRPr="00B2254B">
        <w:rPr>
          <w:rFonts w:eastAsia="AngsanaUPC" w:cs="Arial"/>
          <w:szCs w:val="20"/>
        </w:rPr>
        <w:t xml:space="preserve"> </w:t>
      </w:r>
      <w:proofErr w:type="spellStart"/>
      <w:r w:rsidRPr="00B2254B">
        <w:rPr>
          <w:rFonts w:eastAsia="AngsanaUPC" w:cs="Arial"/>
          <w:szCs w:val="20"/>
        </w:rPr>
        <w:t>drugo</w:t>
      </w:r>
      <w:proofErr w:type="spellEnd"/>
      <w:r w:rsidRPr="00B2254B">
        <w:rPr>
          <w:rFonts w:eastAsia="AngsanaUPC" w:cs="Arial"/>
          <w:szCs w:val="20"/>
        </w:rPr>
        <w:t xml:space="preserve"> </w:t>
      </w:r>
      <w:proofErr w:type="spellStart"/>
      <w:r w:rsidRPr="00B2254B">
        <w:rPr>
          <w:rFonts w:eastAsia="AngsanaUPC" w:cs="Arial"/>
          <w:szCs w:val="20"/>
        </w:rPr>
        <w:t>priznano</w:t>
      </w:r>
      <w:proofErr w:type="spellEnd"/>
      <w:r w:rsidRPr="00B2254B">
        <w:rPr>
          <w:rFonts w:eastAsia="AngsanaUPC" w:cs="Arial"/>
          <w:szCs w:val="20"/>
        </w:rPr>
        <w:t xml:space="preserve"> </w:t>
      </w:r>
      <w:proofErr w:type="spellStart"/>
      <w:r w:rsidRPr="00B2254B">
        <w:rPr>
          <w:rFonts w:eastAsia="AngsanaUPC" w:cs="Arial"/>
          <w:szCs w:val="20"/>
        </w:rPr>
        <w:t>sredstvo</w:t>
      </w:r>
      <w:proofErr w:type="spellEnd"/>
      <w:r w:rsidRPr="00B2254B">
        <w:rPr>
          <w:rFonts w:eastAsia="AngsanaUPC" w:cs="Arial"/>
          <w:szCs w:val="20"/>
        </w:rPr>
        <w:t xml:space="preserve"> </w:t>
      </w:r>
      <w:proofErr w:type="spellStart"/>
      <w:r w:rsidRPr="00B2254B">
        <w:rPr>
          <w:rFonts w:eastAsia="AngsanaUPC" w:cs="Arial"/>
          <w:szCs w:val="20"/>
        </w:rPr>
        <w:t>za</w:t>
      </w:r>
      <w:proofErr w:type="spellEnd"/>
      <w:r w:rsidRPr="00B2254B">
        <w:rPr>
          <w:rFonts w:eastAsia="AngsanaUPC" w:cs="Arial"/>
          <w:szCs w:val="20"/>
        </w:rPr>
        <w:t xml:space="preserve"> </w:t>
      </w:r>
      <w:proofErr w:type="spellStart"/>
      <w:r w:rsidRPr="00B2254B">
        <w:rPr>
          <w:rFonts w:eastAsia="AngsanaUPC" w:cs="Arial"/>
          <w:szCs w:val="20"/>
        </w:rPr>
        <w:t>identifikacijo</w:t>
      </w:r>
      <w:proofErr w:type="spellEnd"/>
      <w:r w:rsidRPr="00B2254B">
        <w:rPr>
          <w:rFonts w:eastAsia="AngsanaUPC" w:cs="Arial"/>
          <w:szCs w:val="20"/>
        </w:rPr>
        <w:t xml:space="preserve"> </w:t>
      </w:r>
      <w:proofErr w:type="spellStart"/>
      <w:r w:rsidRPr="00B2254B">
        <w:rPr>
          <w:rFonts w:eastAsia="AngsanaUPC" w:cs="Arial"/>
          <w:szCs w:val="20"/>
        </w:rPr>
        <w:t>zdravstvenega</w:t>
      </w:r>
      <w:proofErr w:type="spellEnd"/>
      <w:r w:rsidRPr="00B2254B">
        <w:rPr>
          <w:rFonts w:eastAsia="AngsanaUPC" w:cs="Arial"/>
          <w:szCs w:val="20"/>
        </w:rPr>
        <w:t xml:space="preserve"> </w:t>
      </w:r>
      <w:proofErr w:type="spellStart"/>
      <w:r w:rsidRPr="00B2254B">
        <w:rPr>
          <w:rFonts w:eastAsia="AngsanaUPC" w:cs="Arial"/>
          <w:szCs w:val="20"/>
        </w:rPr>
        <w:t>prevoznega</w:t>
      </w:r>
      <w:proofErr w:type="spellEnd"/>
      <w:r w:rsidRPr="00B2254B">
        <w:rPr>
          <w:rFonts w:eastAsia="AngsanaUPC" w:cs="Arial"/>
          <w:szCs w:val="20"/>
        </w:rPr>
        <w:t xml:space="preserve"> </w:t>
      </w:r>
      <w:proofErr w:type="spellStart"/>
      <w:r w:rsidRPr="00B2254B">
        <w:rPr>
          <w:rFonts w:eastAsia="AngsanaUPC" w:cs="Arial"/>
          <w:szCs w:val="20"/>
        </w:rPr>
        <w:t>sredstva</w:t>
      </w:r>
      <w:proofErr w:type="spellEnd"/>
      <w:r w:rsidRPr="00B2254B">
        <w:rPr>
          <w:rFonts w:eastAsia="AngsanaUPC" w:cs="Arial"/>
          <w:szCs w:val="20"/>
        </w:rPr>
        <w:t xml:space="preserve">) </w:t>
      </w:r>
      <w:proofErr w:type="spellStart"/>
      <w:r w:rsidRPr="00B2254B">
        <w:rPr>
          <w:rFonts w:eastAsia="AngsanaUPC" w:cs="Arial"/>
          <w:szCs w:val="20"/>
        </w:rPr>
        <w:t>ladje</w:t>
      </w:r>
      <w:proofErr w:type="spellEnd"/>
      <w:r w:rsidRPr="00B2254B">
        <w:rPr>
          <w:rFonts w:eastAsia="AngsanaUPC" w:cs="Arial"/>
          <w:szCs w:val="20"/>
        </w:rPr>
        <w:t xml:space="preserve">, </w:t>
      </w:r>
      <w:proofErr w:type="spellStart"/>
      <w:r w:rsidRPr="00B2254B">
        <w:rPr>
          <w:rFonts w:eastAsia="AngsanaUPC" w:cs="Arial"/>
          <w:szCs w:val="20"/>
        </w:rPr>
        <w:t>ki</w:t>
      </w:r>
      <w:proofErr w:type="spellEnd"/>
      <w:r w:rsidRPr="00B2254B">
        <w:rPr>
          <w:rFonts w:eastAsia="AngsanaUPC" w:cs="Arial"/>
          <w:szCs w:val="20"/>
        </w:rPr>
        <w:t xml:space="preserve"> </w:t>
      </w:r>
      <w:proofErr w:type="spellStart"/>
      <w:r w:rsidRPr="00B2254B">
        <w:rPr>
          <w:rFonts w:eastAsia="AngsanaUPC" w:cs="Arial"/>
          <w:szCs w:val="20"/>
        </w:rPr>
        <w:t>sledi</w:t>
      </w:r>
      <w:proofErr w:type="spellEnd"/>
      <w:r w:rsidRPr="00B2254B">
        <w:rPr>
          <w:rFonts w:eastAsia="AngsanaUPC" w:cs="Arial"/>
          <w:szCs w:val="20"/>
        </w:rPr>
        <w:t xml:space="preserve"> </w:t>
      </w:r>
      <w:proofErr w:type="spellStart"/>
      <w:r w:rsidRPr="00B2254B">
        <w:rPr>
          <w:rFonts w:eastAsia="AngsanaUPC" w:cs="Arial"/>
          <w:szCs w:val="20"/>
        </w:rPr>
        <w:t>skupini</w:t>
      </w:r>
      <w:proofErr w:type="spellEnd"/>
      <w:r w:rsidRPr="00B2254B">
        <w:rPr>
          <w:rFonts w:eastAsia="AngsanaUPC" w:cs="Arial"/>
          <w:szCs w:val="20"/>
        </w:rPr>
        <w:t xml:space="preserve"> YYY, </w:t>
      </w:r>
      <w:proofErr w:type="spellStart"/>
      <w:r w:rsidRPr="00B2254B">
        <w:rPr>
          <w:rFonts w:eastAsia="AngsanaUPC" w:cs="Arial"/>
          <w:szCs w:val="20"/>
        </w:rPr>
        <w:t>poslani</w:t>
      </w:r>
      <w:proofErr w:type="spellEnd"/>
      <w:r w:rsidRPr="00B2254B">
        <w:rPr>
          <w:rFonts w:eastAsia="AngsanaUPC" w:cs="Arial"/>
          <w:szCs w:val="20"/>
        </w:rPr>
        <w:t xml:space="preserve"> v </w:t>
      </w:r>
      <w:proofErr w:type="spellStart"/>
      <w:r w:rsidRPr="00B2254B">
        <w:rPr>
          <w:rFonts w:eastAsia="AngsanaUPC" w:cs="Arial"/>
          <w:szCs w:val="20"/>
        </w:rPr>
        <w:t>Morsejevi</w:t>
      </w:r>
      <w:proofErr w:type="spellEnd"/>
      <w:r w:rsidRPr="00B2254B">
        <w:rPr>
          <w:rFonts w:eastAsia="AngsanaUPC" w:cs="Arial"/>
          <w:szCs w:val="20"/>
        </w:rPr>
        <w:t xml:space="preserve"> </w:t>
      </w:r>
      <w:proofErr w:type="spellStart"/>
      <w:r w:rsidRPr="00B2254B">
        <w:rPr>
          <w:rFonts w:eastAsia="AngsanaUPC" w:cs="Arial"/>
          <w:szCs w:val="20"/>
        </w:rPr>
        <w:t>abecedi</w:t>
      </w:r>
      <w:proofErr w:type="spellEnd"/>
      <w:r w:rsidRPr="00B2254B">
        <w:rPr>
          <w:rFonts w:eastAsia="AngsanaUPC" w:cs="Arial"/>
          <w:szCs w:val="20"/>
        </w:rPr>
        <w:t xml:space="preserve"> </w:t>
      </w:r>
      <w:proofErr w:type="spellStart"/>
      <w:r w:rsidRPr="00B2254B">
        <w:rPr>
          <w:rFonts w:eastAsia="AngsanaUPC" w:cs="Arial"/>
          <w:szCs w:val="20"/>
        </w:rPr>
        <w:t>na</w:t>
      </w:r>
      <w:proofErr w:type="spellEnd"/>
      <w:r w:rsidRPr="00B2254B">
        <w:rPr>
          <w:rFonts w:eastAsia="AngsanaUPC" w:cs="Arial"/>
          <w:szCs w:val="20"/>
        </w:rPr>
        <w:t xml:space="preserve"> </w:t>
      </w:r>
      <w:proofErr w:type="spellStart"/>
      <w:r w:rsidRPr="00B2254B">
        <w:rPr>
          <w:rFonts w:eastAsia="AngsanaUPC" w:cs="Arial"/>
          <w:szCs w:val="20"/>
        </w:rPr>
        <w:t>ustrezni</w:t>
      </w:r>
      <w:proofErr w:type="spellEnd"/>
      <w:r w:rsidRPr="00B2254B">
        <w:rPr>
          <w:rFonts w:eastAsia="AngsanaUPC" w:cs="Arial"/>
          <w:szCs w:val="20"/>
        </w:rPr>
        <w:t xml:space="preserve"> </w:t>
      </w:r>
      <w:proofErr w:type="spellStart"/>
      <w:r w:rsidRPr="00B2254B">
        <w:rPr>
          <w:rFonts w:eastAsia="AngsanaUPC" w:cs="Arial"/>
          <w:szCs w:val="20"/>
        </w:rPr>
        <w:t>zvočni</w:t>
      </w:r>
      <w:proofErr w:type="spellEnd"/>
      <w:r w:rsidRPr="00B2254B">
        <w:rPr>
          <w:rFonts w:eastAsia="AngsanaUPC" w:cs="Arial"/>
          <w:szCs w:val="20"/>
        </w:rPr>
        <w:t xml:space="preserve"> </w:t>
      </w:r>
      <w:proofErr w:type="spellStart"/>
      <w:r w:rsidRPr="00B2254B">
        <w:rPr>
          <w:rFonts w:eastAsia="AngsanaUPC" w:cs="Arial"/>
          <w:szCs w:val="20"/>
        </w:rPr>
        <w:t>frekvenci</w:t>
      </w:r>
      <w:proofErr w:type="spellEnd"/>
      <w:r w:rsidRPr="00B2254B">
        <w:rPr>
          <w:rFonts w:eastAsia="AngsanaUPC" w:cs="Arial"/>
          <w:szCs w:val="20"/>
        </w:rPr>
        <w:t xml:space="preserve">, </w:t>
      </w:r>
      <w:proofErr w:type="spellStart"/>
      <w:r w:rsidRPr="00B2254B">
        <w:rPr>
          <w:rFonts w:eastAsia="AngsanaUPC" w:cs="Arial"/>
          <w:szCs w:val="20"/>
        </w:rPr>
        <w:t>npr</w:t>
      </w:r>
      <w:proofErr w:type="spellEnd"/>
      <w:r w:rsidRPr="00B2254B">
        <w:rPr>
          <w:rFonts w:eastAsia="AngsanaUPC" w:cs="Arial"/>
          <w:szCs w:val="20"/>
        </w:rPr>
        <w:t>. 5 kHz.</w:t>
      </w:r>
    </w:p>
    <w:p w:rsidR="00A506C8" w:rsidRPr="00B2254B" w:rsidRDefault="00A506C8" w:rsidP="00A506C8">
      <w:pPr>
        <w:tabs>
          <w:tab w:val="left" w:pos="397"/>
        </w:tabs>
        <w:spacing w:line="276" w:lineRule="auto"/>
        <w:ind w:hanging="397"/>
        <w:jc w:val="both"/>
        <w:rPr>
          <w:rFonts w:eastAsia="AngsanaUPC" w:cs="Arial"/>
          <w:bCs/>
          <w:szCs w:val="20"/>
        </w:rPr>
      </w:pPr>
    </w:p>
    <w:p w:rsidR="00A506C8" w:rsidRPr="00B2254B" w:rsidRDefault="00A506C8" w:rsidP="00A506C8">
      <w:pPr>
        <w:pStyle w:val="ListParagraph"/>
        <w:tabs>
          <w:tab w:val="left" w:pos="397"/>
        </w:tabs>
        <w:spacing w:after="0" w:line="276" w:lineRule="auto"/>
        <w:ind w:left="397"/>
        <w:jc w:val="both"/>
        <w:rPr>
          <w:rFonts w:ascii="Arial" w:eastAsia="AngsanaUPC" w:hAnsi="Arial" w:cs="Arial"/>
          <w:bCs/>
          <w:sz w:val="20"/>
          <w:szCs w:val="20"/>
        </w:rPr>
      </w:pPr>
      <w:r w:rsidRPr="00B2254B">
        <w:rPr>
          <w:rFonts w:ascii="Arial" w:eastAsia="AngsanaUPC" w:hAnsi="Arial" w:cs="Arial"/>
          <w:sz w:val="20"/>
          <w:szCs w:val="20"/>
        </w:rPr>
        <w:t xml:space="preserve">Strani v spopadu, ki želijo uporabljati navedeni podvodni zvočni signal za identifikacijo, o tem čim prej obvestijo strani, na katere se to nanaša, in takrat, ko pošljejo obvestilo o uporabi svojih bolnišničnih ladij, potrdijo frekvenco, ki se bo uporabljala. </w:t>
      </w:r>
    </w:p>
    <w:p w:rsidR="00A506C8" w:rsidRPr="00B2254B" w:rsidRDefault="00A506C8" w:rsidP="00A506C8">
      <w:pPr>
        <w:tabs>
          <w:tab w:val="left" w:pos="397"/>
        </w:tabs>
        <w:spacing w:line="276" w:lineRule="auto"/>
        <w:ind w:left="397"/>
        <w:jc w:val="both"/>
        <w:rPr>
          <w:rFonts w:eastAsia="AngsanaUPC" w:cs="Arial"/>
          <w:bCs/>
          <w:szCs w:val="20"/>
        </w:rPr>
      </w:pPr>
    </w:p>
    <w:p w:rsidR="00A506C8" w:rsidRPr="00B2254B" w:rsidRDefault="00A506C8" w:rsidP="00347D2C">
      <w:pPr>
        <w:pStyle w:val="ListParagraph"/>
        <w:widowControl w:val="0"/>
        <w:numPr>
          <w:ilvl w:val="0"/>
          <w:numId w:val="34"/>
        </w:numPr>
        <w:tabs>
          <w:tab w:val="left" w:pos="397"/>
        </w:tabs>
        <w:spacing w:after="0" w:line="276" w:lineRule="auto"/>
        <w:ind w:left="397" w:hanging="397"/>
        <w:jc w:val="both"/>
        <w:rPr>
          <w:rFonts w:ascii="Arial" w:eastAsia="AngsanaUPC" w:hAnsi="Arial" w:cs="Arial"/>
          <w:bCs/>
          <w:sz w:val="20"/>
          <w:szCs w:val="20"/>
        </w:rPr>
      </w:pPr>
      <w:r w:rsidRPr="00B2254B">
        <w:rPr>
          <w:rFonts w:ascii="Arial" w:eastAsia="AngsanaUPC" w:hAnsi="Arial" w:cs="Arial"/>
          <w:sz w:val="20"/>
          <w:szCs w:val="20"/>
        </w:rPr>
        <w:lastRenderedPageBreak/>
        <w:t>Strani v spopadu lahko na podlagi posebnega medsebojnega sporazuma za svojo uporabo vzpostavijo podoben elektronski sistem za identifikacijo zdravstvenih vozil, ladij in plovil.</w:t>
      </w:r>
    </w:p>
    <w:p w:rsidR="00A506C8" w:rsidRPr="00B2254B" w:rsidRDefault="00A506C8" w:rsidP="00A506C8">
      <w:pPr>
        <w:tabs>
          <w:tab w:val="left" w:pos="397"/>
        </w:tabs>
        <w:spacing w:line="276" w:lineRule="auto"/>
        <w:jc w:val="both"/>
        <w:rPr>
          <w:rFonts w:eastAsia="AngsanaUPC" w:cs="Arial"/>
          <w:bCs/>
          <w:szCs w:val="20"/>
        </w:rPr>
      </w:pPr>
    </w:p>
    <w:p w:rsidR="00A506C8" w:rsidRPr="00B2254B" w:rsidRDefault="00A506C8" w:rsidP="00A506C8">
      <w:pPr>
        <w:tabs>
          <w:tab w:val="left" w:pos="397"/>
        </w:tabs>
        <w:spacing w:line="276" w:lineRule="auto"/>
        <w:jc w:val="center"/>
        <w:rPr>
          <w:rFonts w:eastAsia="Calibri" w:cs="Arial"/>
          <w:szCs w:val="20"/>
        </w:rPr>
      </w:pPr>
    </w:p>
    <w:p w:rsidR="00A506C8" w:rsidRPr="00B2254B" w:rsidRDefault="00A506C8" w:rsidP="00A506C8">
      <w:pPr>
        <w:tabs>
          <w:tab w:val="left" w:pos="397"/>
        </w:tabs>
        <w:spacing w:line="276" w:lineRule="auto"/>
        <w:jc w:val="center"/>
        <w:rPr>
          <w:rFonts w:eastAsia="AngsanaUPC" w:cs="Arial"/>
          <w:bCs/>
          <w:szCs w:val="20"/>
        </w:rPr>
      </w:pPr>
      <w:r w:rsidRPr="00964FF7">
        <w:rPr>
          <w:rFonts w:eastAsia="AngsanaUPC" w:cs="Arial"/>
          <w:szCs w:val="20"/>
        </w:rPr>
        <w:t>IV. POGLAVJE – KOMUNIKACIJA</w:t>
      </w:r>
    </w:p>
    <w:p w:rsidR="00A506C8" w:rsidRPr="00B2254B" w:rsidRDefault="00A506C8" w:rsidP="00A506C8">
      <w:pPr>
        <w:tabs>
          <w:tab w:val="left" w:pos="397"/>
        </w:tabs>
        <w:spacing w:line="276" w:lineRule="auto"/>
        <w:jc w:val="center"/>
        <w:outlineLvl w:val="2"/>
        <w:rPr>
          <w:rFonts w:eastAsia="AngsanaUPC" w:cs="Arial"/>
          <w:bCs/>
          <w:szCs w:val="20"/>
        </w:rPr>
      </w:pPr>
    </w:p>
    <w:p w:rsidR="00A506C8" w:rsidRPr="00B2254B" w:rsidRDefault="00A506C8" w:rsidP="00A506C8">
      <w:pPr>
        <w:tabs>
          <w:tab w:val="left" w:pos="397"/>
        </w:tabs>
        <w:spacing w:line="276" w:lineRule="auto"/>
        <w:jc w:val="center"/>
        <w:outlineLvl w:val="2"/>
        <w:rPr>
          <w:rFonts w:eastAsia="AngsanaUPC" w:cs="Arial"/>
          <w:bCs/>
          <w:szCs w:val="20"/>
        </w:rPr>
      </w:pPr>
    </w:p>
    <w:p w:rsidR="00A506C8" w:rsidRPr="00B2254B" w:rsidRDefault="00A506C8" w:rsidP="00A506C8">
      <w:pPr>
        <w:tabs>
          <w:tab w:val="left" w:pos="397"/>
        </w:tabs>
        <w:spacing w:line="276" w:lineRule="auto"/>
        <w:jc w:val="both"/>
        <w:outlineLvl w:val="2"/>
        <w:rPr>
          <w:rFonts w:eastAsia="AngsanaUPC" w:cs="Arial"/>
          <w:bCs/>
          <w:i/>
          <w:szCs w:val="20"/>
        </w:rPr>
      </w:pPr>
      <w:r w:rsidRPr="00B2254B">
        <w:rPr>
          <w:rFonts w:eastAsia="AngsanaUPC" w:cs="Arial"/>
          <w:b/>
          <w:bCs/>
          <w:szCs w:val="20"/>
        </w:rPr>
        <w:t xml:space="preserve">10. </w:t>
      </w:r>
      <w:proofErr w:type="spellStart"/>
      <w:proofErr w:type="gramStart"/>
      <w:r w:rsidRPr="00B2254B">
        <w:rPr>
          <w:rFonts w:eastAsia="AngsanaUPC" w:cs="Arial"/>
          <w:b/>
          <w:bCs/>
          <w:szCs w:val="20"/>
        </w:rPr>
        <w:t>člen</w:t>
      </w:r>
      <w:proofErr w:type="spellEnd"/>
      <w:proofErr w:type="gramEnd"/>
      <w:r w:rsidRPr="00B2254B">
        <w:rPr>
          <w:rFonts w:eastAsia="AngsanaUPC" w:cs="Arial"/>
          <w:b/>
          <w:bCs/>
          <w:szCs w:val="20"/>
        </w:rPr>
        <w:t xml:space="preserve"> </w:t>
      </w:r>
      <w:r w:rsidRPr="00B2254B">
        <w:rPr>
          <w:rFonts w:eastAsia="AngsanaUPC" w:cs="Arial"/>
          <w:szCs w:val="20"/>
        </w:rPr>
        <w:t xml:space="preserve">– </w:t>
      </w:r>
      <w:proofErr w:type="spellStart"/>
      <w:r>
        <w:rPr>
          <w:rFonts w:eastAsia="AngsanaUPC" w:cs="Arial"/>
          <w:szCs w:val="20"/>
        </w:rPr>
        <w:t>R</w:t>
      </w:r>
      <w:r w:rsidRPr="00B2254B">
        <w:rPr>
          <w:rFonts w:eastAsia="AngsanaUPC" w:cs="Arial"/>
          <w:szCs w:val="20"/>
        </w:rPr>
        <w:t>adijska</w:t>
      </w:r>
      <w:proofErr w:type="spellEnd"/>
      <w:r w:rsidRPr="00B2254B">
        <w:rPr>
          <w:rFonts w:eastAsia="AngsanaUPC" w:cs="Arial"/>
          <w:szCs w:val="20"/>
        </w:rPr>
        <w:t xml:space="preserve"> </w:t>
      </w:r>
      <w:proofErr w:type="spellStart"/>
      <w:r w:rsidRPr="00B2254B">
        <w:rPr>
          <w:rFonts w:eastAsia="AngsanaUPC" w:cs="Arial"/>
          <w:szCs w:val="20"/>
        </w:rPr>
        <w:t>sporočila</w:t>
      </w:r>
      <w:proofErr w:type="spellEnd"/>
    </w:p>
    <w:p w:rsidR="00A506C8" w:rsidRPr="00B2254B" w:rsidRDefault="00A506C8" w:rsidP="00A506C8">
      <w:pPr>
        <w:tabs>
          <w:tab w:val="left" w:pos="397"/>
        </w:tabs>
        <w:spacing w:line="276" w:lineRule="auto"/>
        <w:jc w:val="both"/>
        <w:outlineLvl w:val="2"/>
        <w:rPr>
          <w:rFonts w:eastAsia="AngsanaUPC" w:cs="Arial"/>
          <w:bCs/>
          <w:i/>
          <w:szCs w:val="20"/>
        </w:rPr>
      </w:pPr>
    </w:p>
    <w:p w:rsidR="00A506C8" w:rsidRPr="00B2254B" w:rsidRDefault="00A506C8" w:rsidP="00347D2C">
      <w:pPr>
        <w:pStyle w:val="ListParagraph"/>
        <w:widowControl w:val="0"/>
        <w:numPr>
          <w:ilvl w:val="0"/>
          <w:numId w:val="35"/>
        </w:numPr>
        <w:tabs>
          <w:tab w:val="left" w:pos="397"/>
        </w:tabs>
        <w:spacing w:after="0" w:line="276" w:lineRule="auto"/>
        <w:jc w:val="both"/>
        <w:rPr>
          <w:rFonts w:ascii="Arial" w:eastAsia="AngsanaUPC" w:hAnsi="Arial" w:cs="Arial"/>
          <w:bCs/>
          <w:sz w:val="20"/>
          <w:szCs w:val="20"/>
        </w:rPr>
      </w:pPr>
      <w:r w:rsidRPr="00B2254B">
        <w:rPr>
          <w:rFonts w:ascii="Arial" w:eastAsia="AngsanaUPC" w:hAnsi="Arial" w:cs="Arial"/>
          <w:sz w:val="20"/>
          <w:szCs w:val="20"/>
        </w:rPr>
        <w:t>Signal za nujnost in razpoznavno znamenje iz 8. člena se lahko pošljeta pred ustreznimi radijskimi sporočili zdravstvenih enot in zdravstvenih prevoznih sredstev pri uporabi postopkov, ki se izvedejo po 22., 23. in 25. do 31. členu protokola.</w:t>
      </w:r>
    </w:p>
    <w:p w:rsidR="00A506C8" w:rsidRPr="00B2254B" w:rsidRDefault="00A506C8" w:rsidP="00A506C8">
      <w:pPr>
        <w:widowControl w:val="0"/>
        <w:tabs>
          <w:tab w:val="left" w:pos="397"/>
        </w:tabs>
        <w:spacing w:line="276" w:lineRule="auto"/>
        <w:ind w:hanging="397"/>
        <w:jc w:val="both"/>
        <w:rPr>
          <w:rFonts w:eastAsia="AngsanaUPC" w:cs="Arial"/>
          <w:bCs/>
          <w:szCs w:val="20"/>
        </w:rPr>
      </w:pPr>
    </w:p>
    <w:p w:rsidR="00A506C8" w:rsidRPr="00B2254B" w:rsidRDefault="00A506C8" w:rsidP="00347D2C">
      <w:pPr>
        <w:pStyle w:val="ListParagraph"/>
        <w:widowControl w:val="0"/>
        <w:numPr>
          <w:ilvl w:val="0"/>
          <w:numId w:val="35"/>
        </w:numPr>
        <w:tabs>
          <w:tab w:val="left" w:pos="397"/>
        </w:tabs>
        <w:spacing w:after="0" w:line="276" w:lineRule="auto"/>
        <w:ind w:left="397" w:hanging="397"/>
        <w:jc w:val="both"/>
        <w:rPr>
          <w:rFonts w:ascii="Arial" w:eastAsia="AngsanaUPC" w:hAnsi="Arial" w:cs="Arial"/>
          <w:bCs/>
          <w:sz w:val="20"/>
          <w:szCs w:val="20"/>
        </w:rPr>
      </w:pPr>
      <w:r w:rsidRPr="00B2254B">
        <w:rPr>
          <w:rFonts w:ascii="Arial" w:eastAsia="AngsanaUPC" w:hAnsi="Arial" w:cs="Arial"/>
          <w:sz w:val="20"/>
          <w:szCs w:val="20"/>
        </w:rPr>
        <w:t>Zdravstvena prevozna sredstva iz 40. člena (II. oddelek, št. 3209) in N 40. člena (III. oddelek, št. 3214) Pravilnika o radijskih komunikacijah ITU lahko sporočila pošiljajo po satelitskih sistemih v skladu z določbami 37. člena, N 37. člena in 59. člena Pravilnika o radijskih komunikacijah ITU za mobilne satelitske storitve.</w:t>
      </w:r>
    </w:p>
    <w:p w:rsidR="00A506C8" w:rsidRPr="00B2254B" w:rsidRDefault="00A506C8" w:rsidP="00A506C8">
      <w:pPr>
        <w:pStyle w:val="ListParagraph"/>
        <w:tabs>
          <w:tab w:val="left" w:pos="397"/>
        </w:tabs>
        <w:spacing w:after="0" w:line="276" w:lineRule="auto"/>
        <w:rPr>
          <w:rFonts w:ascii="Arial" w:eastAsia="AngsanaUPC" w:hAnsi="Arial" w:cs="Arial"/>
          <w:bCs/>
          <w:sz w:val="20"/>
          <w:szCs w:val="20"/>
        </w:rPr>
      </w:pPr>
    </w:p>
    <w:p w:rsidR="00A506C8" w:rsidRPr="00B2254B" w:rsidRDefault="00A506C8" w:rsidP="00A506C8">
      <w:pPr>
        <w:widowControl w:val="0"/>
        <w:tabs>
          <w:tab w:val="left" w:pos="397"/>
        </w:tabs>
        <w:spacing w:line="276" w:lineRule="auto"/>
        <w:jc w:val="both"/>
        <w:rPr>
          <w:rFonts w:eastAsia="AngsanaUPC" w:cs="Arial"/>
          <w:bCs/>
          <w:i/>
          <w:szCs w:val="20"/>
        </w:rPr>
      </w:pPr>
    </w:p>
    <w:p w:rsidR="00A506C8" w:rsidRPr="00B2254B" w:rsidRDefault="00A506C8" w:rsidP="00A506C8">
      <w:pPr>
        <w:tabs>
          <w:tab w:val="left" w:pos="397"/>
        </w:tabs>
        <w:spacing w:line="276" w:lineRule="auto"/>
        <w:jc w:val="both"/>
        <w:outlineLvl w:val="2"/>
        <w:rPr>
          <w:rFonts w:eastAsia="AngsanaUPC" w:cs="Arial"/>
          <w:bCs/>
          <w:szCs w:val="20"/>
        </w:rPr>
      </w:pPr>
      <w:r w:rsidRPr="00B2254B">
        <w:rPr>
          <w:rFonts w:eastAsia="AngsanaUPC" w:cs="Arial"/>
          <w:b/>
          <w:bCs/>
          <w:szCs w:val="20"/>
        </w:rPr>
        <w:t xml:space="preserve">11. </w:t>
      </w:r>
      <w:proofErr w:type="spellStart"/>
      <w:proofErr w:type="gramStart"/>
      <w:r w:rsidRPr="00B2254B">
        <w:rPr>
          <w:rFonts w:eastAsia="AngsanaUPC" w:cs="Arial"/>
          <w:b/>
          <w:bCs/>
          <w:szCs w:val="20"/>
        </w:rPr>
        <w:t>člen</w:t>
      </w:r>
      <w:proofErr w:type="spellEnd"/>
      <w:proofErr w:type="gramEnd"/>
      <w:r w:rsidRPr="00B2254B">
        <w:rPr>
          <w:rFonts w:eastAsia="AngsanaUPC" w:cs="Arial"/>
          <w:szCs w:val="20"/>
        </w:rPr>
        <w:t xml:space="preserve"> – </w:t>
      </w:r>
      <w:proofErr w:type="spellStart"/>
      <w:r>
        <w:rPr>
          <w:rFonts w:eastAsia="AngsanaUPC" w:cs="Arial"/>
          <w:szCs w:val="20"/>
        </w:rPr>
        <w:t>U</w:t>
      </w:r>
      <w:r w:rsidRPr="00B2254B">
        <w:rPr>
          <w:rFonts w:eastAsia="AngsanaUPC" w:cs="Arial"/>
          <w:szCs w:val="20"/>
        </w:rPr>
        <w:t>poraba</w:t>
      </w:r>
      <w:proofErr w:type="spellEnd"/>
      <w:r w:rsidRPr="00B2254B">
        <w:rPr>
          <w:rFonts w:eastAsia="AngsanaUPC" w:cs="Arial"/>
          <w:szCs w:val="20"/>
        </w:rPr>
        <w:t xml:space="preserve"> </w:t>
      </w:r>
      <w:proofErr w:type="spellStart"/>
      <w:r w:rsidRPr="00B2254B">
        <w:rPr>
          <w:rFonts w:eastAsia="AngsanaUPC" w:cs="Arial"/>
          <w:szCs w:val="20"/>
        </w:rPr>
        <w:t>mednarodnih</w:t>
      </w:r>
      <w:proofErr w:type="spellEnd"/>
      <w:r w:rsidRPr="00B2254B">
        <w:rPr>
          <w:rFonts w:eastAsia="AngsanaUPC" w:cs="Arial"/>
          <w:szCs w:val="20"/>
        </w:rPr>
        <w:t xml:space="preserve"> </w:t>
      </w:r>
      <w:proofErr w:type="spellStart"/>
      <w:r w:rsidRPr="00B2254B">
        <w:rPr>
          <w:rFonts w:eastAsia="AngsanaUPC" w:cs="Arial"/>
          <w:szCs w:val="20"/>
        </w:rPr>
        <w:t>šifer</w:t>
      </w:r>
      <w:proofErr w:type="spellEnd"/>
    </w:p>
    <w:p w:rsidR="00A506C8" w:rsidRPr="00B2254B" w:rsidRDefault="00A506C8" w:rsidP="00A506C8">
      <w:pPr>
        <w:tabs>
          <w:tab w:val="left" w:pos="397"/>
        </w:tabs>
        <w:spacing w:line="276" w:lineRule="auto"/>
        <w:jc w:val="both"/>
        <w:outlineLvl w:val="2"/>
        <w:rPr>
          <w:rFonts w:eastAsia="AngsanaUPC" w:cs="Arial"/>
          <w:bCs/>
          <w:i/>
          <w:szCs w:val="20"/>
        </w:rPr>
      </w:pPr>
    </w:p>
    <w:p w:rsidR="00A506C8" w:rsidRPr="00B2254B" w:rsidRDefault="00A506C8" w:rsidP="00A506C8">
      <w:pPr>
        <w:tabs>
          <w:tab w:val="left" w:pos="397"/>
        </w:tabs>
        <w:spacing w:line="276" w:lineRule="auto"/>
        <w:jc w:val="both"/>
        <w:rPr>
          <w:rFonts w:eastAsia="AngsanaUPC" w:cs="Arial"/>
          <w:bCs/>
          <w:szCs w:val="20"/>
        </w:rPr>
      </w:pPr>
      <w:proofErr w:type="spellStart"/>
      <w:proofErr w:type="gramStart"/>
      <w:r w:rsidRPr="00B2254B">
        <w:rPr>
          <w:rFonts w:cs="Arial"/>
          <w:szCs w:val="20"/>
        </w:rPr>
        <w:t>Zdravstvene</w:t>
      </w:r>
      <w:proofErr w:type="spellEnd"/>
      <w:r w:rsidRPr="00B2254B">
        <w:rPr>
          <w:rFonts w:cs="Arial"/>
          <w:szCs w:val="20"/>
        </w:rPr>
        <w:t xml:space="preserve"> </w:t>
      </w:r>
      <w:proofErr w:type="spellStart"/>
      <w:r w:rsidRPr="00B2254B">
        <w:rPr>
          <w:rFonts w:cs="Arial"/>
          <w:szCs w:val="20"/>
        </w:rPr>
        <w:t>enote</w:t>
      </w:r>
      <w:proofErr w:type="spellEnd"/>
      <w:r w:rsidRPr="00B2254B">
        <w:rPr>
          <w:rFonts w:cs="Arial"/>
          <w:szCs w:val="20"/>
        </w:rPr>
        <w:t xml:space="preserve"> in </w:t>
      </w:r>
      <w:proofErr w:type="spellStart"/>
      <w:r w:rsidRPr="00B2254B">
        <w:rPr>
          <w:rFonts w:cs="Arial"/>
          <w:szCs w:val="20"/>
        </w:rPr>
        <w:t>zdravstvena</w:t>
      </w:r>
      <w:proofErr w:type="spellEnd"/>
      <w:r w:rsidRPr="00B2254B">
        <w:rPr>
          <w:rFonts w:cs="Arial"/>
          <w:szCs w:val="20"/>
        </w:rPr>
        <w:t xml:space="preserve"> </w:t>
      </w:r>
      <w:proofErr w:type="spellStart"/>
      <w:r w:rsidRPr="00B2254B">
        <w:rPr>
          <w:rFonts w:cs="Arial"/>
          <w:szCs w:val="20"/>
        </w:rPr>
        <w:t>prevozna</w:t>
      </w:r>
      <w:proofErr w:type="spellEnd"/>
      <w:r w:rsidRPr="00B2254B">
        <w:rPr>
          <w:rFonts w:cs="Arial"/>
          <w:szCs w:val="20"/>
        </w:rPr>
        <w:t xml:space="preserve"> </w:t>
      </w:r>
      <w:proofErr w:type="spellStart"/>
      <w:r w:rsidRPr="00B2254B">
        <w:rPr>
          <w:rFonts w:cs="Arial"/>
          <w:szCs w:val="20"/>
        </w:rPr>
        <w:t>sredstva</w:t>
      </w:r>
      <w:proofErr w:type="spellEnd"/>
      <w:r w:rsidRPr="00B2254B">
        <w:rPr>
          <w:rFonts w:cs="Arial"/>
          <w:szCs w:val="20"/>
        </w:rPr>
        <w:t xml:space="preserve"> </w:t>
      </w:r>
      <w:proofErr w:type="spellStart"/>
      <w:r w:rsidRPr="00B2254B">
        <w:rPr>
          <w:rFonts w:cs="Arial"/>
          <w:szCs w:val="20"/>
        </w:rPr>
        <w:t>lahko</w:t>
      </w:r>
      <w:proofErr w:type="spellEnd"/>
      <w:r w:rsidRPr="00B2254B">
        <w:rPr>
          <w:rFonts w:cs="Arial"/>
          <w:szCs w:val="20"/>
        </w:rPr>
        <w:t xml:space="preserve"> </w:t>
      </w:r>
      <w:proofErr w:type="spellStart"/>
      <w:r w:rsidRPr="00B2254B">
        <w:rPr>
          <w:rFonts w:cs="Arial"/>
          <w:szCs w:val="20"/>
        </w:rPr>
        <w:t>uporabljajo</w:t>
      </w:r>
      <w:proofErr w:type="spellEnd"/>
      <w:r w:rsidRPr="00B2254B">
        <w:rPr>
          <w:rFonts w:cs="Arial"/>
          <w:szCs w:val="20"/>
        </w:rPr>
        <w:t xml:space="preserve"> </w:t>
      </w:r>
      <w:proofErr w:type="spellStart"/>
      <w:r w:rsidRPr="00B2254B">
        <w:rPr>
          <w:rFonts w:cs="Arial"/>
          <w:szCs w:val="20"/>
        </w:rPr>
        <w:t>tudi</w:t>
      </w:r>
      <w:proofErr w:type="spellEnd"/>
      <w:r w:rsidRPr="00B2254B">
        <w:rPr>
          <w:rFonts w:cs="Arial"/>
          <w:szCs w:val="20"/>
        </w:rPr>
        <w:t xml:space="preserve"> </w:t>
      </w:r>
      <w:proofErr w:type="spellStart"/>
      <w:r w:rsidRPr="00B2254B">
        <w:rPr>
          <w:rFonts w:cs="Arial"/>
          <w:szCs w:val="20"/>
        </w:rPr>
        <w:t>šifre</w:t>
      </w:r>
      <w:proofErr w:type="spellEnd"/>
      <w:r w:rsidRPr="00B2254B">
        <w:rPr>
          <w:rFonts w:cs="Arial"/>
          <w:szCs w:val="20"/>
        </w:rPr>
        <w:t xml:space="preserve"> in </w:t>
      </w:r>
      <w:proofErr w:type="spellStart"/>
      <w:r w:rsidRPr="00B2254B">
        <w:rPr>
          <w:rFonts w:cs="Arial"/>
          <w:szCs w:val="20"/>
        </w:rPr>
        <w:t>signale</w:t>
      </w:r>
      <w:proofErr w:type="spellEnd"/>
      <w:r w:rsidRPr="00B2254B">
        <w:rPr>
          <w:rFonts w:cs="Arial"/>
          <w:szCs w:val="20"/>
        </w:rPr>
        <w:t xml:space="preserve">, </w:t>
      </w:r>
      <w:proofErr w:type="spellStart"/>
      <w:r w:rsidRPr="00B2254B">
        <w:rPr>
          <w:rFonts w:cs="Arial"/>
          <w:szCs w:val="20"/>
        </w:rPr>
        <w:t>ki</w:t>
      </w:r>
      <w:proofErr w:type="spellEnd"/>
      <w:r w:rsidRPr="00B2254B">
        <w:rPr>
          <w:rFonts w:cs="Arial"/>
          <w:szCs w:val="20"/>
        </w:rPr>
        <w:t xml:space="preserve"> </w:t>
      </w:r>
      <w:proofErr w:type="spellStart"/>
      <w:r w:rsidRPr="00B2254B">
        <w:rPr>
          <w:rFonts w:cs="Arial"/>
          <w:szCs w:val="20"/>
        </w:rPr>
        <w:t>jih</w:t>
      </w:r>
      <w:proofErr w:type="spellEnd"/>
      <w:r w:rsidRPr="00B2254B">
        <w:rPr>
          <w:rFonts w:cs="Arial"/>
          <w:szCs w:val="20"/>
        </w:rPr>
        <w:t xml:space="preserve"> </w:t>
      </w:r>
      <w:proofErr w:type="spellStart"/>
      <w:r w:rsidRPr="00B2254B">
        <w:rPr>
          <w:rFonts w:cs="Arial"/>
          <w:szCs w:val="20"/>
        </w:rPr>
        <w:t>določijo</w:t>
      </w:r>
      <w:proofErr w:type="spellEnd"/>
      <w:r w:rsidRPr="00B2254B">
        <w:rPr>
          <w:rFonts w:cs="Arial"/>
          <w:szCs w:val="20"/>
        </w:rPr>
        <w:t xml:space="preserve"> </w:t>
      </w:r>
      <w:proofErr w:type="spellStart"/>
      <w:r w:rsidRPr="00B2254B">
        <w:rPr>
          <w:rFonts w:cs="Arial"/>
          <w:szCs w:val="20"/>
        </w:rPr>
        <w:t>Mednarodna</w:t>
      </w:r>
      <w:proofErr w:type="spellEnd"/>
      <w:r w:rsidRPr="00B2254B">
        <w:rPr>
          <w:rFonts w:cs="Arial"/>
          <w:szCs w:val="20"/>
        </w:rPr>
        <w:t xml:space="preserve"> </w:t>
      </w:r>
      <w:proofErr w:type="spellStart"/>
      <w:r w:rsidRPr="00B2254B">
        <w:rPr>
          <w:rFonts w:cs="Arial"/>
          <w:szCs w:val="20"/>
        </w:rPr>
        <w:t>telekomunikacijska</w:t>
      </w:r>
      <w:proofErr w:type="spellEnd"/>
      <w:r w:rsidRPr="00B2254B">
        <w:rPr>
          <w:rFonts w:cs="Arial"/>
          <w:szCs w:val="20"/>
        </w:rPr>
        <w:t xml:space="preserve"> </w:t>
      </w:r>
      <w:proofErr w:type="spellStart"/>
      <w:r w:rsidRPr="00B2254B">
        <w:rPr>
          <w:rFonts w:cs="Arial"/>
          <w:szCs w:val="20"/>
        </w:rPr>
        <w:t>zveza</w:t>
      </w:r>
      <w:proofErr w:type="spellEnd"/>
      <w:r w:rsidRPr="00B2254B">
        <w:rPr>
          <w:rFonts w:cs="Arial"/>
          <w:szCs w:val="20"/>
        </w:rPr>
        <w:t xml:space="preserve">, </w:t>
      </w:r>
      <w:proofErr w:type="spellStart"/>
      <w:r w:rsidRPr="00B2254B">
        <w:rPr>
          <w:rFonts w:cs="Arial"/>
          <w:szCs w:val="20"/>
        </w:rPr>
        <w:t>Mednarodna</w:t>
      </w:r>
      <w:proofErr w:type="spellEnd"/>
      <w:r w:rsidRPr="00B2254B">
        <w:rPr>
          <w:rFonts w:cs="Arial"/>
          <w:szCs w:val="20"/>
        </w:rPr>
        <w:t xml:space="preserve"> </w:t>
      </w:r>
      <w:proofErr w:type="spellStart"/>
      <w:r w:rsidRPr="00B2254B">
        <w:rPr>
          <w:rFonts w:cs="Arial"/>
          <w:szCs w:val="20"/>
        </w:rPr>
        <w:t>organizacija</w:t>
      </w:r>
      <w:proofErr w:type="spellEnd"/>
      <w:r w:rsidRPr="00B2254B">
        <w:rPr>
          <w:rFonts w:cs="Arial"/>
          <w:szCs w:val="20"/>
        </w:rPr>
        <w:t xml:space="preserve"> </w:t>
      </w:r>
      <w:proofErr w:type="spellStart"/>
      <w:r w:rsidRPr="00B2254B">
        <w:rPr>
          <w:rFonts w:cs="Arial"/>
          <w:szCs w:val="20"/>
        </w:rPr>
        <w:t>civilnega</w:t>
      </w:r>
      <w:proofErr w:type="spellEnd"/>
      <w:r w:rsidRPr="00B2254B">
        <w:rPr>
          <w:rFonts w:cs="Arial"/>
          <w:szCs w:val="20"/>
        </w:rPr>
        <w:t xml:space="preserve"> </w:t>
      </w:r>
      <w:proofErr w:type="spellStart"/>
      <w:r w:rsidRPr="00B2254B">
        <w:rPr>
          <w:rFonts w:cs="Arial"/>
          <w:szCs w:val="20"/>
        </w:rPr>
        <w:t>letalstva</w:t>
      </w:r>
      <w:proofErr w:type="spellEnd"/>
      <w:r w:rsidRPr="00B2254B">
        <w:rPr>
          <w:rFonts w:cs="Arial"/>
          <w:szCs w:val="20"/>
        </w:rPr>
        <w:t xml:space="preserve"> in </w:t>
      </w:r>
      <w:proofErr w:type="spellStart"/>
      <w:r w:rsidRPr="00B2254B">
        <w:rPr>
          <w:rFonts w:cs="Arial"/>
          <w:szCs w:val="20"/>
        </w:rPr>
        <w:t>Mednarodna</w:t>
      </w:r>
      <w:proofErr w:type="spellEnd"/>
      <w:r w:rsidRPr="00B2254B">
        <w:rPr>
          <w:rFonts w:cs="Arial"/>
          <w:szCs w:val="20"/>
        </w:rPr>
        <w:t xml:space="preserve"> </w:t>
      </w:r>
      <w:proofErr w:type="spellStart"/>
      <w:r w:rsidRPr="00B2254B">
        <w:rPr>
          <w:rFonts w:cs="Arial"/>
          <w:szCs w:val="20"/>
        </w:rPr>
        <w:t>pomorska</w:t>
      </w:r>
      <w:proofErr w:type="spellEnd"/>
      <w:r w:rsidRPr="00B2254B">
        <w:rPr>
          <w:rFonts w:cs="Arial"/>
          <w:szCs w:val="20"/>
        </w:rPr>
        <w:t xml:space="preserve"> </w:t>
      </w:r>
      <w:proofErr w:type="spellStart"/>
      <w:r w:rsidRPr="00B2254B">
        <w:rPr>
          <w:rFonts w:cs="Arial"/>
          <w:szCs w:val="20"/>
        </w:rPr>
        <w:t>organizacija</w:t>
      </w:r>
      <w:proofErr w:type="spellEnd"/>
      <w:r w:rsidRPr="00B2254B">
        <w:rPr>
          <w:rFonts w:cs="Arial"/>
          <w:szCs w:val="20"/>
        </w:rPr>
        <w:t>.</w:t>
      </w:r>
      <w:proofErr w:type="gramEnd"/>
      <w:r w:rsidRPr="00B2254B">
        <w:rPr>
          <w:rFonts w:cs="Arial"/>
          <w:szCs w:val="20"/>
        </w:rPr>
        <w:t xml:space="preserve"> </w:t>
      </w:r>
      <w:proofErr w:type="spellStart"/>
      <w:proofErr w:type="gramStart"/>
      <w:r w:rsidRPr="00B2254B">
        <w:rPr>
          <w:rFonts w:cs="Arial"/>
          <w:szCs w:val="20"/>
        </w:rPr>
        <w:t>Te</w:t>
      </w:r>
      <w:proofErr w:type="spellEnd"/>
      <w:r w:rsidRPr="00B2254B">
        <w:rPr>
          <w:rFonts w:cs="Arial"/>
          <w:szCs w:val="20"/>
        </w:rPr>
        <w:t xml:space="preserve"> </w:t>
      </w:r>
      <w:proofErr w:type="spellStart"/>
      <w:r w:rsidRPr="00B2254B">
        <w:rPr>
          <w:rFonts w:cs="Arial"/>
          <w:szCs w:val="20"/>
        </w:rPr>
        <w:t>šifre</w:t>
      </w:r>
      <w:proofErr w:type="spellEnd"/>
      <w:r w:rsidRPr="00B2254B">
        <w:rPr>
          <w:rFonts w:cs="Arial"/>
          <w:szCs w:val="20"/>
        </w:rPr>
        <w:t xml:space="preserve"> in </w:t>
      </w:r>
      <w:proofErr w:type="spellStart"/>
      <w:r w:rsidRPr="00B2254B">
        <w:rPr>
          <w:rFonts w:cs="Arial"/>
          <w:szCs w:val="20"/>
        </w:rPr>
        <w:t>signali</w:t>
      </w:r>
      <w:proofErr w:type="spellEnd"/>
      <w:r w:rsidRPr="00B2254B">
        <w:rPr>
          <w:rFonts w:cs="Arial"/>
          <w:szCs w:val="20"/>
        </w:rPr>
        <w:t xml:space="preserve"> se </w:t>
      </w:r>
      <w:proofErr w:type="spellStart"/>
      <w:r w:rsidRPr="00B2254B">
        <w:rPr>
          <w:rFonts w:cs="Arial"/>
          <w:szCs w:val="20"/>
        </w:rPr>
        <w:t>uporabljajo</w:t>
      </w:r>
      <w:proofErr w:type="spellEnd"/>
      <w:r w:rsidRPr="00B2254B">
        <w:rPr>
          <w:rFonts w:cs="Arial"/>
          <w:szCs w:val="20"/>
        </w:rPr>
        <w:t xml:space="preserve"> v </w:t>
      </w:r>
      <w:proofErr w:type="spellStart"/>
      <w:r w:rsidRPr="00B2254B">
        <w:rPr>
          <w:rFonts w:cs="Arial"/>
          <w:szCs w:val="20"/>
        </w:rPr>
        <w:t>skladu</w:t>
      </w:r>
      <w:proofErr w:type="spellEnd"/>
      <w:r w:rsidRPr="00B2254B">
        <w:rPr>
          <w:rFonts w:cs="Arial"/>
          <w:szCs w:val="20"/>
        </w:rPr>
        <w:t xml:space="preserve"> s </w:t>
      </w:r>
      <w:proofErr w:type="spellStart"/>
      <w:r w:rsidRPr="00B2254B">
        <w:rPr>
          <w:rFonts w:cs="Arial"/>
          <w:szCs w:val="20"/>
        </w:rPr>
        <w:t>standardi</w:t>
      </w:r>
      <w:proofErr w:type="spellEnd"/>
      <w:r w:rsidRPr="00B2254B">
        <w:rPr>
          <w:rFonts w:cs="Arial"/>
          <w:szCs w:val="20"/>
        </w:rPr>
        <w:t xml:space="preserve">, </w:t>
      </w:r>
      <w:proofErr w:type="spellStart"/>
      <w:r w:rsidRPr="00B2254B">
        <w:rPr>
          <w:rFonts w:cs="Arial"/>
          <w:szCs w:val="20"/>
        </w:rPr>
        <w:t>praksami</w:t>
      </w:r>
      <w:proofErr w:type="spellEnd"/>
      <w:r w:rsidRPr="00B2254B">
        <w:rPr>
          <w:rFonts w:cs="Arial"/>
          <w:szCs w:val="20"/>
        </w:rPr>
        <w:t xml:space="preserve"> in </w:t>
      </w:r>
      <w:proofErr w:type="spellStart"/>
      <w:r w:rsidRPr="00B2254B">
        <w:rPr>
          <w:rFonts w:cs="Arial"/>
          <w:szCs w:val="20"/>
        </w:rPr>
        <w:t>postopki</w:t>
      </w:r>
      <w:proofErr w:type="spellEnd"/>
      <w:r w:rsidRPr="00B2254B">
        <w:rPr>
          <w:rFonts w:cs="Arial"/>
          <w:szCs w:val="20"/>
        </w:rPr>
        <w:t xml:space="preserve"> </w:t>
      </w:r>
      <w:proofErr w:type="spellStart"/>
      <w:r w:rsidRPr="00B2254B">
        <w:rPr>
          <w:rFonts w:cs="Arial"/>
          <w:szCs w:val="20"/>
        </w:rPr>
        <w:t>teh</w:t>
      </w:r>
      <w:proofErr w:type="spellEnd"/>
      <w:r w:rsidRPr="00B2254B">
        <w:rPr>
          <w:rFonts w:cs="Arial"/>
          <w:szCs w:val="20"/>
        </w:rPr>
        <w:t xml:space="preserve"> </w:t>
      </w:r>
      <w:proofErr w:type="spellStart"/>
      <w:r w:rsidRPr="00B2254B">
        <w:rPr>
          <w:rFonts w:cs="Arial"/>
          <w:szCs w:val="20"/>
        </w:rPr>
        <w:t>organizacij</w:t>
      </w:r>
      <w:proofErr w:type="spellEnd"/>
      <w:r w:rsidRPr="00B2254B">
        <w:rPr>
          <w:rFonts w:cs="Arial"/>
          <w:szCs w:val="20"/>
        </w:rPr>
        <w:t>.</w:t>
      </w:r>
      <w:proofErr w:type="gramEnd"/>
    </w:p>
    <w:p w:rsidR="00A506C8" w:rsidRPr="00B2254B" w:rsidRDefault="00A506C8" w:rsidP="00A506C8">
      <w:pPr>
        <w:tabs>
          <w:tab w:val="left" w:pos="397"/>
        </w:tabs>
        <w:spacing w:line="276" w:lineRule="auto"/>
        <w:jc w:val="both"/>
        <w:rPr>
          <w:rFonts w:eastAsia="AngsanaUPC" w:cs="Arial"/>
          <w:bCs/>
          <w:szCs w:val="20"/>
        </w:rPr>
      </w:pPr>
    </w:p>
    <w:p w:rsidR="00A506C8" w:rsidRPr="00B2254B" w:rsidRDefault="00A506C8" w:rsidP="00A506C8">
      <w:pPr>
        <w:tabs>
          <w:tab w:val="left" w:pos="397"/>
        </w:tabs>
        <w:spacing w:line="276" w:lineRule="auto"/>
        <w:jc w:val="both"/>
        <w:rPr>
          <w:rFonts w:eastAsia="AngsanaUPC" w:cs="Arial"/>
          <w:bCs/>
          <w:szCs w:val="20"/>
        </w:rPr>
      </w:pPr>
    </w:p>
    <w:p w:rsidR="00A506C8" w:rsidRPr="00B2254B" w:rsidRDefault="00A506C8" w:rsidP="00A506C8">
      <w:pPr>
        <w:pStyle w:val="Heading31"/>
        <w:shd w:val="clear" w:color="auto" w:fill="auto"/>
        <w:tabs>
          <w:tab w:val="left" w:pos="397"/>
        </w:tabs>
        <w:spacing w:after="0" w:line="276" w:lineRule="auto"/>
        <w:ind w:firstLine="0"/>
        <w:jc w:val="both"/>
        <w:rPr>
          <w:rFonts w:ascii="Arial" w:hAnsi="Arial" w:cs="Arial"/>
          <w:b w:val="0"/>
          <w:sz w:val="20"/>
          <w:szCs w:val="20"/>
        </w:rPr>
      </w:pPr>
      <w:r w:rsidRPr="00B2254B">
        <w:rPr>
          <w:rFonts w:ascii="Arial" w:hAnsi="Arial" w:cs="Arial"/>
          <w:sz w:val="20"/>
          <w:szCs w:val="20"/>
        </w:rPr>
        <w:t xml:space="preserve">12. člen </w:t>
      </w:r>
      <w:r w:rsidRPr="00B2254B">
        <w:rPr>
          <w:rFonts w:ascii="Arial" w:hAnsi="Arial" w:cs="Arial"/>
          <w:b w:val="0"/>
          <w:bCs w:val="0"/>
          <w:sz w:val="20"/>
          <w:szCs w:val="20"/>
        </w:rPr>
        <w:t xml:space="preserve">– </w:t>
      </w:r>
      <w:r>
        <w:rPr>
          <w:rFonts w:ascii="Arial" w:hAnsi="Arial" w:cs="Arial"/>
          <w:b w:val="0"/>
          <w:bCs w:val="0"/>
          <w:sz w:val="20"/>
          <w:szCs w:val="20"/>
        </w:rPr>
        <w:t>D</w:t>
      </w:r>
      <w:r w:rsidRPr="00B2254B">
        <w:rPr>
          <w:rFonts w:ascii="Arial" w:hAnsi="Arial" w:cs="Arial"/>
          <w:b w:val="0"/>
          <w:bCs w:val="0"/>
          <w:sz w:val="20"/>
          <w:szCs w:val="20"/>
        </w:rPr>
        <w:t>ruga komunikacijska sredstva</w:t>
      </w:r>
    </w:p>
    <w:p w:rsidR="00A506C8" w:rsidRPr="00B2254B" w:rsidRDefault="00A506C8" w:rsidP="00A506C8">
      <w:pPr>
        <w:pStyle w:val="Heading31"/>
        <w:shd w:val="clear" w:color="auto" w:fill="auto"/>
        <w:tabs>
          <w:tab w:val="left" w:pos="397"/>
        </w:tabs>
        <w:spacing w:after="0" w:line="276" w:lineRule="auto"/>
        <w:ind w:firstLine="0"/>
        <w:jc w:val="both"/>
        <w:rPr>
          <w:rFonts w:ascii="Arial" w:hAnsi="Arial" w:cs="Arial"/>
          <w:b w:val="0"/>
          <w:i/>
          <w:sz w:val="20"/>
          <w:szCs w:val="20"/>
        </w:rPr>
      </w:pPr>
    </w:p>
    <w:p w:rsidR="00A506C8" w:rsidRPr="00B2254B" w:rsidRDefault="00A506C8" w:rsidP="00A506C8">
      <w:pPr>
        <w:pStyle w:val="Bodytext100"/>
        <w:shd w:val="clear" w:color="auto" w:fill="auto"/>
        <w:tabs>
          <w:tab w:val="left" w:pos="397"/>
        </w:tabs>
        <w:spacing w:before="0" w:line="276" w:lineRule="auto"/>
        <w:rPr>
          <w:rFonts w:ascii="Arial" w:hAnsi="Arial" w:cs="Arial"/>
          <w:b w:val="0"/>
          <w:sz w:val="20"/>
          <w:szCs w:val="20"/>
        </w:rPr>
      </w:pPr>
      <w:r w:rsidRPr="00B2254B">
        <w:rPr>
          <w:rFonts w:ascii="Arial" w:hAnsi="Arial" w:cs="Arial"/>
          <w:b w:val="0"/>
          <w:bCs w:val="0"/>
          <w:sz w:val="20"/>
          <w:szCs w:val="20"/>
        </w:rPr>
        <w:t>Kadar ni možna dvosmerna radijska komunikacija, se lahko uporabljajo signali iz Mednarodnega signalnega kodeksa, ki ga je sprejela Mednarodna pomorska organizacija, ali iz ustrezne priloge Konvencije o mednarodnem civilnem letalstvu z dne 7. decembra 1944, kot je bila občasno spremenjena.</w:t>
      </w:r>
    </w:p>
    <w:p w:rsidR="00A506C8" w:rsidRPr="00B2254B" w:rsidRDefault="00A506C8" w:rsidP="00A506C8">
      <w:pPr>
        <w:pStyle w:val="Bodytext100"/>
        <w:shd w:val="clear" w:color="auto" w:fill="auto"/>
        <w:tabs>
          <w:tab w:val="left" w:pos="397"/>
        </w:tabs>
        <w:spacing w:before="0" w:line="276" w:lineRule="auto"/>
        <w:ind w:firstLine="454"/>
        <w:rPr>
          <w:rFonts w:ascii="Arial" w:hAnsi="Arial" w:cs="Arial"/>
          <w:b w:val="0"/>
          <w:sz w:val="20"/>
          <w:szCs w:val="20"/>
        </w:rPr>
      </w:pPr>
    </w:p>
    <w:p w:rsidR="00A506C8" w:rsidRPr="00B2254B" w:rsidRDefault="00A506C8" w:rsidP="00A506C8">
      <w:pPr>
        <w:pStyle w:val="Bodytext100"/>
        <w:shd w:val="clear" w:color="auto" w:fill="auto"/>
        <w:tabs>
          <w:tab w:val="left" w:pos="397"/>
        </w:tabs>
        <w:spacing w:before="0" w:line="276" w:lineRule="auto"/>
        <w:ind w:firstLine="454"/>
        <w:rPr>
          <w:rFonts w:ascii="Arial" w:hAnsi="Arial" w:cs="Arial"/>
          <w:b w:val="0"/>
          <w:sz w:val="20"/>
          <w:szCs w:val="20"/>
        </w:rPr>
      </w:pPr>
    </w:p>
    <w:p w:rsidR="00A506C8" w:rsidRPr="00B2254B" w:rsidRDefault="00A506C8" w:rsidP="00A506C8">
      <w:pPr>
        <w:pStyle w:val="Heading31"/>
        <w:shd w:val="clear" w:color="auto" w:fill="auto"/>
        <w:tabs>
          <w:tab w:val="left" w:pos="397"/>
        </w:tabs>
        <w:spacing w:after="0" w:line="276" w:lineRule="auto"/>
        <w:ind w:firstLine="0"/>
        <w:jc w:val="both"/>
        <w:rPr>
          <w:rFonts w:ascii="Arial" w:hAnsi="Arial" w:cs="Arial"/>
          <w:b w:val="0"/>
          <w:sz w:val="20"/>
          <w:szCs w:val="20"/>
        </w:rPr>
      </w:pPr>
      <w:r w:rsidRPr="00B2254B">
        <w:rPr>
          <w:rFonts w:ascii="Arial" w:hAnsi="Arial" w:cs="Arial"/>
          <w:sz w:val="20"/>
          <w:szCs w:val="20"/>
        </w:rPr>
        <w:t>13. člen</w:t>
      </w:r>
      <w:r w:rsidRPr="00B2254B">
        <w:rPr>
          <w:rFonts w:ascii="Arial" w:hAnsi="Arial" w:cs="Arial"/>
          <w:b w:val="0"/>
          <w:bCs w:val="0"/>
          <w:sz w:val="20"/>
          <w:szCs w:val="20"/>
        </w:rPr>
        <w:t xml:space="preserve"> – </w:t>
      </w:r>
      <w:r>
        <w:rPr>
          <w:rFonts w:ascii="Arial" w:hAnsi="Arial" w:cs="Arial"/>
          <w:b w:val="0"/>
          <w:bCs w:val="0"/>
          <w:sz w:val="20"/>
          <w:szCs w:val="20"/>
        </w:rPr>
        <w:t>N</w:t>
      </w:r>
      <w:r w:rsidRPr="00B2254B">
        <w:rPr>
          <w:rFonts w:ascii="Arial" w:hAnsi="Arial" w:cs="Arial"/>
          <w:b w:val="0"/>
          <w:bCs w:val="0"/>
          <w:sz w:val="20"/>
          <w:szCs w:val="20"/>
        </w:rPr>
        <w:t>ačrti letov</w:t>
      </w:r>
    </w:p>
    <w:p w:rsidR="00A506C8" w:rsidRPr="00B2254B" w:rsidRDefault="00A506C8" w:rsidP="00A506C8">
      <w:pPr>
        <w:pStyle w:val="Heading31"/>
        <w:shd w:val="clear" w:color="auto" w:fill="auto"/>
        <w:tabs>
          <w:tab w:val="left" w:pos="397"/>
        </w:tabs>
        <w:spacing w:after="0" w:line="276" w:lineRule="auto"/>
        <w:ind w:firstLine="0"/>
        <w:jc w:val="both"/>
        <w:rPr>
          <w:rFonts w:ascii="Arial" w:hAnsi="Arial" w:cs="Arial"/>
          <w:b w:val="0"/>
          <w:i/>
          <w:sz w:val="20"/>
          <w:szCs w:val="20"/>
        </w:rPr>
      </w:pPr>
    </w:p>
    <w:p w:rsidR="00A506C8" w:rsidRPr="00B2254B" w:rsidRDefault="00A506C8" w:rsidP="00A506C8">
      <w:pPr>
        <w:pStyle w:val="Bodytext100"/>
        <w:shd w:val="clear" w:color="auto" w:fill="auto"/>
        <w:tabs>
          <w:tab w:val="left" w:pos="397"/>
        </w:tabs>
        <w:spacing w:before="0" w:line="276" w:lineRule="auto"/>
        <w:rPr>
          <w:rFonts w:ascii="Arial" w:hAnsi="Arial" w:cs="Arial"/>
          <w:b w:val="0"/>
          <w:sz w:val="20"/>
          <w:szCs w:val="20"/>
        </w:rPr>
      </w:pPr>
      <w:r w:rsidRPr="00B2254B">
        <w:rPr>
          <w:rFonts w:ascii="Arial" w:hAnsi="Arial" w:cs="Arial"/>
          <w:b w:val="0"/>
          <w:bCs w:val="0"/>
          <w:sz w:val="20"/>
          <w:szCs w:val="20"/>
        </w:rPr>
        <w:t>Sporazumi in uradna obvestila v zvezi z načrti letov iz 29. člena protokola se, kolikor je le mogoče, oblikujejo v skladu s postopki, ki jih določa Mednarodna organizacija civilnega letalstva.</w:t>
      </w:r>
    </w:p>
    <w:p w:rsidR="00A506C8" w:rsidRPr="00B2254B" w:rsidRDefault="00A506C8" w:rsidP="00A506C8">
      <w:pPr>
        <w:pStyle w:val="Bodytext100"/>
        <w:shd w:val="clear" w:color="auto" w:fill="auto"/>
        <w:tabs>
          <w:tab w:val="left" w:pos="397"/>
        </w:tabs>
        <w:spacing w:before="0" w:line="276" w:lineRule="auto"/>
        <w:ind w:firstLine="454"/>
        <w:rPr>
          <w:rFonts w:ascii="Arial" w:hAnsi="Arial" w:cs="Arial"/>
          <w:b w:val="0"/>
          <w:sz w:val="20"/>
          <w:szCs w:val="20"/>
        </w:rPr>
      </w:pPr>
    </w:p>
    <w:p w:rsidR="00A506C8" w:rsidRPr="00B2254B" w:rsidRDefault="00A506C8" w:rsidP="00A506C8">
      <w:pPr>
        <w:pStyle w:val="Bodytext100"/>
        <w:shd w:val="clear" w:color="auto" w:fill="auto"/>
        <w:tabs>
          <w:tab w:val="left" w:pos="397"/>
        </w:tabs>
        <w:spacing w:before="0" w:line="276" w:lineRule="auto"/>
        <w:ind w:firstLine="454"/>
        <w:rPr>
          <w:rFonts w:ascii="Arial" w:hAnsi="Arial" w:cs="Arial"/>
          <w:b w:val="0"/>
          <w:sz w:val="20"/>
          <w:szCs w:val="20"/>
        </w:rPr>
      </w:pPr>
    </w:p>
    <w:p w:rsidR="00A506C8" w:rsidRPr="00B2254B" w:rsidRDefault="00A506C8" w:rsidP="00A506C8">
      <w:pPr>
        <w:pStyle w:val="Heading31"/>
        <w:shd w:val="clear" w:color="auto" w:fill="auto"/>
        <w:tabs>
          <w:tab w:val="left" w:pos="397"/>
        </w:tabs>
        <w:spacing w:after="0" w:line="276" w:lineRule="auto"/>
        <w:ind w:firstLine="0"/>
        <w:jc w:val="both"/>
        <w:rPr>
          <w:rFonts w:ascii="Arial" w:hAnsi="Arial" w:cs="Arial"/>
          <w:b w:val="0"/>
          <w:sz w:val="20"/>
          <w:szCs w:val="20"/>
        </w:rPr>
      </w:pPr>
      <w:r w:rsidRPr="00B2254B">
        <w:rPr>
          <w:rFonts w:ascii="Arial" w:hAnsi="Arial" w:cs="Arial"/>
          <w:sz w:val="20"/>
          <w:szCs w:val="20"/>
        </w:rPr>
        <w:t>14. člen</w:t>
      </w:r>
      <w:r w:rsidRPr="00B2254B">
        <w:rPr>
          <w:rFonts w:ascii="Arial" w:hAnsi="Arial" w:cs="Arial"/>
          <w:b w:val="0"/>
          <w:bCs w:val="0"/>
          <w:sz w:val="20"/>
          <w:szCs w:val="20"/>
        </w:rPr>
        <w:t xml:space="preserve"> – </w:t>
      </w:r>
      <w:r>
        <w:rPr>
          <w:rFonts w:ascii="Arial" w:hAnsi="Arial" w:cs="Arial"/>
          <w:b w:val="0"/>
          <w:bCs w:val="0"/>
          <w:sz w:val="20"/>
          <w:szCs w:val="20"/>
        </w:rPr>
        <w:t>S</w:t>
      </w:r>
      <w:r w:rsidRPr="00B2254B">
        <w:rPr>
          <w:rFonts w:ascii="Arial" w:hAnsi="Arial" w:cs="Arial"/>
          <w:b w:val="0"/>
          <w:bCs w:val="0"/>
          <w:sz w:val="20"/>
          <w:szCs w:val="20"/>
        </w:rPr>
        <w:t>ignali in postopki za prestrezanje zdravstvenih zrakoplovov</w:t>
      </w:r>
    </w:p>
    <w:p w:rsidR="00A506C8" w:rsidRPr="00B2254B" w:rsidRDefault="00A506C8" w:rsidP="00A506C8">
      <w:pPr>
        <w:pStyle w:val="Heading31"/>
        <w:shd w:val="clear" w:color="auto" w:fill="auto"/>
        <w:tabs>
          <w:tab w:val="left" w:pos="397"/>
        </w:tabs>
        <w:spacing w:after="0" w:line="276" w:lineRule="auto"/>
        <w:ind w:firstLine="0"/>
        <w:jc w:val="both"/>
        <w:rPr>
          <w:rFonts w:ascii="Arial" w:hAnsi="Arial" w:cs="Arial"/>
          <w:b w:val="0"/>
          <w:i/>
          <w:sz w:val="20"/>
          <w:szCs w:val="20"/>
        </w:rPr>
      </w:pPr>
    </w:p>
    <w:p w:rsidR="00A506C8" w:rsidRPr="00B2254B" w:rsidRDefault="00A506C8" w:rsidP="00A506C8">
      <w:pPr>
        <w:tabs>
          <w:tab w:val="left" w:pos="397"/>
        </w:tabs>
        <w:spacing w:line="276" w:lineRule="auto"/>
        <w:jc w:val="both"/>
        <w:rPr>
          <w:rFonts w:cs="Arial"/>
          <w:szCs w:val="20"/>
        </w:rPr>
      </w:pPr>
      <w:proofErr w:type="spellStart"/>
      <w:r w:rsidRPr="00B2254B">
        <w:rPr>
          <w:rFonts w:cs="Arial"/>
          <w:szCs w:val="20"/>
        </w:rPr>
        <w:t>Če</w:t>
      </w:r>
      <w:proofErr w:type="spellEnd"/>
      <w:r w:rsidRPr="00B2254B">
        <w:rPr>
          <w:rFonts w:cs="Arial"/>
          <w:szCs w:val="20"/>
        </w:rPr>
        <w:t xml:space="preserve"> se </w:t>
      </w:r>
      <w:proofErr w:type="spellStart"/>
      <w:r w:rsidRPr="00B2254B">
        <w:rPr>
          <w:rFonts w:cs="Arial"/>
          <w:szCs w:val="20"/>
        </w:rPr>
        <w:t>uporablja</w:t>
      </w:r>
      <w:proofErr w:type="spellEnd"/>
      <w:r w:rsidRPr="00B2254B">
        <w:rPr>
          <w:rFonts w:cs="Arial"/>
          <w:szCs w:val="20"/>
        </w:rPr>
        <w:t xml:space="preserve"> </w:t>
      </w:r>
      <w:proofErr w:type="spellStart"/>
      <w:r w:rsidRPr="00B2254B">
        <w:rPr>
          <w:rFonts w:cs="Arial"/>
          <w:szCs w:val="20"/>
        </w:rPr>
        <w:t>prestrezni</w:t>
      </w:r>
      <w:proofErr w:type="spellEnd"/>
      <w:r w:rsidRPr="00B2254B">
        <w:rPr>
          <w:rFonts w:cs="Arial"/>
          <w:szCs w:val="20"/>
        </w:rPr>
        <w:t xml:space="preserve"> </w:t>
      </w:r>
      <w:proofErr w:type="spellStart"/>
      <w:r w:rsidRPr="00B2254B">
        <w:rPr>
          <w:rFonts w:cs="Arial"/>
          <w:szCs w:val="20"/>
        </w:rPr>
        <w:t>zrakoplov</w:t>
      </w:r>
      <w:proofErr w:type="spellEnd"/>
      <w:r w:rsidRPr="00B2254B">
        <w:rPr>
          <w:rFonts w:cs="Arial"/>
          <w:szCs w:val="20"/>
        </w:rPr>
        <w:t xml:space="preserve">, da </w:t>
      </w:r>
      <w:proofErr w:type="spellStart"/>
      <w:r w:rsidRPr="00B2254B">
        <w:rPr>
          <w:rFonts w:cs="Arial"/>
          <w:szCs w:val="20"/>
        </w:rPr>
        <w:t>preveri</w:t>
      </w:r>
      <w:proofErr w:type="spellEnd"/>
      <w:r w:rsidRPr="00B2254B">
        <w:rPr>
          <w:rFonts w:cs="Arial"/>
          <w:szCs w:val="20"/>
        </w:rPr>
        <w:t xml:space="preserve"> </w:t>
      </w:r>
      <w:proofErr w:type="spellStart"/>
      <w:r w:rsidRPr="00B2254B">
        <w:rPr>
          <w:rFonts w:cs="Arial"/>
          <w:szCs w:val="20"/>
        </w:rPr>
        <w:t>identiteto</w:t>
      </w:r>
      <w:proofErr w:type="spellEnd"/>
      <w:r w:rsidRPr="00B2254B">
        <w:rPr>
          <w:rFonts w:cs="Arial"/>
          <w:szCs w:val="20"/>
        </w:rPr>
        <w:t xml:space="preserve"> </w:t>
      </w:r>
      <w:proofErr w:type="spellStart"/>
      <w:r w:rsidRPr="00B2254B">
        <w:rPr>
          <w:rFonts w:cs="Arial"/>
          <w:szCs w:val="20"/>
        </w:rPr>
        <w:t>zdravstvenega</w:t>
      </w:r>
      <w:proofErr w:type="spellEnd"/>
      <w:r w:rsidRPr="00B2254B">
        <w:rPr>
          <w:rFonts w:cs="Arial"/>
          <w:szCs w:val="20"/>
        </w:rPr>
        <w:t xml:space="preserve"> </w:t>
      </w:r>
      <w:proofErr w:type="spellStart"/>
      <w:r w:rsidRPr="00B2254B">
        <w:rPr>
          <w:rFonts w:cs="Arial"/>
          <w:szCs w:val="20"/>
        </w:rPr>
        <w:t>zrakoplova</w:t>
      </w:r>
      <w:proofErr w:type="spellEnd"/>
      <w:r w:rsidRPr="00B2254B">
        <w:rPr>
          <w:rFonts w:cs="Arial"/>
          <w:szCs w:val="20"/>
        </w:rPr>
        <w:t xml:space="preserve"> med </w:t>
      </w:r>
      <w:proofErr w:type="spellStart"/>
      <w:r w:rsidRPr="00B2254B">
        <w:rPr>
          <w:rFonts w:cs="Arial"/>
          <w:szCs w:val="20"/>
        </w:rPr>
        <w:t>letom</w:t>
      </w:r>
      <w:proofErr w:type="spellEnd"/>
      <w:r w:rsidRPr="00B2254B">
        <w:rPr>
          <w:rFonts w:cs="Arial"/>
          <w:szCs w:val="20"/>
        </w:rPr>
        <w:t xml:space="preserve"> </w:t>
      </w:r>
      <w:proofErr w:type="spellStart"/>
      <w:proofErr w:type="gramStart"/>
      <w:r w:rsidRPr="00B2254B">
        <w:rPr>
          <w:rFonts w:cs="Arial"/>
          <w:szCs w:val="20"/>
        </w:rPr>
        <w:t>ali</w:t>
      </w:r>
      <w:proofErr w:type="spellEnd"/>
      <w:proofErr w:type="gramEnd"/>
      <w:r w:rsidRPr="00B2254B">
        <w:rPr>
          <w:rFonts w:cs="Arial"/>
          <w:szCs w:val="20"/>
        </w:rPr>
        <w:t xml:space="preserve"> da od </w:t>
      </w:r>
      <w:proofErr w:type="spellStart"/>
      <w:r w:rsidRPr="00B2254B">
        <w:rPr>
          <w:rFonts w:cs="Arial"/>
          <w:szCs w:val="20"/>
        </w:rPr>
        <w:t>njega</w:t>
      </w:r>
      <w:proofErr w:type="spellEnd"/>
      <w:r w:rsidRPr="00B2254B">
        <w:rPr>
          <w:rFonts w:cs="Arial"/>
          <w:szCs w:val="20"/>
        </w:rPr>
        <w:t xml:space="preserve"> </w:t>
      </w:r>
      <w:proofErr w:type="spellStart"/>
      <w:r w:rsidRPr="00B2254B">
        <w:rPr>
          <w:rFonts w:cs="Arial"/>
          <w:szCs w:val="20"/>
        </w:rPr>
        <w:t>zahteva</w:t>
      </w:r>
      <w:proofErr w:type="spellEnd"/>
      <w:r w:rsidRPr="00B2254B">
        <w:rPr>
          <w:rFonts w:cs="Arial"/>
          <w:szCs w:val="20"/>
        </w:rPr>
        <w:t xml:space="preserve">, da </w:t>
      </w:r>
      <w:proofErr w:type="spellStart"/>
      <w:r w:rsidRPr="00B2254B">
        <w:rPr>
          <w:rFonts w:cs="Arial"/>
          <w:szCs w:val="20"/>
        </w:rPr>
        <w:t>pristane</w:t>
      </w:r>
      <w:proofErr w:type="spellEnd"/>
      <w:r w:rsidRPr="00B2254B">
        <w:rPr>
          <w:rFonts w:cs="Arial"/>
          <w:szCs w:val="20"/>
        </w:rPr>
        <w:t xml:space="preserve"> v </w:t>
      </w:r>
      <w:proofErr w:type="spellStart"/>
      <w:r w:rsidRPr="00B2254B">
        <w:rPr>
          <w:rFonts w:cs="Arial"/>
          <w:szCs w:val="20"/>
        </w:rPr>
        <w:t>skladu</w:t>
      </w:r>
      <w:proofErr w:type="spellEnd"/>
      <w:r w:rsidRPr="00B2254B">
        <w:rPr>
          <w:rFonts w:cs="Arial"/>
          <w:szCs w:val="20"/>
        </w:rPr>
        <w:t xml:space="preserve"> s 30. </w:t>
      </w:r>
      <w:proofErr w:type="gramStart"/>
      <w:r w:rsidRPr="00B2254B">
        <w:rPr>
          <w:rFonts w:cs="Arial"/>
          <w:szCs w:val="20"/>
        </w:rPr>
        <w:t>in</w:t>
      </w:r>
      <w:proofErr w:type="gramEnd"/>
      <w:r w:rsidRPr="00B2254B">
        <w:rPr>
          <w:rFonts w:cs="Arial"/>
          <w:szCs w:val="20"/>
        </w:rPr>
        <w:t xml:space="preserve"> 31. </w:t>
      </w:r>
      <w:proofErr w:type="spellStart"/>
      <w:proofErr w:type="gramStart"/>
      <w:r w:rsidRPr="00B2254B">
        <w:rPr>
          <w:rFonts w:cs="Arial"/>
          <w:szCs w:val="20"/>
        </w:rPr>
        <w:t>členom</w:t>
      </w:r>
      <w:proofErr w:type="spellEnd"/>
      <w:proofErr w:type="gramEnd"/>
      <w:r w:rsidRPr="00B2254B">
        <w:rPr>
          <w:rFonts w:cs="Arial"/>
          <w:szCs w:val="20"/>
        </w:rPr>
        <w:t xml:space="preserve"> </w:t>
      </w:r>
      <w:proofErr w:type="spellStart"/>
      <w:r w:rsidRPr="00B2254B">
        <w:rPr>
          <w:rFonts w:cs="Arial"/>
          <w:szCs w:val="20"/>
        </w:rPr>
        <w:t>protokola</w:t>
      </w:r>
      <w:proofErr w:type="spellEnd"/>
      <w:r w:rsidRPr="00B2254B">
        <w:rPr>
          <w:rFonts w:cs="Arial"/>
          <w:szCs w:val="20"/>
        </w:rPr>
        <w:t xml:space="preserve">, </w:t>
      </w:r>
      <w:proofErr w:type="spellStart"/>
      <w:r w:rsidRPr="00B2254B">
        <w:rPr>
          <w:rFonts w:cs="Arial"/>
          <w:szCs w:val="20"/>
        </w:rPr>
        <w:t>prestrezni</w:t>
      </w:r>
      <w:proofErr w:type="spellEnd"/>
      <w:r w:rsidRPr="00B2254B">
        <w:rPr>
          <w:rFonts w:cs="Arial"/>
          <w:szCs w:val="20"/>
        </w:rPr>
        <w:t xml:space="preserve"> in </w:t>
      </w:r>
      <w:proofErr w:type="spellStart"/>
      <w:r w:rsidRPr="00B2254B">
        <w:rPr>
          <w:rFonts w:cs="Arial"/>
          <w:szCs w:val="20"/>
        </w:rPr>
        <w:t>zdravstveni</w:t>
      </w:r>
      <w:proofErr w:type="spellEnd"/>
      <w:r w:rsidRPr="00B2254B">
        <w:rPr>
          <w:rFonts w:cs="Arial"/>
          <w:szCs w:val="20"/>
        </w:rPr>
        <w:t xml:space="preserve"> </w:t>
      </w:r>
      <w:proofErr w:type="spellStart"/>
      <w:r w:rsidRPr="00B2254B">
        <w:rPr>
          <w:rFonts w:cs="Arial"/>
          <w:szCs w:val="20"/>
        </w:rPr>
        <w:t>zrakoplov</w:t>
      </w:r>
      <w:proofErr w:type="spellEnd"/>
      <w:r w:rsidRPr="00B2254B">
        <w:rPr>
          <w:rFonts w:cs="Arial"/>
          <w:szCs w:val="20"/>
        </w:rPr>
        <w:t xml:space="preserve"> </w:t>
      </w:r>
      <w:proofErr w:type="spellStart"/>
      <w:r w:rsidRPr="00B2254B">
        <w:rPr>
          <w:rFonts w:cs="Arial"/>
          <w:szCs w:val="20"/>
        </w:rPr>
        <w:t>uporabljata</w:t>
      </w:r>
      <w:proofErr w:type="spellEnd"/>
      <w:r w:rsidRPr="00B2254B">
        <w:rPr>
          <w:rFonts w:cs="Arial"/>
          <w:szCs w:val="20"/>
        </w:rPr>
        <w:t xml:space="preserve"> </w:t>
      </w:r>
      <w:proofErr w:type="spellStart"/>
      <w:r w:rsidRPr="00B2254B">
        <w:rPr>
          <w:rFonts w:cs="Arial"/>
          <w:szCs w:val="20"/>
        </w:rPr>
        <w:t>uveljavljene</w:t>
      </w:r>
      <w:proofErr w:type="spellEnd"/>
      <w:r w:rsidRPr="00B2254B">
        <w:rPr>
          <w:rFonts w:cs="Arial"/>
          <w:szCs w:val="20"/>
        </w:rPr>
        <w:t xml:space="preserve"> </w:t>
      </w:r>
      <w:proofErr w:type="spellStart"/>
      <w:r w:rsidRPr="00B2254B">
        <w:rPr>
          <w:rFonts w:cs="Arial"/>
          <w:szCs w:val="20"/>
        </w:rPr>
        <w:t>vizualne</w:t>
      </w:r>
      <w:proofErr w:type="spellEnd"/>
      <w:r w:rsidRPr="00B2254B">
        <w:rPr>
          <w:rFonts w:cs="Arial"/>
          <w:szCs w:val="20"/>
        </w:rPr>
        <w:t xml:space="preserve"> in </w:t>
      </w:r>
      <w:proofErr w:type="spellStart"/>
      <w:r w:rsidRPr="00B2254B">
        <w:rPr>
          <w:rFonts w:cs="Arial"/>
          <w:szCs w:val="20"/>
        </w:rPr>
        <w:t>radijske</w:t>
      </w:r>
      <w:proofErr w:type="spellEnd"/>
      <w:r w:rsidRPr="00B2254B">
        <w:rPr>
          <w:rFonts w:cs="Arial"/>
          <w:szCs w:val="20"/>
        </w:rPr>
        <w:t xml:space="preserve"> </w:t>
      </w:r>
      <w:proofErr w:type="spellStart"/>
      <w:r w:rsidRPr="00B2254B">
        <w:rPr>
          <w:rFonts w:cs="Arial"/>
          <w:szCs w:val="20"/>
        </w:rPr>
        <w:t>postopke</w:t>
      </w:r>
      <w:proofErr w:type="spellEnd"/>
      <w:r w:rsidRPr="00B2254B">
        <w:rPr>
          <w:rFonts w:cs="Arial"/>
          <w:szCs w:val="20"/>
        </w:rPr>
        <w:t xml:space="preserve"> </w:t>
      </w:r>
      <w:proofErr w:type="spellStart"/>
      <w:r w:rsidRPr="00B2254B">
        <w:rPr>
          <w:rFonts w:cs="Arial"/>
          <w:szCs w:val="20"/>
        </w:rPr>
        <w:t>prestrezanja</w:t>
      </w:r>
      <w:proofErr w:type="spellEnd"/>
      <w:r w:rsidRPr="00B2254B">
        <w:rPr>
          <w:rFonts w:cs="Arial"/>
          <w:szCs w:val="20"/>
        </w:rPr>
        <w:t xml:space="preserve">, </w:t>
      </w:r>
      <w:proofErr w:type="spellStart"/>
      <w:r w:rsidRPr="00B2254B">
        <w:rPr>
          <w:rFonts w:cs="Arial"/>
          <w:szCs w:val="20"/>
        </w:rPr>
        <w:t>ki</w:t>
      </w:r>
      <w:proofErr w:type="spellEnd"/>
      <w:r w:rsidRPr="00B2254B">
        <w:rPr>
          <w:rFonts w:cs="Arial"/>
          <w:szCs w:val="20"/>
        </w:rPr>
        <w:t xml:space="preserve"> </w:t>
      </w:r>
      <w:proofErr w:type="spellStart"/>
      <w:r w:rsidRPr="00B2254B">
        <w:rPr>
          <w:rFonts w:cs="Arial"/>
          <w:szCs w:val="20"/>
        </w:rPr>
        <w:t>jih</w:t>
      </w:r>
      <w:proofErr w:type="spellEnd"/>
      <w:r w:rsidRPr="00B2254B">
        <w:rPr>
          <w:rFonts w:cs="Arial"/>
          <w:szCs w:val="20"/>
        </w:rPr>
        <w:t xml:space="preserve"> </w:t>
      </w:r>
      <w:proofErr w:type="spellStart"/>
      <w:r w:rsidRPr="00B2254B">
        <w:rPr>
          <w:rFonts w:cs="Arial"/>
          <w:szCs w:val="20"/>
        </w:rPr>
        <w:t>določa</w:t>
      </w:r>
      <w:proofErr w:type="spellEnd"/>
      <w:r w:rsidRPr="00B2254B">
        <w:rPr>
          <w:rFonts w:cs="Arial"/>
          <w:szCs w:val="20"/>
        </w:rPr>
        <w:t xml:space="preserve"> </w:t>
      </w:r>
      <w:proofErr w:type="spellStart"/>
      <w:r w:rsidRPr="00B2254B">
        <w:rPr>
          <w:rFonts w:cs="Arial"/>
          <w:szCs w:val="20"/>
        </w:rPr>
        <w:t>priloga</w:t>
      </w:r>
      <w:proofErr w:type="spellEnd"/>
      <w:r w:rsidRPr="00B2254B">
        <w:rPr>
          <w:rFonts w:cs="Arial"/>
          <w:szCs w:val="20"/>
        </w:rPr>
        <w:t xml:space="preserve"> 2 </w:t>
      </w:r>
      <w:proofErr w:type="spellStart"/>
      <w:r w:rsidRPr="00B2254B">
        <w:rPr>
          <w:rFonts w:cs="Arial"/>
          <w:szCs w:val="20"/>
        </w:rPr>
        <w:t>Konvencije</w:t>
      </w:r>
      <w:proofErr w:type="spellEnd"/>
      <w:r w:rsidRPr="00B2254B">
        <w:rPr>
          <w:rFonts w:cs="Arial"/>
          <w:szCs w:val="20"/>
        </w:rPr>
        <w:t xml:space="preserve"> o </w:t>
      </w:r>
      <w:proofErr w:type="spellStart"/>
      <w:r w:rsidRPr="00B2254B">
        <w:rPr>
          <w:rFonts w:cs="Arial"/>
          <w:szCs w:val="20"/>
        </w:rPr>
        <w:t>mednarodnem</w:t>
      </w:r>
      <w:proofErr w:type="spellEnd"/>
      <w:r w:rsidRPr="00B2254B">
        <w:rPr>
          <w:rFonts w:cs="Arial"/>
          <w:szCs w:val="20"/>
        </w:rPr>
        <w:t xml:space="preserve"> </w:t>
      </w:r>
      <w:proofErr w:type="spellStart"/>
      <w:r w:rsidRPr="00B2254B">
        <w:rPr>
          <w:rFonts w:cs="Arial"/>
          <w:szCs w:val="20"/>
        </w:rPr>
        <w:t>civilnem</w:t>
      </w:r>
      <w:proofErr w:type="spellEnd"/>
      <w:r w:rsidRPr="00B2254B">
        <w:rPr>
          <w:rFonts w:cs="Arial"/>
          <w:szCs w:val="20"/>
        </w:rPr>
        <w:t xml:space="preserve"> </w:t>
      </w:r>
      <w:proofErr w:type="spellStart"/>
      <w:r w:rsidRPr="00B2254B">
        <w:rPr>
          <w:rFonts w:cs="Arial"/>
          <w:szCs w:val="20"/>
        </w:rPr>
        <w:t>letalstvu</w:t>
      </w:r>
      <w:proofErr w:type="spellEnd"/>
      <w:r w:rsidRPr="00B2254B">
        <w:rPr>
          <w:rFonts w:cs="Arial"/>
          <w:szCs w:val="20"/>
        </w:rPr>
        <w:t xml:space="preserve"> z </w:t>
      </w:r>
      <w:proofErr w:type="spellStart"/>
      <w:r w:rsidRPr="00B2254B">
        <w:rPr>
          <w:rFonts w:cs="Arial"/>
          <w:szCs w:val="20"/>
        </w:rPr>
        <w:t>dne</w:t>
      </w:r>
      <w:proofErr w:type="spellEnd"/>
      <w:r w:rsidRPr="00B2254B">
        <w:rPr>
          <w:rFonts w:cs="Arial"/>
          <w:szCs w:val="20"/>
        </w:rPr>
        <w:t xml:space="preserve"> 7. </w:t>
      </w:r>
      <w:proofErr w:type="spellStart"/>
      <w:proofErr w:type="gramStart"/>
      <w:r w:rsidRPr="00B2254B">
        <w:rPr>
          <w:rFonts w:cs="Arial"/>
          <w:szCs w:val="20"/>
        </w:rPr>
        <w:t>decembra</w:t>
      </w:r>
      <w:proofErr w:type="spellEnd"/>
      <w:proofErr w:type="gramEnd"/>
      <w:r w:rsidRPr="00B2254B">
        <w:rPr>
          <w:rFonts w:cs="Arial"/>
          <w:szCs w:val="20"/>
        </w:rPr>
        <w:t xml:space="preserve"> 1944, </w:t>
      </w:r>
      <w:proofErr w:type="spellStart"/>
      <w:r w:rsidRPr="00B2254B">
        <w:rPr>
          <w:rFonts w:cs="Arial"/>
          <w:szCs w:val="20"/>
        </w:rPr>
        <w:t>kot</w:t>
      </w:r>
      <w:proofErr w:type="spellEnd"/>
      <w:r w:rsidRPr="00B2254B">
        <w:rPr>
          <w:rFonts w:cs="Arial"/>
          <w:szCs w:val="20"/>
        </w:rPr>
        <w:t xml:space="preserve"> je </w:t>
      </w:r>
      <w:proofErr w:type="spellStart"/>
      <w:r w:rsidRPr="00B2254B">
        <w:rPr>
          <w:rFonts w:cs="Arial"/>
          <w:szCs w:val="20"/>
        </w:rPr>
        <w:t>bila</w:t>
      </w:r>
      <w:proofErr w:type="spellEnd"/>
      <w:r w:rsidRPr="00B2254B">
        <w:rPr>
          <w:rFonts w:cs="Arial"/>
          <w:szCs w:val="20"/>
        </w:rPr>
        <w:t xml:space="preserve"> </w:t>
      </w:r>
      <w:proofErr w:type="spellStart"/>
      <w:r w:rsidRPr="00B2254B">
        <w:rPr>
          <w:rFonts w:cs="Arial"/>
          <w:szCs w:val="20"/>
        </w:rPr>
        <w:t>občasno</w:t>
      </w:r>
      <w:proofErr w:type="spellEnd"/>
      <w:r w:rsidRPr="00B2254B">
        <w:rPr>
          <w:rFonts w:cs="Arial"/>
          <w:szCs w:val="20"/>
        </w:rPr>
        <w:t xml:space="preserve"> </w:t>
      </w:r>
      <w:proofErr w:type="spellStart"/>
      <w:r w:rsidRPr="00B2254B">
        <w:rPr>
          <w:rFonts w:cs="Arial"/>
          <w:szCs w:val="20"/>
        </w:rPr>
        <w:t>spremenjena</w:t>
      </w:r>
      <w:proofErr w:type="spellEnd"/>
      <w:r w:rsidRPr="00B2254B">
        <w:rPr>
          <w:rFonts w:cs="Arial"/>
          <w:szCs w:val="20"/>
        </w:rPr>
        <w:t>.</w:t>
      </w:r>
    </w:p>
    <w:p w:rsidR="00A506C8" w:rsidRPr="00B2254B" w:rsidRDefault="00A506C8" w:rsidP="00A506C8">
      <w:pPr>
        <w:tabs>
          <w:tab w:val="left" w:pos="397"/>
        </w:tabs>
        <w:spacing w:line="276" w:lineRule="auto"/>
        <w:jc w:val="both"/>
        <w:rPr>
          <w:rFonts w:cs="Arial"/>
          <w:szCs w:val="20"/>
        </w:rPr>
      </w:pPr>
    </w:p>
    <w:p w:rsidR="00A506C8" w:rsidRPr="00B2254B" w:rsidRDefault="00A506C8" w:rsidP="00A506C8">
      <w:pPr>
        <w:tabs>
          <w:tab w:val="left" w:pos="397"/>
        </w:tabs>
        <w:spacing w:line="276" w:lineRule="auto"/>
        <w:jc w:val="center"/>
        <w:rPr>
          <w:rFonts w:cs="Arial"/>
          <w:szCs w:val="20"/>
        </w:rPr>
      </w:pPr>
    </w:p>
    <w:p w:rsidR="00DE4E11" w:rsidRDefault="00DE4E11" w:rsidP="00A506C8">
      <w:pPr>
        <w:pStyle w:val="Heading31"/>
        <w:shd w:val="clear" w:color="auto" w:fill="auto"/>
        <w:tabs>
          <w:tab w:val="left" w:pos="397"/>
        </w:tabs>
        <w:spacing w:after="0" w:line="276" w:lineRule="auto"/>
        <w:ind w:firstLine="0"/>
        <w:jc w:val="center"/>
        <w:rPr>
          <w:rFonts w:ascii="Arial" w:hAnsi="Arial" w:cs="Arial"/>
          <w:b w:val="0"/>
          <w:bCs w:val="0"/>
          <w:sz w:val="20"/>
          <w:szCs w:val="20"/>
        </w:rPr>
      </w:pPr>
    </w:p>
    <w:p w:rsidR="00A506C8" w:rsidRPr="00B2254B" w:rsidRDefault="00A506C8" w:rsidP="00A506C8">
      <w:pPr>
        <w:pStyle w:val="Heading31"/>
        <w:shd w:val="clear" w:color="auto" w:fill="auto"/>
        <w:tabs>
          <w:tab w:val="left" w:pos="397"/>
        </w:tabs>
        <w:spacing w:after="0" w:line="276" w:lineRule="auto"/>
        <w:ind w:firstLine="0"/>
        <w:jc w:val="center"/>
        <w:rPr>
          <w:rFonts w:ascii="Arial" w:hAnsi="Arial" w:cs="Arial"/>
          <w:b w:val="0"/>
          <w:sz w:val="20"/>
          <w:szCs w:val="20"/>
        </w:rPr>
      </w:pPr>
      <w:r w:rsidRPr="00B2254B">
        <w:rPr>
          <w:rFonts w:ascii="Arial" w:hAnsi="Arial" w:cs="Arial"/>
          <w:b w:val="0"/>
          <w:bCs w:val="0"/>
          <w:sz w:val="20"/>
          <w:szCs w:val="20"/>
        </w:rPr>
        <w:lastRenderedPageBreak/>
        <w:t>V. POGLAVJE – CIVILNA ZAŠČITA</w:t>
      </w:r>
    </w:p>
    <w:p w:rsidR="00A506C8" w:rsidRPr="00B2254B" w:rsidRDefault="00A506C8" w:rsidP="00A506C8">
      <w:pPr>
        <w:pStyle w:val="Bodytext100"/>
        <w:shd w:val="clear" w:color="auto" w:fill="auto"/>
        <w:tabs>
          <w:tab w:val="left" w:pos="397"/>
        </w:tabs>
        <w:spacing w:before="0" w:line="276" w:lineRule="auto"/>
        <w:rPr>
          <w:rFonts w:ascii="Arial" w:hAnsi="Arial" w:cs="Arial"/>
          <w:b w:val="0"/>
          <w:sz w:val="20"/>
          <w:szCs w:val="20"/>
        </w:rPr>
      </w:pPr>
    </w:p>
    <w:p w:rsidR="00A506C8" w:rsidRPr="00B2254B" w:rsidRDefault="00A506C8" w:rsidP="00A506C8">
      <w:pPr>
        <w:pStyle w:val="Bodytext100"/>
        <w:shd w:val="clear" w:color="auto" w:fill="auto"/>
        <w:tabs>
          <w:tab w:val="left" w:pos="397"/>
        </w:tabs>
        <w:spacing w:before="0" w:line="276" w:lineRule="auto"/>
        <w:rPr>
          <w:rFonts w:ascii="Arial" w:hAnsi="Arial" w:cs="Arial"/>
          <w:b w:val="0"/>
          <w:i/>
          <w:sz w:val="20"/>
          <w:szCs w:val="20"/>
        </w:rPr>
      </w:pPr>
    </w:p>
    <w:p w:rsidR="00A506C8" w:rsidRPr="00B2254B" w:rsidRDefault="00A506C8" w:rsidP="00A506C8">
      <w:pPr>
        <w:pStyle w:val="Heading31"/>
        <w:shd w:val="clear" w:color="auto" w:fill="auto"/>
        <w:tabs>
          <w:tab w:val="left" w:pos="397"/>
        </w:tabs>
        <w:spacing w:after="0" w:line="276" w:lineRule="auto"/>
        <w:ind w:firstLine="0"/>
        <w:jc w:val="both"/>
        <w:rPr>
          <w:rFonts w:ascii="Arial" w:hAnsi="Arial" w:cs="Arial"/>
          <w:b w:val="0"/>
          <w:sz w:val="20"/>
          <w:szCs w:val="20"/>
        </w:rPr>
      </w:pPr>
      <w:r w:rsidRPr="00B2254B">
        <w:rPr>
          <w:rFonts w:ascii="Arial" w:hAnsi="Arial" w:cs="Arial"/>
          <w:sz w:val="20"/>
          <w:szCs w:val="20"/>
        </w:rPr>
        <w:t>15. člen</w:t>
      </w:r>
      <w:r w:rsidRPr="00B2254B">
        <w:rPr>
          <w:rFonts w:ascii="Arial" w:hAnsi="Arial" w:cs="Arial"/>
          <w:b w:val="0"/>
          <w:bCs w:val="0"/>
          <w:sz w:val="20"/>
          <w:szCs w:val="20"/>
        </w:rPr>
        <w:t xml:space="preserve"> – </w:t>
      </w:r>
      <w:r>
        <w:rPr>
          <w:rFonts w:ascii="Arial" w:hAnsi="Arial" w:cs="Arial"/>
          <w:b w:val="0"/>
          <w:bCs w:val="0"/>
          <w:sz w:val="20"/>
          <w:szCs w:val="20"/>
        </w:rPr>
        <w:t>I</w:t>
      </w:r>
      <w:r w:rsidRPr="00B2254B">
        <w:rPr>
          <w:rFonts w:ascii="Arial" w:hAnsi="Arial" w:cs="Arial"/>
          <w:b w:val="0"/>
          <w:bCs w:val="0"/>
          <w:sz w:val="20"/>
          <w:szCs w:val="20"/>
        </w:rPr>
        <w:t>dentifikacijska izkaznica</w:t>
      </w:r>
    </w:p>
    <w:p w:rsidR="00A506C8" w:rsidRPr="00B2254B" w:rsidRDefault="00A506C8" w:rsidP="00A506C8">
      <w:pPr>
        <w:pStyle w:val="Heading31"/>
        <w:shd w:val="clear" w:color="auto" w:fill="auto"/>
        <w:tabs>
          <w:tab w:val="left" w:pos="397"/>
        </w:tabs>
        <w:spacing w:after="0" w:line="276" w:lineRule="auto"/>
        <w:ind w:firstLine="0"/>
        <w:jc w:val="both"/>
        <w:rPr>
          <w:rFonts w:ascii="Arial" w:hAnsi="Arial" w:cs="Arial"/>
          <w:b w:val="0"/>
          <w:i/>
          <w:sz w:val="20"/>
          <w:szCs w:val="20"/>
        </w:rPr>
      </w:pPr>
    </w:p>
    <w:p w:rsidR="00A506C8" w:rsidRPr="00B2254B" w:rsidRDefault="00A506C8" w:rsidP="00347D2C">
      <w:pPr>
        <w:pStyle w:val="Bodytext100"/>
        <w:numPr>
          <w:ilvl w:val="0"/>
          <w:numId w:val="36"/>
        </w:numPr>
        <w:shd w:val="clear" w:color="auto" w:fill="auto"/>
        <w:tabs>
          <w:tab w:val="left" w:pos="397"/>
        </w:tabs>
        <w:spacing w:before="0" w:line="276" w:lineRule="auto"/>
        <w:jc w:val="left"/>
        <w:rPr>
          <w:rFonts w:ascii="Arial" w:hAnsi="Arial" w:cs="Arial"/>
          <w:b w:val="0"/>
          <w:sz w:val="20"/>
          <w:szCs w:val="20"/>
        </w:rPr>
      </w:pPr>
      <w:r w:rsidRPr="00B2254B">
        <w:rPr>
          <w:rFonts w:ascii="Arial" w:hAnsi="Arial" w:cs="Arial"/>
          <w:b w:val="0"/>
          <w:bCs w:val="0"/>
          <w:sz w:val="20"/>
          <w:szCs w:val="20"/>
        </w:rPr>
        <w:t>Identifikacijsko izkaznico osebja civilne zaščite iz tretjega odstavka 66. člena protokola urejajo ustrezne določbe 2. člena tega pravilnika.</w:t>
      </w:r>
    </w:p>
    <w:p w:rsidR="00A506C8" w:rsidRPr="00B2254B" w:rsidRDefault="00A506C8" w:rsidP="00A506C8">
      <w:pPr>
        <w:pStyle w:val="Bodytext100"/>
        <w:shd w:val="clear" w:color="auto" w:fill="auto"/>
        <w:tabs>
          <w:tab w:val="left" w:pos="397"/>
        </w:tabs>
        <w:spacing w:before="0" w:line="276" w:lineRule="auto"/>
        <w:ind w:left="397" w:hanging="397"/>
        <w:jc w:val="left"/>
        <w:rPr>
          <w:rFonts w:ascii="Arial" w:hAnsi="Arial" w:cs="Arial"/>
          <w:b w:val="0"/>
          <w:sz w:val="20"/>
          <w:szCs w:val="20"/>
        </w:rPr>
      </w:pPr>
    </w:p>
    <w:p w:rsidR="00A506C8" w:rsidRPr="00B2254B" w:rsidRDefault="00A506C8" w:rsidP="00347D2C">
      <w:pPr>
        <w:pStyle w:val="Bodytext100"/>
        <w:numPr>
          <w:ilvl w:val="0"/>
          <w:numId w:val="36"/>
        </w:numPr>
        <w:shd w:val="clear" w:color="auto" w:fill="auto"/>
        <w:tabs>
          <w:tab w:val="left" w:pos="397"/>
        </w:tabs>
        <w:spacing w:before="0" w:line="276" w:lineRule="auto"/>
        <w:ind w:left="397" w:hanging="397"/>
        <w:rPr>
          <w:rFonts w:ascii="Arial" w:hAnsi="Arial" w:cs="Arial"/>
          <w:b w:val="0"/>
          <w:sz w:val="20"/>
          <w:szCs w:val="20"/>
        </w:rPr>
      </w:pPr>
      <w:r w:rsidRPr="00B2254B">
        <w:rPr>
          <w:rFonts w:ascii="Arial" w:hAnsi="Arial" w:cs="Arial"/>
          <w:b w:val="0"/>
          <w:bCs w:val="0"/>
          <w:sz w:val="20"/>
          <w:szCs w:val="20"/>
        </w:rPr>
        <w:t xml:space="preserve">Identifikacijska izkaznica za osebje civilne zaščite je lahko izdelana po </w:t>
      </w:r>
      <w:r>
        <w:rPr>
          <w:rFonts w:ascii="Arial" w:hAnsi="Arial" w:cs="Arial"/>
          <w:b w:val="0"/>
          <w:bCs w:val="0"/>
          <w:sz w:val="20"/>
          <w:szCs w:val="20"/>
        </w:rPr>
        <w:t>vzorcu, ki je prikazan na sliki</w:t>
      </w:r>
    </w:p>
    <w:p w:rsidR="00A506C8" w:rsidRPr="00B2254B" w:rsidRDefault="00A506C8" w:rsidP="00A506C8">
      <w:pPr>
        <w:pStyle w:val="Bodytext100"/>
        <w:shd w:val="clear" w:color="auto" w:fill="auto"/>
        <w:tabs>
          <w:tab w:val="left" w:pos="397"/>
        </w:tabs>
        <w:spacing w:before="0" w:line="276" w:lineRule="auto"/>
        <w:ind w:left="397" w:hanging="397"/>
        <w:rPr>
          <w:rFonts w:ascii="Arial" w:hAnsi="Arial" w:cs="Arial"/>
          <w:b w:val="0"/>
          <w:sz w:val="20"/>
          <w:szCs w:val="20"/>
        </w:rPr>
      </w:pPr>
    </w:p>
    <w:p w:rsidR="00A506C8" w:rsidRPr="00B2254B" w:rsidRDefault="00A506C8" w:rsidP="00347D2C">
      <w:pPr>
        <w:pStyle w:val="Bodytext100"/>
        <w:numPr>
          <w:ilvl w:val="0"/>
          <w:numId w:val="36"/>
        </w:numPr>
        <w:shd w:val="clear" w:color="auto" w:fill="auto"/>
        <w:tabs>
          <w:tab w:val="left" w:pos="397"/>
        </w:tabs>
        <w:spacing w:before="0" w:line="276" w:lineRule="auto"/>
        <w:ind w:left="397" w:hanging="397"/>
        <w:jc w:val="left"/>
        <w:rPr>
          <w:rFonts w:ascii="Arial" w:hAnsi="Arial" w:cs="Arial"/>
          <w:b w:val="0"/>
          <w:sz w:val="20"/>
          <w:szCs w:val="20"/>
        </w:rPr>
      </w:pPr>
      <w:r w:rsidRPr="00B2254B">
        <w:rPr>
          <w:rFonts w:ascii="Arial" w:hAnsi="Arial" w:cs="Arial"/>
          <w:b w:val="0"/>
          <w:bCs w:val="0"/>
          <w:sz w:val="20"/>
          <w:szCs w:val="20"/>
        </w:rPr>
        <w:t>Če je osebju civilne zaščite dovoljeno, da nosi lahko osebno orožje, je treba to navesti v identifikacijski izkaznici.</w:t>
      </w:r>
    </w:p>
    <w:p w:rsidR="00A506C8" w:rsidRPr="00B2254B" w:rsidRDefault="00A506C8" w:rsidP="00A506C8">
      <w:pPr>
        <w:pStyle w:val="ListParagraph"/>
        <w:tabs>
          <w:tab w:val="left" w:pos="397"/>
        </w:tabs>
        <w:spacing w:line="276" w:lineRule="auto"/>
        <w:rPr>
          <w:rFonts w:ascii="Arial" w:hAnsi="Arial" w:cs="Arial"/>
          <w:b/>
          <w:sz w:val="20"/>
          <w:szCs w:val="20"/>
        </w:rPr>
      </w:pPr>
    </w:p>
    <w:p w:rsidR="00A506C8" w:rsidRPr="00B2254B" w:rsidRDefault="00A506C8" w:rsidP="00A506C8">
      <w:pPr>
        <w:pStyle w:val="Bodytext100"/>
        <w:shd w:val="clear" w:color="auto" w:fill="auto"/>
        <w:tabs>
          <w:tab w:val="left" w:pos="397"/>
        </w:tabs>
        <w:spacing w:before="0" w:line="276" w:lineRule="auto"/>
        <w:jc w:val="left"/>
        <w:rPr>
          <w:rFonts w:ascii="Arial" w:hAnsi="Arial" w:cs="Arial"/>
          <w:b w:val="0"/>
          <w:sz w:val="20"/>
          <w:szCs w:val="20"/>
        </w:rPr>
      </w:pPr>
    </w:p>
    <w:p w:rsidR="00A506C8" w:rsidRPr="00B2254B" w:rsidRDefault="00A506C8" w:rsidP="00A506C8">
      <w:pPr>
        <w:pStyle w:val="Bodytext100"/>
        <w:shd w:val="clear" w:color="auto" w:fill="auto"/>
        <w:tabs>
          <w:tab w:val="left" w:pos="397"/>
        </w:tabs>
        <w:spacing w:before="0" w:line="276" w:lineRule="auto"/>
        <w:jc w:val="left"/>
        <w:rPr>
          <w:rFonts w:ascii="Arial" w:hAnsi="Arial" w:cs="Arial"/>
          <w:b w:val="0"/>
          <w:sz w:val="20"/>
          <w:szCs w:val="20"/>
        </w:rPr>
      </w:pPr>
    </w:p>
    <w:p w:rsidR="00A506C8" w:rsidRPr="00B2254B" w:rsidRDefault="00A506C8" w:rsidP="00A506C8">
      <w:pPr>
        <w:pStyle w:val="Bodytext100"/>
        <w:shd w:val="clear" w:color="auto" w:fill="auto"/>
        <w:tabs>
          <w:tab w:val="left" w:pos="397"/>
        </w:tabs>
        <w:spacing w:before="0" w:line="276" w:lineRule="auto"/>
        <w:jc w:val="left"/>
        <w:rPr>
          <w:rFonts w:ascii="Arial" w:hAnsi="Arial" w:cs="Arial"/>
          <w:b w:val="0"/>
          <w:sz w:val="20"/>
          <w:szCs w:val="20"/>
        </w:rPr>
      </w:pPr>
    </w:p>
    <w:p w:rsidR="00A506C8" w:rsidRPr="00B2254B" w:rsidRDefault="00A506C8" w:rsidP="00A506C8">
      <w:pPr>
        <w:pStyle w:val="Bodytext100"/>
        <w:shd w:val="clear" w:color="auto" w:fill="auto"/>
        <w:tabs>
          <w:tab w:val="left" w:pos="397"/>
        </w:tabs>
        <w:spacing w:before="0" w:line="276" w:lineRule="auto"/>
        <w:jc w:val="left"/>
        <w:rPr>
          <w:rFonts w:ascii="Arial" w:hAnsi="Arial" w:cs="Arial"/>
          <w:b w:val="0"/>
          <w:sz w:val="20"/>
          <w:szCs w:val="20"/>
        </w:rPr>
      </w:pPr>
    </w:p>
    <w:p w:rsidR="00A506C8" w:rsidRPr="00B2254B" w:rsidRDefault="00A506C8" w:rsidP="00A506C8">
      <w:pPr>
        <w:pStyle w:val="Bodytext100"/>
        <w:shd w:val="clear" w:color="auto" w:fill="auto"/>
        <w:tabs>
          <w:tab w:val="left" w:pos="397"/>
        </w:tabs>
        <w:spacing w:before="0" w:line="276" w:lineRule="auto"/>
        <w:jc w:val="left"/>
        <w:rPr>
          <w:rFonts w:ascii="Arial" w:hAnsi="Arial" w:cs="Arial"/>
          <w:b w:val="0"/>
          <w:sz w:val="20"/>
          <w:szCs w:val="20"/>
        </w:rPr>
      </w:pPr>
    </w:p>
    <w:p w:rsidR="00A506C8" w:rsidRPr="00B2254B" w:rsidRDefault="00A506C8" w:rsidP="00A506C8">
      <w:pPr>
        <w:pStyle w:val="Bodytext100"/>
        <w:shd w:val="clear" w:color="auto" w:fill="auto"/>
        <w:tabs>
          <w:tab w:val="left" w:pos="397"/>
        </w:tabs>
        <w:spacing w:before="0" w:line="276" w:lineRule="auto"/>
        <w:jc w:val="left"/>
        <w:rPr>
          <w:rFonts w:ascii="Arial" w:hAnsi="Arial" w:cs="Arial"/>
          <w:b w:val="0"/>
          <w:sz w:val="20"/>
          <w:szCs w:val="20"/>
        </w:rPr>
      </w:pPr>
    </w:p>
    <w:p w:rsidR="00A506C8" w:rsidRPr="00B2254B" w:rsidRDefault="00A506C8" w:rsidP="00A506C8">
      <w:pPr>
        <w:pStyle w:val="Bodytext100"/>
        <w:shd w:val="clear" w:color="auto" w:fill="auto"/>
        <w:tabs>
          <w:tab w:val="left" w:pos="397"/>
        </w:tabs>
        <w:spacing w:before="0" w:line="276" w:lineRule="auto"/>
        <w:jc w:val="left"/>
        <w:rPr>
          <w:rFonts w:ascii="Arial" w:hAnsi="Arial" w:cs="Arial"/>
          <w:b w:val="0"/>
          <w:sz w:val="20"/>
          <w:szCs w:val="20"/>
        </w:rPr>
      </w:pPr>
    </w:p>
    <w:p w:rsidR="00A506C8" w:rsidRPr="00B2254B" w:rsidRDefault="00A506C8" w:rsidP="00A506C8">
      <w:pPr>
        <w:pStyle w:val="Bodytext100"/>
        <w:shd w:val="clear" w:color="auto" w:fill="auto"/>
        <w:tabs>
          <w:tab w:val="left" w:pos="397"/>
        </w:tabs>
        <w:spacing w:before="0" w:line="276" w:lineRule="auto"/>
        <w:jc w:val="left"/>
        <w:rPr>
          <w:rFonts w:ascii="Arial" w:hAnsi="Arial" w:cs="Arial"/>
          <w:b w:val="0"/>
          <w:sz w:val="20"/>
          <w:szCs w:val="20"/>
        </w:rPr>
      </w:pPr>
    </w:p>
    <w:p w:rsidR="00A506C8" w:rsidRPr="00B2254B" w:rsidRDefault="00A506C8" w:rsidP="00A506C8">
      <w:pPr>
        <w:pStyle w:val="Bodytext100"/>
        <w:shd w:val="clear" w:color="auto" w:fill="auto"/>
        <w:tabs>
          <w:tab w:val="left" w:pos="397"/>
        </w:tabs>
        <w:spacing w:before="0" w:line="276" w:lineRule="auto"/>
        <w:jc w:val="left"/>
        <w:rPr>
          <w:rFonts w:ascii="Arial" w:hAnsi="Arial" w:cs="Arial"/>
          <w:b w:val="0"/>
          <w:sz w:val="20"/>
          <w:szCs w:val="20"/>
        </w:rPr>
      </w:pPr>
    </w:p>
    <w:p w:rsidR="00A506C8" w:rsidRPr="00B2254B" w:rsidRDefault="00A506C8" w:rsidP="00A506C8">
      <w:pPr>
        <w:pStyle w:val="Bodytext100"/>
        <w:shd w:val="clear" w:color="auto" w:fill="auto"/>
        <w:tabs>
          <w:tab w:val="left" w:pos="397"/>
        </w:tabs>
        <w:spacing w:before="0" w:line="276" w:lineRule="auto"/>
        <w:jc w:val="left"/>
        <w:rPr>
          <w:rFonts w:ascii="Arial" w:hAnsi="Arial" w:cs="Arial"/>
          <w:b w:val="0"/>
          <w:sz w:val="20"/>
          <w:szCs w:val="20"/>
        </w:rPr>
      </w:pPr>
    </w:p>
    <w:p w:rsidR="00A506C8" w:rsidRPr="00B2254B" w:rsidRDefault="00A506C8" w:rsidP="00A506C8">
      <w:pPr>
        <w:pStyle w:val="Bodytext100"/>
        <w:shd w:val="clear" w:color="auto" w:fill="auto"/>
        <w:tabs>
          <w:tab w:val="left" w:pos="397"/>
        </w:tabs>
        <w:spacing w:before="0" w:line="276" w:lineRule="auto"/>
        <w:jc w:val="left"/>
        <w:rPr>
          <w:rFonts w:ascii="Arial" w:hAnsi="Arial" w:cs="Arial"/>
          <w:b w:val="0"/>
          <w:sz w:val="20"/>
          <w:szCs w:val="20"/>
        </w:rPr>
      </w:pPr>
    </w:p>
    <w:p w:rsidR="00A506C8" w:rsidRPr="00B2254B" w:rsidRDefault="00A506C8" w:rsidP="00A506C8">
      <w:pPr>
        <w:pStyle w:val="Bodytext100"/>
        <w:shd w:val="clear" w:color="auto" w:fill="auto"/>
        <w:tabs>
          <w:tab w:val="left" w:pos="397"/>
        </w:tabs>
        <w:spacing w:before="0" w:line="276" w:lineRule="auto"/>
        <w:jc w:val="left"/>
        <w:rPr>
          <w:rFonts w:ascii="Arial" w:hAnsi="Arial" w:cs="Arial"/>
          <w:b w:val="0"/>
          <w:sz w:val="20"/>
          <w:szCs w:val="20"/>
        </w:rPr>
      </w:pPr>
    </w:p>
    <w:p w:rsidR="00A506C8" w:rsidRPr="00B2254B" w:rsidRDefault="00A506C8" w:rsidP="00A506C8">
      <w:pPr>
        <w:pStyle w:val="Bodytext100"/>
        <w:shd w:val="clear" w:color="auto" w:fill="auto"/>
        <w:tabs>
          <w:tab w:val="left" w:pos="397"/>
        </w:tabs>
        <w:spacing w:before="0" w:line="276" w:lineRule="auto"/>
        <w:jc w:val="left"/>
        <w:rPr>
          <w:rFonts w:ascii="Arial" w:hAnsi="Arial" w:cs="Arial"/>
          <w:b w:val="0"/>
          <w:sz w:val="20"/>
          <w:szCs w:val="20"/>
        </w:rPr>
      </w:pPr>
    </w:p>
    <w:p w:rsidR="00A506C8" w:rsidRPr="00B2254B" w:rsidRDefault="00A506C8" w:rsidP="00A506C8">
      <w:pPr>
        <w:pStyle w:val="Bodytext100"/>
        <w:shd w:val="clear" w:color="auto" w:fill="auto"/>
        <w:tabs>
          <w:tab w:val="left" w:pos="397"/>
        </w:tabs>
        <w:spacing w:before="0" w:line="276" w:lineRule="auto"/>
        <w:jc w:val="left"/>
        <w:rPr>
          <w:rFonts w:ascii="Arial" w:hAnsi="Arial" w:cs="Arial"/>
          <w:b w:val="0"/>
          <w:sz w:val="20"/>
          <w:szCs w:val="20"/>
        </w:rPr>
      </w:pPr>
    </w:p>
    <w:p w:rsidR="00A506C8" w:rsidRPr="00B2254B" w:rsidRDefault="00A506C8" w:rsidP="00A506C8">
      <w:pPr>
        <w:pStyle w:val="Bodytext100"/>
        <w:shd w:val="clear" w:color="auto" w:fill="auto"/>
        <w:tabs>
          <w:tab w:val="left" w:pos="397"/>
        </w:tabs>
        <w:spacing w:before="0" w:line="276" w:lineRule="auto"/>
        <w:jc w:val="left"/>
        <w:rPr>
          <w:rFonts w:ascii="Arial" w:hAnsi="Arial" w:cs="Arial"/>
          <w:b w:val="0"/>
          <w:sz w:val="20"/>
          <w:szCs w:val="20"/>
        </w:rPr>
      </w:pPr>
    </w:p>
    <w:p w:rsidR="00A506C8" w:rsidRPr="00B2254B" w:rsidRDefault="00A506C8" w:rsidP="00A506C8">
      <w:pPr>
        <w:pStyle w:val="Bodytext100"/>
        <w:shd w:val="clear" w:color="auto" w:fill="auto"/>
        <w:tabs>
          <w:tab w:val="left" w:pos="397"/>
        </w:tabs>
        <w:spacing w:before="0" w:line="276" w:lineRule="auto"/>
        <w:jc w:val="left"/>
        <w:rPr>
          <w:rFonts w:ascii="Arial" w:hAnsi="Arial" w:cs="Arial"/>
          <w:b w:val="0"/>
          <w:sz w:val="20"/>
          <w:szCs w:val="20"/>
        </w:rPr>
      </w:pPr>
    </w:p>
    <w:p w:rsidR="00A506C8" w:rsidRPr="00B2254B" w:rsidRDefault="00A506C8" w:rsidP="00A506C8">
      <w:pPr>
        <w:pStyle w:val="Bodytext100"/>
        <w:shd w:val="clear" w:color="auto" w:fill="auto"/>
        <w:tabs>
          <w:tab w:val="left" w:pos="397"/>
        </w:tabs>
        <w:spacing w:before="0" w:line="276" w:lineRule="auto"/>
        <w:jc w:val="left"/>
        <w:rPr>
          <w:rFonts w:ascii="Arial" w:hAnsi="Arial" w:cs="Arial"/>
          <w:b w:val="0"/>
          <w:sz w:val="20"/>
          <w:szCs w:val="20"/>
        </w:rPr>
      </w:pPr>
    </w:p>
    <w:p w:rsidR="00A506C8" w:rsidRPr="00B2254B" w:rsidRDefault="00A506C8" w:rsidP="00A506C8">
      <w:pPr>
        <w:pStyle w:val="Bodytext100"/>
        <w:shd w:val="clear" w:color="auto" w:fill="auto"/>
        <w:tabs>
          <w:tab w:val="left" w:pos="397"/>
        </w:tabs>
        <w:spacing w:before="0" w:line="276" w:lineRule="auto"/>
        <w:jc w:val="left"/>
        <w:rPr>
          <w:rFonts w:ascii="Arial" w:hAnsi="Arial" w:cs="Arial"/>
          <w:b w:val="0"/>
          <w:sz w:val="20"/>
          <w:szCs w:val="20"/>
        </w:rPr>
      </w:pPr>
    </w:p>
    <w:p w:rsidR="00A506C8" w:rsidRPr="00B2254B" w:rsidRDefault="00A506C8" w:rsidP="00A506C8">
      <w:pPr>
        <w:pStyle w:val="Bodytext100"/>
        <w:shd w:val="clear" w:color="auto" w:fill="auto"/>
        <w:tabs>
          <w:tab w:val="left" w:pos="397"/>
        </w:tabs>
        <w:spacing w:before="0" w:line="276" w:lineRule="auto"/>
        <w:jc w:val="left"/>
        <w:rPr>
          <w:rFonts w:ascii="Arial" w:hAnsi="Arial" w:cs="Arial"/>
          <w:b w:val="0"/>
          <w:sz w:val="20"/>
          <w:szCs w:val="20"/>
        </w:rPr>
      </w:pPr>
    </w:p>
    <w:p w:rsidR="00A506C8" w:rsidRPr="00B2254B" w:rsidRDefault="00A506C8" w:rsidP="00A506C8">
      <w:pPr>
        <w:pStyle w:val="Bodytext100"/>
        <w:shd w:val="clear" w:color="auto" w:fill="auto"/>
        <w:tabs>
          <w:tab w:val="left" w:pos="397"/>
        </w:tabs>
        <w:spacing w:before="0" w:line="276" w:lineRule="auto"/>
        <w:jc w:val="left"/>
        <w:rPr>
          <w:rFonts w:ascii="Arial" w:hAnsi="Arial" w:cs="Arial"/>
          <w:b w:val="0"/>
          <w:sz w:val="20"/>
          <w:szCs w:val="20"/>
        </w:rPr>
      </w:pPr>
    </w:p>
    <w:p w:rsidR="00A506C8" w:rsidRPr="00B2254B" w:rsidRDefault="00A506C8" w:rsidP="00A506C8">
      <w:pPr>
        <w:pStyle w:val="Bodytext100"/>
        <w:shd w:val="clear" w:color="auto" w:fill="auto"/>
        <w:tabs>
          <w:tab w:val="left" w:pos="397"/>
        </w:tabs>
        <w:spacing w:before="0" w:line="276" w:lineRule="auto"/>
        <w:jc w:val="left"/>
        <w:rPr>
          <w:rFonts w:ascii="Arial" w:hAnsi="Arial" w:cs="Arial"/>
          <w:b w:val="0"/>
          <w:sz w:val="20"/>
          <w:szCs w:val="20"/>
        </w:rPr>
      </w:pPr>
    </w:p>
    <w:p w:rsidR="00A506C8" w:rsidRDefault="00A506C8" w:rsidP="00A506C8">
      <w:pPr>
        <w:tabs>
          <w:tab w:val="left" w:pos="397"/>
        </w:tabs>
        <w:spacing w:line="276" w:lineRule="auto"/>
        <w:jc w:val="center"/>
        <w:rPr>
          <w:rFonts w:cs="Arial"/>
          <w:szCs w:val="20"/>
        </w:rPr>
      </w:pPr>
    </w:p>
    <w:p w:rsidR="00A506C8" w:rsidRDefault="00A506C8" w:rsidP="00A506C8">
      <w:pPr>
        <w:tabs>
          <w:tab w:val="left" w:pos="397"/>
        </w:tabs>
        <w:spacing w:line="276" w:lineRule="auto"/>
        <w:jc w:val="center"/>
        <w:rPr>
          <w:rFonts w:cs="Arial"/>
          <w:szCs w:val="20"/>
        </w:rPr>
      </w:pPr>
    </w:p>
    <w:p w:rsidR="00A506C8" w:rsidRDefault="00A506C8" w:rsidP="00A506C8">
      <w:pPr>
        <w:tabs>
          <w:tab w:val="left" w:pos="397"/>
        </w:tabs>
        <w:spacing w:line="276" w:lineRule="auto"/>
        <w:jc w:val="center"/>
        <w:rPr>
          <w:rFonts w:cs="Arial"/>
          <w:szCs w:val="20"/>
        </w:rPr>
      </w:pPr>
    </w:p>
    <w:p w:rsidR="00A506C8" w:rsidRDefault="00A506C8" w:rsidP="00A506C8">
      <w:pPr>
        <w:tabs>
          <w:tab w:val="left" w:pos="397"/>
        </w:tabs>
        <w:spacing w:line="276" w:lineRule="auto"/>
        <w:jc w:val="center"/>
        <w:rPr>
          <w:rFonts w:cs="Arial"/>
          <w:szCs w:val="20"/>
        </w:rPr>
      </w:pPr>
    </w:p>
    <w:p w:rsidR="00A506C8" w:rsidRDefault="00A506C8" w:rsidP="00A506C8">
      <w:pPr>
        <w:tabs>
          <w:tab w:val="left" w:pos="397"/>
        </w:tabs>
        <w:spacing w:line="276" w:lineRule="auto"/>
        <w:jc w:val="center"/>
        <w:rPr>
          <w:rFonts w:cs="Arial"/>
          <w:szCs w:val="20"/>
        </w:rPr>
      </w:pPr>
    </w:p>
    <w:p w:rsidR="00A506C8" w:rsidRDefault="00A506C8" w:rsidP="00A506C8">
      <w:pPr>
        <w:tabs>
          <w:tab w:val="left" w:pos="397"/>
        </w:tabs>
        <w:spacing w:line="276" w:lineRule="auto"/>
        <w:jc w:val="center"/>
        <w:rPr>
          <w:rFonts w:cs="Arial"/>
          <w:szCs w:val="20"/>
        </w:rPr>
      </w:pPr>
    </w:p>
    <w:p w:rsidR="00A506C8" w:rsidRDefault="00A506C8" w:rsidP="00A506C8">
      <w:pPr>
        <w:tabs>
          <w:tab w:val="left" w:pos="397"/>
        </w:tabs>
        <w:spacing w:line="276" w:lineRule="auto"/>
        <w:jc w:val="center"/>
        <w:rPr>
          <w:rFonts w:cs="Arial"/>
          <w:szCs w:val="20"/>
        </w:rPr>
      </w:pPr>
    </w:p>
    <w:p w:rsidR="00A506C8" w:rsidRDefault="00A506C8" w:rsidP="00A506C8">
      <w:pPr>
        <w:tabs>
          <w:tab w:val="left" w:pos="397"/>
        </w:tabs>
        <w:spacing w:line="276" w:lineRule="auto"/>
        <w:jc w:val="center"/>
        <w:rPr>
          <w:rFonts w:cs="Arial"/>
          <w:szCs w:val="20"/>
        </w:rPr>
      </w:pPr>
    </w:p>
    <w:p w:rsidR="00A506C8" w:rsidRDefault="00A506C8" w:rsidP="00A506C8">
      <w:pPr>
        <w:tabs>
          <w:tab w:val="left" w:pos="397"/>
        </w:tabs>
        <w:spacing w:line="276" w:lineRule="auto"/>
        <w:jc w:val="center"/>
        <w:rPr>
          <w:rFonts w:cs="Arial"/>
          <w:szCs w:val="20"/>
        </w:rPr>
      </w:pPr>
    </w:p>
    <w:p w:rsidR="00A506C8" w:rsidRDefault="00A506C8" w:rsidP="00A506C8">
      <w:pPr>
        <w:tabs>
          <w:tab w:val="left" w:pos="397"/>
        </w:tabs>
        <w:spacing w:line="276" w:lineRule="auto"/>
        <w:jc w:val="center"/>
        <w:rPr>
          <w:rFonts w:cs="Arial"/>
          <w:szCs w:val="20"/>
        </w:rPr>
      </w:pPr>
    </w:p>
    <w:p w:rsidR="00A506C8" w:rsidRDefault="00A506C8" w:rsidP="00A506C8">
      <w:pPr>
        <w:tabs>
          <w:tab w:val="left" w:pos="397"/>
        </w:tabs>
        <w:spacing w:line="276" w:lineRule="auto"/>
        <w:jc w:val="center"/>
        <w:rPr>
          <w:rFonts w:cs="Arial"/>
          <w:szCs w:val="20"/>
        </w:rPr>
      </w:pPr>
    </w:p>
    <w:p w:rsidR="00A506C8" w:rsidRDefault="00A506C8" w:rsidP="00A506C8">
      <w:pPr>
        <w:tabs>
          <w:tab w:val="left" w:pos="397"/>
        </w:tabs>
        <w:spacing w:line="276" w:lineRule="auto"/>
        <w:jc w:val="center"/>
        <w:rPr>
          <w:rFonts w:cs="Arial"/>
          <w:szCs w:val="20"/>
        </w:rPr>
      </w:pPr>
    </w:p>
    <w:p w:rsidR="00A506C8" w:rsidRDefault="00A506C8" w:rsidP="00A506C8">
      <w:pPr>
        <w:tabs>
          <w:tab w:val="left" w:pos="397"/>
        </w:tabs>
        <w:spacing w:line="276" w:lineRule="auto"/>
        <w:jc w:val="center"/>
        <w:rPr>
          <w:rFonts w:cs="Arial"/>
          <w:szCs w:val="20"/>
        </w:rPr>
      </w:pPr>
    </w:p>
    <w:p w:rsidR="00347D2C" w:rsidRDefault="00A506C8" w:rsidP="00A506C8">
      <w:pPr>
        <w:tabs>
          <w:tab w:val="left" w:pos="397"/>
        </w:tabs>
        <w:spacing w:line="276" w:lineRule="auto"/>
        <w:jc w:val="both"/>
        <w:outlineLvl w:val="2"/>
        <w:rPr>
          <w:rFonts w:eastAsia="AngsanaUPC" w:cs="Arial"/>
          <w:bCs/>
          <w:i/>
          <w:szCs w:val="20"/>
        </w:rPr>
      </w:pPr>
      <w:r>
        <w:rPr>
          <w:rFonts w:eastAsia="AngsanaUPC" w:cs="Arial"/>
          <w:bCs/>
          <w:i/>
          <w:szCs w:val="20"/>
        </w:rPr>
        <w:br/>
      </w:r>
    </w:p>
    <w:p w:rsidR="00347D2C" w:rsidRDefault="00347D2C">
      <w:pPr>
        <w:spacing w:line="240" w:lineRule="auto"/>
        <w:rPr>
          <w:rFonts w:eastAsia="AngsanaUPC" w:cs="Arial"/>
          <w:bCs/>
          <w:i/>
          <w:szCs w:val="20"/>
        </w:rPr>
      </w:pPr>
      <w:r>
        <w:rPr>
          <w:rFonts w:eastAsia="AngsanaUPC" w:cs="Arial"/>
          <w:bCs/>
          <w:i/>
          <w:szCs w:val="20"/>
        </w:rPr>
        <w:br w:type="page"/>
      </w:r>
    </w:p>
    <w:p w:rsidR="00A506C8" w:rsidRDefault="002E5C18" w:rsidP="00A506C8">
      <w:pPr>
        <w:tabs>
          <w:tab w:val="left" w:pos="397"/>
        </w:tabs>
        <w:spacing w:line="276" w:lineRule="auto"/>
        <w:jc w:val="both"/>
        <w:outlineLvl w:val="2"/>
        <w:rPr>
          <w:rFonts w:eastAsia="AngsanaUPC" w:cs="Arial"/>
          <w:bCs/>
          <w:i/>
          <w:szCs w:val="20"/>
        </w:rPr>
      </w:pPr>
      <w:r w:rsidRPr="00CC1600">
        <w:rPr>
          <w:rFonts w:cs="Arial"/>
          <w:noProof/>
          <w:szCs w:val="20"/>
          <w:lang w:val="en-GB" w:eastAsia="en-GB"/>
        </w:rPr>
        <w:lastRenderedPageBreak/>
        <mc:AlternateContent>
          <mc:Choice Requires="wps">
            <w:drawing>
              <wp:anchor distT="45720" distB="45720" distL="114300" distR="114300" simplePos="0" relativeHeight="251722752" behindDoc="0" locked="0" layoutInCell="1" allowOverlap="1" wp14:anchorId="3EA12AC1" wp14:editId="47F1F9CA">
                <wp:simplePos x="0" y="0"/>
                <wp:positionH relativeFrom="leftMargin">
                  <wp:posOffset>2921635</wp:posOffset>
                </wp:positionH>
                <wp:positionV relativeFrom="paragraph">
                  <wp:posOffset>-735965</wp:posOffset>
                </wp:positionV>
                <wp:extent cx="1514475" cy="285750"/>
                <wp:effectExtent l="0" t="0" r="9525" b="0"/>
                <wp:wrapSquare wrapText="bothSides"/>
                <wp:docPr id="4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85750"/>
                        </a:xfrm>
                        <a:prstGeom prst="rect">
                          <a:avLst/>
                        </a:prstGeom>
                        <a:solidFill>
                          <a:srgbClr val="FFFFFF"/>
                        </a:solidFill>
                        <a:ln w="9525">
                          <a:noFill/>
                          <a:miter lim="800000"/>
                          <a:headEnd/>
                          <a:tailEnd/>
                        </a:ln>
                      </wps:spPr>
                      <wps:txbx>
                        <w:txbxContent>
                          <w:p w:rsidR="001A42E4" w:rsidRPr="002E5C18" w:rsidRDefault="001A42E4" w:rsidP="002E5C18">
                            <w:pPr>
                              <w:rPr>
                                <w:lang w:val="sl-SI"/>
                              </w:rPr>
                            </w:pPr>
                            <w:r>
                              <w:rPr>
                                <w:rFonts w:cs="Arial"/>
                                <w:sz w:val="26"/>
                                <w:szCs w:val="26"/>
                                <w:lang w:val="sl-SI"/>
                              </w:rPr>
                              <w:t>IDENTIFIKACIJA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30.05pt;margin-top:-57.95pt;width:119.25pt;height:22.5pt;z-index:25172275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" stroked="f">
                <v:textbox>
                  <w:txbxContent>
                    <w:p w:rsidR="001A42E4" w:rsidRPr="002E5C18" w:rsidRDefault="001A42E4" w:rsidP="002E5C18">
                      <w:pPr>
                        <w:rPr>
                          <w:lang w:val="sl-SI"/>
                        </w:rPr>
                      </w:pPr>
                      <w:r>
                        <w:rPr>
                          <w:rFonts w:cs="Arial"/>
                          <w:sz w:val="26"/>
                          <w:szCs w:val="26"/>
                          <w:lang w:val="sl-SI"/>
                        </w:rPr>
                        <w:t>IDENTIFIKACIJA</w:t>
                      </w:r>
                    </w:p>
                  </w:txbxContent>
                </v:textbox>
                <w10:wrap type="square" anchorx="margin"/>
              </v:shape>
            </w:pict>
          </mc:Fallback>
        </mc:AlternateContent>
      </w:r>
      <w:r>
        <w:rPr>
          <w:noProof/>
          <w:lang w:val="en-GB" w:eastAsia="en-GB"/>
        </w:rPr>
        <w:drawing>
          <wp:anchor distT="0" distB="0" distL="114300" distR="114300" simplePos="0" relativeHeight="251692032" behindDoc="0" locked="0" layoutInCell="1" allowOverlap="1" wp14:anchorId="2908A5C2" wp14:editId="4BCBC21E">
            <wp:simplePos x="0" y="0"/>
            <wp:positionH relativeFrom="column">
              <wp:posOffset>441960</wp:posOffset>
            </wp:positionH>
            <wp:positionV relativeFrom="paragraph">
              <wp:posOffset>4504690</wp:posOffset>
            </wp:positionV>
            <wp:extent cx="817880" cy="817880"/>
            <wp:effectExtent l="0" t="0" r="1270" b="1270"/>
            <wp:wrapNone/>
            <wp:docPr id="25" name="Picture 25" descr="Povezana slika"/>
            <wp:cNvGraphicFramePr/>
            <a:graphic xmlns:a="http://schemas.openxmlformats.org/drawingml/2006/main">
              <a:graphicData uri="http://schemas.openxmlformats.org/drawingml/2006/picture">
                <pic:pic xmlns:pic="http://schemas.openxmlformats.org/drawingml/2006/picture">
                  <pic:nvPicPr>
                    <pic:cNvPr id="10" name="Picture 10" descr="Povezana slika"/>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81788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45720" distB="45720" distL="114300" distR="114300" simplePos="0" relativeHeight="251710464" behindDoc="0" locked="0" layoutInCell="1" allowOverlap="1" wp14:anchorId="62E2CD0B" wp14:editId="31E0F829">
                <wp:simplePos x="0" y="0"/>
                <wp:positionH relativeFrom="margin">
                  <wp:posOffset>527685</wp:posOffset>
                </wp:positionH>
                <wp:positionV relativeFrom="paragraph">
                  <wp:posOffset>-868045</wp:posOffset>
                </wp:positionV>
                <wp:extent cx="4333875" cy="5200650"/>
                <wp:effectExtent l="4763" t="0" r="0" b="0"/>
                <wp:wrapSquare wrapText="bothSides"/>
                <wp:docPr id="1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333875" cy="5200650"/>
                        </a:xfrm>
                        <a:prstGeom prst="rect">
                          <a:avLst/>
                        </a:prstGeom>
                        <a:solidFill>
                          <a:srgbClr val="FFFFFF"/>
                        </a:solidFill>
                        <a:ln w="9525">
                          <a:noFill/>
                          <a:miter lim="800000"/>
                          <a:headEnd/>
                          <a:tailEnd/>
                        </a:ln>
                      </wps:spPr>
                      <wps:txbx>
                        <w:txbxContent>
                          <w:tbl>
                            <w:tblPr>
                              <w:tblStyle w:val="TableGrid"/>
                              <w:tblW w:w="6658" w:type="dxa"/>
                              <w:tblLook w:val="04A0" w:firstRow="1" w:lastRow="0" w:firstColumn="1" w:lastColumn="0" w:noHBand="0" w:noVBand="1"/>
                            </w:tblPr>
                            <w:tblGrid>
                              <w:gridCol w:w="2263"/>
                              <w:gridCol w:w="993"/>
                              <w:gridCol w:w="1275"/>
                              <w:gridCol w:w="2127"/>
                            </w:tblGrid>
                            <w:tr w:rsidR="001A42E4" w:rsidRPr="0030177B" w:rsidTr="00A506C8">
                              <w:trPr>
                                <w:trHeight w:val="399"/>
                              </w:trPr>
                              <w:tc>
                                <w:tcPr>
                                  <w:tcW w:w="2263" w:type="dxa"/>
                                </w:tcPr>
                                <w:p w:rsidR="001A42E4" w:rsidRPr="00CC1600" w:rsidRDefault="001A42E4" w:rsidP="00A506C8">
                                  <w:pPr>
                                    <w:tabs>
                                      <w:tab w:val="left" w:pos="397"/>
                                    </w:tabs>
                                    <w:spacing w:line="276" w:lineRule="auto"/>
                                    <w:rPr>
                                      <w:rFonts w:cs="Arial"/>
                                      <w:sz w:val="18"/>
                                      <w:szCs w:val="18"/>
                                      <w:lang w:val="en-IE"/>
                                    </w:rPr>
                                  </w:pPr>
                                </w:p>
                                <w:p w:rsidR="001A42E4" w:rsidRPr="00CC1600" w:rsidRDefault="001A42E4" w:rsidP="00A506C8">
                                  <w:pPr>
                                    <w:tabs>
                                      <w:tab w:val="left" w:pos="397"/>
                                    </w:tabs>
                                    <w:spacing w:line="276" w:lineRule="auto"/>
                                    <w:rPr>
                                      <w:rFonts w:cs="Arial"/>
                                      <w:sz w:val="18"/>
                                      <w:szCs w:val="18"/>
                                      <w:lang w:val="en-IE"/>
                                    </w:rPr>
                                  </w:pPr>
                                  <w:proofErr w:type="spellStart"/>
                                  <w:proofErr w:type="gramStart"/>
                                  <w:r w:rsidRPr="00CC1600">
                                    <w:rPr>
                                      <w:rFonts w:cs="Arial"/>
                                      <w:sz w:val="18"/>
                                      <w:szCs w:val="18"/>
                                      <w:lang w:val="en-IE"/>
                                    </w:rPr>
                                    <w:t>Višina</w:t>
                                  </w:r>
                                  <w:proofErr w:type="spellEnd"/>
                                  <w:r w:rsidRPr="00CC1600">
                                    <w:rPr>
                                      <w:rFonts w:cs="Arial"/>
                                      <w:sz w:val="18"/>
                                      <w:szCs w:val="18"/>
                                      <w:lang w:val="en-IE"/>
                                    </w:rPr>
                                    <w:t xml:space="preserve"> .</w:t>
                                  </w:r>
                                  <w:proofErr w:type="gramEnd"/>
                                  <w:r w:rsidRPr="00CC1600">
                                    <w:rPr>
                                      <w:rFonts w:cs="Arial"/>
                                      <w:sz w:val="18"/>
                                      <w:szCs w:val="18"/>
                                      <w:lang w:val="en-IE"/>
                                    </w:rPr>
                                    <w:t xml:space="preserve">  .  .  .  .  .  .  .  .  .  </w:t>
                                  </w:r>
                                </w:p>
                                <w:p w:rsidR="001A42E4" w:rsidRPr="00CC1600" w:rsidRDefault="001A42E4" w:rsidP="00A506C8">
                                  <w:pPr>
                                    <w:tabs>
                                      <w:tab w:val="left" w:pos="397"/>
                                    </w:tabs>
                                    <w:spacing w:line="276" w:lineRule="auto"/>
                                    <w:rPr>
                                      <w:rFonts w:cs="Arial"/>
                                      <w:sz w:val="18"/>
                                      <w:szCs w:val="18"/>
                                      <w:lang w:val="en-IE"/>
                                    </w:rPr>
                                  </w:pPr>
                                </w:p>
                              </w:tc>
                              <w:tc>
                                <w:tcPr>
                                  <w:tcW w:w="2268" w:type="dxa"/>
                                  <w:gridSpan w:val="2"/>
                                </w:tcPr>
                                <w:p w:rsidR="001A42E4" w:rsidRPr="00CC1600" w:rsidRDefault="001A42E4" w:rsidP="00A506C8">
                                  <w:pPr>
                                    <w:tabs>
                                      <w:tab w:val="left" w:pos="397"/>
                                    </w:tabs>
                                    <w:spacing w:line="276" w:lineRule="auto"/>
                                    <w:rPr>
                                      <w:rFonts w:cs="Arial"/>
                                      <w:sz w:val="18"/>
                                      <w:szCs w:val="18"/>
                                      <w:lang w:val="en-IE"/>
                                    </w:rPr>
                                  </w:pPr>
                                </w:p>
                                <w:p w:rsidR="001A42E4" w:rsidRPr="00CC1600" w:rsidRDefault="001A42E4" w:rsidP="00A506C8">
                                  <w:pPr>
                                    <w:tabs>
                                      <w:tab w:val="left" w:pos="397"/>
                                    </w:tabs>
                                    <w:spacing w:line="276" w:lineRule="auto"/>
                                    <w:rPr>
                                      <w:rFonts w:cs="Arial"/>
                                      <w:sz w:val="18"/>
                                      <w:szCs w:val="18"/>
                                      <w:lang w:val="en-IE"/>
                                    </w:rPr>
                                  </w:pPr>
                                  <w:proofErr w:type="spellStart"/>
                                  <w:proofErr w:type="gramStart"/>
                                  <w:r w:rsidRPr="00CC1600">
                                    <w:rPr>
                                      <w:rFonts w:cs="Arial"/>
                                      <w:sz w:val="18"/>
                                      <w:szCs w:val="18"/>
                                      <w:lang w:val="en-IE"/>
                                    </w:rPr>
                                    <w:t>Oči</w:t>
                                  </w:r>
                                  <w:proofErr w:type="spellEnd"/>
                                  <w:r w:rsidRPr="00CC1600">
                                    <w:rPr>
                                      <w:rFonts w:cs="Arial"/>
                                      <w:sz w:val="18"/>
                                      <w:szCs w:val="18"/>
                                      <w:lang w:val="en-IE"/>
                                    </w:rPr>
                                    <w:t xml:space="preserve">  .</w:t>
                                  </w:r>
                                  <w:proofErr w:type="gramEnd"/>
                                  <w:r w:rsidRPr="00CC1600">
                                    <w:rPr>
                                      <w:rFonts w:cs="Arial"/>
                                      <w:sz w:val="18"/>
                                      <w:szCs w:val="18"/>
                                      <w:lang w:val="en-IE"/>
                                    </w:rPr>
                                    <w:t xml:space="preserve">  .  .  .  .  .  .  .  .  .  .</w:t>
                                  </w:r>
                                </w:p>
                              </w:tc>
                              <w:tc>
                                <w:tcPr>
                                  <w:tcW w:w="2127" w:type="dxa"/>
                                </w:tcPr>
                                <w:p w:rsidR="001A42E4" w:rsidRPr="00CC1600" w:rsidRDefault="001A42E4" w:rsidP="00A506C8">
                                  <w:pPr>
                                    <w:tabs>
                                      <w:tab w:val="left" w:pos="397"/>
                                    </w:tabs>
                                    <w:spacing w:line="276" w:lineRule="auto"/>
                                    <w:rPr>
                                      <w:rFonts w:cs="Arial"/>
                                      <w:sz w:val="18"/>
                                      <w:szCs w:val="18"/>
                                      <w:lang w:val="en-IE"/>
                                    </w:rPr>
                                  </w:pPr>
                                </w:p>
                                <w:p w:rsidR="001A42E4" w:rsidRPr="00CC1600" w:rsidRDefault="001A42E4" w:rsidP="00A506C8">
                                  <w:pPr>
                                    <w:tabs>
                                      <w:tab w:val="left" w:pos="397"/>
                                    </w:tabs>
                                    <w:spacing w:line="276" w:lineRule="auto"/>
                                    <w:rPr>
                                      <w:rFonts w:cs="Arial"/>
                                      <w:sz w:val="18"/>
                                      <w:szCs w:val="18"/>
                                      <w:lang w:val="en-IE"/>
                                    </w:rPr>
                                  </w:pPr>
                                  <w:proofErr w:type="spellStart"/>
                                  <w:proofErr w:type="gramStart"/>
                                  <w:r w:rsidRPr="00CC1600">
                                    <w:rPr>
                                      <w:rFonts w:cs="Arial"/>
                                      <w:sz w:val="18"/>
                                      <w:szCs w:val="18"/>
                                      <w:lang w:val="en-IE"/>
                                    </w:rPr>
                                    <w:t>Lasje</w:t>
                                  </w:r>
                                  <w:proofErr w:type="spellEnd"/>
                                  <w:r w:rsidRPr="00CC1600">
                                    <w:rPr>
                                      <w:rFonts w:cs="Arial"/>
                                      <w:sz w:val="18"/>
                                      <w:szCs w:val="18"/>
                                      <w:lang w:val="en-IE"/>
                                    </w:rPr>
                                    <w:t xml:space="preserve"> .</w:t>
                                  </w:r>
                                  <w:proofErr w:type="gramEnd"/>
                                  <w:r w:rsidRPr="00CC1600">
                                    <w:rPr>
                                      <w:rFonts w:cs="Arial"/>
                                      <w:sz w:val="18"/>
                                      <w:szCs w:val="18"/>
                                      <w:lang w:val="en-IE"/>
                                    </w:rPr>
                                    <w:t xml:space="preserve">  .  .  .  .  .  .  .  .  . </w:t>
                                  </w:r>
                                </w:p>
                              </w:tc>
                            </w:tr>
                            <w:tr w:rsidR="001A42E4" w:rsidRPr="0030177B" w:rsidTr="00A506C8">
                              <w:trPr>
                                <w:trHeight w:val="865"/>
                              </w:trPr>
                              <w:tc>
                                <w:tcPr>
                                  <w:tcW w:w="6658" w:type="dxa"/>
                                  <w:gridSpan w:val="4"/>
                                </w:tcPr>
                                <w:p w:rsidR="001A42E4" w:rsidRPr="00CC1600" w:rsidRDefault="001A42E4" w:rsidP="00A506C8">
                                  <w:pPr>
                                    <w:tabs>
                                      <w:tab w:val="left" w:pos="397"/>
                                      <w:tab w:val="left" w:pos="2685"/>
                                    </w:tabs>
                                    <w:spacing w:line="276" w:lineRule="auto"/>
                                    <w:rPr>
                                      <w:rFonts w:cs="Arial"/>
                                      <w:sz w:val="18"/>
                                      <w:szCs w:val="18"/>
                                      <w:lang w:val="en-IE"/>
                                    </w:rPr>
                                  </w:pPr>
                                </w:p>
                                <w:p w:rsidR="001A42E4" w:rsidRPr="00CC1600" w:rsidRDefault="001A42E4" w:rsidP="00A506C8">
                                  <w:pPr>
                                    <w:tabs>
                                      <w:tab w:val="left" w:pos="397"/>
                                      <w:tab w:val="left" w:pos="2685"/>
                                    </w:tabs>
                                    <w:spacing w:line="276" w:lineRule="auto"/>
                                    <w:rPr>
                                      <w:rFonts w:cs="Arial"/>
                                      <w:sz w:val="18"/>
                                      <w:szCs w:val="18"/>
                                    </w:rPr>
                                  </w:pPr>
                                  <w:proofErr w:type="spellStart"/>
                                  <w:r w:rsidRPr="00CC1600">
                                    <w:rPr>
                                      <w:rFonts w:cs="Arial"/>
                                      <w:sz w:val="18"/>
                                      <w:szCs w:val="18"/>
                                    </w:rPr>
                                    <w:t>Druga</w:t>
                                  </w:r>
                                  <w:proofErr w:type="spellEnd"/>
                                  <w:r w:rsidRPr="00CC1600">
                                    <w:rPr>
                                      <w:rFonts w:cs="Arial"/>
                                      <w:sz w:val="18"/>
                                      <w:szCs w:val="18"/>
                                    </w:rPr>
                                    <w:t xml:space="preserve"> </w:t>
                                  </w:r>
                                  <w:proofErr w:type="spellStart"/>
                                  <w:r w:rsidRPr="00CC1600">
                                    <w:rPr>
                                      <w:rFonts w:cs="Arial"/>
                                      <w:sz w:val="18"/>
                                      <w:szCs w:val="18"/>
                                    </w:rPr>
                                    <w:t>razpoznavna</w:t>
                                  </w:r>
                                  <w:proofErr w:type="spellEnd"/>
                                  <w:r w:rsidRPr="00CC1600">
                                    <w:rPr>
                                      <w:rFonts w:cs="Arial"/>
                                      <w:sz w:val="18"/>
                                      <w:szCs w:val="18"/>
                                    </w:rPr>
                                    <w:t xml:space="preserve"> </w:t>
                                  </w:r>
                                  <w:proofErr w:type="spellStart"/>
                                  <w:r w:rsidRPr="00CC1600">
                                    <w:rPr>
                                      <w:rFonts w:cs="Arial"/>
                                      <w:sz w:val="18"/>
                                      <w:szCs w:val="18"/>
                                    </w:rPr>
                                    <w:t>znamenja</w:t>
                                  </w:r>
                                  <w:proofErr w:type="spellEnd"/>
                                  <w:r w:rsidRPr="00CC1600">
                                    <w:rPr>
                                      <w:rFonts w:cs="Arial"/>
                                      <w:sz w:val="18"/>
                                      <w:szCs w:val="18"/>
                                    </w:rPr>
                                    <w:t xml:space="preserve"> </w:t>
                                  </w:r>
                                  <w:proofErr w:type="spellStart"/>
                                  <w:r w:rsidRPr="00CC1600">
                                    <w:rPr>
                                      <w:rFonts w:cs="Arial"/>
                                      <w:sz w:val="18"/>
                                      <w:szCs w:val="18"/>
                                    </w:rPr>
                                    <w:t>ali</w:t>
                                  </w:r>
                                  <w:proofErr w:type="spellEnd"/>
                                  <w:r w:rsidRPr="00CC1600">
                                    <w:rPr>
                                      <w:rFonts w:cs="Arial"/>
                                      <w:sz w:val="18"/>
                                      <w:szCs w:val="18"/>
                                    </w:rPr>
                                    <w:t xml:space="preserve"> </w:t>
                                  </w:r>
                                  <w:proofErr w:type="spellStart"/>
                                  <w:r w:rsidRPr="00CC1600">
                                    <w:rPr>
                                      <w:rFonts w:cs="Arial"/>
                                      <w:sz w:val="18"/>
                                      <w:szCs w:val="18"/>
                                    </w:rPr>
                                    <w:t>informacije</w:t>
                                  </w:r>
                                  <w:proofErr w:type="spellEnd"/>
                                  <w:r w:rsidRPr="00CC1600">
                                    <w:rPr>
                                      <w:rFonts w:cs="Arial"/>
                                      <w:sz w:val="18"/>
                                      <w:szCs w:val="18"/>
                                    </w:rPr>
                                    <w:t>:</w:t>
                                  </w:r>
                                </w:p>
                                <w:p w:rsidR="001A42E4" w:rsidRPr="00CC1600" w:rsidRDefault="001A42E4" w:rsidP="00A506C8">
                                  <w:pPr>
                                    <w:tabs>
                                      <w:tab w:val="left" w:pos="397"/>
                                      <w:tab w:val="left" w:pos="2685"/>
                                    </w:tabs>
                                    <w:spacing w:line="276" w:lineRule="auto"/>
                                    <w:rPr>
                                      <w:rFonts w:cs="Arial"/>
                                      <w:sz w:val="18"/>
                                      <w:szCs w:val="18"/>
                                      <w:lang w:val="en-IE"/>
                                    </w:rPr>
                                  </w:pPr>
                                  <w:r w:rsidRPr="00CC1600">
                                    <w:rPr>
                                      <w:rFonts w:cs="Arial"/>
                                      <w:sz w:val="18"/>
                                      <w:szCs w:val="18"/>
                                      <w:lang w:val="en-IE"/>
                                    </w:rPr>
                                    <w:t xml:space="preserve">.  .  .  .  .  .  .  .  .  .  .  .  .  .  .  .  .  .  .  .  .  .  .  .  .  .  .  .  .  .  .  .  .  .  .  .  .  .  .  .  .  .  .  .  .  .  .  .  .  .  .  .  .  .  .  .  .  .  .  .  .  .  .  .  .  .  .  .  .  .  .  .  .  .  .  .  .  .  .  .  .  .  .  .  .  .    </w:t>
                                  </w:r>
                                  <w:proofErr w:type="spellStart"/>
                                  <w:proofErr w:type="gramStart"/>
                                  <w:r w:rsidRPr="00CD27AE">
                                    <w:rPr>
                                      <w:rFonts w:cs="Arial"/>
                                      <w:sz w:val="18"/>
                                      <w:szCs w:val="18"/>
                                    </w:rPr>
                                    <w:t>Orožje</w:t>
                                  </w:r>
                                  <w:proofErr w:type="spellEnd"/>
                                  <w:r w:rsidRPr="00CD27AE">
                                    <w:rPr>
                                      <w:rFonts w:cs="Arial"/>
                                      <w:sz w:val="18"/>
                                      <w:szCs w:val="18"/>
                                    </w:rPr>
                                    <w:t xml:space="preserve"> .</w:t>
                                  </w:r>
                                  <w:proofErr w:type="gramEnd"/>
                                  <w:r w:rsidRPr="00CD27AE">
                                    <w:rPr>
                                      <w:rFonts w:cs="Arial"/>
                                      <w:sz w:val="18"/>
                                      <w:szCs w:val="18"/>
                                    </w:rPr>
                                    <w:t xml:space="preserve">  .  .</w:t>
                                  </w:r>
                                  <w:r w:rsidRPr="00CC1600">
                                    <w:rPr>
                                      <w:rFonts w:cs="Arial"/>
                                      <w:sz w:val="18"/>
                                      <w:szCs w:val="18"/>
                                      <w:lang w:val="en-IE"/>
                                    </w:rPr>
                                    <w:t xml:space="preserve">  .  .  .  .  .  .  .  .  .  .  .  .  .  .  .  .  .  .  .  .  .  .  .  .  .  .  .  .  .  .  .  .  .  .  .  .</w:t>
                                  </w:r>
                                </w:p>
                              </w:tc>
                            </w:tr>
                            <w:tr w:rsidR="001A42E4" w:rsidRPr="0030177B" w:rsidTr="00A506C8">
                              <w:trPr>
                                <w:trHeight w:val="4258"/>
                              </w:trPr>
                              <w:tc>
                                <w:tcPr>
                                  <w:tcW w:w="6658" w:type="dxa"/>
                                  <w:gridSpan w:val="4"/>
                                </w:tcPr>
                                <w:p w:rsidR="001A42E4" w:rsidRPr="00CC1600" w:rsidRDefault="001A42E4" w:rsidP="00A506C8">
                                  <w:pPr>
                                    <w:tabs>
                                      <w:tab w:val="left" w:pos="397"/>
                                    </w:tabs>
                                    <w:spacing w:line="276" w:lineRule="auto"/>
                                    <w:rPr>
                                      <w:rFonts w:cs="Arial"/>
                                      <w:sz w:val="18"/>
                                      <w:szCs w:val="18"/>
                                      <w:lang w:val="en-IE"/>
                                    </w:rPr>
                                  </w:pPr>
                                </w:p>
                                <w:p w:rsidR="001A42E4" w:rsidRPr="00CC1600" w:rsidRDefault="001A42E4" w:rsidP="00A506C8">
                                  <w:pPr>
                                    <w:tabs>
                                      <w:tab w:val="left" w:pos="397"/>
                                    </w:tabs>
                                    <w:spacing w:line="276" w:lineRule="auto"/>
                                    <w:rPr>
                                      <w:rFonts w:cs="Arial"/>
                                      <w:sz w:val="18"/>
                                      <w:szCs w:val="18"/>
                                      <w:lang w:val="en-IE"/>
                                    </w:rPr>
                                  </w:pPr>
                                </w:p>
                                <w:p w:rsidR="001A42E4" w:rsidRPr="00CC1600" w:rsidRDefault="001A42E4" w:rsidP="00A506C8">
                                  <w:pPr>
                                    <w:tabs>
                                      <w:tab w:val="left" w:pos="397"/>
                                    </w:tabs>
                                    <w:spacing w:line="276" w:lineRule="auto"/>
                                    <w:rPr>
                                      <w:rFonts w:cs="Arial"/>
                                      <w:sz w:val="18"/>
                                      <w:szCs w:val="18"/>
                                      <w:lang w:val="en-IE"/>
                                    </w:rPr>
                                  </w:pPr>
                                </w:p>
                                <w:p w:rsidR="001A42E4" w:rsidRPr="00CC1600" w:rsidRDefault="001A42E4" w:rsidP="00A506C8">
                                  <w:pPr>
                                    <w:tabs>
                                      <w:tab w:val="left" w:pos="397"/>
                                    </w:tabs>
                                    <w:spacing w:line="276" w:lineRule="auto"/>
                                    <w:rPr>
                                      <w:rFonts w:cs="Arial"/>
                                      <w:sz w:val="18"/>
                                      <w:szCs w:val="18"/>
                                      <w:lang w:val="en-IE"/>
                                    </w:rPr>
                                  </w:pPr>
                                </w:p>
                                <w:p w:rsidR="001A42E4" w:rsidRPr="00CC1600" w:rsidRDefault="001A42E4" w:rsidP="00A506C8">
                                  <w:pPr>
                                    <w:tabs>
                                      <w:tab w:val="left" w:pos="397"/>
                                    </w:tabs>
                                    <w:spacing w:line="276" w:lineRule="auto"/>
                                    <w:rPr>
                                      <w:rFonts w:cs="Arial"/>
                                      <w:sz w:val="18"/>
                                      <w:szCs w:val="18"/>
                                      <w:lang w:val="en-IE"/>
                                    </w:rPr>
                                  </w:pPr>
                                </w:p>
                                <w:p w:rsidR="001A42E4" w:rsidRPr="00CC1600" w:rsidRDefault="001A42E4" w:rsidP="00A506C8">
                                  <w:pPr>
                                    <w:tabs>
                                      <w:tab w:val="left" w:pos="397"/>
                                      <w:tab w:val="left" w:pos="2528"/>
                                    </w:tabs>
                                    <w:spacing w:line="276" w:lineRule="auto"/>
                                    <w:jc w:val="center"/>
                                    <w:rPr>
                                      <w:rFonts w:cs="Arial"/>
                                      <w:sz w:val="18"/>
                                      <w:szCs w:val="18"/>
                                      <w:lang w:val="en-IE"/>
                                    </w:rPr>
                                  </w:pPr>
                                </w:p>
                                <w:p w:rsidR="001A42E4" w:rsidRPr="00CC1600" w:rsidRDefault="001A42E4" w:rsidP="00A506C8">
                                  <w:pPr>
                                    <w:tabs>
                                      <w:tab w:val="left" w:pos="397"/>
                                      <w:tab w:val="left" w:pos="2528"/>
                                    </w:tabs>
                                    <w:spacing w:line="276" w:lineRule="auto"/>
                                    <w:jc w:val="center"/>
                                    <w:rPr>
                                      <w:rFonts w:cs="Arial"/>
                                      <w:sz w:val="18"/>
                                      <w:szCs w:val="18"/>
                                      <w:lang w:val="en-IE"/>
                                    </w:rPr>
                                  </w:pPr>
                                </w:p>
                                <w:p w:rsidR="001A42E4" w:rsidRPr="00CC1600" w:rsidRDefault="001A42E4" w:rsidP="00A506C8">
                                  <w:pPr>
                                    <w:tabs>
                                      <w:tab w:val="left" w:pos="397"/>
                                      <w:tab w:val="left" w:pos="2528"/>
                                    </w:tabs>
                                    <w:spacing w:line="276" w:lineRule="auto"/>
                                    <w:jc w:val="center"/>
                                    <w:rPr>
                                      <w:rFonts w:cs="Arial"/>
                                      <w:sz w:val="18"/>
                                      <w:szCs w:val="18"/>
                                    </w:rPr>
                                  </w:pPr>
                                  <w:r w:rsidRPr="00CC1600">
                                    <w:rPr>
                                      <w:rFonts w:cs="Arial"/>
                                      <w:sz w:val="18"/>
                                      <w:szCs w:val="18"/>
                                    </w:rPr>
                                    <w:t>FOTOGRAFIJA IMETNIKA</w:t>
                                  </w:r>
                                </w:p>
                                <w:p w:rsidR="001A42E4" w:rsidRPr="00CC1600" w:rsidRDefault="001A42E4" w:rsidP="00A506C8">
                                  <w:pPr>
                                    <w:tabs>
                                      <w:tab w:val="left" w:pos="397"/>
                                    </w:tabs>
                                    <w:spacing w:line="276" w:lineRule="auto"/>
                                    <w:rPr>
                                      <w:rFonts w:cs="Arial"/>
                                      <w:sz w:val="18"/>
                                      <w:szCs w:val="18"/>
                                      <w:lang w:val="en-IE"/>
                                    </w:rPr>
                                  </w:pPr>
                                </w:p>
                                <w:p w:rsidR="001A42E4" w:rsidRPr="00CC1600" w:rsidRDefault="001A42E4" w:rsidP="00A506C8">
                                  <w:pPr>
                                    <w:tabs>
                                      <w:tab w:val="left" w:pos="397"/>
                                    </w:tabs>
                                    <w:spacing w:line="276" w:lineRule="auto"/>
                                    <w:rPr>
                                      <w:rFonts w:cs="Arial"/>
                                      <w:sz w:val="18"/>
                                      <w:szCs w:val="18"/>
                                      <w:lang w:val="en-IE"/>
                                    </w:rPr>
                                  </w:pPr>
                                </w:p>
                                <w:p w:rsidR="001A42E4" w:rsidRPr="00CC1600" w:rsidRDefault="001A42E4" w:rsidP="00A506C8">
                                  <w:pPr>
                                    <w:tabs>
                                      <w:tab w:val="left" w:pos="397"/>
                                    </w:tabs>
                                    <w:spacing w:line="276" w:lineRule="auto"/>
                                    <w:rPr>
                                      <w:rFonts w:cs="Arial"/>
                                      <w:sz w:val="18"/>
                                      <w:szCs w:val="18"/>
                                      <w:lang w:val="en-IE"/>
                                    </w:rPr>
                                  </w:pPr>
                                </w:p>
                                <w:p w:rsidR="001A42E4" w:rsidRPr="00CC1600" w:rsidRDefault="001A42E4" w:rsidP="00A506C8">
                                  <w:pPr>
                                    <w:tabs>
                                      <w:tab w:val="left" w:pos="397"/>
                                    </w:tabs>
                                    <w:spacing w:line="276" w:lineRule="auto"/>
                                    <w:rPr>
                                      <w:rFonts w:cs="Arial"/>
                                      <w:sz w:val="18"/>
                                      <w:szCs w:val="18"/>
                                      <w:lang w:val="en-IE"/>
                                    </w:rPr>
                                  </w:pPr>
                                </w:p>
                                <w:p w:rsidR="001A42E4" w:rsidRPr="00CC1600" w:rsidRDefault="001A42E4" w:rsidP="00A506C8">
                                  <w:pPr>
                                    <w:tabs>
                                      <w:tab w:val="left" w:pos="397"/>
                                    </w:tabs>
                                    <w:spacing w:line="276" w:lineRule="auto"/>
                                    <w:rPr>
                                      <w:rFonts w:cs="Arial"/>
                                      <w:sz w:val="18"/>
                                      <w:szCs w:val="18"/>
                                      <w:lang w:val="en-IE"/>
                                    </w:rPr>
                                  </w:pPr>
                                </w:p>
                                <w:p w:rsidR="001A42E4" w:rsidRPr="00CC1600" w:rsidRDefault="001A42E4" w:rsidP="00A506C8">
                                  <w:pPr>
                                    <w:tabs>
                                      <w:tab w:val="left" w:pos="397"/>
                                    </w:tabs>
                                    <w:spacing w:line="276" w:lineRule="auto"/>
                                    <w:jc w:val="right"/>
                                    <w:rPr>
                                      <w:rFonts w:cs="Arial"/>
                                      <w:sz w:val="18"/>
                                      <w:szCs w:val="18"/>
                                      <w:lang w:val="en-IE"/>
                                    </w:rPr>
                                  </w:pPr>
                                </w:p>
                                <w:p w:rsidR="001A42E4" w:rsidRPr="00CC1600" w:rsidRDefault="001A42E4" w:rsidP="00A506C8">
                                  <w:pPr>
                                    <w:tabs>
                                      <w:tab w:val="left" w:pos="397"/>
                                    </w:tabs>
                                    <w:spacing w:line="276" w:lineRule="auto"/>
                                    <w:rPr>
                                      <w:rFonts w:cs="Arial"/>
                                      <w:sz w:val="18"/>
                                      <w:szCs w:val="18"/>
                                      <w:lang w:val="en-IE"/>
                                    </w:rPr>
                                  </w:pPr>
                                </w:p>
                              </w:tc>
                            </w:tr>
                            <w:tr w:rsidR="001A42E4" w:rsidRPr="0030177B" w:rsidTr="00A506C8">
                              <w:trPr>
                                <w:trHeight w:val="1732"/>
                              </w:trPr>
                              <w:tc>
                                <w:tcPr>
                                  <w:tcW w:w="3256" w:type="dxa"/>
                                  <w:gridSpan w:val="2"/>
                                </w:tcPr>
                                <w:p w:rsidR="001A42E4" w:rsidRPr="00CC1600" w:rsidRDefault="001A42E4" w:rsidP="00A506C8">
                                  <w:pPr>
                                    <w:tabs>
                                      <w:tab w:val="left" w:pos="397"/>
                                    </w:tabs>
                                    <w:spacing w:line="276" w:lineRule="auto"/>
                                    <w:rPr>
                                      <w:rFonts w:cs="Arial"/>
                                      <w:sz w:val="18"/>
                                      <w:szCs w:val="18"/>
                                      <w:lang w:val="en-IE"/>
                                    </w:rPr>
                                  </w:pPr>
                                </w:p>
                                <w:p w:rsidR="001A42E4" w:rsidRPr="00CC1600" w:rsidRDefault="001A42E4" w:rsidP="00A506C8">
                                  <w:pPr>
                                    <w:tabs>
                                      <w:tab w:val="left" w:pos="397"/>
                                    </w:tabs>
                                    <w:spacing w:line="276" w:lineRule="auto"/>
                                    <w:jc w:val="center"/>
                                    <w:rPr>
                                      <w:rFonts w:cs="Arial"/>
                                      <w:sz w:val="18"/>
                                      <w:szCs w:val="18"/>
                                      <w:lang w:val="en-IE"/>
                                    </w:rPr>
                                  </w:pPr>
                                  <w:proofErr w:type="spellStart"/>
                                  <w:r w:rsidRPr="00CC1600">
                                    <w:rPr>
                                      <w:rFonts w:cs="Arial"/>
                                      <w:sz w:val="18"/>
                                      <w:szCs w:val="18"/>
                                      <w:lang w:val="en-IE"/>
                                    </w:rPr>
                                    <w:t>Žig</w:t>
                                  </w:r>
                                  <w:proofErr w:type="spellEnd"/>
                                </w:p>
                                <w:p w:rsidR="001A42E4" w:rsidRPr="00CC1600" w:rsidRDefault="001A42E4" w:rsidP="00A506C8">
                                  <w:pPr>
                                    <w:tabs>
                                      <w:tab w:val="left" w:pos="397"/>
                                    </w:tabs>
                                    <w:spacing w:line="276" w:lineRule="auto"/>
                                    <w:rPr>
                                      <w:rFonts w:cs="Arial"/>
                                      <w:sz w:val="18"/>
                                      <w:szCs w:val="18"/>
                                      <w:lang w:val="en-IE"/>
                                    </w:rPr>
                                  </w:pPr>
                                </w:p>
                              </w:tc>
                              <w:tc>
                                <w:tcPr>
                                  <w:tcW w:w="3402" w:type="dxa"/>
                                  <w:gridSpan w:val="2"/>
                                </w:tcPr>
                                <w:p w:rsidR="001A42E4" w:rsidRPr="00CC1600" w:rsidRDefault="001A42E4" w:rsidP="00A506C8">
                                  <w:pPr>
                                    <w:tabs>
                                      <w:tab w:val="left" w:pos="397"/>
                                    </w:tabs>
                                    <w:spacing w:line="276" w:lineRule="auto"/>
                                    <w:rPr>
                                      <w:rFonts w:cs="Arial"/>
                                      <w:sz w:val="18"/>
                                      <w:szCs w:val="18"/>
                                      <w:lang w:val="en-IE"/>
                                    </w:rPr>
                                  </w:pPr>
                                </w:p>
                                <w:p w:rsidR="001A42E4" w:rsidRPr="00CC1600" w:rsidRDefault="001A42E4" w:rsidP="00A506C8">
                                  <w:pPr>
                                    <w:tabs>
                                      <w:tab w:val="left" w:pos="397"/>
                                    </w:tabs>
                                    <w:spacing w:line="276" w:lineRule="auto"/>
                                    <w:jc w:val="center"/>
                                    <w:rPr>
                                      <w:rFonts w:cs="Arial"/>
                                      <w:sz w:val="18"/>
                                      <w:szCs w:val="18"/>
                                    </w:rPr>
                                  </w:pPr>
                                  <w:proofErr w:type="spellStart"/>
                                  <w:r w:rsidRPr="00CC1600">
                                    <w:rPr>
                                      <w:rFonts w:cs="Arial"/>
                                      <w:sz w:val="18"/>
                                      <w:szCs w:val="18"/>
                                    </w:rPr>
                                    <w:t>Podpis</w:t>
                                  </w:r>
                                  <w:proofErr w:type="spellEnd"/>
                                  <w:r w:rsidRPr="00CC1600">
                                    <w:rPr>
                                      <w:rFonts w:cs="Arial"/>
                                      <w:sz w:val="18"/>
                                      <w:szCs w:val="18"/>
                                    </w:rPr>
                                    <w:t xml:space="preserve"> </w:t>
                                  </w:r>
                                  <w:proofErr w:type="spellStart"/>
                                  <w:r w:rsidRPr="00CC1600">
                                    <w:rPr>
                                      <w:rFonts w:cs="Arial"/>
                                      <w:sz w:val="18"/>
                                      <w:szCs w:val="18"/>
                                    </w:rPr>
                                    <w:t>ali</w:t>
                                  </w:r>
                                  <w:proofErr w:type="spellEnd"/>
                                  <w:r w:rsidRPr="00CC1600">
                                    <w:rPr>
                                      <w:rFonts w:cs="Arial"/>
                                      <w:sz w:val="18"/>
                                      <w:szCs w:val="18"/>
                                    </w:rPr>
                                    <w:t xml:space="preserve"> </w:t>
                                  </w:r>
                                  <w:proofErr w:type="spellStart"/>
                                  <w:r w:rsidRPr="00CC1600">
                                    <w:rPr>
                                      <w:rFonts w:cs="Arial"/>
                                      <w:sz w:val="18"/>
                                      <w:szCs w:val="18"/>
                                    </w:rPr>
                                    <w:t>palčni</w:t>
                                  </w:r>
                                  <w:proofErr w:type="spellEnd"/>
                                  <w:r w:rsidRPr="00CC1600">
                                    <w:rPr>
                                      <w:rFonts w:cs="Arial"/>
                                      <w:sz w:val="18"/>
                                      <w:szCs w:val="18"/>
                                    </w:rPr>
                                    <w:t xml:space="preserve"> </w:t>
                                  </w:r>
                                  <w:proofErr w:type="spellStart"/>
                                  <w:r w:rsidRPr="00CC1600">
                                    <w:rPr>
                                      <w:rFonts w:cs="Arial"/>
                                      <w:sz w:val="18"/>
                                      <w:szCs w:val="18"/>
                                    </w:rPr>
                                    <w:t>odtis</w:t>
                                  </w:r>
                                  <w:proofErr w:type="spellEnd"/>
                                  <w:r w:rsidRPr="00CC1600">
                                    <w:rPr>
                                      <w:rFonts w:cs="Arial"/>
                                      <w:sz w:val="18"/>
                                      <w:szCs w:val="18"/>
                                    </w:rPr>
                                    <w:t xml:space="preserve"> </w:t>
                                  </w:r>
                                  <w:proofErr w:type="spellStart"/>
                                  <w:r w:rsidRPr="00CC1600">
                                    <w:rPr>
                                      <w:rFonts w:cs="Arial"/>
                                      <w:sz w:val="18"/>
                                      <w:szCs w:val="18"/>
                                    </w:rPr>
                                    <w:t>imetnika</w:t>
                                  </w:r>
                                  <w:proofErr w:type="spellEnd"/>
                                  <w:r w:rsidRPr="00CC1600">
                                    <w:rPr>
                                      <w:rFonts w:cs="Arial"/>
                                      <w:sz w:val="18"/>
                                      <w:szCs w:val="18"/>
                                    </w:rPr>
                                    <w:t xml:space="preserve"> </w:t>
                                  </w:r>
                                </w:p>
                                <w:p w:rsidR="001A42E4" w:rsidRPr="00CC1600" w:rsidRDefault="001A42E4" w:rsidP="00A506C8">
                                  <w:pPr>
                                    <w:tabs>
                                      <w:tab w:val="left" w:pos="397"/>
                                    </w:tabs>
                                    <w:spacing w:line="276" w:lineRule="auto"/>
                                    <w:jc w:val="center"/>
                                    <w:rPr>
                                      <w:rFonts w:cs="Arial"/>
                                      <w:sz w:val="18"/>
                                      <w:szCs w:val="18"/>
                                    </w:rPr>
                                  </w:pPr>
                                  <w:proofErr w:type="spellStart"/>
                                  <w:r w:rsidRPr="00CC1600">
                                    <w:rPr>
                                      <w:rFonts w:cs="Arial"/>
                                      <w:sz w:val="18"/>
                                      <w:szCs w:val="18"/>
                                    </w:rPr>
                                    <w:t>ali</w:t>
                                  </w:r>
                                  <w:proofErr w:type="spellEnd"/>
                                  <w:r w:rsidRPr="00CC1600">
                                    <w:rPr>
                                      <w:rFonts w:cs="Arial"/>
                                      <w:sz w:val="18"/>
                                      <w:szCs w:val="18"/>
                                    </w:rPr>
                                    <w:t xml:space="preserve"> </w:t>
                                  </w:r>
                                  <w:proofErr w:type="spellStart"/>
                                  <w:r w:rsidRPr="00CC1600">
                                    <w:rPr>
                                      <w:rFonts w:cs="Arial"/>
                                      <w:sz w:val="18"/>
                                      <w:szCs w:val="18"/>
                                    </w:rPr>
                                    <w:t>oboje</w:t>
                                  </w:r>
                                  <w:proofErr w:type="spellEnd"/>
                                </w:p>
                                <w:p w:rsidR="001A42E4" w:rsidRPr="00CC1600" w:rsidRDefault="001A42E4" w:rsidP="00A506C8">
                                  <w:pPr>
                                    <w:tabs>
                                      <w:tab w:val="left" w:pos="397"/>
                                    </w:tabs>
                                    <w:spacing w:line="276" w:lineRule="auto"/>
                                    <w:jc w:val="center"/>
                                    <w:rPr>
                                      <w:rFonts w:cs="Arial"/>
                                      <w:sz w:val="18"/>
                                      <w:szCs w:val="18"/>
                                      <w:lang w:val="en-IE"/>
                                    </w:rPr>
                                  </w:pPr>
                                </w:p>
                              </w:tc>
                            </w:tr>
                          </w:tbl>
                          <w:p w:rsidR="001A42E4" w:rsidRDefault="001A42E4" w:rsidP="00347D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41.55pt;margin-top:-68.35pt;width:341.25pt;height:409.5pt;rotation:-90;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" stroked="f">
                <v:textbox>
                  <w:txbxContent>
                    <w:tbl>
                      <w:tblPr>
                        <w:tblStyle w:val="TableGrid"/>
                        <w:tblW w:w="6658" w:type="dxa"/>
                        <w:tblLook w:val="04A0" w:firstRow="1" w:lastRow="0" w:firstColumn="1" w:lastColumn="0" w:noHBand="0" w:noVBand="1"/>
                      </w:tblPr>
                      <w:tblGrid>
                        <w:gridCol w:w="2263"/>
                        <w:gridCol w:w="993"/>
                        <w:gridCol w:w="1275"/>
                        <w:gridCol w:w="2127"/>
                      </w:tblGrid>
                      <w:tr w:rsidR="001A42E4" w:rsidRPr="0030177B" w:rsidTr="00A506C8">
                        <w:trPr>
                          <w:trHeight w:val="399"/>
                        </w:trPr>
                        <w:tc>
                          <w:tcPr>
                            <w:tcW w:w="2263" w:type="dxa"/>
                          </w:tcPr>
                          <w:p w:rsidR="001A42E4" w:rsidRPr="00CC1600" w:rsidRDefault="001A42E4" w:rsidP="00A506C8">
                            <w:pPr>
                              <w:tabs>
                                <w:tab w:val="left" w:pos="397"/>
                              </w:tabs>
                              <w:spacing w:line="276" w:lineRule="auto"/>
                              <w:rPr>
                                <w:rFonts w:cs="Arial"/>
                                <w:sz w:val="18"/>
                                <w:szCs w:val="18"/>
                                <w:lang w:val="en-IE"/>
                              </w:rPr>
                            </w:pPr>
                          </w:p>
                          <w:p w:rsidR="001A42E4" w:rsidRPr="00CC1600" w:rsidRDefault="001A42E4" w:rsidP="00A506C8">
                            <w:pPr>
                              <w:tabs>
                                <w:tab w:val="left" w:pos="397"/>
                              </w:tabs>
                              <w:spacing w:line="276" w:lineRule="auto"/>
                              <w:rPr>
                                <w:rFonts w:cs="Arial"/>
                                <w:sz w:val="18"/>
                                <w:szCs w:val="18"/>
                                <w:lang w:val="en-IE"/>
                              </w:rPr>
                            </w:pPr>
                            <w:proofErr w:type="spellStart"/>
                            <w:proofErr w:type="gramStart"/>
                            <w:r w:rsidRPr="00CC1600">
                              <w:rPr>
                                <w:rFonts w:cs="Arial"/>
                                <w:sz w:val="18"/>
                                <w:szCs w:val="18"/>
                                <w:lang w:val="en-IE"/>
                              </w:rPr>
                              <w:t>Višina</w:t>
                            </w:r>
                            <w:proofErr w:type="spellEnd"/>
                            <w:r w:rsidRPr="00CC1600">
                              <w:rPr>
                                <w:rFonts w:cs="Arial"/>
                                <w:sz w:val="18"/>
                                <w:szCs w:val="18"/>
                                <w:lang w:val="en-IE"/>
                              </w:rPr>
                              <w:t xml:space="preserve"> .</w:t>
                            </w:r>
                            <w:proofErr w:type="gramEnd"/>
                            <w:r w:rsidRPr="00CC1600">
                              <w:rPr>
                                <w:rFonts w:cs="Arial"/>
                                <w:sz w:val="18"/>
                                <w:szCs w:val="18"/>
                                <w:lang w:val="en-IE"/>
                              </w:rPr>
                              <w:t xml:space="preserve">  .  .  .  .  .  .  .  .  .  </w:t>
                            </w:r>
                          </w:p>
                          <w:p w:rsidR="001A42E4" w:rsidRPr="00CC1600" w:rsidRDefault="001A42E4" w:rsidP="00A506C8">
                            <w:pPr>
                              <w:tabs>
                                <w:tab w:val="left" w:pos="397"/>
                              </w:tabs>
                              <w:spacing w:line="276" w:lineRule="auto"/>
                              <w:rPr>
                                <w:rFonts w:cs="Arial"/>
                                <w:sz w:val="18"/>
                                <w:szCs w:val="18"/>
                                <w:lang w:val="en-IE"/>
                              </w:rPr>
                            </w:pPr>
                          </w:p>
                        </w:tc>
                        <w:tc>
                          <w:tcPr>
                            <w:tcW w:w="2268" w:type="dxa"/>
                            <w:gridSpan w:val="2"/>
                          </w:tcPr>
                          <w:p w:rsidR="001A42E4" w:rsidRPr="00CC1600" w:rsidRDefault="001A42E4" w:rsidP="00A506C8">
                            <w:pPr>
                              <w:tabs>
                                <w:tab w:val="left" w:pos="397"/>
                              </w:tabs>
                              <w:spacing w:line="276" w:lineRule="auto"/>
                              <w:rPr>
                                <w:rFonts w:cs="Arial"/>
                                <w:sz w:val="18"/>
                                <w:szCs w:val="18"/>
                                <w:lang w:val="en-IE"/>
                              </w:rPr>
                            </w:pPr>
                          </w:p>
                          <w:p w:rsidR="001A42E4" w:rsidRPr="00CC1600" w:rsidRDefault="001A42E4" w:rsidP="00A506C8">
                            <w:pPr>
                              <w:tabs>
                                <w:tab w:val="left" w:pos="397"/>
                              </w:tabs>
                              <w:spacing w:line="276" w:lineRule="auto"/>
                              <w:rPr>
                                <w:rFonts w:cs="Arial"/>
                                <w:sz w:val="18"/>
                                <w:szCs w:val="18"/>
                                <w:lang w:val="en-IE"/>
                              </w:rPr>
                            </w:pPr>
                            <w:proofErr w:type="spellStart"/>
                            <w:proofErr w:type="gramStart"/>
                            <w:r w:rsidRPr="00CC1600">
                              <w:rPr>
                                <w:rFonts w:cs="Arial"/>
                                <w:sz w:val="18"/>
                                <w:szCs w:val="18"/>
                                <w:lang w:val="en-IE"/>
                              </w:rPr>
                              <w:t>Oči</w:t>
                            </w:r>
                            <w:proofErr w:type="spellEnd"/>
                            <w:r w:rsidRPr="00CC1600">
                              <w:rPr>
                                <w:rFonts w:cs="Arial"/>
                                <w:sz w:val="18"/>
                                <w:szCs w:val="18"/>
                                <w:lang w:val="en-IE"/>
                              </w:rPr>
                              <w:t xml:space="preserve">  .</w:t>
                            </w:r>
                            <w:proofErr w:type="gramEnd"/>
                            <w:r w:rsidRPr="00CC1600">
                              <w:rPr>
                                <w:rFonts w:cs="Arial"/>
                                <w:sz w:val="18"/>
                                <w:szCs w:val="18"/>
                                <w:lang w:val="en-IE"/>
                              </w:rPr>
                              <w:t xml:space="preserve">  .  .  .  .  .  .  .  .  .  .</w:t>
                            </w:r>
                          </w:p>
                        </w:tc>
                        <w:tc>
                          <w:tcPr>
                            <w:tcW w:w="2127" w:type="dxa"/>
                          </w:tcPr>
                          <w:p w:rsidR="001A42E4" w:rsidRPr="00CC1600" w:rsidRDefault="001A42E4" w:rsidP="00A506C8">
                            <w:pPr>
                              <w:tabs>
                                <w:tab w:val="left" w:pos="397"/>
                              </w:tabs>
                              <w:spacing w:line="276" w:lineRule="auto"/>
                              <w:rPr>
                                <w:rFonts w:cs="Arial"/>
                                <w:sz w:val="18"/>
                                <w:szCs w:val="18"/>
                                <w:lang w:val="en-IE"/>
                              </w:rPr>
                            </w:pPr>
                          </w:p>
                          <w:p w:rsidR="001A42E4" w:rsidRPr="00CC1600" w:rsidRDefault="001A42E4" w:rsidP="00A506C8">
                            <w:pPr>
                              <w:tabs>
                                <w:tab w:val="left" w:pos="397"/>
                              </w:tabs>
                              <w:spacing w:line="276" w:lineRule="auto"/>
                              <w:rPr>
                                <w:rFonts w:cs="Arial"/>
                                <w:sz w:val="18"/>
                                <w:szCs w:val="18"/>
                                <w:lang w:val="en-IE"/>
                              </w:rPr>
                            </w:pPr>
                            <w:proofErr w:type="spellStart"/>
                            <w:proofErr w:type="gramStart"/>
                            <w:r w:rsidRPr="00CC1600">
                              <w:rPr>
                                <w:rFonts w:cs="Arial"/>
                                <w:sz w:val="18"/>
                                <w:szCs w:val="18"/>
                                <w:lang w:val="en-IE"/>
                              </w:rPr>
                              <w:t>Lasje</w:t>
                            </w:r>
                            <w:proofErr w:type="spellEnd"/>
                            <w:r w:rsidRPr="00CC1600">
                              <w:rPr>
                                <w:rFonts w:cs="Arial"/>
                                <w:sz w:val="18"/>
                                <w:szCs w:val="18"/>
                                <w:lang w:val="en-IE"/>
                              </w:rPr>
                              <w:t xml:space="preserve"> .</w:t>
                            </w:r>
                            <w:proofErr w:type="gramEnd"/>
                            <w:r w:rsidRPr="00CC1600">
                              <w:rPr>
                                <w:rFonts w:cs="Arial"/>
                                <w:sz w:val="18"/>
                                <w:szCs w:val="18"/>
                                <w:lang w:val="en-IE"/>
                              </w:rPr>
                              <w:t xml:space="preserve">  .  .  .  .  .  .  .  .  . </w:t>
                            </w:r>
                          </w:p>
                        </w:tc>
                      </w:tr>
                      <w:tr w:rsidR="001A42E4" w:rsidRPr="0030177B" w:rsidTr="00A506C8">
                        <w:trPr>
                          <w:trHeight w:val="865"/>
                        </w:trPr>
                        <w:tc>
                          <w:tcPr>
                            <w:tcW w:w="6658" w:type="dxa"/>
                            <w:gridSpan w:val="4"/>
                          </w:tcPr>
                          <w:p w:rsidR="001A42E4" w:rsidRPr="00CC1600" w:rsidRDefault="001A42E4" w:rsidP="00A506C8">
                            <w:pPr>
                              <w:tabs>
                                <w:tab w:val="left" w:pos="397"/>
                                <w:tab w:val="left" w:pos="2685"/>
                              </w:tabs>
                              <w:spacing w:line="276" w:lineRule="auto"/>
                              <w:rPr>
                                <w:rFonts w:cs="Arial"/>
                                <w:sz w:val="18"/>
                                <w:szCs w:val="18"/>
                                <w:lang w:val="en-IE"/>
                              </w:rPr>
                            </w:pPr>
                          </w:p>
                          <w:p w:rsidR="001A42E4" w:rsidRPr="00CC1600" w:rsidRDefault="001A42E4" w:rsidP="00A506C8">
                            <w:pPr>
                              <w:tabs>
                                <w:tab w:val="left" w:pos="397"/>
                                <w:tab w:val="left" w:pos="2685"/>
                              </w:tabs>
                              <w:spacing w:line="276" w:lineRule="auto"/>
                              <w:rPr>
                                <w:rFonts w:cs="Arial"/>
                                <w:sz w:val="18"/>
                                <w:szCs w:val="18"/>
                              </w:rPr>
                            </w:pPr>
                            <w:proofErr w:type="spellStart"/>
                            <w:r w:rsidRPr="00CC1600">
                              <w:rPr>
                                <w:rFonts w:cs="Arial"/>
                                <w:sz w:val="18"/>
                                <w:szCs w:val="18"/>
                              </w:rPr>
                              <w:t>Druga</w:t>
                            </w:r>
                            <w:proofErr w:type="spellEnd"/>
                            <w:r w:rsidRPr="00CC1600">
                              <w:rPr>
                                <w:rFonts w:cs="Arial"/>
                                <w:sz w:val="18"/>
                                <w:szCs w:val="18"/>
                              </w:rPr>
                              <w:t xml:space="preserve"> </w:t>
                            </w:r>
                            <w:proofErr w:type="spellStart"/>
                            <w:r w:rsidRPr="00CC1600">
                              <w:rPr>
                                <w:rFonts w:cs="Arial"/>
                                <w:sz w:val="18"/>
                                <w:szCs w:val="18"/>
                              </w:rPr>
                              <w:t>razpoznavna</w:t>
                            </w:r>
                            <w:proofErr w:type="spellEnd"/>
                            <w:r w:rsidRPr="00CC1600">
                              <w:rPr>
                                <w:rFonts w:cs="Arial"/>
                                <w:sz w:val="18"/>
                                <w:szCs w:val="18"/>
                              </w:rPr>
                              <w:t xml:space="preserve"> </w:t>
                            </w:r>
                            <w:proofErr w:type="spellStart"/>
                            <w:r w:rsidRPr="00CC1600">
                              <w:rPr>
                                <w:rFonts w:cs="Arial"/>
                                <w:sz w:val="18"/>
                                <w:szCs w:val="18"/>
                              </w:rPr>
                              <w:t>znamenja</w:t>
                            </w:r>
                            <w:proofErr w:type="spellEnd"/>
                            <w:r w:rsidRPr="00CC1600">
                              <w:rPr>
                                <w:rFonts w:cs="Arial"/>
                                <w:sz w:val="18"/>
                                <w:szCs w:val="18"/>
                              </w:rPr>
                              <w:t xml:space="preserve"> </w:t>
                            </w:r>
                            <w:proofErr w:type="spellStart"/>
                            <w:r w:rsidRPr="00CC1600">
                              <w:rPr>
                                <w:rFonts w:cs="Arial"/>
                                <w:sz w:val="18"/>
                                <w:szCs w:val="18"/>
                              </w:rPr>
                              <w:t>ali</w:t>
                            </w:r>
                            <w:proofErr w:type="spellEnd"/>
                            <w:r w:rsidRPr="00CC1600">
                              <w:rPr>
                                <w:rFonts w:cs="Arial"/>
                                <w:sz w:val="18"/>
                                <w:szCs w:val="18"/>
                              </w:rPr>
                              <w:t xml:space="preserve"> </w:t>
                            </w:r>
                            <w:proofErr w:type="spellStart"/>
                            <w:r w:rsidRPr="00CC1600">
                              <w:rPr>
                                <w:rFonts w:cs="Arial"/>
                                <w:sz w:val="18"/>
                                <w:szCs w:val="18"/>
                              </w:rPr>
                              <w:t>informacije</w:t>
                            </w:r>
                            <w:proofErr w:type="spellEnd"/>
                            <w:r w:rsidRPr="00CC1600">
                              <w:rPr>
                                <w:rFonts w:cs="Arial"/>
                                <w:sz w:val="18"/>
                                <w:szCs w:val="18"/>
                              </w:rPr>
                              <w:t>:</w:t>
                            </w:r>
                          </w:p>
                          <w:p w:rsidR="001A42E4" w:rsidRPr="00CC1600" w:rsidRDefault="001A42E4" w:rsidP="00A506C8">
                            <w:pPr>
                              <w:tabs>
                                <w:tab w:val="left" w:pos="397"/>
                                <w:tab w:val="left" w:pos="2685"/>
                              </w:tabs>
                              <w:spacing w:line="276" w:lineRule="auto"/>
                              <w:rPr>
                                <w:rFonts w:cs="Arial"/>
                                <w:sz w:val="18"/>
                                <w:szCs w:val="18"/>
                                <w:lang w:val="en-IE"/>
                              </w:rPr>
                            </w:pPr>
                            <w:r w:rsidRPr="00CC1600">
                              <w:rPr>
                                <w:rFonts w:cs="Arial"/>
                                <w:sz w:val="18"/>
                                <w:szCs w:val="18"/>
                                <w:lang w:val="en-IE"/>
                              </w:rPr>
                              <w:t xml:space="preserve">.  .  .  .  .  .  .  .  .  .  .  .  .  .  .  .  .  .  .  .  .  .  .  .  .  .  .  .  .  .  .  .  .  .  .  .  .  .  .  .  .  .  .  .  .  .  .  .  .  .  .  .  .  .  .  .  .  .  .  .  .  .  .  .  .  .  .  .  .  .  .  .  .  .  .  .  .  .  .  .  .  .  .  .  .  .    </w:t>
                            </w:r>
                            <w:proofErr w:type="spellStart"/>
                            <w:proofErr w:type="gramStart"/>
                            <w:r w:rsidRPr="00CD27AE">
                              <w:rPr>
                                <w:rFonts w:cs="Arial"/>
                                <w:sz w:val="18"/>
                                <w:szCs w:val="18"/>
                              </w:rPr>
                              <w:t>Orožje</w:t>
                            </w:r>
                            <w:proofErr w:type="spellEnd"/>
                            <w:r w:rsidRPr="00CD27AE">
                              <w:rPr>
                                <w:rFonts w:cs="Arial"/>
                                <w:sz w:val="18"/>
                                <w:szCs w:val="18"/>
                              </w:rPr>
                              <w:t xml:space="preserve"> .</w:t>
                            </w:r>
                            <w:proofErr w:type="gramEnd"/>
                            <w:r w:rsidRPr="00CD27AE">
                              <w:rPr>
                                <w:rFonts w:cs="Arial"/>
                                <w:sz w:val="18"/>
                                <w:szCs w:val="18"/>
                              </w:rPr>
                              <w:t xml:space="preserve">  .  .</w:t>
                            </w:r>
                            <w:r w:rsidRPr="00CC1600">
                              <w:rPr>
                                <w:rFonts w:cs="Arial"/>
                                <w:sz w:val="18"/>
                                <w:szCs w:val="18"/>
                                <w:lang w:val="en-IE"/>
                              </w:rPr>
                              <w:t xml:space="preserve">  .  .  .  .  .  .  .  .  .  .  .  .  .  .  .  .  .  .  .  .  .  .  .  .  .  .  .  .  .  .  .  .  .  .  .  .</w:t>
                            </w:r>
                          </w:p>
                        </w:tc>
                      </w:tr>
                      <w:tr w:rsidR="001A42E4" w:rsidRPr="0030177B" w:rsidTr="00A506C8">
                        <w:trPr>
                          <w:trHeight w:val="4258"/>
                        </w:trPr>
                        <w:tc>
                          <w:tcPr>
                            <w:tcW w:w="6658" w:type="dxa"/>
                            <w:gridSpan w:val="4"/>
                          </w:tcPr>
                          <w:p w:rsidR="001A42E4" w:rsidRPr="00CC1600" w:rsidRDefault="001A42E4" w:rsidP="00A506C8">
                            <w:pPr>
                              <w:tabs>
                                <w:tab w:val="left" w:pos="397"/>
                              </w:tabs>
                              <w:spacing w:line="276" w:lineRule="auto"/>
                              <w:rPr>
                                <w:rFonts w:cs="Arial"/>
                                <w:sz w:val="18"/>
                                <w:szCs w:val="18"/>
                                <w:lang w:val="en-IE"/>
                              </w:rPr>
                            </w:pPr>
                          </w:p>
                          <w:p w:rsidR="001A42E4" w:rsidRPr="00CC1600" w:rsidRDefault="001A42E4" w:rsidP="00A506C8">
                            <w:pPr>
                              <w:tabs>
                                <w:tab w:val="left" w:pos="397"/>
                              </w:tabs>
                              <w:spacing w:line="276" w:lineRule="auto"/>
                              <w:rPr>
                                <w:rFonts w:cs="Arial"/>
                                <w:sz w:val="18"/>
                                <w:szCs w:val="18"/>
                                <w:lang w:val="en-IE"/>
                              </w:rPr>
                            </w:pPr>
                          </w:p>
                          <w:p w:rsidR="001A42E4" w:rsidRPr="00CC1600" w:rsidRDefault="001A42E4" w:rsidP="00A506C8">
                            <w:pPr>
                              <w:tabs>
                                <w:tab w:val="left" w:pos="397"/>
                              </w:tabs>
                              <w:spacing w:line="276" w:lineRule="auto"/>
                              <w:rPr>
                                <w:rFonts w:cs="Arial"/>
                                <w:sz w:val="18"/>
                                <w:szCs w:val="18"/>
                                <w:lang w:val="en-IE"/>
                              </w:rPr>
                            </w:pPr>
                          </w:p>
                          <w:p w:rsidR="001A42E4" w:rsidRPr="00CC1600" w:rsidRDefault="001A42E4" w:rsidP="00A506C8">
                            <w:pPr>
                              <w:tabs>
                                <w:tab w:val="left" w:pos="397"/>
                              </w:tabs>
                              <w:spacing w:line="276" w:lineRule="auto"/>
                              <w:rPr>
                                <w:rFonts w:cs="Arial"/>
                                <w:sz w:val="18"/>
                                <w:szCs w:val="18"/>
                                <w:lang w:val="en-IE"/>
                              </w:rPr>
                            </w:pPr>
                          </w:p>
                          <w:p w:rsidR="001A42E4" w:rsidRPr="00CC1600" w:rsidRDefault="001A42E4" w:rsidP="00A506C8">
                            <w:pPr>
                              <w:tabs>
                                <w:tab w:val="left" w:pos="397"/>
                              </w:tabs>
                              <w:spacing w:line="276" w:lineRule="auto"/>
                              <w:rPr>
                                <w:rFonts w:cs="Arial"/>
                                <w:sz w:val="18"/>
                                <w:szCs w:val="18"/>
                                <w:lang w:val="en-IE"/>
                              </w:rPr>
                            </w:pPr>
                          </w:p>
                          <w:p w:rsidR="001A42E4" w:rsidRPr="00CC1600" w:rsidRDefault="001A42E4" w:rsidP="00A506C8">
                            <w:pPr>
                              <w:tabs>
                                <w:tab w:val="left" w:pos="397"/>
                                <w:tab w:val="left" w:pos="2528"/>
                              </w:tabs>
                              <w:spacing w:line="276" w:lineRule="auto"/>
                              <w:jc w:val="center"/>
                              <w:rPr>
                                <w:rFonts w:cs="Arial"/>
                                <w:sz w:val="18"/>
                                <w:szCs w:val="18"/>
                                <w:lang w:val="en-IE"/>
                              </w:rPr>
                            </w:pPr>
                          </w:p>
                          <w:p w:rsidR="001A42E4" w:rsidRPr="00CC1600" w:rsidRDefault="001A42E4" w:rsidP="00A506C8">
                            <w:pPr>
                              <w:tabs>
                                <w:tab w:val="left" w:pos="397"/>
                                <w:tab w:val="left" w:pos="2528"/>
                              </w:tabs>
                              <w:spacing w:line="276" w:lineRule="auto"/>
                              <w:jc w:val="center"/>
                              <w:rPr>
                                <w:rFonts w:cs="Arial"/>
                                <w:sz w:val="18"/>
                                <w:szCs w:val="18"/>
                                <w:lang w:val="en-IE"/>
                              </w:rPr>
                            </w:pPr>
                          </w:p>
                          <w:p w:rsidR="001A42E4" w:rsidRPr="00CC1600" w:rsidRDefault="001A42E4" w:rsidP="00A506C8">
                            <w:pPr>
                              <w:tabs>
                                <w:tab w:val="left" w:pos="397"/>
                                <w:tab w:val="left" w:pos="2528"/>
                              </w:tabs>
                              <w:spacing w:line="276" w:lineRule="auto"/>
                              <w:jc w:val="center"/>
                              <w:rPr>
                                <w:rFonts w:cs="Arial"/>
                                <w:sz w:val="18"/>
                                <w:szCs w:val="18"/>
                              </w:rPr>
                            </w:pPr>
                            <w:r w:rsidRPr="00CC1600">
                              <w:rPr>
                                <w:rFonts w:cs="Arial"/>
                                <w:sz w:val="18"/>
                                <w:szCs w:val="18"/>
                              </w:rPr>
                              <w:t>FOTOGRAFIJA IMETNIKA</w:t>
                            </w:r>
                          </w:p>
                          <w:p w:rsidR="001A42E4" w:rsidRPr="00CC1600" w:rsidRDefault="001A42E4" w:rsidP="00A506C8">
                            <w:pPr>
                              <w:tabs>
                                <w:tab w:val="left" w:pos="397"/>
                              </w:tabs>
                              <w:spacing w:line="276" w:lineRule="auto"/>
                              <w:rPr>
                                <w:rFonts w:cs="Arial"/>
                                <w:sz w:val="18"/>
                                <w:szCs w:val="18"/>
                                <w:lang w:val="en-IE"/>
                              </w:rPr>
                            </w:pPr>
                          </w:p>
                          <w:p w:rsidR="001A42E4" w:rsidRPr="00CC1600" w:rsidRDefault="001A42E4" w:rsidP="00A506C8">
                            <w:pPr>
                              <w:tabs>
                                <w:tab w:val="left" w:pos="397"/>
                              </w:tabs>
                              <w:spacing w:line="276" w:lineRule="auto"/>
                              <w:rPr>
                                <w:rFonts w:cs="Arial"/>
                                <w:sz w:val="18"/>
                                <w:szCs w:val="18"/>
                                <w:lang w:val="en-IE"/>
                              </w:rPr>
                            </w:pPr>
                          </w:p>
                          <w:p w:rsidR="001A42E4" w:rsidRPr="00CC1600" w:rsidRDefault="001A42E4" w:rsidP="00A506C8">
                            <w:pPr>
                              <w:tabs>
                                <w:tab w:val="left" w:pos="397"/>
                              </w:tabs>
                              <w:spacing w:line="276" w:lineRule="auto"/>
                              <w:rPr>
                                <w:rFonts w:cs="Arial"/>
                                <w:sz w:val="18"/>
                                <w:szCs w:val="18"/>
                                <w:lang w:val="en-IE"/>
                              </w:rPr>
                            </w:pPr>
                          </w:p>
                          <w:p w:rsidR="001A42E4" w:rsidRPr="00CC1600" w:rsidRDefault="001A42E4" w:rsidP="00A506C8">
                            <w:pPr>
                              <w:tabs>
                                <w:tab w:val="left" w:pos="397"/>
                              </w:tabs>
                              <w:spacing w:line="276" w:lineRule="auto"/>
                              <w:rPr>
                                <w:rFonts w:cs="Arial"/>
                                <w:sz w:val="18"/>
                                <w:szCs w:val="18"/>
                                <w:lang w:val="en-IE"/>
                              </w:rPr>
                            </w:pPr>
                          </w:p>
                          <w:p w:rsidR="001A42E4" w:rsidRPr="00CC1600" w:rsidRDefault="001A42E4" w:rsidP="00A506C8">
                            <w:pPr>
                              <w:tabs>
                                <w:tab w:val="left" w:pos="397"/>
                              </w:tabs>
                              <w:spacing w:line="276" w:lineRule="auto"/>
                              <w:rPr>
                                <w:rFonts w:cs="Arial"/>
                                <w:sz w:val="18"/>
                                <w:szCs w:val="18"/>
                                <w:lang w:val="en-IE"/>
                              </w:rPr>
                            </w:pPr>
                          </w:p>
                          <w:p w:rsidR="001A42E4" w:rsidRPr="00CC1600" w:rsidRDefault="001A42E4" w:rsidP="00A506C8">
                            <w:pPr>
                              <w:tabs>
                                <w:tab w:val="left" w:pos="397"/>
                              </w:tabs>
                              <w:spacing w:line="276" w:lineRule="auto"/>
                              <w:jc w:val="right"/>
                              <w:rPr>
                                <w:rFonts w:cs="Arial"/>
                                <w:sz w:val="18"/>
                                <w:szCs w:val="18"/>
                                <w:lang w:val="en-IE"/>
                              </w:rPr>
                            </w:pPr>
                          </w:p>
                          <w:p w:rsidR="001A42E4" w:rsidRPr="00CC1600" w:rsidRDefault="001A42E4" w:rsidP="00A506C8">
                            <w:pPr>
                              <w:tabs>
                                <w:tab w:val="left" w:pos="397"/>
                              </w:tabs>
                              <w:spacing w:line="276" w:lineRule="auto"/>
                              <w:rPr>
                                <w:rFonts w:cs="Arial"/>
                                <w:sz w:val="18"/>
                                <w:szCs w:val="18"/>
                                <w:lang w:val="en-IE"/>
                              </w:rPr>
                            </w:pPr>
                          </w:p>
                        </w:tc>
                      </w:tr>
                      <w:tr w:rsidR="001A42E4" w:rsidRPr="0030177B" w:rsidTr="00A506C8">
                        <w:trPr>
                          <w:trHeight w:val="1732"/>
                        </w:trPr>
                        <w:tc>
                          <w:tcPr>
                            <w:tcW w:w="3256" w:type="dxa"/>
                            <w:gridSpan w:val="2"/>
                          </w:tcPr>
                          <w:p w:rsidR="001A42E4" w:rsidRPr="00CC1600" w:rsidRDefault="001A42E4" w:rsidP="00A506C8">
                            <w:pPr>
                              <w:tabs>
                                <w:tab w:val="left" w:pos="397"/>
                              </w:tabs>
                              <w:spacing w:line="276" w:lineRule="auto"/>
                              <w:rPr>
                                <w:rFonts w:cs="Arial"/>
                                <w:sz w:val="18"/>
                                <w:szCs w:val="18"/>
                                <w:lang w:val="en-IE"/>
                              </w:rPr>
                            </w:pPr>
                          </w:p>
                          <w:p w:rsidR="001A42E4" w:rsidRPr="00CC1600" w:rsidRDefault="001A42E4" w:rsidP="00A506C8">
                            <w:pPr>
                              <w:tabs>
                                <w:tab w:val="left" w:pos="397"/>
                              </w:tabs>
                              <w:spacing w:line="276" w:lineRule="auto"/>
                              <w:jc w:val="center"/>
                              <w:rPr>
                                <w:rFonts w:cs="Arial"/>
                                <w:sz w:val="18"/>
                                <w:szCs w:val="18"/>
                                <w:lang w:val="en-IE"/>
                              </w:rPr>
                            </w:pPr>
                            <w:proofErr w:type="spellStart"/>
                            <w:r w:rsidRPr="00CC1600">
                              <w:rPr>
                                <w:rFonts w:cs="Arial"/>
                                <w:sz w:val="18"/>
                                <w:szCs w:val="18"/>
                                <w:lang w:val="en-IE"/>
                              </w:rPr>
                              <w:t>Žig</w:t>
                            </w:r>
                            <w:proofErr w:type="spellEnd"/>
                          </w:p>
                          <w:p w:rsidR="001A42E4" w:rsidRPr="00CC1600" w:rsidRDefault="001A42E4" w:rsidP="00A506C8">
                            <w:pPr>
                              <w:tabs>
                                <w:tab w:val="left" w:pos="397"/>
                              </w:tabs>
                              <w:spacing w:line="276" w:lineRule="auto"/>
                              <w:rPr>
                                <w:rFonts w:cs="Arial"/>
                                <w:sz w:val="18"/>
                                <w:szCs w:val="18"/>
                                <w:lang w:val="en-IE"/>
                              </w:rPr>
                            </w:pPr>
                          </w:p>
                        </w:tc>
                        <w:tc>
                          <w:tcPr>
                            <w:tcW w:w="3402" w:type="dxa"/>
                            <w:gridSpan w:val="2"/>
                          </w:tcPr>
                          <w:p w:rsidR="001A42E4" w:rsidRPr="00CC1600" w:rsidRDefault="001A42E4" w:rsidP="00A506C8">
                            <w:pPr>
                              <w:tabs>
                                <w:tab w:val="left" w:pos="397"/>
                              </w:tabs>
                              <w:spacing w:line="276" w:lineRule="auto"/>
                              <w:rPr>
                                <w:rFonts w:cs="Arial"/>
                                <w:sz w:val="18"/>
                                <w:szCs w:val="18"/>
                                <w:lang w:val="en-IE"/>
                              </w:rPr>
                            </w:pPr>
                          </w:p>
                          <w:p w:rsidR="001A42E4" w:rsidRPr="00CC1600" w:rsidRDefault="001A42E4" w:rsidP="00A506C8">
                            <w:pPr>
                              <w:tabs>
                                <w:tab w:val="left" w:pos="397"/>
                              </w:tabs>
                              <w:spacing w:line="276" w:lineRule="auto"/>
                              <w:jc w:val="center"/>
                              <w:rPr>
                                <w:rFonts w:cs="Arial"/>
                                <w:sz w:val="18"/>
                                <w:szCs w:val="18"/>
                              </w:rPr>
                            </w:pPr>
                            <w:proofErr w:type="spellStart"/>
                            <w:r w:rsidRPr="00CC1600">
                              <w:rPr>
                                <w:rFonts w:cs="Arial"/>
                                <w:sz w:val="18"/>
                                <w:szCs w:val="18"/>
                              </w:rPr>
                              <w:t>Podpis</w:t>
                            </w:r>
                            <w:proofErr w:type="spellEnd"/>
                            <w:r w:rsidRPr="00CC1600">
                              <w:rPr>
                                <w:rFonts w:cs="Arial"/>
                                <w:sz w:val="18"/>
                                <w:szCs w:val="18"/>
                              </w:rPr>
                              <w:t xml:space="preserve"> </w:t>
                            </w:r>
                            <w:proofErr w:type="spellStart"/>
                            <w:r w:rsidRPr="00CC1600">
                              <w:rPr>
                                <w:rFonts w:cs="Arial"/>
                                <w:sz w:val="18"/>
                                <w:szCs w:val="18"/>
                              </w:rPr>
                              <w:t>ali</w:t>
                            </w:r>
                            <w:proofErr w:type="spellEnd"/>
                            <w:r w:rsidRPr="00CC1600">
                              <w:rPr>
                                <w:rFonts w:cs="Arial"/>
                                <w:sz w:val="18"/>
                                <w:szCs w:val="18"/>
                              </w:rPr>
                              <w:t xml:space="preserve"> </w:t>
                            </w:r>
                            <w:proofErr w:type="spellStart"/>
                            <w:r w:rsidRPr="00CC1600">
                              <w:rPr>
                                <w:rFonts w:cs="Arial"/>
                                <w:sz w:val="18"/>
                                <w:szCs w:val="18"/>
                              </w:rPr>
                              <w:t>palčni</w:t>
                            </w:r>
                            <w:proofErr w:type="spellEnd"/>
                            <w:r w:rsidRPr="00CC1600">
                              <w:rPr>
                                <w:rFonts w:cs="Arial"/>
                                <w:sz w:val="18"/>
                                <w:szCs w:val="18"/>
                              </w:rPr>
                              <w:t xml:space="preserve"> </w:t>
                            </w:r>
                            <w:proofErr w:type="spellStart"/>
                            <w:r w:rsidRPr="00CC1600">
                              <w:rPr>
                                <w:rFonts w:cs="Arial"/>
                                <w:sz w:val="18"/>
                                <w:szCs w:val="18"/>
                              </w:rPr>
                              <w:t>odtis</w:t>
                            </w:r>
                            <w:proofErr w:type="spellEnd"/>
                            <w:r w:rsidRPr="00CC1600">
                              <w:rPr>
                                <w:rFonts w:cs="Arial"/>
                                <w:sz w:val="18"/>
                                <w:szCs w:val="18"/>
                              </w:rPr>
                              <w:t xml:space="preserve"> </w:t>
                            </w:r>
                            <w:proofErr w:type="spellStart"/>
                            <w:r w:rsidRPr="00CC1600">
                              <w:rPr>
                                <w:rFonts w:cs="Arial"/>
                                <w:sz w:val="18"/>
                                <w:szCs w:val="18"/>
                              </w:rPr>
                              <w:t>imetnika</w:t>
                            </w:r>
                            <w:proofErr w:type="spellEnd"/>
                            <w:r w:rsidRPr="00CC1600">
                              <w:rPr>
                                <w:rFonts w:cs="Arial"/>
                                <w:sz w:val="18"/>
                                <w:szCs w:val="18"/>
                              </w:rPr>
                              <w:t xml:space="preserve"> </w:t>
                            </w:r>
                          </w:p>
                          <w:p w:rsidR="001A42E4" w:rsidRPr="00CC1600" w:rsidRDefault="001A42E4" w:rsidP="00A506C8">
                            <w:pPr>
                              <w:tabs>
                                <w:tab w:val="left" w:pos="397"/>
                              </w:tabs>
                              <w:spacing w:line="276" w:lineRule="auto"/>
                              <w:jc w:val="center"/>
                              <w:rPr>
                                <w:rFonts w:cs="Arial"/>
                                <w:sz w:val="18"/>
                                <w:szCs w:val="18"/>
                              </w:rPr>
                            </w:pPr>
                            <w:proofErr w:type="spellStart"/>
                            <w:r w:rsidRPr="00CC1600">
                              <w:rPr>
                                <w:rFonts w:cs="Arial"/>
                                <w:sz w:val="18"/>
                                <w:szCs w:val="18"/>
                              </w:rPr>
                              <w:t>ali</w:t>
                            </w:r>
                            <w:proofErr w:type="spellEnd"/>
                            <w:r w:rsidRPr="00CC1600">
                              <w:rPr>
                                <w:rFonts w:cs="Arial"/>
                                <w:sz w:val="18"/>
                                <w:szCs w:val="18"/>
                              </w:rPr>
                              <w:t xml:space="preserve"> </w:t>
                            </w:r>
                            <w:proofErr w:type="spellStart"/>
                            <w:r w:rsidRPr="00CC1600">
                              <w:rPr>
                                <w:rFonts w:cs="Arial"/>
                                <w:sz w:val="18"/>
                                <w:szCs w:val="18"/>
                              </w:rPr>
                              <w:t>oboje</w:t>
                            </w:r>
                            <w:proofErr w:type="spellEnd"/>
                          </w:p>
                          <w:p w:rsidR="001A42E4" w:rsidRPr="00CC1600" w:rsidRDefault="001A42E4" w:rsidP="00A506C8">
                            <w:pPr>
                              <w:tabs>
                                <w:tab w:val="left" w:pos="397"/>
                              </w:tabs>
                              <w:spacing w:line="276" w:lineRule="auto"/>
                              <w:jc w:val="center"/>
                              <w:rPr>
                                <w:rFonts w:cs="Arial"/>
                                <w:sz w:val="18"/>
                                <w:szCs w:val="18"/>
                                <w:lang w:val="en-IE"/>
                              </w:rPr>
                            </w:pPr>
                          </w:p>
                        </w:tc>
                      </w:tr>
                    </w:tbl>
                    <w:p w:rsidR="001A42E4" w:rsidRDefault="001A42E4" w:rsidP="00347D2C"/>
                  </w:txbxContent>
                </v:textbox>
                <w10:wrap type="square" anchorx="margin"/>
              </v:shape>
            </w:pict>
          </mc:Fallback>
        </mc:AlternateContent>
      </w:r>
      <w:r w:rsidR="00347D2C" w:rsidRPr="00CD27AE">
        <w:rPr>
          <w:rFonts w:cs="Arial"/>
          <w:i/>
          <w:noProof/>
          <w:szCs w:val="20"/>
          <w:lang w:val="en-GB" w:eastAsia="en-GB"/>
        </w:rPr>
        <mc:AlternateContent>
          <mc:Choice Requires="wps">
            <w:drawing>
              <wp:anchor distT="45720" distB="45720" distL="114300" distR="114300" simplePos="0" relativeHeight="251683840" behindDoc="0" locked="0" layoutInCell="1" allowOverlap="1" wp14:anchorId="1E9D1C95" wp14:editId="0C5E31E3">
                <wp:simplePos x="0" y="0"/>
                <wp:positionH relativeFrom="rightMargin">
                  <wp:posOffset>-2618105</wp:posOffset>
                </wp:positionH>
                <wp:positionV relativeFrom="paragraph">
                  <wp:posOffset>3823335</wp:posOffset>
                </wp:positionV>
                <wp:extent cx="5381625" cy="238125"/>
                <wp:effectExtent l="0" t="0" r="9525" b="9525"/>
                <wp:wrapSquare wrapText="bothSides"/>
                <wp:docPr id="2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381625" cy="238125"/>
                        </a:xfrm>
                        <a:prstGeom prst="rect">
                          <a:avLst/>
                        </a:prstGeom>
                        <a:solidFill>
                          <a:srgbClr val="FFFFFF"/>
                        </a:solidFill>
                        <a:ln w="9525">
                          <a:noFill/>
                          <a:miter lim="800000"/>
                          <a:headEnd/>
                          <a:tailEnd/>
                        </a:ln>
                      </wps:spPr>
                      <wps:txbx>
                        <w:txbxContent>
                          <w:p w:rsidR="001A42E4" w:rsidRPr="00B2254B" w:rsidRDefault="001A42E4" w:rsidP="00A506C8">
                            <w:pPr>
                              <w:tabs>
                                <w:tab w:val="left" w:pos="397"/>
                              </w:tabs>
                              <w:spacing w:line="276" w:lineRule="auto"/>
                              <w:jc w:val="center"/>
                              <w:rPr>
                                <w:rFonts w:cs="Arial"/>
                                <w:szCs w:val="20"/>
                              </w:rPr>
                            </w:pPr>
                            <w:proofErr w:type="spellStart"/>
                            <w:r w:rsidRPr="00B2254B">
                              <w:rPr>
                                <w:rFonts w:cs="Arial"/>
                                <w:i/>
                                <w:iCs/>
                                <w:szCs w:val="20"/>
                              </w:rPr>
                              <w:t>Slika</w:t>
                            </w:r>
                            <w:proofErr w:type="spellEnd"/>
                            <w:r w:rsidRPr="00B2254B">
                              <w:rPr>
                                <w:rFonts w:cs="Arial"/>
                                <w:i/>
                                <w:iCs/>
                                <w:szCs w:val="20"/>
                              </w:rPr>
                              <w:t xml:space="preserve"> 3: </w:t>
                            </w:r>
                            <w:proofErr w:type="spellStart"/>
                            <w:r w:rsidRPr="00B2254B">
                              <w:rPr>
                                <w:rFonts w:cs="Arial"/>
                                <w:i/>
                                <w:iCs/>
                                <w:szCs w:val="20"/>
                              </w:rPr>
                              <w:t>Vzorec</w:t>
                            </w:r>
                            <w:proofErr w:type="spellEnd"/>
                            <w:r w:rsidRPr="00B2254B">
                              <w:rPr>
                                <w:rFonts w:cs="Arial"/>
                                <w:i/>
                                <w:iCs/>
                                <w:szCs w:val="20"/>
                              </w:rPr>
                              <w:t xml:space="preserve"> </w:t>
                            </w:r>
                            <w:proofErr w:type="spellStart"/>
                            <w:r w:rsidRPr="00B2254B">
                              <w:rPr>
                                <w:rFonts w:cs="Arial"/>
                                <w:i/>
                                <w:iCs/>
                                <w:szCs w:val="20"/>
                              </w:rPr>
                              <w:t>identifikacijske</w:t>
                            </w:r>
                            <w:proofErr w:type="spellEnd"/>
                            <w:r w:rsidRPr="00B2254B">
                              <w:rPr>
                                <w:rFonts w:cs="Arial"/>
                                <w:i/>
                                <w:iCs/>
                                <w:szCs w:val="20"/>
                              </w:rPr>
                              <w:t xml:space="preserve"> </w:t>
                            </w:r>
                            <w:proofErr w:type="spellStart"/>
                            <w:r w:rsidRPr="00B2254B">
                              <w:rPr>
                                <w:rFonts w:cs="Arial"/>
                                <w:i/>
                                <w:iCs/>
                                <w:szCs w:val="20"/>
                              </w:rPr>
                              <w:t>izkaznice</w:t>
                            </w:r>
                            <w:proofErr w:type="spellEnd"/>
                            <w:r w:rsidRPr="00B2254B">
                              <w:rPr>
                                <w:rFonts w:cs="Arial"/>
                                <w:i/>
                                <w:iCs/>
                                <w:szCs w:val="20"/>
                              </w:rPr>
                              <w:t xml:space="preserve"> </w:t>
                            </w:r>
                            <w:proofErr w:type="spellStart"/>
                            <w:r w:rsidRPr="00B2254B">
                              <w:rPr>
                                <w:rFonts w:cs="Arial"/>
                                <w:i/>
                                <w:iCs/>
                                <w:szCs w:val="20"/>
                              </w:rPr>
                              <w:t>za</w:t>
                            </w:r>
                            <w:proofErr w:type="spellEnd"/>
                            <w:r w:rsidRPr="00B2254B">
                              <w:rPr>
                                <w:rFonts w:cs="Arial"/>
                                <w:i/>
                                <w:iCs/>
                                <w:szCs w:val="20"/>
                              </w:rPr>
                              <w:t xml:space="preserve"> </w:t>
                            </w:r>
                            <w:proofErr w:type="spellStart"/>
                            <w:r w:rsidRPr="00B2254B">
                              <w:rPr>
                                <w:rFonts w:cs="Arial"/>
                                <w:i/>
                                <w:iCs/>
                                <w:szCs w:val="20"/>
                              </w:rPr>
                              <w:t>osebje</w:t>
                            </w:r>
                            <w:proofErr w:type="spellEnd"/>
                            <w:r w:rsidRPr="00B2254B">
                              <w:rPr>
                                <w:rFonts w:cs="Arial"/>
                                <w:i/>
                                <w:iCs/>
                                <w:szCs w:val="20"/>
                              </w:rPr>
                              <w:t xml:space="preserve"> </w:t>
                            </w:r>
                            <w:proofErr w:type="spellStart"/>
                            <w:r w:rsidRPr="00B2254B">
                              <w:rPr>
                                <w:rFonts w:cs="Arial"/>
                                <w:i/>
                                <w:iCs/>
                                <w:szCs w:val="20"/>
                              </w:rPr>
                              <w:t>civilne</w:t>
                            </w:r>
                            <w:proofErr w:type="spellEnd"/>
                            <w:r w:rsidRPr="00B2254B">
                              <w:rPr>
                                <w:rFonts w:cs="Arial"/>
                                <w:i/>
                                <w:iCs/>
                                <w:szCs w:val="20"/>
                              </w:rPr>
                              <w:t xml:space="preserve"> </w:t>
                            </w:r>
                            <w:proofErr w:type="spellStart"/>
                            <w:r w:rsidRPr="00B2254B">
                              <w:rPr>
                                <w:rFonts w:cs="Arial"/>
                                <w:i/>
                                <w:iCs/>
                                <w:szCs w:val="20"/>
                              </w:rPr>
                              <w:t>zaščite</w:t>
                            </w:r>
                            <w:proofErr w:type="spellEnd"/>
                            <w:r w:rsidRPr="00B2254B">
                              <w:rPr>
                                <w:rFonts w:cs="Arial"/>
                                <w:i/>
                                <w:iCs/>
                                <w:szCs w:val="20"/>
                              </w:rPr>
                              <w:t xml:space="preserve"> (</w:t>
                            </w:r>
                            <w:proofErr w:type="spellStart"/>
                            <w:r w:rsidRPr="00B2254B">
                              <w:rPr>
                                <w:rFonts w:cs="Arial"/>
                                <w:i/>
                                <w:iCs/>
                                <w:szCs w:val="20"/>
                              </w:rPr>
                              <w:t>velikost</w:t>
                            </w:r>
                            <w:proofErr w:type="spellEnd"/>
                            <w:r w:rsidRPr="00B2254B">
                              <w:rPr>
                                <w:rFonts w:cs="Arial"/>
                                <w:i/>
                                <w:iCs/>
                                <w:szCs w:val="20"/>
                              </w:rPr>
                              <w:t>: 74 x 105 mm)</w:t>
                            </w:r>
                          </w:p>
                          <w:p w:rsidR="001A42E4" w:rsidRDefault="001A42E4" w:rsidP="00A506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206.15pt;margin-top:301.05pt;width:423.75pt;height:18.75pt;rotation:-90;z-index:25168384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" stroked="f">
                <v:textbox>
                  <w:txbxContent>
                    <w:p w:rsidR="001A42E4" w:rsidRPr="00B2254B" w:rsidRDefault="001A42E4" w:rsidP="00A506C8">
                      <w:pPr>
                        <w:tabs>
                          <w:tab w:val="left" w:pos="397"/>
                        </w:tabs>
                        <w:spacing w:line="276" w:lineRule="auto"/>
                        <w:jc w:val="center"/>
                        <w:rPr>
                          <w:rFonts w:cs="Arial"/>
                          <w:szCs w:val="20"/>
                        </w:rPr>
                      </w:pPr>
                      <w:proofErr w:type="spellStart"/>
                      <w:r w:rsidRPr="00B2254B">
                        <w:rPr>
                          <w:rFonts w:cs="Arial"/>
                          <w:i/>
                          <w:iCs/>
                          <w:szCs w:val="20"/>
                        </w:rPr>
                        <w:t>Slika</w:t>
                      </w:r>
                      <w:proofErr w:type="spellEnd"/>
                      <w:r w:rsidRPr="00B2254B">
                        <w:rPr>
                          <w:rFonts w:cs="Arial"/>
                          <w:i/>
                          <w:iCs/>
                          <w:szCs w:val="20"/>
                        </w:rPr>
                        <w:t xml:space="preserve"> 3: </w:t>
                      </w:r>
                      <w:proofErr w:type="spellStart"/>
                      <w:r w:rsidRPr="00B2254B">
                        <w:rPr>
                          <w:rFonts w:cs="Arial"/>
                          <w:i/>
                          <w:iCs/>
                          <w:szCs w:val="20"/>
                        </w:rPr>
                        <w:t>Vzorec</w:t>
                      </w:r>
                      <w:proofErr w:type="spellEnd"/>
                      <w:r w:rsidRPr="00B2254B">
                        <w:rPr>
                          <w:rFonts w:cs="Arial"/>
                          <w:i/>
                          <w:iCs/>
                          <w:szCs w:val="20"/>
                        </w:rPr>
                        <w:t xml:space="preserve"> </w:t>
                      </w:r>
                      <w:proofErr w:type="spellStart"/>
                      <w:r w:rsidRPr="00B2254B">
                        <w:rPr>
                          <w:rFonts w:cs="Arial"/>
                          <w:i/>
                          <w:iCs/>
                          <w:szCs w:val="20"/>
                        </w:rPr>
                        <w:t>identifikacijske</w:t>
                      </w:r>
                      <w:proofErr w:type="spellEnd"/>
                      <w:r w:rsidRPr="00B2254B">
                        <w:rPr>
                          <w:rFonts w:cs="Arial"/>
                          <w:i/>
                          <w:iCs/>
                          <w:szCs w:val="20"/>
                        </w:rPr>
                        <w:t xml:space="preserve"> </w:t>
                      </w:r>
                      <w:proofErr w:type="spellStart"/>
                      <w:r w:rsidRPr="00B2254B">
                        <w:rPr>
                          <w:rFonts w:cs="Arial"/>
                          <w:i/>
                          <w:iCs/>
                          <w:szCs w:val="20"/>
                        </w:rPr>
                        <w:t>izkaznice</w:t>
                      </w:r>
                      <w:proofErr w:type="spellEnd"/>
                      <w:r w:rsidRPr="00B2254B">
                        <w:rPr>
                          <w:rFonts w:cs="Arial"/>
                          <w:i/>
                          <w:iCs/>
                          <w:szCs w:val="20"/>
                        </w:rPr>
                        <w:t xml:space="preserve"> </w:t>
                      </w:r>
                      <w:proofErr w:type="spellStart"/>
                      <w:r w:rsidRPr="00B2254B">
                        <w:rPr>
                          <w:rFonts w:cs="Arial"/>
                          <w:i/>
                          <w:iCs/>
                          <w:szCs w:val="20"/>
                        </w:rPr>
                        <w:t>za</w:t>
                      </w:r>
                      <w:proofErr w:type="spellEnd"/>
                      <w:r w:rsidRPr="00B2254B">
                        <w:rPr>
                          <w:rFonts w:cs="Arial"/>
                          <w:i/>
                          <w:iCs/>
                          <w:szCs w:val="20"/>
                        </w:rPr>
                        <w:t xml:space="preserve"> </w:t>
                      </w:r>
                      <w:proofErr w:type="spellStart"/>
                      <w:r w:rsidRPr="00B2254B">
                        <w:rPr>
                          <w:rFonts w:cs="Arial"/>
                          <w:i/>
                          <w:iCs/>
                          <w:szCs w:val="20"/>
                        </w:rPr>
                        <w:t>osebje</w:t>
                      </w:r>
                      <w:proofErr w:type="spellEnd"/>
                      <w:r w:rsidRPr="00B2254B">
                        <w:rPr>
                          <w:rFonts w:cs="Arial"/>
                          <w:i/>
                          <w:iCs/>
                          <w:szCs w:val="20"/>
                        </w:rPr>
                        <w:t xml:space="preserve"> </w:t>
                      </w:r>
                      <w:proofErr w:type="spellStart"/>
                      <w:r w:rsidRPr="00B2254B">
                        <w:rPr>
                          <w:rFonts w:cs="Arial"/>
                          <w:i/>
                          <w:iCs/>
                          <w:szCs w:val="20"/>
                        </w:rPr>
                        <w:t>civilne</w:t>
                      </w:r>
                      <w:proofErr w:type="spellEnd"/>
                      <w:r w:rsidRPr="00B2254B">
                        <w:rPr>
                          <w:rFonts w:cs="Arial"/>
                          <w:i/>
                          <w:iCs/>
                          <w:szCs w:val="20"/>
                        </w:rPr>
                        <w:t xml:space="preserve"> </w:t>
                      </w:r>
                      <w:proofErr w:type="spellStart"/>
                      <w:r w:rsidRPr="00B2254B">
                        <w:rPr>
                          <w:rFonts w:cs="Arial"/>
                          <w:i/>
                          <w:iCs/>
                          <w:szCs w:val="20"/>
                        </w:rPr>
                        <w:t>zaščite</w:t>
                      </w:r>
                      <w:proofErr w:type="spellEnd"/>
                      <w:r w:rsidRPr="00B2254B">
                        <w:rPr>
                          <w:rFonts w:cs="Arial"/>
                          <w:i/>
                          <w:iCs/>
                          <w:szCs w:val="20"/>
                        </w:rPr>
                        <w:t xml:space="preserve"> (</w:t>
                      </w:r>
                      <w:proofErr w:type="spellStart"/>
                      <w:r w:rsidRPr="00B2254B">
                        <w:rPr>
                          <w:rFonts w:cs="Arial"/>
                          <w:i/>
                          <w:iCs/>
                          <w:szCs w:val="20"/>
                        </w:rPr>
                        <w:t>velikost</w:t>
                      </w:r>
                      <w:proofErr w:type="spellEnd"/>
                      <w:r w:rsidRPr="00B2254B">
                        <w:rPr>
                          <w:rFonts w:cs="Arial"/>
                          <w:i/>
                          <w:iCs/>
                          <w:szCs w:val="20"/>
                        </w:rPr>
                        <w:t>: 74 x 105 mm)</w:t>
                      </w:r>
                    </w:p>
                    <w:p w:rsidR="001A42E4" w:rsidRDefault="001A42E4" w:rsidP="00A506C8"/>
                  </w:txbxContent>
                </v:textbox>
                <w10:wrap type="square" anchorx="margin"/>
              </v:shape>
            </w:pict>
          </mc:Fallback>
        </mc:AlternateContent>
      </w:r>
      <w:r w:rsidR="00347D2C" w:rsidRPr="00CC1600">
        <w:rPr>
          <w:rFonts w:cs="Arial"/>
          <w:noProof/>
          <w:szCs w:val="20"/>
          <w:lang w:val="en-GB" w:eastAsia="en-GB"/>
        </w:rPr>
        <mc:AlternateContent>
          <mc:Choice Requires="wps">
            <w:drawing>
              <wp:anchor distT="45720" distB="45720" distL="114300" distR="114300" simplePos="0" relativeHeight="251689984" behindDoc="0" locked="0" layoutInCell="1" allowOverlap="1" wp14:anchorId="14AC75F5" wp14:editId="3735FD17">
                <wp:simplePos x="0" y="0"/>
                <wp:positionH relativeFrom="leftMargin">
                  <wp:posOffset>-73660</wp:posOffset>
                </wp:positionH>
                <wp:positionV relativeFrom="paragraph">
                  <wp:posOffset>1367155</wp:posOffset>
                </wp:positionV>
                <wp:extent cx="1514475" cy="285750"/>
                <wp:effectExtent l="4763" t="0" r="0" b="0"/>
                <wp:wrapSquare wrapText="bothSides"/>
                <wp:docPr id="3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14475" cy="285750"/>
                        </a:xfrm>
                        <a:prstGeom prst="rect">
                          <a:avLst/>
                        </a:prstGeom>
                        <a:solidFill>
                          <a:srgbClr val="FFFFFF"/>
                        </a:solidFill>
                        <a:ln w="9525">
                          <a:noFill/>
                          <a:miter lim="800000"/>
                          <a:headEnd/>
                          <a:tailEnd/>
                        </a:ln>
                      </wps:spPr>
                      <wps:txbx>
                        <w:txbxContent>
                          <w:p w:rsidR="001A42E4" w:rsidRDefault="001A42E4" w:rsidP="00A506C8">
                            <w:r w:rsidRPr="006E024B">
                              <w:rPr>
                                <w:rFonts w:cs="Arial"/>
                                <w:sz w:val="26"/>
                                <w:szCs w:val="26"/>
                              </w:rPr>
                              <w:t>ZADNJA STRAN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5.8pt;margin-top:107.65pt;width:119.25pt;height:22.5pt;rotation:-90;z-index:25168998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" stroked="f">
                <v:textbox>
                  <w:txbxContent>
                    <w:p w:rsidR="001A42E4" w:rsidRDefault="001A42E4" w:rsidP="00A506C8">
                      <w:r w:rsidRPr="006E024B">
                        <w:rPr>
                          <w:rFonts w:cs="Arial"/>
                          <w:sz w:val="26"/>
                          <w:szCs w:val="26"/>
                        </w:rPr>
                        <w:t>ZADNJA STRAN</w:t>
                      </w:r>
                    </w:p>
                  </w:txbxContent>
                </v:textbox>
                <w10:wrap type="square" anchorx="margin"/>
              </v:shape>
            </w:pict>
          </mc:Fallback>
        </mc:AlternateContent>
      </w:r>
      <w:r w:rsidR="00347D2C">
        <w:rPr>
          <w:noProof/>
          <w:lang w:val="en-GB" w:eastAsia="en-GB"/>
        </w:rPr>
        <mc:AlternateContent>
          <mc:Choice Requires="wps">
            <w:drawing>
              <wp:anchor distT="45720" distB="45720" distL="114300" distR="114300" simplePos="0" relativeHeight="251685888" behindDoc="0" locked="0" layoutInCell="1" allowOverlap="1" wp14:anchorId="2D3B20F7" wp14:editId="506C73C1">
                <wp:simplePos x="0" y="0"/>
                <wp:positionH relativeFrom="margin">
                  <wp:posOffset>503555</wp:posOffset>
                </wp:positionH>
                <wp:positionV relativeFrom="paragraph">
                  <wp:posOffset>3807460</wp:posOffset>
                </wp:positionV>
                <wp:extent cx="4352925" cy="5153025"/>
                <wp:effectExtent l="0" t="0" r="9525" b="9525"/>
                <wp:wrapSquare wrapText="bothSides"/>
                <wp:docPr id="3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352925" cy="5153025"/>
                        </a:xfrm>
                        <a:prstGeom prst="rect">
                          <a:avLst/>
                        </a:prstGeom>
                        <a:solidFill>
                          <a:srgbClr val="FFFFFF"/>
                        </a:solidFill>
                        <a:ln w="9525">
                          <a:noFill/>
                          <a:miter lim="800000"/>
                          <a:headEnd/>
                          <a:tailEnd/>
                        </a:ln>
                      </wps:spPr>
                      <wps:txbx>
                        <w:txbxContent>
                          <w:tbl>
                            <w:tblPr>
                              <w:tblStyle w:val="TableGrid"/>
                              <w:tblW w:w="6663" w:type="dxa"/>
                              <w:tblInd w:w="-5" w:type="dxa"/>
                              <w:tblLook w:val="04A0" w:firstRow="1" w:lastRow="0" w:firstColumn="1" w:lastColumn="0" w:noHBand="0" w:noVBand="1"/>
                            </w:tblPr>
                            <w:tblGrid>
                              <w:gridCol w:w="6663"/>
                            </w:tblGrid>
                            <w:tr w:rsidR="001A42E4" w:rsidRPr="004C3E96" w:rsidTr="00A506C8">
                              <w:trPr>
                                <w:trHeight w:val="7943"/>
                              </w:trPr>
                              <w:tc>
                                <w:tcPr>
                                  <w:tcW w:w="6663" w:type="dxa"/>
                                </w:tcPr>
                                <w:p w:rsidR="001A42E4" w:rsidRPr="0030177B" w:rsidRDefault="001A42E4" w:rsidP="00A506C8">
                                  <w:pPr>
                                    <w:tabs>
                                      <w:tab w:val="left" w:pos="397"/>
                                    </w:tabs>
                                    <w:spacing w:line="276" w:lineRule="auto"/>
                                    <w:jc w:val="both"/>
                                    <w:rPr>
                                      <w:rFonts w:cs="Arial"/>
                                      <w:sz w:val="16"/>
                                      <w:szCs w:val="16"/>
                                      <w:lang w:val="en-IE"/>
                                    </w:rPr>
                                  </w:pPr>
                                </w:p>
                                <w:p w:rsidR="001A42E4" w:rsidRPr="00E26C06" w:rsidRDefault="001A42E4" w:rsidP="00A506C8">
                                  <w:pPr>
                                    <w:tabs>
                                      <w:tab w:val="left" w:pos="397"/>
                                    </w:tabs>
                                    <w:spacing w:line="276" w:lineRule="auto"/>
                                    <w:jc w:val="center"/>
                                    <w:rPr>
                                      <w:rFonts w:cs="Arial"/>
                                      <w:sz w:val="18"/>
                                      <w:szCs w:val="18"/>
                                    </w:rPr>
                                  </w:pPr>
                                  <w:proofErr w:type="spellStart"/>
                                  <w:r w:rsidRPr="00E26C06">
                                    <w:rPr>
                                      <w:rFonts w:cs="Arial"/>
                                      <w:sz w:val="18"/>
                                      <w:szCs w:val="18"/>
                                    </w:rPr>
                                    <w:t>Prostor</w:t>
                                  </w:r>
                                  <w:proofErr w:type="spellEnd"/>
                                  <w:r w:rsidRPr="00E26C06">
                                    <w:rPr>
                                      <w:rFonts w:cs="Arial"/>
                                      <w:sz w:val="18"/>
                                      <w:szCs w:val="18"/>
                                    </w:rPr>
                                    <w:t xml:space="preserve"> </w:t>
                                  </w:r>
                                  <w:proofErr w:type="spellStart"/>
                                  <w:r w:rsidRPr="00E26C06">
                                    <w:rPr>
                                      <w:rFonts w:cs="Arial"/>
                                      <w:sz w:val="18"/>
                                      <w:szCs w:val="18"/>
                                    </w:rPr>
                                    <w:t>za</w:t>
                                  </w:r>
                                  <w:proofErr w:type="spellEnd"/>
                                  <w:r w:rsidRPr="00E26C06">
                                    <w:rPr>
                                      <w:rFonts w:cs="Arial"/>
                                      <w:sz w:val="18"/>
                                      <w:szCs w:val="18"/>
                                    </w:rPr>
                                    <w:t xml:space="preserve"> </w:t>
                                  </w:r>
                                  <w:proofErr w:type="spellStart"/>
                                  <w:r w:rsidRPr="00E26C06">
                                    <w:rPr>
                                      <w:rFonts w:cs="Arial"/>
                                      <w:sz w:val="18"/>
                                      <w:szCs w:val="18"/>
                                    </w:rPr>
                                    <w:t>ime</w:t>
                                  </w:r>
                                  <w:proofErr w:type="spellEnd"/>
                                </w:p>
                                <w:p w:rsidR="001A42E4" w:rsidRPr="00E26C06" w:rsidRDefault="001A42E4" w:rsidP="00A506C8">
                                  <w:pPr>
                                    <w:tabs>
                                      <w:tab w:val="left" w:pos="397"/>
                                    </w:tabs>
                                    <w:spacing w:line="276" w:lineRule="auto"/>
                                    <w:jc w:val="center"/>
                                    <w:rPr>
                                      <w:rFonts w:cs="Arial"/>
                                      <w:sz w:val="18"/>
                                      <w:szCs w:val="18"/>
                                    </w:rPr>
                                  </w:pPr>
                                  <w:r w:rsidRPr="00E26C06">
                                    <w:rPr>
                                      <w:rFonts w:cs="Arial"/>
                                      <w:sz w:val="18"/>
                                      <w:szCs w:val="18"/>
                                    </w:rPr>
                                    <w:t xml:space="preserve"> </w:t>
                                  </w:r>
                                  <w:proofErr w:type="spellStart"/>
                                  <w:r w:rsidRPr="00E26C06">
                                    <w:rPr>
                                      <w:rFonts w:cs="Arial"/>
                                      <w:sz w:val="18"/>
                                      <w:szCs w:val="18"/>
                                    </w:rPr>
                                    <w:t>države</w:t>
                                  </w:r>
                                  <w:proofErr w:type="spellEnd"/>
                                  <w:r w:rsidRPr="00E26C06">
                                    <w:rPr>
                                      <w:rFonts w:cs="Arial"/>
                                      <w:sz w:val="18"/>
                                      <w:szCs w:val="18"/>
                                    </w:rPr>
                                    <w:t xml:space="preserve"> in </w:t>
                                  </w:r>
                                  <w:proofErr w:type="spellStart"/>
                                  <w:r w:rsidRPr="00E26C06">
                                    <w:rPr>
                                      <w:rFonts w:cs="Arial"/>
                                      <w:sz w:val="18"/>
                                      <w:szCs w:val="18"/>
                                    </w:rPr>
                                    <w:t>organa</w:t>
                                  </w:r>
                                  <w:proofErr w:type="spellEnd"/>
                                  <w:r w:rsidRPr="00E26C06">
                                    <w:rPr>
                                      <w:rFonts w:cs="Arial"/>
                                      <w:sz w:val="18"/>
                                      <w:szCs w:val="18"/>
                                    </w:rPr>
                                    <w:t>,</w:t>
                                  </w:r>
                                </w:p>
                                <w:p w:rsidR="001A42E4" w:rsidRPr="00E26C06" w:rsidRDefault="001A42E4" w:rsidP="00A506C8">
                                  <w:pPr>
                                    <w:tabs>
                                      <w:tab w:val="left" w:pos="397"/>
                                    </w:tabs>
                                    <w:spacing w:line="276" w:lineRule="auto"/>
                                    <w:jc w:val="center"/>
                                    <w:rPr>
                                      <w:rFonts w:cs="Arial"/>
                                      <w:sz w:val="18"/>
                                      <w:szCs w:val="18"/>
                                    </w:rPr>
                                  </w:pPr>
                                  <w:proofErr w:type="spellStart"/>
                                  <w:r w:rsidRPr="00E26C06">
                                    <w:rPr>
                                      <w:rFonts w:cs="Arial"/>
                                      <w:sz w:val="18"/>
                                      <w:szCs w:val="18"/>
                                    </w:rPr>
                                    <w:t>ki</w:t>
                                  </w:r>
                                  <w:proofErr w:type="spellEnd"/>
                                  <w:r w:rsidRPr="00E26C06">
                                    <w:rPr>
                                      <w:rFonts w:cs="Arial"/>
                                      <w:sz w:val="18"/>
                                      <w:szCs w:val="18"/>
                                    </w:rPr>
                                    <w:t xml:space="preserve"> je to </w:t>
                                  </w:r>
                                  <w:proofErr w:type="spellStart"/>
                                  <w:r w:rsidRPr="00E26C06">
                                    <w:rPr>
                                      <w:rFonts w:cs="Arial"/>
                                      <w:sz w:val="18"/>
                                      <w:szCs w:val="18"/>
                                    </w:rPr>
                                    <w:t>kartico</w:t>
                                  </w:r>
                                  <w:proofErr w:type="spellEnd"/>
                                  <w:r w:rsidRPr="00E26C06">
                                    <w:rPr>
                                      <w:rFonts w:cs="Arial"/>
                                      <w:sz w:val="18"/>
                                      <w:szCs w:val="18"/>
                                    </w:rPr>
                                    <w:t xml:space="preserve"> </w:t>
                                  </w:r>
                                  <w:proofErr w:type="spellStart"/>
                                  <w:r w:rsidRPr="00E26C06">
                                    <w:rPr>
                                      <w:rFonts w:cs="Arial"/>
                                      <w:sz w:val="18"/>
                                      <w:szCs w:val="18"/>
                                    </w:rPr>
                                    <w:t>izdal</w:t>
                                  </w:r>
                                  <w:proofErr w:type="spellEnd"/>
                                  <w:r w:rsidRPr="00E26C06">
                                    <w:rPr>
                                      <w:rFonts w:cs="Arial"/>
                                      <w:sz w:val="18"/>
                                      <w:szCs w:val="18"/>
                                    </w:rPr>
                                    <w:t>)</w:t>
                                  </w:r>
                                </w:p>
                                <w:p w:rsidR="001A42E4" w:rsidRDefault="001A42E4" w:rsidP="00A506C8">
                                  <w:pPr>
                                    <w:tabs>
                                      <w:tab w:val="left" w:pos="397"/>
                                      <w:tab w:val="left" w:pos="3750"/>
                                    </w:tabs>
                                    <w:spacing w:line="276" w:lineRule="auto"/>
                                    <w:rPr>
                                      <w:rFonts w:cs="Arial"/>
                                      <w:szCs w:val="20"/>
                                    </w:rPr>
                                  </w:pPr>
                                </w:p>
                                <w:p w:rsidR="001A42E4" w:rsidRDefault="001A42E4" w:rsidP="00A506C8">
                                  <w:pPr>
                                    <w:tabs>
                                      <w:tab w:val="left" w:pos="397"/>
                                      <w:tab w:val="left" w:pos="3750"/>
                                    </w:tabs>
                                    <w:spacing w:line="276" w:lineRule="auto"/>
                                    <w:rPr>
                                      <w:rFonts w:cs="Arial"/>
                                      <w:szCs w:val="20"/>
                                    </w:rPr>
                                  </w:pPr>
                                </w:p>
                                <w:p w:rsidR="001A42E4" w:rsidRPr="00B2254B" w:rsidRDefault="001A42E4" w:rsidP="00A506C8">
                                  <w:pPr>
                                    <w:tabs>
                                      <w:tab w:val="left" w:pos="397"/>
                                      <w:tab w:val="left" w:pos="3750"/>
                                    </w:tabs>
                                    <w:spacing w:line="276" w:lineRule="auto"/>
                                    <w:jc w:val="center"/>
                                    <w:rPr>
                                      <w:rFonts w:cs="Arial"/>
                                      <w:szCs w:val="20"/>
                                    </w:rPr>
                                  </w:pPr>
                                  <w:r w:rsidRPr="00B2254B">
                                    <w:rPr>
                                      <w:rFonts w:cs="Arial"/>
                                      <w:szCs w:val="20"/>
                                    </w:rPr>
                                    <w:t>IDENTIFIKACIJSKA IZKAZNICA</w:t>
                                  </w:r>
                                </w:p>
                                <w:p w:rsidR="001A42E4" w:rsidRPr="00B2254B" w:rsidRDefault="001A42E4" w:rsidP="00A506C8">
                                  <w:pPr>
                                    <w:tabs>
                                      <w:tab w:val="left" w:pos="397"/>
                                      <w:tab w:val="left" w:pos="2685"/>
                                    </w:tabs>
                                    <w:spacing w:line="276" w:lineRule="auto"/>
                                    <w:jc w:val="center"/>
                                    <w:rPr>
                                      <w:rFonts w:cs="Arial"/>
                                      <w:szCs w:val="20"/>
                                    </w:rPr>
                                  </w:pPr>
                                  <w:proofErr w:type="spellStart"/>
                                  <w:r w:rsidRPr="00B2254B">
                                    <w:rPr>
                                      <w:rFonts w:cs="Arial"/>
                                      <w:szCs w:val="20"/>
                                    </w:rPr>
                                    <w:t>za</w:t>
                                  </w:r>
                                  <w:proofErr w:type="spellEnd"/>
                                  <w:r w:rsidRPr="00B2254B">
                                    <w:rPr>
                                      <w:rFonts w:cs="Arial"/>
                                      <w:szCs w:val="20"/>
                                    </w:rPr>
                                    <w:t xml:space="preserve"> </w:t>
                                  </w:r>
                                  <w:proofErr w:type="spellStart"/>
                                  <w:r w:rsidRPr="00B2254B">
                                    <w:rPr>
                                      <w:rFonts w:cs="Arial"/>
                                      <w:szCs w:val="20"/>
                                    </w:rPr>
                                    <w:t>osebje</w:t>
                                  </w:r>
                                  <w:proofErr w:type="spellEnd"/>
                                  <w:r w:rsidRPr="00B2254B">
                                    <w:rPr>
                                      <w:rFonts w:cs="Arial"/>
                                      <w:szCs w:val="20"/>
                                    </w:rPr>
                                    <w:t xml:space="preserve"> </w:t>
                                  </w:r>
                                  <w:proofErr w:type="spellStart"/>
                                  <w:r w:rsidRPr="00B2254B">
                                    <w:rPr>
                                      <w:rFonts w:cs="Arial"/>
                                      <w:szCs w:val="20"/>
                                    </w:rPr>
                                    <w:t>civilne</w:t>
                                  </w:r>
                                  <w:proofErr w:type="spellEnd"/>
                                  <w:r w:rsidRPr="00B2254B">
                                    <w:rPr>
                                      <w:rFonts w:cs="Arial"/>
                                      <w:szCs w:val="20"/>
                                    </w:rPr>
                                    <w:t xml:space="preserve"> </w:t>
                                  </w:r>
                                  <w:proofErr w:type="spellStart"/>
                                  <w:r w:rsidRPr="00B2254B">
                                    <w:rPr>
                                      <w:rFonts w:cs="Arial"/>
                                      <w:szCs w:val="20"/>
                                    </w:rPr>
                                    <w:t>zaščite</w:t>
                                  </w:r>
                                  <w:proofErr w:type="spellEnd"/>
                                </w:p>
                                <w:p w:rsidR="001A42E4" w:rsidRPr="00E26C06" w:rsidRDefault="001A42E4" w:rsidP="00A506C8">
                                  <w:pPr>
                                    <w:tabs>
                                      <w:tab w:val="left" w:pos="397"/>
                                      <w:tab w:val="left" w:pos="2685"/>
                                    </w:tabs>
                                    <w:spacing w:line="276" w:lineRule="auto"/>
                                    <w:jc w:val="center"/>
                                    <w:rPr>
                                      <w:rFonts w:cs="Arial"/>
                                      <w:sz w:val="18"/>
                                      <w:szCs w:val="18"/>
                                      <w:lang w:val="en-IE"/>
                                    </w:rPr>
                                  </w:pPr>
                                </w:p>
                                <w:p w:rsidR="001A42E4" w:rsidRPr="00E26C06" w:rsidRDefault="001A42E4" w:rsidP="00A506C8">
                                  <w:pPr>
                                    <w:tabs>
                                      <w:tab w:val="left" w:pos="397"/>
                                      <w:tab w:val="left" w:pos="2685"/>
                                    </w:tabs>
                                    <w:spacing w:line="276" w:lineRule="auto"/>
                                    <w:rPr>
                                      <w:rFonts w:cs="Arial"/>
                                      <w:sz w:val="18"/>
                                      <w:szCs w:val="18"/>
                                    </w:rPr>
                                  </w:pPr>
                                  <w:r w:rsidRPr="00E26C06">
                                    <w:rPr>
                                      <w:rFonts w:cs="Arial"/>
                                      <w:sz w:val="18"/>
                                      <w:szCs w:val="18"/>
                                    </w:rPr>
                                    <w:t xml:space="preserve">     </w:t>
                                  </w:r>
                                  <w:proofErr w:type="spellStart"/>
                                  <w:r w:rsidRPr="00E26C06">
                                    <w:rPr>
                                      <w:rFonts w:cs="Arial"/>
                                      <w:sz w:val="18"/>
                                      <w:szCs w:val="18"/>
                                    </w:rPr>
                                    <w:t>Ime</w:t>
                                  </w:r>
                                  <w:proofErr w:type="spellEnd"/>
                                  <w:r w:rsidRPr="00E26C06">
                                    <w:rPr>
                                      <w:rFonts w:cs="Arial"/>
                                      <w:sz w:val="18"/>
                                      <w:szCs w:val="18"/>
                                    </w:rPr>
                                    <w:t xml:space="preserve"> in </w:t>
                                  </w:r>
                                  <w:proofErr w:type="spellStart"/>
                                  <w:proofErr w:type="gramStart"/>
                                  <w:r w:rsidRPr="00E26C06">
                                    <w:rPr>
                                      <w:rFonts w:cs="Arial"/>
                                      <w:sz w:val="18"/>
                                      <w:szCs w:val="18"/>
                                    </w:rPr>
                                    <w:t>priimek</w:t>
                                  </w:r>
                                  <w:proofErr w:type="spellEnd"/>
                                  <w:r w:rsidRPr="00E26C06">
                                    <w:rPr>
                                      <w:rFonts w:cs="Arial"/>
                                      <w:sz w:val="18"/>
                                      <w:szCs w:val="18"/>
                                    </w:rPr>
                                    <w:t xml:space="preserve"> .</w:t>
                                  </w:r>
                                  <w:proofErr w:type="gramEnd"/>
                                  <w:r w:rsidRPr="00E26C06">
                                    <w:rPr>
                                      <w:rFonts w:cs="Arial"/>
                                      <w:sz w:val="18"/>
                                      <w:szCs w:val="18"/>
                                    </w:rPr>
                                    <w:t xml:space="preserve">  .  .  .  .  .  .  .  .  .  .  .  .  .  .  .  .  .  .  .  .  .  .  .  .  .  .  .  .  .  .  . .  </w:t>
                                  </w:r>
                                </w:p>
                                <w:p w:rsidR="001A42E4" w:rsidRPr="00E26C06" w:rsidRDefault="001A42E4" w:rsidP="00A506C8">
                                  <w:pPr>
                                    <w:tabs>
                                      <w:tab w:val="left" w:pos="397"/>
                                      <w:tab w:val="left" w:pos="2685"/>
                                    </w:tabs>
                                    <w:spacing w:line="276" w:lineRule="auto"/>
                                    <w:rPr>
                                      <w:rFonts w:cs="Arial"/>
                                      <w:sz w:val="18"/>
                                      <w:szCs w:val="18"/>
                                    </w:rPr>
                                  </w:pPr>
                                  <w:r w:rsidRPr="00E26C06">
                                    <w:rPr>
                                      <w:rFonts w:cs="Arial"/>
                                      <w:sz w:val="18"/>
                                      <w:szCs w:val="18"/>
                                    </w:rPr>
                                    <w:t xml:space="preserve">    </w:t>
                                  </w:r>
                                  <w:r>
                                    <w:rPr>
                                      <w:rFonts w:cs="Arial"/>
                                      <w:sz w:val="18"/>
                                      <w:szCs w:val="18"/>
                                    </w:rPr>
                                    <w:t xml:space="preserve"> </w:t>
                                  </w:r>
                                  <w:r w:rsidRPr="00E26C06">
                                    <w:rPr>
                                      <w:rFonts w:cs="Arial"/>
                                      <w:sz w:val="18"/>
                                      <w:szCs w:val="18"/>
                                    </w:rPr>
                                    <w:t xml:space="preserve"> .  .  .  .  .  .  .  .  .  .  .  .  .  .  .  .  .  .  .  .  .  .  .  .  .  .  .  .  .  .  .  .  .  .  .  .  .  .  .  .  </w:t>
                                  </w:r>
                                </w:p>
                                <w:p w:rsidR="001A42E4" w:rsidRPr="00E26C06" w:rsidRDefault="001A42E4" w:rsidP="00A506C8">
                                  <w:pPr>
                                    <w:tabs>
                                      <w:tab w:val="left" w:pos="397"/>
                                      <w:tab w:val="left" w:pos="2685"/>
                                    </w:tabs>
                                    <w:spacing w:line="276" w:lineRule="auto"/>
                                    <w:rPr>
                                      <w:rFonts w:cs="Arial"/>
                                      <w:sz w:val="18"/>
                                      <w:szCs w:val="18"/>
                                    </w:rPr>
                                  </w:pPr>
                                  <w:r>
                                    <w:rPr>
                                      <w:rFonts w:cs="Arial"/>
                                      <w:sz w:val="18"/>
                                      <w:szCs w:val="18"/>
                                    </w:rPr>
                                    <w:t xml:space="preserve">     </w:t>
                                  </w:r>
                                  <w:r w:rsidRPr="00E26C06">
                                    <w:rPr>
                                      <w:rFonts w:cs="Arial"/>
                                      <w:sz w:val="18"/>
                                      <w:szCs w:val="18"/>
                                    </w:rPr>
                                    <w:t xml:space="preserve">Datum </w:t>
                                  </w:r>
                                  <w:proofErr w:type="spellStart"/>
                                  <w:r w:rsidRPr="00E26C06">
                                    <w:rPr>
                                      <w:rFonts w:cs="Arial"/>
                                      <w:sz w:val="18"/>
                                      <w:szCs w:val="18"/>
                                    </w:rPr>
                                    <w:t>rojstva</w:t>
                                  </w:r>
                                  <w:proofErr w:type="spellEnd"/>
                                  <w:r w:rsidRPr="00E26C06">
                                    <w:rPr>
                                      <w:rFonts w:cs="Arial"/>
                                      <w:sz w:val="18"/>
                                      <w:szCs w:val="18"/>
                                    </w:rPr>
                                    <w:t xml:space="preserve"> (</w:t>
                                  </w:r>
                                  <w:proofErr w:type="spellStart"/>
                                  <w:r w:rsidRPr="00E26C06">
                                    <w:rPr>
                                      <w:rFonts w:cs="Arial"/>
                                      <w:sz w:val="18"/>
                                      <w:szCs w:val="18"/>
                                    </w:rPr>
                                    <w:t>ali</w:t>
                                  </w:r>
                                  <w:proofErr w:type="spellEnd"/>
                                  <w:r w:rsidRPr="00E26C06">
                                    <w:rPr>
                                      <w:rFonts w:cs="Arial"/>
                                      <w:sz w:val="18"/>
                                      <w:szCs w:val="18"/>
                                    </w:rPr>
                                    <w:t xml:space="preserve"> </w:t>
                                  </w:r>
                                  <w:proofErr w:type="spellStart"/>
                                  <w:r w:rsidRPr="00E26C06">
                                    <w:rPr>
                                      <w:rFonts w:cs="Arial"/>
                                      <w:sz w:val="18"/>
                                      <w:szCs w:val="18"/>
                                    </w:rPr>
                                    <w:t>starost</w:t>
                                  </w:r>
                                  <w:proofErr w:type="spellEnd"/>
                                  <w:r w:rsidRPr="00E26C06">
                                    <w:rPr>
                                      <w:rFonts w:cs="Arial"/>
                                      <w:sz w:val="18"/>
                                      <w:szCs w:val="18"/>
                                    </w:rPr>
                                    <w:t>).  .  .  .  .  .  .  .  .  .  .  .  .  .  .  .  .  .  .  .  .  .  .  .  .  . .</w:t>
                                  </w:r>
                                </w:p>
                                <w:p w:rsidR="001A42E4" w:rsidRPr="00E26C06" w:rsidRDefault="001A42E4" w:rsidP="00A506C8">
                                  <w:pPr>
                                    <w:tabs>
                                      <w:tab w:val="left" w:pos="397"/>
                                      <w:tab w:val="left" w:pos="2685"/>
                                    </w:tabs>
                                    <w:spacing w:line="276" w:lineRule="auto"/>
                                    <w:rPr>
                                      <w:rFonts w:cs="Arial"/>
                                      <w:sz w:val="18"/>
                                      <w:szCs w:val="18"/>
                                    </w:rPr>
                                  </w:pPr>
                                  <w:r>
                                    <w:rPr>
                                      <w:rFonts w:cs="Arial"/>
                                      <w:sz w:val="18"/>
                                      <w:szCs w:val="18"/>
                                    </w:rPr>
                                    <w:t xml:space="preserve">    </w:t>
                                  </w:r>
                                  <w:r w:rsidRPr="00E26C06">
                                    <w:rPr>
                                      <w:rFonts w:cs="Arial"/>
                                      <w:sz w:val="18"/>
                                      <w:szCs w:val="18"/>
                                    </w:rPr>
                                    <w:t xml:space="preserve"> (</w:t>
                                  </w:r>
                                  <w:proofErr w:type="spellStart"/>
                                  <w:r w:rsidRPr="00E26C06">
                                    <w:rPr>
                                      <w:rFonts w:cs="Arial"/>
                                      <w:sz w:val="18"/>
                                      <w:szCs w:val="18"/>
                                    </w:rPr>
                                    <w:t>Morebitna</w:t>
                                  </w:r>
                                  <w:proofErr w:type="spellEnd"/>
                                  <w:r w:rsidRPr="00E26C06">
                                    <w:rPr>
                                      <w:rFonts w:cs="Arial"/>
                                      <w:sz w:val="18"/>
                                      <w:szCs w:val="18"/>
                                    </w:rPr>
                                    <w:t xml:space="preserve">) </w:t>
                                  </w:r>
                                  <w:proofErr w:type="spellStart"/>
                                  <w:r w:rsidRPr="00E26C06">
                                    <w:rPr>
                                      <w:rFonts w:cs="Arial"/>
                                      <w:sz w:val="18"/>
                                      <w:szCs w:val="18"/>
                                    </w:rPr>
                                    <w:t>identifikacijska</w:t>
                                  </w:r>
                                  <w:proofErr w:type="spellEnd"/>
                                  <w:r w:rsidRPr="00E26C06">
                                    <w:rPr>
                                      <w:rFonts w:cs="Arial"/>
                                      <w:sz w:val="18"/>
                                      <w:szCs w:val="18"/>
                                    </w:rPr>
                                    <w:t xml:space="preserve"> </w:t>
                                  </w:r>
                                  <w:proofErr w:type="spellStart"/>
                                  <w:r w:rsidRPr="00E26C06">
                                    <w:rPr>
                                      <w:rFonts w:cs="Arial"/>
                                      <w:sz w:val="18"/>
                                      <w:szCs w:val="18"/>
                                    </w:rPr>
                                    <w:t>št</w:t>
                                  </w:r>
                                  <w:proofErr w:type="spellEnd"/>
                                  <w:r w:rsidRPr="00E26C06">
                                    <w:rPr>
                                      <w:rFonts w:cs="Arial"/>
                                      <w:sz w:val="18"/>
                                      <w:szCs w:val="18"/>
                                    </w:rPr>
                                    <w:t>.  .  .  .  .  .  .  .  .  .  .  .  .  .  .  .  .  .  .  .  .  .  .  .  .</w:t>
                                  </w:r>
                                </w:p>
                                <w:p w:rsidR="001A42E4" w:rsidRPr="00E26C06" w:rsidRDefault="001A42E4" w:rsidP="00A506C8">
                                  <w:pPr>
                                    <w:tabs>
                                      <w:tab w:val="left" w:pos="397"/>
                                    </w:tabs>
                                    <w:spacing w:line="276" w:lineRule="auto"/>
                                    <w:rPr>
                                      <w:rFonts w:cs="Arial"/>
                                      <w:sz w:val="18"/>
                                      <w:szCs w:val="18"/>
                                    </w:rPr>
                                  </w:pPr>
                                </w:p>
                                <w:p w:rsidR="001A42E4" w:rsidRPr="00E26C06" w:rsidRDefault="001A42E4" w:rsidP="00A506C8">
                                  <w:pPr>
                                    <w:tabs>
                                      <w:tab w:val="left" w:pos="397"/>
                                    </w:tabs>
                                    <w:spacing w:line="276" w:lineRule="auto"/>
                                    <w:jc w:val="both"/>
                                    <w:rPr>
                                      <w:rFonts w:cs="Arial"/>
                                      <w:sz w:val="18"/>
                                      <w:szCs w:val="18"/>
                                    </w:rPr>
                                  </w:pPr>
                                  <w:r>
                                    <w:rPr>
                                      <w:rFonts w:cs="Arial"/>
                                      <w:sz w:val="18"/>
                                      <w:szCs w:val="18"/>
                                    </w:rPr>
                                    <w:t xml:space="preserve">     </w:t>
                                  </w:r>
                                  <w:proofErr w:type="spellStart"/>
                                  <w:r w:rsidRPr="00E26C06">
                                    <w:rPr>
                                      <w:rFonts w:cs="Arial"/>
                                      <w:sz w:val="18"/>
                                      <w:szCs w:val="18"/>
                                    </w:rPr>
                                    <w:t>Imetnik</w:t>
                                  </w:r>
                                  <w:proofErr w:type="spellEnd"/>
                                  <w:r w:rsidRPr="00E26C06">
                                    <w:rPr>
                                      <w:rFonts w:cs="Arial"/>
                                      <w:sz w:val="18"/>
                                      <w:szCs w:val="18"/>
                                    </w:rPr>
                                    <w:t xml:space="preserve"> </w:t>
                                  </w:r>
                                  <w:proofErr w:type="spellStart"/>
                                  <w:r w:rsidRPr="00E26C06">
                                    <w:rPr>
                                      <w:rFonts w:cs="Arial"/>
                                      <w:sz w:val="18"/>
                                      <w:szCs w:val="18"/>
                                    </w:rPr>
                                    <w:t>te</w:t>
                                  </w:r>
                                  <w:proofErr w:type="spellEnd"/>
                                  <w:r w:rsidRPr="00E26C06">
                                    <w:rPr>
                                      <w:rFonts w:cs="Arial"/>
                                      <w:sz w:val="18"/>
                                      <w:szCs w:val="18"/>
                                    </w:rPr>
                                    <w:t xml:space="preserve"> </w:t>
                                  </w:r>
                                  <w:proofErr w:type="spellStart"/>
                                  <w:r w:rsidRPr="00E26C06">
                                    <w:rPr>
                                      <w:rFonts w:cs="Arial"/>
                                      <w:sz w:val="18"/>
                                      <w:szCs w:val="18"/>
                                    </w:rPr>
                                    <w:t>izkaznice</w:t>
                                  </w:r>
                                  <w:proofErr w:type="spellEnd"/>
                                  <w:r w:rsidRPr="00E26C06">
                                    <w:rPr>
                                      <w:rFonts w:cs="Arial"/>
                                      <w:sz w:val="18"/>
                                      <w:szCs w:val="18"/>
                                    </w:rPr>
                                    <w:t xml:space="preserve"> je </w:t>
                                  </w:r>
                                  <w:proofErr w:type="spellStart"/>
                                  <w:r w:rsidRPr="00E26C06">
                                    <w:rPr>
                                      <w:rFonts w:cs="Arial"/>
                                      <w:sz w:val="18"/>
                                      <w:szCs w:val="18"/>
                                    </w:rPr>
                                    <w:t>zaščiten</w:t>
                                  </w:r>
                                  <w:proofErr w:type="spellEnd"/>
                                  <w:r w:rsidRPr="00E26C06">
                                    <w:rPr>
                                      <w:rFonts w:cs="Arial"/>
                                      <w:sz w:val="18"/>
                                      <w:szCs w:val="18"/>
                                    </w:rPr>
                                    <w:t xml:space="preserve"> </w:t>
                                  </w:r>
                                  <w:proofErr w:type="spellStart"/>
                                  <w:r w:rsidRPr="00E26C06">
                                    <w:rPr>
                                      <w:rFonts w:cs="Arial"/>
                                      <w:sz w:val="18"/>
                                      <w:szCs w:val="18"/>
                                    </w:rPr>
                                    <w:t>po</w:t>
                                  </w:r>
                                  <w:proofErr w:type="spellEnd"/>
                                  <w:r w:rsidRPr="00E26C06">
                                    <w:rPr>
                                      <w:rFonts w:cs="Arial"/>
                                      <w:sz w:val="18"/>
                                      <w:szCs w:val="18"/>
                                    </w:rPr>
                                    <w:t xml:space="preserve"> </w:t>
                                  </w:r>
                                  <w:proofErr w:type="spellStart"/>
                                  <w:r w:rsidRPr="00E26C06">
                                    <w:rPr>
                                      <w:rFonts w:cs="Arial"/>
                                      <w:sz w:val="18"/>
                                      <w:szCs w:val="18"/>
                                    </w:rPr>
                                    <w:t>ženevskih</w:t>
                                  </w:r>
                                  <w:proofErr w:type="spellEnd"/>
                                  <w:r w:rsidRPr="00E26C06">
                                    <w:rPr>
                                      <w:rFonts w:cs="Arial"/>
                                      <w:sz w:val="18"/>
                                      <w:szCs w:val="18"/>
                                    </w:rPr>
                                    <w:t xml:space="preserve"> </w:t>
                                  </w:r>
                                  <w:proofErr w:type="spellStart"/>
                                  <w:r w:rsidRPr="00E26C06">
                                    <w:rPr>
                                      <w:rFonts w:cs="Arial"/>
                                      <w:sz w:val="18"/>
                                      <w:szCs w:val="18"/>
                                    </w:rPr>
                                    <w:t>konvencijah</w:t>
                                  </w:r>
                                  <w:proofErr w:type="spellEnd"/>
                                  <w:r w:rsidRPr="00E26C06">
                                    <w:rPr>
                                      <w:rFonts w:cs="Arial"/>
                                      <w:sz w:val="18"/>
                                      <w:szCs w:val="18"/>
                                    </w:rPr>
                                    <w:t xml:space="preserve"> z </w:t>
                                  </w:r>
                                  <w:proofErr w:type="spellStart"/>
                                  <w:r w:rsidRPr="00E26C06">
                                    <w:rPr>
                                      <w:rFonts w:cs="Arial"/>
                                      <w:sz w:val="18"/>
                                      <w:szCs w:val="18"/>
                                    </w:rPr>
                                    <w:t>dne</w:t>
                                  </w:r>
                                  <w:proofErr w:type="spellEnd"/>
                                  <w:r w:rsidRPr="00E26C06">
                                    <w:rPr>
                                      <w:rFonts w:cs="Arial"/>
                                      <w:sz w:val="18"/>
                                      <w:szCs w:val="18"/>
                                    </w:rPr>
                                    <w:t xml:space="preserve"> 12. </w:t>
                                  </w:r>
                                  <w:proofErr w:type="spellStart"/>
                                  <w:r w:rsidRPr="00E26C06">
                                    <w:rPr>
                                      <w:rFonts w:cs="Arial"/>
                                      <w:sz w:val="18"/>
                                      <w:szCs w:val="18"/>
                                    </w:rPr>
                                    <w:t>avgusta</w:t>
                                  </w:r>
                                  <w:proofErr w:type="spellEnd"/>
                                  <w:r w:rsidRPr="00E26C06">
                                    <w:rPr>
                                      <w:rFonts w:cs="Arial"/>
                                      <w:sz w:val="18"/>
                                      <w:szCs w:val="18"/>
                                    </w:rPr>
                                    <w:t xml:space="preserve"> </w:t>
                                  </w:r>
                                </w:p>
                                <w:p w:rsidR="001A42E4" w:rsidRPr="00E26C06" w:rsidRDefault="001A42E4" w:rsidP="00A506C8">
                                  <w:pPr>
                                    <w:tabs>
                                      <w:tab w:val="left" w:pos="397"/>
                                    </w:tabs>
                                    <w:spacing w:line="276" w:lineRule="auto"/>
                                    <w:jc w:val="both"/>
                                    <w:rPr>
                                      <w:rFonts w:cs="Arial"/>
                                      <w:sz w:val="18"/>
                                      <w:szCs w:val="18"/>
                                    </w:rPr>
                                  </w:pPr>
                                  <w:r w:rsidRPr="00E26C06">
                                    <w:rPr>
                                      <w:rFonts w:cs="Arial"/>
                                      <w:sz w:val="18"/>
                                      <w:szCs w:val="18"/>
                                    </w:rPr>
                                    <w:t xml:space="preserve">     1949 in </w:t>
                                  </w:r>
                                  <w:proofErr w:type="spellStart"/>
                                  <w:r w:rsidRPr="00E26C06">
                                    <w:rPr>
                                      <w:rFonts w:cs="Arial"/>
                                      <w:sz w:val="18"/>
                                      <w:szCs w:val="18"/>
                                    </w:rPr>
                                    <w:t>Dopolnilnem</w:t>
                                  </w:r>
                                  <w:proofErr w:type="spellEnd"/>
                                  <w:r w:rsidRPr="00E26C06">
                                    <w:rPr>
                                      <w:rFonts w:cs="Arial"/>
                                      <w:sz w:val="18"/>
                                      <w:szCs w:val="18"/>
                                    </w:rPr>
                                    <w:t xml:space="preserve"> </w:t>
                                  </w:r>
                                  <w:proofErr w:type="spellStart"/>
                                  <w:r w:rsidRPr="00E26C06">
                                    <w:rPr>
                                      <w:rFonts w:cs="Arial"/>
                                      <w:sz w:val="18"/>
                                      <w:szCs w:val="18"/>
                                    </w:rPr>
                                    <w:t>protokolu</w:t>
                                  </w:r>
                                  <w:proofErr w:type="spellEnd"/>
                                  <w:r w:rsidRPr="00E26C06">
                                    <w:rPr>
                                      <w:rFonts w:cs="Arial"/>
                                      <w:sz w:val="18"/>
                                      <w:szCs w:val="18"/>
                                    </w:rPr>
                                    <w:t xml:space="preserve"> k </w:t>
                                  </w:r>
                                  <w:proofErr w:type="spellStart"/>
                                  <w:r w:rsidRPr="00E26C06">
                                    <w:rPr>
                                      <w:rFonts w:cs="Arial"/>
                                      <w:sz w:val="18"/>
                                      <w:szCs w:val="18"/>
                                    </w:rPr>
                                    <w:t>ženevskim</w:t>
                                  </w:r>
                                  <w:proofErr w:type="spellEnd"/>
                                  <w:r w:rsidRPr="00E26C06">
                                    <w:rPr>
                                      <w:rFonts w:cs="Arial"/>
                                      <w:sz w:val="18"/>
                                      <w:szCs w:val="18"/>
                                    </w:rPr>
                                    <w:t xml:space="preserve"> </w:t>
                                  </w:r>
                                  <w:proofErr w:type="spellStart"/>
                                  <w:r w:rsidRPr="00E26C06">
                                    <w:rPr>
                                      <w:rFonts w:cs="Arial"/>
                                      <w:sz w:val="18"/>
                                      <w:szCs w:val="18"/>
                                    </w:rPr>
                                    <w:t>konvencijam</w:t>
                                  </w:r>
                                  <w:proofErr w:type="spellEnd"/>
                                  <w:r w:rsidRPr="00E26C06">
                                    <w:rPr>
                                      <w:rFonts w:cs="Arial"/>
                                      <w:sz w:val="18"/>
                                      <w:szCs w:val="18"/>
                                    </w:rPr>
                                    <w:t xml:space="preserve"> z </w:t>
                                  </w:r>
                                  <w:proofErr w:type="spellStart"/>
                                  <w:r w:rsidRPr="00E26C06">
                                    <w:rPr>
                                      <w:rFonts w:cs="Arial"/>
                                      <w:sz w:val="18"/>
                                      <w:szCs w:val="18"/>
                                    </w:rPr>
                                    <w:t>dne</w:t>
                                  </w:r>
                                  <w:proofErr w:type="spellEnd"/>
                                  <w:r w:rsidRPr="00E26C06">
                                    <w:rPr>
                                      <w:rFonts w:cs="Arial"/>
                                      <w:sz w:val="18"/>
                                      <w:szCs w:val="18"/>
                                    </w:rPr>
                                    <w:t xml:space="preserve"> 12. </w:t>
                                  </w:r>
                                  <w:proofErr w:type="spellStart"/>
                                  <w:r w:rsidRPr="00E26C06">
                                    <w:rPr>
                                      <w:rFonts w:cs="Arial"/>
                                      <w:sz w:val="18"/>
                                      <w:szCs w:val="18"/>
                                    </w:rPr>
                                    <w:t>avgusta</w:t>
                                  </w:r>
                                  <w:proofErr w:type="spellEnd"/>
                                  <w:r w:rsidRPr="00E26C06">
                                    <w:rPr>
                                      <w:rFonts w:cs="Arial"/>
                                      <w:sz w:val="18"/>
                                      <w:szCs w:val="18"/>
                                    </w:rPr>
                                    <w:t xml:space="preserve"> </w:t>
                                  </w:r>
                                </w:p>
                                <w:p w:rsidR="001A42E4" w:rsidRPr="00E26C06" w:rsidRDefault="001A42E4" w:rsidP="00A506C8">
                                  <w:pPr>
                                    <w:tabs>
                                      <w:tab w:val="left" w:pos="397"/>
                                    </w:tabs>
                                    <w:spacing w:line="276" w:lineRule="auto"/>
                                    <w:jc w:val="both"/>
                                    <w:rPr>
                                      <w:rFonts w:cs="Arial"/>
                                      <w:sz w:val="18"/>
                                      <w:szCs w:val="18"/>
                                    </w:rPr>
                                  </w:pPr>
                                  <w:r w:rsidRPr="00E26C06">
                                    <w:rPr>
                                      <w:rFonts w:cs="Arial"/>
                                      <w:sz w:val="18"/>
                                      <w:szCs w:val="18"/>
                                    </w:rPr>
                                    <w:t xml:space="preserve">     1949 o </w:t>
                                  </w:r>
                                  <w:proofErr w:type="spellStart"/>
                                  <w:r w:rsidRPr="00E26C06">
                                    <w:rPr>
                                      <w:rFonts w:cs="Arial"/>
                                      <w:sz w:val="18"/>
                                      <w:szCs w:val="18"/>
                                    </w:rPr>
                                    <w:t>zaščiti</w:t>
                                  </w:r>
                                  <w:proofErr w:type="spellEnd"/>
                                  <w:r w:rsidRPr="00E26C06">
                                    <w:rPr>
                                      <w:rFonts w:cs="Arial"/>
                                      <w:sz w:val="18"/>
                                      <w:szCs w:val="18"/>
                                    </w:rPr>
                                    <w:t xml:space="preserve"> </w:t>
                                  </w:r>
                                  <w:proofErr w:type="spellStart"/>
                                  <w:r w:rsidRPr="00E26C06">
                                    <w:rPr>
                                      <w:rFonts w:cs="Arial"/>
                                      <w:sz w:val="18"/>
                                      <w:szCs w:val="18"/>
                                    </w:rPr>
                                    <w:t>žrtev</w:t>
                                  </w:r>
                                  <w:proofErr w:type="spellEnd"/>
                                  <w:r w:rsidRPr="00E26C06">
                                    <w:rPr>
                                      <w:rFonts w:cs="Arial"/>
                                      <w:sz w:val="18"/>
                                      <w:szCs w:val="18"/>
                                    </w:rPr>
                                    <w:t xml:space="preserve"> </w:t>
                                  </w:r>
                                  <w:proofErr w:type="spellStart"/>
                                  <w:r w:rsidRPr="00E26C06">
                                    <w:rPr>
                                      <w:rFonts w:cs="Arial"/>
                                      <w:sz w:val="18"/>
                                      <w:szCs w:val="18"/>
                                    </w:rPr>
                                    <w:t>mednarodnih</w:t>
                                  </w:r>
                                  <w:proofErr w:type="spellEnd"/>
                                  <w:r w:rsidRPr="00E26C06">
                                    <w:rPr>
                                      <w:rFonts w:cs="Arial"/>
                                      <w:sz w:val="18"/>
                                      <w:szCs w:val="18"/>
                                    </w:rPr>
                                    <w:t xml:space="preserve"> </w:t>
                                  </w:r>
                                  <w:proofErr w:type="spellStart"/>
                                  <w:r w:rsidRPr="00E26C06">
                                    <w:rPr>
                                      <w:rFonts w:cs="Arial"/>
                                      <w:sz w:val="18"/>
                                      <w:szCs w:val="18"/>
                                    </w:rPr>
                                    <w:t>oboroženih</w:t>
                                  </w:r>
                                  <w:proofErr w:type="spellEnd"/>
                                  <w:r w:rsidRPr="00E26C06">
                                    <w:rPr>
                                      <w:rFonts w:cs="Arial"/>
                                      <w:sz w:val="18"/>
                                      <w:szCs w:val="18"/>
                                    </w:rPr>
                                    <w:t xml:space="preserve"> </w:t>
                                  </w:r>
                                  <w:proofErr w:type="spellStart"/>
                                  <w:r w:rsidRPr="00E26C06">
                                    <w:rPr>
                                      <w:rFonts w:cs="Arial"/>
                                      <w:sz w:val="18"/>
                                      <w:szCs w:val="18"/>
                                    </w:rPr>
                                    <w:t>spopadov</w:t>
                                  </w:r>
                                  <w:proofErr w:type="spellEnd"/>
                                  <w:r w:rsidRPr="00E26C06">
                                    <w:rPr>
                                      <w:rFonts w:cs="Arial"/>
                                      <w:sz w:val="18"/>
                                      <w:szCs w:val="18"/>
                                    </w:rPr>
                                    <w:t xml:space="preserve"> (</w:t>
                                  </w:r>
                                  <w:proofErr w:type="spellStart"/>
                                  <w:r w:rsidRPr="00E26C06">
                                    <w:rPr>
                                      <w:rFonts w:cs="Arial"/>
                                      <w:sz w:val="18"/>
                                      <w:szCs w:val="18"/>
                                    </w:rPr>
                                    <w:t>protokol</w:t>
                                  </w:r>
                                  <w:proofErr w:type="spellEnd"/>
                                  <w:r w:rsidRPr="00E26C06">
                                    <w:rPr>
                                      <w:rFonts w:cs="Arial"/>
                                      <w:sz w:val="18"/>
                                      <w:szCs w:val="18"/>
                                    </w:rPr>
                                    <w:t xml:space="preserve"> I) v </w:t>
                                  </w:r>
                                  <w:proofErr w:type="spellStart"/>
                                  <w:r w:rsidRPr="00E26C06">
                                    <w:rPr>
                                      <w:rFonts w:cs="Arial"/>
                                      <w:sz w:val="18"/>
                                      <w:szCs w:val="18"/>
                                    </w:rPr>
                                    <w:t>vlogi</w:t>
                                  </w:r>
                                  <w:proofErr w:type="spellEnd"/>
                                  <w:r w:rsidRPr="00E26C06">
                                    <w:rPr>
                                      <w:rFonts w:cs="Arial"/>
                                      <w:sz w:val="18"/>
                                      <w:szCs w:val="18"/>
                                    </w:rPr>
                                    <w:t xml:space="preserve">   </w:t>
                                  </w:r>
                                </w:p>
                                <w:p w:rsidR="001A42E4" w:rsidRPr="00E26C06" w:rsidRDefault="001A42E4" w:rsidP="00A506C8">
                                  <w:pPr>
                                    <w:tabs>
                                      <w:tab w:val="left" w:pos="397"/>
                                    </w:tabs>
                                    <w:spacing w:line="276" w:lineRule="auto"/>
                                    <w:jc w:val="both"/>
                                    <w:rPr>
                                      <w:rFonts w:cs="Arial"/>
                                      <w:sz w:val="18"/>
                                      <w:szCs w:val="18"/>
                                    </w:rPr>
                                  </w:pPr>
                                  <w:r w:rsidRPr="00E26C06">
                                    <w:rPr>
                                      <w:rFonts w:cs="Arial"/>
                                      <w:sz w:val="18"/>
                                      <w:szCs w:val="18"/>
                                    </w:rPr>
                                    <w:t xml:space="preserve">       .  .  .  .  .  .  .  .  .  .  .  .  .  .  .  .  .  .  .  .  .  .  .  .  .  .  .  .  .  . </w:t>
                                  </w:r>
                                  <w:r>
                                    <w:rPr>
                                      <w:rFonts w:cs="Arial"/>
                                      <w:sz w:val="18"/>
                                      <w:szCs w:val="18"/>
                                    </w:rPr>
                                    <w:t xml:space="preserve"> .  .  .  .  .  .  .  .  .  .  </w:t>
                                  </w:r>
                                  <w:r w:rsidRPr="00E26C06">
                                    <w:rPr>
                                      <w:rFonts w:cs="Arial"/>
                                      <w:sz w:val="18"/>
                                      <w:szCs w:val="18"/>
                                    </w:rPr>
                                    <w:t xml:space="preserve">  </w:t>
                                  </w:r>
                                </w:p>
                                <w:p w:rsidR="001A42E4" w:rsidRPr="00E26C06" w:rsidRDefault="001A42E4" w:rsidP="00A506C8">
                                  <w:pPr>
                                    <w:tabs>
                                      <w:tab w:val="left" w:pos="397"/>
                                    </w:tabs>
                                    <w:spacing w:line="276" w:lineRule="auto"/>
                                    <w:jc w:val="both"/>
                                    <w:rPr>
                                      <w:rFonts w:cs="Arial"/>
                                      <w:sz w:val="18"/>
                                      <w:szCs w:val="18"/>
                                    </w:rPr>
                                  </w:pPr>
                                  <w:r w:rsidRPr="00E26C06">
                                    <w:rPr>
                                      <w:rFonts w:cs="Arial"/>
                                      <w:sz w:val="18"/>
                                      <w:szCs w:val="18"/>
                                    </w:rPr>
                                    <w:t xml:space="preserve">       .  .  .  .  .  .  .  .  .  .  .  .  .  .  .  .  .  .  .  .  .  .  .  .  .  .  .  .  .  . </w:t>
                                  </w:r>
                                  <w:r>
                                    <w:rPr>
                                      <w:rFonts w:cs="Arial"/>
                                      <w:sz w:val="18"/>
                                      <w:szCs w:val="18"/>
                                    </w:rPr>
                                    <w:t xml:space="preserve"> .  .  .  .  .  .  .  .  .  .  </w:t>
                                  </w:r>
                                  <w:r w:rsidRPr="00E26C06">
                                    <w:rPr>
                                      <w:rFonts w:cs="Arial"/>
                                      <w:sz w:val="18"/>
                                      <w:szCs w:val="18"/>
                                    </w:rPr>
                                    <w:t xml:space="preserve">  </w:t>
                                  </w:r>
                                </w:p>
                                <w:p w:rsidR="001A42E4" w:rsidRPr="00E26C06" w:rsidRDefault="001A42E4" w:rsidP="00A506C8">
                                  <w:pPr>
                                    <w:tabs>
                                      <w:tab w:val="left" w:pos="397"/>
                                    </w:tabs>
                                    <w:spacing w:line="276" w:lineRule="auto"/>
                                    <w:rPr>
                                      <w:rFonts w:cs="Arial"/>
                                      <w:sz w:val="18"/>
                                      <w:szCs w:val="18"/>
                                    </w:rPr>
                                  </w:pPr>
                                </w:p>
                                <w:p w:rsidR="001A42E4" w:rsidRPr="00E26C06" w:rsidRDefault="001A42E4" w:rsidP="00A506C8">
                                  <w:pPr>
                                    <w:tabs>
                                      <w:tab w:val="left" w:pos="397"/>
                                    </w:tabs>
                                    <w:spacing w:line="276" w:lineRule="auto"/>
                                    <w:rPr>
                                      <w:rFonts w:cs="Arial"/>
                                      <w:sz w:val="18"/>
                                      <w:szCs w:val="18"/>
                                    </w:rPr>
                                  </w:pPr>
                                </w:p>
                                <w:p w:rsidR="001A42E4" w:rsidRDefault="001A42E4" w:rsidP="00A506C8">
                                  <w:pPr>
                                    <w:tabs>
                                      <w:tab w:val="left" w:pos="397"/>
                                    </w:tabs>
                                    <w:spacing w:line="276" w:lineRule="auto"/>
                                    <w:rPr>
                                      <w:rFonts w:cs="Arial"/>
                                      <w:sz w:val="18"/>
                                      <w:szCs w:val="18"/>
                                    </w:rPr>
                                  </w:pPr>
                                  <w:r>
                                    <w:rPr>
                                      <w:rFonts w:cs="Arial"/>
                                      <w:sz w:val="18"/>
                                      <w:szCs w:val="18"/>
                                    </w:rPr>
                                    <w:t xml:space="preserve">      </w:t>
                                  </w:r>
                                  <w:r w:rsidRPr="00E26C06">
                                    <w:rPr>
                                      <w:rFonts w:cs="Arial"/>
                                      <w:sz w:val="18"/>
                                      <w:szCs w:val="18"/>
                                    </w:rPr>
                                    <w:t xml:space="preserve">Datum </w:t>
                                  </w:r>
                                  <w:proofErr w:type="spellStart"/>
                                  <w:r w:rsidRPr="00E26C06">
                                    <w:rPr>
                                      <w:rFonts w:cs="Arial"/>
                                      <w:sz w:val="18"/>
                                      <w:szCs w:val="18"/>
                                    </w:rPr>
                                    <w:t>izdaje</w:t>
                                  </w:r>
                                  <w:proofErr w:type="spellEnd"/>
                                  <w:r w:rsidRPr="00E26C06">
                                    <w:rPr>
                                      <w:rFonts w:cs="Arial"/>
                                      <w:sz w:val="18"/>
                                      <w:szCs w:val="18"/>
                                    </w:rPr>
                                    <w:t xml:space="preserve">.  .  .  .  .  .  .  .  .  .                         </w:t>
                                  </w:r>
                                  <w:proofErr w:type="spellStart"/>
                                  <w:r w:rsidRPr="00E26C06">
                                    <w:rPr>
                                      <w:rFonts w:cs="Arial"/>
                                      <w:sz w:val="18"/>
                                      <w:szCs w:val="18"/>
                                    </w:rPr>
                                    <w:t>Št</w:t>
                                  </w:r>
                                  <w:proofErr w:type="spellEnd"/>
                                  <w:r w:rsidRPr="00E26C06">
                                    <w:rPr>
                                      <w:rFonts w:cs="Arial"/>
                                      <w:sz w:val="18"/>
                                      <w:szCs w:val="18"/>
                                    </w:rPr>
                                    <w:t xml:space="preserve">. </w:t>
                                  </w:r>
                                  <w:proofErr w:type="spellStart"/>
                                  <w:r w:rsidRPr="00E26C06">
                                    <w:rPr>
                                      <w:rFonts w:cs="Arial"/>
                                      <w:sz w:val="18"/>
                                      <w:szCs w:val="18"/>
                                    </w:rPr>
                                    <w:t>izkaznice</w:t>
                                  </w:r>
                                  <w:proofErr w:type="spellEnd"/>
                                  <w:r w:rsidRPr="00E26C06">
                                    <w:rPr>
                                      <w:rFonts w:cs="Arial"/>
                                      <w:sz w:val="18"/>
                                      <w:szCs w:val="18"/>
                                    </w:rPr>
                                    <w:t xml:space="preserve">.  .  .  .  .  .  .  .  .  </w:t>
                                  </w:r>
                                </w:p>
                                <w:p w:rsidR="001A42E4" w:rsidRPr="00E26C06" w:rsidRDefault="001A42E4" w:rsidP="00A506C8">
                                  <w:pPr>
                                    <w:tabs>
                                      <w:tab w:val="left" w:pos="397"/>
                                    </w:tabs>
                                    <w:spacing w:line="276" w:lineRule="auto"/>
                                    <w:rPr>
                                      <w:rFonts w:cs="Arial"/>
                                      <w:sz w:val="18"/>
                                      <w:szCs w:val="18"/>
                                    </w:rPr>
                                  </w:pPr>
                                </w:p>
                                <w:p w:rsidR="001A42E4" w:rsidRPr="00E26C06" w:rsidRDefault="001A42E4" w:rsidP="00A506C8">
                                  <w:pPr>
                                    <w:tabs>
                                      <w:tab w:val="left" w:pos="397"/>
                                      <w:tab w:val="left" w:pos="4110"/>
                                    </w:tabs>
                                    <w:spacing w:line="276" w:lineRule="auto"/>
                                    <w:rPr>
                                      <w:rFonts w:cs="Arial"/>
                                      <w:sz w:val="18"/>
                                      <w:szCs w:val="18"/>
                                    </w:rPr>
                                  </w:pPr>
                                  <w:r w:rsidRPr="00E26C06">
                                    <w:rPr>
                                      <w:rFonts w:cs="Arial"/>
                                      <w:sz w:val="18"/>
                                      <w:szCs w:val="18"/>
                                    </w:rPr>
                                    <w:t xml:space="preserve">                                                       </w:t>
                                  </w:r>
                                  <w:r>
                                    <w:rPr>
                                      <w:rFonts w:cs="Arial"/>
                                      <w:sz w:val="18"/>
                                      <w:szCs w:val="18"/>
                                    </w:rPr>
                                    <w:t xml:space="preserve">                     </w:t>
                                  </w:r>
                                </w:p>
                                <w:p w:rsidR="001A42E4" w:rsidRPr="00E26C06" w:rsidRDefault="001A42E4" w:rsidP="00A506C8">
                                  <w:pPr>
                                    <w:tabs>
                                      <w:tab w:val="left" w:pos="397"/>
                                      <w:tab w:val="left" w:pos="4110"/>
                                    </w:tabs>
                                    <w:spacing w:line="276" w:lineRule="auto"/>
                                    <w:rPr>
                                      <w:rFonts w:cs="Arial"/>
                                      <w:sz w:val="18"/>
                                      <w:szCs w:val="18"/>
                                    </w:rPr>
                                  </w:pPr>
                                  <w:r w:rsidRPr="00E26C06">
                                    <w:rPr>
                                      <w:rFonts w:cs="Arial"/>
                                      <w:sz w:val="18"/>
                                      <w:szCs w:val="18"/>
                                    </w:rPr>
                                    <w:t xml:space="preserve">                                                                                            </w:t>
                                  </w:r>
                                  <w:proofErr w:type="spellStart"/>
                                  <w:r w:rsidRPr="00E26C06">
                                    <w:rPr>
                                      <w:rFonts w:cs="Arial"/>
                                      <w:sz w:val="18"/>
                                      <w:szCs w:val="18"/>
                                    </w:rPr>
                                    <w:t>Podpis</w:t>
                                  </w:r>
                                  <w:proofErr w:type="spellEnd"/>
                                  <w:r w:rsidRPr="00E26C06">
                                    <w:rPr>
                                      <w:rFonts w:cs="Arial"/>
                                      <w:sz w:val="18"/>
                                      <w:szCs w:val="18"/>
                                    </w:rPr>
                                    <w:t xml:space="preserve"> </w:t>
                                  </w:r>
                                  <w:proofErr w:type="spellStart"/>
                                  <w:r w:rsidRPr="00E26C06">
                                    <w:rPr>
                                      <w:rFonts w:cs="Arial"/>
                                      <w:sz w:val="18"/>
                                      <w:szCs w:val="18"/>
                                    </w:rPr>
                                    <w:t>organa</w:t>
                                  </w:r>
                                  <w:proofErr w:type="spellEnd"/>
                                  <w:r w:rsidRPr="00E26C06">
                                    <w:rPr>
                                      <w:rFonts w:cs="Arial"/>
                                      <w:sz w:val="18"/>
                                      <w:szCs w:val="18"/>
                                    </w:rPr>
                                    <w:t xml:space="preserve">, </w:t>
                                  </w:r>
                                </w:p>
                                <w:p w:rsidR="001A42E4" w:rsidRPr="00E26C06" w:rsidRDefault="001A42E4" w:rsidP="00A506C8">
                                  <w:pPr>
                                    <w:tabs>
                                      <w:tab w:val="left" w:pos="397"/>
                                      <w:tab w:val="left" w:pos="4110"/>
                                    </w:tabs>
                                    <w:spacing w:line="276" w:lineRule="auto"/>
                                    <w:rPr>
                                      <w:rFonts w:cs="Arial"/>
                                      <w:sz w:val="18"/>
                                      <w:szCs w:val="18"/>
                                    </w:rPr>
                                  </w:pPr>
                                  <w:r w:rsidRPr="00E26C06">
                                    <w:rPr>
                                      <w:rFonts w:cs="Arial"/>
                                      <w:sz w:val="18"/>
                                      <w:szCs w:val="18"/>
                                    </w:rPr>
                                    <w:t xml:space="preserve">                                                                                          </w:t>
                                  </w:r>
                                  <w:proofErr w:type="spellStart"/>
                                  <w:r w:rsidRPr="00E26C06">
                                    <w:rPr>
                                      <w:rFonts w:cs="Arial"/>
                                      <w:sz w:val="18"/>
                                      <w:szCs w:val="18"/>
                                    </w:rPr>
                                    <w:t>ki</w:t>
                                  </w:r>
                                  <w:proofErr w:type="spellEnd"/>
                                  <w:r w:rsidRPr="00E26C06">
                                    <w:rPr>
                                      <w:rFonts w:cs="Arial"/>
                                      <w:sz w:val="18"/>
                                      <w:szCs w:val="18"/>
                                    </w:rPr>
                                    <w:t xml:space="preserve"> je </w:t>
                                  </w:r>
                                  <w:proofErr w:type="spellStart"/>
                                  <w:r w:rsidRPr="00E26C06">
                                    <w:rPr>
                                      <w:rFonts w:cs="Arial"/>
                                      <w:sz w:val="18"/>
                                      <w:szCs w:val="18"/>
                                    </w:rPr>
                                    <w:t>izkaznico</w:t>
                                  </w:r>
                                  <w:proofErr w:type="spellEnd"/>
                                  <w:r w:rsidRPr="00E26C06">
                                    <w:rPr>
                                      <w:rFonts w:cs="Arial"/>
                                      <w:sz w:val="18"/>
                                      <w:szCs w:val="18"/>
                                    </w:rPr>
                                    <w:t xml:space="preserve"> </w:t>
                                  </w:r>
                                  <w:proofErr w:type="spellStart"/>
                                  <w:r w:rsidRPr="00E26C06">
                                    <w:rPr>
                                      <w:rFonts w:cs="Arial"/>
                                      <w:sz w:val="18"/>
                                      <w:szCs w:val="18"/>
                                    </w:rPr>
                                    <w:t>izdal</w:t>
                                  </w:r>
                                  <w:proofErr w:type="spellEnd"/>
                                </w:p>
                                <w:p w:rsidR="001A42E4" w:rsidRDefault="001A42E4" w:rsidP="00A506C8">
                                  <w:pPr>
                                    <w:tabs>
                                      <w:tab w:val="left" w:pos="397"/>
                                    </w:tabs>
                                    <w:spacing w:line="276" w:lineRule="auto"/>
                                    <w:rPr>
                                      <w:rFonts w:cs="Arial"/>
                                      <w:sz w:val="18"/>
                                      <w:szCs w:val="18"/>
                                    </w:rPr>
                                  </w:pPr>
                                  <w:r w:rsidRPr="00E26C06">
                                    <w:rPr>
                                      <w:rFonts w:cs="Arial"/>
                                      <w:sz w:val="18"/>
                                      <w:szCs w:val="18"/>
                                    </w:rPr>
                                    <w:t xml:space="preserve">    </w:t>
                                  </w:r>
                                </w:p>
                                <w:p w:rsidR="001A42E4" w:rsidRPr="00E26C06" w:rsidRDefault="001A42E4" w:rsidP="00A506C8">
                                  <w:pPr>
                                    <w:tabs>
                                      <w:tab w:val="left" w:pos="397"/>
                                    </w:tabs>
                                    <w:spacing w:line="276" w:lineRule="auto"/>
                                    <w:rPr>
                                      <w:rFonts w:cs="Arial"/>
                                      <w:sz w:val="18"/>
                                      <w:szCs w:val="18"/>
                                    </w:rPr>
                                  </w:pPr>
                                </w:p>
                                <w:p w:rsidR="001A42E4" w:rsidRPr="00D41B38" w:rsidRDefault="001A42E4" w:rsidP="00A506C8">
                                  <w:pPr>
                                    <w:tabs>
                                      <w:tab w:val="left" w:pos="397"/>
                                    </w:tabs>
                                    <w:spacing w:line="276" w:lineRule="auto"/>
                                    <w:rPr>
                                      <w:rFonts w:cs="Arial"/>
                                      <w:szCs w:val="20"/>
                                    </w:rPr>
                                  </w:pPr>
                                </w:p>
                                <w:p w:rsidR="001A42E4" w:rsidRPr="00E26C06" w:rsidRDefault="001A42E4" w:rsidP="00A506C8">
                                  <w:pPr>
                                    <w:tabs>
                                      <w:tab w:val="left" w:pos="397"/>
                                    </w:tabs>
                                    <w:spacing w:line="276" w:lineRule="auto"/>
                                    <w:rPr>
                                      <w:rFonts w:cs="Arial"/>
                                      <w:sz w:val="18"/>
                                      <w:szCs w:val="18"/>
                                      <w:lang w:val="en-IE"/>
                                    </w:rPr>
                                  </w:pPr>
                                  <w:r>
                                    <w:rPr>
                                      <w:rFonts w:cs="Arial"/>
                                      <w:szCs w:val="20"/>
                                    </w:rPr>
                                    <w:t xml:space="preserve">     </w:t>
                                  </w:r>
                                  <w:r w:rsidRPr="00E26C06">
                                    <w:rPr>
                                      <w:rFonts w:cs="Arial"/>
                                      <w:sz w:val="18"/>
                                      <w:szCs w:val="18"/>
                                    </w:rPr>
                                    <w:t xml:space="preserve">Datum </w:t>
                                  </w:r>
                                  <w:proofErr w:type="spellStart"/>
                                  <w:r w:rsidRPr="00E26C06">
                                    <w:rPr>
                                      <w:rFonts w:cs="Arial"/>
                                      <w:sz w:val="18"/>
                                      <w:szCs w:val="18"/>
                                    </w:rPr>
                                    <w:t>poteka</w:t>
                                  </w:r>
                                  <w:proofErr w:type="spellEnd"/>
                                  <w:r w:rsidRPr="00E26C06">
                                    <w:rPr>
                                      <w:rFonts w:cs="Arial"/>
                                      <w:sz w:val="18"/>
                                      <w:szCs w:val="18"/>
                                    </w:rPr>
                                    <w:t xml:space="preserve"> </w:t>
                                  </w:r>
                                  <w:proofErr w:type="spellStart"/>
                                  <w:r w:rsidRPr="00E26C06">
                                    <w:rPr>
                                      <w:rFonts w:cs="Arial"/>
                                      <w:sz w:val="18"/>
                                      <w:szCs w:val="18"/>
                                    </w:rPr>
                                    <w:t>veljavn</w:t>
                                  </w:r>
                                  <w:r>
                                    <w:rPr>
                                      <w:rFonts w:cs="Arial"/>
                                      <w:sz w:val="18"/>
                                      <w:szCs w:val="18"/>
                                    </w:rPr>
                                    <w:t>osti</w:t>
                                  </w:r>
                                  <w:proofErr w:type="spellEnd"/>
                                  <w:r>
                                    <w:rPr>
                                      <w:rFonts w:cs="Arial"/>
                                      <w:sz w:val="18"/>
                                      <w:szCs w:val="18"/>
                                    </w:rPr>
                                    <w:t xml:space="preserve">.  .  .  .  .  .  .  .  .  </w:t>
                                  </w:r>
                                </w:p>
                              </w:tc>
                            </w:tr>
                          </w:tbl>
                          <w:p w:rsidR="001A42E4" w:rsidRDefault="001A42E4" w:rsidP="00A506C8">
                            <w:r w:rsidRPr="004C3E96">
                              <w:rPr>
                                <w:rFonts w:cs="Arial"/>
                                <w:szCs w:val="20"/>
                                <w:lang w:val="en-I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39.65pt;margin-top:299.8pt;width:342.75pt;height:405.75pt;rotation:-90;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" stroked="f">
                <v:textbox>
                  <w:txbxContent>
                    <w:tbl>
                      <w:tblPr>
                        <w:tblStyle w:val="TableGrid"/>
                        <w:tblW w:w="6663" w:type="dxa"/>
                        <w:tblInd w:w="-5" w:type="dxa"/>
                        <w:tblLook w:val="04A0" w:firstRow="1" w:lastRow="0" w:firstColumn="1" w:lastColumn="0" w:noHBand="0" w:noVBand="1"/>
                      </w:tblPr>
                      <w:tblGrid>
                        <w:gridCol w:w="6663"/>
                      </w:tblGrid>
                      <w:tr w:rsidR="001A42E4" w:rsidRPr="004C3E96" w:rsidTr="00A506C8">
                        <w:trPr>
                          <w:trHeight w:val="7943"/>
                        </w:trPr>
                        <w:tc>
                          <w:tcPr>
                            <w:tcW w:w="6663" w:type="dxa"/>
                          </w:tcPr>
                          <w:p w:rsidR="001A42E4" w:rsidRPr="0030177B" w:rsidRDefault="001A42E4" w:rsidP="00A506C8">
                            <w:pPr>
                              <w:tabs>
                                <w:tab w:val="left" w:pos="397"/>
                              </w:tabs>
                              <w:spacing w:line="276" w:lineRule="auto"/>
                              <w:jc w:val="both"/>
                              <w:rPr>
                                <w:rFonts w:cs="Arial"/>
                                <w:sz w:val="16"/>
                                <w:szCs w:val="16"/>
                                <w:lang w:val="en-IE"/>
                              </w:rPr>
                            </w:pPr>
                          </w:p>
                          <w:p w:rsidR="001A42E4" w:rsidRPr="00E26C06" w:rsidRDefault="001A42E4" w:rsidP="00A506C8">
                            <w:pPr>
                              <w:tabs>
                                <w:tab w:val="left" w:pos="397"/>
                              </w:tabs>
                              <w:spacing w:line="276" w:lineRule="auto"/>
                              <w:jc w:val="center"/>
                              <w:rPr>
                                <w:rFonts w:cs="Arial"/>
                                <w:sz w:val="18"/>
                                <w:szCs w:val="18"/>
                              </w:rPr>
                            </w:pPr>
                            <w:proofErr w:type="spellStart"/>
                            <w:r w:rsidRPr="00E26C06">
                              <w:rPr>
                                <w:rFonts w:cs="Arial"/>
                                <w:sz w:val="18"/>
                                <w:szCs w:val="18"/>
                              </w:rPr>
                              <w:t>Prostor</w:t>
                            </w:r>
                            <w:proofErr w:type="spellEnd"/>
                            <w:r w:rsidRPr="00E26C06">
                              <w:rPr>
                                <w:rFonts w:cs="Arial"/>
                                <w:sz w:val="18"/>
                                <w:szCs w:val="18"/>
                              </w:rPr>
                              <w:t xml:space="preserve"> </w:t>
                            </w:r>
                            <w:proofErr w:type="spellStart"/>
                            <w:r w:rsidRPr="00E26C06">
                              <w:rPr>
                                <w:rFonts w:cs="Arial"/>
                                <w:sz w:val="18"/>
                                <w:szCs w:val="18"/>
                              </w:rPr>
                              <w:t>za</w:t>
                            </w:r>
                            <w:proofErr w:type="spellEnd"/>
                            <w:r w:rsidRPr="00E26C06">
                              <w:rPr>
                                <w:rFonts w:cs="Arial"/>
                                <w:sz w:val="18"/>
                                <w:szCs w:val="18"/>
                              </w:rPr>
                              <w:t xml:space="preserve"> </w:t>
                            </w:r>
                            <w:proofErr w:type="spellStart"/>
                            <w:r w:rsidRPr="00E26C06">
                              <w:rPr>
                                <w:rFonts w:cs="Arial"/>
                                <w:sz w:val="18"/>
                                <w:szCs w:val="18"/>
                              </w:rPr>
                              <w:t>ime</w:t>
                            </w:r>
                            <w:proofErr w:type="spellEnd"/>
                          </w:p>
                          <w:p w:rsidR="001A42E4" w:rsidRPr="00E26C06" w:rsidRDefault="001A42E4" w:rsidP="00A506C8">
                            <w:pPr>
                              <w:tabs>
                                <w:tab w:val="left" w:pos="397"/>
                              </w:tabs>
                              <w:spacing w:line="276" w:lineRule="auto"/>
                              <w:jc w:val="center"/>
                              <w:rPr>
                                <w:rFonts w:cs="Arial"/>
                                <w:sz w:val="18"/>
                                <w:szCs w:val="18"/>
                              </w:rPr>
                            </w:pPr>
                            <w:r w:rsidRPr="00E26C06">
                              <w:rPr>
                                <w:rFonts w:cs="Arial"/>
                                <w:sz w:val="18"/>
                                <w:szCs w:val="18"/>
                              </w:rPr>
                              <w:t xml:space="preserve"> </w:t>
                            </w:r>
                            <w:proofErr w:type="spellStart"/>
                            <w:r w:rsidRPr="00E26C06">
                              <w:rPr>
                                <w:rFonts w:cs="Arial"/>
                                <w:sz w:val="18"/>
                                <w:szCs w:val="18"/>
                              </w:rPr>
                              <w:t>države</w:t>
                            </w:r>
                            <w:proofErr w:type="spellEnd"/>
                            <w:r w:rsidRPr="00E26C06">
                              <w:rPr>
                                <w:rFonts w:cs="Arial"/>
                                <w:sz w:val="18"/>
                                <w:szCs w:val="18"/>
                              </w:rPr>
                              <w:t xml:space="preserve"> in </w:t>
                            </w:r>
                            <w:proofErr w:type="spellStart"/>
                            <w:r w:rsidRPr="00E26C06">
                              <w:rPr>
                                <w:rFonts w:cs="Arial"/>
                                <w:sz w:val="18"/>
                                <w:szCs w:val="18"/>
                              </w:rPr>
                              <w:t>organa</w:t>
                            </w:r>
                            <w:proofErr w:type="spellEnd"/>
                            <w:r w:rsidRPr="00E26C06">
                              <w:rPr>
                                <w:rFonts w:cs="Arial"/>
                                <w:sz w:val="18"/>
                                <w:szCs w:val="18"/>
                              </w:rPr>
                              <w:t>,</w:t>
                            </w:r>
                          </w:p>
                          <w:p w:rsidR="001A42E4" w:rsidRPr="00E26C06" w:rsidRDefault="001A42E4" w:rsidP="00A506C8">
                            <w:pPr>
                              <w:tabs>
                                <w:tab w:val="left" w:pos="397"/>
                              </w:tabs>
                              <w:spacing w:line="276" w:lineRule="auto"/>
                              <w:jc w:val="center"/>
                              <w:rPr>
                                <w:rFonts w:cs="Arial"/>
                                <w:sz w:val="18"/>
                                <w:szCs w:val="18"/>
                              </w:rPr>
                            </w:pPr>
                            <w:proofErr w:type="spellStart"/>
                            <w:r w:rsidRPr="00E26C06">
                              <w:rPr>
                                <w:rFonts w:cs="Arial"/>
                                <w:sz w:val="18"/>
                                <w:szCs w:val="18"/>
                              </w:rPr>
                              <w:t>ki</w:t>
                            </w:r>
                            <w:proofErr w:type="spellEnd"/>
                            <w:r w:rsidRPr="00E26C06">
                              <w:rPr>
                                <w:rFonts w:cs="Arial"/>
                                <w:sz w:val="18"/>
                                <w:szCs w:val="18"/>
                              </w:rPr>
                              <w:t xml:space="preserve"> je to </w:t>
                            </w:r>
                            <w:proofErr w:type="spellStart"/>
                            <w:r w:rsidRPr="00E26C06">
                              <w:rPr>
                                <w:rFonts w:cs="Arial"/>
                                <w:sz w:val="18"/>
                                <w:szCs w:val="18"/>
                              </w:rPr>
                              <w:t>kartico</w:t>
                            </w:r>
                            <w:proofErr w:type="spellEnd"/>
                            <w:r w:rsidRPr="00E26C06">
                              <w:rPr>
                                <w:rFonts w:cs="Arial"/>
                                <w:sz w:val="18"/>
                                <w:szCs w:val="18"/>
                              </w:rPr>
                              <w:t xml:space="preserve"> </w:t>
                            </w:r>
                            <w:proofErr w:type="spellStart"/>
                            <w:r w:rsidRPr="00E26C06">
                              <w:rPr>
                                <w:rFonts w:cs="Arial"/>
                                <w:sz w:val="18"/>
                                <w:szCs w:val="18"/>
                              </w:rPr>
                              <w:t>izdal</w:t>
                            </w:r>
                            <w:proofErr w:type="spellEnd"/>
                            <w:r w:rsidRPr="00E26C06">
                              <w:rPr>
                                <w:rFonts w:cs="Arial"/>
                                <w:sz w:val="18"/>
                                <w:szCs w:val="18"/>
                              </w:rPr>
                              <w:t>)</w:t>
                            </w:r>
                          </w:p>
                          <w:p w:rsidR="001A42E4" w:rsidRDefault="001A42E4" w:rsidP="00A506C8">
                            <w:pPr>
                              <w:tabs>
                                <w:tab w:val="left" w:pos="397"/>
                                <w:tab w:val="left" w:pos="3750"/>
                              </w:tabs>
                              <w:spacing w:line="276" w:lineRule="auto"/>
                              <w:rPr>
                                <w:rFonts w:cs="Arial"/>
                                <w:szCs w:val="20"/>
                              </w:rPr>
                            </w:pPr>
                          </w:p>
                          <w:p w:rsidR="001A42E4" w:rsidRDefault="001A42E4" w:rsidP="00A506C8">
                            <w:pPr>
                              <w:tabs>
                                <w:tab w:val="left" w:pos="397"/>
                                <w:tab w:val="left" w:pos="3750"/>
                              </w:tabs>
                              <w:spacing w:line="276" w:lineRule="auto"/>
                              <w:rPr>
                                <w:rFonts w:cs="Arial"/>
                                <w:szCs w:val="20"/>
                              </w:rPr>
                            </w:pPr>
                          </w:p>
                          <w:p w:rsidR="001A42E4" w:rsidRPr="00B2254B" w:rsidRDefault="001A42E4" w:rsidP="00A506C8">
                            <w:pPr>
                              <w:tabs>
                                <w:tab w:val="left" w:pos="397"/>
                                <w:tab w:val="left" w:pos="3750"/>
                              </w:tabs>
                              <w:spacing w:line="276" w:lineRule="auto"/>
                              <w:jc w:val="center"/>
                              <w:rPr>
                                <w:rFonts w:cs="Arial"/>
                                <w:szCs w:val="20"/>
                              </w:rPr>
                            </w:pPr>
                            <w:r w:rsidRPr="00B2254B">
                              <w:rPr>
                                <w:rFonts w:cs="Arial"/>
                                <w:szCs w:val="20"/>
                              </w:rPr>
                              <w:t>IDENTIFIKACIJSKA IZKAZNICA</w:t>
                            </w:r>
                          </w:p>
                          <w:p w:rsidR="001A42E4" w:rsidRPr="00B2254B" w:rsidRDefault="001A42E4" w:rsidP="00A506C8">
                            <w:pPr>
                              <w:tabs>
                                <w:tab w:val="left" w:pos="397"/>
                                <w:tab w:val="left" w:pos="2685"/>
                              </w:tabs>
                              <w:spacing w:line="276" w:lineRule="auto"/>
                              <w:jc w:val="center"/>
                              <w:rPr>
                                <w:rFonts w:cs="Arial"/>
                                <w:szCs w:val="20"/>
                              </w:rPr>
                            </w:pPr>
                            <w:proofErr w:type="spellStart"/>
                            <w:r w:rsidRPr="00B2254B">
                              <w:rPr>
                                <w:rFonts w:cs="Arial"/>
                                <w:szCs w:val="20"/>
                              </w:rPr>
                              <w:t>za</w:t>
                            </w:r>
                            <w:proofErr w:type="spellEnd"/>
                            <w:r w:rsidRPr="00B2254B">
                              <w:rPr>
                                <w:rFonts w:cs="Arial"/>
                                <w:szCs w:val="20"/>
                              </w:rPr>
                              <w:t xml:space="preserve"> </w:t>
                            </w:r>
                            <w:proofErr w:type="spellStart"/>
                            <w:r w:rsidRPr="00B2254B">
                              <w:rPr>
                                <w:rFonts w:cs="Arial"/>
                                <w:szCs w:val="20"/>
                              </w:rPr>
                              <w:t>osebje</w:t>
                            </w:r>
                            <w:proofErr w:type="spellEnd"/>
                            <w:r w:rsidRPr="00B2254B">
                              <w:rPr>
                                <w:rFonts w:cs="Arial"/>
                                <w:szCs w:val="20"/>
                              </w:rPr>
                              <w:t xml:space="preserve"> </w:t>
                            </w:r>
                            <w:proofErr w:type="spellStart"/>
                            <w:r w:rsidRPr="00B2254B">
                              <w:rPr>
                                <w:rFonts w:cs="Arial"/>
                                <w:szCs w:val="20"/>
                              </w:rPr>
                              <w:t>civilne</w:t>
                            </w:r>
                            <w:proofErr w:type="spellEnd"/>
                            <w:r w:rsidRPr="00B2254B">
                              <w:rPr>
                                <w:rFonts w:cs="Arial"/>
                                <w:szCs w:val="20"/>
                              </w:rPr>
                              <w:t xml:space="preserve"> </w:t>
                            </w:r>
                            <w:proofErr w:type="spellStart"/>
                            <w:r w:rsidRPr="00B2254B">
                              <w:rPr>
                                <w:rFonts w:cs="Arial"/>
                                <w:szCs w:val="20"/>
                              </w:rPr>
                              <w:t>zaščite</w:t>
                            </w:r>
                            <w:proofErr w:type="spellEnd"/>
                          </w:p>
                          <w:p w:rsidR="001A42E4" w:rsidRPr="00E26C06" w:rsidRDefault="001A42E4" w:rsidP="00A506C8">
                            <w:pPr>
                              <w:tabs>
                                <w:tab w:val="left" w:pos="397"/>
                                <w:tab w:val="left" w:pos="2685"/>
                              </w:tabs>
                              <w:spacing w:line="276" w:lineRule="auto"/>
                              <w:jc w:val="center"/>
                              <w:rPr>
                                <w:rFonts w:cs="Arial"/>
                                <w:sz w:val="18"/>
                                <w:szCs w:val="18"/>
                                <w:lang w:val="en-IE"/>
                              </w:rPr>
                            </w:pPr>
                          </w:p>
                          <w:p w:rsidR="001A42E4" w:rsidRPr="00E26C06" w:rsidRDefault="001A42E4" w:rsidP="00A506C8">
                            <w:pPr>
                              <w:tabs>
                                <w:tab w:val="left" w:pos="397"/>
                                <w:tab w:val="left" w:pos="2685"/>
                              </w:tabs>
                              <w:spacing w:line="276" w:lineRule="auto"/>
                              <w:rPr>
                                <w:rFonts w:cs="Arial"/>
                                <w:sz w:val="18"/>
                                <w:szCs w:val="18"/>
                              </w:rPr>
                            </w:pPr>
                            <w:r w:rsidRPr="00E26C06">
                              <w:rPr>
                                <w:rFonts w:cs="Arial"/>
                                <w:sz w:val="18"/>
                                <w:szCs w:val="18"/>
                              </w:rPr>
                              <w:t xml:space="preserve">     </w:t>
                            </w:r>
                            <w:proofErr w:type="spellStart"/>
                            <w:r w:rsidRPr="00E26C06">
                              <w:rPr>
                                <w:rFonts w:cs="Arial"/>
                                <w:sz w:val="18"/>
                                <w:szCs w:val="18"/>
                              </w:rPr>
                              <w:t>Ime</w:t>
                            </w:r>
                            <w:proofErr w:type="spellEnd"/>
                            <w:r w:rsidRPr="00E26C06">
                              <w:rPr>
                                <w:rFonts w:cs="Arial"/>
                                <w:sz w:val="18"/>
                                <w:szCs w:val="18"/>
                              </w:rPr>
                              <w:t xml:space="preserve"> in </w:t>
                            </w:r>
                            <w:proofErr w:type="spellStart"/>
                            <w:proofErr w:type="gramStart"/>
                            <w:r w:rsidRPr="00E26C06">
                              <w:rPr>
                                <w:rFonts w:cs="Arial"/>
                                <w:sz w:val="18"/>
                                <w:szCs w:val="18"/>
                              </w:rPr>
                              <w:t>priimek</w:t>
                            </w:r>
                            <w:proofErr w:type="spellEnd"/>
                            <w:r w:rsidRPr="00E26C06">
                              <w:rPr>
                                <w:rFonts w:cs="Arial"/>
                                <w:sz w:val="18"/>
                                <w:szCs w:val="18"/>
                              </w:rPr>
                              <w:t xml:space="preserve"> .</w:t>
                            </w:r>
                            <w:proofErr w:type="gramEnd"/>
                            <w:r w:rsidRPr="00E26C06">
                              <w:rPr>
                                <w:rFonts w:cs="Arial"/>
                                <w:sz w:val="18"/>
                                <w:szCs w:val="18"/>
                              </w:rPr>
                              <w:t xml:space="preserve">  .  .  .  .  .  .  .  .  .  .  .  .  .  .  .  .  .  .  .  .  .  .  .  .  .  .  .  .  .  .  . .  </w:t>
                            </w:r>
                          </w:p>
                          <w:p w:rsidR="001A42E4" w:rsidRPr="00E26C06" w:rsidRDefault="001A42E4" w:rsidP="00A506C8">
                            <w:pPr>
                              <w:tabs>
                                <w:tab w:val="left" w:pos="397"/>
                                <w:tab w:val="left" w:pos="2685"/>
                              </w:tabs>
                              <w:spacing w:line="276" w:lineRule="auto"/>
                              <w:rPr>
                                <w:rFonts w:cs="Arial"/>
                                <w:sz w:val="18"/>
                                <w:szCs w:val="18"/>
                              </w:rPr>
                            </w:pPr>
                            <w:r w:rsidRPr="00E26C06">
                              <w:rPr>
                                <w:rFonts w:cs="Arial"/>
                                <w:sz w:val="18"/>
                                <w:szCs w:val="18"/>
                              </w:rPr>
                              <w:t xml:space="preserve">    </w:t>
                            </w:r>
                            <w:r>
                              <w:rPr>
                                <w:rFonts w:cs="Arial"/>
                                <w:sz w:val="18"/>
                                <w:szCs w:val="18"/>
                              </w:rPr>
                              <w:t xml:space="preserve"> </w:t>
                            </w:r>
                            <w:r w:rsidRPr="00E26C06">
                              <w:rPr>
                                <w:rFonts w:cs="Arial"/>
                                <w:sz w:val="18"/>
                                <w:szCs w:val="18"/>
                              </w:rPr>
                              <w:t xml:space="preserve"> .  .  .  .  .  .  .  .  .  .  .  .  .  .  .  .  .  .  .  .  .  .  .  .  .  .  .  .  .  .  .  .  .  .  .  .  .  .  .  .  </w:t>
                            </w:r>
                          </w:p>
                          <w:p w:rsidR="001A42E4" w:rsidRPr="00E26C06" w:rsidRDefault="001A42E4" w:rsidP="00A506C8">
                            <w:pPr>
                              <w:tabs>
                                <w:tab w:val="left" w:pos="397"/>
                                <w:tab w:val="left" w:pos="2685"/>
                              </w:tabs>
                              <w:spacing w:line="276" w:lineRule="auto"/>
                              <w:rPr>
                                <w:rFonts w:cs="Arial"/>
                                <w:sz w:val="18"/>
                                <w:szCs w:val="18"/>
                              </w:rPr>
                            </w:pPr>
                            <w:r>
                              <w:rPr>
                                <w:rFonts w:cs="Arial"/>
                                <w:sz w:val="18"/>
                                <w:szCs w:val="18"/>
                              </w:rPr>
                              <w:t xml:space="preserve">     </w:t>
                            </w:r>
                            <w:r w:rsidRPr="00E26C06">
                              <w:rPr>
                                <w:rFonts w:cs="Arial"/>
                                <w:sz w:val="18"/>
                                <w:szCs w:val="18"/>
                              </w:rPr>
                              <w:t xml:space="preserve">Datum </w:t>
                            </w:r>
                            <w:proofErr w:type="spellStart"/>
                            <w:r w:rsidRPr="00E26C06">
                              <w:rPr>
                                <w:rFonts w:cs="Arial"/>
                                <w:sz w:val="18"/>
                                <w:szCs w:val="18"/>
                              </w:rPr>
                              <w:t>rojstva</w:t>
                            </w:r>
                            <w:proofErr w:type="spellEnd"/>
                            <w:r w:rsidRPr="00E26C06">
                              <w:rPr>
                                <w:rFonts w:cs="Arial"/>
                                <w:sz w:val="18"/>
                                <w:szCs w:val="18"/>
                              </w:rPr>
                              <w:t xml:space="preserve"> (</w:t>
                            </w:r>
                            <w:proofErr w:type="spellStart"/>
                            <w:r w:rsidRPr="00E26C06">
                              <w:rPr>
                                <w:rFonts w:cs="Arial"/>
                                <w:sz w:val="18"/>
                                <w:szCs w:val="18"/>
                              </w:rPr>
                              <w:t>ali</w:t>
                            </w:r>
                            <w:proofErr w:type="spellEnd"/>
                            <w:r w:rsidRPr="00E26C06">
                              <w:rPr>
                                <w:rFonts w:cs="Arial"/>
                                <w:sz w:val="18"/>
                                <w:szCs w:val="18"/>
                              </w:rPr>
                              <w:t xml:space="preserve"> </w:t>
                            </w:r>
                            <w:proofErr w:type="spellStart"/>
                            <w:r w:rsidRPr="00E26C06">
                              <w:rPr>
                                <w:rFonts w:cs="Arial"/>
                                <w:sz w:val="18"/>
                                <w:szCs w:val="18"/>
                              </w:rPr>
                              <w:t>starost</w:t>
                            </w:r>
                            <w:proofErr w:type="spellEnd"/>
                            <w:r w:rsidRPr="00E26C06">
                              <w:rPr>
                                <w:rFonts w:cs="Arial"/>
                                <w:sz w:val="18"/>
                                <w:szCs w:val="18"/>
                              </w:rPr>
                              <w:t>).  .  .  .  .  .  .  .  .  .  .  .  .  .  .  .  .  .  .  .  .  .  .  .  .  . .</w:t>
                            </w:r>
                          </w:p>
                          <w:p w:rsidR="001A42E4" w:rsidRPr="00E26C06" w:rsidRDefault="001A42E4" w:rsidP="00A506C8">
                            <w:pPr>
                              <w:tabs>
                                <w:tab w:val="left" w:pos="397"/>
                                <w:tab w:val="left" w:pos="2685"/>
                              </w:tabs>
                              <w:spacing w:line="276" w:lineRule="auto"/>
                              <w:rPr>
                                <w:rFonts w:cs="Arial"/>
                                <w:sz w:val="18"/>
                                <w:szCs w:val="18"/>
                              </w:rPr>
                            </w:pPr>
                            <w:r>
                              <w:rPr>
                                <w:rFonts w:cs="Arial"/>
                                <w:sz w:val="18"/>
                                <w:szCs w:val="18"/>
                              </w:rPr>
                              <w:t xml:space="preserve">    </w:t>
                            </w:r>
                            <w:r w:rsidRPr="00E26C06">
                              <w:rPr>
                                <w:rFonts w:cs="Arial"/>
                                <w:sz w:val="18"/>
                                <w:szCs w:val="18"/>
                              </w:rPr>
                              <w:t xml:space="preserve"> (</w:t>
                            </w:r>
                            <w:proofErr w:type="spellStart"/>
                            <w:r w:rsidRPr="00E26C06">
                              <w:rPr>
                                <w:rFonts w:cs="Arial"/>
                                <w:sz w:val="18"/>
                                <w:szCs w:val="18"/>
                              </w:rPr>
                              <w:t>Morebitna</w:t>
                            </w:r>
                            <w:proofErr w:type="spellEnd"/>
                            <w:r w:rsidRPr="00E26C06">
                              <w:rPr>
                                <w:rFonts w:cs="Arial"/>
                                <w:sz w:val="18"/>
                                <w:szCs w:val="18"/>
                              </w:rPr>
                              <w:t xml:space="preserve">) </w:t>
                            </w:r>
                            <w:proofErr w:type="spellStart"/>
                            <w:r w:rsidRPr="00E26C06">
                              <w:rPr>
                                <w:rFonts w:cs="Arial"/>
                                <w:sz w:val="18"/>
                                <w:szCs w:val="18"/>
                              </w:rPr>
                              <w:t>identifikacijska</w:t>
                            </w:r>
                            <w:proofErr w:type="spellEnd"/>
                            <w:r w:rsidRPr="00E26C06">
                              <w:rPr>
                                <w:rFonts w:cs="Arial"/>
                                <w:sz w:val="18"/>
                                <w:szCs w:val="18"/>
                              </w:rPr>
                              <w:t xml:space="preserve"> </w:t>
                            </w:r>
                            <w:proofErr w:type="spellStart"/>
                            <w:r w:rsidRPr="00E26C06">
                              <w:rPr>
                                <w:rFonts w:cs="Arial"/>
                                <w:sz w:val="18"/>
                                <w:szCs w:val="18"/>
                              </w:rPr>
                              <w:t>št</w:t>
                            </w:r>
                            <w:proofErr w:type="spellEnd"/>
                            <w:r w:rsidRPr="00E26C06">
                              <w:rPr>
                                <w:rFonts w:cs="Arial"/>
                                <w:sz w:val="18"/>
                                <w:szCs w:val="18"/>
                              </w:rPr>
                              <w:t>.  .  .  .  .  .  .  .  .  .  .  .  .  .  .  .  .  .  .  .  .  .  .  .  .</w:t>
                            </w:r>
                          </w:p>
                          <w:p w:rsidR="001A42E4" w:rsidRPr="00E26C06" w:rsidRDefault="001A42E4" w:rsidP="00A506C8">
                            <w:pPr>
                              <w:tabs>
                                <w:tab w:val="left" w:pos="397"/>
                              </w:tabs>
                              <w:spacing w:line="276" w:lineRule="auto"/>
                              <w:rPr>
                                <w:rFonts w:cs="Arial"/>
                                <w:sz w:val="18"/>
                                <w:szCs w:val="18"/>
                              </w:rPr>
                            </w:pPr>
                          </w:p>
                          <w:p w:rsidR="001A42E4" w:rsidRPr="00E26C06" w:rsidRDefault="001A42E4" w:rsidP="00A506C8">
                            <w:pPr>
                              <w:tabs>
                                <w:tab w:val="left" w:pos="397"/>
                              </w:tabs>
                              <w:spacing w:line="276" w:lineRule="auto"/>
                              <w:jc w:val="both"/>
                              <w:rPr>
                                <w:rFonts w:cs="Arial"/>
                                <w:sz w:val="18"/>
                                <w:szCs w:val="18"/>
                              </w:rPr>
                            </w:pPr>
                            <w:r>
                              <w:rPr>
                                <w:rFonts w:cs="Arial"/>
                                <w:sz w:val="18"/>
                                <w:szCs w:val="18"/>
                              </w:rPr>
                              <w:t xml:space="preserve">     </w:t>
                            </w:r>
                            <w:proofErr w:type="spellStart"/>
                            <w:r w:rsidRPr="00E26C06">
                              <w:rPr>
                                <w:rFonts w:cs="Arial"/>
                                <w:sz w:val="18"/>
                                <w:szCs w:val="18"/>
                              </w:rPr>
                              <w:t>Imetnik</w:t>
                            </w:r>
                            <w:proofErr w:type="spellEnd"/>
                            <w:r w:rsidRPr="00E26C06">
                              <w:rPr>
                                <w:rFonts w:cs="Arial"/>
                                <w:sz w:val="18"/>
                                <w:szCs w:val="18"/>
                              </w:rPr>
                              <w:t xml:space="preserve"> </w:t>
                            </w:r>
                            <w:proofErr w:type="spellStart"/>
                            <w:r w:rsidRPr="00E26C06">
                              <w:rPr>
                                <w:rFonts w:cs="Arial"/>
                                <w:sz w:val="18"/>
                                <w:szCs w:val="18"/>
                              </w:rPr>
                              <w:t>te</w:t>
                            </w:r>
                            <w:proofErr w:type="spellEnd"/>
                            <w:r w:rsidRPr="00E26C06">
                              <w:rPr>
                                <w:rFonts w:cs="Arial"/>
                                <w:sz w:val="18"/>
                                <w:szCs w:val="18"/>
                              </w:rPr>
                              <w:t xml:space="preserve"> </w:t>
                            </w:r>
                            <w:proofErr w:type="spellStart"/>
                            <w:r w:rsidRPr="00E26C06">
                              <w:rPr>
                                <w:rFonts w:cs="Arial"/>
                                <w:sz w:val="18"/>
                                <w:szCs w:val="18"/>
                              </w:rPr>
                              <w:t>izkaznice</w:t>
                            </w:r>
                            <w:proofErr w:type="spellEnd"/>
                            <w:r w:rsidRPr="00E26C06">
                              <w:rPr>
                                <w:rFonts w:cs="Arial"/>
                                <w:sz w:val="18"/>
                                <w:szCs w:val="18"/>
                              </w:rPr>
                              <w:t xml:space="preserve"> je </w:t>
                            </w:r>
                            <w:proofErr w:type="spellStart"/>
                            <w:r w:rsidRPr="00E26C06">
                              <w:rPr>
                                <w:rFonts w:cs="Arial"/>
                                <w:sz w:val="18"/>
                                <w:szCs w:val="18"/>
                              </w:rPr>
                              <w:t>zaščiten</w:t>
                            </w:r>
                            <w:proofErr w:type="spellEnd"/>
                            <w:r w:rsidRPr="00E26C06">
                              <w:rPr>
                                <w:rFonts w:cs="Arial"/>
                                <w:sz w:val="18"/>
                                <w:szCs w:val="18"/>
                              </w:rPr>
                              <w:t xml:space="preserve"> </w:t>
                            </w:r>
                            <w:proofErr w:type="spellStart"/>
                            <w:r w:rsidRPr="00E26C06">
                              <w:rPr>
                                <w:rFonts w:cs="Arial"/>
                                <w:sz w:val="18"/>
                                <w:szCs w:val="18"/>
                              </w:rPr>
                              <w:t>po</w:t>
                            </w:r>
                            <w:proofErr w:type="spellEnd"/>
                            <w:r w:rsidRPr="00E26C06">
                              <w:rPr>
                                <w:rFonts w:cs="Arial"/>
                                <w:sz w:val="18"/>
                                <w:szCs w:val="18"/>
                              </w:rPr>
                              <w:t xml:space="preserve"> </w:t>
                            </w:r>
                            <w:proofErr w:type="spellStart"/>
                            <w:r w:rsidRPr="00E26C06">
                              <w:rPr>
                                <w:rFonts w:cs="Arial"/>
                                <w:sz w:val="18"/>
                                <w:szCs w:val="18"/>
                              </w:rPr>
                              <w:t>ženevskih</w:t>
                            </w:r>
                            <w:proofErr w:type="spellEnd"/>
                            <w:r w:rsidRPr="00E26C06">
                              <w:rPr>
                                <w:rFonts w:cs="Arial"/>
                                <w:sz w:val="18"/>
                                <w:szCs w:val="18"/>
                              </w:rPr>
                              <w:t xml:space="preserve"> </w:t>
                            </w:r>
                            <w:proofErr w:type="spellStart"/>
                            <w:r w:rsidRPr="00E26C06">
                              <w:rPr>
                                <w:rFonts w:cs="Arial"/>
                                <w:sz w:val="18"/>
                                <w:szCs w:val="18"/>
                              </w:rPr>
                              <w:t>konvencijah</w:t>
                            </w:r>
                            <w:proofErr w:type="spellEnd"/>
                            <w:r w:rsidRPr="00E26C06">
                              <w:rPr>
                                <w:rFonts w:cs="Arial"/>
                                <w:sz w:val="18"/>
                                <w:szCs w:val="18"/>
                              </w:rPr>
                              <w:t xml:space="preserve"> z </w:t>
                            </w:r>
                            <w:proofErr w:type="spellStart"/>
                            <w:r w:rsidRPr="00E26C06">
                              <w:rPr>
                                <w:rFonts w:cs="Arial"/>
                                <w:sz w:val="18"/>
                                <w:szCs w:val="18"/>
                              </w:rPr>
                              <w:t>dne</w:t>
                            </w:r>
                            <w:proofErr w:type="spellEnd"/>
                            <w:r w:rsidRPr="00E26C06">
                              <w:rPr>
                                <w:rFonts w:cs="Arial"/>
                                <w:sz w:val="18"/>
                                <w:szCs w:val="18"/>
                              </w:rPr>
                              <w:t xml:space="preserve"> 12. </w:t>
                            </w:r>
                            <w:proofErr w:type="spellStart"/>
                            <w:r w:rsidRPr="00E26C06">
                              <w:rPr>
                                <w:rFonts w:cs="Arial"/>
                                <w:sz w:val="18"/>
                                <w:szCs w:val="18"/>
                              </w:rPr>
                              <w:t>avgusta</w:t>
                            </w:r>
                            <w:proofErr w:type="spellEnd"/>
                            <w:r w:rsidRPr="00E26C06">
                              <w:rPr>
                                <w:rFonts w:cs="Arial"/>
                                <w:sz w:val="18"/>
                                <w:szCs w:val="18"/>
                              </w:rPr>
                              <w:t xml:space="preserve"> </w:t>
                            </w:r>
                          </w:p>
                          <w:p w:rsidR="001A42E4" w:rsidRPr="00E26C06" w:rsidRDefault="001A42E4" w:rsidP="00A506C8">
                            <w:pPr>
                              <w:tabs>
                                <w:tab w:val="left" w:pos="397"/>
                              </w:tabs>
                              <w:spacing w:line="276" w:lineRule="auto"/>
                              <w:jc w:val="both"/>
                              <w:rPr>
                                <w:rFonts w:cs="Arial"/>
                                <w:sz w:val="18"/>
                                <w:szCs w:val="18"/>
                              </w:rPr>
                            </w:pPr>
                            <w:r w:rsidRPr="00E26C06">
                              <w:rPr>
                                <w:rFonts w:cs="Arial"/>
                                <w:sz w:val="18"/>
                                <w:szCs w:val="18"/>
                              </w:rPr>
                              <w:t xml:space="preserve">     1949 in </w:t>
                            </w:r>
                            <w:proofErr w:type="spellStart"/>
                            <w:r w:rsidRPr="00E26C06">
                              <w:rPr>
                                <w:rFonts w:cs="Arial"/>
                                <w:sz w:val="18"/>
                                <w:szCs w:val="18"/>
                              </w:rPr>
                              <w:t>Dopolnilnem</w:t>
                            </w:r>
                            <w:proofErr w:type="spellEnd"/>
                            <w:r w:rsidRPr="00E26C06">
                              <w:rPr>
                                <w:rFonts w:cs="Arial"/>
                                <w:sz w:val="18"/>
                                <w:szCs w:val="18"/>
                              </w:rPr>
                              <w:t xml:space="preserve"> </w:t>
                            </w:r>
                            <w:proofErr w:type="spellStart"/>
                            <w:r w:rsidRPr="00E26C06">
                              <w:rPr>
                                <w:rFonts w:cs="Arial"/>
                                <w:sz w:val="18"/>
                                <w:szCs w:val="18"/>
                              </w:rPr>
                              <w:t>protokolu</w:t>
                            </w:r>
                            <w:proofErr w:type="spellEnd"/>
                            <w:r w:rsidRPr="00E26C06">
                              <w:rPr>
                                <w:rFonts w:cs="Arial"/>
                                <w:sz w:val="18"/>
                                <w:szCs w:val="18"/>
                              </w:rPr>
                              <w:t xml:space="preserve"> k </w:t>
                            </w:r>
                            <w:proofErr w:type="spellStart"/>
                            <w:r w:rsidRPr="00E26C06">
                              <w:rPr>
                                <w:rFonts w:cs="Arial"/>
                                <w:sz w:val="18"/>
                                <w:szCs w:val="18"/>
                              </w:rPr>
                              <w:t>ženevskim</w:t>
                            </w:r>
                            <w:proofErr w:type="spellEnd"/>
                            <w:r w:rsidRPr="00E26C06">
                              <w:rPr>
                                <w:rFonts w:cs="Arial"/>
                                <w:sz w:val="18"/>
                                <w:szCs w:val="18"/>
                              </w:rPr>
                              <w:t xml:space="preserve"> </w:t>
                            </w:r>
                            <w:proofErr w:type="spellStart"/>
                            <w:r w:rsidRPr="00E26C06">
                              <w:rPr>
                                <w:rFonts w:cs="Arial"/>
                                <w:sz w:val="18"/>
                                <w:szCs w:val="18"/>
                              </w:rPr>
                              <w:t>konvencijam</w:t>
                            </w:r>
                            <w:proofErr w:type="spellEnd"/>
                            <w:r w:rsidRPr="00E26C06">
                              <w:rPr>
                                <w:rFonts w:cs="Arial"/>
                                <w:sz w:val="18"/>
                                <w:szCs w:val="18"/>
                              </w:rPr>
                              <w:t xml:space="preserve"> z </w:t>
                            </w:r>
                            <w:proofErr w:type="spellStart"/>
                            <w:r w:rsidRPr="00E26C06">
                              <w:rPr>
                                <w:rFonts w:cs="Arial"/>
                                <w:sz w:val="18"/>
                                <w:szCs w:val="18"/>
                              </w:rPr>
                              <w:t>dne</w:t>
                            </w:r>
                            <w:proofErr w:type="spellEnd"/>
                            <w:r w:rsidRPr="00E26C06">
                              <w:rPr>
                                <w:rFonts w:cs="Arial"/>
                                <w:sz w:val="18"/>
                                <w:szCs w:val="18"/>
                              </w:rPr>
                              <w:t xml:space="preserve"> 12. </w:t>
                            </w:r>
                            <w:proofErr w:type="spellStart"/>
                            <w:r w:rsidRPr="00E26C06">
                              <w:rPr>
                                <w:rFonts w:cs="Arial"/>
                                <w:sz w:val="18"/>
                                <w:szCs w:val="18"/>
                              </w:rPr>
                              <w:t>avgusta</w:t>
                            </w:r>
                            <w:proofErr w:type="spellEnd"/>
                            <w:r w:rsidRPr="00E26C06">
                              <w:rPr>
                                <w:rFonts w:cs="Arial"/>
                                <w:sz w:val="18"/>
                                <w:szCs w:val="18"/>
                              </w:rPr>
                              <w:t xml:space="preserve"> </w:t>
                            </w:r>
                          </w:p>
                          <w:p w:rsidR="001A42E4" w:rsidRPr="00E26C06" w:rsidRDefault="001A42E4" w:rsidP="00A506C8">
                            <w:pPr>
                              <w:tabs>
                                <w:tab w:val="left" w:pos="397"/>
                              </w:tabs>
                              <w:spacing w:line="276" w:lineRule="auto"/>
                              <w:jc w:val="both"/>
                              <w:rPr>
                                <w:rFonts w:cs="Arial"/>
                                <w:sz w:val="18"/>
                                <w:szCs w:val="18"/>
                              </w:rPr>
                            </w:pPr>
                            <w:r w:rsidRPr="00E26C06">
                              <w:rPr>
                                <w:rFonts w:cs="Arial"/>
                                <w:sz w:val="18"/>
                                <w:szCs w:val="18"/>
                              </w:rPr>
                              <w:t xml:space="preserve">     1949 o </w:t>
                            </w:r>
                            <w:proofErr w:type="spellStart"/>
                            <w:r w:rsidRPr="00E26C06">
                              <w:rPr>
                                <w:rFonts w:cs="Arial"/>
                                <w:sz w:val="18"/>
                                <w:szCs w:val="18"/>
                              </w:rPr>
                              <w:t>zaščiti</w:t>
                            </w:r>
                            <w:proofErr w:type="spellEnd"/>
                            <w:r w:rsidRPr="00E26C06">
                              <w:rPr>
                                <w:rFonts w:cs="Arial"/>
                                <w:sz w:val="18"/>
                                <w:szCs w:val="18"/>
                              </w:rPr>
                              <w:t xml:space="preserve"> </w:t>
                            </w:r>
                            <w:proofErr w:type="spellStart"/>
                            <w:r w:rsidRPr="00E26C06">
                              <w:rPr>
                                <w:rFonts w:cs="Arial"/>
                                <w:sz w:val="18"/>
                                <w:szCs w:val="18"/>
                              </w:rPr>
                              <w:t>žrtev</w:t>
                            </w:r>
                            <w:proofErr w:type="spellEnd"/>
                            <w:r w:rsidRPr="00E26C06">
                              <w:rPr>
                                <w:rFonts w:cs="Arial"/>
                                <w:sz w:val="18"/>
                                <w:szCs w:val="18"/>
                              </w:rPr>
                              <w:t xml:space="preserve"> </w:t>
                            </w:r>
                            <w:proofErr w:type="spellStart"/>
                            <w:r w:rsidRPr="00E26C06">
                              <w:rPr>
                                <w:rFonts w:cs="Arial"/>
                                <w:sz w:val="18"/>
                                <w:szCs w:val="18"/>
                              </w:rPr>
                              <w:t>mednarodnih</w:t>
                            </w:r>
                            <w:proofErr w:type="spellEnd"/>
                            <w:r w:rsidRPr="00E26C06">
                              <w:rPr>
                                <w:rFonts w:cs="Arial"/>
                                <w:sz w:val="18"/>
                                <w:szCs w:val="18"/>
                              </w:rPr>
                              <w:t xml:space="preserve"> </w:t>
                            </w:r>
                            <w:proofErr w:type="spellStart"/>
                            <w:r w:rsidRPr="00E26C06">
                              <w:rPr>
                                <w:rFonts w:cs="Arial"/>
                                <w:sz w:val="18"/>
                                <w:szCs w:val="18"/>
                              </w:rPr>
                              <w:t>oboroženih</w:t>
                            </w:r>
                            <w:proofErr w:type="spellEnd"/>
                            <w:r w:rsidRPr="00E26C06">
                              <w:rPr>
                                <w:rFonts w:cs="Arial"/>
                                <w:sz w:val="18"/>
                                <w:szCs w:val="18"/>
                              </w:rPr>
                              <w:t xml:space="preserve"> </w:t>
                            </w:r>
                            <w:proofErr w:type="spellStart"/>
                            <w:r w:rsidRPr="00E26C06">
                              <w:rPr>
                                <w:rFonts w:cs="Arial"/>
                                <w:sz w:val="18"/>
                                <w:szCs w:val="18"/>
                              </w:rPr>
                              <w:t>spopadov</w:t>
                            </w:r>
                            <w:proofErr w:type="spellEnd"/>
                            <w:r w:rsidRPr="00E26C06">
                              <w:rPr>
                                <w:rFonts w:cs="Arial"/>
                                <w:sz w:val="18"/>
                                <w:szCs w:val="18"/>
                              </w:rPr>
                              <w:t xml:space="preserve"> (</w:t>
                            </w:r>
                            <w:proofErr w:type="spellStart"/>
                            <w:r w:rsidRPr="00E26C06">
                              <w:rPr>
                                <w:rFonts w:cs="Arial"/>
                                <w:sz w:val="18"/>
                                <w:szCs w:val="18"/>
                              </w:rPr>
                              <w:t>protokol</w:t>
                            </w:r>
                            <w:proofErr w:type="spellEnd"/>
                            <w:r w:rsidRPr="00E26C06">
                              <w:rPr>
                                <w:rFonts w:cs="Arial"/>
                                <w:sz w:val="18"/>
                                <w:szCs w:val="18"/>
                              </w:rPr>
                              <w:t xml:space="preserve"> I) v </w:t>
                            </w:r>
                            <w:proofErr w:type="spellStart"/>
                            <w:r w:rsidRPr="00E26C06">
                              <w:rPr>
                                <w:rFonts w:cs="Arial"/>
                                <w:sz w:val="18"/>
                                <w:szCs w:val="18"/>
                              </w:rPr>
                              <w:t>vlogi</w:t>
                            </w:r>
                            <w:proofErr w:type="spellEnd"/>
                            <w:r w:rsidRPr="00E26C06">
                              <w:rPr>
                                <w:rFonts w:cs="Arial"/>
                                <w:sz w:val="18"/>
                                <w:szCs w:val="18"/>
                              </w:rPr>
                              <w:t xml:space="preserve">   </w:t>
                            </w:r>
                          </w:p>
                          <w:p w:rsidR="001A42E4" w:rsidRPr="00E26C06" w:rsidRDefault="001A42E4" w:rsidP="00A506C8">
                            <w:pPr>
                              <w:tabs>
                                <w:tab w:val="left" w:pos="397"/>
                              </w:tabs>
                              <w:spacing w:line="276" w:lineRule="auto"/>
                              <w:jc w:val="both"/>
                              <w:rPr>
                                <w:rFonts w:cs="Arial"/>
                                <w:sz w:val="18"/>
                                <w:szCs w:val="18"/>
                              </w:rPr>
                            </w:pPr>
                            <w:r w:rsidRPr="00E26C06">
                              <w:rPr>
                                <w:rFonts w:cs="Arial"/>
                                <w:sz w:val="18"/>
                                <w:szCs w:val="18"/>
                              </w:rPr>
                              <w:t xml:space="preserve">       .  .  .  .  .  .  .  .  .  .  .  .  .  .  .  .  .  .  .  .  .  .  .  .  .  .  .  .  .  . </w:t>
                            </w:r>
                            <w:r>
                              <w:rPr>
                                <w:rFonts w:cs="Arial"/>
                                <w:sz w:val="18"/>
                                <w:szCs w:val="18"/>
                              </w:rPr>
                              <w:t xml:space="preserve"> .  .  .  .  .  .  .  .  .  .  </w:t>
                            </w:r>
                            <w:r w:rsidRPr="00E26C06">
                              <w:rPr>
                                <w:rFonts w:cs="Arial"/>
                                <w:sz w:val="18"/>
                                <w:szCs w:val="18"/>
                              </w:rPr>
                              <w:t xml:space="preserve">  </w:t>
                            </w:r>
                          </w:p>
                          <w:p w:rsidR="001A42E4" w:rsidRPr="00E26C06" w:rsidRDefault="001A42E4" w:rsidP="00A506C8">
                            <w:pPr>
                              <w:tabs>
                                <w:tab w:val="left" w:pos="397"/>
                              </w:tabs>
                              <w:spacing w:line="276" w:lineRule="auto"/>
                              <w:jc w:val="both"/>
                              <w:rPr>
                                <w:rFonts w:cs="Arial"/>
                                <w:sz w:val="18"/>
                                <w:szCs w:val="18"/>
                              </w:rPr>
                            </w:pPr>
                            <w:r w:rsidRPr="00E26C06">
                              <w:rPr>
                                <w:rFonts w:cs="Arial"/>
                                <w:sz w:val="18"/>
                                <w:szCs w:val="18"/>
                              </w:rPr>
                              <w:t xml:space="preserve">       .  .  .  .  .  .  .  .  .  .  .  .  .  .  .  .  .  .  .  .  .  .  .  .  .  .  .  .  .  . </w:t>
                            </w:r>
                            <w:r>
                              <w:rPr>
                                <w:rFonts w:cs="Arial"/>
                                <w:sz w:val="18"/>
                                <w:szCs w:val="18"/>
                              </w:rPr>
                              <w:t xml:space="preserve"> .  .  .  .  .  .  .  .  .  .  </w:t>
                            </w:r>
                            <w:r w:rsidRPr="00E26C06">
                              <w:rPr>
                                <w:rFonts w:cs="Arial"/>
                                <w:sz w:val="18"/>
                                <w:szCs w:val="18"/>
                              </w:rPr>
                              <w:t xml:space="preserve">  </w:t>
                            </w:r>
                          </w:p>
                          <w:p w:rsidR="001A42E4" w:rsidRPr="00E26C06" w:rsidRDefault="001A42E4" w:rsidP="00A506C8">
                            <w:pPr>
                              <w:tabs>
                                <w:tab w:val="left" w:pos="397"/>
                              </w:tabs>
                              <w:spacing w:line="276" w:lineRule="auto"/>
                              <w:rPr>
                                <w:rFonts w:cs="Arial"/>
                                <w:sz w:val="18"/>
                                <w:szCs w:val="18"/>
                              </w:rPr>
                            </w:pPr>
                          </w:p>
                          <w:p w:rsidR="001A42E4" w:rsidRPr="00E26C06" w:rsidRDefault="001A42E4" w:rsidP="00A506C8">
                            <w:pPr>
                              <w:tabs>
                                <w:tab w:val="left" w:pos="397"/>
                              </w:tabs>
                              <w:spacing w:line="276" w:lineRule="auto"/>
                              <w:rPr>
                                <w:rFonts w:cs="Arial"/>
                                <w:sz w:val="18"/>
                                <w:szCs w:val="18"/>
                              </w:rPr>
                            </w:pPr>
                          </w:p>
                          <w:p w:rsidR="001A42E4" w:rsidRDefault="001A42E4" w:rsidP="00A506C8">
                            <w:pPr>
                              <w:tabs>
                                <w:tab w:val="left" w:pos="397"/>
                              </w:tabs>
                              <w:spacing w:line="276" w:lineRule="auto"/>
                              <w:rPr>
                                <w:rFonts w:cs="Arial"/>
                                <w:sz w:val="18"/>
                                <w:szCs w:val="18"/>
                              </w:rPr>
                            </w:pPr>
                            <w:r>
                              <w:rPr>
                                <w:rFonts w:cs="Arial"/>
                                <w:sz w:val="18"/>
                                <w:szCs w:val="18"/>
                              </w:rPr>
                              <w:t xml:space="preserve">      </w:t>
                            </w:r>
                            <w:r w:rsidRPr="00E26C06">
                              <w:rPr>
                                <w:rFonts w:cs="Arial"/>
                                <w:sz w:val="18"/>
                                <w:szCs w:val="18"/>
                              </w:rPr>
                              <w:t xml:space="preserve">Datum </w:t>
                            </w:r>
                            <w:proofErr w:type="spellStart"/>
                            <w:r w:rsidRPr="00E26C06">
                              <w:rPr>
                                <w:rFonts w:cs="Arial"/>
                                <w:sz w:val="18"/>
                                <w:szCs w:val="18"/>
                              </w:rPr>
                              <w:t>izdaje</w:t>
                            </w:r>
                            <w:proofErr w:type="spellEnd"/>
                            <w:r w:rsidRPr="00E26C06">
                              <w:rPr>
                                <w:rFonts w:cs="Arial"/>
                                <w:sz w:val="18"/>
                                <w:szCs w:val="18"/>
                              </w:rPr>
                              <w:t xml:space="preserve">.  .  .  .  .  .  .  .  .  .                         </w:t>
                            </w:r>
                            <w:proofErr w:type="spellStart"/>
                            <w:r w:rsidRPr="00E26C06">
                              <w:rPr>
                                <w:rFonts w:cs="Arial"/>
                                <w:sz w:val="18"/>
                                <w:szCs w:val="18"/>
                              </w:rPr>
                              <w:t>Št</w:t>
                            </w:r>
                            <w:proofErr w:type="spellEnd"/>
                            <w:r w:rsidRPr="00E26C06">
                              <w:rPr>
                                <w:rFonts w:cs="Arial"/>
                                <w:sz w:val="18"/>
                                <w:szCs w:val="18"/>
                              </w:rPr>
                              <w:t xml:space="preserve">. </w:t>
                            </w:r>
                            <w:proofErr w:type="spellStart"/>
                            <w:r w:rsidRPr="00E26C06">
                              <w:rPr>
                                <w:rFonts w:cs="Arial"/>
                                <w:sz w:val="18"/>
                                <w:szCs w:val="18"/>
                              </w:rPr>
                              <w:t>izkaznice</w:t>
                            </w:r>
                            <w:proofErr w:type="spellEnd"/>
                            <w:r w:rsidRPr="00E26C06">
                              <w:rPr>
                                <w:rFonts w:cs="Arial"/>
                                <w:sz w:val="18"/>
                                <w:szCs w:val="18"/>
                              </w:rPr>
                              <w:t xml:space="preserve">.  .  .  .  .  .  .  .  .  </w:t>
                            </w:r>
                          </w:p>
                          <w:p w:rsidR="001A42E4" w:rsidRPr="00E26C06" w:rsidRDefault="001A42E4" w:rsidP="00A506C8">
                            <w:pPr>
                              <w:tabs>
                                <w:tab w:val="left" w:pos="397"/>
                              </w:tabs>
                              <w:spacing w:line="276" w:lineRule="auto"/>
                              <w:rPr>
                                <w:rFonts w:cs="Arial"/>
                                <w:sz w:val="18"/>
                                <w:szCs w:val="18"/>
                              </w:rPr>
                            </w:pPr>
                          </w:p>
                          <w:p w:rsidR="001A42E4" w:rsidRPr="00E26C06" w:rsidRDefault="001A42E4" w:rsidP="00A506C8">
                            <w:pPr>
                              <w:tabs>
                                <w:tab w:val="left" w:pos="397"/>
                                <w:tab w:val="left" w:pos="4110"/>
                              </w:tabs>
                              <w:spacing w:line="276" w:lineRule="auto"/>
                              <w:rPr>
                                <w:rFonts w:cs="Arial"/>
                                <w:sz w:val="18"/>
                                <w:szCs w:val="18"/>
                              </w:rPr>
                            </w:pPr>
                            <w:r w:rsidRPr="00E26C06">
                              <w:rPr>
                                <w:rFonts w:cs="Arial"/>
                                <w:sz w:val="18"/>
                                <w:szCs w:val="18"/>
                              </w:rPr>
                              <w:t xml:space="preserve">                                                       </w:t>
                            </w:r>
                            <w:r>
                              <w:rPr>
                                <w:rFonts w:cs="Arial"/>
                                <w:sz w:val="18"/>
                                <w:szCs w:val="18"/>
                              </w:rPr>
                              <w:t xml:space="preserve">                     </w:t>
                            </w:r>
                          </w:p>
                          <w:p w:rsidR="001A42E4" w:rsidRPr="00E26C06" w:rsidRDefault="001A42E4" w:rsidP="00A506C8">
                            <w:pPr>
                              <w:tabs>
                                <w:tab w:val="left" w:pos="397"/>
                                <w:tab w:val="left" w:pos="4110"/>
                              </w:tabs>
                              <w:spacing w:line="276" w:lineRule="auto"/>
                              <w:rPr>
                                <w:rFonts w:cs="Arial"/>
                                <w:sz w:val="18"/>
                                <w:szCs w:val="18"/>
                              </w:rPr>
                            </w:pPr>
                            <w:r w:rsidRPr="00E26C06">
                              <w:rPr>
                                <w:rFonts w:cs="Arial"/>
                                <w:sz w:val="18"/>
                                <w:szCs w:val="18"/>
                              </w:rPr>
                              <w:t xml:space="preserve">                                                                                            </w:t>
                            </w:r>
                            <w:proofErr w:type="spellStart"/>
                            <w:r w:rsidRPr="00E26C06">
                              <w:rPr>
                                <w:rFonts w:cs="Arial"/>
                                <w:sz w:val="18"/>
                                <w:szCs w:val="18"/>
                              </w:rPr>
                              <w:t>Podpis</w:t>
                            </w:r>
                            <w:proofErr w:type="spellEnd"/>
                            <w:r w:rsidRPr="00E26C06">
                              <w:rPr>
                                <w:rFonts w:cs="Arial"/>
                                <w:sz w:val="18"/>
                                <w:szCs w:val="18"/>
                              </w:rPr>
                              <w:t xml:space="preserve"> </w:t>
                            </w:r>
                            <w:proofErr w:type="spellStart"/>
                            <w:r w:rsidRPr="00E26C06">
                              <w:rPr>
                                <w:rFonts w:cs="Arial"/>
                                <w:sz w:val="18"/>
                                <w:szCs w:val="18"/>
                              </w:rPr>
                              <w:t>organa</w:t>
                            </w:r>
                            <w:proofErr w:type="spellEnd"/>
                            <w:r w:rsidRPr="00E26C06">
                              <w:rPr>
                                <w:rFonts w:cs="Arial"/>
                                <w:sz w:val="18"/>
                                <w:szCs w:val="18"/>
                              </w:rPr>
                              <w:t xml:space="preserve">, </w:t>
                            </w:r>
                          </w:p>
                          <w:p w:rsidR="001A42E4" w:rsidRPr="00E26C06" w:rsidRDefault="001A42E4" w:rsidP="00A506C8">
                            <w:pPr>
                              <w:tabs>
                                <w:tab w:val="left" w:pos="397"/>
                                <w:tab w:val="left" w:pos="4110"/>
                              </w:tabs>
                              <w:spacing w:line="276" w:lineRule="auto"/>
                              <w:rPr>
                                <w:rFonts w:cs="Arial"/>
                                <w:sz w:val="18"/>
                                <w:szCs w:val="18"/>
                              </w:rPr>
                            </w:pPr>
                            <w:r w:rsidRPr="00E26C06">
                              <w:rPr>
                                <w:rFonts w:cs="Arial"/>
                                <w:sz w:val="18"/>
                                <w:szCs w:val="18"/>
                              </w:rPr>
                              <w:t xml:space="preserve">                                                                                          </w:t>
                            </w:r>
                            <w:proofErr w:type="spellStart"/>
                            <w:r w:rsidRPr="00E26C06">
                              <w:rPr>
                                <w:rFonts w:cs="Arial"/>
                                <w:sz w:val="18"/>
                                <w:szCs w:val="18"/>
                              </w:rPr>
                              <w:t>ki</w:t>
                            </w:r>
                            <w:proofErr w:type="spellEnd"/>
                            <w:r w:rsidRPr="00E26C06">
                              <w:rPr>
                                <w:rFonts w:cs="Arial"/>
                                <w:sz w:val="18"/>
                                <w:szCs w:val="18"/>
                              </w:rPr>
                              <w:t xml:space="preserve"> je </w:t>
                            </w:r>
                            <w:proofErr w:type="spellStart"/>
                            <w:r w:rsidRPr="00E26C06">
                              <w:rPr>
                                <w:rFonts w:cs="Arial"/>
                                <w:sz w:val="18"/>
                                <w:szCs w:val="18"/>
                              </w:rPr>
                              <w:t>izkaznico</w:t>
                            </w:r>
                            <w:proofErr w:type="spellEnd"/>
                            <w:r w:rsidRPr="00E26C06">
                              <w:rPr>
                                <w:rFonts w:cs="Arial"/>
                                <w:sz w:val="18"/>
                                <w:szCs w:val="18"/>
                              </w:rPr>
                              <w:t xml:space="preserve"> </w:t>
                            </w:r>
                            <w:proofErr w:type="spellStart"/>
                            <w:r w:rsidRPr="00E26C06">
                              <w:rPr>
                                <w:rFonts w:cs="Arial"/>
                                <w:sz w:val="18"/>
                                <w:szCs w:val="18"/>
                              </w:rPr>
                              <w:t>izdal</w:t>
                            </w:r>
                            <w:proofErr w:type="spellEnd"/>
                          </w:p>
                          <w:p w:rsidR="001A42E4" w:rsidRDefault="001A42E4" w:rsidP="00A506C8">
                            <w:pPr>
                              <w:tabs>
                                <w:tab w:val="left" w:pos="397"/>
                              </w:tabs>
                              <w:spacing w:line="276" w:lineRule="auto"/>
                              <w:rPr>
                                <w:rFonts w:cs="Arial"/>
                                <w:sz w:val="18"/>
                                <w:szCs w:val="18"/>
                              </w:rPr>
                            </w:pPr>
                            <w:r w:rsidRPr="00E26C06">
                              <w:rPr>
                                <w:rFonts w:cs="Arial"/>
                                <w:sz w:val="18"/>
                                <w:szCs w:val="18"/>
                              </w:rPr>
                              <w:t xml:space="preserve">    </w:t>
                            </w:r>
                          </w:p>
                          <w:p w:rsidR="001A42E4" w:rsidRPr="00E26C06" w:rsidRDefault="001A42E4" w:rsidP="00A506C8">
                            <w:pPr>
                              <w:tabs>
                                <w:tab w:val="left" w:pos="397"/>
                              </w:tabs>
                              <w:spacing w:line="276" w:lineRule="auto"/>
                              <w:rPr>
                                <w:rFonts w:cs="Arial"/>
                                <w:sz w:val="18"/>
                                <w:szCs w:val="18"/>
                              </w:rPr>
                            </w:pPr>
                          </w:p>
                          <w:p w:rsidR="001A42E4" w:rsidRPr="00D41B38" w:rsidRDefault="001A42E4" w:rsidP="00A506C8">
                            <w:pPr>
                              <w:tabs>
                                <w:tab w:val="left" w:pos="397"/>
                              </w:tabs>
                              <w:spacing w:line="276" w:lineRule="auto"/>
                              <w:rPr>
                                <w:rFonts w:cs="Arial"/>
                                <w:szCs w:val="20"/>
                              </w:rPr>
                            </w:pPr>
                          </w:p>
                          <w:p w:rsidR="001A42E4" w:rsidRPr="00E26C06" w:rsidRDefault="001A42E4" w:rsidP="00A506C8">
                            <w:pPr>
                              <w:tabs>
                                <w:tab w:val="left" w:pos="397"/>
                              </w:tabs>
                              <w:spacing w:line="276" w:lineRule="auto"/>
                              <w:rPr>
                                <w:rFonts w:cs="Arial"/>
                                <w:sz w:val="18"/>
                                <w:szCs w:val="18"/>
                                <w:lang w:val="en-IE"/>
                              </w:rPr>
                            </w:pPr>
                            <w:r>
                              <w:rPr>
                                <w:rFonts w:cs="Arial"/>
                                <w:szCs w:val="20"/>
                              </w:rPr>
                              <w:t xml:space="preserve">     </w:t>
                            </w:r>
                            <w:r w:rsidRPr="00E26C06">
                              <w:rPr>
                                <w:rFonts w:cs="Arial"/>
                                <w:sz w:val="18"/>
                                <w:szCs w:val="18"/>
                              </w:rPr>
                              <w:t xml:space="preserve">Datum </w:t>
                            </w:r>
                            <w:proofErr w:type="spellStart"/>
                            <w:r w:rsidRPr="00E26C06">
                              <w:rPr>
                                <w:rFonts w:cs="Arial"/>
                                <w:sz w:val="18"/>
                                <w:szCs w:val="18"/>
                              </w:rPr>
                              <w:t>poteka</w:t>
                            </w:r>
                            <w:proofErr w:type="spellEnd"/>
                            <w:r w:rsidRPr="00E26C06">
                              <w:rPr>
                                <w:rFonts w:cs="Arial"/>
                                <w:sz w:val="18"/>
                                <w:szCs w:val="18"/>
                              </w:rPr>
                              <w:t xml:space="preserve"> </w:t>
                            </w:r>
                            <w:proofErr w:type="spellStart"/>
                            <w:r w:rsidRPr="00E26C06">
                              <w:rPr>
                                <w:rFonts w:cs="Arial"/>
                                <w:sz w:val="18"/>
                                <w:szCs w:val="18"/>
                              </w:rPr>
                              <w:t>veljavn</w:t>
                            </w:r>
                            <w:r>
                              <w:rPr>
                                <w:rFonts w:cs="Arial"/>
                                <w:sz w:val="18"/>
                                <w:szCs w:val="18"/>
                              </w:rPr>
                              <w:t>osti</w:t>
                            </w:r>
                            <w:proofErr w:type="spellEnd"/>
                            <w:r>
                              <w:rPr>
                                <w:rFonts w:cs="Arial"/>
                                <w:sz w:val="18"/>
                                <w:szCs w:val="18"/>
                              </w:rPr>
                              <w:t xml:space="preserve">.  .  .  .  .  .  .  .  .  </w:t>
                            </w:r>
                          </w:p>
                        </w:tc>
                      </w:tr>
                    </w:tbl>
                    <w:p w:rsidR="001A42E4" w:rsidRDefault="001A42E4" w:rsidP="00A506C8">
                      <w:r w:rsidRPr="004C3E96">
                        <w:rPr>
                          <w:rFonts w:cs="Arial"/>
                          <w:szCs w:val="20"/>
                          <w:lang w:val="en-IE"/>
                        </w:rPr>
                        <w:t xml:space="preserve"> </w:t>
                      </w:r>
                    </w:p>
                  </w:txbxContent>
                </v:textbox>
                <w10:wrap type="square" anchorx="margin"/>
              </v:shape>
            </w:pict>
          </mc:Fallback>
        </mc:AlternateContent>
      </w:r>
    </w:p>
    <w:p w:rsidR="00A506C8" w:rsidRPr="00B2254B" w:rsidRDefault="00347D2C" w:rsidP="00A506C8">
      <w:pPr>
        <w:rPr>
          <w:rFonts w:eastAsia="AngsanaUPC" w:cs="Arial"/>
          <w:bCs/>
          <w:i/>
          <w:szCs w:val="20"/>
        </w:rPr>
      </w:pPr>
      <w:r w:rsidRPr="00CC1600">
        <w:rPr>
          <w:rFonts w:cs="Arial"/>
          <w:noProof/>
          <w:szCs w:val="20"/>
          <w:lang w:val="en-GB" w:eastAsia="en-GB"/>
        </w:rPr>
        <mc:AlternateContent>
          <mc:Choice Requires="wps">
            <w:drawing>
              <wp:anchor distT="45720" distB="45720" distL="114300" distR="114300" simplePos="0" relativeHeight="251682816" behindDoc="0" locked="0" layoutInCell="1" allowOverlap="1" wp14:anchorId="6BA18CA6" wp14:editId="2F9DBED5">
                <wp:simplePos x="0" y="0"/>
                <wp:positionH relativeFrom="leftMargin">
                  <wp:posOffset>-145415</wp:posOffset>
                </wp:positionH>
                <wp:positionV relativeFrom="paragraph">
                  <wp:posOffset>2292350</wp:posOffset>
                </wp:positionV>
                <wp:extent cx="1685925" cy="285750"/>
                <wp:effectExtent l="0" t="4762" r="4762" b="4763"/>
                <wp:wrapSquare wrapText="bothSides"/>
                <wp:docPr id="2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85925" cy="285750"/>
                        </a:xfrm>
                        <a:prstGeom prst="rect">
                          <a:avLst/>
                        </a:prstGeom>
                        <a:solidFill>
                          <a:srgbClr val="FFFFFF"/>
                        </a:solidFill>
                        <a:ln w="9525">
                          <a:noFill/>
                          <a:miter lim="800000"/>
                          <a:headEnd/>
                          <a:tailEnd/>
                        </a:ln>
                      </wps:spPr>
                      <wps:txbx>
                        <w:txbxContent>
                          <w:p w:rsidR="001A42E4" w:rsidRDefault="001A42E4" w:rsidP="00A506C8">
                            <w:r w:rsidRPr="00E1523D">
                              <w:rPr>
                                <w:rFonts w:cs="Arial"/>
                                <w:sz w:val="26"/>
                                <w:szCs w:val="26"/>
                                <w:lang w:val="en-IE"/>
                              </w:rPr>
                              <w:t>SPREDNJA</w:t>
                            </w:r>
                            <w:r w:rsidRPr="00D41B38">
                              <w:rPr>
                                <w:rFonts w:cs="Arial"/>
                                <w:sz w:val="26"/>
                                <w:szCs w:val="26"/>
                              </w:rPr>
                              <w:t xml:space="preserve"> STRAN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1.45pt;margin-top:180.5pt;width:132.75pt;height:22.5pt;rotation:-90;z-index:25168281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" stroked="f">
                <v:textbox>
                  <w:txbxContent>
                    <w:p w:rsidR="001A42E4" w:rsidRDefault="001A42E4" w:rsidP="00A506C8">
                      <w:r w:rsidRPr="00E1523D">
                        <w:rPr>
                          <w:rFonts w:cs="Arial"/>
                          <w:sz w:val="26"/>
                          <w:szCs w:val="26"/>
                          <w:lang w:val="en-IE"/>
                        </w:rPr>
                        <w:t>SPREDNJA</w:t>
                      </w:r>
                      <w:r w:rsidRPr="00D41B38">
                        <w:rPr>
                          <w:rFonts w:cs="Arial"/>
                          <w:sz w:val="26"/>
                          <w:szCs w:val="26"/>
                        </w:rPr>
                        <w:t xml:space="preserve"> STRAN</w:t>
                      </w:r>
                    </w:p>
                  </w:txbxContent>
                </v:textbox>
                <w10:wrap type="square" anchorx="margin"/>
              </v:shape>
            </w:pict>
          </mc:Fallback>
        </mc:AlternateContent>
      </w:r>
      <w:r>
        <w:rPr>
          <w:noProof/>
          <w:lang w:val="en-GB" w:eastAsia="en-GB"/>
        </w:rPr>
        <w:drawing>
          <wp:anchor distT="0" distB="0" distL="114300" distR="114300" simplePos="0" relativeHeight="251712512" behindDoc="0" locked="0" layoutInCell="1" allowOverlap="1" wp14:anchorId="51AEB50A" wp14:editId="36641B4C">
            <wp:simplePos x="0" y="0"/>
            <wp:positionH relativeFrom="column">
              <wp:posOffset>441960</wp:posOffset>
            </wp:positionH>
            <wp:positionV relativeFrom="paragraph">
              <wp:posOffset>3515995</wp:posOffset>
            </wp:positionV>
            <wp:extent cx="817880" cy="817880"/>
            <wp:effectExtent l="0" t="0" r="1270" b="1270"/>
            <wp:wrapNone/>
            <wp:docPr id="61" name="Picture 61" descr="Povezana slika"/>
            <wp:cNvGraphicFramePr/>
            <a:graphic xmlns:a="http://schemas.openxmlformats.org/drawingml/2006/main">
              <a:graphicData uri="http://schemas.openxmlformats.org/drawingml/2006/picture">
                <pic:pic xmlns:pic="http://schemas.openxmlformats.org/drawingml/2006/picture">
                  <pic:nvPicPr>
                    <pic:cNvPr id="10" name="Picture 10" descr="Povezana slika"/>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81788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6C8">
        <w:rPr>
          <w:noProof/>
          <w:lang w:val="en-GB" w:eastAsia="en-GB"/>
        </w:rPr>
        <w:drawing>
          <wp:anchor distT="0" distB="0" distL="114300" distR="114300" simplePos="0" relativeHeight="251691008" behindDoc="0" locked="0" layoutInCell="1" allowOverlap="1" wp14:anchorId="39780435" wp14:editId="4C4637AD">
            <wp:simplePos x="0" y="0"/>
            <wp:positionH relativeFrom="column">
              <wp:posOffset>406078</wp:posOffset>
            </wp:positionH>
            <wp:positionV relativeFrom="paragraph">
              <wp:posOffset>7444740</wp:posOffset>
            </wp:positionV>
            <wp:extent cx="817880" cy="817880"/>
            <wp:effectExtent l="0" t="0" r="1270" b="1270"/>
            <wp:wrapNone/>
            <wp:docPr id="41" name="Picture 41" descr="Povezana slika"/>
            <wp:cNvGraphicFramePr/>
            <a:graphic xmlns:a="http://schemas.openxmlformats.org/drawingml/2006/main">
              <a:graphicData uri="http://schemas.openxmlformats.org/drawingml/2006/picture">
                <pic:pic xmlns:pic="http://schemas.openxmlformats.org/drawingml/2006/picture">
                  <pic:nvPicPr>
                    <pic:cNvPr id="10" name="Picture 10" descr="Povezana slika"/>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81788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A506C8" w:rsidRPr="00B2254B">
        <w:rPr>
          <w:rFonts w:cs="Arial"/>
          <w:noProof/>
          <w:szCs w:val="20"/>
          <w:lang w:val="en-GB" w:eastAsia="en-GB"/>
        </w:rPr>
        <w:drawing>
          <wp:anchor distT="0" distB="0" distL="114300" distR="114300" simplePos="0" relativeHeight="251688960" behindDoc="0" locked="0" layoutInCell="1" allowOverlap="1" wp14:anchorId="3CD2BA32" wp14:editId="7B3DDB8A">
            <wp:simplePos x="0" y="0"/>
            <wp:positionH relativeFrom="column">
              <wp:posOffset>-5103495</wp:posOffset>
            </wp:positionH>
            <wp:positionV relativeFrom="paragraph">
              <wp:posOffset>4479925</wp:posOffset>
            </wp:positionV>
            <wp:extent cx="818147" cy="818147"/>
            <wp:effectExtent l="0" t="0" r="1270" b="1270"/>
            <wp:wrapNone/>
            <wp:docPr id="24" name="Picture 12"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vezana slik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818147" cy="818147"/>
                    </a:xfrm>
                    <a:prstGeom prst="rect">
                      <a:avLst/>
                    </a:prstGeom>
                    <a:noFill/>
                    <a:ln>
                      <a:noFill/>
                    </a:ln>
                  </pic:spPr>
                </pic:pic>
              </a:graphicData>
            </a:graphic>
          </wp:anchor>
        </w:drawing>
      </w:r>
      <w:r w:rsidR="00A506C8" w:rsidRPr="00B2254B">
        <w:rPr>
          <w:rFonts w:cs="Arial"/>
          <w:noProof/>
          <w:szCs w:val="20"/>
          <w:lang w:val="en-GB" w:eastAsia="en-GB"/>
        </w:rPr>
        <w:drawing>
          <wp:anchor distT="0" distB="0" distL="114300" distR="114300" simplePos="0" relativeHeight="251686912" behindDoc="0" locked="0" layoutInCell="1" allowOverlap="1" wp14:anchorId="0F1C3300" wp14:editId="47DD2FD6">
            <wp:simplePos x="0" y="0"/>
            <wp:positionH relativeFrom="column">
              <wp:posOffset>-5052060</wp:posOffset>
            </wp:positionH>
            <wp:positionV relativeFrom="paragraph">
              <wp:posOffset>7484110</wp:posOffset>
            </wp:positionV>
            <wp:extent cx="817880" cy="817880"/>
            <wp:effectExtent l="0" t="0" r="1270" b="1270"/>
            <wp:wrapNone/>
            <wp:docPr id="42" name="Picture 12"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vezana slik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817880" cy="817880"/>
                    </a:xfrm>
                    <a:prstGeom prst="rect">
                      <a:avLst/>
                    </a:prstGeom>
                    <a:noFill/>
                    <a:ln>
                      <a:noFill/>
                    </a:ln>
                  </pic:spPr>
                </pic:pic>
              </a:graphicData>
            </a:graphic>
          </wp:anchor>
        </w:drawing>
      </w:r>
      <w:r w:rsidR="00A506C8">
        <w:rPr>
          <w:rFonts w:eastAsia="AngsanaUPC" w:cs="Arial"/>
          <w:bCs/>
          <w:i/>
          <w:szCs w:val="20"/>
        </w:rPr>
        <w:br w:type="page"/>
      </w:r>
    </w:p>
    <w:p w:rsidR="00A506C8" w:rsidRPr="00B2254B" w:rsidRDefault="00A506C8" w:rsidP="00A506C8">
      <w:pPr>
        <w:tabs>
          <w:tab w:val="left" w:pos="397"/>
        </w:tabs>
        <w:spacing w:line="276" w:lineRule="auto"/>
        <w:jc w:val="both"/>
        <w:outlineLvl w:val="2"/>
        <w:rPr>
          <w:rFonts w:eastAsia="AngsanaUPC" w:cs="Arial"/>
          <w:bCs/>
          <w:szCs w:val="20"/>
        </w:rPr>
      </w:pPr>
      <w:r w:rsidRPr="00B2254B">
        <w:rPr>
          <w:rFonts w:eastAsia="AngsanaUPC" w:cs="Arial"/>
          <w:b/>
          <w:bCs/>
          <w:szCs w:val="20"/>
        </w:rPr>
        <w:lastRenderedPageBreak/>
        <w:t xml:space="preserve">16. </w:t>
      </w:r>
      <w:proofErr w:type="spellStart"/>
      <w:proofErr w:type="gramStart"/>
      <w:r w:rsidRPr="00B2254B">
        <w:rPr>
          <w:rFonts w:eastAsia="AngsanaUPC" w:cs="Arial"/>
          <w:b/>
          <w:bCs/>
          <w:szCs w:val="20"/>
        </w:rPr>
        <w:t>člen</w:t>
      </w:r>
      <w:proofErr w:type="spellEnd"/>
      <w:proofErr w:type="gramEnd"/>
      <w:r w:rsidRPr="00B2254B">
        <w:rPr>
          <w:rFonts w:eastAsia="AngsanaUPC" w:cs="Arial"/>
          <w:szCs w:val="20"/>
        </w:rPr>
        <w:t xml:space="preserve"> – </w:t>
      </w:r>
      <w:proofErr w:type="spellStart"/>
      <w:r>
        <w:rPr>
          <w:rFonts w:eastAsia="AngsanaUPC" w:cs="Arial"/>
          <w:szCs w:val="20"/>
        </w:rPr>
        <w:t>M</w:t>
      </w:r>
      <w:r w:rsidRPr="00B2254B">
        <w:rPr>
          <w:rFonts w:eastAsia="AngsanaUPC" w:cs="Arial"/>
          <w:szCs w:val="20"/>
        </w:rPr>
        <w:t>ednarodni</w:t>
      </w:r>
      <w:proofErr w:type="spellEnd"/>
      <w:r w:rsidRPr="00B2254B">
        <w:rPr>
          <w:rFonts w:eastAsia="AngsanaUPC" w:cs="Arial"/>
          <w:szCs w:val="20"/>
        </w:rPr>
        <w:t xml:space="preserve"> </w:t>
      </w:r>
      <w:proofErr w:type="spellStart"/>
      <w:r w:rsidRPr="00B2254B">
        <w:rPr>
          <w:rFonts w:eastAsia="AngsanaUPC" w:cs="Arial"/>
          <w:szCs w:val="20"/>
        </w:rPr>
        <w:t>razpoznavni</w:t>
      </w:r>
      <w:proofErr w:type="spellEnd"/>
      <w:r w:rsidRPr="00B2254B">
        <w:rPr>
          <w:rFonts w:eastAsia="AngsanaUPC" w:cs="Arial"/>
          <w:szCs w:val="20"/>
        </w:rPr>
        <w:t xml:space="preserve"> </w:t>
      </w:r>
      <w:proofErr w:type="spellStart"/>
      <w:r w:rsidRPr="00B2254B">
        <w:rPr>
          <w:rFonts w:eastAsia="AngsanaUPC" w:cs="Arial"/>
          <w:szCs w:val="20"/>
        </w:rPr>
        <w:t>znak</w:t>
      </w:r>
      <w:proofErr w:type="spellEnd"/>
    </w:p>
    <w:p w:rsidR="00A506C8" w:rsidRPr="00B2254B" w:rsidRDefault="00A506C8" w:rsidP="00A506C8">
      <w:pPr>
        <w:tabs>
          <w:tab w:val="left" w:pos="397"/>
        </w:tabs>
        <w:spacing w:line="276" w:lineRule="auto"/>
        <w:ind w:hanging="397"/>
        <w:jc w:val="both"/>
        <w:outlineLvl w:val="2"/>
        <w:rPr>
          <w:rFonts w:eastAsia="AngsanaUPC" w:cs="Arial"/>
          <w:bCs/>
          <w:i/>
          <w:szCs w:val="20"/>
        </w:rPr>
      </w:pPr>
    </w:p>
    <w:p w:rsidR="00A506C8" w:rsidRPr="00B2254B" w:rsidRDefault="00A506C8" w:rsidP="00347D2C">
      <w:pPr>
        <w:pStyle w:val="ListParagraph"/>
        <w:numPr>
          <w:ilvl w:val="0"/>
          <w:numId w:val="37"/>
        </w:numPr>
        <w:tabs>
          <w:tab w:val="left" w:pos="397"/>
        </w:tabs>
        <w:spacing w:after="0" w:line="276" w:lineRule="auto"/>
        <w:jc w:val="both"/>
        <w:rPr>
          <w:rFonts w:ascii="Arial" w:eastAsia="AngsanaUPC" w:hAnsi="Arial" w:cs="Arial"/>
          <w:bCs/>
          <w:sz w:val="20"/>
          <w:szCs w:val="20"/>
        </w:rPr>
      </w:pPr>
      <w:r w:rsidRPr="00B2254B">
        <w:rPr>
          <w:rFonts w:ascii="Arial" w:eastAsia="AngsanaUPC" w:hAnsi="Arial" w:cs="Arial"/>
          <w:sz w:val="20"/>
          <w:szCs w:val="20"/>
        </w:rPr>
        <w:t>Mednarodni razpoznavni znak civilne zaščite iz četrtega odstavka 66. člena protokola je enakokraki moder trikotnik na oranžni podlagi. Vzorec je prikazan na sliki 4.</w:t>
      </w:r>
    </w:p>
    <w:p w:rsidR="00A506C8" w:rsidRPr="00B2254B" w:rsidRDefault="00A506C8" w:rsidP="00A506C8">
      <w:pPr>
        <w:tabs>
          <w:tab w:val="left" w:pos="5244"/>
        </w:tabs>
        <w:spacing w:line="276" w:lineRule="auto"/>
        <w:rPr>
          <w:rFonts w:cs="Arial"/>
          <w:szCs w:val="20"/>
        </w:rPr>
      </w:pPr>
      <w:r>
        <w:rPr>
          <w:rFonts w:cs="Arial"/>
          <w:szCs w:val="20"/>
        </w:rPr>
        <w:tab/>
      </w:r>
    </w:p>
    <w:p w:rsidR="00A506C8" w:rsidRPr="00B2254B" w:rsidRDefault="00347D2C" w:rsidP="00A506C8">
      <w:pPr>
        <w:tabs>
          <w:tab w:val="left" w:pos="397"/>
        </w:tabs>
        <w:spacing w:line="276" w:lineRule="auto"/>
        <w:rPr>
          <w:rFonts w:cs="Arial"/>
          <w:szCs w:val="20"/>
        </w:rPr>
      </w:pPr>
      <w:r w:rsidRPr="00B2254B">
        <w:rPr>
          <w:rFonts w:cs="Arial"/>
          <w:i/>
          <w:iCs/>
          <w:noProof/>
          <w:szCs w:val="20"/>
          <w:lang w:val="en-GB" w:eastAsia="en-GB"/>
        </w:rPr>
        <w:drawing>
          <wp:anchor distT="0" distB="0" distL="114300" distR="114300" simplePos="0" relativeHeight="251684864" behindDoc="0" locked="0" layoutInCell="1" allowOverlap="1" wp14:anchorId="0B80FE5C" wp14:editId="6EAACC30">
            <wp:simplePos x="0" y="0"/>
            <wp:positionH relativeFrom="column">
              <wp:posOffset>2295720</wp:posOffset>
            </wp:positionH>
            <wp:positionV relativeFrom="paragraph">
              <wp:posOffset>110637</wp:posOffset>
            </wp:positionV>
            <wp:extent cx="773723" cy="773723"/>
            <wp:effectExtent l="0" t="0" r="7620" b="7620"/>
            <wp:wrapNone/>
            <wp:docPr id="43" name="Picture 43" descr="Poveza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vezana slik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3723" cy="77372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506C8" w:rsidRPr="00B2254B" w:rsidRDefault="00A506C8" w:rsidP="00A506C8">
      <w:pPr>
        <w:tabs>
          <w:tab w:val="left" w:pos="397"/>
        </w:tabs>
        <w:spacing w:line="276" w:lineRule="auto"/>
        <w:rPr>
          <w:rFonts w:cs="Arial"/>
          <w:szCs w:val="20"/>
        </w:rPr>
      </w:pPr>
    </w:p>
    <w:p w:rsidR="00A506C8" w:rsidRPr="00B2254B" w:rsidRDefault="00A506C8" w:rsidP="00A506C8">
      <w:pPr>
        <w:tabs>
          <w:tab w:val="left" w:pos="397"/>
        </w:tabs>
        <w:spacing w:line="276" w:lineRule="auto"/>
        <w:rPr>
          <w:rFonts w:cs="Arial"/>
          <w:szCs w:val="20"/>
        </w:rPr>
      </w:pPr>
    </w:p>
    <w:p w:rsidR="00A506C8" w:rsidRPr="00B2254B" w:rsidRDefault="00A506C8" w:rsidP="00A506C8">
      <w:pPr>
        <w:tabs>
          <w:tab w:val="left" w:pos="397"/>
        </w:tabs>
        <w:spacing w:line="276" w:lineRule="auto"/>
        <w:rPr>
          <w:rFonts w:cs="Arial"/>
          <w:szCs w:val="20"/>
        </w:rPr>
      </w:pPr>
    </w:p>
    <w:p w:rsidR="00A506C8" w:rsidRPr="00B2254B" w:rsidRDefault="00A506C8" w:rsidP="00A506C8">
      <w:pPr>
        <w:tabs>
          <w:tab w:val="left" w:pos="397"/>
          <w:tab w:val="left" w:pos="5886"/>
        </w:tabs>
        <w:spacing w:line="276" w:lineRule="auto"/>
        <w:rPr>
          <w:rFonts w:cs="Arial"/>
          <w:szCs w:val="20"/>
        </w:rPr>
      </w:pPr>
      <w:r w:rsidRPr="00B2254B">
        <w:rPr>
          <w:rFonts w:cs="Arial"/>
          <w:szCs w:val="20"/>
        </w:rPr>
        <w:tab/>
      </w:r>
    </w:p>
    <w:p w:rsidR="00A506C8" w:rsidRPr="00B2254B" w:rsidRDefault="00A506C8" w:rsidP="00A506C8">
      <w:pPr>
        <w:tabs>
          <w:tab w:val="left" w:pos="397"/>
          <w:tab w:val="left" w:pos="5886"/>
        </w:tabs>
        <w:spacing w:line="276" w:lineRule="auto"/>
        <w:rPr>
          <w:rFonts w:cs="Arial"/>
          <w:szCs w:val="20"/>
        </w:rPr>
      </w:pPr>
    </w:p>
    <w:p w:rsidR="00A506C8" w:rsidRPr="00B2254B" w:rsidRDefault="00A506C8" w:rsidP="00A506C8">
      <w:pPr>
        <w:tabs>
          <w:tab w:val="left" w:pos="397"/>
          <w:tab w:val="left" w:pos="5886"/>
        </w:tabs>
        <w:spacing w:line="276" w:lineRule="auto"/>
        <w:jc w:val="center"/>
        <w:rPr>
          <w:rFonts w:cs="Arial"/>
          <w:i/>
          <w:szCs w:val="20"/>
        </w:rPr>
      </w:pPr>
      <w:proofErr w:type="spellStart"/>
      <w:r w:rsidRPr="00B2254B">
        <w:rPr>
          <w:rFonts w:cs="Arial"/>
          <w:i/>
          <w:iCs/>
          <w:szCs w:val="20"/>
        </w:rPr>
        <w:t>Slika</w:t>
      </w:r>
      <w:proofErr w:type="spellEnd"/>
      <w:r w:rsidRPr="00B2254B">
        <w:rPr>
          <w:rFonts w:cs="Arial"/>
          <w:i/>
          <w:iCs/>
          <w:szCs w:val="20"/>
        </w:rPr>
        <w:t xml:space="preserve"> 4: </w:t>
      </w:r>
      <w:proofErr w:type="spellStart"/>
      <w:r w:rsidRPr="00B2254B">
        <w:rPr>
          <w:rFonts w:cs="Arial"/>
          <w:i/>
          <w:iCs/>
          <w:szCs w:val="20"/>
        </w:rPr>
        <w:t>Moder</w:t>
      </w:r>
      <w:proofErr w:type="spellEnd"/>
      <w:r w:rsidRPr="00B2254B">
        <w:rPr>
          <w:rFonts w:cs="Arial"/>
          <w:i/>
          <w:iCs/>
          <w:szCs w:val="20"/>
        </w:rPr>
        <w:t xml:space="preserve"> </w:t>
      </w:r>
      <w:proofErr w:type="spellStart"/>
      <w:r w:rsidRPr="00B2254B">
        <w:rPr>
          <w:rFonts w:cs="Arial"/>
          <w:i/>
          <w:iCs/>
          <w:szCs w:val="20"/>
        </w:rPr>
        <w:t>trikotnik</w:t>
      </w:r>
      <w:proofErr w:type="spellEnd"/>
      <w:r w:rsidRPr="00B2254B">
        <w:rPr>
          <w:rFonts w:cs="Arial"/>
          <w:i/>
          <w:iCs/>
          <w:szCs w:val="20"/>
        </w:rPr>
        <w:t xml:space="preserve"> </w:t>
      </w:r>
      <w:proofErr w:type="spellStart"/>
      <w:proofErr w:type="gramStart"/>
      <w:r w:rsidRPr="00B2254B">
        <w:rPr>
          <w:rFonts w:cs="Arial"/>
          <w:i/>
          <w:iCs/>
          <w:szCs w:val="20"/>
        </w:rPr>
        <w:t>na</w:t>
      </w:r>
      <w:proofErr w:type="spellEnd"/>
      <w:proofErr w:type="gramEnd"/>
      <w:r w:rsidRPr="00B2254B">
        <w:rPr>
          <w:rFonts w:cs="Arial"/>
          <w:i/>
          <w:iCs/>
          <w:szCs w:val="20"/>
        </w:rPr>
        <w:t xml:space="preserve"> </w:t>
      </w:r>
      <w:proofErr w:type="spellStart"/>
      <w:r w:rsidRPr="00B2254B">
        <w:rPr>
          <w:rFonts w:cs="Arial"/>
          <w:i/>
          <w:iCs/>
          <w:szCs w:val="20"/>
        </w:rPr>
        <w:t>oranžni</w:t>
      </w:r>
      <w:proofErr w:type="spellEnd"/>
      <w:r w:rsidRPr="00B2254B">
        <w:rPr>
          <w:rFonts w:cs="Arial"/>
          <w:i/>
          <w:iCs/>
          <w:szCs w:val="20"/>
        </w:rPr>
        <w:t xml:space="preserve"> </w:t>
      </w:r>
      <w:proofErr w:type="spellStart"/>
      <w:r w:rsidRPr="00B2254B">
        <w:rPr>
          <w:rFonts w:cs="Arial"/>
          <w:i/>
          <w:iCs/>
          <w:szCs w:val="20"/>
        </w:rPr>
        <w:t>podlagi</w:t>
      </w:r>
      <w:proofErr w:type="spellEnd"/>
    </w:p>
    <w:p w:rsidR="00A506C8" w:rsidRPr="00B2254B" w:rsidRDefault="00A506C8" w:rsidP="00347D2C">
      <w:pPr>
        <w:pStyle w:val="ListParagraph"/>
        <w:numPr>
          <w:ilvl w:val="0"/>
          <w:numId w:val="37"/>
        </w:numPr>
        <w:tabs>
          <w:tab w:val="left" w:pos="397"/>
        </w:tabs>
        <w:spacing w:after="0" w:line="276" w:lineRule="auto"/>
        <w:ind w:left="397" w:hanging="397"/>
        <w:jc w:val="both"/>
        <w:rPr>
          <w:rFonts w:ascii="Arial" w:eastAsia="AngsanaUPC" w:hAnsi="Arial" w:cs="Arial"/>
          <w:bCs/>
          <w:sz w:val="20"/>
          <w:szCs w:val="20"/>
        </w:rPr>
      </w:pPr>
      <w:r w:rsidRPr="00B2254B">
        <w:rPr>
          <w:rFonts w:ascii="Arial" w:eastAsia="AngsanaUPC" w:hAnsi="Arial" w:cs="Arial"/>
          <w:sz w:val="20"/>
          <w:szCs w:val="20"/>
        </w:rPr>
        <w:t>Priporoča se:</w:t>
      </w:r>
    </w:p>
    <w:p w:rsidR="00A506C8" w:rsidRPr="00B2254B" w:rsidRDefault="00A506C8" w:rsidP="00A506C8">
      <w:pPr>
        <w:tabs>
          <w:tab w:val="left" w:pos="397"/>
        </w:tabs>
        <w:spacing w:line="276" w:lineRule="auto"/>
        <w:jc w:val="both"/>
        <w:rPr>
          <w:rFonts w:eastAsia="AngsanaUPC" w:cs="Arial"/>
          <w:bCs/>
          <w:szCs w:val="20"/>
        </w:rPr>
      </w:pPr>
    </w:p>
    <w:p w:rsidR="00A506C8" w:rsidRPr="00B2254B" w:rsidRDefault="00A506C8" w:rsidP="00347D2C">
      <w:pPr>
        <w:pStyle w:val="ListParagraph"/>
        <w:widowControl w:val="0"/>
        <w:numPr>
          <w:ilvl w:val="0"/>
          <w:numId w:val="9"/>
        </w:numPr>
        <w:tabs>
          <w:tab w:val="left" w:pos="397"/>
        </w:tabs>
        <w:spacing w:after="0" w:line="276" w:lineRule="auto"/>
        <w:ind w:left="794" w:hanging="397"/>
        <w:jc w:val="both"/>
        <w:rPr>
          <w:rFonts w:ascii="Arial" w:eastAsia="AngsanaUPC" w:hAnsi="Arial" w:cs="Arial"/>
          <w:bCs/>
          <w:sz w:val="20"/>
          <w:szCs w:val="20"/>
        </w:rPr>
      </w:pPr>
      <w:r w:rsidRPr="00B2254B">
        <w:rPr>
          <w:rFonts w:ascii="Arial" w:eastAsia="AngsanaUPC" w:hAnsi="Arial" w:cs="Arial"/>
          <w:sz w:val="20"/>
          <w:szCs w:val="20"/>
        </w:rPr>
        <w:t>če je moder trikotnik na zastavi ali rokavnem traku ali telovniku, naj bo podlaga trikotnika oranžna zastava, rokavni trak ali telovnik;</w:t>
      </w:r>
    </w:p>
    <w:p w:rsidR="00A506C8" w:rsidRPr="00B2254B" w:rsidRDefault="00A506C8" w:rsidP="00A506C8">
      <w:pPr>
        <w:widowControl w:val="0"/>
        <w:tabs>
          <w:tab w:val="left" w:pos="397"/>
        </w:tabs>
        <w:spacing w:line="276" w:lineRule="auto"/>
        <w:ind w:left="794" w:hanging="397"/>
        <w:jc w:val="both"/>
        <w:rPr>
          <w:rFonts w:eastAsia="AngsanaUPC" w:cs="Arial"/>
          <w:bCs/>
          <w:szCs w:val="20"/>
        </w:rPr>
      </w:pPr>
    </w:p>
    <w:p w:rsidR="00A506C8" w:rsidRPr="00B2254B" w:rsidRDefault="00A506C8" w:rsidP="00347D2C">
      <w:pPr>
        <w:pStyle w:val="ListParagraph"/>
        <w:widowControl w:val="0"/>
        <w:numPr>
          <w:ilvl w:val="0"/>
          <w:numId w:val="9"/>
        </w:numPr>
        <w:tabs>
          <w:tab w:val="left" w:pos="397"/>
        </w:tabs>
        <w:spacing w:after="0" w:line="276" w:lineRule="auto"/>
        <w:ind w:left="794" w:hanging="397"/>
        <w:jc w:val="both"/>
        <w:rPr>
          <w:rFonts w:ascii="Arial" w:eastAsia="AngsanaUPC" w:hAnsi="Arial" w:cs="Arial"/>
          <w:bCs/>
          <w:sz w:val="20"/>
          <w:szCs w:val="20"/>
        </w:rPr>
      </w:pPr>
      <w:r w:rsidRPr="00B2254B">
        <w:rPr>
          <w:rFonts w:ascii="Arial" w:eastAsia="AngsanaUPC" w:hAnsi="Arial" w:cs="Arial"/>
          <w:sz w:val="20"/>
          <w:szCs w:val="20"/>
        </w:rPr>
        <w:t>eden od kotov trikotnika naj bo usmerjen navpično navzgor;</w:t>
      </w:r>
    </w:p>
    <w:p w:rsidR="00A506C8" w:rsidRPr="00B2254B" w:rsidRDefault="00A506C8" w:rsidP="00A506C8">
      <w:pPr>
        <w:widowControl w:val="0"/>
        <w:tabs>
          <w:tab w:val="left" w:pos="397"/>
        </w:tabs>
        <w:spacing w:line="276" w:lineRule="auto"/>
        <w:ind w:left="794" w:hanging="397"/>
        <w:jc w:val="both"/>
        <w:rPr>
          <w:rFonts w:eastAsia="AngsanaUPC" w:cs="Arial"/>
          <w:bCs/>
          <w:szCs w:val="20"/>
        </w:rPr>
      </w:pPr>
    </w:p>
    <w:p w:rsidR="00A506C8" w:rsidRPr="00B2254B" w:rsidRDefault="00A506C8" w:rsidP="00347D2C">
      <w:pPr>
        <w:pStyle w:val="ListParagraph"/>
        <w:widowControl w:val="0"/>
        <w:numPr>
          <w:ilvl w:val="0"/>
          <w:numId w:val="9"/>
        </w:numPr>
        <w:tabs>
          <w:tab w:val="left" w:pos="397"/>
        </w:tabs>
        <w:spacing w:after="0" w:line="276" w:lineRule="auto"/>
        <w:ind w:left="794" w:hanging="397"/>
        <w:jc w:val="both"/>
        <w:rPr>
          <w:rFonts w:ascii="Arial" w:eastAsia="AngsanaUPC" w:hAnsi="Arial" w:cs="Arial"/>
          <w:bCs/>
          <w:sz w:val="20"/>
          <w:szCs w:val="20"/>
        </w:rPr>
      </w:pPr>
      <w:r w:rsidRPr="00B2254B">
        <w:rPr>
          <w:rFonts w:ascii="Arial" w:eastAsia="AngsanaUPC" w:hAnsi="Arial" w:cs="Arial"/>
          <w:sz w:val="20"/>
          <w:szCs w:val="20"/>
        </w:rPr>
        <w:t>noben kot trikotnika naj se ne dotika roba oranžne podlage.</w:t>
      </w:r>
    </w:p>
    <w:p w:rsidR="00A506C8" w:rsidRPr="00B2254B" w:rsidRDefault="00A506C8" w:rsidP="00A506C8">
      <w:pPr>
        <w:widowControl w:val="0"/>
        <w:tabs>
          <w:tab w:val="left" w:pos="397"/>
          <w:tab w:val="left" w:pos="704"/>
        </w:tabs>
        <w:spacing w:line="276" w:lineRule="auto"/>
        <w:jc w:val="both"/>
        <w:rPr>
          <w:rFonts w:eastAsia="AngsanaUPC" w:cs="Arial"/>
          <w:bCs/>
          <w:szCs w:val="20"/>
        </w:rPr>
      </w:pPr>
    </w:p>
    <w:p w:rsidR="00A506C8" w:rsidRPr="00B2254B" w:rsidRDefault="00A506C8" w:rsidP="00347D2C">
      <w:pPr>
        <w:pStyle w:val="ListParagraph"/>
        <w:widowControl w:val="0"/>
        <w:numPr>
          <w:ilvl w:val="0"/>
          <w:numId w:val="37"/>
        </w:numPr>
        <w:tabs>
          <w:tab w:val="left" w:pos="397"/>
        </w:tabs>
        <w:spacing w:after="0" w:line="276" w:lineRule="auto"/>
        <w:ind w:left="397" w:hanging="397"/>
        <w:jc w:val="both"/>
        <w:rPr>
          <w:rFonts w:ascii="Arial" w:eastAsia="AngsanaUPC" w:hAnsi="Arial" w:cs="Arial"/>
          <w:bCs/>
          <w:sz w:val="20"/>
          <w:szCs w:val="20"/>
        </w:rPr>
      </w:pPr>
      <w:r w:rsidRPr="00B2254B">
        <w:rPr>
          <w:rFonts w:ascii="Arial" w:eastAsia="AngsanaUPC" w:hAnsi="Arial" w:cs="Arial"/>
          <w:sz w:val="20"/>
          <w:szCs w:val="20"/>
        </w:rPr>
        <w:t>Mednarodni razpoznavni znak je tako velik, kot je primerno v danih okoliščinah. Razpoznavni znak se, kadar koli je to mogoče, namesti na ravni površini ali zastavah, tako da je viden iz čim več smeri in čim večje oddaljenosti. Osebje civilne zaščite ob upoštevanju navodil pristojnih oblasti nosi, kolikor je le mogoče, pokrivala in oblačila z mednarodnim razpoznavnim znakom. Ponoči ali ob zmanjšani vidljivosti znak lahko sveti ali je osvetljen; lahko je narejen iz materialov, ki omogočajo njegovo prepoznavanje s tehničnimi sredstvi za odkrivanje.</w:t>
      </w:r>
    </w:p>
    <w:p w:rsidR="00A506C8" w:rsidRPr="00B2254B" w:rsidRDefault="00A506C8" w:rsidP="00A506C8">
      <w:pPr>
        <w:pStyle w:val="Bodytext100"/>
        <w:shd w:val="clear" w:color="auto" w:fill="auto"/>
        <w:tabs>
          <w:tab w:val="left" w:pos="397"/>
        </w:tabs>
        <w:spacing w:before="0" w:line="276" w:lineRule="auto"/>
        <w:jc w:val="left"/>
        <w:rPr>
          <w:rFonts w:ascii="Arial" w:hAnsi="Arial" w:cs="Arial"/>
          <w:b w:val="0"/>
          <w:sz w:val="20"/>
          <w:szCs w:val="20"/>
        </w:rPr>
      </w:pPr>
    </w:p>
    <w:p w:rsidR="00A506C8" w:rsidRPr="00B2254B" w:rsidRDefault="00A506C8" w:rsidP="00A506C8">
      <w:pPr>
        <w:pStyle w:val="Bodytext100"/>
        <w:shd w:val="clear" w:color="auto" w:fill="auto"/>
        <w:tabs>
          <w:tab w:val="left" w:pos="397"/>
        </w:tabs>
        <w:spacing w:before="0" w:line="276" w:lineRule="auto"/>
        <w:jc w:val="left"/>
        <w:rPr>
          <w:rFonts w:ascii="Arial" w:hAnsi="Arial" w:cs="Arial"/>
          <w:b w:val="0"/>
          <w:sz w:val="20"/>
          <w:szCs w:val="20"/>
        </w:rPr>
      </w:pPr>
    </w:p>
    <w:p w:rsidR="00A506C8" w:rsidRPr="00B2254B" w:rsidRDefault="00A506C8" w:rsidP="00A506C8">
      <w:pPr>
        <w:tabs>
          <w:tab w:val="left" w:pos="397"/>
        </w:tabs>
        <w:spacing w:line="276" w:lineRule="auto"/>
        <w:jc w:val="center"/>
        <w:rPr>
          <w:rFonts w:eastAsia="AngsanaUPC" w:cs="Arial"/>
          <w:bCs/>
          <w:szCs w:val="20"/>
        </w:rPr>
      </w:pPr>
      <w:r w:rsidRPr="00B2254B">
        <w:rPr>
          <w:rFonts w:eastAsia="AngsanaUPC" w:cs="Arial"/>
          <w:szCs w:val="20"/>
        </w:rPr>
        <w:t>VI. POGLAVJE – GRADNJE IN OBJEKTI, V KATERIH SO NEVARNE SILE</w:t>
      </w:r>
    </w:p>
    <w:p w:rsidR="00A506C8" w:rsidRPr="00B2254B" w:rsidRDefault="00A506C8" w:rsidP="00A506C8">
      <w:pPr>
        <w:tabs>
          <w:tab w:val="left" w:pos="397"/>
        </w:tabs>
        <w:spacing w:line="276" w:lineRule="auto"/>
        <w:outlineLvl w:val="2"/>
        <w:rPr>
          <w:rFonts w:eastAsia="AngsanaUPC" w:cs="Arial"/>
          <w:bCs/>
          <w:szCs w:val="20"/>
        </w:rPr>
      </w:pPr>
    </w:p>
    <w:p w:rsidR="00A506C8" w:rsidRPr="00B2254B" w:rsidRDefault="00A506C8" w:rsidP="00A506C8">
      <w:pPr>
        <w:tabs>
          <w:tab w:val="left" w:pos="397"/>
        </w:tabs>
        <w:spacing w:line="276" w:lineRule="auto"/>
        <w:outlineLvl w:val="2"/>
        <w:rPr>
          <w:rFonts w:eastAsia="AngsanaUPC" w:cs="Arial"/>
          <w:bCs/>
          <w:szCs w:val="20"/>
        </w:rPr>
      </w:pPr>
    </w:p>
    <w:p w:rsidR="00A506C8" w:rsidRPr="00B2254B" w:rsidRDefault="00A506C8" w:rsidP="00A506C8">
      <w:pPr>
        <w:tabs>
          <w:tab w:val="left" w:pos="397"/>
        </w:tabs>
        <w:spacing w:line="276" w:lineRule="auto"/>
        <w:outlineLvl w:val="2"/>
        <w:rPr>
          <w:rFonts w:eastAsia="AngsanaUPC" w:cs="Arial"/>
          <w:bCs/>
          <w:szCs w:val="20"/>
        </w:rPr>
      </w:pPr>
      <w:r w:rsidRPr="00B2254B">
        <w:rPr>
          <w:rFonts w:eastAsia="AngsanaUPC" w:cs="Arial"/>
          <w:b/>
          <w:bCs/>
          <w:szCs w:val="20"/>
        </w:rPr>
        <w:t xml:space="preserve">17. </w:t>
      </w:r>
      <w:proofErr w:type="spellStart"/>
      <w:proofErr w:type="gramStart"/>
      <w:r w:rsidRPr="00B2254B">
        <w:rPr>
          <w:rFonts w:eastAsia="AngsanaUPC" w:cs="Arial"/>
          <w:b/>
          <w:bCs/>
          <w:szCs w:val="20"/>
        </w:rPr>
        <w:t>člen</w:t>
      </w:r>
      <w:proofErr w:type="spellEnd"/>
      <w:proofErr w:type="gramEnd"/>
      <w:r w:rsidRPr="00B2254B">
        <w:rPr>
          <w:rFonts w:eastAsia="AngsanaUPC" w:cs="Arial"/>
          <w:szCs w:val="20"/>
        </w:rPr>
        <w:t xml:space="preserve"> – </w:t>
      </w:r>
      <w:proofErr w:type="spellStart"/>
      <w:r>
        <w:rPr>
          <w:rFonts w:eastAsia="AngsanaUPC" w:cs="Arial"/>
          <w:szCs w:val="20"/>
        </w:rPr>
        <w:t>M</w:t>
      </w:r>
      <w:r w:rsidRPr="00B2254B">
        <w:rPr>
          <w:rFonts w:eastAsia="AngsanaUPC" w:cs="Arial"/>
          <w:szCs w:val="20"/>
        </w:rPr>
        <w:t>ednarodni</w:t>
      </w:r>
      <w:proofErr w:type="spellEnd"/>
      <w:r w:rsidRPr="00B2254B">
        <w:rPr>
          <w:rFonts w:eastAsia="AngsanaUPC" w:cs="Arial"/>
          <w:szCs w:val="20"/>
        </w:rPr>
        <w:t xml:space="preserve"> </w:t>
      </w:r>
      <w:proofErr w:type="spellStart"/>
      <w:r w:rsidRPr="00B2254B">
        <w:rPr>
          <w:rFonts w:eastAsia="AngsanaUPC" w:cs="Arial"/>
          <w:szCs w:val="20"/>
        </w:rPr>
        <w:t>posebni</w:t>
      </w:r>
      <w:proofErr w:type="spellEnd"/>
      <w:r w:rsidRPr="00B2254B">
        <w:rPr>
          <w:rFonts w:eastAsia="AngsanaUPC" w:cs="Arial"/>
          <w:szCs w:val="20"/>
        </w:rPr>
        <w:t xml:space="preserve"> </w:t>
      </w:r>
      <w:proofErr w:type="spellStart"/>
      <w:r w:rsidRPr="00B2254B">
        <w:rPr>
          <w:rFonts w:eastAsia="AngsanaUPC" w:cs="Arial"/>
          <w:szCs w:val="20"/>
        </w:rPr>
        <w:t>znak</w:t>
      </w:r>
      <w:proofErr w:type="spellEnd"/>
    </w:p>
    <w:p w:rsidR="00A506C8" w:rsidRPr="00B2254B" w:rsidRDefault="00A506C8" w:rsidP="00A506C8">
      <w:pPr>
        <w:tabs>
          <w:tab w:val="left" w:pos="397"/>
        </w:tabs>
        <w:spacing w:line="276" w:lineRule="auto"/>
        <w:outlineLvl w:val="2"/>
        <w:rPr>
          <w:rFonts w:eastAsia="AngsanaUPC" w:cs="Arial"/>
          <w:bCs/>
          <w:i/>
          <w:szCs w:val="20"/>
        </w:rPr>
      </w:pPr>
    </w:p>
    <w:p w:rsidR="00A506C8" w:rsidRPr="00B2254B" w:rsidRDefault="00A506C8" w:rsidP="00347D2C">
      <w:pPr>
        <w:pStyle w:val="ListParagraph"/>
        <w:widowControl w:val="0"/>
        <w:numPr>
          <w:ilvl w:val="0"/>
          <w:numId w:val="38"/>
        </w:numPr>
        <w:tabs>
          <w:tab w:val="left" w:pos="397"/>
        </w:tabs>
        <w:spacing w:after="0" w:line="276" w:lineRule="auto"/>
        <w:jc w:val="both"/>
        <w:rPr>
          <w:rFonts w:ascii="Arial" w:eastAsia="AngsanaUPC" w:hAnsi="Arial" w:cs="Arial"/>
          <w:bCs/>
          <w:sz w:val="20"/>
          <w:szCs w:val="20"/>
        </w:rPr>
      </w:pPr>
      <w:r w:rsidRPr="00B2254B">
        <w:rPr>
          <w:rFonts w:ascii="Arial" w:eastAsia="AngsanaUPC" w:hAnsi="Arial" w:cs="Arial"/>
          <w:sz w:val="20"/>
          <w:szCs w:val="20"/>
        </w:rPr>
        <w:t xml:space="preserve">Mednarodni posebni znak za gradnje in objekte, v katerih so nevarne sile, iz sedmega odstavka 56. člena protokola je skupina treh </w:t>
      </w:r>
      <w:proofErr w:type="spellStart"/>
      <w:r w:rsidRPr="00B2254B">
        <w:rPr>
          <w:rFonts w:ascii="Arial" w:eastAsia="AngsanaUPC" w:hAnsi="Arial" w:cs="Arial"/>
          <w:sz w:val="20"/>
          <w:szCs w:val="20"/>
        </w:rPr>
        <w:t>živooranžnih</w:t>
      </w:r>
      <w:proofErr w:type="spellEnd"/>
      <w:r w:rsidRPr="00B2254B">
        <w:rPr>
          <w:rFonts w:ascii="Arial" w:eastAsia="AngsanaUPC" w:hAnsi="Arial" w:cs="Arial"/>
          <w:sz w:val="20"/>
          <w:szCs w:val="20"/>
        </w:rPr>
        <w:t xml:space="preserve"> krogov enake velikosti na isti osi, pri čemer je razdalja med vsakim krogom en polmer, v skladu s sliko 5, ki je prikazana spodaj. </w:t>
      </w:r>
    </w:p>
    <w:p w:rsidR="00A506C8" w:rsidRPr="00B2254B" w:rsidRDefault="00A506C8" w:rsidP="00A506C8">
      <w:pPr>
        <w:widowControl w:val="0"/>
        <w:tabs>
          <w:tab w:val="left" w:pos="397"/>
        </w:tabs>
        <w:spacing w:line="276" w:lineRule="auto"/>
        <w:ind w:left="397" w:hanging="397"/>
        <w:jc w:val="both"/>
        <w:rPr>
          <w:rFonts w:eastAsia="AngsanaUPC" w:cs="Arial"/>
          <w:bCs/>
          <w:szCs w:val="20"/>
        </w:rPr>
      </w:pPr>
    </w:p>
    <w:p w:rsidR="00A506C8" w:rsidRPr="00B2254B" w:rsidRDefault="00A506C8" w:rsidP="00347D2C">
      <w:pPr>
        <w:pStyle w:val="ListParagraph"/>
        <w:widowControl w:val="0"/>
        <w:numPr>
          <w:ilvl w:val="0"/>
          <w:numId w:val="38"/>
        </w:numPr>
        <w:tabs>
          <w:tab w:val="left" w:pos="397"/>
        </w:tabs>
        <w:spacing w:after="0" w:line="276" w:lineRule="auto"/>
        <w:ind w:left="397" w:hanging="397"/>
        <w:jc w:val="both"/>
        <w:rPr>
          <w:rFonts w:ascii="Arial" w:eastAsia="AngsanaUPC" w:hAnsi="Arial" w:cs="Arial"/>
          <w:bCs/>
          <w:sz w:val="20"/>
          <w:szCs w:val="20"/>
        </w:rPr>
      </w:pPr>
      <w:r w:rsidRPr="00B2254B">
        <w:rPr>
          <w:rFonts w:ascii="Arial" w:eastAsia="AngsanaUPC" w:hAnsi="Arial" w:cs="Arial"/>
          <w:sz w:val="20"/>
          <w:szCs w:val="20"/>
        </w:rPr>
        <w:t>Znak je tako velik, kot je primerno v danih okoliščinah. Če je prikazan na obsežni površini, se lahko ponovi tolikokrat, kot je primerno v danih okoliščinah. Kadar koli je to mogoče, se namesti na ravni površini ali zastavah, tako da je viden iz čim več smeri in čim večje oddaljenosti.</w:t>
      </w:r>
    </w:p>
    <w:p w:rsidR="00A506C8" w:rsidRPr="00B2254B" w:rsidRDefault="00A506C8" w:rsidP="00A506C8">
      <w:pPr>
        <w:widowControl w:val="0"/>
        <w:tabs>
          <w:tab w:val="left" w:pos="397"/>
        </w:tabs>
        <w:spacing w:line="276" w:lineRule="auto"/>
        <w:ind w:left="397" w:hanging="397"/>
        <w:jc w:val="both"/>
        <w:rPr>
          <w:rFonts w:eastAsia="AngsanaUPC" w:cs="Arial"/>
          <w:bCs/>
          <w:szCs w:val="20"/>
        </w:rPr>
      </w:pPr>
    </w:p>
    <w:p w:rsidR="00A506C8" w:rsidRPr="00B2254B" w:rsidRDefault="00A506C8" w:rsidP="00347D2C">
      <w:pPr>
        <w:pStyle w:val="ListParagraph"/>
        <w:widowControl w:val="0"/>
        <w:numPr>
          <w:ilvl w:val="0"/>
          <w:numId w:val="38"/>
        </w:numPr>
        <w:tabs>
          <w:tab w:val="left" w:pos="397"/>
        </w:tabs>
        <w:spacing w:after="0" w:line="276" w:lineRule="auto"/>
        <w:ind w:left="397" w:hanging="397"/>
        <w:rPr>
          <w:rFonts w:ascii="Arial" w:eastAsia="Calibri" w:hAnsi="Arial" w:cs="Arial"/>
          <w:sz w:val="20"/>
          <w:szCs w:val="20"/>
        </w:rPr>
      </w:pPr>
      <w:r w:rsidRPr="00B2254B">
        <w:rPr>
          <w:rFonts w:ascii="Arial" w:eastAsia="AngsanaUPC" w:hAnsi="Arial" w:cs="Arial"/>
          <w:sz w:val="20"/>
          <w:szCs w:val="20"/>
        </w:rPr>
        <w:t>Na zastavi je razdalja med zunanjimi robovi znaka in stranmi zastave en polmer kroga. Zastava je pravokotna in ima belo podlago.</w:t>
      </w:r>
    </w:p>
    <w:p w:rsidR="00A506C8" w:rsidRPr="00B2254B" w:rsidRDefault="00A506C8" w:rsidP="00A506C8">
      <w:pPr>
        <w:widowControl w:val="0"/>
        <w:tabs>
          <w:tab w:val="left" w:pos="397"/>
        </w:tabs>
        <w:spacing w:line="276" w:lineRule="auto"/>
        <w:ind w:hanging="397"/>
        <w:rPr>
          <w:rFonts w:eastAsia="Calibri" w:cs="Arial"/>
          <w:szCs w:val="20"/>
        </w:rPr>
      </w:pPr>
    </w:p>
    <w:p w:rsidR="00A506C8" w:rsidRPr="00B2254B" w:rsidRDefault="00A506C8" w:rsidP="00347D2C">
      <w:pPr>
        <w:pStyle w:val="ListParagraph"/>
        <w:numPr>
          <w:ilvl w:val="0"/>
          <w:numId w:val="38"/>
        </w:numPr>
        <w:tabs>
          <w:tab w:val="left" w:pos="397"/>
          <w:tab w:val="left" w:pos="454"/>
        </w:tabs>
        <w:spacing w:after="0" w:line="276" w:lineRule="auto"/>
        <w:ind w:left="397" w:hanging="397"/>
        <w:jc w:val="both"/>
        <w:rPr>
          <w:rFonts w:ascii="Arial" w:hAnsi="Arial" w:cs="Arial"/>
          <w:sz w:val="20"/>
          <w:szCs w:val="20"/>
        </w:rPr>
      </w:pPr>
      <w:r w:rsidRPr="00B2254B">
        <w:rPr>
          <w:rFonts w:ascii="Arial" w:hAnsi="Arial" w:cs="Arial"/>
          <w:sz w:val="20"/>
          <w:szCs w:val="20"/>
        </w:rPr>
        <w:t xml:space="preserve">Ponoči ali ob zmanjšani vidljivosti znak lahko sveti ali je osvetljen. Lahko je narejen iz materialov, ki omogočajo njegovo prepoznavanje s tehničnimi sredstvi za odkrivanje. </w:t>
      </w:r>
    </w:p>
    <w:p w:rsidR="00A506C8" w:rsidRPr="00B2254B" w:rsidRDefault="00A506C8" w:rsidP="00A506C8">
      <w:pPr>
        <w:pStyle w:val="ListParagraph"/>
        <w:tabs>
          <w:tab w:val="left" w:pos="397"/>
          <w:tab w:val="left" w:pos="454"/>
        </w:tabs>
        <w:spacing w:after="0" w:line="276" w:lineRule="auto"/>
        <w:ind w:left="0"/>
        <w:jc w:val="both"/>
        <w:rPr>
          <w:rFonts w:ascii="Arial" w:hAnsi="Arial" w:cs="Arial"/>
          <w:sz w:val="20"/>
          <w:szCs w:val="20"/>
        </w:rPr>
      </w:pPr>
    </w:p>
    <w:p w:rsidR="00A506C8" w:rsidRPr="00B2254B" w:rsidRDefault="00A506C8" w:rsidP="00A506C8">
      <w:pPr>
        <w:tabs>
          <w:tab w:val="left" w:pos="397"/>
        </w:tabs>
        <w:spacing w:line="276" w:lineRule="auto"/>
        <w:rPr>
          <w:rFonts w:cs="Arial"/>
          <w:szCs w:val="20"/>
        </w:rPr>
      </w:pPr>
    </w:p>
    <w:p w:rsidR="00A506C8" w:rsidRPr="00B2254B" w:rsidRDefault="00A506C8" w:rsidP="00A506C8">
      <w:pPr>
        <w:tabs>
          <w:tab w:val="left" w:pos="397"/>
        </w:tabs>
        <w:spacing w:line="276" w:lineRule="auto"/>
        <w:rPr>
          <w:rFonts w:cs="Arial"/>
          <w:szCs w:val="20"/>
        </w:rPr>
      </w:pPr>
      <w:r w:rsidRPr="00B2254B">
        <w:rPr>
          <w:rFonts w:cs="Arial"/>
          <w:noProof/>
          <w:szCs w:val="20"/>
          <w:lang w:val="en-GB" w:eastAsia="en-GB"/>
        </w:rPr>
        <w:lastRenderedPageBreak/>
        <w:drawing>
          <wp:inline distT="0" distB="0" distL="0" distR="0" wp14:anchorId="29683331" wp14:editId="1D80AC0E">
            <wp:extent cx="5760720" cy="1443060"/>
            <wp:effectExtent l="0" t="0" r="0" b="5080"/>
            <wp:docPr id="44" name="Picture 44" descr="Rezultat iskanja slik za International special sign for works and installations containing dangerous fo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zultat iskanja slik za International special sign for works and installations containing dangerous forc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1443060"/>
                    </a:xfrm>
                    <a:prstGeom prst="rect">
                      <a:avLst/>
                    </a:prstGeom>
                    <a:noFill/>
                    <a:ln>
                      <a:noFill/>
                    </a:ln>
                  </pic:spPr>
                </pic:pic>
              </a:graphicData>
            </a:graphic>
          </wp:inline>
        </w:drawing>
      </w:r>
    </w:p>
    <w:p w:rsidR="00A506C8" w:rsidRPr="00B2254B" w:rsidRDefault="00A506C8" w:rsidP="00A506C8">
      <w:pPr>
        <w:tabs>
          <w:tab w:val="left" w:pos="397"/>
        </w:tabs>
        <w:spacing w:line="276" w:lineRule="auto"/>
        <w:rPr>
          <w:rFonts w:cs="Arial"/>
          <w:szCs w:val="20"/>
        </w:rPr>
      </w:pPr>
    </w:p>
    <w:p w:rsidR="00A506C8" w:rsidRPr="00B2254B" w:rsidRDefault="00A506C8" w:rsidP="00A506C8">
      <w:pPr>
        <w:tabs>
          <w:tab w:val="left" w:pos="397"/>
        </w:tabs>
        <w:spacing w:line="276" w:lineRule="auto"/>
        <w:jc w:val="center"/>
        <w:rPr>
          <w:rFonts w:cs="Arial"/>
          <w:i/>
          <w:szCs w:val="20"/>
        </w:rPr>
      </w:pPr>
      <w:proofErr w:type="spellStart"/>
      <w:r w:rsidRPr="00B2254B">
        <w:rPr>
          <w:rFonts w:cs="Arial"/>
          <w:i/>
          <w:iCs/>
          <w:szCs w:val="20"/>
        </w:rPr>
        <w:t>Slika</w:t>
      </w:r>
      <w:proofErr w:type="spellEnd"/>
      <w:r w:rsidRPr="00B2254B">
        <w:rPr>
          <w:rFonts w:cs="Arial"/>
          <w:i/>
          <w:iCs/>
          <w:szCs w:val="20"/>
        </w:rPr>
        <w:t xml:space="preserve"> 5: </w:t>
      </w:r>
      <w:proofErr w:type="spellStart"/>
      <w:r w:rsidRPr="00B2254B">
        <w:rPr>
          <w:rFonts w:cs="Arial"/>
          <w:i/>
          <w:iCs/>
          <w:szCs w:val="20"/>
        </w:rPr>
        <w:t>Mednarodni</w:t>
      </w:r>
      <w:proofErr w:type="spellEnd"/>
      <w:r w:rsidRPr="00B2254B">
        <w:rPr>
          <w:rFonts w:cs="Arial"/>
          <w:i/>
          <w:iCs/>
          <w:szCs w:val="20"/>
        </w:rPr>
        <w:t xml:space="preserve"> </w:t>
      </w:r>
      <w:proofErr w:type="spellStart"/>
      <w:r w:rsidRPr="00B2254B">
        <w:rPr>
          <w:rFonts w:cs="Arial"/>
          <w:i/>
          <w:iCs/>
          <w:szCs w:val="20"/>
        </w:rPr>
        <w:t>posebni</w:t>
      </w:r>
      <w:proofErr w:type="spellEnd"/>
      <w:r w:rsidRPr="00B2254B">
        <w:rPr>
          <w:rFonts w:cs="Arial"/>
          <w:i/>
          <w:iCs/>
          <w:szCs w:val="20"/>
        </w:rPr>
        <w:t xml:space="preserve"> </w:t>
      </w:r>
      <w:proofErr w:type="spellStart"/>
      <w:r w:rsidRPr="00B2254B">
        <w:rPr>
          <w:rFonts w:cs="Arial"/>
          <w:i/>
          <w:iCs/>
          <w:szCs w:val="20"/>
        </w:rPr>
        <w:t>znak</w:t>
      </w:r>
      <w:proofErr w:type="spellEnd"/>
      <w:r w:rsidRPr="00B2254B">
        <w:rPr>
          <w:rFonts w:cs="Arial"/>
          <w:i/>
          <w:iCs/>
          <w:szCs w:val="20"/>
        </w:rPr>
        <w:t xml:space="preserve"> </w:t>
      </w:r>
      <w:proofErr w:type="spellStart"/>
      <w:r w:rsidRPr="00B2254B">
        <w:rPr>
          <w:rFonts w:cs="Arial"/>
          <w:i/>
          <w:iCs/>
          <w:szCs w:val="20"/>
        </w:rPr>
        <w:t>za</w:t>
      </w:r>
      <w:proofErr w:type="spellEnd"/>
      <w:r w:rsidRPr="00B2254B">
        <w:rPr>
          <w:rFonts w:cs="Arial"/>
          <w:i/>
          <w:iCs/>
          <w:szCs w:val="20"/>
        </w:rPr>
        <w:t xml:space="preserve"> </w:t>
      </w:r>
      <w:proofErr w:type="spellStart"/>
      <w:r w:rsidRPr="00B2254B">
        <w:rPr>
          <w:rFonts w:cs="Arial"/>
          <w:i/>
          <w:iCs/>
          <w:szCs w:val="20"/>
        </w:rPr>
        <w:t>gradnje</w:t>
      </w:r>
      <w:proofErr w:type="spellEnd"/>
      <w:r w:rsidRPr="00B2254B">
        <w:rPr>
          <w:rFonts w:cs="Arial"/>
          <w:i/>
          <w:iCs/>
          <w:szCs w:val="20"/>
        </w:rPr>
        <w:t xml:space="preserve"> in </w:t>
      </w:r>
      <w:proofErr w:type="spellStart"/>
      <w:r w:rsidRPr="00B2254B">
        <w:rPr>
          <w:rFonts w:cs="Arial"/>
          <w:i/>
          <w:iCs/>
          <w:szCs w:val="20"/>
        </w:rPr>
        <w:t>objekte</w:t>
      </w:r>
      <w:proofErr w:type="spellEnd"/>
      <w:r w:rsidRPr="00B2254B">
        <w:rPr>
          <w:rFonts w:cs="Arial"/>
          <w:i/>
          <w:iCs/>
          <w:szCs w:val="20"/>
        </w:rPr>
        <w:t xml:space="preserve">, v </w:t>
      </w:r>
      <w:proofErr w:type="spellStart"/>
      <w:r w:rsidRPr="00B2254B">
        <w:rPr>
          <w:rFonts w:cs="Arial"/>
          <w:i/>
          <w:iCs/>
          <w:szCs w:val="20"/>
        </w:rPr>
        <w:t>katerih</w:t>
      </w:r>
      <w:proofErr w:type="spellEnd"/>
      <w:r w:rsidRPr="00B2254B">
        <w:rPr>
          <w:rFonts w:cs="Arial"/>
          <w:i/>
          <w:iCs/>
          <w:szCs w:val="20"/>
        </w:rPr>
        <w:t xml:space="preserve"> so </w:t>
      </w:r>
      <w:proofErr w:type="spellStart"/>
      <w:r w:rsidRPr="00B2254B">
        <w:rPr>
          <w:rFonts w:cs="Arial"/>
          <w:i/>
          <w:iCs/>
          <w:szCs w:val="20"/>
        </w:rPr>
        <w:t>nevarne</w:t>
      </w:r>
      <w:proofErr w:type="spellEnd"/>
      <w:r w:rsidRPr="00B2254B">
        <w:rPr>
          <w:rFonts w:cs="Arial"/>
          <w:i/>
          <w:iCs/>
          <w:szCs w:val="20"/>
        </w:rPr>
        <w:t xml:space="preserve"> </w:t>
      </w:r>
      <w:proofErr w:type="spellStart"/>
      <w:r w:rsidRPr="00B2254B">
        <w:rPr>
          <w:rFonts w:cs="Arial"/>
          <w:i/>
          <w:iCs/>
          <w:szCs w:val="20"/>
        </w:rPr>
        <w:t>sile</w:t>
      </w:r>
      <w:proofErr w:type="spellEnd"/>
    </w:p>
    <w:p w:rsidR="00A66FF5" w:rsidRDefault="00A66FF5">
      <w:pPr>
        <w:spacing w:line="240" w:lineRule="auto"/>
        <w:rPr>
          <w:lang w:val="sl-SI"/>
        </w:rPr>
      </w:pPr>
      <w:r>
        <w:rPr>
          <w:lang w:val="sl-SI"/>
        </w:rPr>
        <w:br w:type="page"/>
      </w:r>
    </w:p>
    <w:p w:rsidR="00A66FF5" w:rsidRPr="0073677E" w:rsidRDefault="00A66FF5" w:rsidP="00A66FF5">
      <w:pPr>
        <w:jc w:val="center"/>
        <w:rPr>
          <w:rFonts w:asciiTheme="minorBidi" w:hAnsiTheme="minorBidi" w:cstheme="minorBidi"/>
          <w:szCs w:val="20"/>
        </w:rPr>
      </w:pPr>
      <w:r w:rsidRPr="0073677E">
        <w:rPr>
          <w:rFonts w:asciiTheme="minorBidi" w:hAnsiTheme="minorBidi" w:cstheme="minorBidi"/>
          <w:szCs w:val="20"/>
        </w:rPr>
        <w:lastRenderedPageBreak/>
        <w:t xml:space="preserve">3. </w:t>
      </w:r>
      <w:proofErr w:type="spellStart"/>
      <w:proofErr w:type="gramStart"/>
      <w:r w:rsidRPr="0073677E">
        <w:rPr>
          <w:rFonts w:asciiTheme="minorBidi" w:hAnsiTheme="minorBidi" w:cstheme="minorBidi"/>
          <w:szCs w:val="20"/>
        </w:rPr>
        <w:t>člen</w:t>
      </w:r>
      <w:proofErr w:type="spellEnd"/>
      <w:proofErr w:type="gramEnd"/>
    </w:p>
    <w:p w:rsidR="00A66FF5" w:rsidRPr="0073677E" w:rsidRDefault="00A66FF5" w:rsidP="00A66FF5">
      <w:pPr>
        <w:rPr>
          <w:rFonts w:asciiTheme="minorBidi" w:hAnsiTheme="minorBidi" w:cstheme="minorBidi"/>
          <w:szCs w:val="20"/>
        </w:rPr>
      </w:pPr>
    </w:p>
    <w:p w:rsidR="00A66FF5" w:rsidRPr="0073677E" w:rsidRDefault="00A66FF5" w:rsidP="00930D56">
      <w:pPr>
        <w:jc w:val="both"/>
        <w:rPr>
          <w:rFonts w:asciiTheme="majorBidi" w:hAnsiTheme="majorBidi" w:cstheme="majorBidi"/>
          <w:sz w:val="24"/>
          <w:lang w:val="sl-SI"/>
        </w:rPr>
      </w:pPr>
      <w:r w:rsidRPr="0073677E">
        <w:rPr>
          <w:rFonts w:asciiTheme="minorBidi" w:hAnsiTheme="minorBidi" w:cstheme="minorBidi"/>
          <w:szCs w:val="20"/>
          <w:lang w:val="sl-SI"/>
        </w:rPr>
        <w:t xml:space="preserve">Za izvajanje Priloge I </w:t>
      </w:r>
      <w:r w:rsidRPr="0073677E">
        <w:rPr>
          <w:rFonts w:asciiTheme="minorBidi" w:hAnsiTheme="minorBidi" w:cstheme="minorBidi"/>
          <w:bCs/>
          <w:szCs w:val="20"/>
          <w:lang w:val="sl-SI"/>
        </w:rPr>
        <w:t xml:space="preserve">k  </w:t>
      </w:r>
      <w:r w:rsidRPr="0073677E">
        <w:rPr>
          <w:rFonts w:asciiTheme="minorBidi" w:hAnsiTheme="minorBidi" w:cstheme="minorBidi"/>
          <w:szCs w:val="20"/>
          <w:lang w:val="sl-SI"/>
        </w:rPr>
        <w:t>Dopolnilnemu protokolu k ženevskim konvencijam z dne 12. avgusta 1949 o zaščiti žrtev mednarodnih oboroženih spopadov (Protokol I) z dne 8. junija 1977, kot je bila spremenjena 30. novembra 1993, skrbi</w:t>
      </w:r>
      <w:r w:rsidR="00D86D0C">
        <w:rPr>
          <w:rFonts w:asciiTheme="minorBidi" w:hAnsiTheme="minorBidi" w:cstheme="minorBidi"/>
          <w:szCs w:val="20"/>
          <w:lang w:val="sl-SI"/>
        </w:rPr>
        <w:t>jo</w:t>
      </w:r>
      <w:r w:rsidRPr="0073677E">
        <w:rPr>
          <w:rFonts w:asciiTheme="minorBidi" w:hAnsiTheme="minorBidi" w:cstheme="minorBidi"/>
          <w:szCs w:val="20"/>
          <w:lang w:val="sl-SI"/>
        </w:rPr>
        <w:t xml:space="preserve"> ministrstvo, pristojno za  obrambo</w:t>
      </w:r>
      <w:r w:rsidR="007F0CBE" w:rsidRPr="0073677E">
        <w:rPr>
          <w:rFonts w:asciiTheme="minorBidi" w:hAnsiTheme="minorBidi" w:cstheme="minorBidi"/>
          <w:szCs w:val="20"/>
          <w:lang w:val="sl-SI"/>
        </w:rPr>
        <w:t>,</w:t>
      </w:r>
      <w:r w:rsidRPr="0073677E">
        <w:rPr>
          <w:rFonts w:asciiTheme="minorBidi" w:hAnsiTheme="minorBidi" w:cstheme="minorBidi"/>
          <w:szCs w:val="20"/>
          <w:lang w:val="sl-SI"/>
        </w:rPr>
        <w:t xml:space="preserve"> ministrstvo, pr</w:t>
      </w:r>
      <w:r w:rsidR="00FE573F" w:rsidRPr="0073677E">
        <w:rPr>
          <w:rFonts w:asciiTheme="minorBidi" w:hAnsiTheme="minorBidi" w:cstheme="minorBidi"/>
          <w:szCs w:val="20"/>
          <w:lang w:val="sl-SI"/>
        </w:rPr>
        <w:t>i</w:t>
      </w:r>
      <w:r w:rsidRPr="0073677E">
        <w:rPr>
          <w:rFonts w:asciiTheme="minorBidi" w:hAnsiTheme="minorBidi" w:cstheme="minorBidi"/>
          <w:szCs w:val="20"/>
          <w:lang w:val="sl-SI"/>
        </w:rPr>
        <w:t>stojno za zdravje</w:t>
      </w:r>
      <w:r w:rsidR="007F0CBE" w:rsidRPr="0073677E">
        <w:rPr>
          <w:rFonts w:asciiTheme="minorBidi" w:hAnsiTheme="minorBidi" w:cstheme="minorBidi"/>
          <w:szCs w:val="20"/>
          <w:lang w:val="sl-SI"/>
        </w:rPr>
        <w:t>, ministrstvo, pristojno za infrastrukturo</w:t>
      </w:r>
      <w:r w:rsidR="00930D56">
        <w:rPr>
          <w:rFonts w:asciiTheme="minorBidi" w:hAnsiTheme="minorBidi" w:cstheme="minorBidi"/>
          <w:szCs w:val="20"/>
          <w:lang w:val="sl-SI"/>
        </w:rPr>
        <w:t xml:space="preserve">, </w:t>
      </w:r>
      <w:r w:rsidR="007F0CBE" w:rsidRPr="0073677E">
        <w:rPr>
          <w:rFonts w:asciiTheme="minorBidi" w:hAnsiTheme="minorBidi" w:cstheme="minorBidi"/>
          <w:szCs w:val="20"/>
          <w:lang w:val="sl-SI"/>
        </w:rPr>
        <w:t>in ministrstvo, pristojno za okolje in prostor</w:t>
      </w:r>
      <w:r w:rsidRPr="0073677E">
        <w:rPr>
          <w:rFonts w:asciiTheme="majorBidi" w:hAnsiTheme="majorBidi" w:cstheme="majorBidi"/>
          <w:sz w:val="24"/>
          <w:lang w:val="sl-SI"/>
        </w:rPr>
        <w:t>.</w:t>
      </w:r>
    </w:p>
    <w:p w:rsidR="00A66FF5" w:rsidRPr="00A76173" w:rsidRDefault="00A66FF5" w:rsidP="00FE573F">
      <w:pPr>
        <w:jc w:val="both"/>
        <w:rPr>
          <w:rFonts w:asciiTheme="majorBidi" w:hAnsiTheme="majorBidi" w:cstheme="majorBidi"/>
          <w:sz w:val="24"/>
        </w:rPr>
      </w:pPr>
    </w:p>
    <w:p w:rsidR="00A66FF5" w:rsidRPr="00A76173" w:rsidRDefault="00A66FF5" w:rsidP="00A66FF5">
      <w:pPr>
        <w:rPr>
          <w:rFonts w:asciiTheme="majorBidi" w:hAnsiTheme="majorBidi" w:cstheme="majorBidi"/>
          <w:sz w:val="24"/>
        </w:rPr>
      </w:pPr>
    </w:p>
    <w:p w:rsidR="00A66FF5" w:rsidRPr="00C51CC1" w:rsidRDefault="00A66FF5" w:rsidP="00A66FF5">
      <w:pPr>
        <w:jc w:val="center"/>
        <w:rPr>
          <w:rFonts w:ascii="Calibri" w:hAnsi="Calibri" w:cstheme="majorBidi"/>
          <w:szCs w:val="20"/>
        </w:rPr>
      </w:pPr>
      <w:r w:rsidRPr="00C51CC1">
        <w:rPr>
          <w:rFonts w:ascii="Calibri" w:hAnsi="Calibri" w:cstheme="majorBidi"/>
          <w:szCs w:val="20"/>
        </w:rPr>
        <w:t xml:space="preserve">4. </w:t>
      </w:r>
      <w:proofErr w:type="spellStart"/>
      <w:proofErr w:type="gramStart"/>
      <w:r w:rsidRPr="00C51CC1">
        <w:rPr>
          <w:rFonts w:ascii="Calibri" w:hAnsi="Calibri" w:cstheme="majorBidi"/>
          <w:szCs w:val="20"/>
        </w:rPr>
        <w:t>člen</w:t>
      </w:r>
      <w:proofErr w:type="spellEnd"/>
      <w:proofErr w:type="gramEnd"/>
    </w:p>
    <w:p w:rsidR="00A66FF5" w:rsidRPr="00A76173" w:rsidRDefault="00A66FF5">
      <w:pPr>
        <w:spacing w:line="240" w:lineRule="auto"/>
        <w:rPr>
          <w:rFonts w:asciiTheme="majorBidi" w:hAnsiTheme="majorBidi" w:cstheme="majorBidi"/>
          <w:sz w:val="24"/>
          <w:lang w:val="sl-SI"/>
        </w:rPr>
      </w:pPr>
    </w:p>
    <w:p w:rsidR="00A66FF5" w:rsidRPr="0073677E" w:rsidRDefault="00A66FF5" w:rsidP="00687580">
      <w:pPr>
        <w:spacing w:line="240" w:lineRule="auto"/>
        <w:rPr>
          <w:rFonts w:asciiTheme="minorBidi" w:hAnsiTheme="minorBidi" w:cstheme="minorBidi"/>
          <w:szCs w:val="20"/>
          <w:lang w:val="sl-SI"/>
        </w:rPr>
      </w:pPr>
      <w:r w:rsidRPr="0073677E">
        <w:rPr>
          <w:rFonts w:asciiTheme="minorBidi" w:hAnsiTheme="minorBidi" w:cstheme="minorBidi"/>
          <w:szCs w:val="20"/>
          <w:lang w:val="sl-SI"/>
        </w:rPr>
        <w:t xml:space="preserve">Ta </w:t>
      </w:r>
      <w:r w:rsidR="00687580" w:rsidRPr="0073677E">
        <w:rPr>
          <w:rFonts w:asciiTheme="minorBidi" w:hAnsiTheme="minorBidi" w:cstheme="minorBidi"/>
          <w:szCs w:val="20"/>
          <w:lang w:val="sl-SI"/>
        </w:rPr>
        <w:t>zakon</w:t>
      </w:r>
      <w:r w:rsidRPr="0073677E">
        <w:rPr>
          <w:rFonts w:asciiTheme="minorBidi" w:hAnsiTheme="minorBidi" w:cstheme="minorBidi"/>
          <w:szCs w:val="20"/>
          <w:lang w:val="sl-SI"/>
        </w:rPr>
        <w:t xml:space="preserve"> začne veljati </w:t>
      </w:r>
      <w:r w:rsidR="00687580" w:rsidRPr="0073677E">
        <w:rPr>
          <w:rFonts w:asciiTheme="minorBidi" w:hAnsiTheme="minorBidi" w:cstheme="minorBidi"/>
          <w:szCs w:val="20"/>
          <w:lang w:val="sl-SI"/>
        </w:rPr>
        <w:t>petnajsti</w:t>
      </w:r>
      <w:r w:rsidRPr="0073677E">
        <w:rPr>
          <w:rFonts w:asciiTheme="minorBidi" w:hAnsiTheme="minorBidi" w:cstheme="minorBidi"/>
          <w:szCs w:val="20"/>
          <w:lang w:val="sl-SI"/>
        </w:rPr>
        <w:t xml:space="preserve"> dan po objavi v </w:t>
      </w:r>
      <w:r w:rsidR="00FE573F" w:rsidRPr="0073677E">
        <w:rPr>
          <w:rFonts w:asciiTheme="minorBidi" w:hAnsiTheme="minorBidi" w:cstheme="minorBidi"/>
          <w:szCs w:val="20"/>
          <w:lang w:val="sl-SI"/>
        </w:rPr>
        <w:t>U</w:t>
      </w:r>
      <w:r w:rsidRPr="0073677E">
        <w:rPr>
          <w:rFonts w:asciiTheme="minorBidi" w:hAnsiTheme="minorBidi" w:cstheme="minorBidi"/>
          <w:szCs w:val="20"/>
          <w:lang w:val="sl-SI"/>
        </w:rPr>
        <w:t>radnem listu Republike Slovenije-Mednarodne pogodbe.</w:t>
      </w:r>
    </w:p>
    <w:p w:rsidR="00A66FF5" w:rsidRPr="0073677E" w:rsidRDefault="00A66FF5" w:rsidP="00A66FF5">
      <w:pPr>
        <w:spacing w:line="240" w:lineRule="auto"/>
        <w:rPr>
          <w:rFonts w:asciiTheme="minorBidi" w:hAnsiTheme="minorBidi" w:cstheme="minorBidi"/>
          <w:szCs w:val="20"/>
          <w:lang w:val="sl-SI"/>
        </w:rPr>
      </w:pPr>
    </w:p>
    <w:p w:rsidR="00A66FF5" w:rsidRPr="00A76173" w:rsidRDefault="00A66FF5" w:rsidP="00A66FF5">
      <w:pPr>
        <w:spacing w:line="240" w:lineRule="auto"/>
        <w:rPr>
          <w:rFonts w:asciiTheme="majorBidi" w:hAnsiTheme="majorBidi" w:cstheme="majorBidi"/>
          <w:sz w:val="24"/>
          <w:lang w:val="sl-SI"/>
        </w:rPr>
      </w:pPr>
    </w:p>
    <w:p w:rsidR="00A66FF5" w:rsidRPr="00A76173" w:rsidRDefault="00A66FF5" w:rsidP="00A66FF5">
      <w:pPr>
        <w:spacing w:line="240" w:lineRule="auto"/>
        <w:rPr>
          <w:rFonts w:asciiTheme="majorBidi" w:hAnsiTheme="majorBidi" w:cstheme="majorBidi"/>
          <w:sz w:val="24"/>
          <w:lang w:val="sl-SI"/>
        </w:rPr>
      </w:pPr>
      <w:r w:rsidRPr="00A76173">
        <w:rPr>
          <w:rFonts w:asciiTheme="majorBidi" w:hAnsiTheme="majorBidi" w:cstheme="majorBidi"/>
          <w:sz w:val="24"/>
          <w:lang w:val="sl-SI"/>
        </w:rPr>
        <w:br w:type="page"/>
      </w:r>
    </w:p>
    <w:p w:rsidR="00A66FF5" w:rsidRDefault="00A66FF5" w:rsidP="00A66FF5">
      <w:pPr>
        <w:pStyle w:val="NoSpacing"/>
        <w:jc w:val="both"/>
        <w:rPr>
          <w:rFonts w:ascii="Times New Roman" w:hAnsi="Times New Roman"/>
          <w:sz w:val="24"/>
          <w:szCs w:val="24"/>
        </w:rPr>
      </w:pPr>
    </w:p>
    <w:p w:rsidR="00A66FF5" w:rsidRPr="00A76173" w:rsidRDefault="00A66FF5" w:rsidP="00A66FF5">
      <w:pPr>
        <w:pStyle w:val="NoSpacing"/>
        <w:jc w:val="center"/>
        <w:rPr>
          <w:rFonts w:asciiTheme="majorBidi" w:hAnsiTheme="majorBidi" w:cstheme="majorBidi"/>
          <w:b/>
          <w:bCs/>
          <w:sz w:val="24"/>
          <w:szCs w:val="24"/>
        </w:rPr>
      </w:pPr>
      <w:r w:rsidRPr="00A76173">
        <w:rPr>
          <w:rFonts w:asciiTheme="majorBidi" w:hAnsiTheme="majorBidi" w:cstheme="majorBidi"/>
          <w:b/>
          <w:bCs/>
          <w:sz w:val="24"/>
          <w:szCs w:val="24"/>
        </w:rPr>
        <w:t>OBRAZLOŽITEV</w:t>
      </w:r>
    </w:p>
    <w:p w:rsidR="00A66FF5" w:rsidRPr="00A76173" w:rsidRDefault="00A66FF5" w:rsidP="00A66FF5">
      <w:pPr>
        <w:pStyle w:val="NoSpacing"/>
        <w:jc w:val="both"/>
        <w:rPr>
          <w:rFonts w:asciiTheme="majorBidi" w:hAnsiTheme="majorBidi" w:cstheme="majorBidi"/>
          <w:b/>
          <w:bCs/>
          <w:sz w:val="24"/>
          <w:szCs w:val="24"/>
        </w:rPr>
      </w:pPr>
    </w:p>
    <w:p w:rsidR="00A66FF5" w:rsidRPr="00A76173" w:rsidRDefault="00A66FF5" w:rsidP="00A66FF5">
      <w:pPr>
        <w:pStyle w:val="NoSpacing"/>
        <w:jc w:val="both"/>
        <w:rPr>
          <w:rFonts w:asciiTheme="majorBidi" w:hAnsiTheme="majorBidi" w:cstheme="majorBidi"/>
          <w:sz w:val="24"/>
          <w:szCs w:val="24"/>
        </w:rPr>
      </w:pPr>
    </w:p>
    <w:p w:rsidR="00A66FF5" w:rsidRPr="0073677E" w:rsidRDefault="003C088D" w:rsidP="00930D56">
      <w:pPr>
        <w:pStyle w:val="NoSpacing"/>
        <w:jc w:val="both"/>
        <w:rPr>
          <w:rFonts w:ascii="Arial" w:hAnsi="Arial" w:cs="Arial"/>
          <w:sz w:val="20"/>
          <w:szCs w:val="20"/>
        </w:rPr>
      </w:pPr>
      <w:r w:rsidRPr="0073677E">
        <w:rPr>
          <w:rFonts w:ascii="Arial" w:hAnsi="Arial" w:cs="Arial"/>
          <w:sz w:val="20"/>
          <w:szCs w:val="20"/>
        </w:rPr>
        <w:t xml:space="preserve">Ministrstvo za zunanje zadeve </w:t>
      </w:r>
      <w:r w:rsidR="00A66FF5" w:rsidRPr="0073677E">
        <w:rPr>
          <w:rFonts w:ascii="Arial" w:hAnsi="Arial" w:cs="Arial"/>
          <w:sz w:val="20"/>
          <w:szCs w:val="20"/>
        </w:rPr>
        <w:t>Republik</w:t>
      </w:r>
      <w:r w:rsidRPr="0073677E">
        <w:rPr>
          <w:rFonts w:ascii="Arial" w:hAnsi="Arial" w:cs="Arial"/>
          <w:sz w:val="20"/>
          <w:szCs w:val="20"/>
        </w:rPr>
        <w:t>e</w:t>
      </w:r>
      <w:r w:rsidR="00A66FF5" w:rsidRPr="0073677E">
        <w:rPr>
          <w:rFonts w:ascii="Arial" w:hAnsi="Arial" w:cs="Arial"/>
          <w:sz w:val="20"/>
          <w:szCs w:val="20"/>
        </w:rPr>
        <w:t xml:space="preserve"> Slovenij</w:t>
      </w:r>
      <w:r w:rsidRPr="0073677E">
        <w:rPr>
          <w:rFonts w:ascii="Arial" w:hAnsi="Arial" w:cs="Arial"/>
          <w:sz w:val="20"/>
          <w:szCs w:val="20"/>
        </w:rPr>
        <w:t>e</w:t>
      </w:r>
      <w:r w:rsidR="00A66FF5" w:rsidRPr="0073677E">
        <w:rPr>
          <w:rFonts w:ascii="Arial" w:hAnsi="Arial" w:cs="Arial"/>
          <w:sz w:val="20"/>
          <w:szCs w:val="20"/>
        </w:rPr>
        <w:t xml:space="preserve"> je leta 1992 depozitarju švicarski vladi notificiral</w:t>
      </w:r>
      <w:r w:rsidRPr="0073677E">
        <w:rPr>
          <w:rFonts w:ascii="Arial" w:hAnsi="Arial" w:cs="Arial"/>
          <w:sz w:val="20"/>
          <w:szCs w:val="20"/>
        </w:rPr>
        <w:t>o</w:t>
      </w:r>
      <w:r w:rsidR="00A66FF5" w:rsidRPr="0073677E">
        <w:rPr>
          <w:rFonts w:ascii="Arial" w:hAnsi="Arial" w:cs="Arial"/>
          <w:sz w:val="20"/>
          <w:szCs w:val="20"/>
        </w:rPr>
        <w:t xml:space="preserve"> nasledstvo Dopolnilnega protokol</w:t>
      </w:r>
      <w:r w:rsidR="001C3513">
        <w:rPr>
          <w:rFonts w:ascii="Arial" w:hAnsi="Arial" w:cs="Arial"/>
          <w:sz w:val="20"/>
          <w:szCs w:val="20"/>
        </w:rPr>
        <w:t>a</w:t>
      </w:r>
      <w:r w:rsidR="00A66FF5" w:rsidRPr="0073677E">
        <w:rPr>
          <w:rFonts w:ascii="Arial" w:hAnsi="Arial" w:cs="Arial"/>
          <w:sz w:val="20"/>
          <w:szCs w:val="20"/>
        </w:rPr>
        <w:t xml:space="preserve"> k ženevskim konvencijam z dne 12. avgusta 1949 o zaščiti žrtev mednarodnih oboroženih spopadov (Protokol I) z dne 8. junija 1977 (v nadaljevanju Prvi dopolnilni protokol). Švicarska vlada je po diplomatski poti </w:t>
      </w:r>
      <w:r w:rsidR="00D86D0C">
        <w:rPr>
          <w:rFonts w:ascii="Arial" w:hAnsi="Arial" w:cs="Arial"/>
          <w:sz w:val="20"/>
          <w:szCs w:val="20"/>
        </w:rPr>
        <w:t>potrdila</w:t>
      </w:r>
      <w:r w:rsidR="00A66FF5" w:rsidRPr="0073677E">
        <w:rPr>
          <w:rFonts w:ascii="Arial" w:hAnsi="Arial" w:cs="Arial"/>
          <w:sz w:val="20"/>
          <w:szCs w:val="20"/>
        </w:rPr>
        <w:t>, da notifikacija nasledstva tega protokola učinkuje s 25.</w:t>
      </w:r>
      <w:r w:rsidR="00930D56">
        <w:rPr>
          <w:rFonts w:ascii="Arial" w:hAnsi="Arial" w:cs="Arial"/>
          <w:sz w:val="20"/>
          <w:szCs w:val="20"/>
        </w:rPr>
        <w:t xml:space="preserve"> junijem </w:t>
      </w:r>
      <w:r w:rsidR="00A66FF5" w:rsidRPr="0073677E">
        <w:rPr>
          <w:rFonts w:ascii="Arial" w:hAnsi="Arial" w:cs="Arial"/>
          <w:sz w:val="20"/>
          <w:szCs w:val="20"/>
        </w:rPr>
        <w:t xml:space="preserve">1991. </w:t>
      </w:r>
    </w:p>
    <w:p w:rsidR="00A66FF5" w:rsidRPr="0073677E" w:rsidRDefault="00A66FF5" w:rsidP="00A66FF5">
      <w:pPr>
        <w:pStyle w:val="NoSpacing"/>
        <w:jc w:val="both"/>
        <w:rPr>
          <w:rFonts w:ascii="Arial" w:hAnsi="Arial" w:cs="Arial"/>
          <w:sz w:val="20"/>
          <w:szCs w:val="20"/>
        </w:rPr>
      </w:pPr>
    </w:p>
    <w:p w:rsidR="00A66FF5" w:rsidRPr="0073677E" w:rsidRDefault="00CD2B34" w:rsidP="007E68AD">
      <w:pPr>
        <w:pStyle w:val="NoSpacing"/>
        <w:jc w:val="both"/>
        <w:rPr>
          <w:rFonts w:ascii="Arial" w:hAnsi="Arial" w:cs="Arial"/>
          <w:sz w:val="20"/>
          <w:szCs w:val="20"/>
        </w:rPr>
      </w:pPr>
      <w:r w:rsidRPr="0073677E">
        <w:rPr>
          <w:rFonts w:ascii="Arial" w:hAnsi="Arial" w:cs="Arial"/>
          <w:sz w:val="20"/>
          <w:szCs w:val="20"/>
        </w:rPr>
        <w:t xml:space="preserve">Z </w:t>
      </w:r>
      <w:r w:rsidR="00A66FF5" w:rsidRPr="0073677E">
        <w:rPr>
          <w:rFonts w:ascii="Arial" w:hAnsi="Arial" w:cs="Arial"/>
          <w:sz w:val="20"/>
          <w:szCs w:val="20"/>
        </w:rPr>
        <w:t>Akt</w:t>
      </w:r>
      <w:r w:rsidRPr="0073677E">
        <w:rPr>
          <w:rFonts w:ascii="Arial" w:hAnsi="Arial" w:cs="Arial"/>
          <w:sz w:val="20"/>
          <w:szCs w:val="20"/>
        </w:rPr>
        <w:t>om</w:t>
      </w:r>
      <w:r w:rsidR="00A66FF5" w:rsidRPr="0073677E">
        <w:rPr>
          <w:rFonts w:ascii="Arial" w:hAnsi="Arial" w:cs="Arial"/>
          <w:sz w:val="20"/>
          <w:szCs w:val="20"/>
        </w:rPr>
        <w:t xml:space="preserve"> o notifikaciji konvencij Sveta Evrope, Ženevskih konvencij in glede dodatnih protokolov o zaščiti žrtev vojne in mednarodnih sporazumov s področja kontrole  oborožitve, za katere so depozitarji tri glavne jedrske sile</w:t>
      </w:r>
      <w:r w:rsidRPr="0073677E">
        <w:rPr>
          <w:rFonts w:ascii="Arial" w:hAnsi="Arial" w:cs="Arial"/>
          <w:sz w:val="20"/>
          <w:szCs w:val="20"/>
        </w:rPr>
        <w:t xml:space="preserve">, je Republika Slovenija Prvi dopolnilni protokol (tudi štiri ženevske konvencije ter Drugi dopolnilni protokol) prenesla v pravni red. </w:t>
      </w:r>
      <w:r w:rsidR="00AA2445" w:rsidRPr="0073677E">
        <w:rPr>
          <w:rFonts w:ascii="Arial" w:hAnsi="Arial" w:cs="Arial"/>
          <w:sz w:val="20"/>
          <w:szCs w:val="20"/>
        </w:rPr>
        <w:t xml:space="preserve">Omenjeni </w:t>
      </w:r>
      <w:r w:rsidR="000D2362" w:rsidRPr="0073677E">
        <w:rPr>
          <w:rFonts w:ascii="Arial" w:hAnsi="Arial" w:cs="Arial"/>
          <w:sz w:val="20"/>
          <w:szCs w:val="20"/>
        </w:rPr>
        <w:t>akt</w:t>
      </w:r>
      <w:r w:rsidR="00AA2445" w:rsidRPr="0073677E">
        <w:rPr>
          <w:rFonts w:ascii="Arial" w:hAnsi="Arial" w:cs="Arial"/>
          <w:sz w:val="20"/>
          <w:szCs w:val="20"/>
        </w:rPr>
        <w:t xml:space="preserve"> o notifikaciji</w:t>
      </w:r>
      <w:r w:rsidR="000D2362" w:rsidRPr="0073677E">
        <w:rPr>
          <w:rFonts w:ascii="Arial" w:hAnsi="Arial" w:cs="Arial"/>
          <w:sz w:val="20"/>
          <w:szCs w:val="20"/>
        </w:rPr>
        <w:t xml:space="preserve"> </w:t>
      </w:r>
      <w:r w:rsidR="00A66FF5" w:rsidRPr="0073677E">
        <w:rPr>
          <w:rFonts w:ascii="Arial" w:hAnsi="Arial" w:cs="Arial"/>
          <w:sz w:val="20"/>
          <w:szCs w:val="20"/>
        </w:rPr>
        <w:t xml:space="preserve">je objavljen </w:t>
      </w:r>
      <w:r w:rsidR="000D2362" w:rsidRPr="0073677E">
        <w:rPr>
          <w:rFonts w:ascii="Arial" w:hAnsi="Arial" w:cs="Arial"/>
          <w:sz w:val="20"/>
          <w:szCs w:val="20"/>
        </w:rPr>
        <w:t>v</w:t>
      </w:r>
      <w:r w:rsidR="00A66FF5" w:rsidRPr="0073677E">
        <w:rPr>
          <w:rFonts w:ascii="Arial" w:hAnsi="Arial" w:cs="Arial"/>
          <w:sz w:val="20"/>
          <w:szCs w:val="20"/>
        </w:rPr>
        <w:t xml:space="preserve"> Uradnem listu RS, št. 14/92.  </w:t>
      </w:r>
    </w:p>
    <w:p w:rsidR="00A66FF5" w:rsidRPr="0073677E" w:rsidRDefault="00A66FF5" w:rsidP="00A66FF5">
      <w:pPr>
        <w:pStyle w:val="NoSpacing"/>
        <w:jc w:val="both"/>
        <w:rPr>
          <w:rFonts w:ascii="Arial" w:hAnsi="Arial" w:cs="Arial"/>
          <w:sz w:val="20"/>
          <w:szCs w:val="20"/>
        </w:rPr>
      </w:pPr>
    </w:p>
    <w:p w:rsidR="00A66FF5" w:rsidRPr="0073677E" w:rsidRDefault="00A66FF5" w:rsidP="00930D56">
      <w:pPr>
        <w:pStyle w:val="NoSpacing"/>
        <w:jc w:val="both"/>
        <w:rPr>
          <w:rFonts w:ascii="Arial" w:hAnsi="Arial" w:cs="Arial"/>
          <w:sz w:val="20"/>
          <w:szCs w:val="20"/>
        </w:rPr>
      </w:pPr>
      <w:r w:rsidRPr="0073677E">
        <w:rPr>
          <w:rFonts w:ascii="Arial" w:hAnsi="Arial" w:cs="Arial"/>
          <w:sz w:val="20"/>
          <w:szCs w:val="20"/>
        </w:rPr>
        <w:t xml:space="preserve">Sestavni del Prvega dopolnilnega protokola  je Priloga I, ki </w:t>
      </w:r>
      <w:r w:rsidR="00CD2B34" w:rsidRPr="0073677E">
        <w:rPr>
          <w:rFonts w:ascii="Arial" w:hAnsi="Arial" w:cs="Arial"/>
          <w:sz w:val="20"/>
          <w:szCs w:val="20"/>
        </w:rPr>
        <w:t>opredeljuje</w:t>
      </w:r>
      <w:r w:rsidRPr="0073677E">
        <w:rPr>
          <w:rFonts w:ascii="Arial" w:hAnsi="Arial" w:cs="Arial"/>
          <w:sz w:val="20"/>
          <w:szCs w:val="20"/>
        </w:rPr>
        <w:t xml:space="preserve"> Pravilnik o identifikaciji. Priloga</w:t>
      </w:r>
      <w:r w:rsidR="00930D56">
        <w:rPr>
          <w:rFonts w:ascii="Arial" w:hAnsi="Arial" w:cs="Arial"/>
          <w:sz w:val="20"/>
          <w:szCs w:val="20"/>
        </w:rPr>
        <w:t xml:space="preserve"> </w:t>
      </w:r>
      <w:r w:rsidR="00CD2B34" w:rsidRPr="0073677E">
        <w:rPr>
          <w:rFonts w:ascii="Arial" w:hAnsi="Arial" w:cs="Arial"/>
          <w:sz w:val="20"/>
          <w:szCs w:val="20"/>
        </w:rPr>
        <w:t>I</w:t>
      </w:r>
      <w:r w:rsidR="00930D56">
        <w:rPr>
          <w:rFonts w:ascii="Arial" w:hAnsi="Arial" w:cs="Arial"/>
          <w:sz w:val="20"/>
          <w:szCs w:val="20"/>
        </w:rPr>
        <w:t xml:space="preserve"> </w:t>
      </w:r>
      <w:r w:rsidRPr="0073677E">
        <w:rPr>
          <w:rFonts w:ascii="Arial" w:hAnsi="Arial" w:cs="Arial"/>
          <w:sz w:val="20"/>
          <w:szCs w:val="20"/>
        </w:rPr>
        <w:t>je bila</w:t>
      </w:r>
      <w:r w:rsidR="00930D56">
        <w:rPr>
          <w:rFonts w:ascii="Arial" w:hAnsi="Arial" w:cs="Arial"/>
          <w:sz w:val="20"/>
          <w:szCs w:val="20"/>
        </w:rPr>
        <w:t xml:space="preserve"> </w:t>
      </w:r>
      <w:r w:rsidRPr="0073677E">
        <w:rPr>
          <w:rFonts w:ascii="Arial" w:hAnsi="Arial" w:cs="Arial"/>
          <w:sz w:val="20"/>
          <w:szCs w:val="20"/>
        </w:rPr>
        <w:t>30.</w:t>
      </w:r>
      <w:r w:rsidR="00930D56">
        <w:rPr>
          <w:rFonts w:ascii="Arial" w:hAnsi="Arial" w:cs="Arial"/>
          <w:sz w:val="20"/>
          <w:szCs w:val="20"/>
        </w:rPr>
        <w:t xml:space="preserve"> novembra </w:t>
      </w:r>
      <w:r w:rsidRPr="0073677E">
        <w:rPr>
          <w:rFonts w:ascii="Arial" w:hAnsi="Arial" w:cs="Arial"/>
          <w:sz w:val="20"/>
          <w:szCs w:val="20"/>
        </w:rPr>
        <w:t>1993</w:t>
      </w:r>
      <w:r w:rsidR="00930D56">
        <w:rPr>
          <w:rFonts w:ascii="Arial" w:hAnsi="Arial" w:cs="Arial"/>
          <w:sz w:val="20"/>
          <w:szCs w:val="20"/>
        </w:rPr>
        <w:t xml:space="preserve"> </w:t>
      </w:r>
      <w:r w:rsidRPr="0073677E">
        <w:rPr>
          <w:rFonts w:ascii="Arial" w:hAnsi="Arial" w:cs="Arial"/>
          <w:sz w:val="20"/>
          <w:szCs w:val="20"/>
        </w:rPr>
        <w:t xml:space="preserve">spremenjena na pobudo tehničnih strokovnjakov. Spremembe te priloge so narekovali novi tehnični standardi, ki so jih sprejele mednarodne organizacije (Mednarodna organizacija za civilno letalstvo, Mednarodna telekomunikacijska zveza in Mednarodna pomorska organizacija). Depozitar je predlagal, da </w:t>
      </w:r>
      <w:r w:rsidR="00A36B1F" w:rsidRPr="0073677E">
        <w:rPr>
          <w:rFonts w:ascii="Arial" w:hAnsi="Arial" w:cs="Arial"/>
          <w:sz w:val="20"/>
          <w:szCs w:val="20"/>
        </w:rPr>
        <w:t>države pogodbenice Prvega dopolnilnega protokola</w:t>
      </w:r>
      <w:r w:rsidRPr="0073677E">
        <w:rPr>
          <w:rFonts w:ascii="Arial" w:hAnsi="Arial" w:cs="Arial"/>
          <w:sz w:val="20"/>
          <w:szCs w:val="20"/>
        </w:rPr>
        <w:t xml:space="preserve"> te spremembe sprejmejo dopisno</w:t>
      </w:r>
      <w:r w:rsidR="00A36B1F" w:rsidRPr="0073677E">
        <w:rPr>
          <w:rFonts w:ascii="Arial" w:hAnsi="Arial" w:cs="Arial"/>
          <w:sz w:val="20"/>
          <w:szCs w:val="20"/>
        </w:rPr>
        <w:t xml:space="preserve"> in ne na diplomatski konferenci</w:t>
      </w:r>
      <w:r w:rsidRPr="0073677E">
        <w:rPr>
          <w:rFonts w:ascii="Arial" w:hAnsi="Arial" w:cs="Arial"/>
          <w:sz w:val="20"/>
          <w:szCs w:val="20"/>
        </w:rPr>
        <w:t>. Z depozitarjevim predlogom so se države pogodbenice Prvega dopolnilnega protokola strinjale. V skladu s petim odstavkom 98. člen</w:t>
      </w:r>
      <w:r w:rsidR="00C24C42" w:rsidRPr="0073677E">
        <w:rPr>
          <w:rFonts w:ascii="Arial" w:hAnsi="Arial" w:cs="Arial"/>
          <w:sz w:val="20"/>
          <w:szCs w:val="20"/>
        </w:rPr>
        <w:t>a</w:t>
      </w:r>
      <w:r w:rsidR="00091B4D" w:rsidRPr="0073677E">
        <w:rPr>
          <w:rFonts w:ascii="Arial" w:hAnsi="Arial" w:cs="Arial"/>
          <w:sz w:val="20"/>
          <w:szCs w:val="20"/>
        </w:rPr>
        <w:t xml:space="preserve"> Prvega dopolnilnega protokola  </w:t>
      </w:r>
      <w:r w:rsidRPr="0073677E">
        <w:rPr>
          <w:rFonts w:ascii="Arial" w:hAnsi="Arial" w:cs="Arial"/>
          <w:sz w:val="20"/>
          <w:szCs w:val="20"/>
        </w:rPr>
        <w:t xml:space="preserve">so za države pogodbenice </w:t>
      </w:r>
      <w:r w:rsidR="00091B4D" w:rsidRPr="0073677E">
        <w:rPr>
          <w:rFonts w:ascii="Arial" w:hAnsi="Arial" w:cs="Arial"/>
          <w:sz w:val="20"/>
          <w:szCs w:val="20"/>
        </w:rPr>
        <w:t>tega</w:t>
      </w:r>
      <w:r w:rsidRPr="0073677E">
        <w:rPr>
          <w:rFonts w:ascii="Arial" w:hAnsi="Arial" w:cs="Arial"/>
          <w:sz w:val="20"/>
          <w:szCs w:val="20"/>
        </w:rPr>
        <w:t xml:space="preserve"> protokola </w:t>
      </w:r>
      <w:r w:rsidR="00CD2B34" w:rsidRPr="0073677E">
        <w:rPr>
          <w:rFonts w:ascii="Arial" w:hAnsi="Arial" w:cs="Arial"/>
          <w:sz w:val="20"/>
          <w:szCs w:val="20"/>
        </w:rPr>
        <w:t xml:space="preserve"> te </w:t>
      </w:r>
      <w:r w:rsidRPr="0073677E">
        <w:rPr>
          <w:rFonts w:ascii="Arial" w:hAnsi="Arial" w:cs="Arial"/>
          <w:sz w:val="20"/>
          <w:szCs w:val="20"/>
        </w:rPr>
        <w:t>spremembe</w:t>
      </w:r>
      <w:r w:rsidR="000040D1" w:rsidRPr="0073677E">
        <w:rPr>
          <w:rFonts w:ascii="Arial" w:hAnsi="Arial" w:cs="Arial"/>
          <w:sz w:val="20"/>
          <w:szCs w:val="20"/>
        </w:rPr>
        <w:t>, ki so bile sprejete z</w:t>
      </w:r>
      <w:r w:rsidR="00434D36" w:rsidRPr="0073677E">
        <w:rPr>
          <w:rFonts w:ascii="Arial" w:hAnsi="Arial" w:cs="Arial"/>
          <w:sz w:val="20"/>
          <w:szCs w:val="20"/>
        </w:rPr>
        <w:t xml:space="preserve"> dvotretjinsko večino, </w:t>
      </w:r>
      <w:r w:rsidRPr="0073677E">
        <w:rPr>
          <w:rFonts w:ascii="Arial" w:hAnsi="Arial" w:cs="Arial"/>
          <w:sz w:val="20"/>
          <w:szCs w:val="20"/>
        </w:rPr>
        <w:t xml:space="preserve">začele veljati 1. marca 1994.  </w:t>
      </w:r>
    </w:p>
    <w:p w:rsidR="00A66FF5" w:rsidRPr="0073677E" w:rsidRDefault="00A66FF5" w:rsidP="00A66FF5">
      <w:pPr>
        <w:pStyle w:val="NoSpacing"/>
        <w:jc w:val="both"/>
        <w:rPr>
          <w:rFonts w:ascii="Arial" w:hAnsi="Arial" w:cs="Arial"/>
          <w:sz w:val="20"/>
          <w:szCs w:val="20"/>
        </w:rPr>
      </w:pPr>
    </w:p>
    <w:p w:rsidR="00A66FF5" w:rsidRPr="0073677E" w:rsidRDefault="00A66FF5" w:rsidP="00A66FF5">
      <w:pPr>
        <w:pStyle w:val="NoSpacing"/>
        <w:jc w:val="both"/>
        <w:rPr>
          <w:rFonts w:ascii="Arial" w:hAnsi="Arial" w:cs="Arial"/>
          <w:sz w:val="20"/>
          <w:szCs w:val="20"/>
        </w:rPr>
      </w:pPr>
    </w:p>
    <w:p w:rsidR="00851594" w:rsidRPr="0073677E" w:rsidRDefault="00851594" w:rsidP="00BE465C">
      <w:pPr>
        <w:pStyle w:val="NoSpacing"/>
        <w:jc w:val="both"/>
        <w:rPr>
          <w:rFonts w:ascii="Arial" w:hAnsi="Arial" w:cs="Arial"/>
          <w:sz w:val="20"/>
          <w:szCs w:val="20"/>
        </w:rPr>
      </w:pPr>
      <w:r w:rsidRPr="0073677E">
        <w:rPr>
          <w:rFonts w:ascii="Arial" w:hAnsi="Arial" w:cs="Arial"/>
          <w:sz w:val="20"/>
          <w:szCs w:val="20"/>
        </w:rPr>
        <w:t>Novosti Priloge I- Pravilnik o identifikaciji</w:t>
      </w:r>
    </w:p>
    <w:p w:rsidR="00851594" w:rsidRPr="0073677E" w:rsidRDefault="00851594" w:rsidP="00A66FF5">
      <w:pPr>
        <w:pStyle w:val="NoSpacing"/>
        <w:jc w:val="both"/>
        <w:rPr>
          <w:rFonts w:ascii="Arial" w:hAnsi="Arial" w:cs="Arial"/>
          <w:sz w:val="20"/>
          <w:szCs w:val="20"/>
        </w:rPr>
      </w:pPr>
    </w:p>
    <w:p w:rsidR="00094550" w:rsidRPr="0073677E" w:rsidRDefault="00ED7562" w:rsidP="00ED7562">
      <w:pPr>
        <w:pStyle w:val="Bodytext100"/>
        <w:shd w:val="clear" w:color="auto" w:fill="auto"/>
        <w:tabs>
          <w:tab w:val="left" w:pos="397"/>
          <w:tab w:val="left" w:pos="454"/>
        </w:tabs>
        <w:spacing w:before="0" w:line="276" w:lineRule="auto"/>
        <w:rPr>
          <w:rFonts w:ascii="Arial" w:hAnsi="Arial" w:cs="Arial"/>
          <w:b w:val="0"/>
          <w:bCs w:val="0"/>
          <w:sz w:val="20"/>
          <w:szCs w:val="20"/>
        </w:rPr>
      </w:pPr>
      <w:r w:rsidRPr="0073677E">
        <w:rPr>
          <w:rFonts w:ascii="Arial" w:hAnsi="Arial" w:cs="Arial"/>
          <w:b w:val="0"/>
          <w:bCs w:val="0"/>
          <w:sz w:val="20"/>
          <w:szCs w:val="20"/>
        </w:rPr>
        <w:t xml:space="preserve">Prvi </w:t>
      </w:r>
      <w:r w:rsidR="00153E2B" w:rsidRPr="0073677E">
        <w:rPr>
          <w:rFonts w:ascii="Arial" w:hAnsi="Arial" w:cs="Arial"/>
          <w:b w:val="0"/>
          <w:bCs w:val="0"/>
          <w:sz w:val="20"/>
          <w:szCs w:val="20"/>
        </w:rPr>
        <w:t>č</w:t>
      </w:r>
      <w:r w:rsidR="00982A54" w:rsidRPr="0073677E">
        <w:rPr>
          <w:rFonts w:ascii="Arial" w:hAnsi="Arial" w:cs="Arial"/>
          <w:b w:val="0"/>
          <w:bCs w:val="0"/>
          <w:sz w:val="20"/>
          <w:szCs w:val="20"/>
        </w:rPr>
        <w:t>len</w:t>
      </w:r>
      <w:r w:rsidR="00153E2B" w:rsidRPr="0073677E">
        <w:rPr>
          <w:rFonts w:ascii="Arial" w:hAnsi="Arial" w:cs="Arial"/>
          <w:b w:val="0"/>
          <w:bCs w:val="0"/>
          <w:sz w:val="20"/>
          <w:szCs w:val="20"/>
        </w:rPr>
        <w:t xml:space="preserve"> </w:t>
      </w:r>
      <w:r w:rsidR="00094550" w:rsidRPr="0073677E">
        <w:rPr>
          <w:rFonts w:ascii="Arial" w:hAnsi="Arial" w:cs="Arial"/>
          <w:b w:val="0"/>
          <w:bCs w:val="0"/>
          <w:sz w:val="20"/>
          <w:szCs w:val="20"/>
        </w:rPr>
        <w:t>se spremeni tako, da se glasi:</w:t>
      </w:r>
    </w:p>
    <w:p w:rsidR="00094550" w:rsidRPr="0073677E" w:rsidRDefault="00094550" w:rsidP="00094550">
      <w:pPr>
        <w:pStyle w:val="Bodytext100"/>
        <w:shd w:val="clear" w:color="auto" w:fill="auto"/>
        <w:tabs>
          <w:tab w:val="left" w:pos="397"/>
          <w:tab w:val="left" w:pos="454"/>
        </w:tabs>
        <w:spacing w:before="0" w:line="276" w:lineRule="auto"/>
        <w:ind w:left="360"/>
        <w:rPr>
          <w:rFonts w:ascii="Arial" w:hAnsi="Arial" w:cs="Arial"/>
          <w:sz w:val="20"/>
          <w:szCs w:val="20"/>
        </w:rPr>
      </w:pPr>
    </w:p>
    <w:p w:rsidR="00094550" w:rsidRPr="0073677E" w:rsidRDefault="00005647" w:rsidP="007B4A39">
      <w:pPr>
        <w:pStyle w:val="Bodytext100"/>
        <w:numPr>
          <w:ilvl w:val="0"/>
          <w:numId w:val="39"/>
        </w:numPr>
        <w:shd w:val="clear" w:color="auto" w:fill="auto"/>
        <w:tabs>
          <w:tab w:val="left" w:pos="0"/>
        </w:tabs>
        <w:spacing w:before="0" w:line="276" w:lineRule="auto"/>
        <w:rPr>
          <w:rFonts w:ascii="Arial" w:hAnsi="Arial" w:cs="Arial"/>
          <w:b w:val="0"/>
          <w:bCs w:val="0"/>
          <w:color w:val="000000"/>
          <w:sz w:val="20"/>
          <w:szCs w:val="20"/>
        </w:rPr>
      </w:pPr>
      <w:r w:rsidRPr="0073677E">
        <w:rPr>
          <w:rFonts w:ascii="Arial" w:hAnsi="Arial" w:cs="Arial"/>
          <w:b w:val="0"/>
          <w:bCs w:val="0"/>
          <w:sz w:val="20"/>
          <w:szCs w:val="20"/>
        </w:rPr>
        <w:t xml:space="preserve"> </w:t>
      </w:r>
      <w:r w:rsidR="00E21066" w:rsidRPr="0073677E">
        <w:rPr>
          <w:rFonts w:ascii="Arial" w:hAnsi="Arial" w:cs="Arial"/>
          <w:b w:val="0"/>
          <w:bCs w:val="0"/>
          <w:sz w:val="20"/>
          <w:szCs w:val="20"/>
        </w:rPr>
        <w:t>"</w:t>
      </w:r>
      <w:r w:rsidR="00094550" w:rsidRPr="0073677E">
        <w:rPr>
          <w:rFonts w:ascii="Arial" w:hAnsi="Arial" w:cs="Arial"/>
          <w:b w:val="0"/>
          <w:bCs w:val="0"/>
          <w:sz w:val="20"/>
          <w:szCs w:val="20"/>
        </w:rPr>
        <w:t>S</w:t>
      </w:r>
      <w:r w:rsidRPr="0073677E">
        <w:rPr>
          <w:rFonts w:ascii="Arial" w:hAnsi="Arial" w:cs="Arial"/>
          <w:b w:val="0"/>
          <w:bCs w:val="0"/>
          <w:color w:val="000000"/>
          <w:sz w:val="20"/>
          <w:szCs w:val="20"/>
        </w:rPr>
        <w:t xml:space="preserve"> pravilnikom o identifikaciji v tej prilogi se izvajajo določbe ženevskih konvencij in protokola; namenjen je zagotavljanju lažje identifikacije osebja, materiala, enot, prevoznih sredstev in objektov, ki so zaščiteni po ženevskih konvencijah in tem protokolu. </w:t>
      </w:r>
    </w:p>
    <w:p w:rsidR="00094550" w:rsidRPr="0073677E" w:rsidRDefault="00094550" w:rsidP="00E21066">
      <w:pPr>
        <w:pStyle w:val="Bodytext100"/>
        <w:shd w:val="clear" w:color="auto" w:fill="auto"/>
        <w:tabs>
          <w:tab w:val="left" w:pos="0"/>
          <w:tab w:val="left" w:pos="397"/>
        </w:tabs>
        <w:spacing w:before="0" w:line="276" w:lineRule="auto"/>
        <w:rPr>
          <w:rFonts w:ascii="Arial" w:hAnsi="Arial" w:cs="Arial"/>
          <w:b w:val="0"/>
          <w:bCs w:val="0"/>
          <w:color w:val="000000"/>
          <w:sz w:val="20"/>
          <w:szCs w:val="20"/>
        </w:rPr>
      </w:pPr>
    </w:p>
    <w:p w:rsidR="00094550" w:rsidRPr="0073677E" w:rsidRDefault="00094550" w:rsidP="007B4A39">
      <w:pPr>
        <w:pStyle w:val="Bodytext100"/>
        <w:numPr>
          <w:ilvl w:val="0"/>
          <w:numId w:val="39"/>
        </w:numPr>
        <w:shd w:val="clear" w:color="auto" w:fill="auto"/>
        <w:tabs>
          <w:tab w:val="left" w:pos="0"/>
          <w:tab w:val="left" w:pos="397"/>
        </w:tabs>
        <w:spacing w:before="0" w:line="276" w:lineRule="auto"/>
        <w:rPr>
          <w:rFonts w:ascii="Arial" w:hAnsi="Arial" w:cs="Arial"/>
          <w:b w:val="0"/>
          <w:sz w:val="20"/>
          <w:szCs w:val="20"/>
        </w:rPr>
      </w:pPr>
      <w:r w:rsidRPr="0073677E">
        <w:rPr>
          <w:rFonts w:ascii="Arial" w:hAnsi="Arial" w:cs="Arial"/>
          <w:b w:val="0"/>
          <w:bCs w:val="0"/>
          <w:color w:val="000000"/>
          <w:sz w:val="20"/>
          <w:szCs w:val="20"/>
        </w:rPr>
        <w:t>T</w:t>
      </w:r>
      <w:r w:rsidR="00005647" w:rsidRPr="0073677E">
        <w:rPr>
          <w:rFonts w:ascii="Arial" w:hAnsi="Arial" w:cs="Arial"/>
          <w:b w:val="0"/>
          <w:bCs w:val="0"/>
          <w:color w:val="000000"/>
          <w:sz w:val="20"/>
          <w:szCs w:val="20"/>
        </w:rPr>
        <w:t xml:space="preserve">a pravila sama po sebi ne dajejo pravice do zaščite. To pravico urejajo ustrezni členi v konvencijah in tem protokolu. </w:t>
      </w:r>
    </w:p>
    <w:p w:rsidR="00094550" w:rsidRPr="0073677E" w:rsidRDefault="00094550" w:rsidP="00B257B6">
      <w:pPr>
        <w:pStyle w:val="Bodytext100"/>
        <w:shd w:val="clear" w:color="auto" w:fill="auto"/>
        <w:tabs>
          <w:tab w:val="left" w:pos="0"/>
          <w:tab w:val="left" w:pos="397"/>
        </w:tabs>
        <w:spacing w:before="0" w:line="276" w:lineRule="auto"/>
        <w:rPr>
          <w:rFonts w:ascii="Arial" w:hAnsi="Arial" w:cs="Arial"/>
          <w:b w:val="0"/>
          <w:sz w:val="20"/>
          <w:szCs w:val="20"/>
        </w:rPr>
      </w:pPr>
    </w:p>
    <w:p w:rsidR="00E21066" w:rsidRPr="0073677E" w:rsidRDefault="00E21066" w:rsidP="007B4A39">
      <w:pPr>
        <w:pStyle w:val="Bodytext100"/>
        <w:numPr>
          <w:ilvl w:val="0"/>
          <w:numId w:val="39"/>
        </w:numPr>
        <w:shd w:val="clear" w:color="auto" w:fill="auto"/>
        <w:tabs>
          <w:tab w:val="left" w:pos="0"/>
          <w:tab w:val="left" w:pos="397"/>
        </w:tabs>
        <w:spacing w:before="0" w:line="276" w:lineRule="auto"/>
        <w:rPr>
          <w:rFonts w:ascii="Arial" w:hAnsi="Arial" w:cs="Arial"/>
          <w:b w:val="0"/>
          <w:sz w:val="20"/>
          <w:szCs w:val="20"/>
        </w:rPr>
      </w:pPr>
      <w:r w:rsidRPr="0073677E">
        <w:rPr>
          <w:rFonts w:ascii="Arial" w:hAnsi="Arial" w:cs="Arial"/>
          <w:b w:val="0"/>
          <w:bCs w:val="0"/>
          <w:color w:val="000000"/>
          <w:sz w:val="20"/>
          <w:szCs w:val="20"/>
        </w:rPr>
        <w:t>P</w:t>
      </w:r>
      <w:r w:rsidR="00005647" w:rsidRPr="0073677E">
        <w:rPr>
          <w:rFonts w:ascii="Arial" w:hAnsi="Arial" w:cs="Arial"/>
          <w:b w:val="0"/>
          <w:bCs w:val="0"/>
          <w:color w:val="000000"/>
          <w:sz w:val="20"/>
          <w:szCs w:val="20"/>
        </w:rPr>
        <w:t xml:space="preserve">ristojne oblasti lahko ob upoštevanju ustreznih določb ženevskih konvencij in tega protokola vedno uredijo uporabo, razkazovanje, osvetlitev in opaznost razpoznavnih znakov in znamenj. </w:t>
      </w:r>
    </w:p>
    <w:p w:rsidR="00E21066" w:rsidRPr="0073677E" w:rsidRDefault="00E21066" w:rsidP="00E21066">
      <w:pPr>
        <w:pStyle w:val="ListParagraph"/>
        <w:tabs>
          <w:tab w:val="left" w:pos="0"/>
        </w:tabs>
        <w:ind w:left="0"/>
        <w:rPr>
          <w:rFonts w:ascii="Arial" w:hAnsi="Arial" w:cs="Arial"/>
          <w:b/>
          <w:bCs/>
          <w:color w:val="000000"/>
          <w:sz w:val="20"/>
          <w:szCs w:val="20"/>
        </w:rPr>
      </w:pPr>
    </w:p>
    <w:p w:rsidR="00005647" w:rsidRPr="0073677E" w:rsidRDefault="00E21066" w:rsidP="00D86D0C">
      <w:pPr>
        <w:pStyle w:val="Bodytext100"/>
        <w:numPr>
          <w:ilvl w:val="0"/>
          <w:numId w:val="39"/>
        </w:numPr>
        <w:shd w:val="clear" w:color="auto" w:fill="auto"/>
        <w:tabs>
          <w:tab w:val="left" w:pos="0"/>
          <w:tab w:val="left" w:pos="397"/>
        </w:tabs>
        <w:spacing w:before="0" w:line="276" w:lineRule="auto"/>
        <w:rPr>
          <w:rFonts w:ascii="Arial" w:hAnsi="Arial" w:cs="Arial"/>
          <w:b w:val="0"/>
          <w:sz w:val="20"/>
          <w:szCs w:val="20"/>
        </w:rPr>
      </w:pPr>
      <w:r w:rsidRPr="0073677E">
        <w:rPr>
          <w:rFonts w:ascii="Arial" w:hAnsi="Arial" w:cs="Arial"/>
          <w:b w:val="0"/>
          <w:bCs w:val="0"/>
          <w:color w:val="000000"/>
          <w:sz w:val="20"/>
          <w:szCs w:val="20"/>
        </w:rPr>
        <w:t>V</w:t>
      </w:r>
      <w:r w:rsidR="00005647" w:rsidRPr="0073677E">
        <w:rPr>
          <w:rFonts w:ascii="Arial" w:hAnsi="Arial" w:cs="Arial"/>
          <w:b w:val="0"/>
          <w:bCs w:val="0"/>
          <w:color w:val="000000"/>
          <w:sz w:val="20"/>
          <w:szCs w:val="20"/>
        </w:rPr>
        <w:t>isoke pogodbenice in zlasti strani v spopadu vedno lahko dogovorijo o dodatnih ali drugih znamenjih, sredstvih ali sistemih, ki omogočajo lažjo identifikacijo in v celoti izkoriščajo tehnološki razvoj na tem področju.</w:t>
      </w:r>
      <w:r w:rsidR="00D86D0C">
        <w:rPr>
          <w:rFonts w:ascii="Arial" w:hAnsi="Arial" w:cs="Arial"/>
          <w:b w:val="0"/>
          <w:bCs w:val="0"/>
          <w:color w:val="000000"/>
          <w:sz w:val="20"/>
          <w:szCs w:val="20"/>
        </w:rPr>
        <w:t>"</w:t>
      </w:r>
    </w:p>
    <w:p w:rsidR="00982A54" w:rsidRPr="0073677E" w:rsidRDefault="00982A54" w:rsidP="00E21066">
      <w:pPr>
        <w:pStyle w:val="NoSpacing"/>
        <w:tabs>
          <w:tab w:val="left" w:pos="0"/>
        </w:tabs>
        <w:jc w:val="both"/>
        <w:rPr>
          <w:rFonts w:ascii="Arial" w:hAnsi="Arial" w:cs="Arial"/>
          <w:sz w:val="20"/>
          <w:szCs w:val="20"/>
        </w:rPr>
      </w:pPr>
    </w:p>
    <w:p w:rsidR="00005647" w:rsidRPr="0073677E" w:rsidRDefault="00005647" w:rsidP="0028302F">
      <w:pPr>
        <w:pStyle w:val="NoSpacing"/>
        <w:jc w:val="both"/>
        <w:rPr>
          <w:rFonts w:ascii="Arial" w:hAnsi="Arial" w:cs="Arial"/>
          <w:sz w:val="20"/>
          <w:szCs w:val="20"/>
        </w:rPr>
      </w:pPr>
    </w:p>
    <w:p w:rsidR="00337149" w:rsidRPr="0073677E" w:rsidRDefault="00A66FF5" w:rsidP="00930D56">
      <w:pPr>
        <w:pStyle w:val="NoSpacing"/>
        <w:jc w:val="both"/>
        <w:rPr>
          <w:rFonts w:ascii="Arial" w:hAnsi="Arial" w:cs="Arial"/>
          <w:sz w:val="20"/>
          <w:szCs w:val="20"/>
        </w:rPr>
      </w:pPr>
      <w:r w:rsidRPr="0073677E">
        <w:rPr>
          <w:rFonts w:ascii="Arial" w:hAnsi="Arial" w:cs="Arial"/>
          <w:sz w:val="20"/>
          <w:szCs w:val="20"/>
        </w:rPr>
        <w:t xml:space="preserve">Pravilnik v prvem odstavku 2. </w:t>
      </w:r>
      <w:r w:rsidR="00153E2B" w:rsidRPr="0073677E">
        <w:rPr>
          <w:rFonts w:ascii="Arial" w:hAnsi="Arial" w:cs="Arial"/>
          <w:sz w:val="20"/>
          <w:szCs w:val="20"/>
        </w:rPr>
        <w:t>č</w:t>
      </w:r>
      <w:r w:rsidRPr="0073677E">
        <w:rPr>
          <w:rFonts w:ascii="Arial" w:hAnsi="Arial" w:cs="Arial"/>
          <w:sz w:val="20"/>
          <w:szCs w:val="20"/>
        </w:rPr>
        <w:t>lena</w:t>
      </w:r>
      <w:r w:rsidR="00153E2B" w:rsidRPr="0073677E">
        <w:rPr>
          <w:rFonts w:ascii="Arial" w:hAnsi="Arial" w:cs="Arial"/>
          <w:sz w:val="20"/>
          <w:szCs w:val="20"/>
        </w:rPr>
        <w:t xml:space="preserve"> (v Prvem dopolnilnem protokolu iz leta 1977 1. člen)</w:t>
      </w:r>
      <w:r w:rsidRPr="0073677E">
        <w:rPr>
          <w:rFonts w:ascii="Arial" w:hAnsi="Arial" w:cs="Arial"/>
          <w:sz w:val="20"/>
          <w:szCs w:val="20"/>
        </w:rPr>
        <w:t xml:space="preserve"> določa, da identifikacijska izkaznica</w:t>
      </w:r>
      <w:r w:rsidR="00930D56">
        <w:rPr>
          <w:rFonts w:ascii="Arial" w:hAnsi="Arial" w:cs="Arial"/>
          <w:sz w:val="20"/>
          <w:szCs w:val="20"/>
        </w:rPr>
        <w:t xml:space="preserve"> </w:t>
      </w:r>
      <w:r w:rsidRPr="0073677E">
        <w:rPr>
          <w:rFonts w:ascii="Arial" w:hAnsi="Arial" w:cs="Arial"/>
          <w:sz w:val="20"/>
          <w:szCs w:val="20"/>
        </w:rPr>
        <w:t xml:space="preserve">za stalno civilno zdravstveno in versko osebje vsebuje: </w:t>
      </w:r>
      <w:r w:rsidR="00337149" w:rsidRPr="0073677E">
        <w:rPr>
          <w:rFonts w:ascii="Arial" w:hAnsi="Arial" w:cs="Arial"/>
          <w:sz w:val="20"/>
          <w:szCs w:val="20"/>
        </w:rPr>
        <w:t xml:space="preserve">a) </w:t>
      </w:r>
      <w:r w:rsidRPr="0073677E">
        <w:rPr>
          <w:rFonts w:ascii="Arial" w:hAnsi="Arial" w:cs="Arial"/>
          <w:sz w:val="20"/>
          <w:szCs w:val="20"/>
        </w:rPr>
        <w:t>razpoznavni znak,</w:t>
      </w:r>
      <w:r w:rsidR="00337149" w:rsidRPr="0073677E">
        <w:rPr>
          <w:rFonts w:ascii="Arial" w:hAnsi="Arial" w:cs="Arial"/>
          <w:sz w:val="20"/>
          <w:szCs w:val="20"/>
        </w:rPr>
        <w:t xml:space="preserve"> in je take velikosti, da jo je mogoče nositi v žepu;</w:t>
      </w:r>
      <w:r w:rsidRPr="0073677E">
        <w:rPr>
          <w:rFonts w:ascii="Arial" w:hAnsi="Arial" w:cs="Arial"/>
          <w:sz w:val="20"/>
          <w:szCs w:val="20"/>
        </w:rPr>
        <w:t xml:space="preserve"> </w:t>
      </w:r>
      <w:r w:rsidR="00337149" w:rsidRPr="0073677E">
        <w:rPr>
          <w:rFonts w:ascii="Arial" w:hAnsi="Arial" w:cs="Arial"/>
          <w:sz w:val="20"/>
          <w:szCs w:val="20"/>
        </w:rPr>
        <w:t>b)  je čim bolj trpežna; c) je</w:t>
      </w:r>
      <w:r w:rsidRPr="0073677E">
        <w:rPr>
          <w:rFonts w:ascii="Arial" w:hAnsi="Arial" w:cs="Arial"/>
          <w:sz w:val="20"/>
          <w:szCs w:val="20"/>
        </w:rPr>
        <w:t xml:space="preserve"> napisana v državnem ali uradne</w:t>
      </w:r>
      <w:r w:rsidR="0028302F" w:rsidRPr="0073677E">
        <w:rPr>
          <w:rFonts w:ascii="Arial" w:hAnsi="Arial" w:cs="Arial"/>
          <w:sz w:val="20"/>
          <w:szCs w:val="20"/>
        </w:rPr>
        <w:t>m</w:t>
      </w:r>
      <w:r w:rsidRPr="0073677E">
        <w:rPr>
          <w:rFonts w:ascii="Arial" w:hAnsi="Arial" w:cs="Arial"/>
          <w:sz w:val="20"/>
          <w:szCs w:val="20"/>
        </w:rPr>
        <w:t xml:space="preserve"> jeziku</w:t>
      </w:r>
      <w:r w:rsidR="00337149" w:rsidRPr="0073677E">
        <w:rPr>
          <w:rFonts w:ascii="Arial" w:hAnsi="Arial" w:cs="Arial"/>
          <w:sz w:val="20"/>
          <w:szCs w:val="20"/>
        </w:rPr>
        <w:t>, poleg tega in po potrebi pa tudi v krajnem jeziku ustrezne regije</w:t>
      </w:r>
      <w:r w:rsidRPr="0073677E">
        <w:rPr>
          <w:rFonts w:ascii="Arial" w:hAnsi="Arial" w:cs="Arial"/>
          <w:sz w:val="20"/>
          <w:szCs w:val="20"/>
        </w:rPr>
        <w:t>;</w:t>
      </w:r>
      <w:r w:rsidR="00337149" w:rsidRPr="0073677E">
        <w:rPr>
          <w:rFonts w:ascii="Arial" w:hAnsi="Arial" w:cs="Arial"/>
          <w:sz w:val="20"/>
          <w:szCs w:val="20"/>
        </w:rPr>
        <w:t xml:space="preserve"> d)</w:t>
      </w:r>
      <w:r w:rsidRPr="0073677E">
        <w:rPr>
          <w:rFonts w:ascii="Arial" w:hAnsi="Arial" w:cs="Arial"/>
          <w:sz w:val="20"/>
          <w:szCs w:val="20"/>
        </w:rPr>
        <w:t xml:space="preserve"> vseb</w:t>
      </w:r>
      <w:r w:rsidR="00337149" w:rsidRPr="0073677E">
        <w:rPr>
          <w:rFonts w:ascii="Arial" w:hAnsi="Arial" w:cs="Arial"/>
          <w:sz w:val="20"/>
          <w:szCs w:val="20"/>
        </w:rPr>
        <w:t>uje</w:t>
      </w:r>
      <w:r w:rsidRPr="0073677E">
        <w:rPr>
          <w:rFonts w:ascii="Arial" w:hAnsi="Arial" w:cs="Arial"/>
          <w:sz w:val="20"/>
          <w:szCs w:val="20"/>
        </w:rPr>
        <w:t xml:space="preserve">  ime, datum rojstva</w:t>
      </w:r>
      <w:r w:rsidR="00337149" w:rsidRPr="0073677E">
        <w:rPr>
          <w:rFonts w:ascii="Arial" w:hAnsi="Arial" w:cs="Arial"/>
          <w:sz w:val="20"/>
          <w:szCs w:val="20"/>
        </w:rPr>
        <w:t xml:space="preserve"> (ali če ta datum ni na voljo, starost ob izdaji)</w:t>
      </w:r>
      <w:r w:rsidRPr="0073677E">
        <w:rPr>
          <w:rFonts w:ascii="Arial" w:hAnsi="Arial" w:cs="Arial"/>
          <w:sz w:val="20"/>
          <w:szCs w:val="20"/>
        </w:rPr>
        <w:t>,</w:t>
      </w:r>
      <w:r w:rsidR="00337149" w:rsidRPr="0073677E">
        <w:rPr>
          <w:rFonts w:ascii="Arial" w:hAnsi="Arial" w:cs="Arial"/>
          <w:sz w:val="20"/>
          <w:szCs w:val="20"/>
        </w:rPr>
        <w:t xml:space="preserve"> in morebitno identifikacijsko številko imetnika;</w:t>
      </w:r>
      <w:r w:rsidRPr="0073677E">
        <w:rPr>
          <w:rFonts w:ascii="Arial" w:hAnsi="Arial" w:cs="Arial"/>
          <w:sz w:val="20"/>
          <w:szCs w:val="20"/>
        </w:rPr>
        <w:t xml:space="preserve"> </w:t>
      </w:r>
      <w:r w:rsidR="00337149" w:rsidRPr="0073677E">
        <w:rPr>
          <w:rFonts w:ascii="Arial" w:hAnsi="Arial" w:cs="Arial"/>
          <w:sz w:val="20"/>
          <w:szCs w:val="20"/>
        </w:rPr>
        <w:t xml:space="preserve">e) vsebuje </w:t>
      </w:r>
      <w:r w:rsidRPr="0073677E">
        <w:rPr>
          <w:rFonts w:ascii="Arial" w:hAnsi="Arial" w:cs="Arial"/>
          <w:sz w:val="20"/>
          <w:szCs w:val="20"/>
        </w:rPr>
        <w:t>navedbo, v ka</w:t>
      </w:r>
      <w:r w:rsidR="00114422" w:rsidRPr="0073677E">
        <w:rPr>
          <w:rFonts w:ascii="Arial" w:hAnsi="Arial" w:cs="Arial"/>
          <w:sz w:val="20"/>
          <w:szCs w:val="20"/>
        </w:rPr>
        <w:t>k</w:t>
      </w:r>
      <w:r w:rsidRPr="0073677E">
        <w:rPr>
          <w:rFonts w:ascii="Arial" w:hAnsi="Arial" w:cs="Arial"/>
          <w:sz w:val="20"/>
          <w:szCs w:val="20"/>
        </w:rPr>
        <w:t>šni vlogi je imetnik upravičen do zaščite po ženevskih konvencijah in tem protokol</w:t>
      </w:r>
      <w:r w:rsidR="0028302F" w:rsidRPr="0073677E">
        <w:rPr>
          <w:rFonts w:ascii="Arial" w:hAnsi="Arial" w:cs="Arial"/>
          <w:sz w:val="20"/>
          <w:szCs w:val="20"/>
        </w:rPr>
        <w:t>u</w:t>
      </w:r>
      <w:r w:rsidRPr="0073677E">
        <w:rPr>
          <w:rFonts w:ascii="Arial" w:hAnsi="Arial" w:cs="Arial"/>
          <w:sz w:val="20"/>
          <w:szCs w:val="20"/>
        </w:rPr>
        <w:t>,</w:t>
      </w:r>
      <w:r w:rsidR="00337149" w:rsidRPr="0073677E">
        <w:rPr>
          <w:rFonts w:ascii="Arial" w:hAnsi="Arial" w:cs="Arial"/>
          <w:sz w:val="20"/>
          <w:szCs w:val="20"/>
        </w:rPr>
        <w:t xml:space="preserve"> f) vsebuje fotografijo imenitnika in njegov podpis ali palični odtis ali oboje;</w:t>
      </w:r>
      <w:r w:rsidRPr="0073677E">
        <w:rPr>
          <w:rFonts w:ascii="Arial" w:hAnsi="Arial" w:cs="Arial"/>
          <w:sz w:val="20"/>
          <w:szCs w:val="20"/>
        </w:rPr>
        <w:t xml:space="preserve"> </w:t>
      </w:r>
      <w:r w:rsidR="00337149" w:rsidRPr="0073677E">
        <w:rPr>
          <w:rFonts w:ascii="Arial" w:hAnsi="Arial" w:cs="Arial"/>
          <w:sz w:val="20"/>
          <w:szCs w:val="20"/>
        </w:rPr>
        <w:t>g) vsebuje</w:t>
      </w:r>
      <w:r w:rsidRPr="0073677E">
        <w:rPr>
          <w:rFonts w:ascii="Arial" w:hAnsi="Arial" w:cs="Arial"/>
          <w:sz w:val="20"/>
          <w:szCs w:val="20"/>
        </w:rPr>
        <w:t xml:space="preserve"> žig in podpis pristojnega </w:t>
      </w:r>
      <w:r w:rsidRPr="0073677E">
        <w:rPr>
          <w:rFonts w:ascii="Arial" w:hAnsi="Arial" w:cs="Arial"/>
          <w:sz w:val="20"/>
          <w:szCs w:val="20"/>
        </w:rPr>
        <w:lastRenderedPageBreak/>
        <w:t>organa</w:t>
      </w:r>
      <w:r w:rsidR="00337149" w:rsidRPr="0073677E">
        <w:rPr>
          <w:rFonts w:ascii="Arial" w:hAnsi="Arial" w:cs="Arial"/>
          <w:sz w:val="20"/>
          <w:szCs w:val="20"/>
        </w:rPr>
        <w:t xml:space="preserve">; h) vsebuje datum izdaje in datum poteka veljavnosti izkaznice; </w:t>
      </w:r>
      <w:r w:rsidR="00851594" w:rsidRPr="0073677E">
        <w:rPr>
          <w:rFonts w:ascii="Arial" w:hAnsi="Arial" w:cs="Arial"/>
          <w:sz w:val="20"/>
          <w:szCs w:val="20"/>
        </w:rPr>
        <w:t>Z</w:t>
      </w:r>
      <w:r w:rsidR="00B257B6" w:rsidRPr="0073677E">
        <w:rPr>
          <w:rFonts w:ascii="Arial" w:hAnsi="Arial" w:cs="Arial"/>
          <w:sz w:val="20"/>
          <w:szCs w:val="20"/>
        </w:rPr>
        <w:t xml:space="preserve">a </w:t>
      </w:r>
      <w:r w:rsidR="00B257B6" w:rsidRPr="007E68AD">
        <w:rPr>
          <w:rFonts w:ascii="Arial" w:hAnsi="Arial" w:cs="Arial"/>
          <w:sz w:val="20"/>
          <w:szCs w:val="20"/>
        </w:rPr>
        <w:t>točko h)</w:t>
      </w:r>
      <w:r w:rsidR="00B257B6" w:rsidRPr="0073677E">
        <w:rPr>
          <w:rFonts w:ascii="Arial" w:hAnsi="Arial" w:cs="Arial"/>
          <w:b/>
          <w:bCs/>
          <w:sz w:val="20"/>
          <w:szCs w:val="20"/>
        </w:rPr>
        <w:t xml:space="preserve"> </w:t>
      </w:r>
      <w:r w:rsidR="00B257B6" w:rsidRPr="0073677E">
        <w:rPr>
          <w:rFonts w:ascii="Arial" w:hAnsi="Arial" w:cs="Arial"/>
          <w:sz w:val="20"/>
          <w:szCs w:val="20"/>
        </w:rPr>
        <w:t xml:space="preserve">je </w:t>
      </w:r>
      <w:r w:rsidR="00337149" w:rsidRPr="0073677E">
        <w:rPr>
          <w:rFonts w:ascii="Arial" w:hAnsi="Arial" w:cs="Arial"/>
          <w:sz w:val="20"/>
          <w:szCs w:val="20"/>
        </w:rPr>
        <w:t>dodana nova točka i)</w:t>
      </w:r>
      <w:r w:rsidR="00B257B6" w:rsidRPr="0073677E">
        <w:rPr>
          <w:rFonts w:ascii="Arial" w:hAnsi="Arial" w:cs="Arial"/>
          <w:sz w:val="20"/>
          <w:szCs w:val="20"/>
        </w:rPr>
        <w:t>, ki se glasi</w:t>
      </w:r>
      <w:r w:rsidR="00337149" w:rsidRPr="0073677E">
        <w:rPr>
          <w:rFonts w:ascii="Arial" w:hAnsi="Arial" w:cs="Arial"/>
          <w:sz w:val="20"/>
          <w:szCs w:val="20"/>
        </w:rPr>
        <w:t xml:space="preserve"> </w:t>
      </w:r>
      <w:r w:rsidR="00B257B6" w:rsidRPr="0073677E">
        <w:rPr>
          <w:rFonts w:ascii="Arial" w:hAnsi="Arial" w:cs="Arial"/>
          <w:sz w:val="20"/>
          <w:szCs w:val="20"/>
        </w:rPr>
        <w:t>"</w:t>
      </w:r>
      <w:r w:rsidR="00337149" w:rsidRPr="0073677E">
        <w:rPr>
          <w:rFonts w:ascii="Arial" w:hAnsi="Arial" w:cs="Arial"/>
          <w:sz w:val="20"/>
          <w:szCs w:val="20"/>
        </w:rPr>
        <w:t>če je mogoče, na zadnji strani vsebuje navedbo imetnikove krvne skupine.</w:t>
      </w:r>
      <w:r w:rsidR="00851594" w:rsidRPr="0073677E">
        <w:rPr>
          <w:rFonts w:ascii="Arial" w:hAnsi="Arial" w:cs="Arial"/>
          <w:sz w:val="20"/>
          <w:szCs w:val="20"/>
        </w:rPr>
        <w:t>"</w:t>
      </w:r>
    </w:p>
    <w:p w:rsidR="00337149" w:rsidRPr="0073677E" w:rsidRDefault="00337149" w:rsidP="0028302F">
      <w:pPr>
        <w:pStyle w:val="NoSpacing"/>
        <w:jc w:val="both"/>
        <w:rPr>
          <w:rFonts w:ascii="Arial" w:hAnsi="Arial" w:cs="Arial"/>
          <w:sz w:val="20"/>
          <w:szCs w:val="20"/>
        </w:rPr>
      </w:pPr>
    </w:p>
    <w:p w:rsidR="00851594" w:rsidRPr="0073677E" w:rsidRDefault="00851594" w:rsidP="00153E2B">
      <w:pPr>
        <w:jc w:val="both"/>
        <w:rPr>
          <w:rFonts w:cs="Arial"/>
          <w:szCs w:val="20"/>
          <w:lang w:val="sl-SI"/>
        </w:rPr>
      </w:pPr>
      <w:r w:rsidRPr="0073677E">
        <w:rPr>
          <w:rFonts w:cs="Arial"/>
          <w:szCs w:val="20"/>
          <w:lang w:val="sl-SI"/>
        </w:rPr>
        <w:t xml:space="preserve">Prvi odstavek 7. </w:t>
      </w:r>
      <w:r w:rsidR="00153E2B" w:rsidRPr="0073677E">
        <w:rPr>
          <w:rFonts w:cs="Arial"/>
          <w:szCs w:val="20"/>
          <w:lang w:val="sl-SI"/>
        </w:rPr>
        <w:t>č</w:t>
      </w:r>
      <w:r w:rsidRPr="0073677E">
        <w:rPr>
          <w:rFonts w:cs="Arial"/>
          <w:szCs w:val="20"/>
          <w:lang w:val="sl-SI"/>
        </w:rPr>
        <w:t>lena</w:t>
      </w:r>
      <w:r w:rsidR="00153E2B" w:rsidRPr="0073677E">
        <w:rPr>
          <w:rFonts w:cs="Arial"/>
          <w:szCs w:val="20"/>
          <w:lang w:val="sl-SI"/>
        </w:rPr>
        <w:t xml:space="preserve"> (v Prvem dopolnilnem protokolu iz leta 1977 prvi odstavek 6. člena) </w:t>
      </w:r>
      <w:r w:rsidRPr="0073677E">
        <w:rPr>
          <w:rFonts w:cs="Arial"/>
          <w:szCs w:val="20"/>
          <w:lang w:val="sl-SI"/>
        </w:rPr>
        <w:t xml:space="preserve"> se spremeni tako, da se glasi:</w:t>
      </w:r>
    </w:p>
    <w:p w:rsidR="00851594" w:rsidRPr="0073677E" w:rsidRDefault="00851594" w:rsidP="00851594">
      <w:pPr>
        <w:jc w:val="both"/>
        <w:rPr>
          <w:rFonts w:cs="Arial"/>
          <w:b/>
          <w:bCs/>
          <w:szCs w:val="20"/>
          <w:lang w:val="sl-SI"/>
        </w:rPr>
      </w:pPr>
    </w:p>
    <w:p w:rsidR="00851594" w:rsidRPr="0073677E" w:rsidRDefault="00851594" w:rsidP="00CB273D">
      <w:pPr>
        <w:jc w:val="both"/>
        <w:rPr>
          <w:rFonts w:cs="Arial"/>
          <w:szCs w:val="20"/>
          <w:lang w:val="sl-SI"/>
        </w:rPr>
      </w:pPr>
      <w:r w:rsidRPr="0073677E">
        <w:rPr>
          <w:rFonts w:cs="Arial"/>
          <w:szCs w:val="20"/>
          <w:lang w:val="sl-SI"/>
        </w:rPr>
        <w:t>"Svetlobno znamenje modre utripajoče luči,</w:t>
      </w:r>
      <w:r w:rsidRPr="0073677E">
        <w:rPr>
          <w:rFonts w:cs="Arial"/>
          <w:b/>
          <w:bCs/>
          <w:szCs w:val="20"/>
          <w:lang w:val="sl-SI"/>
        </w:rPr>
        <w:t xml:space="preserve"> </w:t>
      </w:r>
      <w:r w:rsidRPr="0073677E">
        <w:rPr>
          <w:rFonts w:cs="Arial"/>
          <w:szCs w:val="20"/>
          <w:lang w:val="sl-SI"/>
        </w:rPr>
        <w:t>kot je opredeljeno v tehničnem priročniku o plovnosti Mednarodne organizacije civilnega letalstva (ICAO), Doc. 9051, se uporablja za sporočanje identitete zdravstvenih zrakoplovov. Tega znamenja ne uporablja noben drug zrakoplov. Zdravstveni zrakoplov uporablja modro utripajočo luč tako, da je svetlobno znamenje vidno iz čim več smeri."</w:t>
      </w:r>
    </w:p>
    <w:p w:rsidR="00851594" w:rsidRPr="0073677E" w:rsidRDefault="00851594" w:rsidP="00851594">
      <w:pPr>
        <w:jc w:val="both"/>
        <w:rPr>
          <w:rFonts w:cs="Arial"/>
          <w:szCs w:val="20"/>
          <w:lang w:val="sl-SI"/>
        </w:rPr>
      </w:pPr>
    </w:p>
    <w:p w:rsidR="00851594" w:rsidRPr="0073677E" w:rsidRDefault="00851594" w:rsidP="00153E2B">
      <w:pPr>
        <w:jc w:val="both"/>
        <w:rPr>
          <w:rFonts w:cs="Arial"/>
          <w:szCs w:val="20"/>
          <w:lang w:val="sl-SI"/>
        </w:rPr>
      </w:pPr>
      <w:r w:rsidRPr="0073677E">
        <w:rPr>
          <w:rFonts w:cs="Arial"/>
          <w:szCs w:val="20"/>
          <w:lang w:val="sl-SI"/>
        </w:rPr>
        <w:t xml:space="preserve">Drugi odstavek </w:t>
      </w:r>
      <w:r w:rsidR="00153E2B" w:rsidRPr="0073677E">
        <w:rPr>
          <w:rFonts w:cs="Arial"/>
          <w:szCs w:val="20"/>
          <w:lang w:val="sl-SI"/>
        </w:rPr>
        <w:t xml:space="preserve">(v Prvem dopolnilnem protokolu iz leta 1977 drugi odstavek 6. člena) </w:t>
      </w:r>
      <w:r w:rsidRPr="0073677E">
        <w:rPr>
          <w:rFonts w:cs="Arial"/>
          <w:szCs w:val="20"/>
          <w:lang w:val="sl-SI"/>
        </w:rPr>
        <w:t>7. člena se spremeni tako, da se glasi:</w:t>
      </w:r>
    </w:p>
    <w:p w:rsidR="00851594" w:rsidRPr="0073677E" w:rsidRDefault="00851594" w:rsidP="00851594">
      <w:pPr>
        <w:jc w:val="both"/>
        <w:rPr>
          <w:rFonts w:cs="Arial"/>
          <w:szCs w:val="20"/>
          <w:lang w:val="sl-SI"/>
        </w:rPr>
      </w:pPr>
    </w:p>
    <w:p w:rsidR="00851594" w:rsidRPr="0073677E" w:rsidRDefault="00851594" w:rsidP="00851594">
      <w:pPr>
        <w:jc w:val="both"/>
        <w:rPr>
          <w:rFonts w:cs="Arial"/>
          <w:szCs w:val="20"/>
          <w:lang w:val="sl-SI"/>
        </w:rPr>
      </w:pPr>
      <w:r w:rsidRPr="0073677E">
        <w:rPr>
          <w:rFonts w:cs="Arial"/>
          <w:szCs w:val="20"/>
          <w:lang w:val="sl-SI"/>
        </w:rPr>
        <w:t xml:space="preserve"> "V skladu z določbami četrtega odstavka XIV. poglavja Mednarodnega signalnega kodeksa Mednarodne pomorske organizacije (IMO) morajo imeti plovila, ki so zaščitena po ženevskih konvencijah iz leta 1949 in po  tem protokolu, prižgano eno ali več modrih utripajočih luči, ki so vidne iz vseh smeri." </w:t>
      </w:r>
    </w:p>
    <w:p w:rsidR="00851594" w:rsidRPr="0073677E" w:rsidRDefault="00851594" w:rsidP="00851594">
      <w:pPr>
        <w:jc w:val="both"/>
        <w:rPr>
          <w:rFonts w:cs="Arial"/>
          <w:szCs w:val="20"/>
          <w:lang w:val="sl-SI"/>
        </w:rPr>
      </w:pPr>
    </w:p>
    <w:p w:rsidR="00851594" w:rsidRPr="0073677E" w:rsidRDefault="00851594" w:rsidP="00153E2B">
      <w:pPr>
        <w:jc w:val="both"/>
        <w:rPr>
          <w:rFonts w:cs="Arial"/>
          <w:szCs w:val="20"/>
          <w:lang w:val="sl-SI"/>
        </w:rPr>
      </w:pPr>
      <w:r w:rsidRPr="0073677E">
        <w:rPr>
          <w:rFonts w:cs="Arial"/>
          <w:szCs w:val="20"/>
          <w:lang w:val="sl-SI"/>
        </w:rPr>
        <w:t xml:space="preserve">Prvi odstavek 8. </w:t>
      </w:r>
      <w:r w:rsidR="00153E2B" w:rsidRPr="0073677E">
        <w:rPr>
          <w:rFonts w:cs="Arial"/>
          <w:szCs w:val="20"/>
          <w:lang w:val="sl-SI"/>
        </w:rPr>
        <w:t>č</w:t>
      </w:r>
      <w:r w:rsidRPr="0073677E">
        <w:rPr>
          <w:rFonts w:cs="Arial"/>
          <w:szCs w:val="20"/>
          <w:lang w:val="sl-SI"/>
        </w:rPr>
        <w:t>lena</w:t>
      </w:r>
      <w:r w:rsidR="00153E2B" w:rsidRPr="0073677E">
        <w:rPr>
          <w:rFonts w:cs="Arial"/>
          <w:szCs w:val="20"/>
          <w:lang w:val="sl-SI"/>
        </w:rPr>
        <w:t xml:space="preserve"> (v Prvem dopolnilnem protokolu iz leta 1977 prvi odstavek 7. člena) </w:t>
      </w:r>
      <w:r w:rsidRPr="0073677E">
        <w:rPr>
          <w:rFonts w:cs="Arial"/>
          <w:szCs w:val="20"/>
          <w:lang w:val="sl-SI"/>
        </w:rPr>
        <w:t xml:space="preserve"> se spremeni tako, da se glasi: </w:t>
      </w:r>
    </w:p>
    <w:p w:rsidR="00851594" w:rsidRPr="0073677E" w:rsidRDefault="00851594" w:rsidP="00851594">
      <w:pPr>
        <w:jc w:val="both"/>
        <w:rPr>
          <w:rFonts w:cs="Arial"/>
          <w:szCs w:val="20"/>
          <w:lang w:val="sl-SI"/>
        </w:rPr>
      </w:pPr>
    </w:p>
    <w:p w:rsidR="00851594" w:rsidRPr="0073677E" w:rsidRDefault="00851594" w:rsidP="00851594">
      <w:pPr>
        <w:jc w:val="both"/>
        <w:rPr>
          <w:rFonts w:cs="Arial"/>
          <w:szCs w:val="20"/>
          <w:lang w:val="sl-SI"/>
        </w:rPr>
      </w:pPr>
      <w:r w:rsidRPr="0073677E">
        <w:rPr>
          <w:rFonts w:cs="Arial"/>
          <w:szCs w:val="20"/>
          <w:lang w:val="sl-SI"/>
        </w:rPr>
        <w:t xml:space="preserve">"Radijski signal je sestavljen iz signala za nujnost in razpoznavnega znamenja, kot sta opisana v Pravilniku o radijskih komunikacijah (RR 40. in N 40. člen) Mednarodne telekomunikacijske zveze (ITU)."  </w:t>
      </w:r>
    </w:p>
    <w:p w:rsidR="00851594" w:rsidRPr="0073677E" w:rsidRDefault="00851594" w:rsidP="00851594">
      <w:pPr>
        <w:jc w:val="both"/>
        <w:rPr>
          <w:rFonts w:cs="Arial"/>
          <w:szCs w:val="20"/>
          <w:lang w:val="sl-SI"/>
        </w:rPr>
      </w:pPr>
    </w:p>
    <w:p w:rsidR="00851594" w:rsidRPr="0073677E" w:rsidRDefault="00851594" w:rsidP="00CB273D">
      <w:pPr>
        <w:jc w:val="both"/>
        <w:rPr>
          <w:rFonts w:cs="Arial"/>
          <w:szCs w:val="20"/>
          <w:lang w:val="sl-SI"/>
        </w:rPr>
      </w:pPr>
      <w:r w:rsidRPr="0073677E">
        <w:rPr>
          <w:rFonts w:cs="Arial"/>
          <w:szCs w:val="20"/>
          <w:lang w:val="sl-SI"/>
        </w:rPr>
        <w:t xml:space="preserve">Drugi odstavek 8. </w:t>
      </w:r>
      <w:r w:rsidR="00153E2B" w:rsidRPr="0073677E">
        <w:rPr>
          <w:rFonts w:cs="Arial"/>
          <w:szCs w:val="20"/>
          <w:lang w:val="sl-SI"/>
        </w:rPr>
        <w:t>č</w:t>
      </w:r>
      <w:r w:rsidRPr="0073677E">
        <w:rPr>
          <w:rFonts w:cs="Arial"/>
          <w:szCs w:val="20"/>
          <w:lang w:val="sl-SI"/>
        </w:rPr>
        <w:t>lena</w:t>
      </w:r>
      <w:r w:rsidR="00153E2B" w:rsidRPr="0073677E">
        <w:rPr>
          <w:rFonts w:cs="Arial"/>
          <w:szCs w:val="20"/>
          <w:lang w:val="sl-SI"/>
        </w:rPr>
        <w:t xml:space="preserve"> (v Prvem dopolnilnem protokolu iz leta 1977 drugi odstavek 7. člena) </w:t>
      </w:r>
      <w:r w:rsidRPr="0073677E">
        <w:rPr>
          <w:rFonts w:cs="Arial"/>
          <w:szCs w:val="20"/>
          <w:lang w:val="sl-SI"/>
        </w:rPr>
        <w:t xml:space="preserve"> se spremeni tako, da se glasi:</w:t>
      </w:r>
    </w:p>
    <w:p w:rsidR="00851594" w:rsidRPr="0073677E" w:rsidRDefault="00851594" w:rsidP="00851594">
      <w:pPr>
        <w:jc w:val="both"/>
        <w:rPr>
          <w:rFonts w:cs="Arial"/>
          <w:szCs w:val="20"/>
          <w:lang w:val="sl-SI"/>
        </w:rPr>
      </w:pPr>
    </w:p>
    <w:p w:rsidR="00851594" w:rsidRPr="0073677E" w:rsidRDefault="00851594" w:rsidP="00F64BDC">
      <w:pPr>
        <w:jc w:val="both"/>
        <w:rPr>
          <w:rFonts w:cs="Arial"/>
          <w:b/>
          <w:bCs/>
          <w:szCs w:val="20"/>
          <w:lang w:val="sl-SI"/>
        </w:rPr>
      </w:pPr>
      <w:r w:rsidRPr="0073677E">
        <w:rPr>
          <w:rFonts w:cs="Arial"/>
          <w:szCs w:val="20"/>
          <w:lang w:val="sl-SI"/>
        </w:rPr>
        <w:t xml:space="preserve"> "Radijsko sporočilo, ki sledi signalu za nujnost in razpoznavnemu znamenju</w:t>
      </w:r>
      <w:r w:rsidR="00F64BDC" w:rsidRPr="0073677E">
        <w:rPr>
          <w:rFonts w:cs="Arial"/>
          <w:szCs w:val="20"/>
          <w:lang w:val="sl-SI"/>
        </w:rPr>
        <w:t xml:space="preserve"> iz prvega odstavka</w:t>
      </w:r>
      <w:r w:rsidRPr="0073677E">
        <w:rPr>
          <w:rFonts w:cs="Arial"/>
          <w:szCs w:val="20"/>
          <w:lang w:val="sl-SI"/>
        </w:rPr>
        <w:t>, se pošlje v angleškem jeziku v presledkih na frekvenc</w:t>
      </w:r>
      <w:r w:rsidR="00F64BDC" w:rsidRPr="0073677E">
        <w:rPr>
          <w:rFonts w:cs="Arial"/>
          <w:szCs w:val="20"/>
          <w:lang w:val="sl-SI"/>
        </w:rPr>
        <w:t>i ali frekvencah, ki so za ta namen določene v Pravilniku o radijskih komunikacijah,</w:t>
      </w:r>
      <w:r w:rsidRPr="0073677E">
        <w:rPr>
          <w:rFonts w:cs="Arial"/>
          <w:szCs w:val="20"/>
          <w:lang w:val="sl-SI"/>
        </w:rPr>
        <w:t xml:space="preserve"> in vsebuje te podatke v zvezi z zdravstvenimi prevoznimi sredstvi: a) klicni znak, b) položaj, c) število vozil, d) načrtovano pot, e) pričakovani čas poti, pričakovani čas odhoda in pričakovani čas prihoda, če je to primerno; f) katere koli druge informacije, kot so višine leta, varovane radijske frekvence, jeziki, ki se uporabljajo, ter načini in šifre sekundarnih opazovalnih radarskih sistemov." </w:t>
      </w:r>
    </w:p>
    <w:p w:rsidR="00851594" w:rsidRPr="0073677E" w:rsidRDefault="00851594" w:rsidP="0028302F">
      <w:pPr>
        <w:pStyle w:val="NoSpacing"/>
        <w:jc w:val="both"/>
        <w:rPr>
          <w:rFonts w:ascii="Arial" w:hAnsi="Arial" w:cs="Arial"/>
          <w:sz w:val="20"/>
          <w:szCs w:val="20"/>
        </w:rPr>
      </w:pPr>
    </w:p>
    <w:p w:rsidR="0085607C" w:rsidRPr="0073677E" w:rsidRDefault="0085607C" w:rsidP="00153E2B">
      <w:pPr>
        <w:tabs>
          <w:tab w:val="left" w:pos="397"/>
        </w:tabs>
        <w:jc w:val="both"/>
        <w:rPr>
          <w:rFonts w:eastAsia="AngsanaUPC" w:cs="Arial"/>
          <w:szCs w:val="20"/>
          <w:lang w:val="sl-SI"/>
        </w:rPr>
      </w:pPr>
      <w:r w:rsidRPr="0073677E">
        <w:rPr>
          <w:rFonts w:eastAsia="AngsanaUPC" w:cs="Arial"/>
          <w:szCs w:val="20"/>
          <w:lang w:val="sl-SI"/>
        </w:rPr>
        <w:t>9. členu</w:t>
      </w:r>
      <w:r w:rsidR="00153E2B" w:rsidRPr="0073677E">
        <w:rPr>
          <w:rFonts w:eastAsia="AngsanaUPC" w:cs="Arial"/>
          <w:szCs w:val="20"/>
          <w:lang w:val="sl-SI"/>
        </w:rPr>
        <w:t xml:space="preserve"> (</w:t>
      </w:r>
      <w:r w:rsidR="00153E2B" w:rsidRPr="0073677E">
        <w:rPr>
          <w:rFonts w:cs="Arial"/>
          <w:szCs w:val="20"/>
          <w:lang w:val="sl-SI"/>
        </w:rPr>
        <w:t>v Prvem dopolnilnem protokolu iz leta 1977 8. člen)</w:t>
      </w:r>
      <w:r w:rsidRPr="0073677E">
        <w:rPr>
          <w:rFonts w:eastAsia="AngsanaUPC" w:cs="Arial"/>
          <w:szCs w:val="20"/>
          <w:lang w:val="sl-SI"/>
        </w:rPr>
        <w:t xml:space="preserve"> se doda drugi odstavek, ki se glasi: </w:t>
      </w:r>
    </w:p>
    <w:p w:rsidR="0085607C" w:rsidRPr="0073677E" w:rsidRDefault="0085607C" w:rsidP="0085607C">
      <w:pPr>
        <w:tabs>
          <w:tab w:val="left" w:pos="397"/>
        </w:tabs>
        <w:jc w:val="both"/>
        <w:rPr>
          <w:rFonts w:eastAsia="AngsanaUPC" w:cs="Arial"/>
          <w:szCs w:val="20"/>
          <w:lang w:val="sl-SI"/>
        </w:rPr>
      </w:pPr>
    </w:p>
    <w:p w:rsidR="0085607C" w:rsidRPr="0073677E" w:rsidRDefault="0085607C" w:rsidP="0085607C">
      <w:pPr>
        <w:tabs>
          <w:tab w:val="left" w:pos="397"/>
        </w:tabs>
        <w:jc w:val="both"/>
        <w:rPr>
          <w:rFonts w:cs="Arial"/>
          <w:szCs w:val="20"/>
          <w:lang w:val="sl-SI"/>
        </w:rPr>
      </w:pPr>
      <w:r w:rsidRPr="0073677E">
        <w:rPr>
          <w:rFonts w:eastAsia="AngsanaUPC" w:cs="Arial"/>
          <w:szCs w:val="20"/>
          <w:lang w:val="sl-SI"/>
        </w:rPr>
        <w:t>"</w:t>
      </w:r>
      <w:r w:rsidRPr="0073677E">
        <w:rPr>
          <w:rFonts w:cs="Arial"/>
          <w:szCs w:val="20"/>
          <w:lang w:val="sl-SI"/>
        </w:rPr>
        <w:t xml:space="preserve">Zaščitena zdravstvena prevozna sredstva za svojo identifikacijo in lokacijo uporabljajo standardni letalski radarski </w:t>
      </w:r>
      <w:proofErr w:type="spellStart"/>
      <w:r w:rsidRPr="0073677E">
        <w:rPr>
          <w:rFonts w:cs="Arial"/>
          <w:szCs w:val="20"/>
          <w:lang w:val="sl-SI"/>
        </w:rPr>
        <w:t>transponder</w:t>
      </w:r>
      <w:proofErr w:type="spellEnd"/>
      <w:r w:rsidRPr="0073677E">
        <w:rPr>
          <w:rFonts w:cs="Arial"/>
          <w:szCs w:val="20"/>
          <w:lang w:val="sl-SI"/>
        </w:rPr>
        <w:t xml:space="preserve"> ali radarske </w:t>
      </w:r>
      <w:proofErr w:type="spellStart"/>
      <w:r w:rsidRPr="0073677E">
        <w:rPr>
          <w:rFonts w:cs="Arial"/>
          <w:szCs w:val="20"/>
          <w:lang w:val="sl-SI"/>
        </w:rPr>
        <w:t>transponderje</w:t>
      </w:r>
      <w:proofErr w:type="spellEnd"/>
      <w:r w:rsidRPr="0073677E">
        <w:rPr>
          <w:rFonts w:cs="Arial"/>
          <w:szCs w:val="20"/>
          <w:lang w:val="sl-SI"/>
        </w:rPr>
        <w:t xml:space="preserve"> za iskanje in reševanje na morju. </w:t>
      </w:r>
    </w:p>
    <w:p w:rsidR="0085607C" w:rsidRPr="0073677E" w:rsidRDefault="0085607C" w:rsidP="0085607C">
      <w:pPr>
        <w:widowControl w:val="0"/>
        <w:tabs>
          <w:tab w:val="left" w:pos="0"/>
        </w:tabs>
        <w:jc w:val="both"/>
        <w:rPr>
          <w:rFonts w:eastAsia="AngsanaUPC" w:cs="Arial"/>
          <w:szCs w:val="20"/>
          <w:lang w:val="sl-SI"/>
        </w:rPr>
      </w:pPr>
    </w:p>
    <w:p w:rsidR="0085607C" w:rsidRPr="0073677E" w:rsidRDefault="0085607C" w:rsidP="0085607C">
      <w:pPr>
        <w:widowControl w:val="0"/>
        <w:tabs>
          <w:tab w:val="left" w:pos="0"/>
        </w:tabs>
        <w:spacing w:line="276" w:lineRule="auto"/>
        <w:jc w:val="both"/>
        <w:rPr>
          <w:rFonts w:eastAsia="AngsanaUPC" w:cs="Arial"/>
          <w:bCs/>
          <w:szCs w:val="20"/>
          <w:lang w:val="sl-SI"/>
        </w:rPr>
      </w:pPr>
      <w:r w:rsidRPr="0073677E">
        <w:rPr>
          <w:rFonts w:eastAsia="AngsanaUPC" w:cs="Arial"/>
          <w:szCs w:val="20"/>
          <w:lang w:val="sl-SI"/>
        </w:rPr>
        <w:t xml:space="preserve">Druga plovila ali zrakoplovi, ki so opremljeni s sekundarnim opazovalnim radarjem, zaščitena zdravstvena prevozna sredstva lahko identificirajo s pomočjo šifre, ki jo pošilja radarski </w:t>
      </w:r>
      <w:proofErr w:type="spellStart"/>
      <w:r w:rsidRPr="0073677E">
        <w:rPr>
          <w:rFonts w:eastAsia="AngsanaUPC" w:cs="Arial"/>
          <w:szCs w:val="20"/>
          <w:lang w:val="sl-SI"/>
        </w:rPr>
        <w:t>transponder</w:t>
      </w:r>
      <w:proofErr w:type="spellEnd"/>
      <w:r w:rsidRPr="0073677E">
        <w:rPr>
          <w:rFonts w:eastAsia="AngsanaUPC" w:cs="Arial"/>
          <w:szCs w:val="20"/>
          <w:lang w:val="sl-SI"/>
        </w:rPr>
        <w:t>, npr. v načinu 3/A, ki je nameščen v zdravstvenih prevoznih sredstvih.</w:t>
      </w:r>
    </w:p>
    <w:p w:rsidR="0085607C" w:rsidRPr="0073677E" w:rsidRDefault="0085607C" w:rsidP="0085607C">
      <w:pPr>
        <w:tabs>
          <w:tab w:val="left" w:pos="0"/>
        </w:tabs>
        <w:spacing w:line="276" w:lineRule="auto"/>
        <w:rPr>
          <w:rFonts w:eastAsia="AngsanaUPC" w:cs="Arial"/>
          <w:bCs/>
          <w:szCs w:val="20"/>
          <w:lang w:val="sl-SI"/>
        </w:rPr>
      </w:pPr>
    </w:p>
    <w:p w:rsidR="0085607C" w:rsidRPr="0073677E" w:rsidRDefault="0085607C" w:rsidP="0085607C">
      <w:pPr>
        <w:tabs>
          <w:tab w:val="left" w:pos="0"/>
        </w:tabs>
        <w:spacing w:line="276" w:lineRule="auto"/>
        <w:jc w:val="both"/>
        <w:rPr>
          <w:rFonts w:eastAsia="AngsanaUPC" w:cs="Arial"/>
          <w:bCs/>
          <w:szCs w:val="20"/>
          <w:lang w:val="sl-SI"/>
        </w:rPr>
      </w:pPr>
      <w:r w:rsidRPr="0073677E">
        <w:rPr>
          <w:rFonts w:eastAsia="AngsanaUPC" w:cs="Arial"/>
          <w:szCs w:val="20"/>
          <w:lang w:val="sl-SI"/>
        </w:rPr>
        <w:t xml:space="preserve">Šifro, ki jo pošilja </w:t>
      </w:r>
      <w:proofErr w:type="spellStart"/>
      <w:r w:rsidRPr="0073677E">
        <w:rPr>
          <w:rFonts w:eastAsia="AngsanaUPC" w:cs="Arial"/>
          <w:szCs w:val="20"/>
          <w:lang w:val="sl-SI"/>
        </w:rPr>
        <w:t>transponder</w:t>
      </w:r>
      <w:proofErr w:type="spellEnd"/>
      <w:r w:rsidRPr="0073677E">
        <w:rPr>
          <w:rFonts w:eastAsia="AngsanaUPC" w:cs="Arial"/>
          <w:szCs w:val="20"/>
          <w:lang w:val="sl-SI"/>
        </w:rPr>
        <w:t xml:space="preserve"> zdravstvenega prevoznega sredstva, temu prevoznemu sredstvu dodelijo pristojne oblasti, uradno pa se sporoči vsem stranem v spopadu."</w:t>
      </w:r>
    </w:p>
    <w:p w:rsidR="0085607C" w:rsidRPr="0073677E" w:rsidRDefault="0085607C" w:rsidP="0085607C">
      <w:pPr>
        <w:tabs>
          <w:tab w:val="left" w:pos="0"/>
        </w:tabs>
        <w:spacing w:line="276" w:lineRule="auto"/>
        <w:jc w:val="both"/>
        <w:rPr>
          <w:rFonts w:eastAsia="AngsanaUPC" w:cs="Arial"/>
          <w:bCs/>
          <w:szCs w:val="20"/>
          <w:lang w:val="sl-SI"/>
        </w:rPr>
      </w:pPr>
    </w:p>
    <w:p w:rsidR="0085607C" w:rsidRPr="0073677E" w:rsidRDefault="0085607C" w:rsidP="0085607C">
      <w:pPr>
        <w:widowControl w:val="0"/>
        <w:tabs>
          <w:tab w:val="left" w:pos="397"/>
        </w:tabs>
        <w:spacing w:line="276" w:lineRule="auto"/>
        <w:jc w:val="both"/>
        <w:rPr>
          <w:rFonts w:eastAsia="AngsanaUPC" w:cs="Arial"/>
          <w:szCs w:val="20"/>
          <w:lang w:val="sl-SI"/>
        </w:rPr>
      </w:pPr>
      <w:r w:rsidRPr="0073677E">
        <w:rPr>
          <w:rFonts w:eastAsia="AngsanaUPC" w:cs="Arial"/>
          <w:szCs w:val="20"/>
          <w:lang w:val="sl-SI"/>
        </w:rPr>
        <w:t>9. členu se doda</w:t>
      </w:r>
      <w:r w:rsidR="00AA2445" w:rsidRPr="0073677E">
        <w:rPr>
          <w:rFonts w:eastAsia="AngsanaUPC" w:cs="Arial"/>
          <w:szCs w:val="20"/>
          <w:lang w:val="sl-SI"/>
        </w:rPr>
        <w:t xml:space="preserve"> nov</w:t>
      </w:r>
      <w:r w:rsidRPr="0073677E">
        <w:rPr>
          <w:rFonts w:eastAsia="AngsanaUPC" w:cs="Arial"/>
          <w:szCs w:val="20"/>
          <w:lang w:val="sl-SI"/>
        </w:rPr>
        <w:t xml:space="preserve"> tretji odstavek, ki se glasi:</w:t>
      </w:r>
    </w:p>
    <w:p w:rsidR="0085607C" w:rsidRPr="0073677E" w:rsidRDefault="0085607C" w:rsidP="0085607C">
      <w:pPr>
        <w:widowControl w:val="0"/>
        <w:tabs>
          <w:tab w:val="left" w:pos="397"/>
        </w:tabs>
        <w:spacing w:line="276" w:lineRule="auto"/>
        <w:jc w:val="both"/>
        <w:rPr>
          <w:rFonts w:eastAsia="AngsanaUPC" w:cs="Arial"/>
          <w:szCs w:val="20"/>
          <w:lang w:val="sl-SI"/>
        </w:rPr>
      </w:pPr>
    </w:p>
    <w:p w:rsidR="0085607C" w:rsidRPr="0073677E" w:rsidRDefault="0085607C" w:rsidP="0085607C">
      <w:pPr>
        <w:widowControl w:val="0"/>
        <w:tabs>
          <w:tab w:val="left" w:pos="397"/>
        </w:tabs>
        <w:spacing w:line="276" w:lineRule="auto"/>
        <w:jc w:val="both"/>
        <w:rPr>
          <w:rFonts w:eastAsia="AngsanaUPC" w:cs="Arial"/>
          <w:bCs/>
          <w:szCs w:val="20"/>
          <w:lang w:val="sl-SI"/>
        </w:rPr>
      </w:pPr>
      <w:r w:rsidRPr="0073677E">
        <w:rPr>
          <w:rFonts w:eastAsia="AngsanaUPC" w:cs="Arial"/>
          <w:szCs w:val="20"/>
          <w:lang w:val="sl-SI"/>
        </w:rPr>
        <w:t>"Podmornice lahko identificirajo zdravstvena prevozna sredstva na podlagi ustreznih podvodnih zvočnih signalov, ki jih pošiljajo zdravstvena prevozna sredstva.</w:t>
      </w:r>
    </w:p>
    <w:p w:rsidR="0085607C" w:rsidRPr="0073677E" w:rsidRDefault="0085607C" w:rsidP="0085607C">
      <w:pPr>
        <w:tabs>
          <w:tab w:val="left" w:pos="397"/>
        </w:tabs>
        <w:spacing w:line="276" w:lineRule="auto"/>
        <w:ind w:hanging="397"/>
        <w:jc w:val="both"/>
        <w:rPr>
          <w:rFonts w:eastAsia="AngsanaUPC" w:cs="Arial"/>
          <w:bCs/>
          <w:szCs w:val="20"/>
          <w:lang w:val="sl-SI"/>
        </w:rPr>
      </w:pPr>
    </w:p>
    <w:p w:rsidR="0085607C" w:rsidRPr="0073677E" w:rsidRDefault="0085607C" w:rsidP="0085607C">
      <w:pPr>
        <w:tabs>
          <w:tab w:val="left" w:pos="0"/>
        </w:tabs>
        <w:spacing w:line="276" w:lineRule="auto"/>
        <w:jc w:val="both"/>
        <w:rPr>
          <w:rFonts w:eastAsia="AngsanaUPC" w:cs="Arial"/>
          <w:bCs/>
          <w:szCs w:val="20"/>
          <w:lang w:val="sl-SI"/>
        </w:rPr>
      </w:pPr>
      <w:r w:rsidRPr="0073677E">
        <w:rPr>
          <w:rFonts w:eastAsia="AngsanaUPC" w:cs="Arial"/>
          <w:szCs w:val="20"/>
          <w:lang w:val="sl-SI"/>
        </w:rPr>
        <w:t>Podvodni zvočni signal sestavlja klicni znak (ali katero koli drugo priznano sredstvo za identifikacijo zdravstvenega prevoznega sredstva) ladje, ki sledi skupini YYY, poslani v Morsejevi abecedi na ustrezni zvočni frekvenci, npr. 5 kHz.</w:t>
      </w:r>
    </w:p>
    <w:p w:rsidR="0085607C" w:rsidRPr="0073677E" w:rsidRDefault="0085607C" w:rsidP="0085607C">
      <w:pPr>
        <w:tabs>
          <w:tab w:val="left" w:pos="0"/>
        </w:tabs>
        <w:spacing w:line="276" w:lineRule="auto"/>
        <w:jc w:val="both"/>
        <w:rPr>
          <w:rFonts w:eastAsia="AngsanaUPC" w:cs="Arial"/>
          <w:bCs/>
          <w:szCs w:val="20"/>
          <w:lang w:val="sl-SI"/>
        </w:rPr>
      </w:pPr>
    </w:p>
    <w:p w:rsidR="0085607C" w:rsidRPr="0073677E" w:rsidRDefault="0085607C" w:rsidP="0085607C">
      <w:pPr>
        <w:pStyle w:val="ListParagraph"/>
        <w:tabs>
          <w:tab w:val="left" w:pos="0"/>
        </w:tabs>
        <w:spacing w:after="0" w:line="276" w:lineRule="auto"/>
        <w:ind w:left="0"/>
        <w:jc w:val="both"/>
        <w:rPr>
          <w:rFonts w:ascii="Arial" w:eastAsia="AngsanaUPC" w:hAnsi="Arial" w:cs="Arial"/>
          <w:bCs/>
          <w:sz w:val="20"/>
          <w:szCs w:val="20"/>
        </w:rPr>
      </w:pPr>
      <w:r w:rsidRPr="0073677E">
        <w:rPr>
          <w:rFonts w:ascii="Arial" w:eastAsia="AngsanaUPC" w:hAnsi="Arial" w:cs="Arial"/>
          <w:sz w:val="20"/>
          <w:szCs w:val="20"/>
        </w:rPr>
        <w:t xml:space="preserve">Strani v spopadu, ki želijo uporabljati navedeni podvodni zvočni signal za identifikacijo, o tem čim prej obvestijo strani, na katere se to nanaša, in takrat, ko pošljejo obvestilo o uporabi svojih bolnišničnih ladij, potrdijo frekvenco, ki se bo uporabljala." </w:t>
      </w:r>
    </w:p>
    <w:p w:rsidR="00851594" w:rsidRPr="0073677E" w:rsidRDefault="00851594" w:rsidP="0028302F">
      <w:pPr>
        <w:pStyle w:val="NoSpacing"/>
        <w:jc w:val="both"/>
        <w:rPr>
          <w:rFonts w:ascii="Arial" w:hAnsi="Arial" w:cs="Arial"/>
          <w:sz w:val="20"/>
          <w:szCs w:val="20"/>
        </w:rPr>
      </w:pPr>
    </w:p>
    <w:p w:rsidR="00851594" w:rsidRPr="0073677E" w:rsidRDefault="00851594" w:rsidP="0028302F">
      <w:pPr>
        <w:pStyle w:val="NoSpacing"/>
        <w:jc w:val="both"/>
        <w:rPr>
          <w:rFonts w:ascii="Arial" w:hAnsi="Arial" w:cs="Arial"/>
          <w:sz w:val="20"/>
          <w:szCs w:val="20"/>
        </w:rPr>
      </w:pPr>
    </w:p>
    <w:p w:rsidR="0085607C" w:rsidRPr="0073677E" w:rsidRDefault="0085607C" w:rsidP="002501EF">
      <w:pPr>
        <w:widowControl w:val="0"/>
        <w:tabs>
          <w:tab w:val="left" w:pos="0"/>
        </w:tabs>
        <w:jc w:val="both"/>
        <w:rPr>
          <w:rFonts w:eastAsia="AngsanaUPC" w:cs="Arial"/>
          <w:szCs w:val="20"/>
          <w:lang w:val="sl-SI"/>
        </w:rPr>
      </w:pPr>
      <w:r w:rsidRPr="0073677E">
        <w:rPr>
          <w:rFonts w:eastAsia="AngsanaUPC" w:cs="Arial"/>
          <w:szCs w:val="20"/>
          <w:lang w:val="sl-SI"/>
        </w:rPr>
        <w:t xml:space="preserve">10. členu </w:t>
      </w:r>
      <w:r w:rsidR="002501EF" w:rsidRPr="0073677E">
        <w:rPr>
          <w:rFonts w:eastAsia="AngsanaUPC" w:cs="Arial"/>
          <w:szCs w:val="20"/>
          <w:lang w:val="sl-SI"/>
        </w:rPr>
        <w:t xml:space="preserve"> (</w:t>
      </w:r>
      <w:r w:rsidR="002501EF" w:rsidRPr="0073677E">
        <w:rPr>
          <w:rFonts w:cs="Arial"/>
          <w:szCs w:val="20"/>
          <w:lang w:val="sl-SI"/>
        </w:rPr>
        <w:t>v Prvem dopolnilnem protokolu iz leta 1977 9. člen)</w:t>
      </w:r>
      <w:r w:rsidR="002501EF" w:rsidRPr="0073677E">
        <w:rPr>
          <w:rFonts w:eastAsia="AngsanaUPC" w:cs="Arial"/>
          <w:szCs w:val="20"/>
          <w:lang w:val="sl-SI"/>
        </w:rPr>
        <w:t xml:space="preserve"> </w:t>
      </w:r>
      <w:r w:rsidRPr="0073677E">
        <w:rPr>
          <w:rFonts w:eastAsia="AngsanaUPC" w:cs="Arial"/>
          <w:szCs w:val="20"/>
          <w:lang w:val="sl-SI"/>
        </w:rPr>
        <w:t>se doda</w:t>
      </w:r>
      <w:r w:rsidR="00AA2445" w:rsidRPr="0073677E">
        <w:rPr>
          <w:rFonts w:eastAsia="AngsanaUPC" w:cs="Arial"/>
          <w:szCs w:val="20"/>
          <w:lang w:val="sl-SI"/>
        </w:rPr>
        <w:t xml:space="preserve"> nov</w:t>
      </w:r>
      <w:r w:rsidRPr="0073677E">
        <w:rPr>
          <w:rFonts w:eastAsia="AngsanaUPC" w:cs="Arial"/>
          <w:szCs w:val="20"/>
          <w:lang w:val="sl-SI"/>
        </w:rPr>
        <w:t xml:space="preserve"> drugi odstavek, ki se glasi: </w:t>
      </w:r>
    </w:p>
    <w:p w:rsidR="0085607C" w:rsidRPr="0073677E" w:rsidRDefault="0085607C" w:rsidP="0085607C">
      <w:pPr>
        <w:widowControl w:val="0"/>
        <w:tabs>
          <w:tab w:val="left" w:pos="0"/>
        </w:tabs>
        <w:jc w:val="both"/>
        <w:rPr>
          <w:rFonts w:eastAsia="AngsanaUPC" w:cs="Arial"/>
          <w:szCs w:val="20"/>
          <w:lang w:val="sl-SI"/>
        </w:rPr>
      </w:pPr>
    </w:p>
    <w:p w:rsidR="0085607C" w:rsidRPr="0073677E" w:rsidRDefault="0085607C" w:rsidP="0085607C">
      <w:pPr>
        <w:widowControl w:val="0"/>
        <w:tabs>
          <w:tab w:val="left" w:pos="0"/>
        </w:tabs>
        <w:jc w:val="both"/>
        <w:rPr>
          <w:rFonts w:eastAsia="AngsanaUPC" w:cs="Arial"/>
          <w:szCs w:val="20"/>
          <w:lang w:val="sl-SI"/>
        </w:rPr>
      </w:pPr>
      <w:r w:rsidRPr="0073677E">
        <w:rPr>
          <w:rFonts w:eastAsia="AngsanaUPC" w:cs="Arial"/>
          <w:szCs w:val="20"/>
          <w:lang w:val="sl-SI"/>
        </w:rPr>
        <w:t>"Zdravstvena prevozna sredstva iz 40. člena (II. oddelek, št. 3209) in N 40. člena (III. oddelek, št. 3214) Pravilnika o radijskih komunikacijah ITU lahko sporočila pošiljajo po satelitskih sistemih v skladu z določbami 37. člena, N 37. člena in 59. člena Pravilnika o radijskih komunikacijah ITU za mobilne satelitske storitve."</w:t>
      </w:r>
    </w:p>
    <w:p w:rsidR="0085607C" w:rsidRPr="0073677E" w:rsidRDefault="0085607C" w:rsidP="0085607C">
      <w:pPr>
        <w:tabs>
          <w:tab w:val="left" w:pos="0"/>
        </w:tabs>
        <w:jc w:val="both"/>
        <w:rPr>
          <w:rFonts w:eastAsia="AngsanaUPC" w:cs="Arial"/>
          <w:szCs w:val="20"/>
          <w:lang w:val="sl-SI"/>
        </w:rPr>
      </w:pPr>
    </w:p>
    <w:p w:rsidR="0085607C" w:rsidRPr="0073677E" w:rsidRDefault="0085607C" w:rsidP="00FD53B1">
      <w:pPr>
        <w:rPr>
          <w:rFonts w:cs="Arial"/>
          <w:szCs w:val="20"/>
        </w:rPr>
      </w:pPr>
    </w:p>
    <w:p w:rsidR="00B019DE" w:rsidRPr="0073677E" w:rsidRDefault="00B019DE" w:rsidP="00C51CC1">
      <w:pPr>
        <w:jc w:val="both"/>
        <w:rPr>
          <w:rFonts w:cs="Arial"/>
          <w:szCs w:val="20"/>
        </w:rPr>
      </w:pPr>
      <w:r w:rsidRPr="0073677E">
        <w:rPr>
          <w:rFonts w:cs="Arial"/>
          <w:szCs w:val="20"/>
          <w:lang w:val="sl-SI"/>
        </w:rPr>
        <w:t xml:space="preserve">Za izvajanje Priloge I </w:t>
      </w:r>
      <w:r w:rsidRPr="0073677E">
        <w:rPr>
          <w:rFonts w:cs="Arial"/>
          <w:bCs/>
          <w:szCs w:val="20"/>
          <w:lang w:val="sl-SI"/>
        </w:rPr>
        <w:t xml:space="preserve">k  </w:t>
      </w:r>
      <w:r w:rsidRPr="0073677E">
        <w:rPr>
          <w:rFonts w:cs="Arial"/>
          <w:szCs w:val="20"/>
          <w:lang w:val="sl-SI"/>
        </w:rPr>
        <w:t>Dopolnilnemu protokolu k ženevskim konvencijam z dne 12. avgusta 1949 o zaščiti žrtev mednarodnih oboroženih spopadov (Protokol I) z dne 8. junija 1977, kot je bila spremenjena 30. novembra 1993, skrbi</w:t>
      </w:r>
      <w:r w:rsidR="00D86D0C">
        <w:rPr>
          <w:rFonts w:cs="Arial"/>
          <w:szCs w:val="20"/>
          <w:lang w:val="sl-SI"/>
        </w:rPr>
        <w:t>jo</w:t>
      </w:r>
      <w:r w:rsidRPr="0073677E">
        <w:rPr>
          <w:rFonts w:cs="Arial"/>
          <w:szCs w:val="20"/>
          <w:lang w:val="sl-SI"/>
        </w:rPr>
        <w:t xml:space="preserve"> ministrstvo, pristojno za  obrambo, ministrstvo, pristojno za zdravje, ministrstvo, pristojno za infrastrukturo</w:t>
      </w:r>
      <w:r w:rsidR="00930D56">
        <w:rPr>
          <w:rFonts w:cs="Arial"/>
          <w:szCs w:val="20"/>
          <w:lang w:val="sl-SI"/>
        </w:rPr>
        <w:t>,</w:t>
      </w:r>
      <w:r w:rsidRPr="0073677E">
        <w:rPr>
          <w:rFonts w:cs="Arial"/>
          <w:szCs w:val="20"/>
          <w:lang w:val="sl-SI"/>
        </w:rPr>
        <w:t xml:space="preserve"> in ministrstvo, pristojno za okolje in prostor</w:t>
      </w:r>
      <w:r w:rsidRPr="0073677E">
        <w:rPr>
          <w:rFonts w:cs="Arial"/>
          <w:szCs w:val="20"/>
        </w:rPr>
        <w:t>.</w:t>
      </w:r>
    </w:p>
    <w:p w:rsidR="00B019DE" w:rsidRPr="0073677E" w:rsidRDefault="00B019DE" w:rsidP="00B019DE">
      <w:pPr>
        <w:jc w:val="both"/>
        <w:rPr>
          <w:rFonts w:cs="Arial"/>
          <w:szCs w:val="20"/>
        </w:rPr>
      </w:pPr>
    </w:p>
    <w:p w:rsidR="00A66FF5" w:rsidRPr="0073677E" w:rsidRDefault="00A66FF5" w:rsidP="003963F3">
      <w:pPr>
        <w:tabs>
          <w:tab w:val="left" w:pos="397"/>
        </w:tabs>
        <w:jc w:val="both"/>
        <w:rPr>
          <w:rFonts w:cs="Arial"/>
          <w:szCs w:val="20"/>
          <w:lang w:val="sl-SI"/>
        </w:rPr>
      </w:pPr>
      <w:r w:rsidRPr="0073677E">
        <w:rPr>
          <w:rFonts w:cs="Arial"/>
          <w:szCs w:val="20"/>
          <w:lang w:val="sl-SI"/>
        </w:rPr>
        <w:t>Prilog</w:t>
      </w:r>
      <w:r w:rsidR="003963F3" w:rsidRPr="0073677E">
        <w:rPr>
          <w:rFonts w:cs="Arial"/>
          <w:szCs w:val="20"/>
          <w:lang w:val="sl-SI"/>
        </w:rPr>
        <w:t>a</w:t>
      </w:r>
      <w:r w:rsidRPr="0073677E">
        <w:rPr>
          <w:rFonts w:cs="Arial"/>
          <w:szCs w:val="20"/>
          <w:lang w:val="sl-SI"/>
        </w:rPr>
        <w:t xml:space="preserve"> I k  Dopolnilnemu protokolu k ženevskim konvencijam z dne 12. avgusta 1949 o zaščiti žrtev mednarodnih oboroženih spopadov (Protokol I) z dne 8. junija 1977, kot je bila spremenjena 30. novembra 1993, ne zahteva izdaje novih ali spremembe veljavnih predpisov.</w:t>
      </w:r>
    </w:p>
    <w:p w:rsidR="00A66FF5" w:rsidRPr="0073677E" w:rsidRDefault="00A66FF5" w:rsidP="00A66FF5">
      <w:pPr>
        <w:tabs>
          <w:tab w:val="left" w:pos="397"/>
        </w:tabs>
        <w:rPr>
          <w:rFonts w:cs="Arial"/>
          <w:szCs w:val="20"/>
          <w:lang w:val="sl-SI"/>
        </w:rPr>
      </w:pPr>
    </w:p>
    <w:p w:rsidR="00687580" w:rsidRPr="0073677E" w:rsidRDefault="00431E40" w:rsidP="00930D56">
      <w:pPr>
        <w:tabs>
          <w:tab w:val="left" w:pos="397"/>
        </w:tabs>
        <w:jc w:val="both"/>
        <w:rPr>
          <w:rFonts w:cs="Arial"/>
          <w:szCs w:val="20"/>
          <w:lang w:val="sl-SI"/>
        </w:rPr>
      </w:pPr>
      <w:r w:rsidRPr="00431E40">
        <w:rPr>
          <w:rFonts w:cs="Arial"/>
          <w:szCs w:val="20"/>
          <w:lang w:val="sl-SI"/>
        </w:rPr>
        <w:t>Finančne posledice</w:t>
      </w:r>
      <w:r w:rsidR="00CB273D">
        <w:rPr>
          <w:rFonts w:cs="Arial"/>
          <w:szCs w:val="20"/>
          <w:lang w:val="sl-SI"/>
        </w:rPr>
        <w:t xml:space="preserve"> Priloge I</w:t>
      </w:r>
      <w:r w:rsidRPr="00431E40">
        <w:rPr>
          <w:rFonts w:cs="Arial"/>
          <w:szCs w:val="20"/>
          <w:lang w:val="sl-SI"/>
        </w:rPr>
        <w:t xml:space="preserve"> so povezane s pripravo izkaznic za zdravstvene delavce in z distribucijo izkaznic. Slednje je mogoče okvirno oceniti na enkratni strošek povezan z izdelavo izkaznic, in sicer v višini 15.000 EUR in strošek povezan z n</w:t>
      </w:r>
      <w:r>
        <w:rPr>
          <w:rFonts w:cs="Arial"/>
          <w:szCs w:val="20"/>
          <w:lang w:val="sl-SI"/>
        </w:rPr>
        <w:t xml:space="preserve">jihovo distribucijo 2.000 EUR. </w:t>
      </w:r>
      <w:r w:rsidRPr="00431E40">
        <w:rPr>
          <w:rFonts w:cs="Arial"/>
          <w:szCs w:val="20"/>
          <w:lang w:val="sl-SI"/>
        </w:rPr>
        <w:t>Ker z ratifikacijo predpisa prihaja do dodatnih nalog za Ministrstvo za zdravje, katerih izvajanje ni mogoče zagotoviti v okviru obstoječe</w:t>
      </w:r>
      <w:r w:rsidR="00BF6FE0">
        <w:rPr>
          <w:rFonts w:cs="Arial"/>
          <w:szCs w:val="20"/>
          <w:lang w:val="sl-SI"/>
        </w:rPr>
        <w:t>ga</w:t>
      </w:r>
      <w:r w:rsidRPr="00431E40">
        <w:rPr>
          <w:rFonts w:cs="Arial"/>
          <w:szCs w:val="20"/>
          <w:lang w:val="sl-SI"/>
        </w:rPr>
        <w:t xml:space="preserve"> kadra</w:t>
      </w:r>
      <w:r w:rsidR="00BF6FE0">
        <w:rPr>
          <w:rFonts w:cs="Arial"/>
          <w:szCs w:val="20"/>
          <w:lang w:val="sl-SI"/>
        </w:rPr>
        <w:t>,</w:t>
      </w:r>
      <w:r w:rsidRPr="00431E40">
        <w:rPr>
          <w:rFonts w:cs="Arial"/>
          <w:szCs w:val="20"/>
          <w:lang w:val="sl-SI"/>
        </w:rPr>
        <w:t xml:space="preserve"> je potrebno v ta namen zaposliti 1 javnega uslužbenca - stroški na letni ravni iz tega naslova so</w:t>
      </w:r>
      <w:r w:rsidR="00930D56">
        <w:rPr>
          <w:rFonts w:cs="Arial"/>
          <w:szCs w:val="20"/>
          <w:lang w:val="sl-SI"/>
        </w:rPr>
        <w:t xml:space="preserve"> približno </w:t>
      </w:r>
      <w:r w:rsidRPr="00431E40">
        <w:rPr>
          <w:rFonts w:cs="Arial"/>
          <w:szCs w:val="20"/>
          <w:lang w:val="sl-SI"/>
        </w:rPr>
        <w:t>28.</w:t>
      </w:r>
      <w:r w:rsidR="00930D56">
        <w:rPr>
          <w:rFonts w:cs="Arial"/>
          <w:szCs w:val="20"/>
          <w:lang w:val="sl-SI"/>
        </w:rPr>
        <w:t>5</w:t>
      </w:r>
      <w:r w:rsidRPr="00431E40">
        <w:rPr>
          <w:rFonts w:cs="Arial"/>
          <w:szCs w:val="20"/>
          <w:lang w:val="sl-SI"/>
        </w:rPr>
        <w:t xml:space="preserve">00,00 EUR. </w:t>
      </w:r>
    </w:p>
    <w:p w:rsidR="000651CD" w:rsidRDefault="000651CD" w:rsidP="000651CD">
      <w:pPr>
        <w:tabs>
          <w:tab w:val="left" w:pos="397"/>
        </w:tabs>
        <w:jc w:val="both"/>
        <w:rPr>
          <w:rFonts w:cs="Arial"/>
          <w:szCs w:val="20"/>
          <w:lang w:val="sl-SI"/>
        </w:rPr>
      </w:pPr>
    </w:p>
    <w:p w:rsidR="00A66FF5" w:rsidRPr="0073677E" w:rsidRDefault="00A66FF5" w:rsidP="000651CD">
      <w:pPr>
        <w:tabs>
          <w:tab w:val="left" w:pos="397"/>
        </w:tabs>
        <w:jc w:val="both"/>
        <w:rPr>
          <w:rFonts w:cs="Arial"/>
          <w:szCs w:val="20"/>
          <w:lang w:val="sl-SI"/>
        </w:rPr>
      </w:pPr>
      <w:r w:rsidRPr="0073677E">
        <w:rPr>
          <w:rFonts w:cs="Arial"/>
          <w:szCs w:val="20"/>
          <w:lang w:val="sl-SI"/>
        </w:rPr>
        <w:t>Prilog</w:t>
      </w:r>
      <w:r w:rsidR="00CC1F2F" w:rsidRPr="0073677E">
        <w:rPr>
          <w:rFonts w:cs="Arial"/>
          <w:szCs w:val="20"/>
          <w:lang w:val="sl-SI"/>
        </w:rPr>
        <w:t>a</w:t>
      </w:r>
      <w:r w:rsidRPr="0073677E">
        <w:rPr>
          <w:rFonts w:cs="Arial"/>
          <w:szCs w:val="20"/>
          <w:lang w:val="sl-SI"/>
        </w:rPr>
        <w:t xml:space="preserve"> I </w:t>
      </w:r>
      <w:r w:rsidR="00687580" w:rsidRPr="0073677E">
        <w:rPr>
          <w:rFonts w:cs="Arial"/>
          <w:szCs w:val="20"/>
          <w:lang w:val="sl-SI"/>
        </w:rPr>
        <w:t xml:space="preserve">je skladna s pravnim redom in usmeritvami </w:t>
      </w:r>
      <w:r w:rsidRPr="0073677E">
        <w:rPr>
          <w:rFonts w:cs="Arial"/>
          <w:szCs w:val="20"/>
          <w:lang w:val="sl-SI"/>
        </w:rPr>
        <w:t>Evropske unije.</w:t>
      </w:r>
    </w:p>
    <w:p w:rsidR="00A66FF5" w:rsidRPr="0073677E" w:rsidRDefault="00A66FF5" w:rsidP="00A66FF5">
      <w:pPr>
        <w:tabs>
          <w:tab w:val="left" w:pos="397"/>
        </w:tabs>
        <w:jc w:val="both"/>
        <w:rPr>
          <w:rFonts w:cs="Arial"/>
          <w:szCs w:val="20"/>
          <w:lang w:val="sl-SI"/>
        </w:rPr>
      </w:pPr>
    </w:p>
    <w:p w:rsidR="00A66FF5" w:rsidRPr="0073677E" w:rsidRDefault="00A66FF5" w:rsidP="00094550">
      <w:pPr>
        <w:tabs>
          <w:tab w:val="left" w:pos="397"/>
        </w:tabs>
        <w:jc w:val="both"/>
        <w:rPr>
          <w:rFonts w:cs="Arial"/>
          <w:szCs w:val="20"/>
          <w:lang w:val="sl-SI"/>
        </w:rPr>
      </w:pPr>
      <w:r w:rsidRPr="0073677E">
        <w:rPr>
          <w:rFonts w:cs="Arial"/>
          <w:szCs w:val="20"/>
          <w:lang w:val="sl-SI"/>
        </w:rPr>
        <w:t>Prilog</w:t>
      </w:r>
      <w:r w:rsidR="003963F3" w:rsidRPr="0073677E">
        <w:rPr>
          <w:rFonts w:cs="Arial"/>
          <w:szCs w:val="20"/>
          <w:lang w:val="sl-SI"/>
        </w:rPr>
        <w:t>o</w:t>
      </w:r>
      <w:r w:rsidRPr="0073677E">
        <w:rPr>
          <w:rFonts w:cs="Arial"/>
          <w:szCs w:val="20"/>
          <w:lang w:val="sl-SI"/>
        </w:rPr>
        <w:t xml:space="preserve"> I v skladu </w:t>
      </w:r>
      <w:r w:rsidR="00687580" w:rsidRPr="0073677E">
        <w:rPr>
          <w:rFonts w:cs="Arial"/>
          <w:szCs w:val="20"/>
          <w:lang w:val="sl-SI"/>
        </w:rPr>
        <w:t xml:space="preserve">s </w:t>
      </w:r>
      <w:r w:rsidR="00DD6C9B" w:rsidRPr="0073677E">
        <w:rPr>
          <w:rFonts w:cs="Arial"/>
          <w:szCs w:val="20"/>
          <w:lang w:val="sl-SI"/>
        </w:rPr>
        <w:t>četrtim</w:t>
      </w:r>
      <w:r w:rsidRPr="0073677E">
        <w:rPr>
          <w:rFonts w:cs="Arial"/>
          <w:szCs w:val="20"/>
          <w:lang w:val="sl-SI"/>
        </w:rPr>
        <w:t xml:space="preserve"> odstavkom 75. člena Zakona o zunanjih zadevah</w:t>
      </w:r>
      <w:r w:rsidR="00DD6C9B" w:rsidRPr="0073677E">
        <w:rPr>
          <w:rFonts w:cs="Arial"/>
          <w:szCs w:val="20"/>
          <w:lang w:val="sl-SI"/>
        </w:rPr>
        <w:t xml:space="preserve"> </w:t>
      </w:r>
      <w:r w:rsidRPr="0073677E">
        <w:rPr>
          <w:rFonts w:cs="Arial"/>
          <w:szCs w:val="20"/>
          <w:lang w:val="sl-SI"/>
        </w:rPr>
        <w:t>(</w:t>
      </w:r>
      <w:r w:rsidRPr="0073677E">
        <w:rPr>
          <w:rFonts w:cs="Arial"/>
          <w:color w:val="000000"/>
          <w:szCs w:val="20"/>
          <w:lang w:val="sl-SI" w:eastAsia="sl-SI"/>
        </w:rPr>
        <w:t>Uradni list RS, št. 113/03 – uradno prečiščeno besedilo, 20/06-ZNOMCMO, 76/08, 108/09, 80/10-ZUTD, 31/15 in 30/18 -</w:t>
      </w:r>
      <w:proofErr w:type="spellStart"/>
      <w:r w:rsidRPr="0073677E">
        <w:rPr>
          <w:rFonts w:cs="Arial"/>
          <w:color w:val="000000"/>
          <w:szCs w:val="20"/>
          <w:lang w:val="sl-SI" w:eastAsia="sl-SI"/>
        </w:rPr>
        <w:t>ZKZaš</w:t>
      </w:r>
      <w:proofErr w:type="spellEnd"/>
      <w:r w:rsidRPr="0073677E">
        <w:rPr>
          <w:rFonts w:cs="Arial"/>
          <w:color w:val="000000"/>
          <w:szCs w:val="20"/>
          <w:lang w:val="sl-SI" w:eastAsia="sl-SI"/>
        </w:rPr>
        <w:t>)</w:t>
      </w:r>
      <w:r w:rsidRPr="0073677E">
        <w:rPr>
          <w:rFonts w:cs="Arial"/>
          <w:szCs w:val="20"/>
          <w:lang w:val="sl-SI"/>
        </w:rPr>
        <w:t xml:space="preserve">  ratificira</w:t>
      </w:r>
      <w:r w:rsidR="00094550" w:rsidRPr="0073677E">
        <w:rPr>
          <w:rFonts w:cs="Arial"/>
          <w:szCs w:val="20"/>
          <w:lang w:val="sl-SI"/>
        </w:rPr>
        <w:t xml:space="preserve"> z zakonom</w:t>
      </w:r>
      <w:r w:rsidRPr="0073677E">
        <w:rPr>
          <w:rFonts w:cs="Arial"/>
          <w:szCs w:val="20"/>
          <w:lang w:val="sl-SI"/>
        </w:rPr>
        <w:t xml:space="preserve"> </w:t>
      </w:r>
      <w:r w:rsidR="00687580" w:rsidRPr="0073677E">
        <w:rPr>
          <w:rFonts w:cs="Arial"/>
          <w:szCs w:val="20"/>
          <w:lang w:val="sl-SI"/>
        </w:rPr>
        <w:t>Državni zbor Republike Slovenije</w:t>
      </w:r>
      <w:r w:rsidR="00DD6C9B" w:rsidRPr="0073677E">
        <w:rPr>
          <w:rFonts w:cs="Arial"/>
          <w:szCs w:val="20"/>
          <w:lang w:val="sl-SI"/>
        </w:rPr>
        <w:t>.</w:t>
      </w:r>
    </w:p>
    <w:p w:rsidR="00A66FF5" w:rsidRPr="0073677E" w:rsidRDefault="00A66FF5" w:rsidP="00A66FF5">
      <w:pPr>
        <w:tabs>
          <w:tab w:val="left" w:pos="397"/>
        </w:tabs>
        <w:rPr>
          <w:rFonts w:cs="Arial"/>
          <w:szCs w:val="20"/>
          <w:lang w:val="sl-SI"/>
        </w:rPr>
      </w:pPr>
      <w:r w:rsidRPr="0073677E">
        <w:rPr>
          <w:rFonts w:cs="Arial"/>
          <w:szCs w:val="20"/>
          <w:lang w:val="sl-SI"/>
        </w:rPr>
        <w:t xml:space="preserve">   </w:t>
      </w:r>
    </w:p>
    <w:p w:rsidR="006A20C3" w:rsidRPr="0073677E" w:rsidRDefault="006A20C3">
      <w:pPr>
        <w:spacing w:line="240" w:lineRule="auto"/>
        <w:rPr>
          <w:rFonts w:cs="Arial"/>
          <w:szCs w:val="20"/>
          <w:lang w:val="sl-SI"/>
        </w:rPr>
      </w:pPr>
    </w:p>
    <w:p w:rsidR="0085607C" w:rsidRPr="0073677E" w:rsidRDefault="0085607C">
      <w:pPr>
        <w:spacing w:line="240" w:lineRule="auto"/>
        <w:rPr>
          <w:rFonts w:cs="Arial"/>
          <w:szCs w:val="20"/>
          <w:lang w:val="sl-SI"/>
        </w:rPr>
      </w:pPr>
    </w:p>
    <w:p w:rsidR="0085607C" w:rsidRPr="0073677E" w:rsidRDefault="0085607C">
      <w:pPr>
        <w:spacing w:line="240" w:lineRule="auto"/>
        <w:rPr>
          <w:rFonts w:cs="Arial"/>
          <w:szCs w:val="20"/>
          <w:lang w:val="sl-SI"/>
        </w:rPr>
      </w:pPr>
      <w:r w:rsidRPr="0073677E">
        <w:rPr>
          <w:rFonts w:cs="Arial"/>
          <w:szCs w:val="20"/>
          <w:lang w:val="sl-SI"/>
        </w:rPr>
        <w:br w:type="page"/>
      </w:r>
      <w:bookmarkStart w:id="15" w:name="_GoBack"/>
      <w:bookmarkEnd w:id="15"/>
    </w:p>
    <w:sectPr w:rsidR="0085607C" w:rsidRPr="0073677E" w:rsidSect="003867D6">
      <w:headerReference w:type="default" r:id="rId19"/>
      <w:headerReference w:type="first" r:id="rId20"/>
      <w:pgSz w:w="11900" w:h="16840" w:code="9"/>
      <w:pgMar w:top="1701" w:right="1701" w:bottom="1134" w:left="1701" w:header="1531" w:footer="794" w:gutter="0"/>
      <w:cols w:space="708"/>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5DEDBA" w15:done="0"/>
  <w15:commentEx w15:paraId="4C75DA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2E4" w:rsidRDefault="001A42E4">
      <w:r>
        <w:separator/>
      </w:r>
    </w:p>
  </w:endnote>
  <w:endnote w:type="continuationSeparator" w:id="0">
    <w:p w:rsidR="001A42E4" w:rsidRDefault="001A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gsanaUPC">
    <w:panose1 w:val="02020603050405020304"/>
    <w:charset w:val="00"/>
    <w:family w:val="roman"/>
    <w:pitch w:val="variable"/>
    <w:sig w:usb0="81000003" w:usb1="00000000" w:usb2="00000000" w:usb3="00000000" w:csb0="00010001"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2E4" w:rsidRDefault="001A42E4">
      <w:r>
        <w:separator/>
      </w:r>
    </w:p>
  </w:footnote>
  <w:footnote w:type="continuationSeparator" w:id="0">
    <w:p w:rsidR="001A42E4" w:rsidRDefault="001A42E4">
      <w:r>
        <w:continuationSeparator/>
      </w:r>
    </w:p>
  </w:footnote>
  <w:footnote w:id="1">
    <w:p w:rsidR="001A42E4" w:rsidRPr="00540B28" w:rsidRDefault="001A42E4">
      <w:pPr>
        <w:pStyle w:val="FootnoteText"/>
        <w:rPr>
          <w:sz w:val="16"/>
          <w:szCs w:val="16"/>
        </w:rPr>
      </w:pPr>
      <w:r>
        <w:rPr>
          <w:rStyle w:val="FootnoteReference"/>
        </w:rPr>
        <w:t>1</w:t>
      </w:r>
      <w:r>
        <w:t xml:space="preserve"> </w:t>
      </w:r>
      <w:r w:rsidRPr="00540B28">
        <w:rPr>
          <w:rFonts w:asciiTheme="minorBidi" w:hAnsiTheme="minorBidi"/>
          <w:sz w:val="16"/>
          <w:szCs w:val="16"/>
        </w:rPr>
        <w:t>Besedilo Priloge I v izvirniku v francoskem jeziku je na vpogled v Sektorju za mednarodno pravo Ministrstva za zunanje zadeve</w:t>
      </w:r>
      <w:r>
        <w:rPr>
          <w:rFonts w:asciiTheme="minorBidi" w:hAnsiTheme="minorBidi"/>
          <w:sz w:val="16"/>
          <w:szCs w:val="16"/>
        </w:rPr>
        <w:t>.</w:t>
      </w:r>
    </w:p>
  </w:footnote>
  <w:footnote w:id="2">
    <w:p w:rsidR="001A42E4" w:rsidRPr="00860329" w:rsidRDefault="001A42E4" w:rsidP="00A0255E">
      <w:pPr>
        <w:pStyle w:val="FootnoteText"/>
        <w:rPr>
          <w:rFonts w:ascii="Arial" w:hAnsi="Arial" w:cs="Arial"/>
        </w:rPr>
      </w:pPr>
      <w:r w:rsidRPr="00860329">
        <w:rPr>
          <w:rStyle w:val="FootnoteReference"/>
          <w:rFonts w:ascii="Arial" w:hAnsi="Arial" w:cs="Arial"/>
        </w:rPr>
        <w:t>*</w:t>
      </w:r>
      <w:r w:rsidRPr="00860329">
        <w:rPr>
          <w:rFonts w:ascii="Arial" w:hAnsi="Arial" w:cs="Arial"/>
        </w:rPr>
        <w:t xml:space="preserve"> No </w:t>
      </w:r>
      <w:proofErr w:type="spellStart"/>
      <w:r w:rsidRPr="00860329">
        <w:rPr>
          <w:rFonts w:ascii="Arial" w:hAnsi="Arial" w:cs="Arial"/>
        </w:rPr>
        <w:t>state</w:t>
      </w:r>
      <w:proofErr w:type="spellEnd"/>
      <w:r w:rsidRPr="00860329">
        <w:rPr>
          <w:rFonts w:ascii="Arial" w:hAnsi="Arial" w:cs="Arial"/>
        </w:rPr>
        <w:t xml:space="preserve"> </w:t>
      </w:r>
      <w:proofErr w:type="spellStart"/>
      <w:r w:rsidRPr="00860329">
        <w:rPr>
          <w:rFonts w:ascii="Arial" w:hAnsi="Arial" w:cs="Arial"/>
        </w:rPr>
        <w:t>has</w:t>
      </w:r>
      <w:proofErr w:type="spellEnd"/>
      <w:r w:rsidRPr="00860329">
        <w:rPr>
          <w:rFonts w:ascii="Arial" w:hAnsi="Arial" w:cs="Arial"/>
        </w:rPr>
        <w:t xml:space="preserve"> used </w:t>
      </w:r>
      <w:proofErr w:type="spellStart"/>
      <w:r w:rsidRPr="00860329">
        <w:rPr>
          <w:rFonts w:ascii="Arial" w:hAnsi="Arial" w:cs="Arial"/>
        </w:rPr>
        <w:t>the</w:t>
      </w:r>
      <w:proofErr w:type="spellEnd"/>
      <w:r w:rsidRPr="00860329">
        <w:rPr>
          <w:rFonts w:ascii="Arial" w:hAnsi="Arial" w:cs="Arial"/>
        </w:rPr>
        <w:t xml:space="preserve"> emblem </w:t>
      </w:r>
      <w:proofErr w:type="spellStart"/>
      <w:r w:rsidRPr="00860329">
        <w:rPr>
          <w:rFonts w:ascii="Arial" w:hAnsi="Arial" w:cs="Arial"/>
        </w:rPr>
        <w:t>of</w:t>
      </w:r>
      <w:proofErr w:type="spellEnd"/>
      <w:r w:rsidRPr="00860329">
        <w:rPr>
          <w:rFonts w:ascii="Arial" w:hAnsi="Arial" w:cs="Arial"/>
        </w:rPr>
        <w:t xml:space="preserve"> </w:t>
      </w:r>
      <w:proofErr w:type="spellStart"/>
      <w:r w:rsidRPr="00860329">
        <w:rPr>
          <w:rFonts w:ascii="Arial" w:hAnsi="Arial" w:cs="Arial"/>
        </w:rPr>
        <w:t>lion</w:t>
      </w:r>
      <w:proofErr w:type="spellEnd"/>
      <w:r w:rsidRPr="00860329">
        <w:rPr>
          <w:rFonts w:ascii="Arial" w:hAnsi="Arial" w:cs="Arial"/>
        </w:rPr>
        <w:t xml:space="preserve"> </w:t>
      </w:r>
      <w:proofErr w:type="spellStart"/>
      <w:r w:rsidRPr="00860329">
        <w:rPr>
          <w:rFonts w:ascii="Arial" w:hAnsi="Arial" w:cs="Arial"/>
        </w:rPr>
        <w:t>and</w:t>
      </w:r>
      <w:proofErr w:type="spellEnd"/>
      <w:r w:rsidRPr="00860329">
        <w:rPr>
          <w:rFonts w:ascii="Arial" w:hAnsi="Arial" w:cs="Arial"/>
        </w:rPr>
        <w:t xml:space="preserve"> </w:t>
      </w:r>
      <w:proofErr w:type="spellStart"/>
      <w:r w:rsidRPr="00860329">
        <w:rPr>
          <w:rFonts w:ascii="Arial" w:hAnsi="Arial" w:cs="Arial"/>
        </w:rPr>
        <w:t>sun</w:t>
      </w:r>
      <w:proofErr w:type="spellEnd"/>
      <w:r w:rsidRPr="00860329">
        <w:rPr>
          <w:rFonts w:ascii="Arial" w:hAnsi="Arial" w:cs="Arial"/>
        </w:rPr>
        <w:t xml:space="preserve"> </w:t>
      </w:r>
      <w:proofErr w:type="spellStart"/>
      <w:r w:rsidRPr="00860329">
        <w:rPr>
          <w:rFonts w:ascii="Arial" w:hAnsi="Arial" w:cs="Arial"/>
        </w:rPr>
        <w:t>since</w:t>
      </w:r>
      <w:proofErr w:type="spellEnd"/>
      <w:r w:rsidRPr="00860329">
        <w:rPr>
          <w:rFonts w:ascii="Arial" w:hAnsi="Arial" w:cs="Arial"/>
        </w:rPr>
        <w:t xml:space="preserve"> 1980.  </w:t>
      </w:r>
    </w:p>
  </w:footnote>
  <w:footnote w:id="3">
    <w:p w:rsidR="001A42E4" w:rsidRPr="00E34567" w:rsidRDefault="001A42E4" w:rsidP="00A506C8">
      <w:pPr>
        <w:rPr>
          <w:sz w:val="24"/>
        </w:rPr>
      </w:pPr>
      <w:r>
        <w:rPr>
          <w:rStyle w:val="FootnoteReference"/>
        </w:rPr>
        <w:t>*</w:t>
      </w:r>
      <w:r>
        <w:t xml:space="preserve"> </w:t>
      </w:r>
      <w:proofErr w:type="gramStart"/>
      <w:r w:rsidRPr="001026EA">
        <w:rPr>
          <w:rFonts w:cs="Arial"/>
          <w:szCs w:val="20"/>
        </w:rPr>
        <w:t>Od</w:t>
      </w:r>
      <w:proofErr w:type="gramEnd"/>
      <w:r w:rsidRPr="001026EA">
        <w:rPr>
          <w:rFonts w:cs="Arial"/>
          <w:szCs w:val="20"/>
        </w:rPr>
        <w:t xml:space="preserve"> </w:t>
      </w:r>
      <w:proofErr w:type="spellStart"/>
      <w:r w:rsidRPr="001026EA">
        <w:rPr>
          <w:rFonts w:cs="Arial"/>
          <w:szCs w:val="20"/>
        </w:rPr>
        <w:t>leta</w:t>
      </w:r>
      <w:proofErr w:type="spellEnd"/>
      <w:r w:rsidRPr="001026EA">
        <w:rPr>
          <w:rFonts w:cs="Arial"/>
          <w:szCs w:val="20"/>
        </w:rPr>
        <w:t xml:space="preserve"> 1980 </w:t>
      </w:r>
      <w:proofErr w:type="spellStart"/>
      <w:r w:rsidRPr="001026EA">
        <w:rPr>
          <w:rFonts w:cs="Arial"/>
          <w:szCs w:val="20"/>
        </w:rPr>
        <w:t>nobena</w:t>
      </w:r>
      <w:proofErr w:type="spellEnd"/>
      <w:r w:rsidRPr="001026EA">
        <w:rPr>
          <w:rFonts w:cs="Arial"/>
          <w:szCs w:val="20"/>
        </w:rPr>
        <w:t xml:space="preserve"> </w:t>
      </w:r>
      <w:proofErr w:type="spellStart"/>
      <w:r w:rsidRPr="001026EA">
        <w:rPr>
          <w:rFonts w:cs="Arial"/>
          <w:szCs w:val="20"/>
        </w:rPr>
        <w:t>država</w:t>
      </w:r>
      <w:proofErr w:type="spellEnd"/>
      <w:r w:rsidRPr="001026EA">
        <w:rPr>
          <w:rFonts w:cs="Arial"/>
          <w:szCs w:val="20"/>
        </w:rPr>
        <w:t xml:space="preserve"> </w:t>
      </w:r>
      <w:proofErr w:type="spellStart"/>
      <w:r w:rsidRPr="001026EA">
        <w:rPr>
          <w:rFonts w:cs="Arial"/>
          <w:szCs w:val="20"/>
        </w:rPr>
        <w:t>ni</w:t>
      </w:r>
      <w:proofErr w:type="spellEnd"/>
      <w:r w:rsidRPr="001026EA">
        <w:rPr>
          <w:rFonts w:cs="Arial"/>
          <w:szCs w:val="20"/>
        </w:rPr>
        <w:t xml:space="preserve"> </w:t>
      </w:r>
      <w:proofErr w:type="spellStart"/>
      <w:r w:rsidRPr="001026EA">
        <w:rPr>
          <w:rFonts w:cs="Arial"/>
          <w:szCs w:val="20"/>
        </w:rPr>
        <w:t>uporabila</w:t>
      </w:r>
      <w:proofErr w:type="spellEnd"/>
      <w:r w:rsidRPr="001026EA">
        <w:rPr>
          <w:rFonts w:cs="Arial"/>
          <w:szCs w:val="20"/>
        </w:rPr>
        <w:t xml:space="preserve"> </w:t>
      </w:r>
      <w:proofErr w:type="spellStart"/>
      <w:r w:rsidRPr="001026EA">
        <w:rPr>
          <w:rFonts w:cs="Arial"/>
          <w:szCs w:val="20"/>
        </w:rPr>
        <w:t>znaka</w:t>
      </w:r>
      <w:proofErr w:type="spellEnd"/>
      <w:r w:rsidRPr="001026EA">
        <w:rPr>
          <w:rFonts w:cs="Arial"/>
          <w:szCs w:val="20"/>
        </w:rPr>
        <w:t xml:space="preserve"> </w:t>
      </w:r>
      <w:proofErr w:type="spellStart"/>
      <w:r w:rsidRPr="001026EA">
        <w:rPr>
          <w:rFonts w:cs="Arial"/>
          <w:szCs w:val="20"/>
        </w:rPr>
        <w:t>leva</w:t>
      </w:r>
      <w:proofErr w:type="spellEnd"/>
      <w:r w:rsidRPr="001026EA">
        <w:rPr>
          <w:rFonts w:cs="Arial"/>
          <w:szCs w:val="20"/>
        </w:rPr>
        <w:t xml:space="preserve"> in </w:t>
      </w:r>
      <w:proofErr w:type="spellStart"/>
      <w:r w:rsidRPr="001026EA">
        <w:rPr>
          <w:rFonts w:cs="Arial"/>
          <w:szCs w:val="20"/>
        </w:rPr>
        <w:t>sonca</w:t>
      </w:r>
      <w:proofErr w:type="spellEnd"/>
      <w:r w:rsidRPr="001026EA">
        <w:rPr>
          <w:rFonts w:cs="Arial"/>
          <w:szCs w:val="20"/>
        </w:rPr>
        <w:t>.</w:t>
      </w:r>
    </w:p>
    <w:p w:rsidR="001A42E4" w:rsidRDefault="001A42E4" w:rsidP="00A506C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2E4" w:rsidRPr="009E64F1" w:rsidRDefault="001A42E4" w:rsidP="007D75CF">
    <w:pPr>
      <w:pStyle w:val="Header"/>
      <w:spacing w:line="240" w:lineRule="exact"/>
      <w:rPr>
        <w:rFonts w:ascii="Republika" w:hAnsi="Republika"/>
        <w:sz w:val="16"/>
        <w:lang w:val="sl-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1A42E4" w:rsidRPr="008F3500">
      <w:trPr>
        <w:cantSplit/>
        <w:trHeight w:hRule="exact" w:val="847"/>
      </w:trPr>
      <w:tc>
        <w:tcPr>
          <w:tcW w:w="567" w:type="dxa"/>
        </w:tcPr>
        <w:p w:rsidR="001A42E4" w:rsidRPr="008F3500" w:rsidRDefault="001A42E4" w:rsidP="00D248DE">
          <w:pPr>
            <w:autoSpaceDE w:val="0"/>
            <w:autoSpaceDN w:val="0"/>
            <w:adjustRightInd w:val="0"/>
            <w:spacing w:line="240" w:lineRule="auto"/>
            <w:rPr>
              <w:rFonts w:ascii="Republika" w:hAnsi="Republika"/>
              <w:color w:val="529DBA"/>
              <w:sz w:val="60"/>
              <w:szCs w:val="60"/>
              <w:lang w:val="sl-SI"/>
            </w:rPr>
          </w:pPr>
          <w:r>
            <w:rPr>
              <w:noProof/>
              <w:lang w:val="en-GB" w:eastAsia="en-GB"/>
            </w:rPr>
            <mc:AlternateContent>
              <mc:Choice Requires="wps">
                <w:drawing>
                  <wp:anchor distT="0" distB="0" distL="114300" distR="114300" simplePos="0" relativeHeight="251657216" behindDoc="0" locked="0" layoutInCell="0" allowOverlap="1" wp14:anchorId="4FF9726B" wp14:editId="2FA745D1">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1A42E4" w:rsidRPr="008F3500" w:rsidRDefault="001A42E4" w:rsidP="00CE5238">
    <w:pPr>
      <w:pStyle w:val="Header"/>
      <w:tabs>
        <w:tab w:val="clear" w:pos="4320"/>
        <w:tab w:val="clear" w:pos="8640"/>
        <w:tab w:val="left" w:pos="5112"/>
      </w:tabs>
      <w:spacing w:before="120" w:line="240" w:lineRule="exact"/>
      <w:rPr>
        <w:rFonts w:cs="Arial"/>
        <w:sz w:val="16"/>
        <w:lang w:val="sl-SI"/>
      </w:rPr>
    </w:pPr>
    <w:r>
      <w:rPr>
        <w:noProof/>
        <w:lang w:val="en-GB" w:eastAsia="en-GB"/>
      </w:rPr>
      <w:drawing>
        <wp:anchor distT="0" distB="0" distL="114300" distR="114300" simplePos="0" relativeHeight="251658240" behindDoc="0" locked="0" layoutInCell="1" allowOverlap="1" wp14:anchorId="3F2E3FB0" wp14:editId="6C4E17D4">
          <wp:simplePos x="0" y="0"/>
          <wp:positionH relativeFrom="page">
            <wp:posOffset>0</wp:posOffset>
          </wp:positionH>
          <wp:positionV relativeFrom="page">
            <wp:posOffset>0</wp:posOffset>
          </wp:positionV>
          <wp:extent cx="4321810" cy="972185"/>
          <wp:effectExtent l="0" t="0" r="0" b="0"/>
          <wp:wrapSquare wrapText="bothSides"/>
          <wp:docPr id="20" name="Picture 20"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8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1A42E4" w:rsidRPr="008F3500" w:rsidRDefault="001A42E4"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1A42E4" w:rsidRPr="008F3500" w:rsidRDefault="001A42E4"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1A42E4" w:rsidRPr="008F3500" w:rsidRDefault="001A42E4"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proofErr w:type="spellStart"/>
    <w:r>
      <w:rPr>
        <w:rFonts w:cs="Arial"/>
        <w:sz w:val="16"/>
        <w:lang w:val="sl-SI"/>
      </w:rPr>
      <w:t>www.mzz.gov.si</w:t>
    </w:r>
    <w:proofErr w:type="spellEnd"/>
  </w:p>
  <w:p w:rsidR="001A42E4" w:rsidRPr="008F3500" w:rsidRDefault="001A42E4"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91D"/>
    <w:multiLevelType w:val="hybridMultilevel"/>
    <w:tmpl w:val="82020A6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4294D9D"/>
    <w:multiLevelType w:val="hybridMultilevel"/>
    <w:tmpl w:val="817C0562"/>
    <w:lvl w:ilvl="0" w:tplc="F1ACD666">
      <w:start w:val="1"/>
      <w:numFmt w:val="decimal"/>
      <w:lvlText w:val="%1."/>
      <w:lvlJc w:val="left"/>
      <w:pPr>
        <w:ind w:left="360" w:hanging="360"/>
      </w:pPr>
      <w:rPr>
        <w:rFonts w:hint="default"/>
        <w:color w:val="00000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05344D8F"/>
    <w:multiLevelType w:val="hybridMultilevel"/>
    <w:tmpl w:val="D29EA73A"/>
    <w:lvl w:ilvl="0" w:tplc="04240017">
      <w:start w:val="1"/>
      <w:numFmt w:val="lowerLetter"/>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3">
    <w:nsid w:val="06DC6833"/>
    <w:multiLevelType w:val="hybridMultilevel"/>
    <w:tmpl w:val="525272B2"/>
    <w:lvl w:ilvl="0" w:tplc="31749594">
      <w:start w:val="1"/>
      <w:numFmt w:val="lowerLetter"/>
      <w:lvlText w:val="(%1)"/>
      <w:lvlJc w:val="left"/>
      <w:pPr>
        <w:ind w:left="643" w:hanging="360"/>
      </w:pPr>
      <w:rPr>
        <w:rFonts w:hint="default"/>
        <w:i w:val="0"/>
      </w:r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4">
    <w:nsid w:val="06F3577B"/>
    <w:multiLevelType w:val="hybridMultilevel"/>
    <w:tmpl w:val="5FC69E7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0C956008"/>
    <w:multiLevelType w:val="hybridMultilevel"/>
    <w:tmpl w:val="42508D9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0E57557F"/>
    <w:multiLevelType w:val="hybridMultilevel"/>
    <w:tmpl w:val="1202182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11C3276C"/>
    <w:multiLevelType w:val="hybridMultilevel"/>
    <w:tmpl w:val="817C0562"/>
    <w:lvl w:ilvl="0" w:tplc="F1ACD666">
      <w:start w:val="1"/>
      <w:numFmt w:val="decimal"/>
      <w:lvlText w:val="%1."/>
      <w:lvlJc w:val="left"/>
      <w:pPr>
        <w:ind w:left="360" w:hanging="360"/>
      </w:pPr>
      <w:rPr>
        <w:rFonts w:hint="default"/>
        <w:color w:val="00000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nsid w:val="1638212B"/>
    <w:multiLevelType w:val="hybridMultilevel"/>
    <w:tmpl w:val="4D46102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19737BCF"/>
    <w:multiLevelType w:val="hybridMultilevel"/>
    <w:tmpl w:val="E4F2BC1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0E77AF0"/>
    <w:multiLevelType w:val="hybridMultilevel"/>
    <w:tmpl w:val="3C98262C"/>
    <w:lvl w:ilvl="0" w:tplc="E33AA7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5E5D22"/>
    <w:multiLevelType w:val="hybridMultilevel"/>
    <w:tmpl w:val="F2F6678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nsid w:val="258F1032"/>
    <w:multiLevelType w:val="hybridMultilevel"/>
    <w:tmpl w:val="449A19C2"/>
    <w:lvl w:ilvl="0" w:tplc="17707E64">
      <w:start w:val="1"/>
      <w:numFmt w:val="decimal"/>
      <w:lvlText w:val="%1."/>
      <w:lvlJc w:val="left"/>
      <w:pPr>
        <w:ind w:left="360" w:hanging="360"/>
      </w:pPr>
      <w:rPr>
        <w:rFonts w:hint="default"/>
        <w:color w:val="00000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2D792FDA"/>
    <w:multiLevelType w:val="hybridMultilevel"/>
    <w:tmpl w:val="E4F2BC1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2F325E90"/>
    <w:multiLevelType w:val="hybridMultilevel"/>
    <w:tmpl w:val="9B42D488"/>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2F4478B2"/>
    <w:multiLevelType w:val="hybridMultilevel"/>
    <w:tmpl w:val="4A0AF8A8"/>
    <w:lvl w:ilvl="0" w:tplc="E33AA7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FA2A5E"/>
    <w:multiLevelType w:val="hybridMultilevel"/>
    <w:tmpl w:val="82020A6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526328A"/>
    <w:multiLevelType w:val="hybridMultilevel"/>
    <w:tmpl w:val="1202182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nsid w:val="39FA6497"/>
    <w:multiLevelType w:val="hybridMultilevel"/>
    <w:tmpl w:val="878ED64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nsid w:val="3A505233"/>
    <w:multiLevelType w:val="hybridMultilevel"/>
    <w:tmpl w:val="5FC69E7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nsid w:val="3E3F472E"/>
    <w:multiLevelType w:val="hybridMultilevel"/>
    <w:tmpl w:val="449A19C2"/>
    <w:lvl w:ilvl="0" w:tplc="17707E64">
      <w:start w:val="1"/>
      <w:numFmt w:val="decimal"/>
      <w:lvlText w:val="%1."/>
      <w:lvlJc w:val="left"/>
      <w:pPr>
        <w:ind w:left="360" w:hanging="360"/>
      </w:pPr>
      <w:rPr>
        <w:rFonts w:hint="default"/>
        <w:color w:val="00000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42A57213"/>
    <w:multiLevelType w:val="hybridMultilevel"/>
    <w:tmpl w:val="B0E0F98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nsid w:val="499F1AEA"/>
    <w:multiLevelType w:val="hybridMultilevel"/>
    <w:tmpl w:val="878ED64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nsid w:val="4F1775BE"/>
    <w:multiLevelType w:val="hybridMultilevel"/>
    <w:tmpl w:val="1B6098FA"/>
    <w:lvl w:ilvl="0" w:tplc="0424000F">
      <w:start w:val="1"/>
      <w:numFmt w:val="decimal"/>
      <w:pStyle w:val="Aline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4602BE5"/>
    <w:multiLevelType w:val="hybridMultilevel"/>
    <w:tmpl w:val="42508D9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nsid w:val="5AE07DEA"/>
    <w:multiLevelType w:val="hybridMultilevel"/>
    <w:tmpl w:val="860E43DE"/>
    <w:lvl w:ilvl="0" w:tplc="31749594">
      <w:start w:val="1"/>
      <w:numFmt w:val="lowerLetter"/>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3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D182E5A"/>
    <w:multiLevelType w:val="hybridMultilevel"/>
    <w:tmpl w:val="B0E0F98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B630E12"/>
    <w:multiLevelType w:val="hybridMultilevel"/>
    <w:tmpl w:val="7338BB8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nsid w:val="6CC22D53"/>
    <w:multiLevelType w:val="hybridMultilevel"/>
    <w:tmpl w:val="E42E376A"/>
    <w:lvl w:ilvl="0" w:tplc="3970D742">
      <w:start w:val="1"/>
      <w:numFmt w:val="lowerLetter"/>
      <w:lvlText w:val="%1)"/>
      <w:lvlJc w:val="left"/>
      <w:pPr>
        <w:ind w:left="643" w:hanging="360"/>
      </w:pPr>
      <w:rPr>
        <w:rFonts w:hint="default"/>
        <w:i w:val="0"/>
      </w:r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35">
    <w:nsid w:val="6E883696"/>
    <w:multiLevelType w:val="hybridMultilevel"/>
    <w:tmpl w:val="37B0CAC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78DE3BA2"/>
    <w:multiLevelType w:val="hybridMultilevel"/>
    <w:tmpl w:val="F2F6678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7">
    <w:nsid w:val="7A7403EC"/>
    <w:multiLevelType w:val="hybridMultilevel"/>
    <w:tmpl w:val="52FCE01C"/>
    <w:lvl w:ilvl="0" w:tplc="E33AA7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6812DA"/>
    <w:multiLevelType w:val="hybridMultilevel"/>
    <w:tmpl w:val="CEC845BC"/>
    <w:lvl w:ilvl="0" w:tplc="E33AA7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20320B"/>
    <w:multiLevelType w:val="hybridMultilevel"/>
    <w:tmpl w:val="37B0CAC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nsid w:val="7CD12AAF"/>
    <w:multiLevelType w:val="hybridMultilevel"/>
    <w:tmpl w:val="4D46102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FB054BE"/>
    <w:multiLevelType w:val="hybridMultilevel"/>
    <w:tmpl w:val="7338BB8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0"/>
  </w:num>
  <w:num w:numId="2">
    <w:abstractNumId w:val="20"/>
  </w:num>
  <w:num w:numId="3">
    <w:abstractNumId w:val="30"/>
  </w:num>
  <w:num w:numId="4">
    <w:abstractNumId w:val="32"/>
  </w:num>
  <w:num w:numId="5">
    <w:abstractNumId w:val="41"/>
  </w:num>
  <w:num w:numId="6">
    <w:abstractNumId w:val="24"/>
  </w:num>
  <w:num w:numId="7">
    <w:abstractNumId w:val="14"/>
  </w:num>
  <w:num w:numId="8">
    <w:abstractNumId w:val="27"/>
  </w:num>
  <w:num w:numId="9">
    <w:abstractNumId w:val="34"/>
  </w:num>
  <w:num w:numId="10">
    <w:abstractNumId w:val="13"/>
  </w:num>
  <w:num w:numId="11">
    <w:abstractNumId w:val="7"/>
  </w:num>
  <w:num w:numId="12">
    <w:abstractNumId w:val="18"/>
  </w:num>
  <w:num w:numId="13">
    <w:abstractNumId w:val="4"/>
  </w:num>
  <w:num w:numId="14">
    <w:abstractNumId w:val="21"/>
  </w:num>
  <w:num w:numId="15">
    <w:abstractNumId w:val="8"/>
  </w:num>
  <w:num w:numId="16">
    <w:abstractNumId w:val="5"/>
  </w:num>
  <w:num w:numId="17">
    <w:abstractNumId w:val="39"/>
  </w:num>
  <w:num w:numId="18">
    <w:abstractNumId w:val="2"/>
  </w:num>
  <w:num w:numId="19">
    <w:abstractNumId w:val="12"/>
  </w:num>
  <w:num w:numId="20">
    <w:abstractNumId w:val="6"/>
  </w:num>
  <w:num w:numId="21">
    <w:abstractNumId w:val="42"/>
  </w:num>
  <w:num w:numId="22">
    <w:abstractNumId w:val="9"/>
  </w:num>
  <w:num w:numId="23">
    <w:abstractNumId w:val="25"/>
  </w:num>
  <w:num w:numId="24">
    <w:abstractNumId w:val="29"/>
  </w:num>
  <w:num w:numId="25">
    <w:abstractNumId w:val="3"/>
  </w:num>
  <w:num w:numId="26">
    <w:abstractNumId w:val="22"/>
  </w:num>
  <w:num w:numId="27">
    <w:abstractNumId w:val="1"/>
  </w:num>
  <w:num w:numId="28">
    <w:abstractNumId w:val="23"/>
  </w:num>
  <w:num w:numId="29">
    <w:abstractNumId w:val="0"/>
  </w:num>
  <w:num w:numId="30">
    <w:abstractNumId w:val="26"/>
  </w:num>
  <w:num w:numId="31">
    <w:abstractNumId w:val="40"/>
  </w:num>
  <w:num w:numId="32">
    <w:abstractNumId w:val="28"/>
  </w:num>
  <w:num w:numId="33">
    <w:abstractNumId w:val="35"/>
  </w:num>
  <w:num w:numId="34">
    <w:abstractNumId w:val="36"/>
  </w:num>
  <w:num w:numId="35">
    <w:abstractNumId w:val="19"/>
  </w:num>
  <w:num w:numId="36">
    <w:abstractNumId w:val="33"/>
  </w:num>
  <w:num w:numId="37">
    <w:abstractNumId w:val="15"/>
  </w:num>
  <w:num w:numId="38">
    <w:abstractNumId w:val="31"/>
  </w:num>
  <w:num w:numId="39">
    <w:abstractNumId w:val="16"/>
  </w:num>
  <w:num w:numId="40">
    <w:abstractNumId w:val="11"/>
  </w:num>
  <w:num w:numId="41">
    <w:abstractNumId w:val="37"/>
  </w:num>
  <w:num w:numId="42">
    <w:abstractNumId w:val="17"/>
  </w:num>
  <w:num w:numId="43">
    <w:abstractNumId w:val="3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252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A71"/>
    <w:rsid w:val="000040D1"/>
    <w:rsid w:val="00005647"/>
    <w:rsid w:val="00020B93"/>
    <w:rsid w:val="00023A88"/>
    <w:rsid w:val="0003753F"/>
    <w:rsid w:val="000651CD"/>
    <w:rsid w:val="0007163C"/>
    <w:rsid w:val="00091B4D"/>
    <w:rsid w:val="00094550"/>
    <w:rsid w:val="000A7238"/>
    <w:rsid w:val="000D2362"/>
    <w:rsid w:val="000D7F63"/>
    <w:rsid w:val="00101022"/>
    <w:rsid w:val="001037B6"/>
    <w:rsid w:val="00114422"/>
    <w:rsid w:val="00120F2B"/>
    <w:rsid w:val="0012481C"/>
    <w:rsid w:val="001357B2"/>
    <w:rsid w:val="00153E2B"/>
    <w:rsid w:val="001604B7"/>
    <w:rsid w:val="00165819"/>
    <w:rsid w:val="0017478F"/>
    <w:rsid w:val="00180A4E"/>
    <w:rsid w:val="001A42E4"/>
    <w:rsid w:val="001C3513"/>
    <w:rsid w:val="001D3A71"/>
    <w:rsid w:val="00202A77"/>
    <w:rsid w:val="00226280"/>
    <w:rsid w:val="00226842"/>
    <w:rsid w:val="00240318"/>
    <w:rsid w:val="002501EF"/>
    <w:rsid w:val="00271CE5"/>
    <w:rsid w:val="00282020"/>
    <w:rsid w:val="0028302F"/>
    <w:rsid w:val="00294FB2"/>
    <w:rsid w:val="00297CB5"/>
    <w:rsid w:val="002A2B69"/>
    <w:rsid w:val="002E5C18"/>
    <w:rsid w:val="00321958"/>
    <w:rsid w:val="00337149"/>
    <w:rsid w:val="00347D2C"/>
    <w:rsid w:val="003636BF"/>
    <w:rsid w:val="00371442"/>
    <w:rsid w:val="00371AD9"/>
    <w:rsid w:val="003845B4"/>
    <w:rsid w:val="003867D6"/>
    <w:rsid w:val="00387B1A"/>
    <w:rsid w:val="0039007E"/>
    <w:rsid w:val="003963F3"/>
    <w:rsid w:val="003A2CAC"/>
    <w:rsid w:val="003B120B"/>
    <w:rsid w:val="003C088D"/>
    <w:rsid w:val="003C0992"/>
    <w:rsid w:val="003C5EE5"/>
    <w:rsid w:val="003C7BA7"/>
    <w:rsid w:val="003E1C74"/>
    <w:rsid w:val="00403D01"/>
    <w:rsid w:val="004073D2"/>
    <w:rsid w:val="004101BC"/>
    <w:rsid w:val="0041141D"/>
    <w:rsid w:val="004115AB"/>
    <w:rsid w:val="00411CA3"/>
    <w:rsid w:val="00427A24"/>
    <w:rsid w:val="00431E40"/>
    <w:rsid w:val="00434D36"/>
    <w:rsid w:val="00437EC4"/>
    <w:rsid w:val="004574E7"/>
    <w:rsid w:val="004618F6"/>
    <w:rsid w:val="0046409B"/>
    <w:rsid w:val="004657EE"/>
    <w:rsid w:val="00475ED1"/>
    <w:rsid w:val="0048483F"/>
    <w:rsid w:val="004D48B2"/>
    <w:rsid w:val="00500548"/>
    <w:rsid w:val="00500EDE"/>
    <w:rsid w:val="00501604"/>
    <w:rsid w:val="00512F0E"/>
    <w:rsid w:val="00526246"/>
    <w:rsid w:val="00531DC7"/>
    <w:rsid w:val="00540B28"/>
    <w:rsid w:val="00564340"/>
    <w:rsid w:val="00567106"/>
    <w:rsid w:val="0057164E"/>
    <w:rsid w:val="005B0668"/>
    <w:rsid w:val="005D4391"/>
    <w:rsid w:val="005E1D3C"/>
    <w:rsid w:val="005E5682"/>
    <w:rsid w:val="00605E56"/>
    <w:rsid w:val="00625AE6"/>
    <w:rsid w:val="00632253"/>
    <w:rsid w:val="0063335B"/>
    <w:rsid w:val="00634039"/>
    <w:rsid w:val="00642714"/>
    <w:rsid w:val="006455CE"/>
    <w:rsid w:val="00655841"/>
    <w:rsid w:val="006661CF"/>
    <w:rsid w:val="00681715"/>
    <w:rsid w:val="00687580"/>
    <w:rsid w:val="006A20C3"/>
    <w:rsid w:val="006C3D50"/>
    <w:rsid w:val="00705049"/>
    <w:rsid w:val="00706AD8"/>
    <w:rsid w:val="007125BA"/>
    <w:rsid w:val="00733017"/>
    <w:rsid w:val="0073677E"/>
    <w:rsid w:val="00743EC3"/>
    <w:rsid w:val="0075320D"/>
    <w:rsid w:val="00766191"/>
    <w:rsid w:val="00783310"/>
    <w:rsid w:val="00785ED4"/>
    <w:rsid w:val="007876E1"/>
    <w:rsid w:val="00787879"/>
    <w:rsid w:val="007908F6"/>
    <w:rsid w:val="007A4A6D"/>
    <w:rsid w:val="007B4A39"/>
    <w:rsid w:val="007C16D7"/>
    <w:rsid w:val="007C6D8C"/>
    <w:rsid w:val="007D1BCF"/>
    <w:rsid w:val="007D4501"/>
    <w:rsid w:val="007D75CF"/>
    <w:rsid w:val="007E0440"/>
    <w:rsid w:val="007E68AD"/>
    <w:rsid w:val="007E6DC5"/>
    <w:rsid w:val="007F0CBE"/>
    <w:rsid w:val="00802198"/>
    <w:rsid w:val="00816D45"/>
    <w:rsid w:val="008337E5"/>
    <w:rsid w:val="00851594"/>
    <w:rsid w:val="0085607C"/>
    <w:rsid w:val="008601A1"/>
    <w:rsid w:val="0086141F"/>
    <w:rsid w:val="00866408"/>
    <w:rsid w:val="0088043C"/>
    <w:rsid w:val="0088051C"/>
    <w:rsid w:val="00884889"/>
    <w:rsid w:val="008906C9"/>
    <w:rsid w:val="00896026"/>
    <w:rsid w:val="008A4FE3"/>
    <w:rsid w:val="008C3F9A"/>
    <w:rsid w:val="008C5738"/>
    <w:rsid w:val="008D04F0"/>
    <w:rsid w:val="008E6AE4"/>
    <w:rsid w:val="008F3500"/>
    <w:rsid w:val="008F7D24"/>
    <w:rsid w:val="00913B57"/>
    <w:rsid w:val="00924E3C"/>
    <w:rsid w:val="00930D56"/>
    <w:rsid w:val="00943650"/>
    <w:rsid w:val="00953998"/>
    <w:rsid w:val="009612BB"/>
    <w:rsid w:val="00980CBD"/>
    <w:rsid w:val="00982A54"/>
    <w:rsid w:val="009835C9"/>
    <w:rsid w:val="009857E6"/>
    <w:rsid w:val="009A7DAA"/>
    <w:rsid w:val="009C6029"/>
    <w:rsid w:val="009C740A"/>
    <w:rsid w:val="009E64F1"/>
    <w:rsid w:val="009F2605"/>
    <w:rsid w:val="00A014A9"/>
    <w:rsid w:val="00A0255E"/>
    <w:rsid w:val="00A125C5"/>
    <w:rsid w:val="00A139AC"/>
    <w:rsid w:val="00A2451C"/>
    <w:rsid w:val="00A35932"/>
    <w:rsid w:val="00A36B1F"/>
    <w:rsid w:val="00A506C8"/>
    <w:rsid w:val="00A63CE6"/>
    <w:rsid w:val="00A65EE7"/>
    <w:rsid w:val="00A66FF5"/>
    <w:rsid w:val="00A70133"/>
    <w:rsid w:val="00A7479A"/>
    <w:rsid w:val="00A76173"/>
    <w:rsid w:val="00A770A6"/>
    <w:rsid w:val="00A813B1"/>
    <w:rsid w:val="00AA2445"/>
    <w:rsid w:val="00AB36C4"/>
    <w:rsid w:val="00AC32B2"/>
    <w:rsid w:val="00B019DE"/>
    <w:rsid w:val="00B17141"/>
    <w:rsid w:val="00B257B6"/>
    <w:rsid w:val="00B31575"/>
    <w:rsid w:val="00B34781"/>
    <w:rsid w:val="00B541F9"/>
    <w:rsid w:val="00B5436B"/>
    <w:rsid w:val="00B638FF"/>
    <w:rsid w:val="00B80B1D"/>
    <w:rsid w:val="00B8547D"/>
    <w:rsid w:val="00B876EB"/>
    <w:rsid w:val="00BB0C31"/>
    <w:rsid w:val="00BE1017"/>
    <w:rsid w:val="00BE465C"/>
    <w:rsid w:val="00BE6BA2"/>
    <w:rsid w:val="00BF1D92"/>
    <w:rsid w:val="00BF609A"/>
    <w:rsid w:val="00BF6FE0"/>
    <w:rsid w:val="00C06785"/>
    <w:rsid w:val="00C24C42"/>
    <w:rsid w:val="00C250D5"/>
    <w:rsid w:val="00C31153"/>
    <w:rsid w:val="00C35666"/>
    <w:rsid w:val="00C51CC1"/>
    <w:rsid w:val="00C87B7F"/>
    <w:rsid w:val="00C92898"/>
    <w:rsid w:val="00CA4340"/>
    <w:rsid w:val="00CB273D"/>
    <w:rsid w:val="00CC1F2F"/>
    <w:rsid w:val="00CD2B34"/>
    <w:rsid w:val="00CE1C41"/>
    <w:rsid w:val="00CE2F65"/>
    <w:rsid w:val="00CE5238"/>
    <w:rsid w:val="00CE7514"/>
    <w:rsid w:val="00D01ED1"/>
    <w:rsid w:val="00D04A03"/>
    <w:rsid w:val="00D11799"/>
    <w:rsid w:val="00D14841"/>
    <w:rsid w:val="00D173C7"/>
    <w:rsid w:val="00D2064F"/>
    <w:rsid w:val="00D248DE"/>
    <w:rsid w:val="00D33BCA"/>
    <w:rsid w:val="00D44F46"/>
    <w:rsid w:val="00D56587"/>
    <w:rsid w:val="00D60743"/>
    <w:rsid w:val="00D644CF"/>
    <w:rsid w:val="00D8542D"/>
    <w:rsid w:val="00D86D0C"/>
    <w:rsid w:val="00DA12B5"/>
    <w:rsid w:val="00DC6A71"/>
    <w:rsid w:val="00DD6313"/>
    <w:rsid w:val="00DD6C9B"/>
    <w:rsid w:val="00DE4E11"/>
    <w:rsid w:val="00DE5524"/>
    <w:rsid w:val="00DE7E80"/>
    <w:rsid w:val="00E0357D"/>
    <w:rsid w:val="00E15ED8"/>
    <w:rsid w:val="00E1604B"/>
    <w:rsid w:val="00E21066"/>
    <w:rsid w:val="00E304CA"/>
    <w:rsid w:val="00E52F24"/>
    <w:rsid w:val="00E66C6D"/>
    <w:rsid w:val="00E86E03"/>
    <w:rsid w:val="00EA70C0"/>
    <w:rsid w:val="00ED1C3E"/>
    <w:rsid w:val="00ED7562"/>
    <w:rsid w:val="00F16834"/>
    <w:rsid w:val="00F20A4D"/>
    <w:rsid w:val="00F240BB"/>
    <w:rsid w:val="00F550E1"/>
    <w:rsid w:val="00F57FED"/>
    <w:rsid w:val="00F64BDC"/>
    <w:rsid w:val="00F6580B"/>
    <w:rsid w:val="00F8781F"/>
    <w:rsid w:val="00F93478"/>
    <w:rsid w:val="00F96800"/>
    <w:rsid w:val="00FA77BD"/>
    <w:rsid w:val="00FC56A4"/>
    <w:rsid w:val="00FD53B1"/>
    <w:rsid w:val="00FE06FF"/>
    <w:rsid w:val="00FE500C"/>
    <w:rsid w:val="00FE573F"/>
    <w:rsid w:val="00FF410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AD9"/>
    <w:pPr>
      <w:spacing w:line="260" w:lineRule="exac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paragraph" w:styleId="Heading3">
    <w:name w:val="heading 3"/>
    <w:basedOn w:val="Normal"/>
    <w:next w:val="Normal"/>
    <w:qFormat/>
    <w:rsid w:val="00CE2F6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link w:val="FooterChar"/>
    <w:uiPriority w:val="99"/>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Vrstapredpisa">
    <w:name w:val="Vrsta predpisa"/>
    <w:basedOn w:val="Normal"/>
    <w:link w:val="VrstapredpisaZnak"/>
    <w:qFormat/>
    <w:rsid w:val="00371AD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371AD9"/>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371AD9"/>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371AD9"/>
    <w:rPr>
      <w:rFonts w:ascii="Arial" w:hAnsi="Arial" w:cs="Arial"/>
      <w:b/>
      <w:sz w:val="22"/>
      <w:szCs w:val="22"/>
      <w:lang w:val="sl-SI" w:eastAsia="sl-SI" w:bidi="ar-SA"/>
    </w:rPr>
  </w:style>
  <w:style w:type="paragraph" w:customStyle="1" w:styleId="Poglavje">
    <w:name w:val="Poglavje"/>
    <w:basedOn w:val="Normal"/>
    <w:qFormat/>
    <w:rsid w:val="00371AD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371AD9"/>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371AD9"/>
    <w:rPr>
      <w:rFonts w:ascii="Arial" w:hAnsi="Arial" w:cs="Arial"/>
      <w:sz w:val="22"/>
      <w:szCs w:val="22"/>
      <w:lang w:val="sl-SI" w:eastAsia="sl-SI" w:bidi="ar-SA"/>
    </w:rPr>
  </w:style>
  <w:style w:type="paragraph" w:customStyle="1" w:styleId="Oddelek">
    <w:name w:val="Oddelek"/>
    <w:basedOn w:val="Normal"/>
    <w:link w:val="OddelekZnak1"/>
    <w:qFormat/>
    <w:rsid w:val="00371AD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371AD9"/>
    <w:rPr>
      <w:rFonts w:ascii="Arial" w:hAnsi="Arial" w:cs="Arial"/>
      <w:b/>
      <w:sz w:val="22"/>
      <w:szCs w:val="22"/>
    </w:rPr>
  </w:style>
  <w:style w:type="paragraph" w:customStyle="1" w:styleId="Alineazaodstavkom">
    <w:name w:val="Alinea za odstavkom"/>
    <w:basedOn w:val="Normal"/>
    <w:link w:val="AlineazaodstavkomZnak"/>
    <w:qFormat/>
    <w:rsid w:val="00371AD9"/>
    <w:pPr>
      <w:numPr>
        <w:numId w:val="8"/>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371AD9"/>
    <w:rPr>
      <w:rFonts w:ascii="Arial" w:hAnsi="Arial" w:cs="Arial"/>
      <w:sz w:val="22"/>
      <w:szCs w:val="22"/>
    </w:rPr>
  </w:style>
  <w:style w:type="paragraph" w:customStyle="1" w:styleId="Odstavekseznama1">
    <w:name w:val="Odstavek seznama1"/>
    <w:basedOn w:val="Normal"/>
    <w:qFormat/>
    <w:rsid w:val="00371AD9"/>
    <w:pPr>
      <w:spacing w:line="240" w:lineRule="auto"/>
      <w:ind w:left="720"/>
      <w:contextualSpacing/>
    </w:pPr>
    <w:rPr>
      <w:rFonts w:ascii="Times New Roman" w:hAnsi="Times New Roman"/>
      <w:sz w:val="24"/>
      <w:lang w:val="sl-SI" w:eastAsia="sl-SI"/>
    </w:rPr>
  </w:style>
  <w:style w:type="paragraph" w:styleId="BodyTextIndent">
    <w:name w:val="Body Text Indent"/>
    <w:basedOn w:val="Normal"/>
    <w:rsid w:val="00CE2F65"/>
    <w:pPr>
      <w:tabs>
        <w:tab w:val="left" w:pos="5812"/>
      </w:tabs>
      <w:spacing w:line="240" w:lineRule="auto"/>
      <w:ind w:left="360"/>
      <w:jc w:val="both"/>
    </w:pPr>
    <w:rPr>
      <w:rFonts w:ascii="Times New Roman" w:hAnsi="Times New Roman"/>
      <w:bCs/>
      <w:i/>
      <w:iCs/>
      <w:sz w:val="24"/>
      <w:szCs w:val="20"/>
      <w:lang w:val="sl-SI"/>
    </w:rPr>
  </w:style>
  <w:style w:type="paragraph" w:styleId="BalloonText">
    <w:name w:val="Balloon Text"/>
    <w:basedOn w:val="Normal"/>
    <w:link w:val="BalloonTextChar"/>
    <w:rsid w:val="005D4391"/>
    <w:pPr>
      <w:spacing w:line="240" w:lineRule="auto"/>
    </w:pPr>
    <w:rPr>
      <w:rFonts w:ascii="Tahoma" w:hAnsi="Tahoma" w:cs="Tahoma"/>
      <w:sz w:val="16"/>
      <w:szCs w:val="16"/>
    </w:rPr>
  </w:style>
  <w:style w:type="character" w:customStyle="1" w:styleId="BalloonTextChar">
    <w:name w:val="Balloon Text Char"/>
    <w:link w:val="BalloonText"/>
    <w:rsid w:val="005D4391"/>
    <w:rPr>
      <w:rFonts w:ascii="Tahoma" w:hAnsi="Tahoma" w:cs="Tahoma"/>
      <w:sz w:val="16"/>
      <w:szCs w:val="16"/>
      <w:lang w:val="en-US" w:eastAsia="en-US"/>
    </w:rPr>
  </w:style>
  <w:style w:type="character" w:customStyle="1" w:styleId="FootnoteTextChar">
    <w:name w:val="Footnote Text Char"/>
    <w:aliases w:val="Car Char"/>
    <w:basedOn w:val="DefaultParagraphFont"/>
    <w:link w:val="FootnoteText"/>
    <w:uiPriority w:val="99"/>
    <w:locked/>
    <w:rsid w:val="00120F2B"/>
    <w:rPr>
      <w:lang w:eastAsia="en-US"/>
    </w:rPr>
  </w:style>
  <w:style w:type="paragraph" w:styleId="FootnoteText">
    <w:name w:val="footnote text"/>
    <w:aliases w:val="Car"/>
    <w:basedOn w:val="Normal"/>
    <w:link w:val="FootnoteTextChar"/>
    <w:uiPriority w:val="99"/>
    <w:unhideWhenUsed/>
    <w:rsid w:val="00120F2B"/>
    <w:pPr>
      <w:spacing w:line="240" w:lineRule="auto"/>
    </w:pPr>
    <w:rPr>
      <w:rFonts w:ascii="Times New Roman" w:hAnsi="Times New Roman"/>
      <w:szCs w:val="20"/>
      <w:lang w:val="sl-SI"/>
    </w:rPr>
  </w:style>
  <w:style w:type="character" w:customStyle="1" w:styleId="FootnoteTextChar1">
    <w:name w:val="Footnote Text Char1"/>
    <w:basedOn w:val="DefaultParagraphFont"/>
    <w:rsid w:val="00120F2B"/>
    <w:rPr>
      <w:rFonts w:ascii="Arial" w:hAnsi="Arial"/>
      <w:lang w:val="en-US" w:eastAsia="en-US"/>
    </w:rPr>
  </w:style>
  <w:style w:type="paragraph" w:styleId="BodyText">
    <w:name w:val="Body Text"/>
    <w:basedOn w:val="Normal"/>
    <w:link w:val="BodyTextChar"/>
    <w:unhideWhenUsed/>
    <w:rsid w:val="00120F2B"/>
    <w:pPr>
      <w:spacing w:after="120"/>
    </w:pPr>
  </w:style>
  <w:style w:type="character" w:customStyle="1" w:styleId="BodyTextChar">
    <w:name w:val="Body Text Char"/>
    <w:basedOn w:val="DefaultParagraphFont"/>
    <w:link w:val="BodyText"/>
    <w:rsid w:val="00120F2B"/>
    <w:rPr>
      <w:rFonts w:ascii="Arial" w:hAnsi="Arial"/>
      <w:szCs w:val="24"/>
      <w:lang w:val="en-US" w:eastAsia="en-US"/>
    </w:rPr>
  </w:style>
  <w:style w:type="paragraph" w:styleId="BodyText2">
    <w:name w:val="Body Text 2"/>
    <w:basedOn w:val="Normal"/>
    <w:link w:val="BodyText2Char"/>
    <w:unhideWhenUsed/>
    <w:rsid w:val="00120F2B"/>
    <w:pPr>
      <w:spacing w:after="120" w:line="480" w:lineRule="auto"/>
    </w:pPr>
  </w:style>
  <w:style w:type="character" w:customStyle="1" w:styleId="BodyText2Char">
    <w:name w:val="Body Text 2 Char"/>
    <w:basedOn w:val="DefaultParagraphFont"/>
    <w:link w:val="BodyText2"/>
    <w:rsid w:val="00120F2B"/>
    <w:rPr>
      <w:rFonts w:ascii="Arial" w:hAnsi="Arial"/>
      <w:szCs w:val="24"/>
      <w:lang w:val="en-US" w:eastAsia="en-US"/>
    </w:rPr>
  </w:style>
  <w:style w:type="character" w:styleId="FootnoteReference">
    <w:name w:val="footnote reference"/>
    <w:uiPriority w:val="99"/>
    <w:unhideWhenUsed/>
    <w:rsid w:val="00120F2B"/>
    <w:rPr>
      <w:vertAlign w:val="superscript"/>
    </w:rPr>
  </w:style>
  <w:style w:type="paragraph" w:styleId="ListParagraph">
    <w:name w:val="List Paragraph"/>
    <w:basedOn w:val="Normal"/>
    <w:uiPriority w:val="34"/>
    <w:qFormat/>
    <w:rsid w:val="007876E1"/>
    <w:pPr>
      <w:spacing w:after="160" w:line="259" w:lineRule="auto"/>
      <w:ind w:left="720"/>
      <w:contextualSpacing/>
    </w:pPr>
    <w:rPr>
      <w:rFonts w:asciiTheme="minorHAnsi" w:eastAsiaTheme="minorHAnsi" w:hAnsiTheme="minorHAnsi" w:cstheme="minorBidi"/>
      <w:sz w:val="22"/>
      <w:szCs w:val="22"/>
      <w:lang w:val="sl-SI"/>
    </w:rPr>
  </w:style>
  <w:style w:type="paragraph" w:styleId="NoSpacing">
    <w:name w:val="No Spacing"/>
    <w:uiPriority w:val="1"/>
    <w:qFormat/>
    <w:rsid w:val="007876E1"/>
    <w:rPr>
      <w:rFonts w:ascii="Calibri" w:eastAsia="Calibri" w:hAnsi="Calibri"/>
      <w:sz w:val="22"/>
      <w:szCs w:val="22"/>
      <w:lang w:eastAsia="en-US"/>
    </w:rPr>
  </w:style>
  <w:style w:type="character" w:customStyle="1" w:styleId="Heading30">
    <w:name w:val="Heading #3_"/>
    <w:link w:val="Heading31"/>
    <w:locked/>
    <w:rsid w:val="007876E1"/>
    <w:rPr>
      <w:rFonts w:ascii="AngsanaUPC" w:eastAsia="AngsanaUPC" w:hAnsi="AngsanaUPC" w:cs="AngsanaUPC"/>
      <w:b/>
      <w:bCs/>
      <w:sz w:val="30"/>
      <w:szCs w:val="30"/>
      <w:shd w:val="clear" w:color="auto" w:fill="FFFFFF"/>
    </w:rPr>
  </w:style>
  <w:style w:type="paragraph" w:customStyle="1" w:styleId="Heading31">
    <w:name w:val="Heading #3"/>
    <w:basedOn w:val="Normal"/>
    <w:link w:val="Heading30"/>
    <w:rsid w:val="007876E1"/>
    <w:pPr>
      <w:widowControl w:val="0"/>
      <w:shd w:val="clear" w:color="auto" w:fill="FFFFFF"/>
      <w:spacing w:after="180" w:line="0" w:lineRule="atLeast"/>
      <w:ind w:hanging="1200"/>
      <w:outlineLvl w:val="2"/>
    </w:pPr>
    <w:rPr>
      <w:rFonts w:ascii="AngsanaUPC" w:eastAsia="AngsanaUPC" w:hAnsi="AngsanaUPC" w:cs="AngsanaUPC"/>
      <w:b/>
      <w:bCs/>
      <w:sz w:val="30"/>
      <w:szCs w:val="30"/>
      <w:lang w:val="sl-SI" w:eastAsia="sl-SI"/>
    </w:rPr>
  </w:style>
  <w:style w:type="character" w:customStyle="1" w:styleId="Bodytext10">
    <w:name w:val="Body text (10)_"/>
    <w:link w:val="Bodytext100"/>
    <w:locked/>
    <w:rsid w:val="007876E1"/>
    <w:rPr>
      <w:rFonts w:ascii="AngsanaUPC" w:eastAsia="AngsanaUPC" w:hAnsi="AngsanaUPC" w:cs="AngsanaUPC"/>
      <w:b/>
      <w:bCs/>
      <w:sz w:val="30"/>
      <w:szCs w:val="30"/>
      <w:shd w:val="clear" w:color="auto" w:fill="FFFFFF"/>
    </w:rPr>
  </w:style>
  <w:style w:type="paragraph" w:customStyle="1" w:styleId="Bodytext100">
    <w:name w:val="Body text (10)"/>
    <w:basedOn w:val="Normal"/>
    <w:link w:val="Bodytext10"/>
    <w:rsid w:val="007876E1"/>
    <w:pPr>
      <w:widowControl w:val="0"/>
      <w:shd w:val="clear" w:color="auto" w:fill="FFFFFF"/>
      <w:spacing w:before="1500" w:line="259" w:lineRule="exact"/>
      <w:jc w:val="both"/>
    </w:pPr>
    <w:rPr>
      <w:rFonts w:ascii="AngsanaUPC" w:eastAsia="AngsanaUPC" w:hAnsi="AngsanaUPC" w:cs="AngsanaUPC"/>
      <w:b/>
      <w:bCs/>
      <w:sz w:val="30"/>
      <w:szCs w:val="30"/>
      <w:lang w:val="sl-SI" w:eastAsia="sl-SI"/>
    </w:rPr>
  </w:style>
  <w:style w:type="character" w:customStyle="1" w:styleId="Headingnumber3">
    <w:name w:val="Heading number #3_"/>
    <w:link w:val="Headingnumber30"/>
    <w:locked/>
    <w:rsid w:val="007876E1"/>
    <w:rPr>
      <w:rFonts w:ascii="AngsanaUPC" w:eastAsia="AngsanaUPC" w:hAnsi="AngsanaUPC" w:cs="AngsanaUPC"/>
      <w:b/>
      <w:bCs/>
      <w:sz w:val="30"/>
      <w:szCs w:val="30"/>
      <w:shd w:val="clear" w:color="auto" w:fill="FFFFFF"/>
    </w:rPr>
  </w:style>
  <w:style w:type="paragraph" w:customStyle="1" w:styleId="Headingnumber30">
    <w:name w:val="Heading number #3"/>
    <w:basedOn w:val="Normal"/>
    <w:link w:val="Headingnumber3"/>
    <w:rsid w:val="007876E1"/>
    <w:pPr>
      <w:widowControl w:val="0"/>
      <w:shd w:val="clear" w:color="auto" w:fill="FFFFFF"/>
      <w:spacing w:before="600" w:after="60" w:line="0" w:lineRule="atLeast"/>
      <w:ind w:hanging="400"/>
      <w:jc w:val="both"/>
    </w:pPr>
    <w:rPr>
      <w:rFonts w:ascii="AngsanaUPC" w:eastAsia="AngsanaUPC" w:hAnsi="AngsanaUPC" w:cs="AngsanaUPC"/>
      <w:b/>
      <w:bCs/>
      <w:sz w:val="30"/>
      <w:szCs w:val="30"/>
      <w:lang w:val="sl-SI" w:eastAsia="sl-SI"/>
    </w:rPr>
  </w:style>
  <w:style w:type="character" w:styleId="CommentReference">
    <w:name w:val="annotation reference"/>
    <w:basedOn w:val="DefaultParagraphFont"/>
    <w:rsid w:val="005B0668"/>
    <w:rPr>
      <w:sz w:val="16"/>
      <w:szCs w:val="16"/>
    </w:rPr>
  </w:style>
  <w:style w:type="paragraph" w:styleId="CommentText">
    <w:name w:val="annotation text"/>
    <w:basedOn w:val="Normal"/>
    <w:link w:val="CommentTextChar"/>
    <w:rsid w:val="005B0668"/>
    <w:pPr>
      <w:spacing w:line="240" w:lineRule="auto"/>
    </w:pPr>
    <w:rPr>
      <w:szCs w:val="20"/>
    </w:rPr>
  </w:style>
  <w:style w:type="character" w:customStyle="1" w:styleId="CommentTextChar">
    <w:name w:val="Comment Text Char"/>
    <w:basedOn w:val="DefaultParagraphFont"/>
    <w:link w:val="CommentText"/>
    <w:rsid w:val="005B0668"/>
    <w:rPr>
      <w:rFonts w:ascii="Arial" w:hAnsi="Arial"/>
      <w:lang w:val="en-US" w:eastAsia="en-US"/>
    </w:rPr>
  </w:style>
  <w:style w:type="paragraph" w:styleId="CommentSubject">
    <w:name w:val="annotation subject"/>
    <w:basedOn w:val="CommentText"/>
    <w:next w:val="CommentText"/>
    <w:link w:val="CommentSubjectChar"/>
    <w:rsid w:val="005B0668"/>
    <w:rPr>
      <w:b/>
      <w:bCs/>
    </w:rPr>
  </w:style>
  <w:style w:type="character" w:customStyle="1" w:styleId="CommentSubjectChar">
    <w:name w:val="Comment Subject Char"/>
    <w:basedOn w:val="CommentTextChar"/>
    <w:link w:val="CommentSubject"/>
    <w:rsid w:val="005B0668"/>
    <w:rPr>
      <w:rFonts w:ascii="Arial" w:hAnsi="Arial"/>
      <w:b/>
      <w:bCs/>
      <w:lang w:val="en-US" w:eastAsia="en-US"/>
    </w:rPr>
  </w:style>
  <w:style w:type="character" w:customStyle="1" w:styleId="FooterChar">
    <w:name w:val="Footer Char"/>
    <w:basedOn w:val="DefaultParagraphFont"/>
    <w:link w:val="Footer"/>
    <w:uiPriority w:val="99"/>
    <w:rsid w:val="00540B28"/>
    <w:rPr>
      <w:rFonts w:ascii="Arial" w:hAnsi="Arial"/>
      <w:szCs w:val="24"/>
      <w:lang w:val="en-US" w:eastAsia="en-US"/>
    </w:rPr>
  </w:style>
  <w:style w:type="paragraph" w:styleId="EndnoteText">
    <w:name w:val="endnote text"/>
    <w:basedOn w:val="Normal"/>
    <w:link w:val="EndnoteTextChar"/>
    <w:rsid w:val="00540B28"/>
    <w:pPr>
      <w:spacing w:line="240" w:lineRule="auto"/>
    </w:pPr>
    <w:rPr>
      <w:szCs w:val="20"/>
    </w:rPr>
  </w:style>
  <w:style w:type="character" w:customStyle="1" w:styleId="EndnoteTextChar">
    <w:name w:val="Endnote Text Char"/>
    <w:basedOn w:val="DefaultParagraphFont"/>
    <w:link w:val="EndnoteText"/>
    <w:rsid w:val="00540B28"/>
    <w:rPr>
      <w:rFonts w:ascii="Arial" w:hAnsi="Arial"/>
      <w:lang w:val="en-US" w:eastAsia="en-US"/>
    </w:rPr>
  </w:style>
  <w:style w:type="character" w:styleId="EndnoteReference">
    <w:name w:val="endnote reference"/>
    <w:basedOn w:val="DefaultParagraphFont"/>
    <w:rsid w:val="00540B2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AD9"/>
    <w:pPr>
      <w:spacing w:line="260" w:lineRule="exac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paragraph" w:styleId="Heading3">
    <w:name w:val="heading 3"/>
    <w:basedOn w:val="Normal"/>
    <w:next w:val="Normal"/>
    <w:qFormat/>
    <w:rsid w:val="00CE2F6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link w:val="FooterChar"/>
    <w:uiPriority w:val="99"/>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Vrstapredpisa">
    <w:name w:val="Vrsta predpisa"/>
    <w:basedOn w:val="Normal"/>
    <w:link w:val="VrstapredpisaZnak"/>
    <w:qFormat/>
    <w:rsid w:val="00371AD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371AD9"/>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371AD9"/>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371AD9"/>
    <w:rPr>
      <w:rFonts w:ascii="Arial" w:hAnsi="Arial" w:cs="Arial"/>
      <w:b/>
      <w:sz w:val="22"/>
      <w:szCs w:val="22"/>
      <w:lang w:val="sl-SI" w:eastAsia="sl-SI" w:bidi="ar-SA"/>
    </w:rPr>
  </w:style>
  <w:style w:type="paragraph" w:customStyle="1" w:styleId="Poglavje">
    <w:name w:val="Poglavje"/>
    <w:basedOn w:val="Normal"/>
    <w:qFormat/>
    <w:rsid w:val="00371AD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371AD9"/>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371AD9"/>
    <w:rPr>
      <w:rFonts w:ascii="Arial" w:hAnsi="Arial" w:cs="Arial"/>
      <w:sz w:val="22"/>
      <w:szCs w:val="22"/>
      <w:lang w:val="sl-SI" w:eastAsia="sl-SI" w:bidi="ar-SA"/>
    </w:rPr>
  </w:style>
  <w:style w:type="paragraph" w:customStyle="1" w:styleId="Oddelek">
    <w:name w:val="Oddelek"/>
    <w:basedOn w:val="Normal"/>
    <w:link w:val="OddelekZnak1"/>
    <w:qFormat/>
    <w:rsid w:val="00371AD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371AD9"/>
    <w:rPr>
      <w:rFonts w:ascii="Arial" w:hAnsi="Arial" w:cs="Arial"/>
      <w:b/>
      <w:sz w:val="22"/>
      <w:szCs w:val="22"/>
    </w:rPr>
  </w:style>
  <w:style w:type="paragraph" w:customStyle="1" w:styleId="Alineazaodstavkom">
    <w:name w:val="Alinea za odstavkom"/>
    <w:basedOn w:val="Normal"/>
    <w:link w:val="AlineazaodstavkomZnak"/>
    <w:qFormat/>
    <w:rsid w:val="00371AD9"/>
    <w:pPr>
      <w:numPr>
        <w:numId w:val="8"/>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371AD9"/>
    <w:rPr>
      <w:rFonts w:ascii="Arial" w:hAnsi="Arial" w:cs="Arial"/>
      <w:sz w:val="22"/>
      <w:szCs w:val="22"/>
    </w:rPr>
  </w:style>
  <w:style w:type="paragraph" w:customStyle="1" w:styleId="Odstavekseznama1">
    <w:name w:val="Odstavek seznama1"/>
    <w:basedOn w:val="Normal"/>
    <w:qFormat/>
    <w:rsid w:val="00371AD9"/>
    <w:pPr>
      <w:spacing w:line="240" w:lineRule="auto"/>
      <w:ind w:left="720"/>
      <w:contextualSpacing/>
    </w:pPr>
    <w:rPr>
      <w:rFonts w:ascii="Times New Roman" w:hAnsi="Times New Roman"/>
      <w:sz w:val="24"/>
      <w:lang w:val="sl-SI" w:eastAsia="sl-SI"/>
    </w:rPr>
  </w:style>
  <w:style w:type="paragraph" w:styleId="BodyTextIndent">
    <w:name w:val="Body Text Indent"/>
    <w:basedOn w:val="Normal"/>
    <w:rsid w:val="00CE2F65"/>
    <w:pPr>
      <w:tabs>
        <w:tab w:val="left" w:pos="5812"/>
      </w:tabs>
      <w:spacing w:line="240" w:lineRule="auto"/>
      <w:ind w:left="360"/>
      <w:jc w:val="both"/>
    </w:pPr>
    <w:rPr>
      <w:rFonts w:ascii="Times New Roman" w:hAnsi="Times New Roman"/>
      <w:bCs/>
      <w:i/>
      <w:iCs/>
      <w:sz w:val="24"/>
      <w:szCs w:val="20"/>
      <w:lang w:val="sl-SI"/>
    </w:rPr>
  </w:style>
  <w:style w:type="paragraph" w:styleId="BalloonText">
    <w:name w:val="Balloon Text"/>
    <w:basedOn w:val="Normal"/>
    <w:link w:val="BalloonTextChar"/>
    <w:rsid w:val="005D4391"/>
    <w:pPr>
      <w:spacing w:line="240" w:lineRule="auto"/>
    </w:pPr>
    <w:rPr>
      <w:rFonts w:ascii="Tahoma" w:hAnsi="Tahoma" w:cs="Tahoma"/>
      <w:sz w:val="16"/>
      <w:szCs w:val="16"/>
    </w:rPr>
  </w:style>
  <w:style w:type="character" w:customStyle="1" w:styleId="BalloonTextChar">
    <w:name w:val="Balloon Text Char"/>
    <w:link w:val="BalloonText"/>
    <w:rsid w:val="005D4391"/>
    <w:rPr>
      <w:rFonts w:ascii="Tahoma" w:hAnsi="Tahoma" w:cs="Tahoma"/>
      <w:sz w:val="16"/>
      <w:szCs w:val="16"/>
      <w:lang w:val="en-US" w:eastAsia="en-US"/>
    </w:rPr>
  </w:style>
  <w:style w:type="character" w:customStyle="1" w:styleId="FootnoteTextChar">
    <w:name w:val="Footnote Text Char"/>
    <w:aliases w:val="Car Char"/>
    <w:basedOn w:val="DefaultParagraphFont"/>
    <w:link w:val="FootnoteText"/>
    <w:uiPriority w:val="99"/>
    <w:locked/>
    <w:rsid w:val="00120F2B"/>
    <w:rPr>
      <w:lang w:eastAsia="en-US"/>
    </w:rPr>
  </w:style>
  <w:style w:type="paragraph" w:styleId="FootnoteText">
    <w:name w:val="footnote text"/>
    <w:aliases w:val="Car"/>
    <w:basedOn w:val="Normal"/>
    <w:link w:val="FootnoteTextChar"/>
    <w:uiPriority w:val="99"/>
    <w:unhideWhenUsed/>
    <w:rsid w:val="00120F2B"/>
    <w:pPr>
      <w:spacing w:line="240" w:lineRule="auto"/>
    </w:pPr>
    <w:rPr>
      <w:rFonts w:ascii="Times New Roman" w:hAnsi="Times New Roman"/>
      <w:szCs w:val="20"/>
      <w:lang w:val="sl-SI"/>
    </w:rPr>
  </w:style>
  <w:style w:type="character" w:customStyle="1" w:styleId="FootnoteTextChar1">
    <w:name w:val="Footnote Text Char1"/>
    <w:basedOn w:val="DefaultParagraphFont"/>
    <w:rsid w:val="00120F2B"/>
    <w:rPr>
      <w:rFonts w:ascii="Arial" w:hAnsi="Arial"/>
      <w:lang w:val="en-US" w:eastAsia="en-US"/>
    </w:rPr>
  </w:style>
  <w:style w:type="paragraph" w:styleId="BodyText">
    <w:name w:val="Body Text"/>
    <w:basedOn w:val="Normal"/>
    <w:link w:val="BodyTextChar"/>
    <w:unhideWhenUsed/>
    <w:rsid w:val="00120F2B"/>
    <w:pPr>
      <w:spacing w:after="120"/>
    </w:pPr>
  </w:style>
  <w:style w:type="character" w:customStyle="1" w:styleId="BodyTextChar">
    <w:name w:val="Body Text Char"/>
    <w:basedOn w:val="DefaultParagraphFont"/>
    <w:link w:val="BodyText"/>
    <w:rsid w:val="00120F2B"/>
    <w:rPr>
      <w:rFonts w:ascii="Arial" w:hAnsi="Arial"/>
      <w:szCs w:val="24"/>
      <w:lang w:val="en-US" w:eastAsia="en-US"/>
    </w:rPr>
  </w:style>
  <w:style w:type="paragraph" w:styleId="BodyText2">
    <w:name w:val="Body Text 2"/>
    <w:basedOn w:val="Normal"/>
    <w:link w:val="BodyText2Char"/>
    <w:unhideWhenUsed/>
    <w:rsid w:val="00120F2B"/>
    <w:pPr>
      <w:spacing w:after="120" w:line="480" w:lineRule="auto"/>
    </w:pPr>
  </w:style>
  <w:style w:type="character" w:customStyle="1" w:styleId="BodyText2Char">
    <w:name w:val="Body Text 2 Char"/>
    <w:basedOn w:val="DefaultParagraphFont"/>
    <w:link w:val="BodyText2"/>
    <w:rsid w:val="00120F2B"/>
    <w:rPr>
      <w:rFonts w:ascii="Arial" w:hAnsi="Arial"/>
      <w:szCs w:val="24"/>
      <w:lang w:val="en-US" w:eastAsia="en-US"/>
    </w:rPr>
  </w:style>
  <w:style w:type="character" w:styleId="FootnoteReference">
    <w:name w:val="footnote reference"/>
    <w:uiPriority w:val="99"/>
    <w:unhideWhenUsed/>
    <w:rsid w:val="00120F2B"/>
    <w:rPr>
      <w:vertAlign w:val="superscript"/>
    </w:rPr>
  </w:style>
  <w:style w:type="paragraph" w:styleId="ListParagraph">
    <w:name w:val="List Paragraph"/>
    <w:basedOn w:val="Normal"/>
    <w:uiPriority w:val="34"/>
    <w:qFormat/>
    <w:rsid w:val="007876E1"/>
    <w:pPr>
      <w:spacing w:after="160" w:line="259" w:lineRule="auto"/>
      <w:ind w:left="720"/>
      <w:contextualSpacing/>
    </w:pPr>
    <w:rPr>
      <w:rFonts w:asciiTheme="minorHAnsi" w:eastAsiaTheme="minorHAnsi" w:hAnsiTheme="minorHAnsi" w:cstheme="minorBidi"/>
      <w:sz w:val="22"/>
      <w:szCs w:val="22"/>
      <w:lang w:val="sl-SI"/>
    </w:rPr>
  </w:style>
  <w:style w:type="paragraph" w:styleId="NoSpacing">
    <w:name w:val="No Spacing"/>
    <w:uiPriority w:val="1"/>
    <w:qFormat/>
    <w:rsid w:val="007876E1"/>
    <w:rPr>
      <w:rFonts w:ascii="Calibri" w:eastAsia="Calibri" w:hAnsi="Calibri"/>
      <w:sz w:val="22"/>
      <w:szCs w:val="22"/>
      <w:lang w:eastAsia="en-US"/>
    </w:rPr>
  </w:style>
  <w:style w:type="character" w:customStyle="1" w:styleId="Heading30">
    <w:name w:val="Heading #3_"/>
    <w:link w:val="Heading31"/>
    <w:locked/>
    <w:rsid w:val="007876E1"/>
    <w:rPr>
      <w:rFonts w:ascii="AngsanaUPC" w:eastAsia="AngsanaUPC" w:hAnsi="AngsanaUPC" w:cs="AngsanaUPC"/>
      <w:b/>
      <w:bCs/>
      <w:sz w:val="30"/>
      <w:szCs w:val="30"/>
      <w:shd w:val="clear" w:color="auto" w:fill="FFFFFF"/>
    </w:rPr>
  </w:style>
  <w:style w:type="paragraph" w:customStyle="1" w:styleId="Heading31">
    <w:name w:val="Heading #3"/>
    <w:basedOn w:val="Normal"/>
    <w:link w:val="Heading30"/>
    <w:rsid w:val="007876E1"/>
    <w:pPr>
      <w:widowControl w:val="0"/>
      <w:shd w:val="clear" w:color="auto" w:fill="FFFFFF"/>
      <w:spacing w:after="180" w:line="0" w:lineRule="atLeast"/>
      <w:ind w:hanging="1200"/>
      <w:outlineLvl w:val="2"/>
    </w:pPr>
    <w:rPr>
      <w:rFonts w:ascii="AngsanaUPC" w:eastAsia="AngsanaUPC" w:hAnsi="AngsanaUPC" w:cs="AngsanaUPC"/>
      <w:b/>
      <w:bCs/>
      <w:sz w:val="30"/>
      <w:szCs w:val="30"/>
      <w:lang w:val="sl-SI" w:eastAsia="sl-SI"/>
    </w:rPr>
  </w:style>
  <w:style w:type="character" w:customStyle="1" w:styleId="Bodytext10">
    <w:name w:val="Body text (10)_"/>
    <w:link w:val="Bodytext100"/>
    <w:locked/>
    <w:rsid w:val="007876E1"/>
    <w:rPr>
      <w:rFonts w:ascii="AngsanaUPC" w:eastAsia="AngsanaUPC" w:hAnsi="AngsanaUPC" w:cs="AngsanaUPC"/>
      <w:b/>
      <w:bCs/>
      <w:sz w:val="30"/>
      <w:szCs w:val="30"/>
      <w:shd w:val="clear" w:color="auto" w:fill="FFFFFF"/>
    </w:rPr>
  </w:style>
  <w:style w:type="paragraph" w:customStyle="1" w:styleId="Bodytext100">
    <w:name w:val="Body text (10)"/>
    <w:basedOn w:val="Normal"/>
    <w:link w:val="Bodytext10"/>
    <w:rsid w:val="007876E1"/>
    <w:pPr>
      <w:widowControl w:val="0"/>
      <w:shd w:val="clear" w:color="auto" w:fill="FFFFFF"/>
      <w:spacing w:before="1500" w:line="259" w:lineRule="exact"/>
      <w:jc w:val="both"/>
    </w:pPr>
    <w:rPr>
      <w:rFonts w:ascii="AngsanaUPC" w:eastAsia="AngsanaUPC" w:hAnsi="AngsanaUPC" w:cs="AngsanaUPC"/>
      <w:b/>
      <w:bCs/>
      <w:sz w:val="30"/>
      <w:szCs w:val="30"/>
      <w:lang w:val="sl-SI" w:eastAsia="sl-SI"/>
    </w:rPr>
  </w:style>
  <w:style w:type="character" w:customStyle="1" w:styleId="Headingnumber3">
    <w:name w:val="Heading number #3_"/>
    <w:link w:val="Headingnumber30"/>
    <w:locked/>
    <w:rsid w:val="007876E1"/>
    <w:rPr>
      <w:rFonts w:ascii="AngsanaUPC" w:eastAsia="AngsanaUPC" w:hAnsi="AngsanaUPC" w:cs="AngsanaUPC"/>
      <w:b/>
      <w:bCs/>
      <w:sz w:val="30"/>
      <w:szCs w:val="30"/>
      <w:shd w:val="clear" w:color="auto" w:fill="FFFFFF"/>
    </w:rPr>
  </w:style>
  <w:style w:type="paragraph" w:customStyle="1" w:styleId="Headingnumber30">
    <w:name w:val="Heading number #3"/>
    <w:basedOn w:val="Normal"/>
    <w:link w:val="Headingnumber3"/>
    <w:rsid w:val="007876E1"/>
    <w:pPr>
      <w:widowControl w:val="0"/>
      <w:shd w:val="clear" w:color="auto" w:fill="FFFFFF"/>
      <w:spacing w:before="600" w:after="60" w:line="0" w:lineRule="atLeast"/>
      <w:ind w:hanging="400"/>
      <w:jc w:val="both"/>
    </w:pPr>
    <w:rPr>
      <w:rFonts w:ascii="AngsanaUPC" w:eastAsia="AngsanaUPC" w:hAnsi="AngsanaUPC" w:cs="AngsanaUPC"/>
      <w:b/>
      <w:bCs/>
      <w:sz w:val="30"/>
      <w:szCs w:val="30"/>
      <w:lang w:val="sl-SI" w:eastAsia="sl-SI"/>
    </w:rPr>
  </w:style>
  <w:style w:type="character" w:styleId="CommentReference">
    <w:name w:val="annotation reference"/>
    <w:basedOn w:val="DefaultParagraphFont"/>
    <w:rsid w:val="005B0668"/>
    <w:rPr>
      <w:sz w:val="16"/>
      <w:szCs w:val="16"/>
    </w:rPr>
  </w:style>
  <w:style w:type="paragraph" w:styleId="CommentText">
    <w:name w:val="annotation text"/>
    <w:basedOn w:val="Normal"/>
    <w:link w:val="CommentTextChar"/>
    <w:rsid w:val="005B0668"/>
    <w:pPr>
      <w:spacing w:line="240" w:lineRule="auto"/>
    </w:pPr>
    <w:rPr>
      <w:szCs w:val="20"/>
    </w:rPr>
  </w:style>
  <w:style w:type="character" w:customStyle="1" w:styleId="CommentTextChar">
    <w:name w:val="Comment Text Char"/>
    <w:basedOn w:val="DefaultParagraphFont"/>
    <w:link w:val="CommentText"/>
    <w:rsid w:val="005B0668"/>
    <w:rPr>
      <w:rFonts w:ascii="Arial" w:hAnsi="Arial"/>
      <w:lang w:val="en-US" w:eastAsia="en-US"/>
    </w:rPr>
  </w:style>
  <w:style w:type="paragraph" w:styleId="CommentSubject">
    <w:name w:val="annotation subject"/>
    <w:basedOn w:val="CommentText"/>
    <w:next w:val="CommentText"/>
    <w:link w:val="CommentSubjectChar"/>
    <w:rsid w:val="005B0668"/>
    <w:rPr>
      <w:b/>
      <w:bCs/>
    </w:rPr>
  </w:style>
  <w:style w:type="character" w:customStyle="1" w:styleId="CommentSubjectChar">
    <w:name w:val="Comment Subject Char"/>
    <w:basedOn w:val="CommentTextChar"/>
    <w:link w:val="CommentSubject"/>
    <w:rsid w:val="005B0668"/>
    <w:rPr>
      <w:rFonts w:ascii="Arial" w:hAnsi="Arial"/>
      <w:b/>
      <w:bCs/>
      <w:lang w:val="en-US" w:eastAsia="en-US"/>
    </w:rPr>
  </w:style>
  <w:style w:type="character" w:customStyle="1" w:styleId="FooterChar">
    <w:name w:val="Footer Char"/>
    <w:basedOn w:val="DefaultParagraphFont"/>
    <w:link w:val="Footer"/>
    <w:uiPriority w:val="99"/>
    <w:rsid w:val="00540B28"/>
    <w:rPr>
      <w:rFonts w:ascii="Arial" w:hAnsi="Arial"/>
      <w:szCs w:val="24"/>
      <w:lang w:val="en-US" w:eastAsia="en-US"/>
    </w:rPr>
  </w:style>
  <w:style w:type="paragraph" w:styleId="EndnoteText">
    <w:name w:val="endnote text"/>
    <w:basedOn w:val="Normal"/>
    <w:link w:val="EndnoteTextChar"/>
    <w:rsid w:val="00540B28"/>
    <w:pPr>
      <w:spacing w:line="240" w:lineRule="auto"/>
    </w:pPr>
    <w:rPr>
      <w:szCs w:val="20"/>
    </w:rPr>
  </w:style>
  <w:style w:type="character" w:customStyle="1" w:styleId="EndnoteTextChar">
    <w:name w:val="Endnote Text Char"/>
    <w:basedOn w:val="DefaultParagraphFont"/>
    <w:link w:val="EndnoteText"/>
    <w:rsid w:val="00540B28"/>
    <w:rPr>
      <w:rFonts w:ascii="Arial" w:hAnsi="Arial"/>
      <w:lang w:val="en-US" w:eastAsia="en-US"/>
    </w:rPr>
  </w:style>
  <w:style w:type="character" w:styleId="EndnoteReference">
    <w:name w:val="endnote reference"/>
    <w:basedOn w:val="DefaultParagraphFont"/>
    <w:rsid w:val="00540B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512571">
      <w:bodyDiv w:val="1"/>
      <w:marLeft w:val="0"/>
      <w:marRight w:val="0"/>
      <w:marTop w:val="0"/>
      <w:marBottom w:val="0"/>
      <w:divBdr>
        <w:top w:val="none" w:sz="0" w:space="0" w:color="auto"/>
        <w:left w:val="none" w:sz="0" w:space="0" w:color="auto"/>
        <w:bottom w:val="none" w:sz="0" w:space="0" w:color="auto"/>
        <w:right w:val="none" w:sz="0" w:space="0" w:color="auto"/>
      </w:divBdr>
    </w:div>
    <w:div w:id="165729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image" Target="media/image5.jpe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5A240-1091-45F0-905E-3653E55AE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FD6C87BB</Template>
  <TotalTime>0</TotalTime>
  <Pages>34</Pages>
  <Words>7904</Words>
  <Characters>44836</Characters>
  <Application>Microsoft Office Word</Application>
  <DocSecurity>0</DocSecurity>
  <Lines>373</Lines>
  <Paragraphs>105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52635</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2019-03-13T07:41:00Z</dcterms:created>
  <dcterms:modified xsi:type="dcterms:W3CDTF">2019-03-13T08:04:00Z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-1522925082</vt:i4>
  </property>
</Properties>
</file>