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2662"/>
      </w:tblGrid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Številka: </w:t>
            </w:r>
            <w:r w:rsidR="00626D44">
              <w:rPr>
                <w:rFonts w:ascii="Arial" w:hAnsi="Arial"/>
                <w:sz w:val="20"/>
                <w:szCs w:val="20"/>
              </w:rPr>
              <w:t>0070-19/2018/40</w:t>
            </w:r>
            <w:bookmarkStart w:id="0" w:name="_GoBack"/>
            <w:bookmarkEnd w:id="0"/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F6388B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Ljubljana, </w:t>
            </w:r>
            <w:r w:rsidR="00F6388B">
              <w:rPr>
                <w:rFonts w:ascii="Arial" w:hAnsi="Arial"/>
                <w:sz w:val="20"/>
                <w:szCs w:val="20"/>
              </w:rPr>
              <w:t>dne 25. 3. 2019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iCs/>
                <w:sz w:val="20"/>
                <w:szCs w:val="20"/>
              </w:rPr>
              <w:t xml:space="preserve">EVA </w:t>
            </w:r>
            <w:r w:rsidR="00F6388B" w:rsidRPr="00F6388B">
              <w:rPr>
                <w:rFonts w:ascii="Arial" w:hAnsi="Arial"/>
                <w:color w:val="000000"/>
                <w:sz w:val="20"/>
                <w:szCs w:val="20"/>
              </w:rPr>
              <w:t>2019-2611-0001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765433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:rsidR="00765433" w:rsidRPr="00765433" w:rsidRDefault="004B2E1D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hyperlink r:id="rId7" w:history="1">
              <w:r w:rsidR="00765433" w:rsidRPr="00765433">
                <w:rPr>
                  <w:rStyle w:val="Hiperpovezava"/>
                  <w:rFonts w:ascii="Arial" w:hAnsi="Arial" w:cs="Arial"/>
                  <w:sz w:val="20"/>
                </w:rPr>
                <w:t>Gp.gs@gov.si</w:t>
              </w:r>
            </w:hyperlink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65433" w:rsidRDefault="00F6388B" w:rsidP="00765433">
            <w:pPr>
              <w:pStyle w:val="Naslovpredpisa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ZADEVA: Popravek gradiva št. 1</w:t>
            </w:r>
            <w:r w:rsidR="00765433" w:rsidRPr="0076543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65433" w:rsidRPr="00765433" w:rsidTr="00765433">
        <w:trPr>
          <w:trHeight w:val="258"/>
        </w:trPr>
        <w:tc>
          <w:tcPr>
            <w:tcW w:w="8714" w:type="dxa"/>
            <w:gridSpan w:val="2"/>
          </w:tcPr>
          <w:p w:rsidR="00765433" w:rsidRPr="004B6622" w:rsidRDefault="00765433" w:rsidP="004B6622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4B6622">
              <w:rPr>
                <w:rFonts w:ascii="Arial" w:hAnsi="Arial"/>
                <w:b/>
                <w:sz w:val="20"/>
              </w:rPr>
              <w:t xml:space="preserve">1. </w:t>
            </w:r>
            <w:r w:rsidR="00775EA1" w:rsidRPr="004B6622">
              <w:rPr>
                <w:rFonts w:ascii="Arial" w:hAnsi="Arial"/>
                <w:b/>
                <w:sz w:val="20"/>
              </w:rPr>
              <w:t xml:space="preserve">Navedba gradiva, ki se popravlja: </w:t>
            </w: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4B6622" w:rsidRDefault="004B6622" w:rsidP="004B6622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:rsidR="00775EA1" w:rsidRDefault="004B6622" w:rsidP="004B6622">
            <w:pPr>
              <w:pStyle w:val="Neotevilenodstavek"/>
              <w:spacing w:before="0" w:after="0" w:line="260" w:lineRule="exact"/>
              <w:jc w:val="left"/>
              <w:rPr>
                <w:rStyle w:val="apple-converted-space"/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r w:rsidRPr="00437B32">
              <w:rPr>
                <w:rFonts w:ascii="Arial" w:hAnsi="Arial"/>
                <w:b/>
                <w:sz w:val="20"/>
                <w:szCs w:val="20"/>
              </w:rPr>
              <w:t xml:space="preserve">Predlog Zakona o spremembah in dopolnitvah Zakona o socialnem varstvu </w:t>
            </w:r>
            <w:r w:rsidRPr="00437B32">
              <w:rPr>
                <w:rStyle w:val="apple-converted-space"/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– skrajšani postopek</w:t>
            </w:r>
          </w:p>
          <w:p w:rsidR="004B6622" w:rsidRPr="00765433" w:rsidRDefault="004B6622" w:rsidP="004B6622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75EA1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75EA1">
              <w:rPr>
                <w:rFonts w:ascii="Arial" w:hAnsi="Arial"/>
                <w:b/>
                <w:sz w:val="20"/>
                <w:szCs w:val="20"/>
              </w:rPr>
              <w:t xml:space="preserve">2. Besedilo popravka:                                                                                                                </w:t>
            </w:r>
          </w:p>
        </w:tc>
      </w:tr>
      <w:tr w:rsidR="00765433" w:rsidRPr="00765433" w:rsidTr="00765433">
        <w:trPr>
          <w:trHeight w:val="519"/>
        </w:trPr>
        <w:tc>
          <w:tcPr>
            <w:tcW w:w="8714" w:type="dxa"/>
            <w:gridSpan w:val="2"/>
          </w:tcPr>
          <w:p w:rsidR="004B6622" w:rsidRDefault="004B6622" w:rsidP="004B6622">
            <w:pPr>
              <w:tabs>
                <w:tab w:val="left" w:pos="284"/>
              </w:tabs>
              <w:outlineLvl w:val="7"/>
              <w:rPr>
                <w:rFonts w:ascii="Arial" w:hAnsi="Arial" w:cs="Arial"/>
                <w:sz w:val="20"/>
              </w:rPr>
            </w:pPr>
          </w:p>
          <w:p w:rsidR="00775EA1" w:rsidRPr="004B6622" w:rsidRDefault="004B6622" w:rsidP="00E84760">
            <w:pPr>
              <w:tabs>
                <w:tab w:val="left" w:pos="284"/>
              </w:tabs>
              <w:outlineLvl w:val="7"/>
              <w:rPr>
                <w:rFonts w:ascii="Arial" w:hAnsi="Arial" w:cs="Arial"/>
                <w:sz w:val="20"/>
              </w:rPr>
            </w:pPr>
            <w:r w:rsidRPr="004B6622">
              <w:rPr>
                <w:rFonts w:ascii="Arial" w:hAnsi="Arial" w:cs="Arial"/>
                <w:sz w:val="20"/>
              </w:rPr>
              <w:t>V vladnem gradivu se dopolni točka 7.a (Predstavitev ocene finančnih posledic nad 40.000 EUR – obrazložitev) in Uvod zakona v 4. točki (</w:t>
            </w:r>
            <w:r w:rsidRPr="004B6622">
              <w:rPr>
                <w:rFonts w:ascii="Arial" w:hAnsi="Arial" w:cs="Arial"/>
                <w:iCs/>
                <w:sz w:val="20"/>
              </w:rPr>
              <w:t>Navedba, da so sredstva za izvajanje zakona v državnem proračunu zagotovljena, če predlog zakona predvideva porabo proračunskih sredstev v obdobju, za katero je bil državni proračun že sprejet</w:t>
            </w:r>
            <w:r>
              <w:rPr>
                <w:rFonts w:ascii="Arial" w:hAnsi="Arial" w:cs="Arial"/>
                <w:iCs/>
                <w:sz w:val="20"/>
              </w:rPr>
              <w:t>) z navedbo, da so sredstva že zagotovljena v Proračunu R</w:t>
            </w:r>
            <w:r w:rsidR="00E84760">
              <w:rPr>
                <w:rFonts w:ascii="Arial" w:hAnsi="Arial" w:cs="Arial"/>
                <w:iCs/>
                <w:sz w:val="20"/>
              </w:rPr>
              <w:t>epublike Slovenije za leto 2019.</w:t>
            </w:r>
          </w:p>
          <w:p w:rsidR="00775EA1" w:rsidRPr="00765433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FC4478" w:rsidRDefault="00FC4478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Mag. Ksenija Klampfer</w:t>
            </w:r>
          </w:p>
          <w:p w:rsidR="00775EA1" w:rsidRPr="00775EA1" w:rsidRDefault="00775EA1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75EA1">
              <w:rPr>
                <w:rFonts w:ascii="Arial" w:hAnsi="Arial"/>
                <w:b w:val="0"/>
                <w:sz w:val="20"/>
                <w:szCs w:val="20"/>
              </w:rPr>
              <w:t>MINISTRICA</w:t>
            </w:r>
          </w:p>
          <w:p w:rsidR="00775EA1" w:rsidRPr="00775EA1" w:rsidRDefault="00775EA1" w:rsidP="00775EA1">
            <w:pPr>
              <w:spacing w:line="260" w:lineRule="exact"/>
              <w:ind w:firstLine="3544"/>
              <w:rPr>
                <w:rFonts w:ascii="Arial" w:hAnsi="Arial" w:cs="Arial"/>
                <w:sz w:val="20"/>
              </w:rPr>
            </w:pPr>
            <w:r w:rsidRPr="00775EA1">
              <w:rPr>
                <w:rFonts w:ascii="Arial" w:hAnsi="Arial"/>
                <w:sz w:val="20"/>
              </w:rPr>
              <w:t xml:space="preserve">                                                                                   </w:t>
            </w:r>
          </w:p>
          <w:p w:rsid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65433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AF0F50" w:rsidRDefault="00765433" w:rsidP="00765433">
      <w:pPr>
        <w:spacing w:line="260" w:lineRule="exact"/>
        <w:rPr>
          <w:rFonts w:ascii="Arial" w:hAnsi="Arial" w:cs="Arial"/>
          <w:sz w:val="20"/>
        </w:rPr>
      </w:pPr>
      <w:r w:rsidRPr="00DB7B31">
        <w:rPr>
          <w:rFonts w:ascii="Arial" w:hAnsi="Arial"/>
          <w:sz w:val="20"/>
        </w:rPr>
        <w:t xml:space="preserve">                              </w:t>
      </w:r>
    </w:p>
    <w:p w:rsidR="00AF0F50" w:rsidRDefault="00AF0F50" w:rsidP="00765433">
      <w:pPr>
        <w:spacing w:line="260" w:lineRule="exact"/>
        <w:rPr>
          <w:rFonts w:ascii="Arial" w:hAnsi="Arial" w:cs="Arial"/>
          <w:sz w:val="20"/>
        </w:rPr>
      </w:pPr>
    </w:p>
    <w:p w:rsidR="0004766C" w:rsidRDefault="0004766C" w:rsidP="00765433">
      <w:p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Priloga:</w:t>
      </w:r>
    </w:p>
    <w:p w:rsidR="0004766C" w:rsidRPr="0004766C" w:rsidRDefault="0004766C" w:rsidP="00765433">
      <w:pPr>
        <w:numPr>
          <w:ilvl w:val="0"/>
          <w:numId w:val="13"/>
        </w:num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čistopis gradiva</w:t>
      </w:r>
    </w:p>
    <w:sectPr w:rsidR="0004766C" w:rsidRPr="0004766C" w:rsidSect="0025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1D" w:rsidRDefault="004B2E1D">
      <w:r>
        <w:separator/>
      </w:r>
    </w:p>
  </w:endnote>
  <w:endnote w:type="continuationSeparator" w:id="0">
    <w:p w:rsidR="004B2E1D" w:rsidRDefault="004B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1D" w:rsidRDefault="004B2E1D">
      <w:r>
        <w:separator/>
      </w:r>
    </w:p>
  </w:footnote>
  <w:footnote w:type="continuationSeparator" w:id="0">
    <w:p w:rsidR="004B2E1D" w:rsidRDefault="004B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6388B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D4B7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E876E8" w:rsidRDefault="00F6388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3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4FD" w:rsidRPr="005454FD">
      <w:rPr>
        <w:rFonts w:ascii="Arial" w:hAnsi="Arial" w:cs="Arial"/>
        <w:sz w:val="16"/>
      </w:rPr>
      <w:t>Štukljeva cesta 44</w:t>
    </w:r>
    <w:r w:rsidR="00A770A6" w:rsidRPr="00E876E8">
      <w:rPr>
        <w:rFonts w:ascii="Arial" w:hAnsi="Arial" w:cs="Arial"/>
        <w:sz w:val="16"/>
      </w:rPr>
      <w:t xml:space="preserve">, </w:t>
    </w:r>
    <w:r w:rsidR="00254B3D" w:rsidRPr="00E876E8">
      <w:rPr>
        <w:rFonts w:ascii="Arial" w:hAnsi="Arial" w:cs="Arial"/>
        <w:sz w:val="16"/>
      </w:rPr>
      <w:t>1000 Ljubljana</w:t>
    </w:r>
    <w:r w:rsidR="00A770A6" w:rsidRPr="00E876E8">
      <w:rPr>
        <w:rFonts w:ascii="Arial" w:hAnsi="Arial" w:cs="Arial"/>
        <w:sz w:val="16"/>
      </w:rPr>
      <w:tab/>
      <w:t xml:space="preserve">T: </w:t>
    </w:r>
    <w:r w:rsidR="00254B3D" w:rsidRPr="00E876E8">
      <w:rPr>
        <w:rFonts w:ascii="Arial" w:hAnsi="Arial" w:cs="Arial"/>
        <w:sz w:val="16"/>
      </w:rPr>
      <w:t>01 369 77 00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F: </w:t>
    </w:r>
    <w:r w:rsidR="00254B3D" w:rsidRPr="00E876E8">
      <w:rPr>
        <w:rFonts w:ascii="Arial" w:hAnsi="Arial" w:cs="Arial"/>
        <w:sz w:val="16"/>
      </w:rPr>
      <w:t>01 369 78 32</w:t>
    </w:r>
    <w:r w:rsidRPr="00E876E8">
      <w:rPr>
        <w:rFonts w:ascii="Arial" w:hAnsi="Arial" w:cs="Arial"/>
        <w:sz w:val="16"/>
      </w:rPr>
      <w:t xml:space="preserve"> 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E: </w:t>
    </w:r>
    <w:r w:rsidR="00254B3D" w:rsidRPr="00E876E8">
      <w:rPr>
        <w:rFonts w:ascii="Arial" w:hAnsi="Arial" w:cs="Arial"/>
        <w:sz w:val="16"/>
      </w:rPr>
      <w:t>gp.mddsz@gov.si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</w:r>
    <w:r w:rsidR="00254B3D" w:rsidRPr="00E876E8">
      <w:rPr>
        <w:rFonts w:ascii="Arial" w:hAnsi="Arial" w:cs="Arial"/>
        <w:sz w:val="16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31"/>
    <w:multiLevelType w:val="hybridMultilevel"/>
    <w:tmpl w:val="EA267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6391E"/>
    <w:multiLevelType w:val="hybridMultilevel"/>
    <w:tmpl w:val="CBBECF04"/>
    <w:lvl w:ilvl="0" w:tplc="F0AA5394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254C"/>
    <w:multiLevelType w:val="multilevel"/>
    <w:tmpl w:val="F99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C044F"/>
    <w:multiLevelType w:val="hybridMultilevel"/>
    <w:tmpl w:val="CE505820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19"/>
    <w:rsid w:val="00023A88"/>
    <w:rsid w:val="0004766C"/>
    <w:rsid w:val="000A7238"/>
    <w:rsid w:val="001357B2"/>
    <w:rsid w:val="0017478F"/>
    <w:rsid w:val="00202A77"/>
    <w:rsid w:val="00254B3D"/>
    <w:rsid w:val="00271CE5"/>
    <w:rsid w:val="00282020"/>
    <w:rsid w:val="002947EF"/>
    <w:rsid w:val="002A2B69"/>
    <w:rsid w:val="002C2E8D"/>
    <w:rsid w:val="002E5C74"/>
    <w:rsid w:val="003411B0"/>
    <w:rsid w:val="003636BF"/>
    <w:rsid w:val="00371442"/>
    <w:rsid w:val="003845B4"/>
    <w:rsid w:val="00387B1A"/>
    <w:rsid w:val="003C5EE5"/>
    <w:rsid w:val="003E1C74"/>
    <w:rsid w:val="004657EE"/>
    <w:rsid w:val="004B2E1D"/>
    <w:rsid w:val="004B6622"/>
    <w:rsid w:val="004D20EA"/>
    <w:rsid w:val="004E1A21"/>
    <w:rsid w:val="00501621"/>
    <w:rsid w:val="00504745"/>
    <w:rsid w:val="00526246"/>
    <w:rsid w:val="005454FD"/>
    <w:rsid w:val="00567106"/>
    <w:rsid w:val="005E1D3C"/>
    <w:rsid w:val="00615635"/>
    <w:rsid w:val="00617019"/>
    <w:rsid w:val="00625AE6"/>
    <w:rsid w:val="00626D44"/>
    <w:rsid w:val="00632253"/>
    <w:rsid w:val="00642714"/>
    <w:rsid w:val="006455CE"/>
    <w:rsid w:val="00655841"/>
    <w:rsid w:val="00666BC4"/>
    <w:rsid w:val="006A694B"/>
    <w:rsid w:val="006B30CA"/>
    <w:rsid w:val="00733017"/>
    <w:rsid w:val="0076219B"/>
    <w:rsid w:val="0076380A"/>
    <w:rsid w:val="00765433"/>
    <w:rsid w:val="007660A8"/>
    <w:rsid w:val="00775EA1"/>
    <w:rsid w:val="00783310"/>
    <w:rsid w:val="00796DDD"/>
    <w:rsid w:val="007A4A6D"/>
    <w:rsid w:val="007D1BCF"/>
    <w:rsid w:val="007D2F8E"/>
    <w:rsid w:val="007D75CF"/>
    <w:rsid w:val="007E0440"/>
    <w:rsid w:val="007E3036"/>
    <w:rsid w:val="007E6DC5"/>
    <w:rsid w:val="0088043C"/>
    <w:rsid w:val="00884889"/>
    <w:rsid w:val="008906C9"/>
    <w:rsid w:val="008C0D90"/>
    <w:rsid w:val="008C5738"/>
    <w:rsid w:val="008D04F0"/>
    <w:rsid w:val="008F3500"/>
    <w:rsid w:val="008F4B5C"/>
    <w:rsid w:val="00924E3C"/>
    <w:rsid w:val="009612BB"/>
    <w:rsid w:val="009C6586"/>
    <w:rsid w:val="009C740A"/>
    <w:rsid w:val="00A07EEF"/>
    <w:rsid w:val="00A125C5"/>
    <w:rsid w:val="00A2451C"/>
    <w:rsid w:val="00A65EE7"/>
    <w:rsid w:val="00A70133"/>
    <w:rsid w:val="00A770A6"/>
    <w:rsid w:val="00A813B1"/>
    <w:rsid w:val="00AB36C4"/>
    <w:rsid w:val="00AC32B2"/>
    <w:rsid w:val="00AC76F4"/>
    <w:rsid w:val="00AF0F50"/>
    <w:rsid w:val="00B17141"/>
    <w:rsid w:val="00B25555"/>
    <w:rsid w:val="00B31575"/>
    <w:rsid w:val="00B72FF8"/>
    <w:rsid w:val="00B807BF"/>
    <w:rsid w:val="00B8547D"/>
    <w:rsid w:val="00BC42E9"/>
    <w:rsid w:val="00C250D5"/>
    <w:rsid w:val="00C35666"/>
    <w:rsid w:val="00C5669C"/>
    <w:rsid w:val="00C716CF"/>
    <w:rsid w:val="00C92898"/>
    <w:rsid w:val="00CA4340"/>
    <w:rsid w:val="00CE5238"/>
    <w:rsid w:val="00CE7514"/>
    <w:rsid w:val="00D248DE"/>
    <w:rsid w:val="00D8542D"/>
    <w:rsid w:val="00DB7B31"/>
    <w:rsid w:val="00DC6A71"/>
    <w:rsid w:val="00E0357D"/>
    <w:rsid w:val="00E22B9A"/>
    <w:rsid w:val="00E84760"/>
    <w:rsid w:val="00E876E8"/>
    <w:rsid w:val="00ED1C3E"/>
    <w:rsid w:val="00F240BB"/>
    <w:rsid w:val="00F57FED"/>
    <w:rsid w:val="00F6388B"/>
    <w:rsid w:val="00FC447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A78957"/>
  <w15:chartTrackingRefBased/>
  <w15:docId w15:val="{A40B4152-DD49-4367-A08C-A0A17C0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6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C5669C"/>
    <w:pPr>
      <w:suppressAutoHyphens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5669C"/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5669C"/>
    <w:pPr>
      <w:suppressAutoHyphens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C5669C"/>
    <w:pPr>
      <w:suppressAutoHyphens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5669C"/>
    <w:pPr>
      <w:spacing w:before="60" w:after="60" w:line="200" w:lineRule="exact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5669C"/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C5669C"/>
    <w:pPr>
      <w:numPr>
        <w:numId w:val="8"/>
      </w:numPr>
      <w:suppressAutoHyphens/>
      <w:spacing w:before="280" w:after="60" w:line="200" w:lineRule="exact"/>
      <w:ind w:left="0" w:firstLine="0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5669C"/>
    <w:pPr>
      <w:tabs>
        <w:tab w:val="num" w:pos="720"/>
      </w:tabs>
      <w:spacing w:line="200" w:lineRule="exact"/>
      <w:ind w:left="709" w:hanging="284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5669C"/>
    <w:rPr>
      <w:rFonts w:cs="Arial"/>
      <w:sz w:val="22"/>
      <w:szCs w:val="22"/>
    </w:rPr>
  </w:style>
  <w:style w:type="character" w:customStyle="1" w:styleId="apple-converted-space">
    <w:name w:val="apple-converted-space"/>
    <w:rsid w:val="00F6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pravek%20vladneg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popravek vladnega gradiva.dot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1077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Uporabnik sistema Windows</cp:lastModifiedBy>
  <cp:revision>4</cp:revision>
  <cp:lastPrinted>2010-07-16T07:41:00Z</cp:lastPrinted>
  <dcterms:created xsi:type="dcterms:W3CDTF">2019-03-22T12:33:00Z</dcterms:created>
  <dcterms:modified xsi:type="dcterms:W3CDTF">2019-03-25T09:21:00Z</dcterms:modified>
</cp:coreProperties>
</file>