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gridCol w:w="63"/>
      </w:tblGrid>
      <w:tr w:rsidR="006A104C" w:rsidRPr="00884942" w:rsidTr="00D807E4">
        <w:trPr>
          <w:gridAfter w:val="6"/>
          <w:wAfter w:w="3067" w:type="dxa"/>
        </w:trPr>
        <w:tc>
          <w:tcPr>
            <w:tcW w:w="6096" w:type="dxa"/>
            <w:gridSpan w:val="7"/>
          </w:tcPr>
          <w:p w:rsidR="006A104C" w:rsidRPr="00884942" w:rsidRDefault="006A104C" w:rsidP="009B2394">
            <w:pPr>
              <w:overflowPunct w:val="0"/>
              <w:autoSpaceDE w:val="0"/>
              <w:autoSpaceDN w:val="0"/>
              <w:adjustRightInd w:val="0"/>
              <w:textAlignment w:val="baseline"/>
              <w:rPr>
                <w:rFonts w:cs="Arial"/>
                <w:szCs w:val="20"/>
                <w:lang w:eastAsia="sl-SI"/>
              </w:rPr>
            </w:pPr>
            <w:bookmarkStart w:id="0" w:name="_GoBack"/>
            <w:bookmarkEnd w:id="0"/>
            <w:r w:rsidRPr="00884942">
              <w:rPr>
                <w:rFonts w:cs="Arial"/>
                <w:szCs w:val="20"/>
              </w:rPr>
              <w:t xml:space="preserve">Številka: </w:t>
            </w:r>
            <w:r w:rsidR="00C50A7C" w:rsidRPr="00884942">
              <w:rPr>
                <w:rFonts w:cs="Arial"/>
                <w:szCs w:val="20"/>
              </w:rPr>
              <w:t>355-1</w:t>
            </w:r>
            <w:r w:rsidR="0035451D" w:rsidRPr="00884942">
              <w:rPr>
                <w:rFonts w:cs="Arial"/>
                <w:szCs w:val="20"/>
              </w:rPr>
              <w:t>81</w:t>
            </w:r>
            <w:r w:rsidR="00C50A7C" w:rsidRPr="00884942">
              <w:rPr>
                <w:rFonts w:cs="Arial"/>
                <w:szCs w:val="20"/>
              </w:rPr>
              <w:t>/2016</w:t>
            </w:r>
          </w:p>
        </w:tc>
      </w:tr>
      <w:tr w:rsidR="006A104C" w:rsidRPr="00884942" w:rsidTr="00D807E4">
        <w:trPr>
          <w:gridAfter w:val="6"/>
          <w:wAfter w:w="3067" w:type="dxa"/>
        </w:trPr>
        <w:tc>
          <w:tcPr>
            <w:tcW w:w="6096" w:type="dxa"/>
            <w:gridSpan w:val="7"/>
          </w:tcPr>
          <w:p w:rsidR="006A104C" w:rsidRPr="00884942" w:rsidRDefault="006A104C" w:rsidP="00B51F57">
            <w:pPr>
              <w:overflowPunct w:val="0"/>
              <w:autoSpaceDE w:val="0"/>
              <w:autoSpaceDN w:val="0"/>
              <w:adjustRightInd w:val="0"/>
              <w:textAlignment w:val="baseline"/>
              <w:rPr>
                <w:rFonts w:cs="Arial"/>
                <w:szCs w:val="20"/>
                <w:lang w:eastAsia="sl-SI"/>
              </w:rPr>
            </w:pPr>
            <w:r w:rsidRPr="00884942">
              <w:rPr>
                <w:rFonts w:cs="Arial"/>
                <w:szCs w:val="20"/>
              </w:rPr>
              <w:t xml:space="preserve">Ljubljana, dne </w:t>
            </w:r>
            <w:r w:rsidR="00B51F57">
              <w:rPr>
                <w:rFonts w:cs="Arial"/>
                <w:szCs w:val="20"/>
              </w:rPr>
              <w:t>24. 10. 2018</w:t>
            </w:r>
          </w:p>
        </w:tc>
      </w:tr>
      <w:tr w:rsidR="006A104C" w:rsidRPr="00884942" w:rsidTr="00D807E4">
        <w:trPr>
          <w:gridAfter w:val="6"/>
          <w:wAfter w:w="3067" w:type="dxa"/>
        </w:trPr>
        <w:tc>
          <w:tcPr>
            <w:tcW w:w="6096" w:type="dxa"/>
            <w:gridSpan w:val="7"/>
          </w:tcPr>
          <w:p w:rsidR="006A104C" w:rsidRPr="00884942" w:rsidRDefault="006A104C" w:rsidP="00F67B73">
            <w:pPr>
              <w:overflowPunct w:val="0"/>
              <w:autoSpaceDE w:val="0"/>
              <w:autoSpaceDN w:val="0"/>
              <w:adjustRightInd w:val="0"/>
              <w:textAlignment w:val="baseline"/>
              <w:rPr>
                <w:rFonts w:cs="Arial"/>
                <w:szCs w:val="20"/>
                <w:lang w:eastAsia="sl-SI"/>
              </w:rPr>
            </w:pPr>
            <w:r w:rsidRPr="00884942">
              <w:rPr>
                <w:rFonts w:cs="Arial"/>
                <w:iCs/>
                <w:szCs w:val="20"/>
                <w:lang w:eastAsia="sl-SI"/>
              </w:rPr>
              <w:t>EVA:</w:t>
            </w:r>
          </w:p>
        </w:tc>
      </w:tr>
      <w:tr w:rsidR="006A104C" w:rsidRPr="00884942" w:rsidTr="00D807E4">
        <w:trPr>
          <w:gridAfter w:val="6"/>
          <w:wAfter w:w="3067" w:type="dxa"/>
        </w:trPr>
        <w:tc>
          <w:tcPr>
            <w:tcW w:w="6096" w:type="dxa"/>
            <w:gridSpan w:val="7"/>
          </w:tcPr>
          <w:p w:rsidR="006A104C" w:rsidRPr="00884942" w:rsidRDefault="006A104C" w:rsidP="00F67B73">
            <w:pPr>
              <w:rPr>
                <w:rFonts w:eastAsia="Calibri" w:cs="Arial"/>
                <w:szCs w:val="20"/>
              </w:rPr>
            </w:pPr>
          </w:p>
          <w:p w:rsidR="006A104C" w:rsidRPr="00884942" w:rsidRDefault="006A104C" w:rsidP="00F67B73">
            <w:pPr>
              <w:rPr>
                <w:rFonts w:eastAsia="Calibri" w:cs="Arial"/>
                <w:szCs w:val="20"/>
              </w:rPr>
            </w:pPr>
            <w:r w:rsidRPr="00884942">
              <w:rPr>
                <w:rFonts w:eastAsia="Calibri" w:cs="Arial"/>
                <w:szCs w:val="20"/>
              </w:rPr>
              <w:t>GENERALNI SEKRETARIAT VLADE REPUBLIKE SLOVENIJE</w:t>
            </w:r>
          </w:p>
          <w:p w:rsidR="006A104C" w:rsidRPr="00884942" w:rsidRDefault="001E31DD" w:rsidP="00F67B73">
            <w:pPr>
              <w:rPr>
                <w:rFonts w:eastAsia="Calibri" w:cs="Arial"/>
                <w:szCs w:val="20"/>
              </w:rPr>
            </w:pPr>
            <w:hyperlink r:id="rId9" w:history="1">
              <w:r w:rsidR="006A104C" w:rsidRPr="00884942">
                <w:rPr>
                  <w:rFonts w:eastAsia="Calibri" w:cs="Arial"/>
                  <w:color w:val="0000FF"/>
                  <w:szCs w:val="20"/>
                  <w:u w:val="single"/>
                </w:rPr>
                <w:t>Gp.gs@gov.si</w:t>
              </w:r>
            </w:hyperlink>
          </w:p>
          <w:p w:rsidR="006A104C" w:rsidRPr="00884942" w:rsidRDefault="006A104C" w:rsidP="00F67B73">
            <w:pPr>
              <w:rPr>
                <w:rFonts w:eastAsia="Calibri" w:cs="Arial"/>
                <w:szCs w:val="20"/>
              </w:rPr>
            </w:pPr>
          </w:p>
        </w:tc>
      </w:tr>
      <w:tr w:rsidR="006A104C" w:rsidRPr="00884942" w:rsidTr="00D807E4">
        <w:tc>
          <w:tcPr>
            <w:tcW w:w="9163" w:type="dxa"/>
            <w:gridSpan w:val="13"/>
          </w:tcPr>
          <w:p w:rsidR="006A104C" w:rsidRPr="00884942" w:rsidRDefault="006A104C" w:rsidP="006A78C7">
            <w:pPr>
              <w:suppressAutoHyphens/>
              <w:overflowPunct w:val="0"/>
              <w:autoSpaceDE w:val="0"/>
              <w:autoSpaceDN w:val="0"/>
              <w:adjustRightInd w:val="0"/>
              <w:textAlignment w:val="baseline"/>
              <w:rPr>
                <w:rFonts w:cs="Arial"/>
                <w:b/>
                <w:szCs w:val="20"/>
                <w:lang w:eastAsia="sl-SI"/>
              </w:rPr>
            </w:pPr>
            <w:r w:rsidRPr="00884942">
              <w:rPr>
                <w:rFonts w:cs="Arial"/>
                <w:szCs w:val="20"/>
              </w:rPr>
              <w:t xml:space="preserve">ZADEVA: </w:t>
            </w:r>
            <w:r w:rsidR="00884942" w:rsidRPr="00884942">
              <w:rPr>
                <w:rFonts w:cs="Arial"/>
                <w:szCs w:val="20"/>
                <w:lang w:val="sk-SK"/>
              </w:rPr>
              <w:t>Poročilo o udeležbi delegacije republike slovenije na 2</w:t>
            </w:r>
            <w:r w:rsidR="00B51F57">
              <w:rPr>
                <w:rFonts w:cs="Arial"/>
                <w:szCs w:val="20"/>
                <w:lang w:val="sk-SK"/>
              </w:rPr>
              <w:t>7</w:t>
            </w:r>
            <w:r w:rsidR="00884942" w:rsidRPr="00884942">
              <w:rPr>
                <w:rFonts w:cs="Arial"/>
                <w:szCs w:val="20"/>
                <w:lang w:val="sk-SK"/>
              </w:rPr>
              <w:t>. zasedanju Stalne slovensko-avstrijske komisije za Muro</w:t>
            </w:r>
            <w:r w:rsidR="00884942" w:rsidRPr="00884942">
              <w:rPr>
                <w:rFonts w:cs="Arial"/>
                <w:szCs w:val="20"/>
              </w:rPr>
              <w:t xml:space="preserve"> </w:t>
            </w:r>
            <w:r w:rsidR="009B2394" w:rsidRPr="00884942">
              <w:rPr>
                <w:rFonts w:cs="Arial"/>
                <w:szCs w:val="20"/>
              </w:rPr>
              <w:t>– predlog za obravnavo</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1. Predlog sklepov vlade:</w:t>
            </w:r>
          </w:p>
        </w:tc>
      </w:tr>
      <w:tr w:rsidR="006A104C" w:rsidRPr="00884942" w:rsidTr="00D807E4">
        <w:tc>
          <w:tcPr>
            <w:tcW w:w="9163" w:type="dxa"/>
            <w:gridSpan w:val="13"/>
          </w:tcPr>
          <w:p w:rsidR="006A104C" w:rsidRPr="00884942" w:rsidRDefault="006A104C" w:rsidP="00F67B73">
            <w:pPr>
              <w:ind w:left="34" w:right="301"/>
              <w:rPr>
                <w:rFonts w:cs="Arial"/>
                <w:color w:val="000000"/>
                <w:szCs w:val="20"/>
              </w:rPr>
            </w:pPr>
          </w:p>
          <w:p w:rsidR="00121E5D" w:rsidRPr="00884942" w:rsidRDefault="00121E5D" w:rsidP="00121E5D">
            <w:pPr>
              <w:ind w:left="34" w:right="301"/>
              <w:jc w:val="both"/>
              <w:rPr>
                <w:rFonts w:cs="Arial"/>
                <w:snapToGrid w:val="0"/>
                <w:color w:val="000000"/>
                <w:szCs w:val="20"/>
              </w:rPr>
            </w:pPr>
            <w:r w:rsidRPr="00884942">
              <w:rPr>
                <w:rFonts w:cs="Arial"/>
                <w:color w:val="000000"/>
                <w:szCs w:val="20"/>
              </w:rPr>
              <w:t>Na podlagi šestega odstavka 21. člena Zakona o Vladi Republike Slovenije (</w:t>
            </w:r>
            <w:r w:rsidRPr="00884942">
              <w:rPr>
                <w:rFonts w:cs="Arial"/>
                <w:iCs/>
                <w:szCs w:val="20"/>
                <w:lang w:eastAsia="sl-SI"/>
              </w:rPr>
              <w:t>Uradni list RS, št. 24/05 - uradno prečiščeno besedilo,109/08, 38/10 – ZUKN, 8/12, 21/13, 47/13 – ZDU-1G, 65/14</w:t>
            </w:r>
            <w:r w:rsidRPr="00884942">
              <w:rPr>
                <w:rFonts w:cs="Arial"/>
                <w:color w:val="000000"/>
                <w:szCs w:val="20"/>
              </w:rPr>
              <w:t xml:space="preserve">) </w:t>
            </w:r>
            <w:r w:rsidRPr="00884942">
              <w:rPr>
                <w:rFonts w:cs="Arial"/>
                <w:snapToGrid w:val="0"/>
                <w:color w:val="000000"/>
                <w:szCs w:val="20"/>
              </w:rPr>
              <w:t xml:space="preserve">je Vlada Republike Slovenije na _______seji  </w:t>
            </w:r>
            <w:r w:rsidRPr="00884942">
              <w:rPr>
                <w:rFonts w:cs="Arial"/>
                <w:szCs w:val="20"/>
              </w:rPr>
              <w:t>sp</w:t>
            </w:r>
            <w:r w:rsidRPr="00884942">
              <w:rPr>
                <w:rFonts w:cs="Arial"/>
                <w:snapToGrid w:val="0"/>
                <w:color w:val="000000"/>
                <w:szCs w:val="20"/>
              </w:rPr>
              <w:t xml:space="preserve">rejela naslednji </w:t>
            </w:r>
          </w:p>
          <w:p w:rsidR="006A104C" w:rsidRPr="00884942" w:rsidRDefault="006A104C" w:rsidP="00F67B73">
            <w:pPr>
              <w:jc w:val="both"/>
              <w:rPr>
                <w:rFonts w:cs="Arial"/>
                <w:szCs w:val="20"/>
              </w:rPr>
            </w:pPr>
          </w:p>
          <w:p w:rsidR="00884942" w:rsidRPr="0055495F" w:rsidRDefault="00884942" w:rsidP="00884942">
            <w:pPr>
              <w:jc w:val="center"/>
              <w:rPr>
                <w:rFonts w:cs="Arial"/>
                <w:szCs w:val="20"/>
              </w:rPr>
            </w:pPr>
            <w:r w:rsidRPr="0055495F">
              <w:rPr>
                <w:rFonts w:cs="Arial"/>
                <w:szCs w:val="20"/>
              </w:rPr>
              <w:t>SKLEP</w:t>
            </w:r>
          </w:p>
          <w:p w:rsidR="00884942" w:rsidRPr="0055495F" w:rsidRDefault="00884942" w:rsidP="00884942">
            <w:pPr>
              <w:pStyle w:val="Telobesedila"/>
              <w:tabs>
                <w:tab w:val="clear" w:pos="284"/>
              </w:tabs>
              <w:rPr>
                <w:rFonts w:ascii="Arial" w:hAnsi="Arial" w:cs="Arial"/>
                <w:b w:val="0"/>
                <w:bCs/>
                <w:sz w:val="20"/>
                <w:lang w:val="sk-SK"/>
              </w:rPr>
            </w:pPr>
          </w:p>
          <w:p w:rsidR="00884942" w:rsidRPr="0055495F" w:rsidRDefault="00884942" w:rsidP="0048088E">
            <w:pPr>
              <w:numPr>
                <w:ilvl w:val="0"/>
                <w:numId w:val="25"/>
              </w:numPr>
              <w:spacing w:line="240" w:lineRule="auto"/>
              <w:ind w:right="266"/>
              <w:jc w:val="both"/>
              <w:rPr>
                <w:rFonts w:cs="Arial"/>
                <w:snapToGrid w:val="0"/>
                <w:color w:val="000000"/>
                <w:szCs w:val="20"/>
                <w:lang w:val="sk-SK"/>
              </w:rPr>
            </w:pPr>
            <w:r w:rsidRPr="0055495F">
              <w:rPr>
                <w:rFonts w:cs="Arial"/>
                <w:snapToGrid w:val="0"/>
                <w:color w:val="000000"/>
                <w:szCs w:val="20"/>
                <w:lang w:val="sk-SK"/>
              </w:rPr>
              <w:t>Vlada Republike Slovenije sprejme poročilo o udeležbi delegacije Republike Slovenije na 2</w:t>
            </w:r>
            <w:r w:rsidR="00B51F57">
              <w:rPr>
                <w:rFonts w:cs="Arial"/>
                <w:snapToGrid w:val="0"/>
                <w:color w:val="000000"/>
                <w:szCs w:val="20"/>
                <w:lang w:val="sk-SK"/>
              </w:rPr>
              <w:t>7</w:t>
            </w:r>
            <w:r w:rsidRPr="0055495F">
              <w:rPr>
                <w:rFonts w:cs="Arial"/>
                <w:snapToGrid w:val="0"/>
                <w:color w:val="000000"/>
                <w:szCs w:val="20"/>
                <w:lang w:val="sk-SK"/>
              </w:rPr>
              <w:t>. zasedanju Stalne slovensko</w:t>
            </w:r>
            <w:r>
              <w:rPr>
                <w:rFonts w:cs="Arial"/>
                <w:snapToGrid w:val="0"/>
                <w:color w:val="000000"/>
                <w:szCs w:val="20"/>
                <w:lang w:val="sk-SK"/>
              </w:rPr>
              <w:t>-</w:t>
            </w:r>
            <w:r w:rsidRPr="0055495F">
              <w:rPr>
                <w:rFonts w:cs="Arial"/>
                <w:snapToGrid w:val="0"/>
                <w:color w:val="000000"/>
                <w:szCs w:val="20"/>
                <w:lang w:val="sk-SK"/>
              </w:rPr>
              <w:t>avstrijske</w:t>
            </w:r>
            <w:r>
              <w:rPr>
                <w:rFonts w:cs="Arial"/>
                <w:snapToGrid w:val="0"/>
                <w:color w:val="000000"/>
                <w:szCs w:val="20"/>
                <w:lang w:val="sk-SK"/>
              </w:rPr>
              <w:t xml:space="preserve"> komisije za Muro, ki je bilo </w:t>
            </w:r>
            <w:r w:rsidR="00B51F57">
              <w:rPr>
                <w:rFonts w:cs="Arial"/>
                <w:snapToGrid w:val="0"/>
                <w:color w:val="000000"/>
                <w:szCs w:val="20"/>
                <w:lang w:val="sk-SK"/>
              </w:rPr>
              <w:t>16</w:t>
            </w:r>
            <w:r w:rsidRPr="0055495F">
              <w:rPr>
                <w:rFonts w:cs="Arial"/>
                <w:snapToGrid w:val="0"/>
                <w:color w:val="000000"/>
                <w:szCs w:val="20"/>
                <w:lang w:val="sk-SK"/>
              </w:rPr>
              <w:t xml:space="preserve">. in </w:t>
            </w:r>
            <w:r>
              <w:rPr>
                <w:rFonts w:cs="Arial"/>
                <w:snapToGrid w:val="0"/>
                <w:color w:val="000000"/>
                <w:szCs w:val="20"/>
                <w:lang w:val="sk-SK"/>
              </w:rPr>
              <w:t>1</w:t>
            </w:r>
            <w:r w:rsidR="00B51F57">
              <w:rPr>
                <w:rFonts w:cs="Arial"/>
                <w:snapToGrid w:val="0"/>
                <w:color w:val="000000"/>
                <w:szCs w:val="20"/>
                <w:lang w:val="sk-SK"/>
              </w:rPr>
              <w:t>7</w:t>
            </w:r>
            <w:r>
              <w:rPr>
                <w:rFonts w:cs="Arial"/>
                <w:snapToGrid w:val="0"/>
                <w:color w:val="000000"/>
                <w:szCs w:val="20"/>
                <w:lang w:val="sk-SK"/>
              </w:rPr>
              <w:t>.</w:t>
            </w:r>
            <w:r w:rsidRPr="0055495F">
              <w:rPr>
                <w:rFonts w:cs="Arial"/>
                <w:snapToGrid w:val="0"/>
                <w:color w:val="000000"/>
                <w:szCs w:val="20"/>
                <w:lang w:val="sk-SK"/>
              </w:rPr>
              <w:t xml:space="preserve"> </w:t>
            </w:r>
            <w:r w:rsidR="00B51F57">
              <w:rPr>
                <w:rFonts w:cs="Arial"/>
                <w:snapToGrid w:val="0"/>
                <w:color w:val="000000"/>
                <w:szCs w:val="20"/>
                <w:lang w:val="sk-SK"/>
              </w:rPr>
              <w:t>oktobra</w:t>
            </w:r>
            <w:r w:rsidRPr="0055495F">
              <w:rPr>
                <w:rFonts w:cs="Arial"/>
                <w:snapToGrid w:val="0"/>
                <w:color w:val="000000"/>
                <w:szCs w:val="20"/>
                <w:lang w:val="sk-SK"/>
              </w:rPr>
              <w:t xml:space="preserve"> 201</w:t>
            </w:r>
            <w:r w:rsidR="00B51F57">
              <w:rPr>
                <w:rFonts w:cs="Arial"/>
                <w:snapToGrid w:val="0"/>
                <w:color w:val="000000"/>
                <w:szCs w:val="20"/>
                <w:lang w:val="sk-SK"/>
              </w:rPr>
              <w:t>8</w:t>
            </w:r>
            <w:r w:rsidRPr="0055495F">
              <w:rPr>
                <w:rFonts w:cs="Arial"/>
                <w:snapToGrid w:val="0"/>
                <w:color w:val="000000"/>
                <w:szCs w:val="20"/>
                <w:lang w:val="sk-SK"/>
              </w:rPr>
              <w:t xml:space="preserve"> v</w:t>
            </w:r>
            <w:r w:rsidR="006A78C7">
              <w:rPr>
                <w:rFonts w:cs="Arial"/>
                <w:snapToGrid w:val="0"/>
                <w:color w:val="000000"/>
                <w:szCs w:val="20"/>
                <w:lang w:val="sk-SK"/>
              </w:rPr>
              <w:t> </w:t>
            </w:r>
            <w:r w:rsidR="00B51F57">
              <w:rPr>
                <w:rFonts w:cs="Arial"/>
                <w:snapToGrid w:val="0"/>
                <w:color w:val="000000"/>
                <w:szCs w:val="20"/>
                <w:lang w:val="sk-SK"/>
              </w:rPr>
              <w:t>Izoli</w:t>
            </w:r>
            <w:r>
              <w:rPr>
                <w:rFonts w:cs="Arial"/>
                <w:snapToGrid w:val="0"/>
                <w:color w:val="000000"/>
                <w:szCs w:val="20"/>
                <w:lang w:val="sk-SK"/>
              </w:rPr>
              <w:t>.</w:t>
            </w:r>
          </w:p>
          <w:p w:rsidR="00B27C0D" w:rsidRPr="00884942" w:rsidRDefault="00B27C0D" w:rsidP="003B48C1">
            <w:pPr>
              <w:pStyle w:val="Odstavekseznama"/>
              <w:rPr>
                <w:rFonts w:cs="Arial"/>
                <w:szCs w:val="20"/>
                <w:lang w:val="sk-SK"/>
              </w:rPr>
            </w:pPr>
          </w:p>
          <w:p w:rsidR="006A104C" w:rsidRPr="00884942" w:rsidRDefault="006A104C" w:rsidP="00F67B73">
            <w:pPr>
              <w:pStyle w:val="Glava"/>
              <w:tabs>
                <w:tab w:val="clear" w:pos="4320"/>
                <w:tab w:val="clear" w:pos="8640"/>
              </w:tabs>
              <w:spacing w:line="240" w:lineRule="auto"/>
              <w:ind w:left="426" w:right="833"/>
              <w:jc w:val="both"/>
              <w:rPr>
                <w:rFonts w:cs="Arial"/>
                <w:szCs w:val="20"/>
                <w:lang w:val="sk-SK"/>
              </w:rPr>
            </w:pPr>
          </w:p>
          <w:p w:rsidR="00B51F57" w:rsidRPr="00B82703" w:rsidRDefault="006A104C" w:rsidP="00B51F57">
            <w:pPr>
              <w:pStyle w:val="Glava"/>
              <w:tabs>
                <w:tab w:val="clear" w:pos="4320"/>
                <w:tab w:val="clear" w:pos="8640"/>
              </w:tabs>
              <w:spacing w:line="240" w:lineRule="auto"/>
              <w:ind w:left="426" w:right="833"/>
              <w:jc w:val="center"/>
              <w:rPr>
                <w:rFonts w:cs="Arial"/>
              </w:rPr>
            </w:pPr>
            <w:r w:rsidRPr="00884942">
              <w:rPr>
                <w:rFonts w:cs="Arial"/>
                <w:szCs w:val="20"/>
                <w:lang w:val="sk-SK"/>
              </w:rPr>
              <w:t xml:space="preserve">                                                                                     </w:t>
            </w:r>
            <w:r w:rsidR="00B51F57">
              <w:rPr>
                <w:rFonts w:cs="Arial"/>
              </w:rPr>
              <w:t>Stojan TRAMTE</w:t>
            </w:r>
          </w:p>
          <w:p w:rsidR="006A104C" w:rsidRPr="00884942" w:rsidRDefault="00B51F57" w:rsidP="00B51F57">
            <w:pPr>
              <w:pStyle w:val="Glava"/>
              <w:tabs>
                <w:tab w:val="clear" w:pos="4320"/>
                <w:tab w:val="clear" w:pos="8640"/>
              </w:tabs>
              <w:spacing w:line="240" w:lineRule="auto"/>
              <w:ind w:left="426" w:right="833"/>
              <w:jc w:val="center"/>
              <w:rPr>
                <w:rFonts w:cs="Arial"/>
                <w:szCs w:val="20"/>
                <w:lang w:val="sk-SK"/>
              </w:rPr>
            </w:pPr>
            <w:r w:rsidRPr="00B82703">
              <w:rPr>
                <w:rFonts w:cs="Arial"/>
              </w:rPr>
              <w:t xml:space="preserve">                                                               </w:t>
            </w:r>
            <w:r>
              <w:rPr>
                <w:rFonts w:cs="Arial"/>
              </w:rPr>
              <w:t xml:space="preserve">                       GENERALNI SEKRETAR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2. Predlog za obravnavo predloga zakona po nujnem ali skrajšanem postopku v državnem zboru z obrazložitvijo razlogov:</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(Navedite razloge, razen za predlog zakona o ratifikaciji mednarodne pogodbe, ki se obravnava po nujnem postopku – 169. člen Poslovnika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3.a Osebe, odgovorne za strokovno pripravo in usklajenost gradiva:</w:t>
            </w:r>
          </w:p>
        </w:tc>
      </w:tr>
      <w:tr w:rsidR="006A104C" w:rsidRPr="00884942" w:rsidTr="00D807E4">
        <w:tc>
          <w:tcPr>
            <w:tcW w:w="9163" w:type="dxa"/>
            <w:gridSpan w:val="13"/>
          </w:tcPr>
          <w:p w:rsidR="00B51F57" w:rsidRPr="00967927" w:rsidRDefault="00B51F57" w:rsidP="00B51F57">
            <w:pPr>
              <w:spacing w:line="240" w:lineRule="auto"/>
              <w:ind w:right="593"/>
              <w:jc w:val="both"/>
            </w:pPr>
            <w:r>
              <w:t>Jure Leben, minister</w:t>
            </w:r>
            <w:r w:rsidRPr="00967927">
              <w:t>, Ministrstvo za okolje in prostor,</w:t>
            </w:r>
          </w:p>
          <w:p w:rsidR="00B51F57" w:rsidRPr="00884942" w:rsidRDefault="00B51F57" w:rsidP="00B51F57">
            <w:pPr>
              <w:spacing w:line="240" w:lineRule="atLeast"/>
              <w:ind w:right="593"/>
              <w:jc w:val="both"/>
              <w:rPr>
                <w:rFonts w:cs="Arial"/>
                <w:szCs w:val="20"/>
                <w:lang w:val="sk-SK"/>
              </w:rPr>
            </w:pPr>
            <w:r>
              <w:rPr>
                <w:rFonts w:cs="Arial"/>
                <w:szCs w:val="20"/>
                <w:lang w:val="sk-SK"/>
              </w:rPr>
              <w:t>Vesna Ugrinovski</w:t>
            </w:r>
            <w:r w:rsidRPr="00884942">
              <w:rPr>
                <w:rFonts w:cs="Arial"/>
                <w:szCs w:val="20"/>
                <w:lang w:val="sk-SK"/>
              </w:rPr>
              <w:t xml:space="preserve">, </w:t>
            </w:r>
            <w:r>
              <w:rPr>
                <w:rFonts w:cs="Arial"/>
                <w:szCs w:val="20"/>
                <w:lang w:val="sk-SK"/>
              </w:rPr>
              <w:t xml:space="preserve">v. d. </w:t>
            </w:r>
            <w:r w:rsidRPr="00884942">
              <w:rPr>
                <w:rFonts w:cs="Arial"/>
                <w:szCs w:val="20"/>
                <w:lang w:val="sk-SK"/>
              </w:rPr>
              <w:t>generaln</w:t>
            </w:r>
            <w:r>
              <w:rPr>
                <w:rFonts w:cs="Arial"/>
                <w:szCs w:val="20"/>
                <w:lang w:val="sk-SK"/>
              </w:rPr>
              <w:t>ega</w:t>
            </w:r>
            <w:r w:rsidRPr="00884942">
              <w:rPr>
                <w:rFonts w:cs="Arial"/>
                <w:szCs w:val="20"/>
                <w:lang w:val="sk-SK"/>
              </w:rPr>
              <w:t xml:space="preserve"> direktor</w:t>
            </w:r>
            <w:r>
              <w:rPr>
                <w:rFonts w:cs="Arial"/>
                <w:szCs w:val="20"/>
                <w:lang w:val="sk-SK"/>
              </w:rPr>
              <w:t>ja</w:t>
            </w:r>
            <w:r w:rsidRPr="00884942">
              <w:rPr>
                <w:rFonts w:cs="Arial"/>
                <w:szCs w:val="20"/>
                <w:lang w:val="sk-SK"/>
              </w:rPr>
              <w:t xml:space="preserve"> Direktorata za vode in investicije, Ministrstvo za okolje in prostor,</w:t>
            </w:r>
          </w:p>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sidR="0048088E">
              <w:rPr>
                <w:rFonts w:cs="Arial"/>
                <w:szCs w:val="20"/>
                <w:lang w:val="sk-SK"/>
              </w:rPr>
              <w:t>Direktorat</w:t>
            </w:r>
            <w:r w:rsidR="0048088E" w:rsidRPr="00884942">
              <w:rPr>
                <w:rFonts w:cs="Arial"/>
                <w:szCs w:val="20"/>
                <w:lang w:val="sk-SK"/>
              </w:rPr>
              <w:t xml:space="preserve"> za vode in investicije</w:t>
            </w:r>
            <w:r w:rsidRPr="00884942">
              <w:rPr>
                <w:rFonts w:cs="Arial"/>
                <w:szCs w:val="20"/>
                <w:lang w:val="sk-SK"/>
              </w:rPr>
              <w:t>, Ministrstvo za okolje in prostor</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iCs/>
                <w:szCs w:val="20"/>
                <w:lang w:eastAsia="sl-SI"/>
              </w:rPr>
              <w:t xml:space="preserve">3.b Zunanji strokovnjaki, ki so </w:t>
            </w:r>
            <w:r w:rsidRPr="00884942">
              <w:rPr>
                <w:rFonts w:cs="Arial"/>
                <w:b/>
                <w:szCs w:val="20"/>
                <w:lang w:eastAsia="sl-SI"/>
              </w:rPr>
              <w:t>sodelovali pri pripravi dela ali celotnega gradiva: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iCs/>
                <w:szCs w:val="20"/>
                <w:lang w:eastAsia="sl-SI"/>
              </w:rPr>
            </w:pPr>
            <w:r w:rsidRPr="00884942">
              <w:rPr>
                <w:rFonts w:cs="Arial"/>
                <w:b/>
                <w:szCs w:val="20"/>
                <w:lang w:eastAsia="sl-SI"/>
              </w:rPr>
              <w:t>4. Predstavniki vlade, ki bodo sodelovali pri delu državnega zbora:</w:t>
            </w:r>
          </w:p>
        </w:tc>
      </w:tr>
      <w:tr w:rsidR="006A104C" w:rsidRPr="00884942" w:rsidTr="00D807E4">
        <w:tc>
          <w:tcPr>
            <w:tcW w:w="9163" w:type="dxa"/>
            <w:gridSpan w:val="13"/>
          </w:tcPr>
          <w:p w:rsidR="006A104C" w:rsidRPr="00884942" w:rsidRDefault="006A104C" w:rsidP="00F67B73">
            <w:pPr>
              <w:overflowPunct w:val="0"/>
              <w:autoSpaceDE w:val="0"/>
              <w:autoSpaceDN w:val="0"/>
              <w:adjustRightInd w:val="0"/>
              <w:jc w:val="both"/>
              <w:textAlignment w:val="baseline"/>
              <w:rPr>
                <w:rFonts w:cs="Arial"/>
                <w:b/>
                <w:szCs w:val="20"/>
                <w:lang w:eastAsia="sl-SI"/>
              </w:rPr>
            </w:pPr>
            <w:r w:rsidRPr="00884942">
              <w:rPr>
                <w:rFonts w:cs="Arial"/>
                <w:iCs/>
                <w:szCs w:val="20"/>
                <w:lang w:eastAsia="sl-SI"/>
              </w:rPr>
              <w:t>/</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5. Kratek povzetek gradiva: /</w:t>
            </w:r>
          </w:p>
        </w:tc>
      </w:tr>
      <w:tr w:rsidR="006A104C" w:rsidRPr="00884942" w:rsidTr="00D807E4">
        <w:tc>
          <w:tcPr>
            <w:tcW w:w="9163" w:type="dxa"/>
            <w:gridSpan w:val="13"/>
          </w:tcPr>
          <w:p w:rsidR="006A104C" w:rsidRPr="00884942" w:rsidRDefault="00884942" w:rsidP="006A78C7">
            <w:pPr>
              <w:overflowPunct w:val="0"/>
              <w:autoSpaceDE w:val="0"/>
              <w:autoSpaceDN w:val="0"/>
              <w:adjustRightInd w:val="0"/>
              <w:jc w:val="both"/>
              <w:textAlignment w:val="baseline"/>
              <w:rPr>
                <w:rFonts w:cs="Arial"/>
                <w:iCs/>
                <w:szCs w:val="20"/>
                <w:lang w:eastAsia="sl-SI"/>
              </w:rPr>
            </w:pPr>
            <w:r w:rsidRPr="0055495F">
              <w:rPr>
                <w:rFonts w:cs="Arial"/>
                <w:snapToGrid w:val="0"/>
                <w:szCs w:val="20"/>
                <w:lang w:val="sk-SK"/>
              </w:rPr>
              <w:t>Gradivo predstavlja poročilo o udeležbi delegacije Republike Slovenije na 2</w:t>
            </w:r>
            <w:r w:rsidR="00B51F57">
              <w:rPr>
                <w:rFonts w:cs="Arial"/>
                <w:snapToGrid w:val="0"/>
                <w:szCs w:val="20"/>
                <w:lang w:val="sk-SK"/>
              </w:rPr>
              <w:t>7</w:t>
            </w:r>
            <w:r w:rsidRPr="0055495F">
              <w:rPr>
                <w:rFonts w:cs="Arial"/>
                <w:snapToGrid w:val="0"/>
                <w:szCs w:val="20"/>
                <w:lang w:val="sk-SK"/>
              </w:rPr>
              <w:t>. zasedanju Stalne slovensko-avstrijske komisije za Muro. Vsebina zasedanja je bila namenjena pregledu izvajanja sklepov 2</w:t>
            </w:r>
            <w:r w:rsidR="00B51F57">
              <w:rPr>
                <w:rFonts w:cs="Arial"/>
                <w:snapToGrid w:val="0"/>
                <w:szCs w:val="20"/>
                <w:lang w:val="sk-SK"/>
              </w:rPr>
              <w:t>6</w:t>
            </w:r>
            <w:r w:rsidRPr="0055495F">
              <w:rPr>
                <w:rFonts w:cs="Arial"/>
                <w:snapToGrid w:val="0"/>
                <w:szCs w:val="20"/>
                <w:lang w:val="sk-SK"/>
              </w:rPr>
              <w:t>. zasedanja komisije, tekočem bilateralnem sodelovanju strokovnjakov komisije za Muro, strateškim nalogam na področju izvajanja EU vodne direktive in EU poplavne direktive ter energetskim interesom.</w:t>
            </w:r>
          </w:p>
        </w:tc>
      </w:tr>
      <w:tr w:rsidR="006A104C" w:rsidRPr="00884942" w:rsidTr="00D807E4">
        <w:tc>
          <w:tcPr>
            <w:tcW w:w="9163" w:type="dxa"/>
            <w:gridSpan w:val="13"/>
          </w:tcPr>
          <w:p w:rsidR="006A104C" w:rsidRPr="00884942" w:rsidRDefault="006A104C" w:rsidP="00F67B73">
            <w:pPr>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6. Presoja posledic za:</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a)</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szCs w:val="20"/>
                <w:lang w:eastAsia="sl-SI"/>
              </w:rPr>
            </w:pPr>
            <w:r w:rsidRPr="00884942">
              <w:rPr>
                <w:rFonts w:cs="Arial"/>
                <w:szCs w:val="20"/>
                <w:lang w:eastAsia="sl-SI"/>
              </w:rPr>
              <w:t>javnofinančna sredstva nad 40.000 EUR v tekočem in naslednjih treh letih</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b)</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bCs/>
                <w:szCs w:val="20"/>
                <w:lang w:eastAsia="sl-SI"/>
              </w:rPr>
              <w:t>usklajenost slovenskega pravnega reda s pravnim redom Evropske unije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lastRenderedPageBreak/>
              <w:t>c)</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iCs/>
                <w:szCs w:val="20"/>
                <w:lang w:eastAsia="sl-SI"/>
              </w:rPr>
            </w:pPr>
            <w:r w:rsidRPr="00884942">
              <w:rPr>
                <w:rFonts w:cs="Arial"/>
                <w:szCs w:val="20"/>
                <w:lang w:eastAsia="sl-SI"/>
              </w:rPr>
              <w:t>administrativne posledice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č)</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szCs w:val="20"/>
                <w:lang w:eastAsia="sl-SI"/>
              </w:rPr>
              <w:t>gospodarstvo, zlasti</w:t>
            </w:r>
            <w:r w:rsidRPr="00884942">
              <w:rPr>
                <w:rFonts w:cs="Arial"/>
                <w:bCs/>
                <w:szCs w:val="20"/>
                <w:lang w:eastAsia="sl-SI"/>
              </w:rPr>
              <w:t xml:space="preserve"> mala in srednja podjetja ter konkurenčnost podjetij</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d)</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okolje, vključno s prostorskimi in varstvenimi vidiki</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e)</w:t>
            </w:r>
          </w:p>
        </w:tc>
        <w:tc>
          <w:tcPr>
            <w:tcW w:w="5444" w:type="dxa"/>
            <w:gridSpan w:val="9"/>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socialno področje</w:t>
            </w:r>
          </w:p>
        </w:tc>
        <w:tc>
          <w:tcPr>
            <w:tcW w:w="2271" w:type="dxa"/>
            <w:gridSpan w:val="3"/>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1448" w:type="dxa"/>
            <w:tcBorders>
              <w:bottom w:val="single" w:sz="4" w:space="0" w:color="auto"/>
            </w:tcBorders>
          </w:tcPr>
          <w:p w:rsidR="006A104C" w:rsidRPr="00884942" w:rsidRDefault="006A104C" w:rsidP="00F67B73">
            <w:pPr>
              <w:overflowPunct w:val="0"/>
              <w:autoSpaceDE w:val="0"/>
              <w:autoSpaceDN w:val="0"/>
              <w:adjustRightInd w:val="0"/>
              <w:ind w:left="360"/>
              <w:jc w:val="both"/>
              <w:textAlignment w:val="baseline"/>
              <w:rPr>
                <w:rFonts w:cs="Arial"/>
                <w:iCs/>
                <w:szCs w:val="20"/>
                <w:lang w:eastAsia="sl-SI"/>
              </w:rPr>
            </w:pPr>
            <w:r w:rsidRPr="00884942">
              <w:rPr>
                <w:rFonts w:cs="Arial"/>
                <w:iCs/>
                <w:szCs w:val="20"/>
                <w:lang w:eastAsia="sl-SI"/>
              </w:rPr>
              <w:t>f)</w:t>
            </w:r>
          </w:p>
        </w:tc>
        <w:tc>
          <w:tcPr>
            <w:tcW w:w="5444" w:type="dxa"/>
            <w:gridSpan w:val="9"/>
            <w:tcBorders>
              <w:bottom w:val="single" w:sz="4" w:space="0" w:color="auto"/>
            </w:tcBorders>
          </w:tcPr>
          <w:p w:rsidR="006A104C" w:rsidRPr="00884942" w:rsidRDefault="006A104C" w:rsidP="00F67B73">
            <w:pPr>
              <w:overflowPunct w:val="0"/>
              <w:autoSpaceDE w:val="0"/>
              <w:autoSpaceDN w:val="0"/>
              <w:adjustRightInd w:val="0"/>
              <w:jc w:val="both"/>
              <w:textAlignment w:val="baseline"/>
              <w:rPr>
                <w:rFonts w:cs="Arial"/>
                <w:bCs/>
                <w:szCs w:val="20"/>
                <w:lang w:eastAsia="sl-SI"/>
              </w:rPr>
            </w:pPr>
            <w:r w:rsidRPr="00884942">
              <w:rPr>
                <w:rFonts w:cs="Arial"/>
                <w:bCs/>
                <w:szCs w:val="20"/>
                <w:lang w:eastAsia="sl-SI"/>
              </w:rPr>
              <w:t>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nacionalne dokumente razvojnega načrtovanja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politike na ravni programov po strukturi razvojne klasifikacije programskega proračuna</w:t>
            </w:r>
          </w:p>
          <w:p w:rsidR="006A104C" w:rsidRPr="00884942" w:rsidRDefault="006A104C" w:rsidP="00BE61DE">
            <w:pPr>
              <w:numPr>
                <w:ilvl w:val="0"/>
                <w:numId w:val="5"/>
              </w:numPr>
              <w:overflowPunct w:val="0"/>
              <w:autoSpaceDE w:val="0"/>
              <w:autoSpaceDN w:val="0"/>
              <w:adjustRightInd w:val="0"/>
              <w:spacing w:after="200" w:line="276" w:lineRule="auto"/>
              <w:jc w:val="both"/>
              <w:textAlignment w:val="baseline"/>
              <w:rPr>
                <w:rFonts w:cs="Arial"/>
                <w:bCs/>
                <w:szCs w:val="20"/>
                <w:lang w:eastAsia="sl-SI"/>
              </w:rPr>
            </w:pPr>
            <w:r w:rsidRPr="00884942">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884942" w:rsidRDefault="006A104C" w:rsidP="00F67B73">
            <w:pPr>
              <w:overflowPunct w:val="0"/>
              <w:autoSpaceDE w:val="0"/>
              <w:autoSpaceDN w:val="0"/>
              <w:adjustRightInd w:val="0"/>
              <w:jc w:val="center"/>
              <w:textAlignment w:val="baseline"/>
              <w:rPr>
                <w:rFonts w:cs="Arial"/>
                <w:iCs/>
                <w:szCs w:val="20"/>
                <w:lang w:eastAsia="sl-SI"/>
              </w:rPr>
            </w:pPr>
            <w:r w:rsidRPr="00884942">
              <w:rPr>
                <w:rFonts w:cs="Arial"/>
                <w:szCs w:val="20"/>
                <w:lang w:eastAsia="sl-SI"/>
              </w:rPr>
              <w:t>NE</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tcPr>
          <w:p w:rsidR="006A104C" w:rsidRPr="00884942" w:rsidRDefault="006A104C" w:rsidP="00F67B73">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7.a Predstavitev ocene finančnih posledic nad 40.000 EUR:</w:t>
            </w:r>
          </w:p>
          <w:p w:rsidR="006A104C" w:rsidRPr="00884942" w:rsidRDefault="006A104C" w:rsidP="00F67B73">
            <w:pPr>
              <w:widowControl w:val="0"/>
              <w:suppressAutoHyphens/>
              <w:overflowPunct w:val="0"/>
              <w:autoSpaceDE w:val="0"/>
              <w:autoSpaceDN w:val="0"/>
              <w:adjustRightInd w:val="0"/>
              <w:textAlignment w:val="baseline"/>
              <w:outlineLvl w:val="3"/>
              <w:rPr>
                <w:rFonts w:cs="Arial"/>
                <w:szCs w:val="20"/>
                <w:lang w:eastAsia="sl-SI"/>
              </w:rPr>
            </w:pPr>
            <w:r w:rsidRPr="00884942">
              <w:rPr>
                <w:rFonts w:cs="Arial"/>
                <w:szCs w:val="20"/>
                <w:lang w:eastAsia="sl-SI"/>
              </w:rPr>
              <w:t>(Samo če izberete DA pod točko 6.a.)</w:t>
            </w:r>
          </w:p>
        </w:tc>
      </w:tr>
      <w:tr w:rsidR="006A104C" w:rsidRPr="00884942" w:rsidTr="00D807E4">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884942"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t>I. Ocena finančnih posledic, ki niso načrtovane v sprejetem proračunu</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t + 3</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rPr>
                <w:rFonts w:eastAsia="Calibri" w:cs="Arial"/>
                <w:bCs/>
                <w:szCs w:val="20"/>
              </w:rPr>
            </w:pPr>
            <w:r w:rsidRPr="00884942">
              <w:rPr>
                <w:rFonts w:eastAsia="Calibri" w:cs="Arial"/>
                <w:bCs/>
                <w:szCs w:val="20"/>
              </w:rPr>
              <w:t>Predvideno povečanje (+) ali zmanjšanje (</w:t>
            </w:r>
            <w:r w:rsidRPr="00884942">
              <w:rPr>
                <w:rFonts w:eastAsia="Calibri" w:cs="Arial"/>
                <w:b/>
                <w:szCs w:val="20"/>
              </w:rPr>
              <w:t>–</w:t>
            </w:r>
            <w:r w:rsidRPr="00884942">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jc w:val="center"/>
              <w:outlineLvl w:val="0"/>
              <w:rPr>
                <w:rFonts w:cs="Arial"/>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 Finančne posledice za državni proračun</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ind w:left="142" w:hanging="142"/>
              <w:outlineLvl w:val="0"/>
              <w:rPr>
                <w:rFonts w:cs="Arial"/>
                <w:b/>
                <w:kern w:val="32"/>
                <w:szCs w:val="20"/>
                <w:lang w:eastAsia="sl-SI"/>
              </w:rPr>
            </w:pPr>
            <w:r w:rsidRPr="00884942">
              <w:rPr>
                <w:rFonts w:cs="Arial"/>
                <w:b/>
                <w:kern w:val="32"/>
                <w:szCs w:val="20"/>
                <w:lang w:eastAsia="sl-SI"/>
              </w:rPr>
              <w:t>II.a Pravice porabe za izvedbo predlaganih rešitev so zagotovljene:</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t>II.b Manjkajoče pravice porabe bodo zagotovljene s prerazporeditvijo:</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jc w:val="center"/>
              <w:rPr>
                <w:rFonts w:eastAsia="Calibri" w:cs="Arial"/>
                <w:szCs w:val="20"/>
              </w:rPr>
            </w:pPr>
            <w:r w:rsidRPr="00884942">
              <w:rPr>
                <w:rFonts w:eastAsia="Calibri" w:cs="Arial"/>
                <w:szCs w:val="20"/>
              </w:rPr>
              <w:t xml:space="preserve">Znesek za t + 1 </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884942" w:rsidRDefault="006A104C" w:rsidP="00F67B73">
            <w:pPr>
              <w:widowControl w:val="0"/>
              <w:tabs>
                <w:tab w:val="left" w:pos="2340"/>
              </w:tabs>
              <w:outlineLvl w:val="0"/>
              <w:rPr>
                <w:rFonts w:cs="Arial"/>
                <w:b/>
                <w:kern w:val="32"/>
                <w:szCs w:val="20"/>
                <w:lang w:eastAsia="sl-SI"/>
              </w:rPr>
            </w:pPr>
            <w:r w:rsidRPr="00884942">
              <w:rPr>
                <w:rFonts w:cs="Arial"/>
                <w:b/>
                <w:kern w:val="32"/>
                <w:szCs w:val="20"/>
                <w:lang w:eastAsia="sl-SI"/>
              </w:rPr>
              <w:t>II.c Načrtovana nadomestitev zmanjšanih prihodkov in povečanih odhodkov proračuna:</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lastRenderedPageBreak/>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ind w:left="-122" w:right="-112"/>
              <w:jc w:val="center"/>
              <w:rPr>
                <w:rFonts w:eastAsia="Calibri" w:cs="Arial"/>
                <w:szCs w:val="20"/>
              </w:rPr>
            </w:pPr>
            <w:r w:rsidRPr="00884942">
              <w:rPr>
                <w:rFonts w:eastAsia="Calibri" w:cs="Arial"/>
                <w:szCs w:val="20"/>
              </w:rPr>
              <w:t>Znesek za t + 1</w:t>
            </w: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Cs/>
                <w:kern w:val="32"/>
                <w:szCs w:val="20"/>
                <w:lang w:eastAsia="sl-SI"/>
              </w:rPr>
            </w:pPr>
          </w:p>
        </w:tc>
      </w:tr>
      <w:tr w:rsidR="006A104C" w:rsidRPr="00884942" w:rsidTr="00D807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r w:rsidRPr="00884942">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884942" w:rsidRDefault="006A104C" w:rsidP="00F67B73">
            <w:pPr>
              <w:widowControl w:val="0"/>
              <w:tabs>
                <w:tab w:val="left" w:pos="360"/>
              </w:tabs>
              <w:outlineLvl w:val="0"/>
              <w:rPr>
                <w:rFonts w:cs="Arial"/>
                <w:b/>
                <w:kern w:val="32"/>
                <w:szCs w:val="20"/>
                <w:lang w:eastAsia="sl-SI"/>
              </w:rPr>
            </w:pPr>
          </w:p>
        </w:tc>
      </w:tr>
      <w:tr w:rsidR="006A104C" w:rsidRPr="00884942" w:rsidTr="00D807E4">
        <w:trPr>
          <w:gridAfter w:val="1"/>
          <w:wAfter w:w="63" w:type="dxa"/>
          <w:trHeight w:val="1910"/>
        </w:trPr>
        <w:tc>
          <w:tcPr>
            <w:tcW w:w="9100" w:type="dxa"/>
            <w:gridSpan w:val="12"/>
          </w:tcPr>
          <w:p w:rsidR="006A104C" w:rsidRPr="00884942" w:rsidRDefault="006A104C" w:rsidP="00F67B73">
            <w:pPr>
              <w:widowControl w:val="0"/>
              <w:rPr>
                <w:rFonts w:eastAsia="Calibri" w:cs="Arial"/>
                <w:b/>
                <w:szCs w:val="20"/>
              </w:rPr>
            </w:pPr>
          </w:p>
          <w:p w:rsidR="006A104C" w:rsidRPr="00884942" w:rsidRDefault="006A104C" w:rsidP="00F67B73">
            <w:pPr>
              <w:widowControl w:val="0"/>
              <w:rPr>
                <w:rFonts w:eastAsia="Calibri" w:cs="Arial"/>
                <w:b/>
                <w:szCs w:val="20"/>
              </w:rPr>
            </w:pPr>
            <w:r w:rsidRPr="00884942">
              <w:rPr>
                <w:rFonts w:eastAsia="Calibri" w:cs="Arial"/>
                <w:b/>
                <w:szCs w:val="20"/>
              </w:rPr>
              <w:t>OBRAZLOŽITEV: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Ocena finančnih posledic, ki niso načrtovane v sprejetem proračunu</w:t>
            </w:r>
          </w:p>
          <w:p w:rsidR="006A104C" w:rsidRPr="00884942" w:rsidRDefault="006A104C" w:rsidP="00F67B73">
            <w:pPr>
              <w:widowControl w:val="0"/>
              <w:ind w:left="360" w:hanging="76"/>
              <w:jc w:val="both"/>
              <w:rPr>
                <w:rFonts w:eastAsia="Calibri" w:cs="Arial"/>
                <w:szCs w:val="20"/>
                <w:lang w:eastAsia="sl-SI"/>
              </w:rPr>
            </w:pPr>
            <w:r w:rsidRPr="00884942">
              <w:rPr>
                <w:rFonts w:eastAsia="Calibri" w:cs="Arial"/>
                <w:szCs w:val="20"/>
                <w:lang w:eastAsia="sl-SI"/>
              </w:rPr>
              <w:t>V zvezi s predlaganim vladnim gradivom se navedejo predvidene spremembe (povečanje, zmanjšanje):</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prihodkov državnega proračuna in občinskih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odhodkov državnega proračuna, ki niso načrtovani na ukrepih oziroma projektih sprejetih proračunov,</w:t>
            </w:r>
          </w:p>
          <w:p w:rsidR="006A104C" w:rsidRPr="00884942" w:rsidRDefault="006A104C" w:rsidP="00BE61DE">
            <w:pPr>
              <w:widowControl w:val="0"/>
              <w:numPr>
                <w:ilvl w:val="0"/>
                <w:numId w:val="6"/>
              </w:numPr>
              <w:suppressAutoHyphens/>
              <w:spacing w:after="200" w:line="276" w:lineRule="auto"/>
              <w:jc w:val="both"/>
              <w:rPr>
                <w:rFonts w:eastAsia="Calibri" w:cs="Arial"/>
                <w:szCs w:val="20"/>
              </w:rPr>
            </w:pPr>
            <w:r w:rsidRPr="00884942">
              <w:rPr>
                <w:rFonts w:eastAsia="Calibri" w:cs="Arial"/>
                <w:szCs w:val="20"/>
                <w:lang w:eastAsia="sl-SI"/>
              </w:rPr>
              <w:t>obveznosti za druga javnofinančna sredstva (drugi viri), ki niso načrtovana na ukrepih oziroma projektih sprejetih proračunov.</w:t>
            </w:r>
          </w:p>
          <w:p w:rsidR="006A104C" w:rsidRPr="00884942" w:rsidRDefault="006A104C" w:rsidP="00BE61DE">
            <w:pPr>
              <w:widowControl w:val="0"/>
              <w:numPr>
                <w:ilvl w:val="0"/>
                <w:numId w:val="2"/>
              </w:numPr>
              <w:suppressAutoHyphens/>
              <w:spacing w:after="200" w:line="276" w:lineRule="auto"/>
              <w:ind w:left="284" w:hanging="284"/>
              <w:jc w:val="both"/>
              <w:rPr>
                <w:rFonts w:eastAsia="Calibri" w:cs="Arial"/>
                <w:b/>
                <w:szCs w:val="20"/>
                <w:lang w:eastAsia="sl-SI"/>
              </w:rPr>
            </w:pPr>
            <w:r w:rsidRPr="00884942">
              <w:rPr>
                <w:rFonts w:eastAsia="Calibri" w:cs="Arial"/>
                <w:b/>
                <w:szCs w:val="20"/>
                <w:lang w:eastAsia="sl-SI"/>
              </w:rPr>
              <w:t>Finančne posledice za državni proračun</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Prikazane morajo biti finančne posledice za državni proračun, ki so na proračunskih postavkah načrtovane v dinamiki projektov oziroma ukrepov:</w:t>
            </w:r>
          </w:p>
          <w:p w:rsidR="006A104C" w:rsidRPr="00884942" w:rsidRDefault="006A104C" w:rsidP="00F67B73">
            <w:pPr>
              <w:widowControl w:val="0"/>
              <w:suppressAutoHyphens/>
              <w:ind w:left="720"/>
              <w:jc w:val="both"/>
              <w:rPr>
                <w:rFonts w:eastAsia="Calibri" w:cs="Arial"/>
                <w:b/>
                <w:szCs w:val="20"/>
                <w:lang w:eastAsia="sl-SI"/>
              </w:rPr>
            </w:pPr>
            <w:r w:rsidRPr="00884942">
              <w:rPr>
                <w:rFonts w:eastAsia="Calibri" w:cs="Arial"/>
                <w:b/>
                <w:szCs w:val="20"/>
                <w:lang w:eastAsia="sl-SI"/>
              </w:rPr>
              <w:t>II.a Pravice porabe za izvedbo predlaganih rešitev so zagotovljene: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proračunski uporabnik, ki bo financiral novi projekt oziroma ukrep,</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 xml:space="preserve">projekt oziroma ukrep, s katerim se bodo dosegli cilji vladnega gradiva, in </w:t>
            </w:r>
          </w:p>
          <w:p w:rsidR="006A104C" w:rsidRPr="00884942" w:rsidRDefault="006A104C" w:rsidP="00BE61DE">
            <w:pPr>
              <w:widowControl w:val="0"/>
              <w:numPr>
                <w:ilvl w:val="0"/>
                <w:numId w:val="7"/>
              </w:numPr>
              <w:suppressAutoHyphens/>
              <w:spacing w:after="200" w:line="276" w:lineRule="auto"/>
              <w:jc w:val="both"/>
              <w:rPr>
                <w:rFonts w:eastAsia="Calibri" w:cs="Arial"/>
                <w:szCs w:val="20"/>
                <w:lang w:eastAsia="sl-SI"/>
              </w:rPr>
            </w:pPr>
            <w:r w:rsidRPr="00884942">
              <w:rPr>
                <w:rFonts w:eastAsia="Calibri" w:cs="Arial"/>
                <w:szCs w:val="20"/>
                <w:lang w:eastAsia="sl-SI"/>
              </w:rPr>
              <w:t>proračunske postavke.</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II.b Manjkajoče pravice porabe bodo zagotovljene s prerazporeditvijo:</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884942" w:rsidRDefault="006A104C" w:rsidP="00F67B73">
            <w:pPr>
              <w:widowControl w:val="0"/>
              <w:suppressAutoHyphens/>
              <w:ind w:left="714"/>
              <w:jc w:val="both"/>
              <w:rPr>
                <w:rFonts w:eastAsia="Calibri" w:cs="Arial"/>
                <w:b/>
                <w:szCs w:val="20"/>
                <w:lang w:eastAsia="sl-SI"/>
              </w:rPr>
            </w:pPr>
            <w:r w:rsidRPr="00884942">
              <w:rPr>
                <w:rFonts w:eastAsia="Calibri" w:cs="Arial"/>
                <w:b/>
                <w:szCs w:val="20"/>
                <w:lang w:eastAsia="sl-SI"/>
              </w:rPr>
              <w:t>II.c Načrtovana nadomestitev zmanjšanih prihodkov in povečanih odhodkov proračuna:</w:t>
            </w:r>
          </w:p>
          <w:p w:rsidR="006A104C" w:rsidRPr="00884942" w:rsidRDefault="006A104C" w:rsidP="00F67B73">
            <w:pPr>
              <w:widowControl w:val="0"/>
              <w:ind w:left="284"/>
              <w:jc w:val="both"/>
              <w:rPr>
                <w:rFonts w:eastAsia="Calibri" w:cs="Arial"/>
                <w:szCs w:val="20"/>
                <w:lang w:eastAsia="sl-SI"/>
              </w:rPr>
            </w:pPr>
            <w:r w:rsidRPr="00884942">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884942" w:rsidRDefault="006A104C" w:rsidP="00F67B73">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884942" w:rsidTr="00D807E4">
        <w:trPr>
          <w:gridAfter w:val="1"/>
          <w:wAfter w:w="63" w:type="dxa"/>
        </w:trPr>
        <w:tc>
          <w:tcPr>
            <w:tcW w:w="9100" w:type="dxa"/>
            <w:gridSpan w:val="12"/>
          </w:tcPr>
          <w:p w:rsidR="00F85AF7" w:rsidRPr="00884942"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884942">
              <w:rPr>
                <w:rFonts w:cs="Arial"/>
                <w:b/>
                <w:szCs w:val="20"/>
                <w:lang w:eastAsia="sl-SI"/>
              </w:rPr>
              <w:lastRenderedPageBreak/>
              <w:t>7.b Predstavitev ocene finančnih posledic pod 40.000 EUR:</w:t>
            </w:r>
          </w:p>
          <w:p w:rsidR="006A104C" w:rsidRPr="00884942" w:rsidRDefault="00B27C0D"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884942">
              <w:rPr>
                <w:rFonts w:cs="Arial"/>
                <w:b/>
                <w:szCs w:val="20"/>
                <w:lang w:eastAsia="sl-SI"/>
              </w:rPr>
              <w:t>/</w:t>
            </w:r>
          </w:p>
        </w:tc>
      </w:tr>
      <w:tr w:rsidR="00BD4D9D" w:rsidRPr="00884942" w:rsidTr="00D807E4">
        <w:trPr>
          <w:gridAfter w:val="1"/>
          <w:wAfter w:w="63"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rPr>
                <w:rFonts w:cs="Arial"/>
                <w:b/>
                <w:szCs w:val="20"/>
              </w:rPr>
            </w:pPr>
            <w:r w:rsidRPr="00884942">
              <w:rPr>
                <w:rFonts w:cs="Arial"/>
                <w:b/>
                <w:szCs w:val="20"/>
              </w:rPr>
              <w:t>8. Predstavitev sodelovanja z združenji občin:</w:t>
            </w:r>
            <w:r w:rsidR="00B27C0D" w:rsidRPr="00884942">
              <w:rPr>
                <w:rFonts w:cs="Arial"/>
                <w:b/>
                <w:szCs w:val="20"/>
              </w:rPr>
              <w:t xml:space="preserve"> /</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Vsebina predloženega gradiva (predpisa) vpliva na:</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pristojnosti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delovanje občin,</w:t>
            </w:r>
          </w:p>
          <w:p w:rsidR="00BD4D9D" w:rsidRPr="00884942" w:rsidRDefault="00BD4D9D" w:rsidP="00BE61DE">
            <w:pPr>
              <w:pStyle w:val="Neotevilenodstavek"/>
              <w:widowControl w:val="0"/>
              <w:numPr>
                <w:ilvl w:val="1"/>
                <w:numId w:val="6"/>
              </w:numPr>
              <w:spacing w:before="0" w:after="0" w:line="260" w:lineRule="exact"/>
              <w:rPr>
                <w:iCs/>
                <w:sz w:val="20"/>
                <w:szCs w:val="20"/>
              </w:rPr>
            </w:pPr>
            <w:r w:rsidRPr="00884942">
              <w:rPr>
                <w:iCs/>
                <w:sz w:val="20"/>
                <w:szCs w:val="20"/>
              </w:rPr>
              <w:t>financiranje občin.</w:t>
            </w:r>
          </w:p>
          <w:p w:rsidR="00BD4D9D" w:rsidRPr="00884942" w:rsidRDefault="00BD4D9D" w:rsidP="00F67B73">
            <w:pPr>
              <w:pStyle w:val="Neotevilenodstavek"/>
              <w:widowControl w:val="0"/>
              <w:spacing w:before="0" w:after="0" w:line="260" w:lineRule="exact"/>
              <w:ind w:left="1440"/>
              <w:rPr>
                <w:iCs/>
                <w:sz w:val="20"/>
                <w:szCs w:val="20"/>
              </w:rPr>
            </w:pPr>
          </w:p>
        </w:tc>
        <w:tc>
          <w:tcPr>
            <w:tcW w:w="2431" w:type="dxa"/>
            <w:gridSpan w:val="3"/>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Height w:val="274"/>
        </w:trPr>
        <w:tc>
          <w:tcPr>
            <w:tcW w:w="9100" w:type="dxa"/>
            <w:gridSpan w:val="12"/>
          </w:tcPr>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 xml:space="preserve">Gradivo (predpis) je bilo poslano v mnenje: </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Skupnosti občin Slovenije SOS: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občin Slovenije ZOS: NE</w:t>
            </w:r>
          </w:p>
          <w:p w:rsidR="00BD4D9D" w:rsidRPr="00884942" w:rsidRDefault="00BD4D9D" w:rsidP="00BE61DE">
            <w:pPr>
              <w:pStyle w:val="Neotevilenodstavek"/>
              <w:widowControl w:val="0"/>
              <w:numPr>
                <w:ilvl w:val="0"/>
                <w:numId w:val="8"/>
              </w:numPr>
              <w:spacing w:before="0" w:after="0" w:line="260" w:lineRule="exact"/>
              <w:rPr>
                <w:iCs/>
                <w:sz w:val="20"/>
                <w:szCs w:val="20"/>
              </w:rPr>
            </w:pPr>
            <w:r w:rsidRPr="00884942">
              <w:rPr>
                <w:iCs/>
                <w:sz w:val="20"/>
                <w:szCs w:val="20"/>
              </w:rPr>
              <w:t>Združenju mestnih občin Slovenije ZMOS: NE</w:t>
            </w:r>
          </w:p>
          <w:p w:rsidR="00BD4D9D" w:rsidRPr="00884942" w:rsidRDefault="00BD4D9D" w:rsidP="00F67B73">
            <w:pPr>
              <w:pStyle w:val="Neotevilenodstavek"/>
              <w:widowControl w:val="0"/>
              <w:spacing w:before="0" w:after="0" w:line="260" w:lineRule="exact"/>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Predlogi in pripombe združenj so bili upoštevani: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 celoti,</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večinoma,</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delno,</w:t>
            </w:r>
          </w:p>
          <w:p w:rsidR="00BD4D9D" w:rsidRPr="00884942" w:rsidRDefault="00BD4D9D" w:rsidP="00BE61DE">
            <w:pPr>
              <w:pStyle w:val="Neotevilenodstavek"/>
              <w:widowControl w:val="0"/>
              <w:numPr>
                <w:ilvl w:val="0"/>
                <w:numId w:val="9"/>
              </w:numPr>
              <w:spacing w:before="0" w:after="0" w:line="260" w:lineRule="exact"/>
              <w:rPr>
                <w:iCs/>
                <w:sz w:val="20"/>
                <w:szCs w:val="20"/>
              </w:rPr>
            </w:pPr>
            <w:r w:rsidRPr="00884942">
              <w:rPr>
                <w:iCs/>
                <w:sz w:val="20"/>
                <w:szCs w:val="20"/>
              </w:rPr>
              <w:t>niso bili upoštevani.</w:t>
            </w:r>
          </w:p>
          <w:p w:rsidR="00BD4D9D" w:rsidRPr="00884942" w:rsidRDefault="00BD4D9D" w:rsidP="00F67B73">
            <w:pPr>
              <w:pStyle w:val="Neotevilenodstavek"/>
              <w:widowControl w:val="0"/>
              <w:spacing w:before="0" w:after="0" w:line="260" w:lineRule="exact"/>
              <w:ind w:left="360"/>
              <w:rPr>
                <w:iCs/>
                <w:sz w:val="20"/>
                <w:szCs w:val="20"/>
              </w:rPr>
            </w:pPr>
          </w:p>
          <w:p w:rsidR="00BD4D9D" w:rsidRPr="00884942" w:rsidRDefault="00BD4D9D" w:rsidP="00F67B73">
            <w:pPr>
              <w:pStyle w:val="Neotevilenodstavek"/>
              <w:widowControl w:val="0"/>
              <w:spacing w:before="0" w:after="0" w:line="260" w:lineRule="exact"/>
              <w:rPr>
                <w:iCs/>
                <w:sz w:val="20"/>
                <w:szCs w:val="20"/>
              </w:rPr>
            </w:pPr>
            <w:r w:rsidRPr="00884942">
              <w:rPr>
                <w:iCs/>
                <w:sz w:val="20"/>
                <w:szCs w:val="20"/>
              </w:rPr>
              <w:t>Bistveni predlogi in pripombe, ki niso bili upoštevani.</w:t>
            </w:r>
          </w:p>
        </w:tc>
      </w:tr>
      <w:tr w:rsidR="00BD4D9D" w:rsidRPr="00884942" w:rsidTr="00D807E4">
        <w:trPr>
          <w:gridAfter w:val="1"/>
          <w:wAfter w:w="63" w:type="dxa"/>
        </w:trPr>
        <w:tc>
          <w:tcPr>
            <w:tcW w:w="9100" w:type="dxa"/>
            <w:gridSpan w:val="12"/>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9. Predstavitev sodelovanja javnosti:</w:t>
            </w:r>
          </w:p>
        </w:tc>
      </w:tr>
      <w:tr w:rsidR="00BD4D9D" w:rsidRPr="00884942" w:rsidTr="00D807E4">
        <w:trPr>
          <w:gridAfter w:val="1"/>
          <w:wAfter w:w="63" w:type="dxa"/>
        </w:trPr>
        <w:tc>
          <w:tcPr>
            <w:tcW w:w="6669" w:type="dxa"/>
            <w:gridSpan w:val="9"/>
          </w:tcPr>
          <w:p w:rsidR="00BD4D9D" w:rsidRPr="00884942" w:rsidRDefault="00BD4D9D" w:rsidP="00F67B73">
            <w:pPr>
              <w:pStyle w:val="Neotevilenodstavek"/>
              <w:widowControl w:val="0"/>
              <w:spacing w:before="0" w:after="0" w:line="260" w:lineRule="exact"/>
              <w:rPr>
                <w:sz w:val="20"/>
                <w:szCs w:val="20"/>
              </w:rPr>
            </w:pPr>
            <w:r w:rsidRPr="00884942">
              <w:rPr>
                <w:iCs/>
                <w:sz w:val="20"/>
                <w:szCs w:val="20"/>
              </w:rPr>
              <w:t>Gradivo je bilo predhodno objavljeno na spletni strani predlagatelja:</w:t>
            </w:r>
          </w:p>
        </w:tc>
        <w:tc>
          <w:tcPr>
            <w:tcW w:w="2431" w:type="dxa"/>
            <w:gridSpan w:val="3"/>
          </w:tcPr>
          <w:p w:rsidR="00BD4D9D" w:rsidRPr="00884942" w:rsidRDefault="00BD4D9D" w:rsidP="00F67B73">
            <w:pPr>
              <w:pStyle w:val="Neotevilenodstavek"/>
              <w:widowControl w:val="0"/>
              <w:spacing w:before="0" w:after="0" w:line="260" w:lineRule="exact"/>
              <w:jc w:val="center"/>
              <w:rPr>
                <w:iCs/>
                <w:sz w:val="20"/>
                <w:szCs w:val="20"/>
              </w:rPr>
            </w:pPr>
            <w:r w:rsidRPr="00884942">
              <w:rPr>
                <w:sz w:val="20"/>
                <w:szCs w:val="20"/>
              </w:rPr>
              <w:t>NE</w:t>
            </w:r>
          </w:p>
        </w:tc>
      </w:tr>
      <w:tr w:rsidR="00BD4D9D" w:rsidRPr="00884942" w:rsidTr="00D807E4">
        <w:trPr>
          <w:gridAfter w:val="1"/>
          <w:wAfter w:w="63" w:type="dxa"/>
        </w:trPr>
        <w:tc>
          <w:tcPr>
            <w:tcW w:w="9100" w:type="dxa"/>
            <w:gridSpan w:val="12"/>
          </w:tcPr>
          <w:p w:rsidR="00BD4D9D" w:rsidRPr="00884942" w:rsidRDefault="009A4157" w:rsidP="00F67B73">
            <w:pPr>
              <w:pStyle w:val="Neotevilenodstavek"/>
              <w:widowControl w:val="0"/>
              <w:spacing w:before="0" w:after="0" w:line="260" w:lineRule="exact"/>
              <w:rPr>
                <w:iCs/>
                <w:sz w:val="20"/>
                <w:szCs w:val="20"/>
              </w:rPr>
            </w:pPr>
            <w:r w:rsidRPr="00884942">
              <w:rPr>
                <w:iCs/>
                <w:sz w:val="20"/>
                <w:szCs w:val="20"/>
              </w:rPr>
              <w:t>Predlog gradiva ni takšne narave, da bi bila potrebna predhodna objava.</w:t>
            </w:r>
          </w:p>
        </w:tc>
      </w:tr>
      <w:tr w:rsidR="00BD4D9D" w:rsidRPr="00884942" w:rsidTr="00D807E4">
        <w:trPr>
          <w:gridAfter w:val="1"/>
          <w:wAfter w:w="63" w:type="dxa"/>
        </w:trPr>
        <w:tc>
          <w:tcPr>
            <w:tcW w:w="9100" w:type="dxa"/>
            <w:gridSpan w:val="12"/>
          </w:tcPr>
          <w:p w:rsidR="00BD4D9D" w:rsidRPr="00884942" w:rsidRDefault="00BD4D9D" w:rsidP="009A4157">
            <w:pPr>
              <w:pStyle w:val="Neotevilenodstavek"/>
              <w:widowControl w:val="0"/>
              <w:spacing w:before="0" w:after="0" w:line="260" w:lineRule="exact"/>
              <w:rPr>
                <w:iCs/>
                <w:sz w:val="20"/>
                <w:szCs w:val="20"/>
              </w:rPr>
            </w:pP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sz w:val="20"/>
                <w:szCs w:val="20"/>
              </w:rPr>
            </w:pPr>
            <w:r w:rsidRPr="00884942">
              <w:rPr>
                <w:b/>
                <w:sz w:val="20"/>
                <w:szCs w:val="20"/>
              </w:rPr>
              <w:t>10. Pri pripravi gradiva so bile upoštevane zahteve iz Resolucije o normativni dejavnosti:</w:t>
            </w:r>
          </w:p>
        </w:tc>
        <w:tc>
          <w:tcPr>
            <w:tcW w:w="2431" w:type="dxa"/>
            <w:gridSpan w:val="3"/>
            <w:vAlign w:val="center"/>
          </w:tcPr>
          <w:p w:rsidR="00BD4D9D" w:rsidRPr="00884942" w:rsidRDefault="00BD4D9D" w:rsidP="009A4157">
            <w:pPr>
              <w:pStyle w:val="Neotevilenodstavek"/>
              <w:widowControl w:val="0"/>
              <w:spacing w:before="0" w:after="0" w:line="260" w:lineRule="exact"/>
              <w:jc w:val="center"/>
              <w:rPr>
                <w:iCs/>
                <w:sz w:val="20"/>
                <w:szCs w:val="20"/>
              </w:rPr>
            </w:pPr>
            <w:r w:rsidRPr="00884942">
              <w:rPr>
                <w:sz w:val="20"/>
                <w:szCs w:val="20"/>
              </w:rPr>
              <w:t>DA</w:t>
            </w:r>
          </w:p>
        </w:tc>
      </w:tr>
      <w:tr w:rsidR="00BD4D9D" w:rsidRPr="00884942" w:rsidTr="00D807E4">
        <w:trPr>
          <w:gridAfter w:val="1"/>
          <w:wAfter w:w="63" w:type="dxa"/>
        </w:trPr>
        <w:tc>
          <w:tcPr>
            <w:tcW w:w="6669" w:type="dxa"/>
            <w:gridSpan w:val="9"/>
            <w:vAlign w:val="center"/>
          </w:tcPr>
          <w:p w:rsidR="00BD4D9D" w:rsidRPr="00884942" w:rsidRDefault="00BD4D9D" w:rsidP="00F67B73">
            <w:pPr>
              <w:pStyle w:val="Neotevilenodstavek"/>
              <w:widowControl w:val="0"/>
              <w:spacing w:before="0" w:after="0" w:line="260" w:lineRule="exact"/>
              <w:jc w:val="left"/>
              <w:rPr>
                <w:b/>
                <w:sz w:val="20"/>
                <w:szCs w:val="20"/>
              </w:rPr>
            </w:pPr>
            <w:r w:rsidRPr="00884942">
              <w:rPr>
                <w:b/>
                <w:sz w:val="20"/>
                <w:szCs w:val="20"/>
              </w:rPr>
              <w:t>11. Gradivo je uvrščeno v delovni program vlade:</w:t>
            </w:r>
          </w:p>
        </w:tc>
        <w:tc>
          <w:tcPr>
            <w:tcW w:w="2431" w:type="dxa"/>
            <w:gridSpan w:val="3"/>
            <w:vAlign w:val="center"/>
          </w:tcPr>
          <w:p w:rsidR="00BD4D9D" w:rsidRPr="00884942" w:rsidRDefault="00BD4D9D" w:rsidP="00F67B73">
            <w:pPr>
              <w:pStyle w:val="Neotevilenodstavek"/>
              <w:widowControl w:val="0"/>
              <w:spacing w:before="0" w:after="0" w:line="260" w:lineRule="exact"/>
              <w:jc w:val="center"/>
              <w:rPr>
                <w:sz w:val="20"/>
                <w:szCs w:val="20"/>
              </w:rPr>
            </w:pPr>
            <w:r w:rsidRPr="00884942">
              <w:rPr>
                <w:sz w:val="20"/>
                <w:szCs w:val="20"/>
              </w:rPr>
              <w:t>NE</w:t>
            </w:r>
          </w:p>
        </w:tc>
      </w:tr>
      <w:tr w:rsidR="00BD4D9D" w:rsidRPr="00884942" w:rsidTr="00D807E4">
        <w:trPr>
          <w:gridAfter w:val="1"/>
          <w:wAfter w:w="63" w:type="dxa"/>
        </w:trPr>
        <w:tc>
          <w:tcPr>
            <w:tcW w:w="9100" w:type="dxa"/>
            <w:gridSpan w:val="12"/>
            <w:tcBorders>
              <w:top w:val="single" w:sz="4" w:space="0" w:color="000000"/>
              <w:left w:val="single" w:sz="4" w:space="0" w:color="000000"/>
              <w:bottom w:val="single" w:sz="4" w:space="0" w:color="000000"/>
              <w:right w:val="single" w:sz="4" w:space="0" w:color="000000"/>
            </w:tcBorders>
          </w:tcPr>
          <w:p w:rsidR="00BD4D9D" w:rsidRPr="00884942" w:rsidRDefault="00BD4D9D" w:rsidP="00F67B73">
            <w:pPr>
              <w:pStyle w:val="Poglavje"/>
              <w:widowControl w:val="0"/>
              <w:spacing w:before="0" w:after="0" w:line="260" w:lineRule="exact"/>
              <w:ind w:left="3400"/>
              <w:jc w:val="left"/>
              <w:rPr>
                <w:sz w:val="20"/>
                <w:szCs w:val="20"/>
              </w:rPr>
            </w:pPr>
          </w:p>
          <w:p w:rsidR="00B51F57" w:rsidRPr="00884942" w:rsidRDefault="00BD4D9D" w:rsidP="00B51F57">
            <w:pPr>
              <w:pStyle w:val="Poglavje"/>
              <w:widowControl w:val="0"/>
              <w:spacing w:before="0" w:after="0" w:line="260" w:lineRule="exact"/>
              <w:ind w:left="3400"/>
              <w:jc w:val="left"/>
              <w:rPr>
                <w:b w:val="0"/>
                <w:sz w:val="20"/>
                <w:szCs w:val="20"/>
              </w:rPr>
            </w:pPr>
            <w:r w:rsidRPr="00884942">
              <w:rPr>
                <w:b w:val="0"/>
                <w:sz w:val="20"/>
                <w:szCs w:val="20"/>
              </w:rPr>
              <w:t xml:space="preserve">                                                       </w:t>
            </w:r>
            <w:r w:rsidR="00B51F57">
              <w:rPr>
                <w:b w:val="0"/>
                <w:sz w:val="20"/>
                <w:szCs w:val="20"/>
              </w:rPr>
              <w:t>JURE LEBEN</w:t>
            </w:r>
          </w:p>
          <w:p w:rsidR="00B51F57" w:rsidRPr="00884942" w:rsidRDefault="00B51F57" w:rsidP="00B51F57">
            <w:pPr>
              <w:pStyle w:val="Poglavje"/>
              <w:widowControl w:val="0"/>
              <w:spacing w:before="0" w:after="0" w:line="260" w:lineRule="exact"/>
              <w:ind w:left="3400"/>
              <w:jc w:val="left"/>
              <w:rPr>
                <w:b w:val="0"/>
                <w:sz w:val="20"/>
                <w:szCs w:val="20"/>
              </w:rPr>
            </w:pPr>
            <w:r w:rsidRPr="00884942">
              <w:rPr>
                <w:b w:val="0"/>
                <w:sz w:val="20"/>
                <w:szCs w:val="20"/>
              </w:rPr>
              <w:t xml:space="preserve">                                                          MINIST</w:t>
            </w:r>
            <w:r>
              <w:rPr>
                <w:b w:val="0"/>
                <w:sz w:val="20"/>
                <w:szCs w:val="20"/>
              </w:rPr>
              <w:t>ER</w:t>
            </w:r>
          </w:p>
          <w:p w:rsidR="00BD4D9D" w:rsidRPr="00884942" w:rsidRDefault="00BD4D9D" w:rsidP="00F67B73">
            <w:pPr>
              <w:pStyle w:val="Poglavje"/>
              <w:widowControl w:val="0"/>
              <w:spacing w:before="0" w:after="0" w:line="260" w:lineRule="exact"/>
              <w:ind w:left="3400"/>
              <w:jc w:val="left"/>
              <w:rPr>
                <w:sz w:val="20"/>
                <w:szCs w:val="20"/>
              </w:rPr>
            </w:pPr>
          </w:p>
        </w:tc>
      </w:tr>
    </w:tbl>
    <w:p w:rsidR="007D75CF" w:rsidRPr="00884942" w:rsidRDefault="007D75CF" w:rsidP="00442DE2">
      <w:pPr>
        <w:tabs>
          <w:tab w:val="left" w:pos="6154"/>
        </w:tabs>
        <w:rPr>
          <w:rFonts w:cs="Arial"/>
          <w:szCs w:val="20"/>
        </w:rPr>
      </w:pPr>
    </w:p>
    <w:p w:rsidR="006A104C" w:rsidRPr="00884942" w:rsidRDefault="006A104C" w:rsidP="00442DE2">
      <w:pPr>
        <w:tabs>
          <w:tab w:val="left" w:pos="6154"/>
        </w:tabs>
        <w:rPr>
          <w:rFonts w:cs="Arial"/>
          <w:szCs w:val="20"/>
        </w:rPr>
      </w:pPr>
    </w:p>
    <w:p w:rsidR="006A104C" w:rsidRPr="00884942" w:rsidRDefault="006A104C" w:rsidP="00442DE2">
      <w:pPr>
        <w:tabs>
          <w:tab w:val="left" w:pos="6154"/>
        </w:tabs>
        <w:rPr>
          <w:rFonts w:cs="Arial"/>
          <w:szCs w:val="20"/>
        </w:rPr>
      </w:pPr>
    </w:p>
    <w:p w:rsidR="00C50A7C" w:rsidRPr="00884942" w:rsidRDefault="00C50A7C" w:rsidP="00C50A7C">
      <w:pPr>
        <w:pStyle w:val="NaslovpredpisaZnak"/>
        <w:jc w:val="left"/>
        <w:rPr>
          <w:b w:val="0"/>
          <w:sz w:val="20"/>
          <w:szCs w:val="20"/>
        </w:rPr>
      </w:pPr>
      <w:r w:rsidRPr="00884942">
        <w:rPr>
          <w:b w:val="0"/>
          <w:sz w:val="20"/>
          <w:szCs w:val="20"/>
        </w:rPr>
        <w:t>PRILOGA:</w:t>
      </w:r>
    </w:p>
    <w:p w:rsidR="00884942" w:rsidRPr="00884942" w:rsidRDefault="009B2394" w:rsidP="00884942">
      <w:pPr>
        <w:pStyle w:val="Telobesedila"/>
        <w:numPr>
          <w:ilvl w:val="1"/>
          <w:numId w:val="6"/>
        </w:numPr>
        <w:tabs>
          <w:tab w:val="clear" w:pos="284"/>
          <w:tab w:val="left" w:pos="0"/>
        </w:tabs>
        <w:ind w:left="284" w:right="-574" w:hanging="284"/>
        <w:rPr>
          <w:rFonts w:ascii="Arial" w:hAnsi="Arial" w:cs="Arial"/>
          <w:b w:val="0"/>
          <w:sz w:val="20"/>
          <w:lang w:val="sk-SK"/>
        </w:rPr>
      </w:pPr>
      <w:r w:rsidRPr="00884942">
        <w:rPr>
          <w:rFonts w:ascii="Arial" w:hAnsi="Arial" w:cs="Arial"/>
          <w:b w:val="0"/>
          <w:sz w:val="20"/>
        </w:rPr>
        <w:t xml:space="preserve">Jedro gradiva: </w:t>
      </w:r>
      <w:r w:rsidR="00884942" w:rsidRPr="00884942">
        <w:rPr>
          <w:rFonts w:ascii="Arial" w:hAnsi="Arial" w:cs="Arial"/>
          <w:b w:val="0"/>
          <w:sz w:val="20"/>
          <w:lang w:val="sk-SK"/>
        </w:rPr>
        <w:t xml:space="preserve">Poročilo o udeležbi delegacije </w:t>
      </w:r>
      <w:r w:rsidR="00B51F57">
        <w:rPr>
          <w:rFonts w:ascii="Arial" w:hAnsi="Arial" w:cs="Arial"/>
          <w:b w:val="0"/>
          <w:sz w:val="20"/>
          <w:lang w:val="sk-SK"/>
        </w:rPr>
        <w:t>R</w:t>
      </w:r>
      <w:r w:rsidR="00884942" w:rsidRPr="00884942">
        <w:rPr>
          <w:rFonts w:ascii="Arial" w:hAnsi="Arial" w:cs="Arial"/>
          <w:b w:val="0"/>
          <w:sz w:val="20"/>
          <w:lang w:val="sk-SK"/>
        </w:rPr>
        <w:t xml:space="preserve">epublike </w:t>
      </w:r>
      <w:r w:rsidR="00B51F57">
        <w:rPr>
          <w:rFonts w:ascii="Arial" w:hAnsi="Arial" w:cs="Arial"/>
          <w:b w:val="0"/>
          <w:sz w:val="20"/>
          <w:lang w:val="sk-SK"/>
        </w:rPr>
        <w:t>S</w:t>
      </w:r>
      <w:r w:rsidR="00884942" w:rsidRPr="00884942">
        <w:rPr>
          <w:rFonts w:ascii="Arial" w:hAnsi="Arial" w:cs="Arial"/>
          <w:b w:val="0"/>
          <w:sz w:val="20"/>
          <w:lang w:val="sk-SK"/>
        </w:rPr>
        <w:t>lovenije na 2</w:t>
      </w:r>
      <w:r w:rsidR="00B51F57">
        <w:rPr>
          <w:rFonts w:ascii="Arial" w:hAnsi="Arial" w:cs="Arial"/>
          <w:b w:val="0"/>
          <w:sz w:val="20"/>
          <w:lang w:val="sk-SK"/>
        </w:rPr>
        <w:t>7</w:t>
      </w:r>
      <w:r w:rsidR="00884942" w:rsidRPr="00884942">
        <w:rPr>
          <w:rFonts w:ascii="Arial" w:hAnsi="Arial" w:cs="Arial"/>
          <w:b w:val="0"/>
          <w:sz w:val="20"/>
          <w:lang w:val="sk-SK"/>
        </w:rPr>
        <w:t>. zasedanju Stalne slovensko-avstrijske komisije za Muro</w:t>
      </w:r>
    </w:p>
    <w:p w:rsidR="00B51107" w:rsidRPr="00884942" w:rsidRDefault="00884942" w:rsidP="00884942">
      <w:pPr>
        <w:pStyle w:val="Telobesedila"/>
        <w:numPr>
          <w:ilvl w:val="1"/>
          <w:numId w:val="6"/>
        </w:numPr>
        <w:tabs>
          <w:tab w:val="clear" w:pos="284"/>
          <w:tab w:val="left" w:pos="0"/>
        </w:tabs>
        <w:autoSpaceDE w:val="0"/>
        <w:autoSpaceDN w:val="0"/>
        <w:adjustRightInd w:val="0"/>
        <w:spacing w:line="240" w:lineRule="atLeast"/>
        <w:ind w:left="284" w:right="-574" w:hanging="284"/>
        <w:rPr>
          <w:rFonts w:ascii="Arial" w:hAnsi="Arial" w:cs="Arial"/>
          <w:b w:val="0"/>
          <w:snapToGrid w:val="0"/>
          <w:sz w:val="20"/>
          <w:lang w:val="sk-SK"/>
        </w:rPr>
      </w:pPr>
      <w:r w:rsidRPr="00884942">
        <w:rPr>
          <w:rFonts w:ascii="Arial" w:hAnsi="Arial" w:cs="Arial"/>
          <w:b w:val="0"/>
          <w:snapToGrid w:val="0"/>
          <w:sz w:val="20"/>
          <w:lang w:val="sk-SK"/>
        </w:rPr>
        <w:t>Priloga: Uradni zapisnik 2</w:t>
      </w:r>
      <w:r w:rsidR="00B51F57">
        <w:rPr>
          <w:rFonts w:ascii="Arial" w:hAnsi="Arial" w:cs="Arial"/>
          <w:b w:val="0"/>
          <w:snapToGrid w:val="0"/>
          <w:sz w:val="20"/>
          <w:lang w:val="sk-SK"/>
        </w:rPr>
        <w:t>7</w:t>
      </w:r>
      <w:r w:rsidRPr="00884942">
        <w:rPr>
          <w:rFonts w:ascii="Arial" w:hAnsi="Arial" w:cs="Arial"/>
          <w:b w:val="0"/>
          <w:snapToGrid w:val="0"/>
          <w:sz w:val="20"/>
          <w:lang w:val="sk-SK"/>
        </w:rPr>
        <w:t xml:space="preserve">. zasedanja, </w:t>
      </w:r>
      <w:r w:rsidR="00B51F57">
        <w:rPr>
          <w:rFonts w:ascii="Arial" w:hAnsi="Arial" w:cs="Arial"/>
          <w:b w:val="0"/>
          <w:snapToGrid w:val="0"/>
          <w:sz w:val="20"/>
          <w:lang w:val="sk-SK"/>
        </w:rPr>
        <w:t>16.–</w:t>
      </w:r>
      <w:r w:rsidRPr="00884942">
        <w:rPr>
          <w:rFonts w:ascii="Arial" w:hAnsi="Arial" w:cs="Arial"/>
          <w:b w:val="0"/>
          <w:snapToGrid w:val="0"/>
          <w:sz w:val="20"/>
          <w:lang w:val="sk-SK"/>
        </w:rPr>
        <w:t>1</w:t>
      </w:r>
      <w:r w:rsidR="00B51F57">
        <w:rPr>
          <w:rFonts w:ascii="Arial" w:hAnsi="Arial" w:cs="Arial"/>
          <w:b w:val="0"/>
          <w:snapToGrid w:val="0"/>
          <w:sz w:val="20"/>
          <w:lang w:val="sk-SK"/>
        </w:rPr>
        <w:t>7</w:t>
      </w:r>
      <w:r w:rsidRPr="00884942">
        <w:rPr>
          <w:rFonts w:ascii="Arial" w:hAnsi="Arial" w:cs="Arial"/>
          <w:b w:val="0"/>
          <w:snapToGrid w:val="0"/>
          <w:sz w:val="20"/>
          <w:lang w:val="sk-SK"/>
        </w:rPr>
        <w:t xml:space="preserve">. </w:t>
      </w:r>
      <w:r w:rsidR="00C6075F">
        <w:rPr>
          <w:rFonts w:ascii="Arial" w:hAnsi="Arial" w:cs="Arial"/>
          <w:b w:val="0"/>
          <w:snapToGrid w:val="0"/>
          <w:sz w:val="20"/>
          <w:lang w:val="sk-SK"/>
        </w:rPr>
        <w:t xml:space="preserve">oktober </w:t>
      </w:r>
      <w:r w:rsidRPr="00884942">
        <w:rPr>
          <w:rFonts w:ascii="Arial" w:hAnsi="Arial" w:cs="Arial"/>
          <w:b w:val="0"/>
          <w:snapToGrid w:val="0"/>
          <w:sz w:val="20"/>
          <w:lang w:val="sk-SK"/>
        </w:rPr>
        <w:t>201</w:t>
      </w:r>
      <w:r w:rsidR="00B51F57">
        <w:rPr>
          <w:rFonts w:ascii="Arial" w:hAnsi="Arial" w:cs="Arial"/>
          <w:b w:val="0"/>
          <w:snapToGrid w:val="0"/>
          <w:sz w:val="20"/>
          <w:lang w:val="sk-SK"/>
        </w:rPr>
        <w:t>8</w:t>
      </w:r>
      <w:r w:rsidRPr="00884942">
        <w:rPr>
          <w:rFonts w:ascii="Arial" w:hAnsi="Arial" w:cs="Arial"/>
          <w:b w:val="0"/>
          <w:snapToGrid w:val="0"/>
          <w:sz w:val="20"/>
          <w:lang w:val="sk-SK"/>
        </w:rPr>
        <w:t xml:space="preserve">, </w:t>
      </w:r>
      <w:r w:rsidR="00B51F57">
        <w:rPr>
          <w:rFonts w:ascii="Arial" w:hAnsi="Arial" w:cs="Arial"/>
          <w:b w:val="0"/>
          <w:snapToGrid w:val="0"/>
          <w:sz w:val="20"/>
          <w:lang w:val="sk-SK"/>
        </w:rPr>
        <w:t>Izola</w:t>
      </w:r>
    </w:p>
    <w:p w:rsidR="00B51107" w:rsidRPr="00884942" w:rsidRDefault="00B51107" w:rsidP="00B51107">
      <w:pPr>
        <w:autoSpaceDE w:val="0"/>
        <w:autoSpaceDN w:val="0"/>
        <w:adjustRightInd w:val="0"/>
        <w:spacing w:line="240" w:lineRule="atLeast"/>
        <w:rPr>
          <w:rFonts w:cs="Arial"/>
          <w:snapToGrid w:val="0"/>
          <w:szCs w:val="20"/>
          <w:lang w:val="sk-SK"/>
        </w:rPr>
      </w:pPr>
      <w:r w:rsidRPr="00884942">
        <w:rPr>
          <w:rFonts w:cs="Arial"/>
          <w:snapToGrid w:val="0"/>
          <w:szCs w:val="20"/>
          <w:lang w:val="sk-SK"/>
        </w:rPr>
        <w:br w:type="page"/>
      </w:r>
    </w:p>
    <w:p w:rsidR="00884942" w:rsidRPr="00884942" w:rsidRDefault="00884942" w:rsidP="00884942">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sidRPr="00884942">
        <w:rPr>
          <w:rFonts w:ascii="Arial" w:hAnsi="Arial" w:cs="Arial"/>
          <w:b/>
          <w:w w:val="100"/>
          <w:sz w:val="20"/>
          <w:lang w:val="sk-SK"/>
        </w:rPr>
        <w:lastRenderedPageBreak/>
        <w:t>JEDRO</w:t>
      </w:r>
      <w:r w:rsidRPr="00884942">
        <w:rPr>
          <w:rFonts w:ascii="Arial" w:hAnsi="Arial" w:cs="Arial"/>
          <w:sz w:val="20"/>
          <w:lang w:val="sk-SK"/>
        </w:rPr>
        <w:t xml:space="preserve"> </w:t>
      </w:r>
      <w:r w:rsidRPr="00884942">
        <w:rPr>
          <w:rFonts w:ascii="Arial" w:hAnsi="Arial" w:cs="Arial"/>
          <w:b/>
          <w:w w:val="100"/>
          <w:sz w:val="20"/>
          <w:lang w:val="sk-SK"/>
        </w:rPr>
        <w:t>GRADIVA:</w:t>
      </w:r>
    </w:p>
    <w:p w:rsidR="00884942" w:rsidRPr="00884942" w:rsidRDefault="00884942" w:rsidP="00884942">
      <w:pPr>
        <w:pStyle w:val="Telobesedila"/>
        <w:ind w:right="833"/>
        <w:jc w:val="center"/>
        <w:rPr>
          <w:rFonts w:ascii="Arial" w:hAnsi="Arial" w:cs="Arial"/>
          <w:b w:val="0"/>
          <w:sz w:val="20"/>
          <w:lang w:val="sk-SK"/>
        </w:rPr>
      </w:pP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POROČILO</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O UDELEŽBI DELEGACIJE REPUBLIKE SLOVENIJE NA</w:t>
      </w:r>
    </w:p>
    <w:p w:rsidR="00884942" w:rsidRPr="00884942" w:rsidRDefault="00884942" w:rsidP="00884942">
      <w:pPr>
        <w:pStyle w:val="Telobesedila"/>
        <w:ind w:right="833"/>
        <w:jc w:val="center"/>
        <w:rPr>
          <w:rFonts w:ascii="Arial" w:hAnsi="Arial" w:cs="Arial"/>
          <w:b w:val="0"/>
          <w:sz w:val="20"/>
          <w:lang w:val="sk-SK"/>
        </w:rPr>
      </w:pPr>
      <w:r w:rsidRPr="00884942">
        <w:rPr>
          <w:rFonts w:ascii="Arial" w:hAnsi="Arial" w:cs="Arial"/>
          <w:b w:val="0"/>
          <w:sz w:val="20"/>
          <w:lang w:val="sk-SK"/>
        </w:rPr>
        <w:t>2</w:t>
      </w:r>
      <w:r w:rsidR="00B51F57">
        <w:rPr>
          <w:rFonts w:ascii="Arial" w:hAnsi="Arial" w:cs="Arial"/>
          <w:b w:val="0"/>
          <w:sz w:val="20"/>
          <w:lang w:val="sk-SK"/>
        </w:rPr>
        <w:t>7</w:t>
      </w:r>
      <w:r w:rsidRPr="00884942">
        <w:rPr>
          <w:rFonts w:ascii="Arial" w:hAnsi="Arial" w:cs="Arial"/>
          <w:b w:val="0"/>
          <w:sz w:val="20"/>
          <w:lang w:val="sk-SK"/>
        </w:rPr>
        <w:t>. ZASEDANJU STALNE SLOVENSKO-AVSTRIJSKE KOMISIJE ZA MURO</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ind w:right="-1"/>
        <w:jc w:val="both"/>
        <w:rPr>
          <w:rFonts w:cs="Arial"/>
          <w:szCs w:val="20"/>
          <w:lang w:val="sk-SK"/>
        </w:rPr>
      </w:pPr>
      <w:r w:rsidRPr="00884942">
        <w:rPr>
          <w:rFonts w:cs="Arial"/>
          <w:szCs w:val="20"/>
          <w:lang w:val="sk-SK"/>
        </w:rPr>
        <w:t>Podlago za urejanje vodnogospodarskih vprašanj med Republiko Slovenijo in Republiko Avstrijo predstavlja Sporazum med Vlado Federativne Republike Jugoslavije in Zvezno vlado Republike Avstrije o vodnogospodarskih vprašanjih, ki se tičejo Mure, z dne 25. maja 1954. Nadaljnjo veljavnost tega sporazuma določa Zakon o ratifikaciji sporazuma med Republiko Slovenijo in Republiko Avstrijo o nadaljnji veljavnosti določenih jugoslovansko-avstrijskih pogodb v odnosih med Republiko Slovenijo in Republiko Avstrijo (Uradni list RS, Mednarodne pogodbe, št. 4/93).</w:t>
      </w:r>
    </w:p>
    <w:p w:rsidR="00884942" w:rsidRPr="00884942" w:rsidRDefault="00884942" w:rsidP="00884942">
      <w:pPr>
        <w:spacing w:line="240" w:lineRule="auto"/>
        <w:ind w:right="833"/>
        <w:rPr>
          <w:rFonts w:cs="Arial"/>
          <w:szCs w:val="20"/>
          <w:lang w:val="sk-SK"/>
        </w:rPr>
      </w:pPr>
    </w:p>
    <w:p w:rsidR="00884942" w:rsidRPr="00884942" w:rsidRDefault="00884942" w:rsidP="00884942">
      <w:pPr>
        <w:spacing w:line="240" w:lineRule="auto"/>
        <w:jc w:val="both"/>
        <w:rPr>
          <w:rFonts w:cs="Arial"/>
          <w:szCs w:val="20"/>
          <w:lang w:val="sk-SK"/>
        </w:rPr>
      </w:pPr>
      <w:r w:rsidRPr="00884942">
        <w:rPr>
          <w:rFonts w:cs="Arial"/>
          <w:szCs w:val="20"/>
          <w:lang w:val="sk-SK"/>
        </w:rPr>
        <w:t>Na 2</w:t>
      </w:r>
      <w:r w:rsidR="00B51F57">
        <w:rPr>
          <w:rFonts w:cs="Arial"/>
          <w:szCs w:val="20"/>
          <w:lang w:val="sk-SK"/>
        </w:rPr>
        <w:t>7</w:t>
      </w:r>
      <w:r w:rsidRPr="00884942">
        <w:rPr>
          <w:rFonts w:cs="Arial"/>
          <w:szCs w:val="20"/>
          <w:lang w:val="sk-SK"/>
        </w:rPr>
        <w:t>. zasedanju Stalne slovensko-avstrijsk</w:t>
      </w:r>
      <w:r w:rsidR="006A78C7">
        <w:rPr>
          <w:rFonts w:cs="Arial"/>
          <w:szCs w:val="20"/>
          <w:lang w:val="sk-SK"/>
        </w:rPr>
        <w:t xml:space="preserve">e komisije za Muro, ki je bilo </w:t>
      </w:r>
      <w:r w:rsidR="00B51F57">
        <w:rPr>
          <w:rFonts w:cs="Arial"/>
          <w:szCs w:val="20"/>
          <w:lang w:val="sk-SK"/>
        </w:rPr>
        <w:t>16. in 17</w:t>
      </w:r>
      <w:r w:rsidRPr="00884942">
        <w:rPr>
          <w:rFonts w:cs="Arial"/>
          <w:szCs w:val="20"/>
          <w:lang w:val="sk-SK"/>
        </w:rPr>
        <w:t xml:space="preserve">. </w:t>
      </w:r>
      <w:r w:rsidR="00B51F57">
        <w:rPr>
          <w:rFonts w:cs="Arial"/>
          <w:szCs w:val="20"/>
          <w:lang w:val="sk-SK"/>
        </w:rPr>
        <w:t xml:space="preserve">oktobra </w:t>
      </w:r>
      <w:r w:rsidRPr="00884942">
        <w:rPr>
          <w:rFonts w:cs="Arial"/>
          <w:szCs w:val="20"/>
          <w:lang w:val="sk-SK"/>
        </w:rPr>
        <w:t>201</w:t>
      </w:r>
      <w:r w:rsidR="00B51F57">
        <w:rPr>
          <w:rFonts w:cs="Arial"/>
          <w:szCs w:val="20"/>
          <w:lang w:val="sk-SK"/>
        </w:rPr>
        <w:t>8 v Izoli</w:t>
      </w:r>
      <w:r w:rsidRPr="00884942">
        <w:rPr>
          <w:rFonts w:cs="Arial"/>
          <w:szCs w:val="20"/>
          <w:lang w:val="sk-SK"/>
        </w:rPr>
        <w:t>, je bil obravnavan pregled sklepov 2</w:t>
      </w:r>
      <w:r w:rsidR="00B51F57">
        <w:rPr>
          <w:rFonts w:cs="Arial"/>
          <w:szCs w:val="20"/>
          <w:lang w:val="sk-SK"/>
        </w:rPr>
        <w:t>6</w:t>
      </w:r>
      <w:r w:rsidRPr="00884942">
        <w:rPr>
          <w:rFonts w:cs="Arial"/>
          <w:szCs w:val="20"/>
          <w:lang w:val="sk-SK"/>
        </w:rPr>
        <w:t>. zasedanja, redno bilateralno sodelovanje strokovnjakov Komisije, izvajanje in usklajevanje vsebin, ki izhajajo iz EU vodne in poplavne direktive.</w:t>
      </w:r>
    </w:p>
    <w:p w:rsidR="00884942" w:rsidRPr="00884942" w:rsidRDefault="00884942" w:rsidP="00884942">
      <w:pPr>
        <w:spacing w:line="240" w:lineRule="auto"/>
        <w:jc w:val="both"/>
        <w:rPr>
          <w:rFonts w:cs="Arial"/>
          <w:szCs w:val="20"/>
          <w:lang w:val="sk-SK"/>
        </w:rPr>
      </w:pPr>
    </w:p>
    <w:p w:rsidR="00B51F57" w:rsidRDefault="00884942" w:rsidP="00884942">
      <w:pPr>
        <w:spacing w:line="240" w:lineRule="auto"/>
        <w:jc w:val="both"/>
        <w:rPr>
          <w:rFonts w:cs="Arial"/>
          <w:snapToGrid w:val="0"/>
          <w:szCs w:val="20"/>
        </w:rPr>
      </w:pPr>
      <w:r w:rsidRPr="00884942">
        <w:rPr>
          <w:rFonts w:cs="Arial"/>
          <w:szCs w:val="20"/>
          <w:lang w:val="sk-SK"/>
        </w:rPr>
        <w:t xml:space="preserve">Komisija se je strinjala, da v </w:t>
      </w:r>
      <w:r w:rsidRPr="00884942">
        <w:rPr>
          <w:rFonts w:cs="Arial"/>
          <w:snapToGrid w:val="0"/>
          <w:szCs w:val="20"/>
        </w:rPr>
        <w:t>okviru bilateralnega sodelovanja redno delo in usklajevanje strokov</w:t>
      </w:r>
      <w:r w:rsidR="006A78C7">
        <w:rPr>
          <w:rFonts w:cs="Arial"/>
          <w:snapToGrid w:val="0"/>
          <w:szCs w:val="20"/>
        </w:rPr>
        <w:t xml:space="preserve">njakov poteka sproti in tekoče. </w:t>
      </w:r>
      <w:r w:rsidRPr="00884942">
        <w:rPr>
          <w:rFonts w:cs="Arial"/>
          <w:snapToGrid w:val="0"/>
          <w:szCs w:val="20"/>
        </w:rPr>
        <w:t>Sprejela je sklepe, ki strokovnjakom obeh strani nalagajo, da</w:t>
      </w:r>
      <w:r w:rsidR="006A78C7">
        <w:rPr>
          <w:rFonts w:cs="Arial"/>
          <w:snapToGrid w:val="0"/>
          <w:szCs w:val="20"/>
        </w:rPr>
        <w:t>:</w:t>
      </w:r>
      <w:r w:rsidRPr="00884942">
        <w:rPr>
          <w:rFonts w:cs="Arial"/>
          <w:snapToGrid w:val="0"/>
          <w:szCs w:val="20"/>
        </w:rPr>
        <w:t xml:space="preserve"> </w:t>
      </w:r>
    </w:p>
    <w:p w:rsidR="00B51F57" w:rsidRDefault="00B51F57" w:rsidP="00B51F57">
      <w:pPr>
        <w:pStyle w:val="Odstavekseznama"/>
        <w:numPr>
          <w:ilvl w:val="1"/>
          <w:numId w:val="6"/>
        </w:numPr>
        <w:tabs>
          <w:tab w:val="left" w:pos="284"/>
        </w:tabs>
        <w:spacing w:line="240" w:lineRule="auto"/>
        <w:ind w:left="0" w:firstLine="0"/>
        <w:jc w:val="both"/>
        <w:rPr>
          <w:rFonts w:cs="Arial"/>
          <w:snapToGrid w:val="0"/>
          <w:szCs w:val="20"/>
        </w:rPr>
      </w:pPr>
      <w:r w:rsidRPr="00884942">
        <w:rPr>
          <w:rFonts w:cs="Arial"/>
          <w:snapToGrid w:val="0"/>
          <w:szCs w:val="20"/>
        </w:rPr>
        <w:t>nadaljujejo</w:t>
      </w:r>
      <w:r w:rsidRPr="00B51F57">
        <w:rPr>
          <w:rFonts w:cs="Arial"/>
          <w:snapToGrid w:val="0"/>
          <w:szCs w:val="20"/>
        </w:rPr>
        <w:t xml:space="preserve"> </w:t>
      </w:r>
      <w:r w:rsidR="00884942" w:rsidRPr="00B51F57">
        <w:rPr>
          <w:rFonts w:cs="Arial"/>
          <w:snapToGrid w:val="0"/>
          <w:szCs w:val="20"/>
        </w:rPr>
        <w:t>preiskav</w:t>
      </w:r>
      <w:r w:rsidR="006A78C7" w:rsidRPr="00B51F57">
        <w:rPr>
          <w:rFonts w:cs="Arial"/>
          <w:snapToGrid w:val="0"/>
          <w:szCs w:val="20"/>
        </w:rPr>
        <w:t>e</w:t>
      </w:r>
      <w:r w:rsidR="00884942" w:rsidRPr="00B51F57">
        <w:rPr>
          <w:rFonts w:cs="Arial"/>
          <w:snapToGrid w:val="0"/>
          <w:szCs w:val="20"/>
        </w:rPr>
        <w:t xml:space="preserve"> glede ocene stanja vodotokov</w:t>
      </w:r>
      <w:r w:rsidR="006A78C7" w:rsidRPr="00B51F57">
        <w:rPr>
          <w:rFonts w:cs="Arial"/>
          <w:snapToGrid w:val="0"/>
          <w:szCs w:val="20"/>
        </w:rPr>
        <w:t xml:space="preserve"> v skladu z dogovorjenim programom</w:t>
      </w:r>
      <w:r>
        <w:rPr>
          <w:rFonts w:cs="Arial"/>
          <w:snapToGrid w:val="0"/>
          <w:szCs w:val="20"/>
        </w:rPr>
        <w:t>;</w:t>
      </w:r>
      <w:r w:rsidR="00884942" w:rsidRPr="00B51F57">
        <w:rPr>
          <w:rFonts w:cs="Arial"/>
          <w:snapToGrid w:val="0"/>
          <w:szCs w:val="20"/>
        </w:rPr>
        <w:t xml:space="preserve"> </w:t>
      </w:r>
    </w:p>
    <w:p w:rsidR="00B51F57" w:rsidRDefault="00B51F57" w:rsidP="00B51F57">
      <w:pPr>
        <w:pStyle w:val="Odstavekseznama"/>
        <w:numPr>
          <w:ilvl w:val="1"/>
          <w:numId w:val="6"/>
        </w:numPr>
        <w:tabs>
          <w:tab w:val="left" w:pos="284"/>
        </w:tabs>
        <w:spacing w:line="240" w:lineRule="auto"/>
        <w:ind w:left="0" w:firstLine="0"/>
        <w:jc w:val="both"/>
        <w:rPr>
          <w:rFonts w:cs="Arial"/>
          <w:snapToGrid w:val="0"/>
          <w:szCs w:val="20"/>
        </w:rPr>
      </w:pPr>
      <w:r w:rsidRPr="00884942">
        <w:rPr>
          <w:rFonts w:cs="Arial"/>
          <w:snapToGrid w:val="0"/>
          <w:szCs w:val="20"/>
        </w:rPr>
        <w:t>nadaljujejo</w:t>
      </w:r>
      <w:r w:rsidRPr="00B51F57">
        <w:rPr>
          <w:rFonts w:cs="Arial"/>
          <w:snapToGrid w:val="0"/>
          <w:szCs w:val="20"/>
        </w:rPr>
        <w:t xml:space="preserve"> </w:t>
      </w:r>
      <w:r w:rsidR="00884942" w:rsidRPr="00B51F57">
        <w:rPr>
          <w:rFonts w:cs="Arial"/>
          <w:snapToGrid w:val="0"/>
          <w:szCs w:val="20"/>
        </w:rPr>
        <w:t>s tekočimi deli pri usklajevanju hidrografskih podatkov</w:t>
      </w:r>
      <w:r w:rsidR="006A78C7" w:rsidRPr="00B51F57">
        <w:rPr>
          <w:rFonts w:cs="Arial"/>
          <w:snapToGrid w:val="0"/>
          <w:szCs w:val="20"/>
        </w:rPr>
        <w:t>, vključno s suspendiranimi snovmi</w:t>
      </w:r>
      <w:r w:rsidR="00884942" w:rsidRPr="00B51F57">
        <w:rPr>
          <w:rFonts w:cs="Arial"/>
          <w:snapToGrid w:val="0"/>
          <w:szCs w:val="20"/>
        </w:rPr>
        <w:t xml:space="preserve">, </w:t>
      </w:r>
      <w:r>
        <w:rPr>
          <w:rFonts w:cs="Arial"/>
          <w:snapToGrid w:val="0"/>
          <w:szCs w:val="20"/>
        </w:rPr>
        <w:t>ter uskladijo letne visokovodne konice pretokov Mure na celotnem mejnem odseku Mure;</w:t>
      </w:r>
    </w:p>
    <w:p w:rsidR="00B51F57" w:rsidRDefault="00B51F57" w:rsidP="00B51F57">
      <w:pPr>
        <w:pStyle w:val="Odstavekseznama"/>
        <w:numPr>
          <w:ilvl w:val="1"/>
          <w:numId w:val="6"/>
        </w:numPr>
        <w:tabs>
          <w:tab w:val="left" w:pos="284"/>
        </w:tabs>
        <w:spacing w:line="240" w:lineRule="auto"/>
        <w:ind w:left="0" w:firstLine="0"/>
        <w:jc w:val="both"/>
        <w:rPr>
          <w:rFonts w:cs="Arial"/>
          <w:snapToGrid w:val="0"/>
          <w:szCs w:val="20"/>
        </w:rPr>
      </w:pPr>
      <w:r w:rsidRPr="00884942">
        <w:rPr>
          <w:rFonts w:cs="Arial"/>
          <w:snapToGrid w:val="0"/>
          <w:szCs w:val="20"/>
        </w:rPr>
        <w:t>nadaljujejo</w:t>
      </w:r>
      <w:r w:rsidRPr="00B51F57">
        <w:rPr>
          <w:rFonts w:cs="Arial"/>
          <w:snapToGrid w:val="0"/>
          <w:szCs w:val="20"/>
        </w:rPr>
        <w:t xml:space="preserve"> </w:t>
      </w:r>
      <w:r w:rsidR="00884942" w:rsidRPr="00B51F57">
        <w:rPr>
          <w:rFonts w:cs="Arial"/>
          <w:snapToGrid w:val="0"/>
          <w:szCs w:val="20"/>
        </w:rPr>
        <w:t>z izboljšava</w:t>
      </w:r>
      <w:r>
        <w:rPr>
          <w:rFonts w:cs="Arial"/>
          <w:snapToGrid w:val="0"/>
          <w:szCs w:val="20"/>
        </w:rPr>
        <w:t>mi na prognostičnem modelu Mure in opravijo delo na projektu CROSSRISK;</w:t>
      </w:r>
    </w:p>
    <w:p w:rsidR="00EC16DC" w:rsidRDefault="00884942" w:rsidP="00EC16DC">
      <w:pPr>
        <w:pStyle w:val="Odstavekseznama"/>
        <w:numPr>
          <w:ilvl w:val="1"/>
          <w:numId w:val="6"/>
        </w:numPr>
        <w:tabs>
          <w:tab w:val="left" w:pos="284"/>
        </w:tabs>
        <w:spacing w:line="240" w:lineRule="auto"/>
        <w:ind w:left="0" w:firstLine="0"/>
        <w:jc w:val="both"/>
        <w:rPr>
          <w:rFonts w:cs="Arial"/>
          <w:snapToGrid w:val="0"/>
          <w:szCs w:val="20"/>
        </w:rPr>
      </w:pPr>
      <w:r w:rsidRPr="00B51F57">
        <w:rPr>
          <w:rFonts w:cs="Arial"/>
          <w:snapToGrid w:val="0"/>
          <w:szCs w:val="20"/>
        </w:rPr>
        <w:t xml:space="preserve"> </w:t>
      </w:r>
      <w:r w:rsidR="00B51F57" w:rsidRPr="00884942">
        <w:rPr>
          <w:rFonts w:cs="Arial"/>
          <w:snapToGrid w:val="0"/>
          <w:szCs w:val="20"/>
        </w:rPr>
        <w:t>nadaljujejo</w:t>
      </w:r>
      <w:r w:rsidR="00B51F57" w:rsidRPr="00B51F57">
        <w:rPr>
          <w:rFonts w:cs="Arial"/>
          <w:snapToGrid w:val="0"/>
          <w:szCs w:val="20"/>
        </w:rPr>
        <w:t xml:space="preserve"> </w:t>
      </w:r>
      <w:r w:rsidRPr="00B51F57">
        <w:rPr>
          <w:rFonts w:cs="Arial"/>
          <w:snapToGrid w:val="0"/>
          <w:szCs w:val="20"/>
        </w:rPr>
        <w:t xml:space="preserve">z monitoringom </w:t>
      </w:r>
      <w:r w:rsidR="00B51F57">
        <w:rPr>
          <w:rFonts w:cs="Arial"/>
          <w:snapToGrid w:val="0"/>
          <w:szCs w:val="20"/>
        </w:rPr>
        <w:t>poglabljanja mejne Mure</w:t>
      </w:r>
      <w:r w:rsidR="00EC16DC">
        <w:rPr>
          <w:rFonts w:cs="Arial"/>
          <w:snapToGrid w:val="0"/>
          <w:szCs w:val="20"/>
        </w:rPr>
        <w:t xml:space="preserve"> ter </w:t>
      </w:r>
      <w:r w:rsidR="00B51F57" w:rsidRPr="00EC16DC">
        <w:rPr>
          <w:rFonts w:cs="Arial"/>
          <w:snapToGrid w:val="0"/>
          <w:szCs w:val="20"/>
        </w:rPr>
        <w:t>izvedejo naslednje kontrolne meritve v obdobju nizke vode 2018/2018;</w:t>
      </w:r>
    </w:p>
    <w:p w:rsidR="00EC16DC" w:rsidRDefault="00EC16DC" w:rsidP="00EC16DC">
      <w:pPr>
        <w:pStyle w:val="Odstavekseznama"/>
        <w:numPr>
          <w:ilvl w:val="1"/>
          <w:numId w:val="6"/>
        </w:numPr>
        <w:tabs>
          <w:tab w:val="left" w:pos="284"/>
        </w:tabs>
        <w:spacing w:line="240" w:lineRule="auto"/>
        <w:ind w:left="0" w:firstLine="0"/>
        <w:jc w:val="both"/>
        <w:rPr>
          <w:rFonts w:cs="Arial"/>
          <w:snapToGrid w:val="0"/>
          <w:szCs w:val="20"/>
        </w:rPr>
      </w:pPr>
      <w:r>
        <w:rPr>
          <w:rFonts w:cs="Arial"/>
          <w:snapToGrid w:val="0"/>
          <w:szCs w:val="20"/>
        </w:rPr>
        <w:t>opravijo</w:t>
      </w:r>
      <w:r w:rsidR="00884942" w:rsidRPr="00EC16DC">
        <w:rPr>
          <w:rFonts w:cs="Arial"/>
          <w:snapToGrid w:val="0"/>
          <w:szCs w:val="20"/>
        </w:rPr>
        <w:t xml:space="preserve"> </w:t>
      </w:r>
      <w:r w:rsidR="006A78C7" w:rsidRPr="00EC16DC">
        <w:rPr>
          <w:rFonts w:cs="Arial"/>
          <w:snapToGrid w:val="0"/>
          <w:szCs w:val="20"/>
        </w:rPr>
        <w:t>dogovorjen</w:t>
      </w:r>
      <w:r>
        <w:rPr>
          <w:rFonts w:cs="Arial"/>
          <w:snapToGrid w:val="0"/>
          <w:szCs w:val="20"/>
        </w:rPr>
        <w:t>a</w:t>
      </w:r>
      <w:r w:rsidR="006A78C7" w:rsidRPr="00EC16DC">
        <w:rPr>
          <w:rFonts w:cs="Arial"/>
          <w:snapToGrid w:val="0"/>
          <w:szCs w:val="20"/>
        </w:rPr>
        <w:t xml:space="preserve"> </w:t>
      </w:r>
      <w:r w:rsidR="00884942" w:rsidRPr="00EC16DC">
        <w:rPr>
          <w:rFonts w:cs="Arial"/>
          <w:snapToGrid w:val="0"/>
          <w:szCs w:val="20"/>
        </w:rPr>
        <w:t>vzdrževaln</w:t>
      </w:r>
      <w:r>
        <w:rPr>
          <w:rFonts w:cs="Arial"/>
          <w:snapToGrid w:val="0"/>
          <w:szCs w:val="20"/>
        </w:rPr>
        <w:t>a</w:t>
      </w:r>
      <w:r w:rsidR="00884942" w:rsidRPr="00EC16DC">
        <w:rPr>
          <w:rFonts w:cs="Arial"/>
          <w:snapToGrid w:val="0"/>
          <w:szCs w:val="20"/>
        </w:rPr>
        <w:t xml:space="preserve"> del</w:t>
      </w:r>
      <w:r>
        <w:rPr>
          <w:rFonts w:cs="Arial"/>
          <w:snapToGrid w:val="0"/>
          <w:szCs w:val="20"/>
        </w:rPr>
        <w:t>a</w:t>
      </w:r>
      <w:r w:rsidR="006A78C7" w:rsidRPr="00EC16DC">
        <w:rPr>
          <w:rFonts w:cs="Arial"/>
          <w:snapToGrid w:val="0"/>
          <w:szCs w:val="20"/>
        </w:rPr>
        <w:t xml:space="preserve"> z</w:t>
      </w:r>
      <w:r>
        <w:rPr>
          <w:rFonts w:cs="Arial"/>
          <w:snapToGrid w:val="0"/>
          <w:szCs w:val="20"/>
        </w:rPr>
        <w:t>a leto 2019;</w:t>
      </w:r>
    </w:p>
    <w:p w:rsidR="00EC16DC" w:rsidRDefault="006A78C7" w:rsidP="00EC16DC">
      <w:pPr>
        <w:pStyle w:val="Odstavekseznama"/>
        <w:numPr>
          <w:ilvl w:val="1"/>
          <w:numId w:val="6"/>
        </w:numPr>
        <w:tabs>
          <w:tab w:val="left" w:pos="284"/>
        </w:tabs>
        <w:spacing w:line="240" w:lineRule="auto"/>
        <w:ind w:left="0" w:firstLine="0"/>
        <w:jc w:val="both"/>
        <w:rPr>
          <w:rFonts w:cs="Arial"/>
          <w:snapToGrid w:val="0"/>
          <w:szCs w:val="20"/>
        </w:rPr>
      </w:pPr>
      <w:r w:rsidRPr="00EC16DC">
        <w:rPr>
          <w:rFonts w:cs="Arial"/>
          <w:snapToGrid w:val="0"/>
          <w:szCs w:val="20"/>
        </w:rPr>
        <w:t>časovno in strokovno uskladijo ukrepe za sanacijo protipoplavnih nasipov in obrežnih zidov v Gornji Radgoni/Bad Radkersburgu</w:t>
      </w:r>
      <w:r w:rsidR="00EC16DC">
        <w:rPr>
          <w:rFonts w:cs="Arial"/>
          <w:snapToGrid w:val="0"/>
          <w:szCs w:val="20"/>
        </w:rPr>
        <w:t>;</w:t>
      </w:r>
    </w:p>
    <w:p w:rsidR="00EC16DC" w:rsidRDefault="00EC16DC" w:rsidP="00EC16DC">
      <w:pPr>
        <w:pStyle w:val="Odstavekseznama"/>
        <w:numPr>
          <w:ilvl w:val="1"/>
          <w:numId w:val="6"/>
        </w:numPr>
        <w:tabs>
          <w:tab w:val="left" w:pos="284"/>
        </w:tabs>
        <w:spacing w:line="240" w:lineRule="auto"/>
        <w:ind w:left="0" w:firstLine="0"/>
        <w:jc w:val="both"/>
        <w:rPr>
          <w:rFonts w:cs="Arial"/>
          <w:snapToGrid w:val="0"/>
          <w:szCs w:val="20"/>
        </w:rPr>
      </w:pPr>
      <w:r>
        <w:rPr>
          <w:rFonts w:cs="Arial"/>
          <w:snapToGrid w:val="0"/>
          <w:szCs w:val="20"/>
        </w:rPr>
        <w:t>koordinirajo predvidena dela (sanacijska) pri prečkanju Mure s plinovodom SOL;</w:t>
      </w:r>
    </w:p>
    <w:p w:rsidR="00EC16DC" w:rsidRDefault="00EC16DC" w:rsidP="00EC16DC">
      <w:pPr>
        <w:pStyle w:val="Odstavekseznama"/>
        <w:numPr>
          <w:ilvl w:val="1"/>
          <w:numId w:val="6"/>
        </w:numPr>
        <w:tabs>
          <w:tab w:val="left" w:pos="284"/>
        </w:tabs>
        <w:spacing w:line="240" w:lineRule="auto"/>
        <w:ind w:left="0" w:firstLine="0"/>
        <w:jc w:val="both"/>
        <w:rPr>
          <w:rFonts w:cs="Arial"/>
          <w:snapToGrid w:val="0"/>
          <w:szCs w:val="20"/>
        </w:rPr>
      </w:pPr>
      <w:r>
        <w:rPr>
          <w:rFonts w:cs="Arial"/>
          <w:snapToGrid w:val="0"/>
          <w:szCs w:val="20"/>
        </w:rPr>
        <w:t>opravijo dogovorjena vzdrževalna dela za leto 2019 na Kučnici in</w:t>
      </w:r>
      <w:r w:rsidR="003A2FDE" w:rsidRPr="00EC16DC">
        <w:rPr>
          <w:rFonts w:cs="Arial"/>
          <w:snapToGrid w:val="0"/>
          <w:szCs w:val="20"/>
        </w:rPr>
        <w:t xml:space="preserve"> si prizadevajo za realizacijo izvedbenega projekta upravljanja voda na Kučnici ter</w:t>
      </w:r>
      <w:r w:rsidR="00884942" w:rsidRPr="00EC16DC">
        <w:rPr>
          <w:rFonts w:cs="Arial"/>
          <w:snapToGrid w:val="0"/>
          <w:szCs w:val="20"/>
        </w:rPr>
        <w:t xml:space="preserve"> da </w:t>
      </w:r>
    </w:p>
    <w:p w:rsidR="00884942" w:rsidRPr="00EC16DC" w:rsidRDefault="00EC16DC" w:rsidP="00EC16DC">
      <w:pPr>
        <w:pStyle w:val="Odstavekseznama"/>
        <w:numPr>
          <w:ilvl w:val="1"/>
          <w:numId w:val="6"/>
        </w:numPr>
        <w:tabs>
          <w:tab w:val="left" w:pos="284"/>
        </w:tabs>
        <w:spacing w:line="240" w:lineRule="auto"/>
        <w:ind w:left="0" w:firstLine="0"/>
        <w:jc w:val="both"/>
        <w:rPr>
          <w:rFonts w:cs="Arial"/>
          <w:snapToGrid w:val="0"/>
          <w:szCs w:val="20"/>
        </w:rPr>
      </w:pPr>
      <w:r>
        <w:rPr>
          <w:rFonts w:cs="Arial"/>
          <w:snapToGrid w:val="0"/>
          <w:szCs w:val="20"/>
        </w:rPr>
        <w:t>nadaljujejo s sodelovanjem pri projektu goMURra in pri ostalih EU projektih.</w:t>
      </w:r>
    </w:p>
    <w:p w:rsidR="00884942" w:rsidRPr="00884942" w:rsidRDefault="00884942" w:rsidP="00884942">
      <w:pPr>
        <w:spacing w:line="240" w:lineRule="auto"/>
        <w:jc w:val="both"/>
        <w:rPr>
          <w:rFonts w:cs="Arial"/>
          <w:snapToGrid w:val="0"/>
          <w:szCs w:val="20"/>
        </w:rPr>
      </w:pPr>
    </w:p>
    <w:p w:rsidR="00884942" w:rsidRPr="00884942" w:rsidRDefault="003A2FDE" w:rsidP="00884942">
      <w:pPr>
        <w:spacing w:line="240" w:lineRule="auto"/>
        <w:jc w:val="both"/>
        <w:rPr>
          <w:rFonts w:cs="Arial"/>
          <w:snapToGrid w:val="0"/>
          <w:szCs w:val="20"/>
        </w:rPr>
      </w:pPr>
      <w:r>
        <w:rPr>
          <w:rFonts w:cs="Arial"/>
          <w:snapToGrid w:val="0"/>
          <w:szCs w:val="20"/>
        </w:rPr>
        <w:t>Komisija je v nadaljevanju podprl</w:t>
      </w:r>
      <w:r w:rsidR="00884942" w:rsidRPr="00884942">
        <w:rPr>
          <w:rFonts w:cs="Arial"/>
          <w:snapToGrid w:val="0"/>
          <w:szCs w:val="20"/>
        </w:rPr>
        <w:t xml:space="preserve">a sodelovanje strokovnjakov obeh strani v organih Mednarodne komisije za varstvo reke Donave (ICPDR), posebej pa tudi sodelovanje pri izvajanju </w:t>
      </w:r>
      <w:r w:rsidR="00EC16DC" w:rsidRPr="00884942">
        <w:rPr>
          <w:rFonts w:cs="Arial"/>
          <w:snapToGrid w:val="0"/>
          <w:szCs w:val="20"/>
        </w:rPr>
        <w:t>poplavne direktive EU</w:t>
      </w:r>
      <w:r w:rsidR="00EC16DC">
        <w:rPr>
          <w:rFonts w:cs="Arial"/>
          <w:snapToGrid w:val="0"/>
          <w:szCs w:val="20"/>
        </w:rPr>
        <w:t xml:space="preserve"> (strokovnjaki obeh strani so si izmenjali informacije o posodobljeni predhodni oceni poplavne ogroženosti in uskladili območja pomembnega vpliva poplav – ugotovili, da ni novih območij)</w:t>
      </w:r>
      <w:r w:rsidR="00EC16DC" w:rsidRPr="00884942">
        <w:rPr>
          <w:rFonts w:cs="Arial"/>
          <w:snapToGrid w:val="0"/>
          <w:szCs w:val="20"/>
        </w:rPr>
        <w:t xml:space="preserve"> </w:t>
      </w:r>
      <w:r w:rsidR="00EC16DC">
        <w:rPr>
          <w:rFonts w:cs="Arial"/>
          <w:snapToGrid w:val="0"/>
          <w:szCs w:val="20"/>
        </w:rPr>
        <w:t xml:space="preserve"> in vodne direktive EU</w:t>
      </w:r>
      <w:r w:rsidR="00884942" w:rsidRPr="00884942">
        <w:rPr>
          <w:rFonts w:cs="Arial"/>
          <w:snapToGrid w:val="0"/>
          <w:szCs w:val="20"/>
        </w:rPr>
        <w:t xml:space="preserve">. </w:t>
      </w:r>
    </w:p>
    <w:p w:rsidR="00884942" w:rsidRPr="00884942" w:rsidRDefault="00884942" w:rsidP="00884942">
      <w:pPr>
        <w:spacing w:line="240" w:lineRule="auto"/>
        <w:jc w:val="both"/>
        <w:rPr>
          <w:rFonts w:cs="Arial"/>
          <w:snapToGrid w:val="0"/>
          <w:szCs w:val="20"/>
        </w:rPr>
      </w:pPr>
    </w:p>
    <w:p w:rsidR="00EC16DC" w:rsidRPr="001E1117" w:rsidRDefault="00884942" w:rsidP="00EC16DC">
      <w:pPr>
        <w:spacing w:line="276" w:lineRule="auto"/>
        <w:jc w:val="both"/>
        <w:rPr>
          <w:rFonts w:cs="Arial"/>
          <w:snapToGrid w:val="0"/>
          <w:szCs w:val="20"/>
        </w:rPr>
      </w:pPr>
      <w:r w:rsidRPr="00884942">
        <w:rPr>
          <w:rFonts w:cs="Arial"/>
          <w:snapToGrid w:val="0"/>
          <w:szCs w:val="20"/>
        </w:rPr>
        <w:t>Glede e</w:t>
      </w:r>
      <w:r w:rsidR="00A440FF">
        <w:rPr>
          <w:rFonts w:cs="Arial"/>
          <w:snapToGrid w:val="0"/>
          <w:szCs w:val="20"/>
        </w:rPr>
        <w:t xml:space="preserve">nergetske izrabe </w:t>
      </w:r>
      <w:r w:rsidR="00EC16DC" w:rsidRPr="001E1117">
        <w:rPr>
          <w:rFonts w:cs="Arial"/>
          <w:snapToGrid w:val="0"/>
          <w:szCs w:val="20"/>
        </w:rPr>
        <w:t>skupnega čezmejnega odseka na območju obstoječega objekta Ceršak, ki ga je</w:t>
      </w:r>
      <w:r w:rsidR="00EC16DC">
        <w:rPr>
          <w:rFonts w:cs="Arial"/>
          <w:snapToGrid w:val="0"/>
          <w:szCs w:val="20"/>
        </w:rPr>
        <w:t xml:space="preserve"> treba sanirati, </w:t>
      </w:r>
      <w:r w:rsidR="00A440FF">
        <w:rPr>
          <w:rFonts w:cs="Arial"/>
          <w:snapToGrid w:val="0"/>
          <w:szCs w:val="20"/>
        </w:rPr>
        <w:t xml:space="preserve">in možnega sodelovanja, je avstrijska stran poročala, da je </w:t>
      </w:r>
      <w:r w:rsidR="00EC16DC" w:rsidRPr="001E1117">
        <w:rPr>
          <w:rFonts w:cs="Arial"/>
          <w:snapToGrid w:val="0"/>
          <w:szCs w:val="20"/>
        </w:rPr>
        <w:t xml:space="preserve">stanje nespremenjeno. Izključna energetska izraba tega mejnega odseka s strani Slovenije še vedno ni v interesu </w:t>
      </w:r>
      <w:r w:rsidR="00A440FF">
        <w:rPr>
          <w:rFonts w:cs="Arial"/>
          <w:snapToGrid w:val="0"/>
          <w:szCs w:val="20"/>
        </w:rPr>
        <w:t>avstrijskih</w:t>
      </w:r>
      <w:r w:rsidR="00EC16DC" w:rsidRPr="001E1117">
        <w:rPr>
          <w:rFonts w:cs="Arial"/>
          <w:snapToGrid w:val="0"/>
          <w:szCs w:val="20"/>
        </w:rPr>
        <w:t xml:space="preserve"> družb za oskrbo z energijo</w:t>
      </w:r>
      <w:r w:rsidR="00546BE1">
        <w:rPr>
          <w:rFonts w:cs="Arial"/>
          <w:snapToGrid w:val="0"/>
          <w:szCs w:val="20"/>
        </w:rPr>
        <w:t xml:space="preserve"> (Energie Steiermark in Verbund)</w:t>
      </w:r>
      <w:r w:rsidR="00EC16DC" w:rsidRPr="001E1117">
        <w:rPr>
          <w:rFonts w:cs="Arial"/>
          <w:snapToGrid w:val="0"/>
          <w:szCs w:val="20"/>
        </w:rPr>
        <w:t xml:space="preserve">. </w:t>
      </w:r>
      <w:r w:rsidR="00546BE1">
        <w:rPr>
          <w:rFonts w:cs="Arial"/>
          <w:snapToGrid w:val="0"/>
          <w:szCs w:val="20"/>
        </w:rPr>
        <w:t>Na sestanku avstrijskih družb in DEM je bilo dogovorjeno</w:t>
      </w:r>
      <w:r w:rsidR="00EC16DC" w:rsidRPr="001E1117">
        <w:rPr>
          <w:rFonts w:cs="Arial"/>
          <w:snapToGrid w:val="0"/>
          <w:szCs w:val="20"/>
        </w:rPr>
        <w:t>, da bodo v prihodnjih me</w:t>
      </w:r>
      <w:r w:rsidR="00A440FF">
        <w:rPr>
          <w:rFonts w:cs="Arial"/>
          <w:snapToGrid w:val="0"/>
          <w:szCs w:val="20"/>
        </w:rPr>
        <w:t xml:space="preserve">secih potekali sestanki </w:t>
      </w:r>
      <w:r w:rsidR="00546BE1">
        <w:rPr>
          <w:rFonts w:cs="Arial"/>
          <w:snapToGrid w:val="0"/>
          <w:szCs w:val="20"/>
        </w:rPr>
        <w:t xml:space="preserve">obeh strani </w:t>
      </w:r>
      <w:r w:rsidR="00A440FF">
        <w:rPr>
          <w:rFonts w:cs="Arial"/>
          <w:snapToGrid w:val="0"/>
          <w:szCs w:val="20"/>
        </w:rPr>
        <w:t>o</w:t>
      </w:r>
      <w:r w:rsidR="00EC16DC" w:rsidRPr="001E1117">
        <w:rPr>
          <w:rFonts w:cs="Arial"/>
          <w:snapToGrid w:val="0"/>
          <w:szCs w:val="20"/>
        </w:rPr>
        <w:t xml:space="preserve"> možnih variantah obnove. </w:t>
      </w:r>
    </w:p>
    <w:p w:rsidR="00EC16DC" w:rsidRPr="001E1117" w:rsidRDefault="00EC16DC" w:rsidP="00EC16DC">
      <w:pPr>
        <w:spacing w:line="276" w:lineRule="auto"/>
        <w:jc w:val="both"/>
        <w:rPr>
          <w:rFonts w:cs="Arial"/>
          <w:snapToGrid w:val="0"/>
          <w:szCs w:val="20"/>
        </w:rPr>
      </w:pPr>
      <w:r w:rsidRPr="001E1117">
        <w:rPr>
          <w:rFonts w:cs="Arial"/>
          <w:snapToGrid w:val="0"/>
          <w:szCs w:val="20"/>
        </w:rPr>
        <w:t xml:space="preserve">Slovenska stran </w:t>
      </w:r>
      <w:r w:rsidR="00546BE1">
        <w:rPr>
          <w:rFonts w:cs="Arial"/>
          <w:snapToGrid w:val="0"/>
          <w:szCs w:val="20"/>
        </w:rPr>
        <w:t xml:space="preserve">je </w:t>
      </w:r>
      <w:r w:rsidRPr="001E1117">
        <w:rPr>
          <w:rFonts w:cs="Arial"/>
          <w:snapToGrid w:val="0"/>
          <w:szCs w:val="20"/>
        </w:rPr>
        <w:t>poroča</w:t>
      </w:r>
      <w:r w:rsidR="00546BE1">
        <w:rPr>
          <w:rFonts w:cs="Arial"/>
          <w:snapToGrid w:val="0"/>
          <w:szCs w:val="20"/>
        </w:rPr>
        <w:t>la</w:t>
      </w:r>
      <w:r w:rsidRPr="001E1117">
        <w:rPr>
          <w:rFonts w:cs="Arial"/>
          <w:snapToGrid w:val="0"/>
          <w:szCs w:val="20"/>
        </w:rPr>
        <w:t>, da investitor DEM za energetsko izrabo reke Mure, pri pripravi  študije variant za HE Hrastje Mota, kljub trem dopolnitvam okoljskega poročila ni predložil okoljsko sprejemljive variante, s katero bi lahko nadaljevali postopek celovite presoje vplivov na okolje, zato čezmejnega  postopka vplivov na okolje Slovenija ni pričela.</w:t>
      </w:r>
      <w:r w:rsidR="00546BE1">
        <w:rPr>
          <w:rFonts w:cs="Arial"/>
          <w:snapToGrid w:val="0"/>
          <w:szCs w:val="20"/>
        </w:rPr>
        <w:t xml:space="preserve"> Pri iskanju morebitnih rešitev bo treba upoštevati tudi dejstvo, da je bila Mura razglašena za Biosferno območje.</w:t>
      </w:r>
    </w:p>
    <w:p w:rsidR="003A2FDE" w:rsidRDefault="003A2FDE"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p>
    <w:p w:rsidR="00884942" w:rsidRPr="00884942" w:rsidRDefault="00884942" w:rsidP="00884942">
      <w:pPr>
        <w:spacing w:line="240" w:lineRule="auto"/>
        <w:jc w:val="both"/>
        <w:rPr>
          <w:rFonts w:cs="Arial"/>
          <w:snapToGrid w:val="0"/>
          <w:szCs w:val="20"/>
        </w:rPr>
      </w:pPr>
      <w:r w:rsidRPr="00884942">
        <w:rPr>
          <w:rFonts w:cs="Arial"/>
          <w:snapToGrid w:val="0"/>
          <w:szCs w:val="20"/>
        </w:rPr>
        <w:t xml:space="preserve">Naslednje zasedanje Komisije bo </w:t>
      </w:r>
      <w:r w:rsidR="00546BE1">
        <w:rPr>
          <w:rFonts w:cs="Arial"/>
          <w:snapToGrid w:val="0"/>
          <w:szCs w:val="20"/>
        </w:rPr>
        <w:t>8. in 9</w:t>
      </w:r>
      <w:r w:rsidRPr="00884942">
        <w:rPr>
          <w:rFonts w:cs="Arial"/>
          <w:snapToGrid w:val="0"/>
          <w:szCs w:val="20"/>
        </w:rPr>
        <w:t xml:space="preserve">. </w:t>
      </w:r>
      <w:r w:rsidR="00546BE1">
        <w:rPr>
          <w:rFonts w:cs="Arial"/>
          <w:snapToGrid w:val="0"/>
          <w:szCs w:val="20"/>
        </w:rPr>
        <w:t>oktobra</w:t>
      </w:r>
      <w:r w:rsidRPr="00884942">
        <w:rPr>
          <w:rFonts w:cs="Arial"/>
          <w:snapToGrid w:val="0"/>
          <w:szCs w:val="20"/>
        </w:rPr>
        <w:t xml:space="preserve"> 201</w:t>
      </w:r>
      <w:r w:rsidR="00546BE1">
        <w:rPr>
          <w:rFonts w:cs="Arial"/>
          <w:snapToGrid w:val="0"/>
          <w:szCs w:val="20"/>
        </w:rPr>
        <w:t>8</w:t>
      </w:r>
      <w:r w:rsidRPr="00884942">
        <w:rPr>
          <w:rFonts w:cs="Arial"/>
          <w:snapToGrid w:val="0"/>
          <w:szCs w:val="20"/>
        </w:rPr>
        <w:t xml:space="preserve"> v </w:t>
      </w:r>
      <w:r w:rsidR="00546BE1">
        <w:rPr>
          <w:rFonts w:cs="Arial"/>
          <w:snapToGrid w:val="0"/>
          <w:szCs w:val="20"/>
        </w:rPr>
        <w:t>Avstriji</w:t>
      </w:r>
      <w:r w:rsidRPr="00884942">
        <w:rPr>
          <w:rFonts w:cs="Arial"/>
          <w:snapToGrid w:val="0"/>
          <w:szCs w:val="20"/>
        </w:rPr>
        <w:t>.</w:t>
      </w:r>
    </w:p>
    <w:p w:rsidR="00546BE1" w:rsidRDefault="00546BE1"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b/>
          <w:w w:val="100"/>
          <w:sz w:val="20"/>
        </w:rPr>
      </w:pPr>
    </w:p>
    <w:p w:rsidR="00045A1D" w:rsidRPr="00884942" w:rsidRDefault="00045A1D" w:rsidP="00045A1D">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k-SK"/>
        </w:rPr>
      </w:pPr>
      <w:r>
        <w:rPr>
          <w:rFonts w:ascii="Arial" w:hAnsi="Arial" w:cs="Arial"/>
          <w:b/>
          <w:w w:val="100"/>
          <w:sz w:val="20"/>
          <w:lang w:val="sk-SK"/>
        </w:rPr>
        <w:lastRenderedPageBreak/>
        <w:t>PRILOGA</w:t>
      </w:r>
      <w:r w:rsidRPr="00884942">
        <w:rPr>
          <w:rFonts w:ascii="Arial" w:hAnsi="Arial" w:cs="Arial"/>
          <w:b/>
          <w:w w:val="100"/>
          <w:sz w:val="20"/>
          <w:lang w:val="sk-SK"/>
        </w:rPr>
        <w:t>:</w:t>
      </w:r>
    </w:p>
    <w:p w:rsidR="00884942" w:rsidRPr="00884942" w:rsidRDefault="00884942" w:rsidP="00884942">
      <w:pPr>
        <w:spacing w:line="240" w:lineRule="auto"/>
        <w:jc w:val="both"/>
        <w:rPr>
          <w:rFonts w:cs="Arial"/>
          <w:snapToGrid w:val="0"/>
          <w:szCs w:val="20"/>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AD191B" w:rsidRPr="00A236F3" w:rsidRDefault="00AD191B" w:rsidP="00AD191B">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jc w:val="center"/>
        <w:rPr>
          <w:rFonts w:cs="Arial"/>
          <w:b/>
          <w:sz w:val="32"/>
          <w:szCs w:val="32"/>
        </w:rPr>
      </w:pPr>
      <w:r w:rsidRPr="001E1117">
        <w:rPr>
          <w:rFonts w:cs="Arial"/>
          <w:b/>
          <w:sz w:val="32"/>
          <w:szCs w:val="32"/>
        </w:rPr>
        <w:t xml:space="preserve">STALNA SLOVENSKO-AVSTRIJSKA </w:t>
      </w:r>
    </w:p>
    <w:p w:rsidR="00C6075F" w:rsidRPr="001E1117" w:rsidRDefault="00C6075F" w:rsidP="00C6075F">
      <w:pPr>
        <w:spacing w:line="276" w:lineRule="auto"/>
        <w:jc w:val="center"/>
        <w:rPr>
          <w:rFonts w:cs="Arial"/>
          <w:b/>
          <w:sz w:val="32"/>
          <w:szCs w:val="32"/>
        </w:rPr>
      </w:pPr>
      <w:r w:rsidRPr="001E1117">
        <w:rPr>
          <w:rFonts w:cs="Arial"/>
          <w:b/>
          <w:sz w:val="32"/>
          <w:szCs w:val="32"/>
        </w:rPr>
        <w:t>KOMISIJA ZA MURO</w:t>
      </w: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sz w:val="32"/>
          <w:szCs w:val="32"/>
        </w:rPr>
      </w:pPr>
    </w:p>
    <w:p w:rsidR="00C6075F" w:rsidRPr="001E1117" w:rsidRDefault="00C6075F" w:rsidP="00C6075F">
      <w:pPr>
        <w:spacing w:line="276" w:lineRule="auto"/>
        <w:jc w:val="center"/>
        <w:rPr>
          <w:rFonts w:cs="Arial"/>
          <w:b/>
          <w:sz w:val="32"/>
          <w:szCs w:val="32"/>
        </w:rPr>
      </w:pPr>
      <w:r w:rsidRPr="001E1117">
        <w:rPr>
          <w:rFonts w:cs="Arial"/>
          <w:b/>
          <w:sz w:val="32"/>
          <w:szCs w:val="32"/>
        </w:rPr>
        <w:t>U R A D N I   Z A P I S N I K</w:t>
      </w:r>
    </w:p>
    <w:p w:rsidR="00C6075F" w:rsidRPr="001E1117" w:rsidRDefault="00C6075F" w:rsidP="00C6075F">
      <w:pPr>
        <w:spacing w:line="276" w:lineRule="auto"/>
        <w:jc w:val="center"/>
        <w:rPr>
          <w:rFonts w:cs="Arial"/>
          <w:sz w:val="32"/>
          <w:szCs w:val="32"/>
        </w:rPr>
      </w:pPr>
    </w:p>
    <w:p w:rsidR="00C6075F" w:rsidRPr="001E1117" w:rsidRDefault="00C6075F" w:rsidP="00C6075F">
      <w:pPr>
        <w:spacing w:line="276" w:lineRule="auto"/>
        <w:jc w:val="center"/>
        <w:rPr>
          <w:rFonts w:cs="Arial"/>
          <w:b/>
          <w:sz w:val="32"/>
          <w:szCs w:val="32"/>
        </w:rPr>
      </w:pPr>
      <w:r w:rsidRPr="001E1117">
        <w:rPr>
          <w:rFonts w:cs="Arial"/>
          <w:b/>
          <w:sz w:val="32"/>
          <w:szCs w:val="32"/>
        </w:rPr>
        <w:t>27. ZASEDANJA</w:t>
      </w:r>
    </w:p>
    <w:p w:rsidR="00C6075F" w:rsidRPr="001E1117" w:rsidRDefault="00C6075F" w:rsidP="00C6075F">
      <w:pPr>
        <w:spacing w:line="276" w:lineRule="auto"/>
        <w:jc w:val="center"/>
        <w:rPr>
          <w:rFonts w:cs="Arial"/>
          <w:b/>
          <w:sz w:val="32"/>
          <w:szCs w:val="32"/>
        </w:rPr>
      </w:pPr>
    </w:p>
    <w:p w:rsidR="00C6075F" w:rsidRPr="001E1117" w:rsidRDefault="00C6075F" w:rsidP="00C6075F">
      <w:pPr>
        <w:spacing w:line="276" w:lineRule="auto"/>
        <w:jc w:val="center"/>
        <w:rPr>
          <w:rFonts w:cs="Arial"/>
          <w:sz w:val="32"/>
          <w:szCs w:val="32"/>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rPr>
      </w:pPr>
    </w:p>
    <w:p w:rsidR="00C6075F" w:rsidRPr="001E1117" w:rsidRDefault="00C6075F" w:rsidP="00C6075F">
      <w:pPr>
        <w:spacing w:line="276" w:lineRule="auto"/>
        <w:jc w:val="center"/>
        <w:rPr>
          <w:rFonts w:cs="Arial"/>
          <w:sz w:val="28"/>
          <w:szCs w:val="28"/>
        </w:rPr>
      </w:pPr>
      <w:r w:rsidRPr="001E1117">
        <w:rPr>
          <w:rFonts w:cs="Arial"/>
          <w:sz w:val="28"/>
          <w:szCs w:val="28"/>
        </w:rPr>
        <w:t xml:space="preserve"> </w:t>
      </w:r>
    </w:p>
    <w:p w:rsidR="00C6075F" w:rsidRPr="001E1117" w:rsidRDefault="00C6075F" w:rsidP="00C6075F">
      <w:pPr>
        <w:spacing w:line="276" w:lineRule="auto"/>
        <w:jc w:val="center"/>
        <w:rPr>
          <w:rFonts w:cs="Arial"/>
          <w:sz w:val="28"/>
          <w:szCs w:val="28"/>
        </w:rPr>
      </w:pPr>
      <w:r w:rsidRPr="001E1117">
        <w:rPr>
          <w:rFonts w:cs="Arial"/>
          <w:sz w:val="28"/>
          <w:szCs w:val="28"/>
        </w:rPr>
        <w:t>16.–17. oktober 2018</w:t>
      </w:r>
    </w:p>
    <w:p w:rsidR="00C6075F" w:rsidRPr="001E1117" w:rsidRDefault="00C6075F" w:rsidP="00C6075F">
      <w:pPr>
        <w:spacing w:line="276" w:lineRule="auto"/>
        <w:jc w:val="center"/>
        <w:rPr>
          <w:rFonts w:cs="Arial"/>
          <w:sz w:val="28"/>
          <w:szCs w:val="28"/>
        </w:rPr>
      </w:pPr>
      <w:r w:rsidRPr="001E1117">
        <w:rPr>
          <w:rFonts w:cs="Arial"/>
          <w:sz w:val="28"/>
          <w:szCs w:val="28"/>
        </w:rPr>
        <w:t>Izola</w:t>
      </w:r>
    </w:p>
    <w:p w:rsidR="00C6075F" w:rsidRPr="001E1117" w:rsidRDefault="00C6075F" w:rsidP="00C6075F">
      <w:pPr>
        <w:spacing w:line="276" w:lineRule="auto"/>
        <w:rPr>
          <w:rFonts w:cs="Arial"/>
          <w:sz w:val="28"/>
          <w:szCs w:val="28"/>
        </w:rPr>
      </w:pPr>
      <w:r w:rsidRPr="001E1117">
        <w:rPr>
          <w:rFonts w:cs="Arial"/>
          <w:sz w:val="28"/>
          <w:szCs w:val="28"/>
        </w:rPr>
        <w:br w:type="page"/>
      </w:r>
    </w:p>
    <w:p w:rsidR="00C6075F" w:rsidRPr="001E1117" w:rsidRDefault="00C6075F" w:rsidP="00C6075F">
      <w:pPr>
        <w:spacing w:line="276" w:lineRule="auto"/>
        <w:rPr>
          <w:rFonts w:cs="Arial"/>
          <w:szCs w:val="20"/>
        </w:rPr>
      </w:pPr>
      <w:r w:rsidRPr="001E1117">
        <w:rPr>
          <w:rFonts w:cs="Arial"/>
          <w:szCs w:val="20"/>
        </w:rPr>
        <w:lastRenderedPageBreak/>
        <w:t>Udeleženci:</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u w:val="single"/>
        </w:rPr>
      </w:pPr>
      <w:r w:rsidRPr="001E1117">
        <w:rPr>
          <w:rFonts w:cs="Arial"/>
          <w:szCs w:val="20"/>
          <w:u w:val="single"/>
        </w:rPr>
        <w:t>Slovenska delegacija:</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Predsednik:</w:t>
      </w:r>
      <w:r w:rsidRPr="001E1117">
        <w:rPr>
          <w:rFonts w:cs="Arial"/>
          <w:szCs w:val="20"/>
        </w:rPr>
        <w:tab/>
      </w:r>
      <w:r w:rsidRPr="001E1117">
        <w:rPr>
          <w:rFonts w:cs="Arial"/>
          <w:szCs w:val="20"/>
        </w:rPr>
        <w:tab/>
        <w:t xml:space="preserve">dr. Mitja </w:t>
      </w:r>
      <w:r w:rsidRPr="001E1117">
        <w:rPr>
          <w:rFonts w:cs="Arial"/>
          <w:b/>
          <w:szCs w:val="20"/>
        </w:rPr>
        <w:t>BRICELJ</w:t>
      </w:r>
      <w:r w:rsidRPr="001E1117">
        <w:rPr>
          <w:rFonts w:cs="Arial"/>
          <w:szCs w:val="20"/>
        </w:rPr>
        <w:tab/>
      </w:r>
      <w:r w:rsidRPr="001E1117">
        <w:rPr>
          <w:rFonts w:cs="Arial"/>
          <w:szCs w:val="20"/>
        </w:rPr>
        <w:tab/>
      </w:r>
      <w:r w:rsidRPr="001E1117">
        <w:rPr>
          <w:rFonts w:cs="Arial"/>
          <w:szCs w:val="20"/>
        </w:rPr>
        <w:tab/>
      </w:r>
    </w:p>
    <w:p w:rsidR="00C6075F" w:rsidRPr="001E1117" w:rsidRDefault="00C6075F" w:rsidP="00C6075F">
      <w:pPr>
        <w:spacing w:line="276" w:lineRule="auto"/>
        <w:rPr>
          <w:rFonts w:cs="Arial"/>
          <w:szCs w:val="20"/>
        </w:rPr>
      </w:pPr>
      <w:r w:rsidRPr="001E1117">
        <w:rPr>
          <w:rFonts w:cs="Arial"/>
          <w:szCs w:val="20"/>
        </w:rPr>
        <w:t xml:space="preserve">                                   </w:t>
      </w:r>
      <w:r w:rsidRPr="001E1117">
        <w:rPr>
          <w:rFonts w:cs="Arial"/>
          <w:szCs w:val="20"/>
        </w:rPr>
        <w:tab/>
        <w:t xml:space="preserve">sekretar, Ministrstvo za okolje in prostor </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Članice in člani:</w:t>
      </w:r>
      <w:r w:rsidRPr="001E1117">
        <w:rPr>
          <w:rFonts w:cs="Arial"/>
          <w:szCs w:val="20"/>
        </w:rPr>
        <w:tab/>
      </w:r>
      <w:r w:rsidRPr="001E1117">
        <w:rPr>
          <w:rFonts w:cs="Arial"/>
          <w:szCs w:val="20"/>
        </w:rPr>
        <w:tab/>
        <w:t xml:space="preserve">mag. Luka </w:t>
      </w:r>
      <w:r w:rsidRPr="001E1117">
        <w:rPr>
          <w:rFonts w:cs="Arial"/>
          <w:b/>
          <w:szCs w:val="20"/>
        </w:rPr>
        <w:t>ŠTRAVS</w:t>
      </w:r>
    </w:p>
    <w:p w:rsidR="00C6075F" w:rsidRPr="001E1117" w:rsidRDefault="00C6075F" w:rsidP="00C6075F">
      <w:pPr>
        <w:spacing w:line="276" w:lineRule="auto"/>
        <w:ind w:left="1416" w:firstLine="708"/>
        <w:rPr>
          <w:rFonts w:cs="Arial"/>
          <w:szCs w:val="20"/>
        </w:rPr>
      </w:pPr>
      <w:r w:rsidRPr="001E1117">
        <w:rPr>
          <w:rFonts w:cs="Arial"/>
          <w:szCs w:val="20"/>
        </w:rPr>
        <w:t>vodja Sektorja za urejanje voda, Ministrstvo za okolje in prostor</w:t>
      </w:r>
    </w:p>
    <w:p w:rsidR="00C6075F" w:rsidRPr="001E1117" w:rsidRDefault="00C6075F" w:rsidP="00C6075F">
      <w:pPr>
        <w:spacing w:line="276" w:lineRule="auto"/>
        <w:ind w:left="1416" w:firstLine="708"/>
        <w:rPr>
          <w:rFonts w:cs="Arial"/>
          <w:szCs w:val="20"/>
        </w:rPr>
      </w:pPr>
    </w:p>
    <w:p w:rsidR="00C6075F" w:rsidRPr="001E1117" w:rsidRDefault="00C6075F" w:rsidP="00C6075F">
      <w:pPr>
        <w:spacing w:line="276" w:lineRule="auto"/>
        <w:ind w:left="1416" w:firstLine="708"/>
        <w:rPr>
          <w:rFonts w:cs="Arial"/>
          <w:color w:val="FF0000"/>
          <w:szCs w:val="20"/>
        </w:rPr>
      </w:pPr>
      <w:r w:rsidRPr="001E1117">
        <w:rPr>
          <w:rFonts w:cs="Arial"/>
          <w:szCs w:val="20"/>
        </w:rPr>
        <w:t xml:space="preserve">Robert </w:t>
      </w:r>
      <w:r w:rsidRPr="001E1117">
        <w:rPr>
          <w:rFonts w:cs="Arial"/>
          <w:b/>
          <w:szCs w:val="20"/>
        </w:rPr>
        <w:t xml:space="preserve">GRNJAK, </w:t>
      </w:r>
      <w:r w:rsidRPr="001E1117">
        <w:rPr>
          <w:rFonts w:cs="Arial"/>
          <w:szCs w:val="20"/>
        </w:rPr>
        <w:t>univ. dipl. inž.</w:t>
      </w:r>
    </w:p>
    <w:p w:rsidR="00C6075F" w:rsidRPr="001E1117" w:rsidRDefault="00C6075F" w:rsidP="00C6075F">
      <w:pPr>
        <w:spacing w:line="276" w:lineRule="auto"/>
        <w:ind w:left="1416" w:firstLine="708"/>
        <w:rPr>
          <w:rFonts w:cs="Arial"/>
          <w:szCs w:val="20"/>
        </w:rPr>
      </w:pPr>
      <w:r w:rsidRPr="001E1117">
        <w:rPr>
          <w:rFonts w:cs="Arial"/>
          <w:szCs w:val="20"/>
        </w:rPr>
        <w:t>podsekretar, Ministrstvo za okolje in prostor</w:t>
      </w:r>
    </w:p>
    <w:p w:rsidR="00C6075F" w:rsidRPr="001E1117" w:rsidRDefault="00C6075F" w:rsidP="00C6075F">
      <w:pPr>
        <w:spacing w:line="276" w:lineRule="auto"/>
        <w:ind w:left="1416" w:firstLine="708"/>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 xml:space="preserve">mag. Tina </w:t>
      </w:r>
      <w:r w:rsidRPr="001E1117">
        <w:rPr>
          <w:rFonts w:cs="Arial"/>
          <w:b/>
          <w:szCs w:val="20"/>
        </w:rPr>
        <w:t xml:space="preserve">VONČINA, </w:t>
      </w:r>
      <w:r w:rsidRPr="001E1117">
        <w:rPr>
          <w:rFonts w:cs="Arial"/>
          <w:szCs w:val="20"/>
        </w:rPr>
        <w:t>univ. dipl. pol.</w:t>
      </w:r>
    </w:p>
    <w:p w:rsidR="00C6075F" w:rsidRPr="001E1117" w:rsidRDefault="00C6075F" w:rsidP="00C6075F">
      <w:pPr>
        <w:spacing w:line="276" w:lineRule="auto"/>
        <w:ind w:left="1416" w:firstLine="708"/>
        <w:rPr>
          <w:rFonts w:cs="Arial"/>
          <w:szCs w:val="20"/>
        </w:rPr>
      </w:pPr>
      <w:r w:rsidRPr="001E1117">
        <w:rPr>
          <w:rFonts w:cs="Arial"/>
          <w:szCs w:val="20"/>
        </w:rPr>
        <w:t>sekretarka, Ministrstvo za okolje in prostor</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Strokovnjakinje in strokovnjaki:</w:t>
      </w:r>
      <w:r w:rsidRPr="001E1117">
        <w:rPr>
          <w:rFonts w:cs="Arial"/>
          <w:szCs w:val="20"/>
        </w:rPr>
        <w:tab/>
      </w:r>
      <w:r w:rsidRPr="001E1117">
        <w:rPr>
          <w:rFonts w:cs="Arial"/>
          <w:szCs w:val="20"/>
        </w:rPr>
        <w:tab/>
      </w:r>
    </w:p>
    <w:p w:rsidR="00C6075F" w:rsidRPr="001E1117" w:rsidRDefault="00C6075F" w:rsidP="00C6075F">
      <w:pPr>
        <w:spacing w:line="276" w:lineRule="auto"/>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 xml:space="preserve">Anton </w:t>
      </w:r>
      <w:r w:rsidRPr="001E1117">
        <w:rPr>
          <w:rFonts w:cs="Arial"/>
          <w:b/>
          <w:szCs w:val="20"/>
        </w:rPr>
        <w:t>KUSTEC</w:t>
      </w:r>
      <w:r w:rsidRPr="001E1117">
        <w:rPr>
          <w:rFonts w:cs="Arial"/>
          <w:szCs w:val="20"/>
        </w:rPr>
        <w:t>, univ. dipl. inž.</w:t>
      </w:r>
      <w:r>
        <w:rPr>
          <w:rFonts w:cs="Arial"/>
          <w:szCs w:val="20"/>
        </w:rPr>
        <w:t xml:space="preserve"> gradb.</w:t>
      </w:r>
    </w:p>
    <w:p w:rsidR="00C6075F" w:rsidRPr="001E1117" w:rsidRDefault="00C6075F" w:rsidP="00C6075F">
      <w:pPr>
        <w:spacing w:line="276" w:lineRule="auto"/>
        <w:rPr>
          <w:rFonts w:cs="Arial"/>
          <w:szCs w:val="20"/>
        </w:rPr>
      </w:pPr>
      <w:r w:rsidRPr="001E1117">
        <w:rPr>
          <w:rFonts w:cs="Arial"/>
          <w:b/>
          <w:szCs w:val="20"/>
        </w:rPr>
        <w:tab/>
      </w:r>
      <w:r w:rsidRPr="001E1117">
        <w:rPr>
          <w:rFonts w:cs="Arial"/>
          <w:b/>
          <w:szCs w:val="20"/>
        </w:rPr>
        <w:tab/>
      </w:r>
      <w:r w:rsidRPr="001E1117">
        <w:rPr>
          <w:rFonts w:cs="Arial"/>
          <w:b/>
          <w:szCs w:val="20"/>
        </w:rPr>
        <w:tab/>
      </w:r>
      <w:r w:rsidRPr="001E1117">
        <w:rPr>
          <w:rFonts w:cs="Arial"/>
          <w:szCs w:val="20"/>
        </w:rPr>
        <w:t xml:space="preserve">vodja Sektorja območja Mure, Direkcija Republike Slovenije za vode </w:t>
      </w:r>
    </w:p>
    <w:p w:rsidR="00C6075F" w:rsidRPr="001E1117" w:rsidRDefault="00C6075F" w:rsidP="00C6075F">
      <w:pPr>
        <w:spacing w:line="276" w:lineRule="auto"/>
        <w:ind w:left="1416" w:firstLine="708"/>
        <w:rPr>
          <w:rFonts w:cs="Arial"/>
          <w:szCs w:val="20"/>
        </w:rPr>
      </w:pPr>
    </w:p>
    <w:p w:rsidR="00C6075F" w:rsidRPr="001E1117" w:rsidRDefault="00C6075F" w:rsidP="00C6075F">
      <w:pPr>
        <w:spacing w:line="276" w:lineRule="auto"/>
        <w:ind w:left="1416" w:firstLine="708"/>
        <w:rPr>
          <w:rFonts w:cs="Arial"/>
          <w:b/>
          <w:szCs w:val="20"/>
        </w:rPr>
      </w:pPr>
      <w:r w:rsidRPr="001E1117">
        <w:rPr>
          <w:rFonts w:cs="Arial"/>
          <w:szCs w:val="20"/>
        </w:rPr>
        <w:t xml:space="preserve">Gordana </w:t>
      </w:r>
      <w:r w:rsidRPr="001E1117">
        <w:rPr>
          <w:rFonts w:cs="Arial"/>
          <w:b/>
          <w:szCs w:val="20"/>
        </w:rPr>
        <w:t xml:space="preserve">BELTRAM, </w:t>
      </w:r>
    </w:p>
    <w:p w:rsidR="00C6075F" w:rsidRPr="001E1117" w:rsidRDefault="00C6075F" w:rsidP="00C6075F">
      <w:pPr>
        <w:spacing w:line="276" w:lineRule="auto"/>
        <w:ind w:left="1416" w:firstLine="708"/>
        <w:rPr>
          <w:rFonts w:cs="Arial"/>
          <w:b/>
          <w:szCs w:val="20"/>
        </w:rPr>
      </w:pPr>
      <w:r w:rsidRPr="001E1117">
        <w:rPr>
          <w:rFonts w:cs="Arial"/>
          <w:szCs w:val="20"/>
        </w:rPr>
        <w:t>sekretarka, Ministrstvo za okolje in prostor</w:t>
      </w:r>
    </w:p>
    <w:p w:rsidR="00C6075F" w:rsidRPr="001E1117" w:rsidRDefault="00C6075F" w:rsidP="00C6075F">
      <w:pPr>
        <w:spacing w:line="276" w:lineRule="auto"/>
        <w:ind w:left="2127"/>
        <w:rPr>
          <w:rFonts w:cs="Arial"/>
          <w:b/>
          <w:szCs w:val="20"/>
        </w:rPr>
      </w:pPr>
    </w:p>
    <w:p w:rsidR="00C6075F" w:rsidRPr="00721F13" w:rsidRDefault="00C6075F" w:rsidP="00C6075F">
      <w:pPr>
        <w:spacing w:line="276" w:lineRule="auto"/>
        <w:ind w:left="2127"/>
        <w:rPr>
          <w:rFonts w:cs="Arial"/>
          <w:szCs w:val="20"/>
        </w:rPr>
      </w:pPr>
      <w:r w:rsidRPr="001E1117">
        <w:rPr>
          <w:rFonts w:cs="Arial"/>
          <w:szCs w:val="20"/>
        </w:rPr>
        <w:t xml:space="preserve">Mateja </w:t>
      </w:r>
      <w:r w:rsidRPr="001E1117">
        <w:rPr>
          <w:rFonts w:cs="Arial"/>
          <w:b/>
          <w:szCs w:val="20"/>
        </w:rPr>
        <w:t>RIBNIKAR,</w:t>
      </w:r>
      <w:r>
        <w:rPr>
          <w:rFonts w:cs="Arial"/>
          <w:b/>
          <w:szCs w:val="20"/>
        </w:rPr>
        <w:t xml:space="preserve"> </w:t>
      </w:r>
      <w:r>
        <w:rPr>
          <w:rFonts w:cs="Arial"/>
          <w:szCs w:val="20"/>
        </w:rPr>
        <w:t>dipl.inž.</w:t>
      </w:r>
    </w:p>
    <w:p w:rsidR="00C6075F" w:rsidRPr="001E1117" w:rsidRDefault="00C6075F" w:rsidP="00C6075F">
      <w:pPr>
        <w:spacing w:line="276" w:lineRule="auto"/>
        <w:ind w:left="2127"/>
        <w:rPr>
          <w:rFonts w:cs="Arial"/>
          <w:szCs w:val="20"/>
        </w:rPr>
      </w:pPr>
      <w:r w:rsidRPr="001E1117">
        <w:rPr>
          <w:rFonts w:cs="Arial"/>
          <w:szCs w:val="20"/>
        </w:rPr>
        <w:t>svetovalka,</w:t>
      </w:r>
      <w:r>
        <w:rPr>
          <w:rFonts w:cs="Arial"/>
          <w:szCs w:val="20"/>
        </w:rPr>
        <w:t xml:space="preserve"> </w:t>
      </w:r>
      <w:r w:rsidRPr="001E1117">
        <w:rPr>
          <w:rFonts w:cs="Arial"/>
          <w:szCs w:val="20"/>
        </w:rPr>
        <w:t>Ministrstvo za okolje in prostor</w:t>
      </w:r>
    </w:p>
    <w:p w:rsidR="00C6075F" w:rsidRPr="001E1117" w:rsidRDefault="00C6075F" w:rsidP="00C6075F">
      <w:pPr>
        <w:spacing w:line="276" w:lineRule="auto"/>
        <w:ind w:left="2127"/>
        <w:rPr>
          <w:rFonts w:cs="Arial"/>
          <w:szCs w:val="20"/>
        </w:rPr>
      </w:pPr>
    </w:p>
    <w:p w:rsidR="00C6075F" w:rsidRPr="001E1117" w:rsidRDefault="00C6075F" w:rsidP="00C6075F">
      <w:pPr>
        <w:spacing w:line="276" w:lineRule="auto"/>
        <w:ind w:left="2127"/>
        <w:rPr>
          <w:rFonts w:cs="Arial"/>
          <w:b/>
          <w:szCs w:val="20"/>
        </w:rPr>
      </w:pPr>
      <w:r w:rsidRPr="001E1117">
        <w:rPr>
          <w:rFonts w:cs="Arial"/>
          <w:szCs w:val="20"/>
        </w:rPr>
        <w:t xml:space="preserve">dr. Nataša </w:t>
      </w:r>
      <w:r w:rsidRPr="001E1117">
        <w:rPr>
          <w:rFonts w:cs="Arial"/>
          <w:b/>
          <w:szCs w:val="20"/>
        </w:rPr>
        <w:t>DOLINAR,</w:t>
      </w:r>
      <w:r w:rsidRPr="001E1117">
        <w:rPr>
          <w:rFonts w:cs="Arial"/>
          <w:szCs w:val="20"/>
        </w:rPr>
        <w:t xml:space="preserve"> </w:t>
      </w:r>
      <w:r>
        <w:rPr>
          <w:rFonts w:cs="Arial"/>
          <w:szCs w:val="20"/>
        </w:rPr>
        <w:t xml:space="preserve">univ. </w:t>
      </w:r>
      <w:r w:rsidRPr="001E1117">
        <w:rPr>
          <w:rFonts w:cs="Arial"/>
          <w:szCs w:val="20"/>
        </w:rPr>
        <w:t xml:space="preserve">dipl. </w:t>
      </w:r>
      <w:r>
        <w:rPr>
          <w:rFonts w:cs="Arial"/>
          <w:szCs w:val="20"/>
        </w:rPr>
        <w:t>biol.</w:t>
      </w:r>
    </w:p>
    <w:p w:rsidR="00C6075F" w:rsidRPr="001E1117" w:rsidRDefault="00C6075F" w:rsidP="00C6075F">
      <w:pPr>
        <w:spacing w:line="276" w:lineRule="auto"/>
        <w:ind w:left="2127"/>
        <w:rPr>
          <w:rFonts w:cs="Arial"/>
          <w:szCs w:val="20"/>
        </w:rPr>
      </w:pPr>
      <w:r w:rsidRPr="001E1117">
        <w:rPr>
          <w:rFonts w:cs="Arial"/>
          <w:szCs w:val="20"/>
        </w:rPr>
        <w:t>vodja Sektorja za ekološko stanje voda, Agencija Republike Slovenije za okolje</w:t>
      </w:r>
    </w:p>
    <w:p w:rsidR="00C6075F" w:rsidRPr="001E1117" w:rsidRDefault="00C6075F" w:rsidP="00C6075F">
      <w:pPr>
        <w:spacing w:line="276" w:lineRule="auto"/>
        <w:ind w:left="2127"/>
        <w:rPr>
          <w:rFonts w:cs="Arial"/>
          <w:szCs w:val="20"/>
        </w:rPr>
      </w:pPr>
    </w:p>
    <w:p w:rsidR="00C6075F" w:rsidRPr="001E1117" w:rsidRDefault="00C6075F" w:rsidP="00C6075F">
      <w:pPr>
        <w:spacing w:line="276" w:lineRule="auto"/>
        <w:ind w:left="2127"/>
        <w:rPr>
          <w:rFonts w:cs="Arial"/>
          <w:b/>
          <w:szCs w:val="20"/>
        </w:rPr>
      </w:pPr>
      <w:r w:rsidRPr="001E1117">
        <w:rPr>
          <w:rFonts w:cs="Arial"/>
          <w:szCs w:val="20"/>
        </w:rPr>
        <w:t>Cvetko</w:t>
      </w:r>
      <w:r w:rsidRPr="001E1117">
        <w:rPr>
          <w:rFonts w:cs="Arial"/>
          <w:b/>
          <w:szCs w:val="20"/>
        </w:rPr>
        <w:t xml:space="preserve"> KOSEC, </w:t>
      </w:r>
      <w:r w:rsidRPr="001E1117">
        <w:rPr>
          <w:rFonts w:cs="Arial"/>
          <w:szCs w:val="20"/>
        </w:rPr>
        <w:t>univ. dipl. inž. el.</w:t>
      </w:r>
    </w:p>
    <w:p w:rsidR="00C6075F" w:rsidRPr="001E1117" w:rsidRDefault="00C6075F" w:rsidP="00C6075F">
      <w:pPr>
        <w:spacing w:line="276" w:lineRule="auto"/>
        <w:ind w:left="2127"/>
        <w:rPr>
          <w:rFonts w:cs="Arial"/>
          <w:szCs w:val="20"/>
        </w:rPr>
      </w:pPr>
      <w:r w:rsidRPr="001E1117">
        <w:rPr>
          <w:rFonts w:cs="Arial"/>
          <w:szCs w:val="20"/>
        </w:rPr>
        <w:t>sekretar, Ministrstvo za infrastrukturo</w:t>
      </w:r>
    </w:p>
    <w:p w:rsidR="00C6075F" w:rsidRPr="001E1117" w:rsidRDefault="00C6075F" w:rsidP="00C6075F">
      <w:pPr>
        <w:spacing w:line="276" w:lineRule="auto"/>
        <w:ind w:left="2127"/>
        <w:rPr>
          <w:rFonts w:cs="Arial"/>
          <w:szCs w:val="20"/>
        </w:rPr>
      </w:pPr>
    </w:p>
    <w:p w:rsidR="00C6075F" w:rsidRPr="001E1117" w:rsidRDefault="00C6075F" w:rsidP="00C6075F">
      <w:pPr>
        <w:spacing w:line="276" w:lineRule="auto"/>
        <w:ind w:left="2127"/>
        <w:rPr>
          <w:rFonts w:cs="Arial"/>
          <w:szCs w:val="20"/>
        </w:rPr>
      </w:pPr>
      <w:r w:rsidRPr="001E1117">
        <w:rPr>
          <w:rFonts w:cs="Arial"/>
          <w:szCs w:val="20"/>
        </w:rPr>
        <w:t xml:space="preserve">Martina </w:t>
      </w:r>
      <w:r w:rsidRPr="001E1117">
        <w:rPr>
          <w:rFonts w:cs="Arial"/>
          <w:b/>
          <w:szCs w:val="20"/>
        </w:rPr>
        <w:t>JERMAN</w:t>
      </w:r>
      <w:r w:rsidRPr="001E1117">
        <w:rPr>
          <w:rFonts w:cs="Arial"/>
          <w:szCs w:val="20"/>
        </w:rPr>
        <w:t>, univ. dipl. prev.</w:t>
      </w:r>
    </w:p>
    <w:p w:rsidR="00C6075F" w:rsidRPr="001E1117" w:rsidRDefault="00C6075F" w:rsidP="00C6075F">
      <w:pPr>
        <w:spacing w:line="276" w:lineRule="auto"/>
        <w:ind w:left="2127"/>
        <w:rPr>
          <w:rFonts w:cs="Arial"/>
          <w:szCs w:val="20"/>
        </w:rPr>
      </w:pPr>
      <w:r w:rsidRPr="001E1117">
        <w:rPr>
          <w:rFonts w:cs="Arial"/>
          <w:szCs w:val="20"/>
        </w:rPr>
        <w:t>pooblaščena ministrica, Ministrstvo za zunanje zadeve</w:t>
      </w:r>
    </w:p>
    <w:p w:rsidR="00C6075F" w:rsidRPr="001E1117" w:rsidRDefault="00C6075F" w:rsidP="00C6075F">
      <w:pPr>
        <w:spacing w:line="276" w:lineRule="auto"/>
        <w:ind w:left="2127"/>
        <w:rPr>
          <w:rFonts w:cs="Arial"/>
          <w:szCs w:val="20"/>
        </w:rPr>
      </w:pPr>
    </w:p>
    <w:p w:rsidR="00C6075F" w:rsidRPr="001E1117" w:rsidRDefault="00C6075F" w:rsidP="00C6075F">
      <w:pPr>
        <w:spacing w:line="276" w:lineRule="auto"/>
        <w:ind w:left="2127"/>
        <w:rPr>
          <w:rFonts w:cs="Arial"/>
          <w:szCs w:val="20"/>
        </w:rPr>
      </w:pPr>
      <w:r w:rsidRPr="001E1117">
        <w:rPr>
          <w:rFonts w:cs="Arial"/>
          <w:szCs w:val="20"/>
        </w:rPr>
        <w:t xml:space="preserve">mag. Igor </w:t>
      </w:r>
      <w:r w:rsidRPr="001E1117">
        <w:rPr>
          <w:rFonts w:cs="Arial"/>
          <w:b/>
          <w:szCs w:val="20"/>
        </w:rPr>
        <w:t>ČUŠ</w:t>
      </w:r>
      <w:r w:rsidRPr="001E1117">
        <w:rPr>
          <w:rFonts w:cs="Arial"/>
          <w:szCs w:val="20"/>
        </w:rPr>
        <w:t>, dipl. inž. grad.</w:t>
      </w:r>
    </w:p>
    <w:p w:rsidR="00C6075F" w:rsidRPr="001E1117" w:rsidRDefault="00C6075F" w:rsidP="00C6075F">
      <w:pPr>
        <w:spacing w:line="276" w:lineRule="auto"/>
        <w:ind w:left="2127"/>
        <w:rPr>
          <w:rFonts w:cs="Arial"/>
          <w:szCs w:val="20"/>
        </w:rPr>
      </w:pPr>
      <w:r w:rsidRPr="001E1117">
        <w:rPr>
          <w:rFonts w:cs="Arial"/>
          <w:szCs w:val="20"/>
        </w:rPr>
        <w:t>Dravske elektrarne Maribor</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Zapisničarka:</w:t>
      </w:r>
      <w:r w:rsidRPr="001E1117">
        <w:rPr>
          <w:rFonts w:cs="Arial"/>
          <w:szCs w:val="20"/>
        </w:rPr>
        <w:tab/>
      </w:r>
      <w:r w:rsidRPr="001E1117">
        <w:rPr>
          <w:rFonts w:cs="Arial"/>
          <w:szCs w:val="20"/>
        </w:rPr>
        <w:tab/>
        <w:t xml:space="preserve">Barbara </w:t>
      </w:r>
      <w:r w:rsidRPr="001E1117">
        <w:rPr>
          <w:rFonts w:cs="Arial"/>
          <w:b/>
          <w:szCs w:val="20"/>
        </w:rPr>
        <w:t xml:space="preserve">POTOČNIK, </w:t>
      </w:r>
      <w:r w:rsidRPr="001E1117">
        <w:rPr>
          <w:rFonts w:cs="Arial"/>
          <w:szCs w:val="20"/>
        </w:rPr>
        <w:t>univ. dipl. pol.</w:t>
      </w:r>
    </w:p>
    <w:p w:rsidR="00C6075F" w:rsidRPr="001E1117" w:rsidRDefault="00C6075F" w:rsidP="00C6075F">
      <w:pPr>
        <w:spacing w:line="276" w:lineRule="auto"/>
        <w:ind w:left="2127"/>
        <w:rPr>
          <w:rFonts w:cs="Arial"/>
          <w:szCs w:val="20"/>
        </w:rPr>
      </w:pPr>
      <w:r w:rsidRPr="001E1117">
        <w:rPr>
          <w:rFonts w:cs="Arial"/>
          <w:szCs w:val="20"/>
        </w:rPr>
        <w:t>višja svetovalka, Ministrstvo za okolje in prostor</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b/>
          <w:szCs w:val="20"/>
        </w:rPr>
      </w:pPr>
      <w:r w:rsidRPr="001E1117">
        <w:rPr>
          <w:rFonts w:cs="Arial"/>
          <w:szCs w:val="20"/>
        </w:rPr>
        <w:t>Tolmačinja:</w:t>
      </w:r>
      <w:r w:rsidRPr="001E1117">
        <w:rPr>
          <w:rFonts w:cs="Arial"/>
          <w:szCs w:val="20"/>
        </w:rPr>
        <w:tab/>
      </w:r>
      <w:r w:rsidRPr="001E1117">
        <w:rPr>
          <w:rFonts w:cs="Arial"/>
          <w:szCs w:val="20"/>
        </w:rPr>
        <w:tab/>
        <w:t xml:space="preserve">Jana </w:t>
      </w:r>
      <w:r w:rsidRPr="001E1117">
        <w:rPr>
          <w:rFonts w:cs="Arial"/>
          <w:b/>
          <w:szCs w:val="20"/>
        </w:rPr>
        <w:t>VEBER</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br w:type="page"/>
      </w:r>
    </w:p>
    <w:p w:rsidR="00C6075F" w:rsidRPr="001E1117" w:rsidRDefault="00C6075F" w:rsidP="00C6075F">
      <w:pPr>
        <w:spacing w:line="276" w:lineRule="auto"/>
        <w:rPr>
          <w:rFonts w:cs="Arial"/>
          <w:szCs w:val="20"/>
          <w:u w:val="single"/>
        </w:rPr>
      </w:pPr>
      <w:r w:rsidRPr="001E1117">
        <w:rPr>
          <w:rFonts w:cs="Arial"/>
          <w:szCs w:val="20"/>
          <w:u w:val="single"/>
        </w:rPr>
        <w:lastRenderedPageBreak/>
        <w:t>Avstrijska delegacija:</w:t>
      </w:r>
    </w:p>
    <w:p w:rsidR="00C6075F" w:rsidRPr="001E1117" w:rsidRDefault="00C6075F" w:rsidP="00C6075F">
      <w:pPr>
        <w:spacing w:line="276" w:lineRule="auto"/>
        <w:rPr>
          <w:rFonts w:cs="Arial"/>
          <w:szCs w:val="20"/>
          <w:u w:val="single"/>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Predsednik:</w:t>
      </w:r>
      <w:r w:rsidRPr="001E1117">
        <w:rPr>
          <w:rFonts w:cs="Arial"/>
          <w:szCs w:val="20"/>
        </w:rPr>
        <w:tab/>
      </w:r>
      <w:r w:rsidRPr="001E1117">
        <w:rPr>
          <w:rFonts w:cs="Arial"/>
          <w:szCs w:val="20"/>
        </w:rPr>
        <w:tab/>
        <w:t xml:space="preserve">dr. Konrad  </w:t>
      </w:r>
      <w:r w:rsidRPr="001E1117">
        <w:rPr>
          <w:rFonts w:cs="Arial"/>
          <w:b/>
          <w:szCs w:val="20"/>
        </w:rPr>
        <w:t>STANIA,</w:t>
      </w:r>
      <w:r w:rsidRPr="001E1117">
        <w:rPr>
          <w:rFonts w:cs="Arial"/>
          <w:szCs w:val="20"/>
        </w:rPr>
        <w:t xml:space="preserve"> dipl. inž.</w:t>
      </w:r>
    </w:p>
    <w:p w:rsidR="00C6075F" w:rsidRPr="001E1117" w:rsidRDefault="00C6075F" w:rsidP="00C6075F">
      <w:pPr>
        <w:spacing w:line="276" w:lineRule="auto"/>
        <w:ind w:left="2124" w:firstLine="6"/>
        <w:rPr>
          <w:rFonts w:cs="Arial"/>
          <w:szCs w:val="20"/>
        </w:rPr>
      </w:pPr>
      <w:r w:rsidRPr="001E1117">
        <w:rPr>
          <w:rFonts w:cs="Arial"/>
          <w:szCs w:val="20"/>
        </w:rPr>
        <w:t>referent v Zveznem ministrstvu za trajnost in turizem</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Članice in člani:</w:t>
      </w:r>
      <w:r w:rsidRPr="001E1117">
        <w:rPr>
          <w:rFonts w:cs="Arial"/>
          <w:szCs w:val="20"/>
        </w:rPr>
        <w:tab/>
      </w:r>
      <w:r w:rsidRPr="001E1117">
        <w:rPr>
          <w:rFonts w:cs="Arial"/>
          <w:szCs w:val="20"/>
        </w:rPr>
        <w:tab/>
      </w:r>
      <w:r w:rsidRPr="001E1117">
        <w:rPr>
          <w:rFonts w:cs="Arial"/>
          <w:color w:val="000000"/>
          <w:szCs w:val="20"/>
        </w:rPr>
        <w:t xml:space="preserve">dr. Monika </w:t>
      </w:r>
      <w:r w:rsidRPr="001E1117">
        <w:rPr>
          <w:rFonts w:cs="Arial"/>
          <w:b/>
          <w:color w:val="000000"/>
          <w:szCs w:val="20"/>
        </w:rPr>
        <w:t>EDER-PAIER</w:t>
      </w:r>
      <w:r w:rsidRPr="001E1117">
        <w:rPr>
          <w:rFonts w:cs="Arial"/>
          <w:szCs w:val="20"/>
        </w:rPr>
        <w:t xml:space="preserve"> </w:t>
      </w:r>
    </w:p>
    <w:p w:rsidR="00C6075F" w:rsidRPr="001E1117" w:rsidRDefault="00C6075F" w:rsidP="00C6075F">
      <w:pPr>
        <w:spacing w:line="276" w:lineRule="auto"/>
        <w:ind w:left="2127"/>
        <w:rPr>
          <w:rFonts w:cs="Arial"/>
          <w:szCs w:val="20"/>
        </w:rPr>
      </w:pPr>
      <w:r w:rsidRPr="001E1117">
        <w:rPr>
          <w:rFonts w:cs="Arial"/>
          <w:szCs w:val="20"/>
        </w:rPr>
        <w:t>vodja oddelka v Zveznem ministrstvu za trajnost in turizem</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 xml:space="preserve">Johann </w:t>
      </w:r>
      <w:r w:rsidRPr="001E1117">
        <w:rPr>
          <w:rFonts w:cs="Arial"/>
          <w:b/>
          <w:szCs w:val="20"/>
        </w:rPr>
        <w:t>WIEDNER,</w:t>
      </w:r>
      <w:r w:rsidRPr="001E1117">
        <w:rPr>
          <w:rFonts w:cs="Arial"/>
          <w:szCs w:val="20"/>
        </w:rPr>
        <w:t xml:space="preserve"> dipl. inž.</w:t>
      </w:r>
      <w:r w:rsidRPr="001E1117">
        <w:rPr>
          <w:rFonts w:cs="Arial"/>
          <w:szCs w:val="20"/>
        </w:rPr>
        <w:tab/>
      </w: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vodja oddelka v Uradu Štajerske deželne vlade</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 xml:space="preserve">Rudolf </w:t>
      </w:r>
      <w:r w:rsidRPr="001E1117">
        <w:rPr>
          <w:rFonts w:cs="Arial"/>
          <w:b/>
          <w:szCs w:val="20"/>
        </w:rPr>
        <w:t>HORNICH,</w:t>
      </w:r>
      <w:r w:rsidRPr="001E1117">
        <w:rPr>
          <w:rFonts w:cs="Arial"/>
          <w:szCs w:val="20"/>
        </w:rPr>
        <w:t xml:space="preserve"> dipl. inž.</w:t>
      </w: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referent v Uradu Štajerske deželne vlade</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Strokovnjakinje in strokovnjaki:</w:t>
      </w:r>
      <w:r w:rsidRPr="001E1117">
        <w:rPr>
          <w:rFonts w:cs="Arial"/>
          <w:szCs w:val="20"/>
        </w:rPr>
        <w:tab/>
      </w:r>
      <w:r w:rsidRPr="001E1117">
        <w:rPr>
          <w:rFonts w:cs="Arial"/>
          <w:szCs w:val="20"/>
        </w:rPr>
        <w:tab/>
      </w:r>
    </w:p>
    <w:p w:rsidR="00C6075F" w:rsidRPr="001E1117" w:rsidRDefault="00C6075F" w:rsidP="00C6075F">
      <w:pPr>
        <w:spacing w:line="276" w:lineRule="auto"/>
        <w:ind w:left="1416" w:firstLine="708"/>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 xml:space="preserve">mag. Barbara </w:t>
      </w:r>
      <w:r w:rsidRPr="001E1117">
        <w:rPr>
          <w:rFonts w:cs="Arial"/>
          <w:b/>
          <w:szCs w:val="20"/>
        </w:rPr>
        <w:t>FRIEHS</w:t>
      </w: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vodja referata v Uradu Štajerske deželne vlade</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b/>
          <w:szCs w:val="20"/>
        </w:rPr>
      </w:pPr>
      <w:r w:rsidRPr="001E1117">
        <w:rPr>
          <w:rFonts w:cs="Arial"/>
          <w:szCs w:val="20"/>
        </w:rPr>
        <w:tab/>
      </w:r>
      <w:r w:rsidRPr="001E1117">
        <w:rPr>
          <w:rFonts w:cs="Arial"/>
          <w:szCs w:val="20"/>
        </w:rPr>
        <w:tab/>
      </w:r>
      <w:r w:rsidRPr="001E1117">
        <w:rPr>
          <w:rFonts w:cs="Arial"/>
          <w:szCs w:val="20"/>
        </w:rPr>
        <w:tab/>
        <w:t xml:space="preserve">mag. Gerd </w:t>
      </w:r>
      <w:r w:rsidRPr="001E1117">
        <w:rPr>
          <w:rFonts w:cs="Arial"/>
          <w:b/>
          <w:szCs w:val="20"/>
        </w:rPr>
        <w:t>FRIK</w:t>
      </w:r>
    </w:p>
    <w:p w:rsidR="00C6075F" w:rsidRPr="001E1117" w:rsidRDefault="00C6075F" w:rsidP="00C6075F">
      <w:pPr>
        <w:spacing w:line="276" w:lineRule="auto"/>
        <w:rPr>
          <w:rFonts w:cs="Arial"/>
          <w:b/>
          <w:szCs w:val="20"/>
        </w:rPr>
      </w:pPr>
      <w:r w:rsidRPr="001E1117">
        <w:rPr>
          <w:rFonts w:cs="Arial"/>
          <w:b/>
          <w:szCs w:val="20"/>
        </w:rPr>
        <w:tab/>
      </w:r>
      <w:r w:rsidRPr="001E1117">
        <w:rPr>
          <w:rFonts w:cs="Arial"/>
          <w:b/>
          <w:szCs w:val="20"/>
        </w:rPr>
        <w:tab/>
      </w:r>
      <w:r w:rsidRPr="001E1117">
        <w:rPr>
          <w:rFonts w:cs="Arial"/>
          <w:b/>
          <w:szCs w:val="20"/>
        </w:rPr>
        <w:tab/>
      </w:r>
      <w:r w:rsidRPr="001E1117">
        <w:rPr>
          <w:rFonts w:cs="Arial"/>
          <w:szCs w:val="20"/>
        </w:rPr>
        <w:t>Zveza Austrian Hydro Power, d.o.o.</w:t>
      </w:r>
    </w:p>
    <w:p w:rsidR="00C6075F" w:rsidRPr="001E1117" w:rsidRDefault="00C6075F" w:rsidP="00C6075F">
      <w:pPr>
        <w:spacing w:line="276" w:lineRule="auto"/>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 xml:space="preserve">mag. Birgit </w:t>
      </w:r>
      <w:r w:rsidRPr="001E1117">
        <w:rPr>
          <w:rFonts w:cs="Arial"/>
          <w:b/>
          <w:szCs w:val="20"/>
        </w:rPr>
        <w:t>KONECNY</w:t>
      </w: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vodja oddelka v Uradu Štajerske deželne vlade</w:t>
      </w:r>
    </w:p>
    <w:p w:rsidR="00C6075F" w:rsidRPr="001E1117" w:rsidRDefault="00C6075F" w:rsidP="00C6075F">
      <w:pPr>
        <w:spacing w:line="276" w:lineRule="auto"/>
        <w:ind w:left="1416" w:firstLine="708"/>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 xml:space="preserve">Tanja </w:t>
      </w:r>
      <w:r w:rsidRPr="001E1117">
        <w:rPr>
          <w:rFonts w:cs="Arial"/>
          <w:b/>
          <w:szCs w:val="20"/>
        </w:rPr>
        <w:t xml:space="preserve">SCHRIEBL, </w:t>
      </w:r>
      <w:r w:rsidRPr="001E1117">
        <w:rPr>
          <w:rFonts w:cs="Arial"/>
          <w:szCs w:val="20"/>
        </w:rPr>
        <w:t>dipl. inž.</w:t>
      </w:r>
    </w:p>
    <w:p w:rsidR="00C6075F" w:rsidRPr="001E1117" w:rsidRDefault="00C6075F" w:rsidP="00C6075F">
      <w:pPr>
        <w:spacing w:line="276" w:lineRule="auto"/>
        <w:ind w:left="1416" w:firstLine="708"/>
        <w:rPr>
          <w:rFonts w:cs="Arial"/>
          <w:szCs w:val="20"/>
        </w:rPr>
      </w:pPr>
      <w:r w:rsidRPr="001E1117">
        <w:rPr>
          <w:rFonts w:cs="Arial"/>
          <w:szCs w:val="20"/>
        </w:rPr>
        <w:t>referentka v Uradu Štajerske deželne vlade</w:t>
      </w:r>
    </w:p>
    <w:p w:rsidR="00C6075F" w:rsidRPr="001E1117" w:rsidRDefault="00C6075F" w:rsidP="00C6075F">
      <w:pPr>
        <w:spacing w:line="276" w:lineRule="auto"/>
        <w:rPr>
          <w:rFonts w:cs="Arial"/>
          <w:szCs w:val="20"/>
        </w:rPr>
      </w:pPr>
    </w:p>
    <w:p w:rsidR="00C6075F" w:rsidRPr="001E1117" w:rsidRDefault="00C6075F" w:rsidP="00C6075F">
      <w:pPr>
        <w:spacing w:line="276" w:lineRule="auto"/>
        <w:ind w:left="1416" w:firstLine="708"/>
        <w:rPr>
          <w:rFonts w:cs="Arial"/>
          <w:szCs w:val="20"/>
        </w:rPr>
      </w:pPr>
      <w:r w:rsidRPr="001E1117">
        <w:rPr>
          <w:rFonts w:cs="Arial"/>
          <w:szCs w:val="20"/>
        </w:rPr>
        <w:t>Michael</w:t>
      </w:r>
      <w:r w:rsidRPr="001E1117">
        <w:rPr>
          <w:rFonts w:cs="Arial"/>
          <w:b/>
          <w:szCs w:val="20"/>
        </w:rPr>
        <w:t xml:space="preserve"> WEDENIG, </w:t>
      </w:r>
      <w:r w:rsidRPr="001E1117">
        <w:rPr>
          <w:rFonts w:cs="Arial"/>
          <w:szCs w:val="20"/>
        </w:rPr>
        <w:t>dipl. inž., gradbeni mojster</w:t>
      </w:r>
    </w:p>
    <w:p w:rsidR="00C6075F" w:rsidRPr="001E1117" w:rsidRDefault="00C6075F" w:rsidP="00C6075F">
      <w:pPr>
        <w:spacing w:line="276" w:lineRule="auto"/>
        <w:rPr>
          <w:rFonts w:cs="Arial"/>
          <w:szCs w:val="20"/>
        </w:rPr>
      </w:pPr>
      <w:r w:rsidRPr="001E1117">
        <w:rPr>
          <w:rFonts w:cs="Arial"/>
          <w:szCs w:val="20"/>
        </w:rPr>
        <w:tab/>
      </w:r>
      <w:r w:rsidRPr="001E1117">
        <w:rPr>
          <w:rFonts w:cs="Arial"/>
          <w:szCs w:val="20"/>
        </w:rPr>
        <w:tab/>
      </w:r>
      <w:r w:rsidRPr="001E1117">
        <w:rPr>
          <w:rFonts w:cs="Arial"/>
          <w:szCs w:val="20"/>
        </w:rPr>
        <w:tab/>
        <w:t xml:space="preserve">vodja oddelka za načrtovanje/projektiranje, Energie Steiermark Green </w:t>
      </w:r>
    </w:p>
    <w:p w:rsidR="00C6075F" w:rsidRPr="001E1117" w:rsidRDefault="00C6075F" w:rsidP="00C6075F">
      <w:pPr>
        <w:spacing w:line="276" w:lineRule="auto"/>
        <w:ind w:left="1416" w:firstLine="708"/>
        <w:rPr>
          <w:rFonts w:cs="Arial"/>
          <w:szCs w:val="20"/>
        </w:rPr>
      </w:pPr>
      <w:r w:rsidRPr="001E1117">
        <w:rPr>
          <w:rFonts w:cs="Arial"/>
          <w:szCs w:val="20"/>
        </w:rPr>
        <w:t>Power GmbH</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r w:rsidRPr="001E1117">
        <w:rPr>
          <w:rFonts w:cs="Arial"/>
          <w:szCs w:val="20"/>
        </w:rPr>
        <w:t xml:space="preserve">Zapisničarka: </w:t>
      </w:r>
      <w:r w:rsidRPr="001E1117">
        <w:rPr>
          <w:rFonts w:cs="Arial"/>
          <w:szCs w:val="20"/>
        </w:rPr>
        <w:tab/>
      </w:r>
      <w:r w:rsidRPr="001E1117">
        <w:rPr>
          <w:rFonts w:cs="Arial"/>
          <w:szCs w:val="20"/>
        </w:rPr>
        <w:tab/>
        <w:t xml:space="preserve">Brigitte </w:t>
      </w:r>
      <w:r w:rsidRPr="001E1117">
        <w:rPr>
          <w:rFonts w:cs="Arial"/>
          <w:b/>
          <w:szCs w:val="20"/>
        </w:rPr>
        <w:t>SKORIANZ</w:t>
      </w:r>
    </w:p>
    <w:p w:rsidR="00C6075F" w:rsidRPr="001E1117" w:rsidRDefault="00C6075F" w:rsidP="00C6075F">
      <w:pPr>
        <w:spacing w:line="276" w:lineRule="auto"/>
        <w:ind w:left="2124" w:firstLine="6"/>
        <w:rPr>
          <w:rFonts w:cs="Arial"/>
          <w:szCs w:val="20"/>
        </w:rPr>
      </w:pPr>
      <w:r w:rsidRPr="001E1117">
        <w:rPr>
          <w:rFonts w:cs="Arial"/>
          <w:szCs w:val="20"/>
        </w:rPr>
        <w:t>referentka v Uradu Štajerske deželne vlade</w:t>
      </w: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szCs w:val="20"/>
        </w:rPr>
      </w:pPr>
    </w:p>
    <w:p w:rsidR="00C6075F" w:rsidRPr="001E1117" w:rsidRDefault="00C6075F" w:rsidP="00C6075F">
      <w:pPr>
        <w:spacing w:line="276" w:lineRule="auto"/>
        <w:rPr>
          <w:rFonts w:cs="Arial"/>
          <w:b/>
          <w:szCs w:val="20"/>
        </w:rPr>
      </w:pPr>
      <w:r w:rsidRPr="001E1117">
        <w:rPr>
          <w:rFonts w:cs="Arial"/>
          <w:szCs w:val="20"/>
        </w:rPr>
        <w:t>Tolmač</w:t>
      </w:r>
      <w:r>
        <w:rPr>
          <w:rFonts w:cs="Arial"/>
          <w:szCs w:val="20"/>
        </w:rPr>
        <w:t>inj</w:t>
      </w:r>
      <w:r w:rsidRPr="001E1117">
        <w:rPr>
          <w:rFonts w:cs="Arial"/>
          <w:szCs w:val="20"/>
        </w:rPr>
        <w:t>a:</w:t>
      </w:r>
      <w:r w:rsidRPr="001E1117">
        <w:rPr>
          <w:rFonts w:cs="Arial"/>
          <w:szCs w:val="20"/>
        </w:rPr>
        <w:tab/>
      </w:r>
      <w:r w:rsidRPr="001E1117">
        <w:rPr>
          <w:rFonts w:cs="Arial"/>
          <w:szCs w:val="20"/>
        </w:rPr>
        <w:tab/>
        <w:t>mag. Darja</w:t>
      </w:r>
      <w:r w:rsidRPr="001E1117">
        <w:rPr>
          <w:rFonts w:cs="Arial"/>
          <w:b/>
          <w:szCs w:val="20"/>
        </w:rPr>
        <w:t xml:space="preserve"> SOMMER-TEPPEY</w:t>
      </w:r>
    </w:p>
    <w:p w:rsidR="00C6075F" w:rsidRPr="001E1117" w:rsidRDefault="00C6075F" w:rsidP="00C6075F">
      <w:pPr>
        <w:spacing w:line="276" w:lineRule="auto"/>
        <w:rPr>
          <w:rFonts w:cs="Arial"/>
          <w:szCs w:val="20"/>
        </w:rPr>
      </w:pPr>
    </w:p>
    <w:p w:rsidR="00C6075F" w:rsidRPr="001E1117" w:rsidRDefault="00C6075F" w:rsidP="00C6075F">
      <w:pPr>
        <w:rPr>
          <w:rFonts w:cs="Arial"/>
          <w:szCs w:val="20"/>
          <w:u w:val="single"/>
        </w:rPr>
      </w:pPr>
      <w:r w:rsidRPr="001E1117">
        <w:rPr>
          <w:rFonts w:cs="Arial"/>
          <w:szCs w:val="20"/>
        </w:rPr>
        <w:br w:type="page"/>
      </w:r>
      <w:r w:rsidRPr="001E1117">
        <w:rPr>
          <w:rFonts w:cs="Arial"/>
          <w:szCs w:val="20"/>
          <w:u w:val="single"/>
        </w:rPr>
        <w:lastRenderedPageBreak/>
        <w:t>Opazovalke in opazovalci madžarske strani:</w:t>
      </w:r>
    </w:p>
    <w:p w:rsidR="00C6075F" w:rsidRPr="001E1117" w:rsidRDefault="00C6075F" w:rsidP="00C6075F">
      <w:pPr>
        <w:rPr>
          <w:rFonts w:cs="Arial"/>
          <w:szCs w:val="20"/>
          <w:u w:val="single"/>
        </w:rPr>
      </w:pPr>
    </w:p>
    <w:p w:rsidR="00C6075F" w:rsidRPr="001E1117" w:rsidRDefault="00C6075F" w:rsidP="00C6075F">
      <w:pPr>
        <w:ind w:firstLine="708"/>
        <w:rPr>
          <w:rFonts w:cs="Arial"/>
          <w:szCs w:val="20"/>
        </w:rPr>
      </w:pPr>
    </w:p>
    <w:p w:rsidR="00C6075F" w:rsidRPr="001E1117" w:rsidRDefault="00C6075F" w:rsidP="00C6075F">
      <w:pPr>
        <w:ind w:firstLine="2127"/>
        <w:jc w:val="both"/>
        <w:rPr>
          <w:rFonts w:cs="Arial"/>
          <w:b/>
          <w:szCs w:val="20"/>
        </w:rPr>
      </w:pPr>
      <w:r w:rsidRPr="001E1117">
        <w:rPr>
          <w:rFonts w:cs="Arial"/>
          <w:szCs w:val="20"/>
        </w:rPr>
        <w:t xml:space="preserve">Peter </w:t>
      </w:r>
      <w:r w:rsidRPr="001E1117">
        <w:rPr>
          <w:rFonts w:cs="Arial"/>
          <w:b/>
          <w:szCs w:val="20"/>
        </w:rPr>
        <w:t xml:space="preserve">SOMOGYI, </w:t>
      </w:r>
      <w:r w:rsidRPr="001E1117">
        <w:rPr>
          <w:rFonts w:cs="Arial"/>
          <w:szCs w:val="20"/>
        </w:rPr>
        <w:t>dipl. inž.</w:t>
      </w:r>
    </w:p>
    <w:p w:rsidR="00C6075F" w:rsidRPr="001E1117" w:rsidRDefault="00C6075F" w:rsidP="00C6075F">
      <w:pPr>
        <w:ind w:firstLine="2127"/>
        <w:jc w:val="both"/>
        <w:rPr>
          <w:rFonts w:cs="Arial"/>
          <w:szCs w:val="20"/>
        </w:rPr>
      </w:pPr>
      <w:r>
        <w:rPr>
          <w:rFonts w:cs="Arial"/>
          <w:szCs w:val="20"/>
        </w:rPr>
        <w:t>vodja Oddelka za hidrologijo</w:t>
      </w:r>
      <w:r w:rsidRPr="001E1117">
        <w:rPr>
          <w:rFonts w:cs="Arial"/>
          <w:szCs w:val="20"/>
        </w:rPr>
        <w:t xml:space="preserve"> in arhiv podatkov,</w:t>
      </w:r>
    </w:p>
    <w:p w:rsidR="00C6075F" w:rsidRPr="001E1117" w:rsidRDefault="00C6075F" w:rsidP="00C6075F">
      <w:pPr>
        <w:ind w:firstLine="2127"/>
        <w:jc w:val="both"/>
        <w:rPr>
          <w:rFonts w:cs="Arial"/>
          <w:szCs w:val="20"/>
        </w:rPr>
      </w:pPr>
      <w:r w:rsidRPr="001E1117">
        <w:rPr>
          <w:rFonts w:cs="Arial"/>
          <w:szCs w:val="20"/>
        </w:rPr>
        <w:t>Zahodno podonavska direkcija za vodno gospodarstvo</w:t>
      </w:r>
    </w:p>
    <w:p w:rsidR="00C6075F" w:rsidRPr="001E1117" w:rsidRDefault="00C6075F" w:rsidP="00C6075F">
      <w:pPr>
        <w:ind w:firstLine="2127"/>
        <w:jc w:val="both"/>
        <w:rPr>
          <w:rFonts w:cs="Arial"/>
          <w:szCs w:val="20"/>
        </w:rPr>
      </w:pPr>
    </w:p>
    <w:p w:rsidR="00C6075F" w:rsidRPr="001E1117" w:rsidRDefault="00C6075F" w:rsidP="00C6075F">
      <w:pPr>
        <w:ind w:firstLine="2127"/>
        <w:jc w:val="both"/>
        <w:rPr>
          <w:rFonts w:cs="Arial"/>
          <w:szCs w:val="20"/>
        </w:rPr>
      </w:pPr>
    </w:p>
    <w:p w:rsidR="00C6075F" w:rsidRPr="001E1117" w:rsidRDefault="00C6075F" w:rsidP="00C6075F">
      <w:pPr>
        <w:ind w:firstLine="2127"/>
        <w:jc w:val="both"/>
        <w:rPr>
          <w:rFonts w:cs="Arial"/>
          <w:szCs w:val="20"/>
        </w:rPr>
      </w:pPr>
      <w:r>
        <w:rPr>
          <w:rFonts w:cs="Arial"/>
          <w:szCs w:val="20"/>
        </w:rPr>
        <w:t>d</w:t>
      </w:r>
      <w:r w:rsidRPr="001E1117">
        <w:rPr>
          <w:rFonts w:cs="Arial"/>
          <w:szCs w:val="20"/>
        </w:rPr>
        <w:t xml:space="preserve">r. Zsuzsanna </w:t>
      </w:r>
      <w:r w:rsidRPr="001E1117">
        <w:rPr>
          <w:rFonts w:cs="Arial"/>
          <w:b/>
          <w:szCs w:val="20"/>
        </w:rPr>
        <w:t>ENGI</w:t>
      </w:r>
    </w:p>
    <w:p w:rsidR="00C6075F" w:rsidRPr="001E1117" w:rsidRDefault="00C6075F" w:rsidP="00C6075F">
      <w:pPr>
        <w:ind w:firstLine="2127"/>
        <w:jc w:val="both"/>
        <w:rPr>
          <w:rFonts w:cs="Arial"/>
          <w:szCs w:val="20"/>
        </w:rPr>
      </w:pPr>
      <w:r w:rsidRPr="001E1117">
        <w:rPr>
          <w:rFonts w:cs="Arial"/>
          <w:szCs w:val="20"/>
        </w:rPr>
        <w:t>vodja Oddelka za vodno gospodarstvo in namakanje,</w:t>
      </w:r>
    </w:p>
    <w:p w:rsidR="00C6075F" w:rsidRPr="001E1117" w:rsidRDefault="00C6075F" w:rsidP="00C6075F">
      <w:pPr>
        <w:ind w:firstLine="2127"/>
        <w:jc w:val="both"/>
        <w:rPr>
          <w:rFonts w:cs="Arial"/>
          <w:szCs w:val="20"/>
        </w:rPr>
      </w:pPr>
      <w:r w:rsidRPr="001E1117">
        <w:rPr>
          <w:rFonts w:cs="Arial"/>
          <w:szCs w:val="20"/>
        </w:rPr>
        <w:t>Zahodno podonavska direkcija za vodno gospodarstvo</w:t>
      </w:r>
    </w:p>
    <w:p w:rsidR="00C6075F" w:rsidRPr="001E1117" w:rsidRDefault="00C6075F" w:rsidP="00C6075F">
      <w:pPr>
        <w:ind w:firstLine="708"/>
        <w:rPr>
          <w:rFonts w:cs="Arial"/>
          <w:szCs w:val="20"/>
          <w:u w:val="single"/>
        </w:rPr>
      </w:pPr>
      <w:r w:rsidRPr="001E1117">
        <w:rPr>
          <w:rFonts w:cs="Arial"/>
          <w:szCs w:val="20"/>
          <w:u w:val="single"/>
        </w:rPr>
        <w:br w:type="page"/>
      </w:r>
    </w:p>
    <w:p w:rsidR="00C6075F" w:rsidRPr="001E1117" w:rsidRDefault="00C6075F" w:rsidP="00C6075F">
      <w:pPr>
        <w:spacing w:line="276" w:lineRule="auto"/>
        <w:jc w:val="both"/>
        <w:rPr>
          <w:rFonts w:cs="Arial"/>
          <w:szCs w:val="20"/>
        </w:rPr>
      </w:pPr>
      <w:r w:rsidRPr="001E1117">
        <w:rPr>
          <w:rFonts w:cs="Arial"/>
          <w:szCs w:val="20"/>
        </w:rPr>
        <w:lastRenderedPageBreak/>
        <w:t xml:space="preserve">Temu (27.) zasedanju predseduje dr. Mitja </w:t>
      </w:r>
      <w:r w:rsidRPr="001E1117">
        <w:rPr>
          <w:rFonts w:cs="Arial"/>
          <w:b/>
          <w:szCs w:val="20"/>
        </w:rPr>
        <w:t xml:space="preserve">BRICELJ, </w:t>
      </w:r>
      <w:r w:rsidRPr="001E1117">
        <w:rPr>
          <w:rFonts w:cs="Arial"/>
          <w:szCs w:val="20"/>
        </w:rPr>
        <w:t>sekretar na Ministrstvu za okolje in prostor Republike Slovenije.</w:t>
      </w:r>
    </w:p>
    <w:p w:rsidR="00C6075F" w:rsidRPr="001E1117" w:rsidRDefault="00C6075F" w:rsidP="00C6075F">
      <w:pPr>
        <w:spacing w:line="276" w:lineRule="auto"/>
        <w:rPr>
          <w:rFonts w:cs="Arial"/>
          <w:szCs w:val="20"/>
        </w:rPr>
      </w:pPr>
    </w:p>
    <w:p w:rsidR="00C6075F" w:rsidRPr="001E1117" w:rsidRDefault="00C6075F" w:rsidP="00C6075F">
      <w:pPr>
        <w:spacing w:line="276" w:lineRule="auto"/>
        <w:jc w:val="both"/>
        <w:rPr>
          <w:rFonts w:cs="Arial"/>
          <w:szCs w:val="20"/>
        </w:rPr>
      </w:pPr>
      <w:r w:rsidRPr="001E1117">
        <w:rPr>
          <w:rFonts w:cs="Arial"/>
          <w:szCs w:val="20"/>
        </w:rPr>
        <w:t>Sklicuje se na svoje imenovanje za predsednika slovenske delegacije.</w:t>
      </w:r>
    </w:p>
    <w:p w:rsidR="00C6075F" w:rsidRPr="001E1117" w:rsidRDefault="00C6075F" w:rsidP="00C6075F">
      <w:pPr>
        <w:spacing w:line="276" w:lineRule="auto"/>
        <w:jc w:val="both"/>
        <w:rPr>
          <w:rFonts w:cs="Arial"/>
          <w:szCs w:val="20"/>
        </w:rPr>
      </w:pPr>
    </w:p>
    <w:p w:rsidR="00C6075F" w:rsidRPr="001E1117" w:rsidRDefault="00C6075F" w:rsidP="00C6075F">
      <w:pPr>
        <w:spacing w:line="276" w:lineRule="auto"/>
        <w:jc w:val="both"/>
        <w:rPr>
          <w:rFonts w:cs="Arial"/>
          <w:szCs w:val="20"/>
        </w:rPr>
      </w:pPr>
      <w:r w:rsidRPr="001E1117">
        <w:rPr>
          <w:rFonts w:cs="Arial"/>
          <w:szCs w:val="20"/>
        </w:rPr>
        <w:t xml:space="preserve">Avstrijsko delegacijo vodi dr. Konrad </w:t>
      </w:r>
      <w:r w:rsidRPr="001E1117">
        <w:rPr>
          <w:rFonts w:cs="Arial"/>
          <w:b/>
          <w:szCs w:val="20"/>
        </w:rPr>
        <w:t>STANIA</w:t>
      </w:r>
      <w:r w:rsidRPr="001E1117">
        <w:rPr>
          <w:rFonts w:cs="Arial"/>
          <w:szCs w:val="20"/>
        </w:rPr>
        <w:t>, dipl. inž., referent v Zveznem ministrstvu</w:t>
      </w:r>
      <w:r>
        <w:rPr>
          <w:rFonts w:cs="Arial"/>
          <w:szCs w:val="20"/>
        </w:rPr>
        <w:t xml:space="preserve"> za</w:t>
      </w:r>
      <w:r w:rsidRPr="001E1117">
        <w:rPr>
          <w:rFonts w:cs="Arial"/>
          <w:szCs w:val="20"/>
        </w:rPr>
        <w:t xml:space="preserve"> trajnost in turizem Republike Avstrije. </w:t>
      </w:r>
    </w:p>
    <w:p w:rsidR="00C6075F" w:rsidRPr="001E1117" w:rsidRDefault="00C6075F" w:rsidP="00C6075F">
      <w:pPr>
        <w:spacing w:line="276" w:lineRule="auto"/>
        <w:jc w:val="both"/>
        <w:rPr>
          <w:rFonts w:cs="Arial"/>
          <w:szCs w:val="20"/>
        </w:rPr>
      </w:pPr>
    </w:p>
    <w:p w:rsidR="00C6075F" w:rsidRPr="001E1117" w:rsidRDefault="00C6075F" w:rsidP="00C6075F">
      <w:pPr>
        <w:spacing w:line="276" w:lineRule="auto"/>
        <w:jc w:val="both"/>
        <w:rPr>
          <w:rFonts w:cs="Arial"/>
          <w:szCs w:val="20"/>
        </w:rPr>
      </w:pPr>
      <w:r w:rsidRPr="001E1117">
        <w:rPr>
          <w:rFonts w:cs="Arial"/>
          <w:szCs w:val="20"/>
        </w:rPr>
        <w:t>Sklicuje se na svoje imenovanje za predsednika avstrijske delegacije.</w:t>
      </w:r>
    </w:p>
    <w:p w:rsidR="00C6075F" w:rsidRPr="001E1117" w:rsidRDefault="00C6075F" w:rsidP="00C6075F">
      <w:pPr>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Slovenska delegacija sporoča, da je Vlada Republike Slovenije uradni zapisnik 26. zasedanja potrdila  28. novembra 2017.</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Avstrijska delegacija sporoča, da je ministrski svet Republike Avstrije dne 21. marca 2018 potrdil uradni zapisnik 26. zasedanja, ki je bil podpisan 10. novembra 2017 v </w:t>
      </w:r>
      <w:r>
        <w:rPr>
          <w:rFonts w:cs="Arial"/>
          <w:szCs w:val="20"/>
        </w:rPr>
        <w:t xml:space="preserve">kraju </w:t>
      </w:r>
      <w:r w:rsidRPr="001E1117">
        <w:rPr>
          <w:rFonts w:cs="Arial"/>
          <w:szCs w:val="20"/>
        </w:rPr>
        <w:t>Bruck an der Mur.</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br w:type="page"/>
      </w:r>
    </w:p>
    <w:p w:rsidR="00C6075F" w:rsidRPr="001E1117" w:rsidRDefault="00C6075F" w:rsidP="00C6075F">
      <w:pPr>
        <w:tabs>
          <w:tab w:val="left" w:pos="900"/>
        </w:tabs>
        <w:spacing w:line="276" w:lineRule="auto"/>
        <w:jc w:val="both"/>
        <w:rPr>
          <w:rFonts w:cs="Arial"/>
          <w:b/>
          <w:szCs w:val="20"/>
          <w:u w:val="single"/>
        </w:rPr>
      </w:pPr>
      <w:r w:rsidRPr="001E1117">
        <w:rPr>
          <w:rFonts w:cs="Arial"/>
          <w:b/>
          <w:szCs w:val="20"/>
          <w:u w:val="single"/>
        </w:rPr>
        <w:lastRenderedPageBreak/>
        <w:t>Dnevni red:</w:t>
      </w:r>
    </w:p>
    <w:p w:rsidR="00C6075F" w:rsidRPr="001E1117" w:rsidRDefault="00C6075F" w:rsidP="00C6075F">
      <w:pPr>
        <w:tabs>
          <w:tab w:val="left" w:pos="900"/>
        </w:tabs>
        <w:spacing w:line="276" w:lineRule="auto"/>
        <w:jc w:val="both"/>
        <w:rPr>
          <w:rFonts w:cs="Arial"/>
          <w:b/>
          <w:szCs w:val="20"/>
          <w:u w:val="single"/>
        </w:rPr>
      </w:pPr>
    </w:p>
    <w:p w:rsidR="00C6075F" w:rsidRPr="001E1117" w:rsidRDefault="00C6075F" w:rsidP="00C6075F">
      <w:pPr>
        <w:tabs>
          <w:tab w:val="left" w:pos="900"/>
        </w:tabs>
        <w:spacing w:line="276" w:lineRule="auto"/>
        <w:jc w:val="both"/>
        <w:rPr>
          <w:rFonts w:cs="Arial"/>
          <w:b/>
          <w:szCs w:val="20"/>
          <w:u w:val="single"/>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numPr>
          <w:ilvl w:val="0"/>
          <w:numId w:val="13"/>
        </w:numPr>
        <w:tabs>
          <w:tab w:val="left" w:pos="900"/>
        </w:tabs>
        <w:spacing w:line="276" w:lineRule="auto"/>
        <w:jc w:val="both"/>
        <w:rPr>
          <w:rFonts w:cs="Arial"/>
          <w:b/>
          <w:szCs w:val="20"/>
        </w:rPr>
      </w:pPr>
      <w:r w:rsidRPr="001E1117">
        <w:rPr>
          <w:rFonts w:cs="Arial"/>
          <w:szCs w:val="20"/>
        </w:rPr>
        <w:t xml:space="preserve">  </w:t>
      </w:r>
      <w:r w:rsidRPr="001E1117">
        <w:rPr>
          <w:rFonts w:cs="Arial"/>
          <w:b/>
          <w:szCs w:val="20"/>
        </w:rPr>
        <w:t>Izvedba sklepov 26. zasedanja komisije</w:t>
      </w:r>
    </w:p>
    <w:p w:rsidR="00C6075F" w:rsidRPr="001E1117" w:rsidRDefault="00C6075F" w:rsidP="00C6075F">
      <w:pPr>
        <w:tabs>
          <w:tab w:val="left" w:pos="900"/>
        </w:tabs>
        <w:spacing w:line="276" w:lineRule="auto"/>
        <w:ind w:left="360"/>
        <w:jc w:val="both"/>
        <w:rPr>
          <w:rFonts w:cs="Arial"/>
          <w:szCs w:val="20"/>
        </w:rPr>
      </w:pPr>
    </w:p>
    <w:p w:rsidR="00C6075F" w:rsidRPr="001E1117" w:rsidRDefault="00C6075F" w:rsidP="00C6075F">
      <w:pPr>
        <w:numPr>
          <w:ilvl w:val="0"/>
          <w:numId w:val="13"/>
        </w:numPr>
        <w:tabs>
          <w:tab w:val="left" w:pos="900"/>
        </w:tabs>
        <w:spacing w:line="276" w:lineRule="auto"/>
        <w:jc w:val="both"/>
        <w:rPr>
          <w:rFonts w:cs="Arial"/>
          <w:b/>
          <w:szCs w:val="20"/>
        </w:rPr>
      </w:pPr>
      <w:r w:rsidRPr="001E1117">
        <w:rPr>
          <w:rFonts w:cs="Arial"/>
          <w:b/>
          <w:szCs w:val="20"/>
        </w:rPr>
        <w:t xml:space="preserve">  Tekoče bilateralno usklajevanje</w:t>
      </w:r>
    </w:p>
    <w:p w:rsidR="00C6075F" w:rsidRPr="001E1117" w:rsidRDefault="00C6075F" w:rsidP="00C6075F">
      <w:pPr>
        <w:numPr>
          <w:ilvl w:val="1"/>
          <w:numId w:val="13"/>
        </w:numPr>
        <w:tabs>
          <w:tab w:val="clear" w:pos="1080"/>
          <w:tab w:val="left" w:pos="900"/>
          <w:tab w:val="num" w:pos="993"/>
        </w:tabs>
        <w:spacing w:line="276" w:lineRule="auto"/>
        <w:jc w:val="both"/>
        <w:rPr>
          <w:rFonts w:cs="Arial"/>
          <w:szCs w:val="20"/>
        </w:rPr>
      </w:pPr>
      <w:r w:rsidRPr="001E1117">
        <w:rPr>
          <w:rFonts w:cs="Arial"/>
          <w:szCs w:val="20"/>
        </w:rPr>
        <w:t>Poročilo o tekočem delu strokovnjakov Stalne slovensko-avstrijske komisije za</w:t>
      </w:r>
    </w:p>
    <w:p w:rsidR="00C6075F" w:rsidRPr="001E1117" w:rsidRDefault="00C6075F" w:rsidP="00C6075F">
      <w:pPr>
        <w:tabs>
          <w:tab w:val="left" w:pos="900"/>
        </w:tabs>
        <w:spacing w:line="276" w:lineRule="auto"/>
        <w:rPr>
          <w:rFonts w:cs="Arial"/>
          <w:szCs w:val="20"/>
        </w:rPr>
      </w:pPr>
      <w:r w:rsidRPr="001E1117">
        <w:rPr>
          <w:rFonts w:cs="Arial"/>
          <w:szCs w:val="20"/>
        </w:rPr>
        <w:tab/>
        <w:t>Muro</w:t>
      </w:r>
    </w:p>
    <w:p w:rsidR="00C6075F" w:rsidRPr="001E1117" w:rsidRDefault="00C6075F" w:rsidP="00C6075F">
      <w:pPr>
        <w:numPr>
          <w:ilvl w:val="1"/>
          <w:numId w:val="13"/>
        </w:numPr>
        <w:tabs>
          <w:tab w:val="left" w:pos="900"/>
        </w:tabs>
        <w:spacing w:line="276" w:lineRule="auto"/>
        <w:jc w:val="both"/>
        <w:rPr>
          <w:rFonts w:cs="Arial"/>
          <w:szCs w:val="20"/>
        </w:rPr>
      </w:pPr>
      <w:r w:rsidRPr="001E1117">
        <w:rPr>
          <w:rFonts w:cs="Arial"/>
          <w:szCs w:val="20"/>
        </w:rPr>
        <w:t>Sklepi o delu strokovnjakov Stalne slovensko-avstrijske komisije za Muro</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numPr>
          <w:ilvl w:val="0"/>
          <w:numId w:val="13"/>
        </w:numPr>
        <w:tabs>
          <w:tab w:val="left" w:pos="900"/>
        </w:tabs>
        <w:spacing w:line="276" w:lineRule="auto"/>
        <w:jc w:val="both"/>
        <w:rPr>
          <w:rFonts w:cs="Arial"/>
          <w:b/>
          <w:szCs w:val="20"/>
        </w:rPr>
      </w:pPr>
      <w:r w:rsidRPr="001E1117">
        <w:rPr>
          <w:rFonts w:cs="Arial"/>
          <w:b/>
          <w:szCs w:val="20"/>
        </w:rPr>
        <w:t xml:space="preserve">   Strateške naloge</w:t>
      </w:r>
    </w:p>
    <w:p w:rsidR="00C6075F" w:rsidRPr="001E1117" w:rsidRDefault="00C6075F" w:rsidP="00C6075F">
      <w:pPr>
        <w:numPr>
          <w:ilvl w:val="1"/>
          <w:numId w:val="13"/>
        </w:numPr>
        <w:tabs>
          <w:tab w:val="left" w:pos="900"/>
        </w:tabs>
        <w:spacing w:line="276" w:lineRule="auto"/>
        <w:jc w:val="both"/>
        <w:rPr>
          <w:rFonts w:cs="Arial"/>
          <w:szCs w:val="20"/>
        </w:rPr>
      </w:pPr>
      <w:r w:rsidRPr="001E1117">
        <w:rPr>
          <w:rFonts w:cs="Arial"/>
          <w:szCs w:val="20"/>
        </w:rPr>
        <w:t>Konvencija o varstvu reke Donave</w:t>
      </w:r>
    </w:p>
    <w:p w:rsidR="00C6075F" w:rsidRPr="001E1117" w:rsidRDefault="00C6075F" w:rsidP="00C6075F">
      <w:pPr>
        <w:numPr>
          <w:ilvl w:val="1"/>
          <w:numId w:val="13"/>
        </w:numPr>
        <w:tabs>
          <w:tab w:val="left" w:pos="900"/>
        </w:tabs>
        <w:spacing w:line="276" w:lineRule="auto"/>
        <w:jc w:val="both"/>
        <w:rPr>
          <w:rFonts w:cs="Arial"/>
          <w:szCs w:val="20"/>
        </w:rPr>
      </w:pPr>
      <w:r w:rsidRPr="001E1117">
        <w:rPr>
          <w:rFonts w:cs="Arial"/>
          <w:szCs w:val="20"/>
        </w:rPr>
        <w:t xml:space="preserve">Bilateralno sodelovanje za izvajanje vodne direktive EU  </w:t>
      </w:r>
    </w:p>
    <w:p w:rsidR="00C6075F" w:rsidRPr="001E1117" w:rsidRDefault="00C6075F" w:rsidP="00C6075F">
      <w:pPr>
        <w:numPr>
          <w:ilvl w:val="1"/>
          <w:numId w:val="13"/>
        </w:numPr>
        <w:tabs>
          <w:tab w:val="left" w:pos="900"/>
        </w:tabs>
        <w:spacing w:line="276" w:lineRule="auto"/>
        <w:jc w:val="both"/>
        <w:rPr>
          <w:rFonts w:cs="Arial"/>
          <w:szCs w:val="20"/>
        </w:rPr>
      </w:pPr>
      <w:r w:rsidRPr="001E1117">
        <w:rPr>
          <w:rFonts w:cs="Arial"/>
          <w:szCs w:val="20"/>
        </w:rPr>
        <w:t xml:space="preserve">Sodelovanje za izvajanje poplavne direktive EU </w:t>
      </w:r>
    </w:p>
    <w:p w:rsidR="00C6075F" w:rsidRPr="001E1117" w:rsidRDefault="00C6075F" w:rsidP="00C6075F">
      <w:pPr>
        <w:numPr>
          <w:ilvl w:val="1"/>
          <w:numId w:val="13"/>
        </w:numPr>
        <w:tabs>
          <w:tab w:val="left" w:pos="900"/>
        </w:tabs>
        <w:spacing w:line="276" w:lineRule="auto"/>
        <w:jc w:val="both"/>
        <w:rPr>
          <w:rFonts w:cs="Arial"/>
          <w:szCs w:val="20"/>
        </w:rPr>
      </w:pPr>
      <w:r w:rsidRPr="001E1117">
        <w:rPr>
          <w:rFonts w:cs="Arial"/>
          <w:szCs w:val="20"/>
        </w:rPr>
        <w:t>Energetski interesi</w:t>
      </w: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     </w:t>
      </w:r>
    </w:p>
    <w:p w:rsidR="00C6075F" w:rsidRPr="001E1117" w:rsidRDefault="00C6075F" w:rsidP="00C6075F">
      <w:pPr>
        <w:tabs>
          <w:tab w:val="left" w:pos="900"/>
        </w:tabs>
        <w:spacing w:line="276" w:lineRule="auto"/>
        <w:ind w:left="360"/>
        <w:jc w:val="both"/>
        <w:rPr>
          <w:rFonts w:cs="Arial"/>
          <w:b/>
          <w:szCs w:val="20"/>
          <w:highlight w:val="yellow"/>
        </w:rPr>
      </w:pPr>
      <w:r w:rsidRPr="001E1117">
        <w:rPr>
          <w:rFonts w:cs="Arial"/>
          <w:b/>
          <w:szCs w:val="20"/>
        </w:rPr>
        <w:t xml:space="preserve">4.     Razno </w:t>
      </w:r>
    </w:p>
    <w:p w:rsidR="00C6075F" w:rsidRPr="001E1117" w:rsidRDefault="00C6075F" w:rsidP="00C6075F">
      <w:pPr>
        <w:tabs>
          <w:tab w:val="left" w:pos="900"/>
        </w:tabs>
        <w:spacing w:line="276" w:lineRule="auto"/>
        <w:ind w:left="284" w:firstLine="142"/>
        <w:jc w:val="both"/>
        <w:rPr>
          <w:rFonts w:cs="Arial"/>
          <w:szCs w:val="20"/>
        </w:rPr>
      </w:pPr>
      <w:r w:rsidRPr="001E1117">
        <w:rPr>
          <w:rFonts w:cs="Arial"/>
          <w:szCs w:val="20"/>
        </w:rPr>
        <w:t>4.1   Finančni obračun skupnih del</w:t>
      </w:r>
    </w:p>
    <w:p w:rsidR="00C6075F" w:rsidRPr="001E1117" w:rsidRDefault="00C6075F" w:rsidP="00C6075F">
      <w:pPr>
        <w:spacing w:line="276" w:lineRule="auto"/>
        <w:ind w:left="284" w:firstLine="142"/>
        <w:jc w:val="both"/>
        <w:rPr>
          <w:rFonts w:cs="Arial"/>
          <w:szCs w:val="20"/>
        </w:rPr>
      </w:pPr>
      <w:r w:rsidRPr="001E1117">
        <w:rPr>
          <w:rFonts w:cs="Arial"/>
          <w:szCs w:val="20"/>
        </w:rPr>
        <w:t>4.2</w:t>
      </w:r>
      <w:r w:rsidRPr="001E1117">
        <w:rPr>
          <w:rFonts w:cs="Arial"/>
          <w:b/>
          <w:snapToGrid w:val="0"/>
          <w:szCs w:val="20"/>
        </w:rPr>
        <w:t xml:space="preserve">   </w:t>
      </w:r>
      <w:r w:rsidRPr="001E1117">
        <w:rPr>
          <w:rFonts w:cs="Arial"/>
          <w:szCs w:val="20"/>
        </w:rPr>
        <w:t>Izvajanje poplavne direktive, revizija s strani Računskega sodišča EU</w:t>
      </w:r>
    </w:p>
    <w:p w:rsidR="00C6075F" w:rsidRPr="001E1117" w:rsidRDefault="00C6075F" w:rsidP="00C6075F">
      <w:pPr>
        <w:spacing w:line="276" w:lineRule="auto"/>
        <w:ind w:left="284" w:firstLine="142"/>
        <w:jc w:val="both"/>
        <w:rPr>
          <w:rFonts w:cs="Arial"/>
          <w:szCs w:val="20"/>
        </w:rPr>
      </w:pPr>
      <w:r w:rsidRPr="001E1117">
        <w:rPr>
          <w:rFonts w:cs="Arial"/>
          <w:szCs w:val="20"/>
        </w:rPr>
        <w:t>4.3</w:t>
      </w:r>
      <w:r w:rsidRPr="001E1117">
        <w:rPr>
          <w:rFonts w:cs="Arial"/>
          <w:szCs w:val="20"/>
        </w:rPr>
        <w:tab/>
        <w:t xml:space="preserve">  Projekt DriDanube (Drought Risk in the Danube Region)</w:t>
      </w:r>
    </w:p>
    <w:p w:rsidR="00C6075F" w:rsidRPr="001E1117" w:rsidRDefault="00C6075F" w:rsidP="00C6075F">
      <w:pPr>
        <w:tabs>
          <w:tab w:val="left" w:pos="426"/>
        </w:tabs>
        <w:spacing w:line="276" w:lineRule="auto"/>
        <w:jc w:val="both"/>
        <w:rPr>
          <w:rFonts w:cs="Arial"/>
          <w:szCs w:val="20"/>
        </w:rPr>
      </w:pPr>
      <w:r w:rsidRPr="001E1117">
        <w:rPr>
          <w:rFonts w:cs="Arial"/>
          <w:szCs w:val="20"/>
        </w:rPr>
        <w:tab/>
        <w:t>4.4  Priključitev na vodovod občine Ehrenhausen</w:t>
      </w:r>
    </w:p>
    <w:p w:rsidR="00C6075F" w:rsidRPr="001E1117" w:rsidRDefault="00C6075F" w:rsidP="00C6075F">
      <w:pPr>
        <w:tabs>
          <w:tab w:val="left" w:pos="426"/>
        </w:tabs>
        <w:spacing w:line="276" w:lineRule="auto"/>
        <w:jc w:val="both"/>
        <w:rPr>
          <w:rFonts w:cs="Arial"/>
          <w:szCs w:val="20"/>
        </w:rPr>
      </w:pPr>
      <w:r w:rsidRPr="001E1117">
        <w:rPr>
          <w:rFonts w:cs="Arial"/>
          <w:szCs w:val="20"/>
        </w:rPr>
        <w:tab/>
        <w:t>4.5</w:t>
      </w:r>
      <w:r w:rsidRPr="001E1117">
        <w:rPr>
          <w:rFonts w:cs="Arial"/>
          <w:szCs w:val="20"/>
        </w:rPr>
        <w:tab/>
        <w:t xml:space="preserve"> </w:t>
      </w:r>
      <w:r>
        <w:rPr>
          <w:rFonts w:cs="Arial"/>
          <w:szCs w:val="20"/>
        </w:rPr>
        <w:t xml:space="preserve"> </w:t>
      </w:r>
      <w:r w:rsidRPr="001E1117">
        <w:rPr>
          <w:rFonts w:cs="Arial"/>
          <w:szCs w:val="20"/>
        </w:rPr>
        <w:t>EU makroregionalne strategije</w:t>
      </w:r>
    </w:p>
    <w:p w:rsidR="00C6075F" w:rsidRPr="001E1117" w:rsidRDefault="00C6075F" w:rsidP="00C6075F">
      <w:pPr>
        <w:spacing w:line="276" w:lineRule="auto"/>
        <w:ind w:left="284" w:firstLine="142"/>
        <w:jc w:val="both"/>
        <w:rPr>
          <w:rFonts w:cs="Arial"/>
          <w:szCs w:val="20"/>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ind w:left="360"/>
        <w:jc w:val="both"/>
        <w:rPr>
          <w:rFonts w:cs="Arial"/>
          <w:b/>
          <w:szCs w:val="20"/>
        </w:rPr>
      </w:pPr>
      <w:r w:rsidRPr="001E1117">
        <w:rPr>
          <w:rFonts w:cs="Arial"/>
          <w:b/>
          <w:szCs w:val="20"/>
        </w:rPr>
        <w:t>5.     Določitev časa in kraja naslednjega zasedanja</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spacing w:line="276" w:lineRule="auto"/>
        <w:ind w:left="567" w:hanging="567"/>
        <w:rPr>
          <w:rFonts w:cs="Arial"/>
          <w:b/>
          <w:snapToGrid w:val="0"/>
          <w:color w:val="FF0000"/>
          <w:szCs w:val="20"/>
        </w:rPr>
      </w:pPr>
      <w:r w:rsidRPr="001E1117">
        <w:rPr>
          <w:rFonts w:cs="Arial"/>
          <w:szCs w:val="20"/>
        </w:rPr>
        <w:br w:type="page"/>
      </w:r>
      <w:r w:rsidRPr="001E1117">
        <w:rPr>
          <w:rFonts w:cs="Arial"/>
          <w:b/>
          <w:snapToGrid w:val="0"/>
          <w:szCs w:val="20"/>
        </w:rPr>
        <w:lastRenderedPageBreak/>
        <w:t xml:space="preserve">1. </w:t>
      </w:r>
      <w:r w:rsidRPr="001E1117">
        <w:rPr>
          <w:rFonts w:cs="Arial"/>
          <w:b/>
          <w:snapToGrid w:val="0"/>
          <w:szCs w:val="20"/>
        </w:rPr>
        <w:tab/>
        <w:t>Izvedba sklepov 26. zasedanja komisije</w:t>
      </w:r>
    </w:p>
    <w:p w:rsidR="00C6075F" w:rsidRPr="001E1117" w:rsidRDefault="00C6075F" w:rsidP="00C6075F">
      <w:pPr>
        <w:suppressAutoHyphens/>
        <w:spacing w:line="276" w:lineRule="auto"/>
        <w:rPr>
          <w:rFonts w:cs="Arial"/>
          <w:b/>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 xml:space="preserve">Komisija ugotavlja, da so bili sklepi, sprejeti na 26. zasedanju Stalne slovensko-avstrijske komisije, izvedeni takole: </w:t>
      </w:r>
    </w:p>
    <w:p w:rsidR="00C6075F" w:rsidRPr="001E1117" w:rsidRDefault="00C6075F" w:rsidP="00C6075F">
      <w:pPr>
        <w:suppressAutoHyphens/>
        <w:spacing w:line="276" w:lineRule="auto"/>
        <w:rPr>
          <w:rFonts w:cs="Arial"/>
          <w:snapToGrid w:val="0"/>
          <w:szCs w:val="20"/>
        </w:rPr>
      </w:pPr>
    </w:p>
    <w:p w:rsidR="00C6075F" w:rsidRPr="001E1117" w:rsidRDefault="00C6075F" w:rsidP="00C6075F">
      <w:pPr>
        <w:tabs>
          <w:tab w:val="left" w:pos="1560"/>
          <w:tab w:val="left" w:pos="9360"/>
        </w:tabs>
        <w:suppressAutoHyphens/>
        <w:spacing w:line="276" w:lineRule="auto"/>
        <w:ind w:left="1560" w:hanging="1560"/>
        <w:jc w:val="both"/>
        <w:rPr>
          <w:rFonts w:cs="Arial"/>
          <w:snapToGrid w:val="0"/>
          <w:szCs w:val="20"/>
        </w:rPr>
      </w:pPr>
      <w:r w:rsidRPr="001E1117">
        <w:rPr>
          <w:rFonts w:cs="Arial"/>
          <w:snapToGrid w:val="0"/>
          <w:szCs w:val="20"/>
          <w:u w:val="single"/>
        </w:rPr>
        <w:t>K točki 1:</w:t>
      </w:r>
      <w:r w:rsidRPr="001E1117">
        <w:rPr>
          <w:rFonts w:cs="Arial"/>
          <w:snapToGrid w:val="0"/>
          <w:szCs w:val="20"/>
        </w:rPr>
        <w:t xml:space="preserve"> </w:t>
      </w:r>
      <w:r w:rsidRPr="001E1117">
        <w:rPr>
          <w:rFonts w:cs="Arial"/>
          <w:snapToGrid w:val="0"/>
          <w:szCs w:val="20"/>
        </w:rPr>
        <w:tab/>
        <w:t xml:space="preserve">Tekoče zadeve so se nadaljevale v skladu </w:t>
      </w:r>
      <w:r>
        <w:rPr>
          <w:rFonts w:cs="Arial"/>
          <w:snapToGrid w:val="0"/>
          <w:szCs w:val="20"/>
        </w:rPr>
        <w:t>z dosedanjimi</w:t>
      </w:r>
      <w:r w:rsidRPr="001E1117">
        <w:rPr>
          <w:rFonts w:cs="Arial"/>
          <w:snapToGrid w:val="0"/>
          <w:szCs w:val="20"/>
        </w:rPr>
        <w:t xml:space="preserve"> sklepi komisije. </w:t>
      </w:r>
    </w:p>
    <w:p w:rsidR="00C6075F" w:rsidRPr="001E1117" w:rsidRDefault="00C6075F" w:rsidP="00C6075F">
      <w:pPr>
        <w:tabs>
          <w:tab w:val="left" w:pos="720"/>
          <w:tab w:val="left" w:pos="3456"/>
          <w:tab w:val="left" w:pos="9360"/>
        </w:tabs>
        <w:suppressAutoHyphens/>
        <w:spacing w:line="276" w:lineRule="auto"/>
        <w:ind w:left="2016" w:hanging="2016"/>
        <w:rPr>
          <w:rFonts w:cs="Arial"/>
          <w:snapToGrid w:val="0"/>
          <w:color w:val="FF0000"/>
          <w:szCs w:val="20"/>
        </w:rPr>
      </w:pPr>
      <w:r w:rsidRPr="001E1117">
        <w:rPr>
          <w:rFonts w:cs="Arial"/>
          <w:snapToGrid w:val="0"/>
          <w:color w:val="FF0000"/>
          <w:szCs w:val="20"/>
        </w:rPr>
        <w:tab/>
      </w:r>
    </w:p>
    <w:p w:rsidR="00C6075F" w:rsidRPr="001E1117" w:rsidRDefault="00C6075F" w:rsidP="00C6075F">
      <w:pPr>
        <w:tabs>
          <w:tab w:val="left" w:pos="3456"/>
          <w:tab w:val="left" w:pos="9360"/>
        </w:tabs>
        <w:suppressAutoHyphens/>
        <w:spacing w:line="276" w:lineRule="auto"/>
        <w:ind w:left="1418" w:hanging="1418"/>
        <w:rPr>
          <w:rFonts w:cs="Arial"/>
          <w:snapToGrid w:val="0"/>
          <w:szCs w:val="20"/>
          <w:u w:val="single"/>
        </w:rPr>
      </w:pPr>
      <w:r w:rsidRPr="001E1117">
        <w:rPr>
          <w:rFonts w:cs="Arial"/>
          <w:snapToGrid w:val="0"/>
          <w:szCs w:val="20"/>
          <w:u w:val="single"/>
        </w:rPr>
        <w:t>K točki 2:</w:t>
      </w:r>
    </w:p>
    <w:p w:rsidR="00C6075F" w:rsidRPr="001E1117" w:rsidRDefault="00C6075F" w:rsidP="00C6075F">
      <w:pPr>
        <w:tabs>
          <w:tab w:val="left" w:pos="1559"/>
          <w:tab w:val="left" w:pos="9360"/>
        </w:tabs>
        <w:suppressAutoHyphens/>
        <w:spacing w:line="276" w:lineRule="auto"/>
        <w:ind w:left="1560" w:hanging="1560"/>
        <w:jc w:val="both"/>
        <w:rPr>
          <w:rFonts w:cs="Arial"/>
          <w:snapToGrid w:val="0"/>
          <w:szCs w:val="20"/>
        </w:rPr>
      </w:pPr>
    </w:p>
    <w:p w:rsidR="00C6075F" w:rsidRPr="001E1117" w:rsidRDefault="00C6075F" w:rsidP="00C6075F">
      <w:pPr>
        <w:tabs>
          <w:tab w:val="left" w:pos="1559"/>
          <w:tab w:val="left" w:pos="9360"/>
        </w:tabs>
        <w:suppressAutoHyphens/>
        <w:spacing w:line="276" w:lineRule="auto"/>
        <w:ind w:left="1560" w:hanging="1560"/>
        <w:jc w:val="both"/>
        <w:rPr>
          <w:rFonts w:cs="Arial"/>
          <w:snapToGrid w:val="0"/>
          <w:szCs w:val="20"/>
        </w:rPr>
      </w:pPr>
      <w:r w:rsidRPr="001E1117">
        <w:rPr>
          <w:rFonts w:cs="Arial"/>
          <w:snapToGrid w:val="0"/>
          <w:szCs w:val="20"/>
        </w:rPr>
        <w:t xml:space="preserve">k Prilogi 1 26. zasedanja, točka 1.1: </w:t>
      </w:r>
    </w:p>
    <w:p w:rsidR="00C6075F" w:rsidRPr="001E1117" w:rsidRDefault="00C6075F" w:rsidP="00C6075F">
      <w:pPr>
        <w:tabs>
          <w:tab w:val="left" w:pos="1440"/>
          <w:tab w:val="left" w:pos="2160"/>
          <w:tab w:val="left" w:pos="9360"/>
        </w:tabs>
        <w:spacing w:line="276" w:lineRule="auto"/>
        <w:ind w:left="1560"/>
        <w:jc w:val="both"/>
        <w:rPr>
          <w:rFonts w:cs="Arial"/>
          <w:snapToGrid w:val="0"/>
          <w:szCs w:val="20"/>
        </w:rPr>
      </w:pPr>
      <w:r w:rsidRPr="001E1117">
        <w:rPr>
          <w:rFonts w:cs="Arial"/>
          <w:snapToGrid w:val="0"/>
          <w:szCs w:val="20"/>
        </w:rPr>
        <w:t>Monitoring je bil opravljen.</w:t>
      </w:r>
      <w:r w:rsidRPr="001E1117">
        <w:rPr>
          <w:rFonts w:cs="Arial"/>
          <w:szCs w:val="20"/>
        </w:rPr>
        <w:t xml:space="preserve"> </w:t>
      </w:r>
    </w:p>
    <w:p w:rsidR="00C6075F" w:rsidRPr="001E1117" w:rsidRDefault="00C6075F" w:rsidP="00C6075F">
      <w:pPr>
        <w:tabs>
          <w:tab w:val="left" w:pos="1559"/>
        </w:tabs>
        <w:suppressAutoHyphens/>
        <w:spacing w:line="276" w:lineRule="auto"/>
        <w:jc w:val="both"/>
        <w:rPr>
          <w:rFonts w:cs="Arial"/>
          <w:snapToGrid w:val="0"/>
          <w:szCs w:val="20"/>
        </w:rPr>
      </w:pP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k Prilogi 1 26. zasedanja, točka 1.2:</w:t>
      </w: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ab/>
        <w:t>Podatki za leto 2016 so bili usklajeni dne 15. maja 2018.</w:t>
      </w:r>
      <w:r w:rsidRPr="001E1117" w:rsidDel="004E74B1">
        <w:rPr>
          <w:rFonts w:cs="Arial"/>
          <w:snapToGrid w:val="0"/>
          <w:szCs w:val="20"/>
        </w:rPr>
        <w:t xml:space="preserve"> </w:t>
      </w: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 xml:space="preserve">                       </w:t>
      </w:r>
      <w:r w:rsidRPr="001E1117">
        <w:rPr>
          <w:rFonts w:cs="Arial"/>
          <w:snapToGrid w:val="0"/>
          <w:szCs w:val="20"/>
        </w:rPr>
        <w:tab/>
        <w:t>Strokovnjaki obeh strani so nadaljevali z deli za izboljšanje modela napovedovanja poplav na Muri.</w:t>
      </w:r>
    </w:p>
    <w:p w:rsidR="00C6075F" w:rsidRPr="001E1117" w:rsidRDefault="00C6075F" w:rsidP="00C6075F">
      <w:pPr>
        <w:tabs>
          <w:tab w:val="left" w:pos="1559"/>
        </w:tabs>
        <w:suppressAutoHyphens/>
        <w:spacing w:line="276" w:lineRule="auto"/>
        <w:ind w:left="1559" w:hanging="1559"/>
        <w:jc w:val="both"/>
        <w:rPr>
          <w:rFonts w:cs="Arial"/>
          <w:snapToGrid w:val="0"/>
          <w:color w:val="FF0000"/>
          <w:szCs w:val="20"/>
        </w:rPr>
      </w:pP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k Prilogi 1 26. zasedanja, točka 1.3:</w:t>
      </w:r>
    </w:p>
    <w:p w:rsidR="00C6075F" w:rsidRPr="001E1117" w:rsidRDefault="00C6075F" w:rsidP="00C6075F">
      <w:pPr>
        <w:tabs>
          <w:tab w:val="left" w:pos="1559"/>
        </w:tabs>
        <w:suppressAutoHyphens/>
        <w:spacing w:line="276" w:lineRule="auto"/>
        <w:ind w:left="1560" w:hanging="1560"/>
        <w:jc w:val="both"/>
        <w:rPr>
          <w:rFonts w:cs="Arial"/>
          <w:snapToGrid w:val="0"/>
          <w:szCs w:val="20"/>
        </w:rPr>
      </w:pPr>
      <w:r w:rsidRPr="001E1117">
        <w:rPr>
          <w:rFonts w:cs="Arial"/>
          <w:snapToGrid w:val="0"/>
          <w:szCs w:val="20"/>
        </w:rPr>
        <w:tab/>
        <w:t>Kontrolne meritve na mejnem odseku Mure bodo izvedene v obdobju nizke vode 2018/2019.</w:t>
      </w:r>
    </w:p>
    <w:p w:rsidR="00C6075F" w:rsidRPr="001E1117" w:rsidRDefault="00C6075F" w:rsidP="00C6075F">
      <w:pPr>
        <w:tabs>
          <w:tab w:val="left" w:pos="1559"/>
        </w:tabs>
        <w:suppressAutoHyphens/>
        <w:spacing w:line="276" w:lineRule="auto"/>
        <w:ind w:left="1559" w:hanging="1559"/>
        <w:jc w:val="both"/>
        <w:rPr>
          <w:rFonts w:cs="Arial"/>
          <w:snapToGrid w:val="0"/>
          <w:color w:val="FF0000"/>
          <w:szCs w:val="20"/>
        </w:rPr>
      </w:pP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k Prilogi 1 26. zasedanja, točka 2.1.1.1:</w:t>
      </w: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ab/>
        <w:t>Komisija se seznani, da so vzdrževalna dela na Muri, ki jih je sprejela s sklepom, v teku, in da bodo zaključena do konca 2018.</w:t>
      </w:r>
    </w:p>
    <w:p w:rsidR="00C6075F" w:rsidRPr="001E1117" w:rsidRDefault="00C6075F" w:rsidP="00C6075F">
      <w:pPr>
        <w:tabs>
          <w:tab w:val="left" w:pos="1559"/>
        </w:tabs>
        <w:suppressAutoHyphens/>
        <w:spacing w:line="276" w:lineRule="auto"/>
        <w:jc w:val="both"/>
        <w:rPr>
          <w:rFonts w:cs="Arial"/>
          <w:snapToGrid w:val="0"/>
          <w:color w:val="FF0000"/>
          <w:szCs w:val="20"/>
          <w:highlight w:val="yellow"/>
        </w:rPr>
      </w:pP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k Prilogi 1 26. zasedanja, točka 2.1.1.3:</w:t>
      </w:r>
    </w:p>
    <w:p w:rsidR="00C6075F" w:rsidRPr="001E1117" w:rsidRDefault="00C6075F" w:rsidP="00C6075F">
      <w:pPr>
        <w:tabs>
          <w:tab w:val="left" w:pos="1559"/>
        </w:tabs>
        <w:suppressAutoHyphens/>
        <w:spacing w:line="276" w:lineRule="auto"/>
        <w:ind w:left="1559" w:hanging="1559"/>
        <w:jc w:val="both"/>
        <w:rPr>
          <w:rFonts w:cs="Arial"/>
          <w:snapToGrid w:val="0"/>
          <w:color w:val="FF0000"/>
          <w:szCs w:val="20"/>
        </w:rPr>
      </w:pPr>
      <w:r w:rsidRPr="001E1117">
        <w:rPr>
          <w:rFonts w:cs="Arial"/>
          <w:snapToGrid w:val="0"/>
          <w:szCs w:val="20"/>
        </w:rPr>
        <w:tab/>
        <w:t>Strokovnjaki usklajujejo potrebne aktivnosti za izvajanje predvidenih ukrepov ob upoštevanju skupne časovnice izvedbe.</w:t>
      </w:r>
      <w:r w:rsidRPr="001E1117">
        <w:rPr>
          <w:rFonts w:cs="Arial"/>
          <w:snapToGrid w:val="0"/>
          <w:color w:val="FF0000"/>
          <w:szCs w:val="20"/>
        </w:rPr>
        <w:tab/>
      </w:r>
    </w:p>
    <w:p w:rsidR="00C6075F" w:rsidRPr="001E1117" w:rsidRDefault="00C6075F" w:rsidP="00C6075F">
      <w:pPr>
        <w:tabs>
          <w:tab w:val="left" w:pos="1559"/>
        </w:tabs>
        <w:suppressAutoHyphens/>
        <w:spacing w:line="276" w:lineRule="auto"/>
        <w:ind w:left="1559" w:hanging="1559"/>
        <w:jc w:val="both"/>
        <w:rPr>
          <w:rFonts w:cs="Arial"/>
          <w:snapToGrid w:val="0"/>
          <w:color w:val="FF0000"/>
          <w:szCs w:val="20"/>
        </w:rPr>
      </w:pPr>
      <w:r w:rsidRPr="001E1117">
        <w:rPr>
          <w:rFonts w:cs="Arial"/>
          <w:snapToGrid w:val="0"/>
          <w:color w:val="FF0000"/>
          <w:szCs w:val="20"/>
        </w:rPr>
        <w:tab/>
      </w:r>
    </w:p>
    <w:p w:rsidR="00C6075F" w:rsidRPr="001E1117" w:rsidRDefault="00C6075F" w:rsidP="00C6075F">
      <w:pPr>
        <w:tabs>
          <w:tab w:val="left" w:pos="1418"/>
        </w:tabs>
        <w:suppressAutoHyphens/>
        <w:spacing w:line="276" w:lineRule="auto"/>
        <w:ind w:left="1418" w:hanging="1418"/>
        <w:jc w:val="both"/>
        <w:rPr>
          <w:rFonts w:cs="Arial"/>
          <w:snapToGrid w:val="0"/>
          <w:szCs w:val="20"/>
        </w:rPr>
      </w:pPr>
      <w:r w:rsidRPr="001E1117">
        <w:rPr>
          <w:rFonts w:cs="Arial"/>
          <w:snapToGrid w:val="0"/>
          <w:szCs w:val="20"/>
        </w:rPr>
        <w:t>k Prilogi 1 26. zasedanja, točka 2.1.2.1:</w:t>
      </w:r>
      <w:r w:rsidRPr="001E1117">
        <w:rPr>
          <w:rFonts w:cs="Arial"/>
          <w:snapToGrid w:val="0"/>
          <w:szCs w:val="20"/>
        </w:rPr>
        <w:tab/>
      </w:r>
    </w:p>
    <w:p w:rsidR="00C6075F" w:rsidRPr="001E1117" w:rsidRDefault="00C6075F" w:rsidP="00C6075F">
      <w:pPr>
        <w:tabs>
          <w:tab w:val="left" w:pos="1559"/>
        </w:tabs>
        <w:suppressAutoHyphens/>
        <w:spacing w:line="276" w:lineRule="auto"/>
        <w:ind w:left="1559" w:hanging="1559"/>
        <w:jc w:val="both"/>
        <w:rPr>
          <w:rFonts w:cs="Arial"/>
          <w:snapToGrid w:val="0"/>
          <w:szCs w:val="20"/>
        </w:rPr>
      </w:pPr>
      <w:r w:rsidRPr="001E1117">
        <w:rPr>
          <w:rFonts w:cs="Arial"/>
          <w:snapToGrid w:val="0"/>
          <w:szCs w:val="20"/>
        </w:rPr>
        <w:tab/>
        <w:t>Komisija se seznani, da so vzdrževalna dela na Kučnici, ki jih je sprejela s sklepom, v teku, in da bodo zaključena do konca leta 2018.</w:t>
      </w:r>
    </w:p>
    <w:p w:rsidR="00C6075F" w:rsidRPr="001E1117" w:rsidRDefault="00C6075F" w:rsidP="00C6075F">
      <w:pPr>
        <w:tabs>
          <w:tab w:val="left" w:pos="1418"/>
        </w:tabs>
        <w:suppressAutoHyphens/>
        <w:spacing w:line="276" w:lineRule="auto"/>
        <w:ind w:left="1418" w:hanging="1418"/>
        <w:jc w:val="both"/>
        <w:rPr>
          <w:rFonts w:cs="Arial"/>
          <w:snapToGrid w:val="0"/>
          <w:szCs w:val="20"/>
          <w:highlight w:val="yellow"/>
        </w:rPr>
      </w:pPr>
    </w:p>
    <w:p w:rsidR="00C6075F" w:rsidRPr="001E1117" w:rsidRDefault="00C6075F" w:rsidP="00C6075F">
      <w:pPr>
        <w:tabs>
          <w:tab w:val="left" w:pos="1418"/>
        </w:tabs>
        <w:suppressAutoHyphens/>
        <w:spacing w:line="276" w:lineRule="auto"/>
        <w:ind w:left="1418" w:hanging="1418"/>
        <w:jc w:val="both"/>
        <w:rPr>
          <w:rFonts w:cs="Arial"/>
          <w:snapToGrid w:val="0"/>
          <w:szCs w:val="20"/>
        </w:rPr>
      </w:pPr>
      <w:r w:rsidRPr="001E1117">
        <w:rPr>
          <w:rFonts w:cs="Arial"/>
          <w:snapToGrid w:val="0"/>
          <w:szCs w:val="20"/>
        </w:rPr>
        <w:t>k Prilogi 1 26. zasedanja, točka 2.1.2.4:</w:t>
      </w:r>
    </w:p>
    <w:p w:rsidR="00C6075F" w:rsidRPr="001E1117" w:rsidRDefault="00C6075F" w:rsidP="00C6075F">
      <w:pPr>
        <w:tabs>
          <w:tab w:val="left" w:pos="1560"/>
        </w:tabs>
        <w:suppressAutoHyphens/>
        <w:spacing w:line="276" w:lineRule="auto"/>
        <w:ind w:left="1560" w:hanging="1560"/>
        <w:jc w:val="both"/>
        <w:rPr>
          <w:rFonts w:cs="Arial"/>
          <w:snapToGrid w:val="0"/>
          <w:szCs w:val="20"/>
        </w:rPr>
      </w:pPr>
      <w:r w:rsidRPr="001E1117">
        <w:rPr>
          <w:rFonts w:cs="Arial"/>
          <w:snapToGrid w:val="0"/>
          <w:szCs w:val="20"/>
        </w:rPr>
        <w:tab/>
        <w:t xml:space="preserve">Strokovnjaki obeh strani so nadaljevali sodelovanje v tej zadevi. </w:t>
      </w:r>
    </w:p>
    <w:p w:rsidR="00C6075F" w:rsidRPr="001E1117" w:rsidRDefault="00C6075F" w:rsidP="00C6075F">
      <w:pPr>
        <w:tabs>
          <w:tab w:val="left" w:pos="1620"/>
        </w:tabs>
        <w:suppressAutoHyphens/>
        <w:spacing w:line="276" w:lineRule="auto"/>
        <w:ind w:left="1620" w:hanging="1620"/>
        <w:jc w:val="both"/>
        <w:rPr>
          <w:rFonts w:cs="Arial"/>
          <w:snapToGrid w:val="0"/>
          <w:color w:val="FF0000"/>
          <w:szCs w:val="20"/>
        </w:rPr>
      </w:pPr>
      <w:r w:rsidRPr="001E1117">
        <w:rPr>
          <w:rFonts w:cs="Arial"/>
          <w:snapToGrid w:val="0"/>
          <w:color w:val="FF0000"/>
          <w:szCs w:val="20"/>
        </w:rPr>
        <w:tab/>
        <w:t xml:space="preserve"> </w:t>
      </w:r>
    </w:p>
    <w:p w:rsidR="00C6075F" w:rsidRPr="001E1117" w:rsidRDefault="00C6075F" w:rsidP="00C6075F">
      <w:pPr>
        <w:tabs>
          <w:tab w:val="left" w:pos="3456"/>
          <w:tab w:val="left" w:pos="9360"/>
        </w:tabs>
        <w:suppressAutoHyphens/>
        <w:spacing w:line="276" w:lineRule="auto"/>
        <w:ind w:left="1620" w:hanging="1620"/>
        <w:rPr>
          <w:rFonts w:cs="Arial"/>
          <w:snapToGrid w:val="0"/>
          <w:szCs w:val="20"/>
          <w:u w:val="single"/>
        </w:rPr>
      </w:pPr>
      <w:r w:rsidRPr="001E1117">
        <w:rPr>
          <w:rFonts w:cs="Arial"/>
          <w:snapToGrid w:val="0"/>
          <w:szCs w:val="20"/>
          <w:u w:val="single"/>
        </w:rPr>
        <w:t>K točki 3 :</w:t>
      </w:r>
    </w:p>
    <w:p w:rsidR="00C6075F" w:rsidRPr="001E1117" w:rsidRDefault="00C6075F" w:rsidP="00C6075F">
      <w:pPr>
        <w:tabs>
          <w:tab w:val="left" w:pos="3456"/>
          <w:tab w:val="left" w:pos="9360"/>
        </w:tabs>
        <w:suppressAutoHyphens/>
        <w:spacing w:line="276" w:lineRule="auto"/>
        <w:ind w:left="1560" w:hanging="1560"/>
        <w:rPr>
          <w:rFonts w:cs="Arial"/>
          <w:snapToGrid w:val="0"/>
          <w:szCs w:val="20"/>
        </w:rPr>
      </w:pPr>
      <w:r w:rsidRPr="001E1117">
        <w:rPr>
          <w:rFonts w:cs="Arial"/>
          <w:snapToGrid w:val="0"/>
          <w:szCs w:val="20"/>
        </w:rPr>
        <w:t>3.2</w:t>
      </w:r>
      <w:r w:rsidRPr="001E1117">
        <w:rPr>
          <w:rFonts w:cs="Arial"/>
          <w:snapToGrid w:val="0"/>
          <w:szCs w:val="20"/>
        </w:rPr>
        <w:tab/>
        <w:t>Strokovnjaki obeh strani sodelujejo pri vodni direktivi Evropske unije.</w:t>
      </w:r>
    </w:p>
    <w:p w:rsidR="00C6075F" w:rsidRPr="001E1117" w:rsidRDefault="00C6075F" w:rsidP="00C6075F">
      <w:pPr>
        <w:tabs>
          <w:tab w:val="left" w:pos="3456"/>
          <w:tab w:val="left" w:pos="9360"/>
        </w:tabs>
        <w:suppressAutoHyphens/>
        <w:spacing w:line="276" w:lineRule="auto"/>
        <w:ind w:left="1620" w:hanging="1620"/>
        <w:rPr>
          <w:rFonts w:cs="Arial"/>
          <w:snapToGrid w:val="0"/>
          <w:color w:val="FF0000"/>
          <w:szCs w:val="20"/>
        </w:rPr>
      </w:pPr>
    </w:p>
    <w:p w:rsidR="00C6075F" w:rsidRPr="001E1117" w:rsidRDefault="00C6075F" w:rsidP="00C6075F">
      <w:pPr>
        <w:tabs>
          <w:tab w:val="left" w:pos="3456"/>
          <w:tab w:val="left" w:pos="9360"/>
        </w:tabs>
        <w:suppressAutoHyphens/>
        <w:spacing w:line="276" w:lineRule="auto"/>
        <w:ind w:left="1560" w:hanging="1560"/>
        <w:rPr>
          <w:rFonts w:cs="Arial"/>
          <w:snapToGrid w:val="0"/>
          <w:szCs w:val="20"/>
        </w:rPr>
      </w:pPr>
      <w:r w:rsidRPr="001E1117">
        <w:rPr>
          <w:rFonts w:cs="Arial"/>
          <w:snapToGrid w:val="0"/>
          <w:szCs w:val="20"/>
        </w:rPr>
        <w:t>3.3</w:t>
      </w:r>
      <w:r w:rsidRPr="001E1117">
        <w:rPr>
          <w:rFonts w:cs="Arial"/>
          <w:snapToGrid w:val="0"/>
          <w:szCs w:val="20"/>
        </w:rPr>
        <w:tab/>
        <w:t>Strokovnjaki obeh strani sodelujejo pri poplavni direktivi Evropske unije.</w:t>
      </w:r>
      <w:r w:rsidRPr="001E1117">
        <w:rPr>
          <w:rFonts w:cs="Arial"/>
          <w:snapToGrid w:val="0"/>
          <w:szCs w:val="20"/>
        </w:rPr>
        <w:tab/>
      </w:r>
    </w:p>
    <w:p w:rsidR="00C6075F" w:rsidRPr="001E1117" w:rsidRDefault="00C6075F" w:rsidP="00C6075F">
      <w:pPr>
        <w:tabs>
          <w:tab w:val="left" w:pos="3456"/>
          <w:tab w:val="left" w:pos="9360"/>
        </w:tabs>
        <w:suppressAutoHyphens/>
        <w:spacing w:line="276" w:lineRule="auto"/>
        <w:ind w:left="1440" w:hanging="1440"/>
        <w:rPr>
          <w:rFonts w:cs="Arial"/>
          <w:snapToGrid w:val="0"/>
          <w:color w:val="FF0000"/>
          <w:szCs w:val="20"/>
        </w:rPr>
      </w:pPr>
    </w:p>
    <w:p w:rsidR="00C6075F" w:rsidRPr="001E1117" w:rsidRDefault="00C6075F" w:rsidP="00C6075F">
      <w:pPr>
        <w:suppressAutoHyphens/>
        <w:spacing w:line="276" w:lineRule="auto"/>
        <w:ind w:left="1620" w:hanging="1620"/>
        <w:rPr>
          <w:rFonts w:cs="Arial"/>
          <w:snapToGrid w:val="0"/>
          <w:szCs w:val="20"/>
        </w:rPr>
      </w:pPr>
      <w:r w:rsidRPr="001E1117">
        <w:rPr>
          <w:rFonts w:cs="Arial"/>
          <w:snapToGrid w:val="0"/>
          <w:szCs w:val="20"/>
        </w:rPr>
        <w:t>3.4</w:t>
      </w:r>
      <w:r w:rsidRPr="001E1117">
        <w:rPr>
          <w:rFonts w:cs="Arial"/>
          <w:snapToGrid w:val="0"/>
          <w:szCs w:val="20"/>
        </w:rPr>
        <w:tab/>
        <w:t>Strokovnjaki obeh strani se medsebojno informirajo o stanju in načrtovanju energetske rabe Mure.</w:t>
      </w:r>
    </w:p>
    <w:p w:rsidR="00C6075F" w:rsidRPr="001E1117" w:rsidRDefault="00C6075F" w:rsidP="00C6075F">
      <w:pPr>
        <w:suppressAutoHyphens/>
        <w:spacing w:line="276" w:lineRule="auto"/>
        <w:rPr>
          <w:rFonts w:cs="Arial"/>
          <w:color w:val="FF0000"/>
          <w:szCs w:val="20"/>
        </w:rPr>
      </w:pPr>
    </w:p>
    <w:p w:rsidR="00C6075F" w:rsidRPr="001E1117" w:rsidRDefault="00C6075F" w:rsidP="00C6075F">
      <w:pPr>
        <w:suppressAutoHyphens/>
        <w:spacing w:line="276" w:lineRule="auto"/>
        <w:ind w:left="1410" w:hanging="1410"/>
        <w:rPr>
          <w:rFonts w:cs="Arial"/>
          <w:szCs w:val="20"/>
        </w:rPr>
      </w:pPr>
      <w:r w:rsidRPr="001E1117">
        <w:rPr>
          <w:rFonts w:cs="Arial"/>
          <w:szCs w:val="20"/>
          <w:u w:val="single"/>
        </w:rPr>
        <w:t>K točki 5:</w:t>
      </w:r>
      <w:r w:rsidRPr="001E1117">
        <w:rPr>
          <w:rFonts w:cs="Arial"/>
          <w:szCs w:val="20"/>
        </w:rPr>
        <w:tab/>
      </w:r>
    </w:p>
    <w:p w:rsidR="00C6075F" w:rsidRPr="001E1117" w:rsidRDefault="00C6075F" w:rsidP="00C6075F">
      <w:pPr>
        <w:suppressAutoHyphens/>
        <w:spacing w:line="276" w:lineRule="auto"/>
        <w:ind w:left="1410" w:firstLine="210"/>
        <w:rPr>
          <w:rFonts w:cs="Arial"/>
          <w:snapToGrid w:val="0"/>
          <w:szCs w:val="20"/>
        </w:rPr>
      </w:pPr>
      <w:r w:rsidRPr="001E1117">
        <w:rPr>
          <w:rFonts w:cs="Arial"/>
          <w:snapToGrid w:val="0"/>
          <w:szCs w:val="20"/>
        </w:rPr>
        <w:t>27. zasedanje je potekalo 16. in 17. oktobra 2018 v Izoli.</w:t>
      </w:r>
    </w:p>
    <w:p w:rsidR="00C6075F" w:rsidRPr="001E1117" w:rsidRDefault="00C6075F" w:rsidP="00C6075F">
      <w:pPr>
        <w:suppressAutoHyphens/>
        <w:spacing w:line="276" w:lineRule="auto"/>
        <w:ind w:left="860" w:hanging="860"/>
        <w:rPr>
          <w:rFonts w:cs="Arial"/>
          <w:b/>
          <w:snapToGrid w:val="0"/>
          <w:szCs w:val="20"/>
        </w:rPr>
      </w:pPr>
      <w:r w:rsidRPr="001E1117">
        <w:rPr>
          <w:rFonts w:cs="Arial"/>
          <w:b/>
          <w:snapToGrid w:val="0"/>
          <w:color w:val="FF0000"/>
          <w:szCs w:val="20"/>
        </w:rPr>
        <w:br w:type="page"/>
      </w:r>
      <w:r w:rsidRPr="001E1117">
        <w:rPr>
          <w:rFonts w:cs="Arial"/>
          <w:b/>
          <w:snapToGrid w:val="0"/>
          <w:szCs w:val="20"/>
        </w:rPr>
        <w:lastRenderedPageBreak/>
        <w:t xml:space="preserve">2. </w:t>
      </w:r>
      <w:r w:rsidRPr="001E1117">
        <w:rPr>
          <w:rFonts w:cs="Arial"/>
          <w:b/>
          <w:snapToGrid w:val="0"/>
          <w:szCs w:val="20"/>
        </w:rPr>
        <w:tab/>
        <w:t>Tekoče bilateralno usklajevanje</w:t>
      </w:r>
    </w:p>
    <w:p w:rsidR="00C6075F" w:rsidRPr="001E1117" w:rsidRDefault="00C6075F" w:rsidP="00C6075F">
      <w:pPr>
        <w:suppressAutoHyphens/>
        <w:spacing w:line="276" w:lineRule="auto"/>
        <w:rPr>
          <w:rFonts w:cs="Arial"/>
          <w:b/>
          <w:snapToGrid w:val="0"/>
          <w:szCs w:val="20"/>
        </w:rPr>
      </w:pPr>
    </w:p>
    <w:p w:rsidR="00C6075F" w:rsidRPr="001E1117" w:rsidRDefault="00C6075F" w:rsidP="00C6075F">
      <w:pPr>
        <w:tabs>
          <w:tab w:val="left" w:pos="862"/>
        </w:tabs>
        <w:suppressAutoHyphens/>
        <w:spacing w:line="276" w:lineRule="auto"/>
        <w:ind w:left="860" w:hanging="860"/>
        <w:jc w:val="both"/>
        <w:rPr>
          <w:rFonts w:cs="Arial"/>
          <w:b/>
          <w:snapToGrid w:val="0"/>
          <w:szCs w:val="20"/>
        </w:rPr>
      </w:pPr>
      <w:r w:rsidRPr="001E1117">
        <w:rPr>
          <w:rFonts w:cs="Arial"/>
          <w:b/>
          <w:snapToGrid w:val="0"/>
          <w:szCs w:val="20"/>
        </w:rPr>
        <w:t xml:space="preserve">2.1 </w:t>
      </w:r>
      <w:r w:rsidRPr="001E1117">
        <w:rPr>
          <w:rFonts w:cs="Arial"/>
          <w:b/>
          <w:snapToGrid w:val="0"/>
          <w:szCs w:val="20"/>
        </w:rPr>
        <w:tab/>
        <w:t>Poročilo o tekočem delu strokovnjakov Stalne slovensko-avstrijske komisije za Muro</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V okviru bilateralnega sodelovanja sproti potekajo pogovori o usklajevanju na ravni strokovnjakov obeh strani. Rezultati teh pogovorov so zabeleženi v zapisniku kot Priloga 1. Priloga 2 vsebuje rezultate preiskav stanja voda.</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 xml:space="preserve">Priloga 3 vsebuje seznam korespondenčnih služb obeh držav.  </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Komisija se seznani s tema zapisnikoma ter s seznamom korespondenčnih služb.</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tabs>
          <w:tab w:val="left" w:pos="862"/>
        </w:tabs>
        <w:suppressAutoHyphens/>
        <w:spacing w:line="276" w:lineRule="auto"/>
        <w:rPr>
          <w:rFonts w:cs="Arial"/>
          <w:b/>
          <w:snapToGrid w:val="0"/>
          <w:szCs w:val="20"/>
        </w:rPr>
      </w:pPr>
      <w:r w:rsidRPr="001E1117">
        <w:rPr>
          <w:rFonts w:cs="Arial"/>
          <w:b/>
          <w:snapToGrid w:val="0"/>
          <w:szCs w:val="20"/>
        </w:rPr>
        <w:t>2.2</w:t>
      </w:r>
      <w:r w:rsidRPr="001E1117">
        <w:rPr>
          <w:rFonts w:cs="Arial"/>
          <w:b/>
          <w:snapToGrid w:val="0"/>
          <w:szCs w:val="20"/>
        </w:rPr>
        <w:tab/>
        <w:t>Sklepi k delu strokovnjakov Stalne slovensko-avstrijske komisije za Muro</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Komisija sklene naslednje:</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K Prilogi 1, točka "1.1 Ocena stanja voda":</w:t>
      </w:r>
    </w:p>
    <w:p w:rsidR="00C6075F" w:rsidRPr="001E1117" w:rsidRDefault="00C6075F" w:rsidP="00C6075F">
      <w:pPr>
        <w:numPr>
          <w:ilvl w:val="0"/>
          <w:numId w:val="17"/>
        </w:numPr>
        <w:tabs>
          <w:tab w:val="left" w:pos="1560"/>
          <w:tab w:val="left" w:pos="3456"/>
          <w:tab w:val="left" w:pos="9360"/>
        </w:tabs>
        <w:suppressAutoHyphens/>
        <w:spacing w:line="276" w:lineRule="auto"/>
        <w:jc w:val="both"/>
        <w:rPr>
          <w:rFonts w:cs="Arial"/>
          <w:snapToGrid w:val="0"/>
          <w:szCs w:val="20"/>
        </w:rPr>
      </w:pPr>
      <w:r w:rsidRPr="001E1117">
        <w:rPr>
          <w:rFonts w:cs="Arial"/>
          <w:snapToGrid w:val="0"/>
          <w:szCs w:val="20"/>
        </w:rPr>
        <w:t xml:space="preserve">Strokovnjakom se </w:t>
      </w:r>
      <w:r w:rsidRPr="001E1117">
        <w:rPr>
          <w:rFonts w:cs="Arial"/>
          <w:snapToGrid w:val="0"/>
          <w:szCs w:val="20"/>
          <w:u w:val="single"/>
        </w:rPr>
        <w:t>naroča</w:t>
      </w:r>
      <w:r w:rsidRPr="001E1117">
        <w:rPr>
          <w:rFonts w:cs="Arial"/>
          <w:snapToGrid w:val="0"/>
          <w:szCs w:val="20"/>
        </w:rPr>
        <w:t>, da nadaljujejo preiskave v skladu z dogovorjenim programom (Priloga 1, točka 1.1).</w:t>
      </w:r>
    </w:p>
    <w:p w:rsidR="00C6075F" w:rsidRPr="001E1117" w:rsidRDefault="00C6075F" w:rsidP="00C6075F">
      <w:pPr>
        <w:tabs>
          <w:tab w:val="left" w:pos="1560"/>
          <w:tab w:val="left" w:pos="3456"/>
          <w:tab w:val="left" w:pos="9360"/>
        </w:tabs>
        <w:suppressAutoHyphens/>
        <w:spacing w:line="276" w:lineRule="auto"/>
        <w:ind w:left="360"/>
        <w:jc w:val="both"/>
        <w:rPr>
          <w:rFonts w:cs="Arial"/>
          <w:snapToGrid w:val="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K Prilogi 1, točka "1.2 Hidrografija":</w:t>
      </w:r>
    </w:p>
    <w:p w:rsidR="00C6075F" w:rsidRPr="001E1117" w:rsidRDefault="00C6075F" w:rsidP="00C6075F">
      <w:pPr>
        <w:numPr>
          <w:ilvl w:val="0"/>
          <w:numId w:val="16"/>
        </w:numPr>
        <w:tabs>
          <w:tab w:val="left" w:pos="1440"/>
          <w:tab w:val="left" w:pos="2160"/>
          <w:tab w:val="left" w:pos="9360"/>
        </w:tabs>
        <w:suppressAutoHyphens/>
        <w:spacing w:line="276" w:lineRule="auto"/>
        <w:jc w:val="both"/>
        <w:rPr>
          <w:rFonts w:cs="Arial"/>
          <w:snapToGrid w:val="0"/>
          <w:szCs w:val="20"/>
        </w:rPr>
      </w:pPr>
      <w:r w:rsidRPr="001E1117">
        <w:rPr>
          <w:rFonts w:cs="Arial"/>
          <w:snapToGrid w:val="0"/>
          <w:szCs w:val="20"/>
        </w:rPr>
        <w:t xml:space="preserve">Strokovnjakom obeh strani se </w:t>
      </w:r>
      <w:r w:rsidRPr="001E1117">
        <w:rPr>
          <w:rFonts w:cs="Arial"/>
          <w:snapToGrid w:val="0"/>
          <w:szCs w:val="20"/>
          <w:u w:val="single"/>
        </w:rPr>
        <w:t>naroča</w:t>
      </w:r>
      <w:r w:rsidRPr="001E1117">
        <w:rPr>
          <w:rFonts w:cs="Arial"/>
          <w:snapToGrid w:val="0"/>
          <w:szCs w:val="20"/>
        </w:rPr>
        <w:t>, da nadaljujejo s tekočimi deli pri usklajevanju hidrografskih podatkov vključno s suspendiranimi snovmi, kot tudi da uskladijo letne visokovodne konice pretokov Mure na celotnem mejnem odseku Mure.</w:t>
      </w:r>
    </w:p>
    <w:p w:rsidR="00C6075F" w:rsidRPr="001E1117" w:rsidRDefault="00C6075F" w:rsidP="00C6075F">
      <w:pPr>
        <w:numPr>
          <w:ilvl w:val="0"/>
          <w:numId w:val="16"/>
        </w:numPr>
        <w:tabs>
          <w:tab w:val="left" w:pos="1440"/>
          <w:tab w:val="left" w:pos="2160"/>
          <w:tab w:val="left" w:pos="9360"/>
        </w:tabs>
        <w:spacing w:line="276" w:lineRule="auto"/>
        <w:jc w:val="both"/>
        <w:rPr>
          <w:rFonts w:cs="Arial"/>
          <w:snapToGrid w:val="0"/>
          <w:szCs w:val="20"/>
        </w:rPr>
      </w:pPr>
      <w:r w:rsidRPr="001E1117">
        <w:rPr>
          <w:rFonts w:cs="Arial"/>
          <w:snapToGrid w:val="0"/>
          <w:szCs w:val="20"/>
        </w:rPr>
        <w:t xml:space="preserve">Strokovnjakom, odgovornim za delovanje prognostičnega modela, se </w:t>
      </w:r>
      <w:r w:rsidRPr="001E1117">
        <w:rPr>
          <w:rFonts w:cs="Arial"/>
          <w:snapToGrid w:val="0"/>
          <w:szCs w:val="20"/>
          <w:u w:val="single"/>
        </w:rPr>
        <w:t>naroča</w:t>
      </w:r>
      <w:r w:rsidRPr="001E1117">
        <w:rPr>
          <w:rFonts w:cs="Arial"/>
          <w:snapToGrid w:val="0"/>
          <w:szCs w:val="20"/>
        </w:rPr>
        <w:t>, da nadaljujejo s sprotnimi izboljšavami na modelu Mure, v skladu z vlogo opravijo delo na projektu CROSSRISK,</w:t>
      </w:r>
      <w:r w:rsidRPr="001E1117">
        <w:t xml:space="preserve"> </w:t>
      </w:r>
      <w:r w:rsidRPr="001E1117">
        <w:rPr>
          <w:rFonts w:cs="Arial"/>
          <w:snapToGrid w:val="0"/>
          <w:szCs w:val="20"/>
        </w:rPr>
        <w:t xml:space="preserve"> in da na skupnih sestankih nadaljujejo z izmenjavo izkušenj.  </w:t>
      </w:r>
    </w:p>
    <w:p w:rsidR="00C6075F" w:rsidRPr="001E1117" w:rsidRDefault="00C6075F" w:rsidP="00C6075F">
      <w:pPr>
        <w:suppressAutoHyphens/>
        <w:spacing w:line="276" w:lineRule="auto"/>
        <w:jc w:val="both"/>
        <w:rPr>
          <w:rFonts w:cs="Arial"/>
          <w:snapToGrid w:val="0"/>
          <w:color w:val="FF0000"/>
          <w:szCs w:val="20"/>
        </w:rPr>
      </w:pPr>
    </w:p>
    <w:p w:rsidR="00C6075F" w:rsidRPr="007559B7" w:rsidRDefault="00C6075F" w:rsidP="00C6075F">
      <w:pPr>
        <w:suppressAutoHyphens/>
        <w:spacing w:line="276" w:lineRule="auto"/>
        <w:jc w:val="both"/>
        <w:rPr>
          <w:rFonts w:cs="Arial"/>
          <w:snapToGrid w:val="0"/>
          <w:szCs w:val="20"/>
        </w:rPr>
      </w:pPr>
      <w:r w:rsidRPr="001E1117">
        <w:rPr>
          <w:rFonts w:cs="Arial"/>
          <w:snapToGrid w:val="0"/>
          <w:szCs w:val="20"/>
        </w:rPr>
        <w:t xml:space="preserve">K </w:t>
      </w:r>
      <w:r w:rsidRPr="007559B7">
        <w:rPr>
          <w:rFonts w:cs="Arial"/>
          <w:snapToGrid w:val="0"/>
          <w:szCs w:val="20"/>
        </w:rPr>
        <w:t>Prilogi 1, točka "1.3 Kontrolne meritve“:</w:t>
      </w:r>
    </w:p>
    <w:p w:rsidR="00C6075F" w:rsidRPr="007559B7" w:rsidRDefault="00C6075F" w:rsidP="00C6075F">
      <w:pPr>
        <w:numPr>
          <w:ilvl w:val="0"/>
          <w:numId w:val="26"/>
        </w:numPr>
        <w:spacing w:line="276" w:lineRule="auto"/>
        <w:ind w:right="141"/>
        <w:jc w:val="both"/>
        <w:rPr>
          <w:rFonts w:cs="Arial"/>
          <w:snapToGrid w:val="0"/>
          <w:szCs w:val="20"/>
        </w:rPr>
      </w:pPr>
      <w:r w:rsidRPr="007559B7">
        <w:rPr>
          <w:rFonts w:cs="Arial"/>
          <w:snapToGrid w:val="0"/>
          <w:szCs w:val="20"/>
        </w:rPr>
        <w:t xml:space="preserve">Strokovnjakom obeh strani se </w:t>
      </w:r>
      <w:r w:rsidRPr="007559B7">
        <w:rPr>
          <w:rFonts w:cs="Arial"/>
          <w:snapToGrid w:val="0"/>
          <w:szCs w:val="20"/>
          <w:u w:val="single"/>
        </w:rPr>
        <w:t>naroča</w:t>
      </w:r>
      <w:r w:rsidRPr="007559B7">
        <w:rPr>
          <w:rFonts w:cs="Arial"/>
          <w:snapToGrid w:val="0"/>
          <w:szCs w:val="20"/>
        </w:rPr>
        <w:t>, naj nadaljujejo z monitoringom poglabljanja mejne Mure in z razvojem razširjenih odsekov.</w:t>
      </w:r>
    </w:p>
    <w:p w:rsidR="00C6075F" w:rsidRPr="001E1117" w:rsidRDefault="00C6075F" w:rsidP="00C6075F">
      <w:pPr>
        <w:numPr>
          <w:ilvl w:val="0"/>
          <w:numId w:val="26"/>
        </w:numPr>
        <w:spacing w:line="276" w:lineRule="auto"/>
        <w:ind w:right="141"/>
        <w:jc w:val="both"/>
        <w:rPr>
          <w:rFonts w:cs="Arial"/>
          <w:snapToGrid w:val="0"/>
          <w:szCs w:val="20"/>
        </w:rPr>
      </w:pPr>
      <w:r w:rsidRPr="001E1117">
        <w:rPr>
          <w:rFonts w:cs="Arial"/>
          <w:snapToGrid w:val="0"/>
          <w:szCs w:val="20"/>
        </w:rPr>
        <w:t xml:space="preserve">Strokovnjakom obeh strani se </w:t>
      </w:r>
      <w:r w:rsidRPr="001E1117">
        <w:rPr>
          <w:rFonts w:cs="Arial"/>
          <w:snapToGrid w:val="0"/>
          <w:szCs w:val="20"/>
          <w:u w:val="single"/>
        </w:rPr>
        <w:t>naroča</w:t>
      </w:r>
      <w:r w:rsidRPr="001E1117">
        <w:rPr>
          <w:rFonts w:cs="Arial"/>
          <w:snapToGrid w:val="0"/>
          <w:szCs w:val="20"/>
        </w:rPr>
        <w:t>, da poskrbijo za naslednje kontrolne meritve v obdobju nizke vode 2018/2019.</w:t>
      </w:r>
    </w:p>
    <w:p w:rsidR="00C6075F" w:rsidRPr="001E1117" w:rsidRDefault="00C6075F" w:rsidP="00C6075F">
      <w:pPr>
        <w:tabs>
          <w:tab w:val="left" w:pos="1440"/>
          <w:tab w:val="left" w:pos="2160"/>
          <w:tab w:val="left" w:pos="9360"/>
        </w:tabs>
        <w:suppressAutoHyphens/>
        <w:spacing w:line="276" w:lineRule="auto"/>
        <w:ind w:left="720"/>
        <w:jc w:val="both"/>
        <w:rPr>
          <w:rFonts w:cs="Arial"/>
          <w:snapToGrid w:val="0"/>
          <w:color w:val="FF0000"/>
          <w:szCs w:val="20"/>
        </w:rPr>
      </w:pPr>
    </w:p>
    <w:p w:rsidR="00C6075F" w:rsidRPr="001E1117" w:rsidRDefault="00C6075F" w:rsidP="00C6075F">
      <w:pPr>
        <w:suppressAutoHyphens/>
        <w:spacing w:line="276" w:lineRule="auto"/>
        <w:rPr>
          <w:rFonts w:cs="Arial"/>
          <w:snapToGrid w:val="0"/>
          <w:szCs w:val="20"/>
        </w:rPr>
      </w:pPr>
      <w:r w:rsidRPr="001E1117">
        <w:rPr>
          <w:rFonts w:cs="Arial"/>
          <w:snapToGrid w:val="0"/>
          <w:szCs w:val="20"/>
        </w:rPr>
        <w:t xml:space="preserve">K Prilogi 1, točka "2.1.1.1 </w:t>
      </w:r>
      <w:r w:rsidRPr="001E1117">
        <w:rPr>
          <w:rFonts w:cs="Arial"/>
          <w:szCs w:val="20"/>
        </w:rPr>
        <w:t>Mejni odsek Mure, vzdrževalna dela</w:t>
      </w:r>
      <w:r w:rsidRPr="001E1117">
        <w:rPr>
          <w:rFonts w:cs="Arial"/>
          <w:snapToGrid w:val="0"/>
          <w:szCs w:val="20"/>
        </w:rPr>
        <w:t>":</w:t>
      </w:r>
    </w:p>
    <w:p w:rsidR="00C6075F" w:rsidRPr="001E1117" w:rsidRDefault="00C6075F" w:rsidP="00C6075F">
      <w:pPr>
        <w:numPr>
          <w:ilvl w:val="0"/>
          <w:numId w:val="14"/>
        </w:numPr>
        <w:tabs>
          <w:tab w:val="left" w:pos="900"/>
        </w:tabs>
        <w:spacing w:line="276" w:lineRule="auto"/>
        <w:jc w:val="both"/>
        <w:rPr>
          <w:rFonts w:cs="Arial"/>
          <w:szCs w:val="20"/>
        </w:rPr>
      </w:pPr>
      <w:r w:rsidRPr="001E1117">
        <w:rPr>
          <w:rFonts w:cs="Arial"/>
          <w:snapToGrid w:val="0"/>
          <w:szCs w:val="20"/>
        </w:rPr>
        <w:t xml:space="preserve">Komisija </w:t>
      </w:r>
      <w:r w:rsidRPr="001E1117">
        <w:rPr>
          <w:rFonts w:cs="Arial"/>
          <w:snapToGrid w:val="0"/>
          <w:szCs w:val="20"/>
          <w:u w:val="single"/>
        </w:rPr>
        <w:t>naroča</w:t>
      </w:r>
      <w:r w:rsidRPr="001E1117">
        <w:rPr>
          <w:rFonts w:cs="Arial"/>
          <w:snapToGrid w:val="0"/>
          <w:szCs w:val="20"/>
        </w:rPr>
        <w:t xml:space="preserve"> strokovnjakom, da opravijo vzdrževalna dela za leto 2019</w:t>
      </w:r>
      <w:r w:rsidRPr="001E1117">
        <w:rPr>
          <w:rFonts w:cs="Arial"/>
          <w:szCs w:val="20"/>
        </w:rPr>
        <w:t xml:space="preserve">, ki so navedena v Prilogi 1, točka 2.1.1.1.  </w:t>
      </w:r>
    </w:p>
    <w:p w:rsidR="00C6075F" w:rsidRPr="001E1117" w:rsidRDefault="00C6075F" w:rsidP="00C6075F">
      <w:pPr>
        <w:suppressAutoHyphens/>
        <w:spacing w:line="276" w:lineRule="auto"/>
        <w:rPr>
          <w:rFonts w:cs="Arial"/>
          <w:snapToGrid w:val="0"/>
          <w:color w:val="FF0000"/>
          <w:szCs w:val="20"/>
        </w:rPr>
      </w:pPr>
    </w:p>
    <w:p w:rsidR="00C6075F" w:rsidRPr="001E1117" w:rsidRDefault="00C6075F" w:rsidP="00C6075F">
      <w:pPr>
        <w:suppressAutoHyphens/>
        <w:spacing w:line="276" w:lineRule="auto"/>
        <w:ind w:left="708" w:hanging="708"/>
        <w:jc w:val="both"/>
        <w:rPr>
          <w:rFonts w:cs="Arial"/>
          <w:snapToGrid w:val="0"/>
          <w:szCs w:val="20"/>
        </w:rPr>
      </w:pPr>
      <w:r w:rsidRPr="001E1117">
        <w:rPr>
          <w:rFonts w:cs="Arial"/>
          <w:snapToGrid w:val="0"/>
          <w:szCs w:val="20"/>
        </w:rPr>
        <w:t xml:space="preserve">K Prilogi 1, točka "2.1.1.3 </w:t>
      </w:r>
      <w:r w:rsidRPr="001E1117">
        <w:rPr>
          <w:rFonts w:cs="Arial"/>
          <w:szCs w:val="20"/>
        </w:rPr>
        <w:t>Adaptacija protipoplavnih nasipov in obrežnih zidov v območju Gornja Radgona-Lutverci/Bad Radkersburg-Halbenrain</w:t>
      </w:r>
      <w:r w:rsidRPr="001E1117">
        <w:rPr>
          <w:rFonts w:cs="Arial"/>
          <w:snapToGrid w:val="0"/>
          <w:szCs w:val="20"/>
        </w:rPr>
        <w:t>":</w:t>
      </w:r>
    </w:p>
    <w:p w:rsidR="00C6075F" w:rsidRPr="001E1117" w:rsidRDefault="00C6075F" w:rsidP="00C6075F">
      <w:pPr>
        <w:numPr>
          <w:ilvl w:val="0"/>
          <w:numId w:val="18"/>
        </w:numPr>
        <w:suppressAutoHyphens/>
        <w:spacing w:line="276" w:lineRule="auto"/>
        <w:jc w:val="both"/>
        <w:rPr>
          <w:rFonts w:cs="Arial"/>
          <w:snapToGrid w:val="0"/>
          <w:szCs w:val="20"/>
        </w:rPr>
      </w:pPr>
      <w:r w:rsidRPr="001E1117">
        <w:rPr>
          <w:rFonts w:cs="Arial"/>
          <w:snapToGrid w:val="0"/>
          <w:szCs w:val="20"/>
        </w:rPr>
        <w:t xml:space="preserve">Komisija </w:t>
      </w:r>
      <w:r w:rsidRPr="001E1117">
        <w:rPr>
          <w:rFonts w:cs="Arial"/>
          <w:snapToGrid w:val="0"/>
          <w:szCs w:val="20"/>
          <w:u w:val="single"/>
        </w:rPr>
        <w:t>sklene</w:t>
      </w:r>
      <w:r w:rsidRPr="001E1117">
        <w:rPr>
          <w:rFonts w:cs="Arial"/>
          <w:snapToGrid w:val="0"/>
          <w:szCs w:val="20"/>
        </w:rPr>
        <w:t>, da naj strokovnjaki obeh strani ukrepe strokovno in časovno koordinirajo.</w:t>
      </w:r>
    </w:p>
    <w:p w:rsidR="00C6075F" w:rsidRPr="001E1117" w:rsidRDefault="00C6075F" w:rsidP="00C6075F">
      <w:pPr>
        <w:suppressAutoHyphens/>
        <w:spacing w:line="276" w:lineRule="auto"/>
        <w:jc w:val="both"/>
        <w:rPr>
          <w:rFonts w:cs="Arial"/>
          <w:snapToGrid w:val="0"/>
          <w:szCs w:val="20"/>
        </w:rPr>
      </w:pPr>
    </w:p>
    <w:p w:rsidR="00C6075F" w:rsidRPr="001E1117" w:rsidRDefault="00C6075F" w:rsidP="00C6075F">
      <w:pPr>
        <w:tabs>
          <w:tab w:val="left" w:pos="3456"/>
          <w:tab w:val="left" w:pos="9360"/>
        </w:tabs>
        <w:suppressAutoHyphens/>
        <w:spacing w:line="276" w:lineRule="auto"/>
        <w:jc w:val="both"/>
        <w:rPr>
          <w:rFonts w:cs="Arial"/>
          <w:snapToGrid w:val="0"/>
          <w:color w:val="FF0000"/>
          <w:szCs w:val="20"/>
        </w:rPr>
      </w:pPr>
    </w:p>
    <w:p w:rsidR="00C6075F" w:rsidRPr="001E1117" w:rsidRDefault="00C6075F" w:rsidP="00C6075F">
      <w:pPr>
        <w:tabs>
          <w:tab w:val="left" w:pos="3456"/>
          <w:tab w:val="left" w:pos="9360"/>
        </w:tabs>
        <w:suppressAutoHyphens/>
        <w:spacing w:line="276" w:lineRule="auto"/>
        <w:jc w:val="both"/>
        <w:rPr>
          <w:rFonts w:cs="Arial"/>
          <w:snapToGrid w:val="0"/>
          <w:szCs w:val="20"/>
        </w:rPr>
      </w:pPr>
      <w:r w:rsidRPr="001E1117">
        <w:rPr>
          <w:rFonts w:cs="Arial"/>
          <w:snapToGrid w:val="0"/>
          <w:szCs w:val="20"/>
        </w:rPr>
        <w:t>K Prilogi 1, točka 2.1.1.5 »Prečkanje s plinovodom SOL – sanacijska dela«:</w:t>
      </w:r>
    </w:p>
    <w:p w:rsidR="00C6075F" w:rsidRPr="006B13E6" w:rsidRDefault="00C6075F" w:rsidP="00C6075F">
      <w:pPr>
        <w:pStyle w:val="Odstavekseznama"/>
        <w:numPr>
          <w:ilvl w:val="0"/>
          <w:numId w:val="14"/>
        </w:numPr>
        <w:tabs>
          <w:tab w:val="left" w:pos="3456"/>
          <w:tab w:val="left" w:pos="9360"/>
        </w:tabs>
        <w:suppressAutoHyphens/>
        <w:spacing w:after="160" w:line="276" w:lineRule="auto"/>
        <w:jc w:val="both"/>
        <w:rPr>
          <w:snapToGrid w:val="0"/>
          <w:szCs w:val="20"/>
        </w:rPr>
      </w:pPr>
      <w:r w:rsidRPr="001E1117">
        <w:rPr>
          <w:snapToGrid w:val="0"/>
          <w:szCs w:val="20"/>
        </w:rPr>
        <w:t xml:space="preserve">Komisija se seznani s sporočilom in </w:t>
      </w:r>
      <w:r w:rsidRPr="006B13E6">
        <w:rPr>
          <w:snapToGrid w:val="0"/>
          <w:szCs w:val="20"/>
          <w:u w:val="single"/>
        </w:rPr>
        <w:t>naroča</w:t>
      </w:r>
      <w:r w:rsidRPr="006B13E6">
        <w:rPr>
          <w:snapToGrid w:val="0"/>
          <w:szCs w:val="20"/>
        </w:rPr>
        <w:t xml:space="preserve"> strokovnjakom obeh strani, da koordinirajo predvidena dela. </w:t>
      </w:r>
    </w:p>
    <w:p w:rsidR="00C6075F" w:rsidRPr="001E1117" w:rsidRDefault="00C6075F" w:rsidP="00C6075F">
      <w:pPr>
        <w:tabs>
          <w:tab w:val="left" w:pos="3456"/>
          <w:tab w:val="left" w:pos="9360"/>
        </w:tabs>
        <w:suppressAutoHyphens/>
        <w:spacing w:line="276" w:lineRule="auto"/>
        <w:jc w:val="both"/>
        <w:rPr>
          <w:rFonts w:cs="Arial"/>
          <w:snapToGrid w:val="0"/>
          <w:szCs w:val="20"/>
        </w:rPr>
      </w:pPr>
      <w:r w:rsidRPr="001E1117">
        <w:rPr>
          <w:rFonts w:cs="Arial"/>
          <w:snapToGrid w:val="0"/>
          <w:szCs w:val="20"/>
        </w:rPr>
        <w:t>K Prilogi 1, točka 2.1.1.7 »Kolesarski most čez Muro v Šentilju-Murfeld«:</w:t>
      </w:r>
    </w:p>
    <w:p w:rsidR="00C6075F" w:rsidRPr="001E1117" w:rsidRDefault="00C6075F" w:rsidP="00C6075F">
      <w:pPr>
        <w:pStyle w:val="Odstavekseznama"/>
        <w:numPr>
          <w:ilvl w:val="0"/>
          <w:numId w:val="14"/>
        </w:numPr>
        <w:tabs>
          <w:tab w:val="left" w:pos="3456"/>
          <w:tab w:val="left" w:pos="9360"/>
        </w:tabs>
        <w:suppressAutoHyphens/>
        <w:spacing w:after="160" w:line="276" w:lineRule="auto"/>
        <w:jc w:val="both"/>
        <w:rPr>
          <w:snapToGrid w:val="0"/>
          <w:szCs w:val="20"/>
          <w:u w:val="single"/>
        </w:rPr>
      </w:pPr>
      <w:r w:rsidRPr="006B13E6">
        <w:rPr>
          <w:snapToGrid w:val="0"/>
          <w:szCs w:val="20"/>
        </w:rPr>
        <w:t>Komisija se seznani s sporočilom in</w:t>
      </w:r>
      <w:r w:rsidRPr="001E1117">
        <w:rPr>
          <w:snapToGrid w:val="0"/>
          <w:szCs w:val="20"/>
          <w:u w:val="single"/>
        </w:rPr>
        <w:t xml:space="preserve"> ugotavlja</w:t>
      </w:r>
      <w:r w:rsidRPr="006B13E6">
        <w:rPr>
          <w:snapToGrid w:val="0"/>
          <w:szCs w:val="20"/>
        </w:rPr>
        <w:t>, da za izvedbo tega projekta ne obstajajo ugovori.</w:t>
      </w:r>
    </w:p>
    <w:p w:rsidR="00C6075F" w:rsidRPr="001E1117" w:rsidRDefault="00C6075F" w:rsidP="00C6075F">
      <w:pPr>
        <w:tabs>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3456"/>
          <w:tab w:val="left" w:pos="9360"/>
        </w:tabs>
        <w:suppressAutoHyphens/>
        <w:spacing w:line="276" w:lineRule="auto"/>
        <w:jc w:val="both"/>
        <w:rPr>
          <w:rFonts w:cs="Arial"/>
          <w:snapToGrid w:val="0"/>
          <w:szCs w:val="20"/>
        </w:rPr>
      </w:pPr>
      <w:r w:rsidRPr="001E1117">
        <w:rPr>
          <w:rFonts w:cs="Arial"/>
          <w:snapToGrid w:val="0"/>
          <w:szCs w:val="20"/>
        </w:rPr>
        <w:t>K Prilogi 1, točka "2.1.2.1 Kučnica in vzdrževalna dela":</w:t>
      </w:r>
    </w:p>
    <w:p w:rsidR="00C6075F" w:rsidRPr="001E1117" w:rsidRDefault="00C6075F" w:rsidP="00C6075F">
      <w:pPr>
        <w:numPr>
          <w:ilvl w:val="0"/>
          <w:numId w:val="15"/>
        </w:numPr>
        <w:tabs>
          <w:tab w:val="left" w:pos="432"/>
          <w:tab w:val="left" w:pos="3456"/>
          <w:tab w:val="left" w:pos="9360"/>
        </w:tabs>
        <w:suppressAutoHyphens/>
        <w:spacing w:line="276" w:lineRule="auto"/>
        <w:jc w:val="both"/>
        <w:rPr>
          <w:rFonts w:cs="Arial"/>
          <w:snapToGrid w:val="0"/>
          <w:szCs w:val="20"/>
        </w:rPr>
      </w:pPr>
      <w:r w:rsidRPr="001E1117">
        <w:rPr>
          <w:rFonts w:cs="Arial"/>
          <w:snapToGrid w:val="0"/>
          <w:szCs w:val="20"/>
        </w:rPr>
        <w:t xml:space="preserve">Komisija </w:t>
      </w:r>
      <w:r w:rsidRPr="001E1117">
        <w:rPr>
          <w:rFonts w:cs="Arial"/>
          <w:snapToGrid w:val="0"/>
          <w:szCs w:val="20"/>
          <w:u w:val="single"/>
        </w:rPr>
        <w:t>naroča</w:t>
      </w:r>
      <w:r w:rsidRPr="001E1117">
        <w:rPr>
          <w:rFonts w:cs="Arial"/>
          <w:snapToGrid w:val="0"/>
          <w:szCs w:val="20"/>
        </w:rPr>
        <w:t xml:space="preserve"> strokovnjakom, da opravijo vzdrževalna dela za leto 2019, ki so navedena v Prilogi 1, točka 2.1.2.1.</w:t>
      </w:r>
    </w:p>
    <w:p w:rsidR="00C6075F" w:rsidRPr="001E1117" w:rsidRDefault="00C6075F" w:rsidP="00C6075F">
      <w:pPr>
        <w:tabs>
          <w:tab w:val="left" w:pos="432"/>
          <w:tab w:val="left" w:pos="3456"/>
          <w:tab w:val="left" w:pos="9360"/>
        </w:tabs>
        <w:suppressAutoHyphens/>
        <w:spacing w:line="276" w:lineRule="auto"/>
        <w:ind w:left="720"/>
        <w:jc w:val="both"/>
        <w:rPr>
          <w:rFonts w:cs="Arial"/>
          <w:snapToGrid w:val="0"/>
          <w:szCs w:val="20"/>
        </w:rPr>
      </w:pPr>
    </w:p>
    <w:p w:rsidR="00C6075F" w:rsidRPr="001E1117" w:rsidRDefault="00C6075F" w:rsidP="00C6075F">
      <w:pPr>
        <w:tabs>
          <w:tab w:val="left" w:pos="432"/>
          <w:tab w:val="left" w:pos="3456"/>
          <w:tab w:val="left" w:pos="9360"/>
        </w:tabs>
        <w:suppressAutoHyphens/>
        <w:spacing w:line="276" w:lineRule="auto"/>
        <w:jc w:val="both"/>
        <w:rPr>
          <w:rFonts w:cs="Arial"/>
          <w:snapToGrid w:val="0"/>
          <w:szCs w:val="20"/>
        </w:rPr>
      </w:pPr>
      <w:r w:rsidRPr="001E1117">
        <w:rPr>
          <w:rFonts w:cs="Arial"/>
          <w:snapToGrid w:val="0"/>
          <w:szCs w:val="20"/>
        </w:rPr>
        <w:t>K Prilogi 1, točka "2.1.2.4 Vodnogospodarski razvoj Kučnice":</w:t>
      </w:r>
    </w:p>
    <w:p w:rsidR="00C6075F" w:rsidRPr="002F700E" w:rsidRDefault="00C6075F" w:rsidP="00C6075F">
      <w:pPr>
        <w:numPr>
          <w:ilvl w:val="0"/>
          <w:numId w:val="26"/>
        </w:numPr>
        <w:spacing w:line="276" w:lineRule="auto"/>
        <w:ind w:right="141"/>
        <w:jc w:val="both"/>
        <w:rPr>
          <w:rFonts w:cs="Arial"/>
          <w:snapToGrid w:val="0"/>
          <w:szCs w:val="20"/>
        </w:rPr>
      </w:pPr>
      <w:r w:rsidRPr="002F700E">
        <w:rPr>
          <w:rFonts w:cs="Arial"/>
          <w:snapToGrid w:val="0"/>
          <w:szCs w:val="20"/>
        </w:rPr>
        <w:t>Komisija naroča strokovnjakom, naj si še naprej prizadevajo za realizacijo izvedbenega projekta upravljanja voda na Kučnici.</w:t>
      </w:r>
    </w:p>
    <w:p w:rsidR="00C6075F" w:rsidRPr="001E1117" w:rsidRDefault="00C6075F" w:rsidP="00C6075F">
      <w:pPr>
        <w:tabs>
          <w:tab w:val="left" w:pos="432"/>
          <w:tab w:val="left" w:pos="3456"/>
          <w:tab w:val="left" w:pos="9360"/>
        </w:tabs>
        <w:suppressAutoHyphens/>
        <w:spacing w:line="276" w:lineRule="auto"/>
        <w:jc w:val="both"/>
        <w:rPr>
          <w:rFonts w:cs="Arial"/>
          <w:snapToGrid w:val="0"/>
          <w:color w:val="FF0000"/>
          <w:szCs w:val="20"/>
        </w:rPr>
      </w:pPr>
    </w:p>
    <w:p w:rsidR="00C6075F" w:rsidRPr="001E1117" w:rsidRDefault="00C6075F" w:rsidP="00C6075F">
      <w:pPr>
        <w:tabs>
          <w:tab w:val="left" w:pos="432"/>
          <w:tab w:val="left" w:pos="3456"/>
          <w:tab w:val="left" w:pos="9360"/>
        </w:tabs>
        <w:suppressAutoHyphens/>
        <w:spacing w:line="276" w:lineRule="auto"/>
        <w:jc w:val="both"/>
        <w:rPr>
          <w:rFonts w:cs="Arial"/>
          <w:snapToGrid w:val="0"/>
          <w:szCs w:val="20"/>
        </w:rPr>
      </w:pPr>
      <w:r w:rsidRPr="001E1117">
        <w:rPr>
          <w:rFonts w:cs="Arial"/>
          <w:snapToGrid w:val="0"/>
          <w:szCs w:val="20"/>
        </w:rPr>
        <w:t>K Prilogi 1, točka "2.1.4 Programi, sofinancirani s strani EU":</w:t>
      </w:r>
    </w:p>
    <w:p w:rsidR="00C6075F" w:rsidRPr="002F700E" w:rsidRDefault="00C6075F" w:rsidP="00C6075F">
      <w:pPr>
        <w:numPr>
          <w:ilvl w:val="0"/>
          <w:numId w:val="26"/>
        </w:numPr>
        <w:spacing w:line="276" w:lineRule="auto"/>
        <w:ind w:right="141"/>
        <w:jc w:val="both"/>
        <w:rPr>
          <w:rFonts w:cs="Arial"/>
          <w:snapToGrid w:val="0"/>
          <w:szCs w:val="20"/>
        </w:rPr>
      </w:pPr>
      <w:r w:rsidRPr="002F700E">
        <w:rPr>
          <w:rFonts w:cs="Arial"/>
          <w:snapToGrid w:val="0"/>
          <w:szCs w:val="20"/>
        </w:rPr>
        <w:t>Komisija naroča strokovnjakom obeh strani, naj nadaljujejo s sodelovanjem pri projektu goMURra.</w:t>
      </w:r>
    </w:p>
    <w:p w:rsidR="00C6075F" w:rsidRPr="001E1117" w:rsidRDefault="00C6075F" w:rsidP="00C6075F">
      <w:pPr>
        <w:numPr>
          <w:ilvl w:val="0"/>
          <w:numId w:val="15"/>
        </w:numPr>
        <w:tabs>
          <w:tab w:val="left" w:pos="432"/>
          <w:tab w:val="left" w:pos="3456"/>
          <w:tab w:val="left" w:pos="9360"/>
        </w:tabs>
        <w:suppressAutoHyphens/>
        <w:spacing w:line="276" w:lineRule="auto"/>
        <w:jc w:val="both"/>
        <w:rPr>
          <w:rFonts w:cs="Arial"/>
          <w:snapToGrid w:val="0"/>
          <w:szCs w:val="20"/>
        </w:rPr>
      </w:pPr>
      <w:r w:rsidRPr="001E1117">
        <w:rPr>
          <w:rFonts w:cs="Arial"/>
          <w:snapToGrid w:val="0"/>
          <w:szCs w:val="20"/>
        </w:rPr>
        <w:t xml:space="preserve">Komisija </w:t>
      </w:r>
      <w:r w:rsidRPr="001E1117">
        <w:rPr>
          <w:rFonts w:cs="Arial"/>
          <w:snapToGrid w:val="0"/>
          <w:szCs w:val="20"/>
          <w:u w:val="single"/>
        </w:rPr>
        <w:t>podpira</w:t>
      </w:r>
      <w:r w:rsidRPr="001E1117">
        <w:rPr>
          <w:rFonts w:cs="Arial"/>
          <w:snapToGrid w:val="0"/>
          <w:szCs w:val="20"/>
        </w:rPr>
        <w:t xml:space="preserve"> nadaljnje sodelovanje v okviru projektov, ki jih sofinancira EU.</w:t>
      </w:r>
    </w:p>
    <w:p w:rsidR="00C6075F" w:rsidRPr="001E1117" w:rsidRDefault="00C6075F" w:rsidP="00C6075F">
      <w:pPr>
        <w:suppressAutoHyphens/>
        <w:spacing w:line="276" w:lineRule="auto"/>
        <w:rPr>
          <w:rFonts w:cs="Arial"/>
          <w:snapToGrid w:val="0"/>
          <w:color w:val="FF0000"/>
          <w:szCs w:val="20"/>
        </w:rPr>
      </w:pPr>
    </w:p>
    <w:p w:rsidR="00C6075F" w:rsidRPr="001E1117" w:rsidRDefault="00C6075F" w:rsidP="00C6075F">
      <w:pPr>
        <w:suppressAutoHyphens/>
        <w:spacing w:line="276" w:lineRule="auto"/>
        <w:rPr>
          <w:rFonts w:cs="Arial"/>
          <w:snapToGrid w:val="0"/>
          <w:color w:val="FF0000"/>
          <w:szCs w:val="20"/>
        </w:rPr>
      </w:pPr>
    </w:p>
    <w:p w:rsidR="00C6075F" w:rsidRPr="001E1117" w:rsidRDefault="00C6075F" w:rsidP="00C6075F">
      <w:pPr>
        <w:tabs>
          <w:tab w:val="left" w:pos="862"/>
        </w:tabs>
        <w:suppressAutoHyphens/>
        <w:spacing w:line="276" w:lineRule="auto"/>
        <w:ind w:left="860" w:hanging="860"/>
        <w:rPr>
          <w:rFonts w:cs="Arial"/>
          <w:b/>
          <w:snapToGrid w:val="0"/>
          <w:szCs w:val="20"/>
        </w:rPr>
      </w:pPr>
      <w:r w:rsidRPr="001E1117">
        <w:rPr>
          <w:rFonts w:cs="Arial"/>
          <w:b/>
          <w:snapToGrid w:val="0"/>
          <w:szCs w:val="20"/>
        </w:rPr>
        <w:t xml:space="preserve">3. </w:t>
      </w:r>
      <w:r w:rsidRPr="001E1117">
        <w:rPr>
          <w:rFonts w:cs="Arial"/>
          <w:b/>
          <w:snapToGrid w:val="0"/>
          <w:szCs w:val="20"/>
        </w:rPr>
        <w:tab/>
        <w:t>Strateške naloge</w:t>
      </w:r>
    </w:p>
    <w:p w:rsidR="00C6075F" w:rsidRPr="001E1117" w:rsidRDefault="00C6075F" w:rsidP="00C6075F">
      <w:pPr>
        <w:tabs>
          <w:tab w:val="left" w:pos="862"/>
        </w:tabs>
        <w:suppressAutoHyphens/>
        <w:spacing w:line="276" w:lineRule="auto"/>
        <w:ind w:left="860" w:hanging="860"/>
        <w:rPr>
          <w:rFonts w:cs="Arial"/>
          <w:b/>
          <w:snapToGrid w:val="0"/>
          <w:szCs w:val="20"/>
        </w:rPr>
      </w:pPr>
    </w:p>
    <w:p w:rsidR="00C6075F" w:rsidRPr="001E1117" w:rsidRDefault="00C6075F" w:rsidP="00C6075F">
      <w:pPr>
        <w:tabs>
          <w:tab w:val="left" w:pos="862"/>
        </w:tabs>
        <w:suppressAutoHyphens/>
        <w:spacing w:line="276" w:lineRule="auto"/>
        <w:ind w:left="860" w:hanging="860"/>
        <w:rPr>
          <w:rFonts w:cs="Arial"/>
          <w:b/>
          <w:snapToGrid w:val="0"/>
          <w:szCs w:val="20"/>
        </w:rPr>
      </w:pPr>
      <w:r w:rsidRPr="001E1117">
        <w:rPr>
          <w:rFonts w:cs="Arial"/>
          <w:b/>
          <w:snapToGrid w:val="0"/>
          <w:szCs w:val="20"/>
        </w:rPr>
        <w:t>3.1</w:t>
      </w:r>
      <w:r w:rsidRPr="001E1117">
        <w:rPr>
          <w:rFonts w:cs="Arial"/>
          <w:b/>
          <w:snapToGrid w:val="0"/>
          <w:szCs w:val="20"/>
        </w:rPr>
        <w:tab/>
        <w:t xml:space="preserve">Konvencija o varstvu reke Donave </w:t>
      </w:r>
    </w:p>
    <w:p w:rsidR="00C6075F" w:rsidRPr="001E1117" w:rsidRDefault="00C6075F" w:rsidP="00C6075F">
      <w:pPr>
        <w:tabs>
          <w:tab w:val="left" w:pos="432"/>
          <w:tab w:val="left" w:pos="864"/>
          <w:tab w:val="left" w:pos="3456"/>
          <w:tab w:val="left" w:pos="9360"/>
        </w:tabs>
        <w:suppressAutoHyphens/>
        <w:spacing w:line="276" w:lineRule="auto"/>
        <w:jc w:val="both"/>
        <w:rPr>
          <w:rFonts w:cs="Arial"/>
          <w:strike/>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 xml:space="preserve">Komisija pozdravlja in podpira sodelovanje strokovnjakov obeh strani v organih Mednarodne komisije za varstvo reke Donave (ICPDR), posebno pri izvajanju vodne direktive EU, poplavne direktive EU in Strategije EU za Podonavje.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Na srečanjih ICPDR strokovne skupine za poplave, ki sta potekali maja 2018 v Bratislavi in oktobra 2018 v Gradcu, so strokovnjaki obeh strani poročali o skupnem delu in skupnih projektih.</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862"/>
        </w:tabs>
        <w:suppressAutoHyphens/>
        <w:spacing w:line="276" w:lineRule="auto"/>
        <w:rPr>
          <w:rFonts w:cs="Arial"/>
          <w:b/>
          <w:snapToGrid w:val="0"/>
          <w:szCs w:val="20"/>
        </w:rPr>
      </w:pPr>
      <w:r w:rsidRPr="001E1117">
        <w:rPr>
          <w:rFonts w:cs="Arial"/>
          <w:b/>
          <w:snapToGrid w:val="0"/>
          <w:szCs w:val="20"/>
        </w:rPr>
        <w:t>3.2</w:t>
      </w:r>
      <w:r w:rsidRPr="001E1117">
        <w:rPr>
          <w:rFonts w:cs="Arial"/>
          <w:b/>
          <w:snapToGrid w:val="0"/>
          <w:szCs w:val="20"/>
        </w:rPr>
        <w:tab/>
        <w:t xml:space="preserve">Bilateralno sodelovanje za izvajanje vodne direktive EU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Slovenska stran poroča, da je bilo maja 2017 zaključeno elektronsko poročanje glede načrtov upravljanja voda. V obdobju poročanja v zvezi z Načrtom upravljanja voda na vodnem območju Donave za obdobje 2016–2021 in Programom ukrepov upravljanja voda, ni bilo sprememb.</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Načrta upravljanja voda in Program ukrepov upravljanja voda so objavljeni na spletni strani:</w:t>
      </w:r>
      <w:r w:rsidRPr="001E1117">
        <w:rPr>
          <w:rFonts w:cs="Arial"/>
          <w:snapToGrid w:val="0"/>
          <w:szCs w:val="20"/>
        </w:rPr>
        <w:br/>
      </w:r>
      <w:hyperlink r:id="rId10" w:history="1">
        <w:r w:rsidRPr="001E1117">
          <w:rPr>
            <w:rStyle w:val="Hiperpovezava"/>
            <w:rFonts w:cs="Arial"/>
            <w:snapToGrid w:val="0"/>
            <w:szCs w:val="20"/>
          </w:rPr>
          <w:t>http://www.mop.gov.si/si/delovna_podrocja/voda/nacrt_upravljanja_voda/</w:t>
        </w:r>
      </w:hyperlink>
      <w:r w:rsidRPr="001E1117">
        <w:rPr>
          <w:rFonts w:cs="Arial"/>
          <w:snapToGrid w:val="0"/>
          <w:szCs w:val="20"/>
        </w:rPr>
        <w:t xml:space="preserve">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Potekajo aktivnosti za pripravo načrtov upravljanja voda za naslednje obdobje od leta 2021 do leta 2027.</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V obdobju poročanja je v zvezi z direktivami EU, ki so pomembne za področje voda, začel veljati Pravilnik o vodnem katastru (Uradni list RS, št. 30/17).</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 xml:space="preserve">Avstrijska stran poroča, da je izvajanje ukrepov avstrijskega nacionalnega načrta upravljanja voda v teku.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 xml:space="preserve">Komisija ugotavlja, da bi bilo primerno uskladiti lokacije in kilometrino obmejnih voda. </w:t>
      </w:r>
      <w:r w:rsidRPr="001E1117">
        <w:rPr>
          <w:rFonts w:cs="Arial"/>
          <w:snapToGrid w:val="0"/>
          <w:szCs w:val="20"/>
          <w:u w:val="single"/>
        </w:rPr>
        <w:t xml:space="preserve">Naroča </w:t>
      </w:r>
      <w:r w:rsidRPr="001E1117">
        <w:rPr>
          <w:rFonts w:cs="Arial"/>
          <w:snapToGrid w:val="0"/>
          <w:szCs w:val="20"/>
        </w:rPr>
        <w:t>strokovnjakom obeh strani:</w:t>
      </w:r>
    </w:p>
    <w:p w:rsidR="00C6075F" w:rsidRPr="001E1117" w:rsidRDefault="00C6075F" w:rsidP="00C6075F">
      <w:pPr>
        <w:pStyle w:val="Odstavekseznama"/>
        <w:numPr>
          <w:ilvl w:val="1"/>
          <w:numId w:val="18"/>
        </w:numPr>
        <w:tabs>
          <w:tab w:val="left" w:pos="432"/>
          <w:tab w:val="left" w:pos="864"/>
          <w:tab w:val="left" w:pos="3456"/>
          <w:tab w:val="left" w:pos="9360"/>
        </w:tabs>
        <w:suppressAutoHyphens/>
        <w:spacing w:after="160" w:line="276" w:lineRule="auto"/>
        <w:jc w:val="both"/>
        <w:rPr>
          <w:snapToGrid w:val="0"/>
          <w:szCs w:val="20"/>
        </w:rPr>
      </w:pPr>
      <w:r>
        <w:rPr>
          <w:snapToGrid w:val="0"/>
          <w:szCs w:val="20"/>
        </w:rPr>
        <w:t>d</w:t>
      </w:r>
      <w:r w:rsidRPr="001E1117">
        <w:rPr>
          <w:snapToGrid w:val="0"/>
          <w:szCs w:val="20"/>
        </w:rPr>
        <w:t xml:space="preserve">r. Christian MAIER, </w:t>
      </w:r>
      <w:hyperlink r:id="rId11" w:history="1">
        <w:r w:rsidRPr="001E1117">
          <w:rPr>
            <w:rStyle w:val="Hiperpovezava"/>
            <w:snapToGrid w:val="0"/>
            <w:szCs w:val="20"/>
          </w:rPr>
          <w:t>christian.maier@bgld.gv.at</w:t>
        </w:r>
      </w:hyperlink>
      <w:r w:rsidRPr="001E1117">
        <w:rPr>
          <w:snapToGrid w:val="0"/>
          <w:szCs w:val="20"/>
        </w:rPr>
        <w:t>, Urad Gradiščanske deželne vlade</w:t>
      </w:r>
    </w:p>
    <w:p w:rsidR="00C6075F" w:rsidRPr="001E1117" w:rsidRDefault="00C6075F" w:rsidP="00C6075F">
      <w:pPr>
        <w:pStyle w:val="Odstavekseznama"/>
        <w:numPr>
          <w:ilvl w:val="1"/>
          <w:numId w:val="18"/>
        </w:numPr>
        <w:tabs>
          <w:tab w:val="left" w:pos="432"/>
          <w:tab w:val="left" w:pos="864"/>
          <w:tab w:val="left" w:pos="3456"/>
          <w:tab w:val="left" w:pos="9360"/>
        </w:tabs>
        <w:suppressAutoHyphens/>
        <w:spacing w:after="160" w:line="276" w:lineRule="auto"/>
        <w:jc w:val="both"/>
        <w:rPr>
          <w:rStyle w:val="Hiperpovezava"/>
          <w:snapToGrid w:val="0"/>
          <w:szCs w:val="20"/>
        </w:rPr>
      </w:pPr>
      <w:r w:rsidRPr="001E1117">
        <w:rPr>
          <w:snapToGrid w:val="0"/>
          <w:szCs w:val="20"/>
        </w:rPr>
        <w:t xml:space="preserve">Wolfgang NEUKAM, </w:t>
      </w:r>
      <w:hyperlink r:id="rId12" w:history="1">
        <w:r w:rsidRPr="001E1117">
          <w:rPr>
            <w:rStyle w:val="Hiperpovezava"/>
            <w:snapToGrid w:val="0"/>
            <w:szCs w:val="20"/>
          </w:rPr>
          <w:t>wolfgang.neukam@stmk.gv.at</w:t>
        </w:r>
      </w:hyperlink>
      <w:r w:rsidRPr="001E1117">
        <w:rPr>
          <w:rStyle w:val="Hiperpovezava"/>
          <w:snapToGrid w:val="0"/>
          <w:szCs w:val="20"/>
        </w:rPr>
        <w:t>, Urad Štajerske deželne vlade</w:t>
      </w:r>
    </w:p>
    <w:p w:rsidR="00C6075F" w:rsidRPr="001E1117" w:rsidRDefault="00C6075F" w:rsidP="00C6075F">
      <w:pPr>
        <w:pStyle w:val="Odstavekseznama"/>
        <w:numPr>
          <w:ilvl w:val="1"/>
          <w:numId w:val="18"/>
        </w:numPr>
        <w:tabs>
          <w:tab w:val="left" w:pos="432"/>
          <w:tab w:val="left" w:pos="864"/>
          <w:tab w:val="left" w:pos="3456"/>
          <w:tab w:val="left" w:pos="9360"/>
        </w:tabs>
        <w:suppressAutoHyphens/>
        <w:spacing w:after="160" w:line="276" w:lineRule="auto"/>
        <w:jc w:val="both"/>
        <w:rPr>
          <w:rStyle w:val="Hiperpovezava"/>
          <w:snapToGrid w:val="0"/>
          <w:szCs w:val="20"/>
        </w:rPr>
      </w:pPr>
      <w:r w:rsidRPr="001E1117">
        <w:rPr>
          <w:rStyle w:val="Hiperpovezava"/>
          <w:snapToGrid w:val="0"/>
          <w:szCs w:val="20"/>
        </w:rPr>
        <w:lastRenderedPageBreak/>
        <w:t xml:space="preserve">Tomaž GRILJ, </w:t>
      </w:r>
      <w:hyperlink r:id="rId13" w:history="1">
        <w:r w:rsidRPr="001E1117">
          <w:rPr>
            <w:rStyle w:val="Hiperpovezava"/>
            <w:snapToGrid w:val="0"/>
            <w:szCs w:val="20"/>
          </w:rPr>
          <w:t>tomaz.grilj@gov.si</w:t>
        </w:r>
      </w:hyperlink>
      <w:r w:rsidRPr="001E1117">
        <w:rPr>
          <w:rStyle w:val="Hiperpovezava"/>
          <w:snapToGrid w:val="0"/>
          <w:szCs w:val="20"/>
        </w:rPr>
        <w:t>, Ministrstvo za okolje in prostor, Sektor za urejanje voda,</w:t>
      </w:r>
    </w:p>
    <w:p w:rsidR="00C6075F" w:rsidRPr="001E1117" w:rsidRDefault="00C6075F" w:rsidP="00C6075F">
      <w:pPr>
        <w:pStyle w:val="Odstavekseznama"/>
        <w:numPr>
          <w:ilvl w:val="1"/>
          <w:numId w:val="18"/>
        </w:numPr>
        <w:tabs>
          <w:tab w:val="left" w:pos="432"/>
          <w:tab w:val="left" w:pos="864"/>
          <w:tab w:val="left" w:pos="3456"/>
          <w:tab w:val="left" w:pos="9360"/>
        </w:tabs>
        <w:suppressAutoHyphens/>
        <w:spacing w:after="160" w:line="276" w:lineRule="auto"/>
        <w:jc w:val="both"/>
        <w:rPr>
          <w:snapToGrid w:val="0"/>
          <w:szCs w:val="20"/>
        </w:rPr>
      </w:pPr>
      <w:r>
        <w:rPr>
          <w:rStyle w:val="Hiperpovezava"/>
          <w:snapToGrid w:val="0"/>
          <w:szCs w:val="20"/>
        </w:rPr>
        <w:t>m</w:t>
      </w:r>
      <w:r w:rsidRPr="001E1117">
        <w:rPr>
          <w:rStyle w:val="Hiperpovezava"/>
          <w:snapToGrid w:val="0"/>
          <w:szCs w:val="20"/>
        </w:rPr>
        <w:t xml:space="preserve">ag. Luka ŠTRAVS, </w:t>
      </w:r>
      <w:hyperlink r:id="rId14" w:history="1">
        <w:r w:rsidRPr="001E1117">
          <w:rPr>
            <w:rStyle w:val="Hiperpovezava"/>
            <w:snapToGrid w:val="0"/>
            <w:szCs w:val="20"/>
          </w:rPr>
          <w:t>luka.stravs@gov.si</w:t>
        </w:r>
      </w:hyperlink>
      <w:r w:rsidRPr="001E1117">
        <w:rPr>
          <w:rStyle w:val="Hiperpovezava"/>
          <w:snapToGrid w:val="0"/>
          <w:szCs w:val="20"/>
        </w:rPr>
        <w:t>, Ministrstvo za okolje in prostor, Sektor za urejanje voda,</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da sodelujejo.</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spacing w:line="276" w:lineRule="auto"/>
        <w:jc w:val="both"/>
        <w:rPr>
          <w:rFonts w:cs="Arial"/>
          <w:color w:val="FF0000"/>
          <w:szCs w:val="20"/>
        </w:rPr>
      </w:pPr>
      <w:r w:rsidRPr="001E1117">
        <w:rPr>
          <w:rFonts w:cs="Arial"/>
          <w:snapToGrid w:val="0"/>
          <w:szCs w:val="20"/>
        </w:rPr>
        <w:t xml:space="preserve">Komisija se seznani s tem sporočilom in </w:t>
      </w:r>
      <w:r w:rsidRPr="001E1117">
        <w:rPr>
          <w:rFonts w:cs="Arial"/>
          <w:snapToGrid w:val="0"/>
          <w:szCs w:val="20"/>
          <w:u w:val="single"/>
        </w:rPr>
        <w:t>naroča</w:t>
      </w:r>
      <w:r w:rsidRPr="001E1117">
        <w:rPr>
          <w:rFonts w:cs="Arial"/>
          <w:snapToGrid w:val="0"/>
          <w:szCs w:val="20"/>
        </w:rPr>
        <w:t xml:space="preserve"> strokovnjakom obeh strani, da nadaljujejo s sodelovanjem v tej zadevi.</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numPr>
          <w:ilvl w:val="1"/>
          <w:numId w:val="20"/>
        </w:numPr>
        <w:suppressAutoHyphens/>
        <w:spacing w:line="276" w:lineRule="auto"/>
        <w:rPr>
          <w:rFonts w:cs="Arial"/>
          <w:b/>
          <w:snapToGrid w:val="0"/>
          <w:szCs w:val="20"/>
        </w:rPr>
      </w:pPr>
      <w:r w:rsidRPr="001E1117">
        <w:rPr>
          <w:rFonts w:cs="Arial"/>
          <w:b/>
          <w:snapToGrid w:val="0"/>
          <w:szCs w:val="20"/>
        </w:rPr>
        <w:t xml:space="preserve">Sodelovanje za izvajanje poplavne direktive EU  </w:t>
      </w:r>
    </w:p>
    <w:p w:rsidR="00C6075F" w:rsidRPr="001E1117" w:rsidRDefault="00C6075F" w:rsidP="00C6075F">
      <w:pPr>
        <w:tabs>
          <w:tab w:val="left" w:pos="864"/>
        </w:tabs>
        <w:suppressAutoHyphens/>
        <w:spacing w:line="276" w:lineRule="auto"/>
        <w:rPr>
          <w:rFonts w:cs="Arial"/>
          <w:b/>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iCs/>
          <w:szCs w:val="20"/>
        </w:rPr>
      </w:pPr>
      <w:r w:rsidRPr="001E1117">
        <w:rPr>
          <w:rFonts w:cs="Arial"/>
          <w:snapToGrid w:val="0"/>
          <w:szCs w:val="20"/>
        </w:rPr>
        <w:t xml:space="preserve">Strokovnjaki obeh strani so nadaljevali sodelovanje glede izvajanja evropske poplavne direktive. </w:t>
      </w:r>
      <w:r w:rsidRPr="001E1117">
        <w:rPr>
          <w:rFonts w:cs="Arial"/>
          <w:iCs/>
          <w:szCs w:val="20"/>
        </w:rPr>
        <w:t>Obe strani se strinjata, da bodo strokovnjaki tudi v prihodnosti sodelovali na področju zmanjševanja poplavne ogroženosti.</w:t>
      </w:r>
    </w:p>
    <w:p w:rsidR="00C6075F" w:rsidRPr="001E1117" w:rsidRDefault="00C6075F" w:rsidP="00C6075F">
      <w:pPr>
        <w:pStyle w:val="Telobesedila"/>
        <w:spacing w:line="276" w:lineRule="auto"/>
        <w:rPr>
          <w:b w:val="0"/>
          <w:bCs/>
          <w:iCs/>
          <w:sz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 xml:space="preserve">Obe strani poročata, da sta predstavili aktivnosti na obeh straneh meje v okviru izvajanja drugega cikla EU poplavne direktive. Eksperti obeh strani so predstavili tudi spremembe in posodobitve metod, ki so jih uporabljali pri pripravi druge Predhodne ocene poplavne ogroženosti in območij pomembnega vpliva poplav. Še posebej na poudarku upoštevanja podnebnih sprememb.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Eksperti obeh strani so si izmenjali informacije o posodobljeni predhodni oceni poplavne</w:t>
      </w:r>
      <w:r>
        <w:rPr>
          <w:rFonts w:cs="Arial"/>
          <w:snapToGrid w:val="0"/>
          <w:szCs w:val="20"/>
        </w:rPr>
        <w:t xml:space="preserve"> ogroženosti</w:t>
      </w:r>
      <w:r w:rsidRPr="001E1117">
        <w:rPr>
          <w:rFonts w:cs="Arial"/>
          <w:snapToGrid w:val="0"/>
          <w:szCs w:val="20"/>
        </w:rPr>
        <w:t xml:space="preserve">. Prav tako pa so uskladili območja pomembnega vpliva poplav in skupaj ugotovili, da na tem območju ni novih območij pomembnega vpliva poplav.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 xml:space="preserve">Obe strani sta tudi pozdravili izmenjavo informacij in izkušenj v okviru izvajanja EU poplavne direktive na mednarodni delavnici, ki je bila v Ljubljani s strani Slovenije organizirana v maju 2018. </w:t>
      </w: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r w:rsidRPr="001E1117">
        <w:rPr>
          <w:rFonts w:cs="Arial"/>
          <w:snapToGrid w:val="0"/>
          <w:szCs w:val="20"/>
        </w:rPr>
        <w:t>Predlagano je, da se spomladi leta 2019 naslednja v seriji teh delavnic organizira v Avstriji.</w:t>
      </w:r>
    </w:p>
    <w:p w:rsidR="00C6075F" w:rsidRPr="001E1117" w:rsidRDefault="00C6075F" w:rsidP="00C6075F">
      <w:pPr>
        <w:spacing w:line="276" w:lineRule="auto"/>
        <w:jc w:val="both"/>
        <w:rPr>
          <w:rFonts w:cs="Arial"/>
          <w:snapToGrid w:val="0"/>
          <w:szCs w:val="20"/>
        </w:rPr>
      </w:pPr>
    </w:p>
    <w:p w:rsidR="00C6075F" w:rsidRPr="001E1117" w:rsidRDefault="00C6075F" w:rsidP="00C6075F">
      <w:pPr>
        <w:spacing w:line="276" w:lineRule="auto"/>
        <w:jc w:val="both"/>
        <w:rPr>
          <w:rFonts w:cs="Arial"/>
          <w:snapToGrid w:val="0"/>
          <w:szCs w:val="20"/>
        </w:rPr>
      </w:pPr>
      <w:r w:rsidRPr="001E1117">
        <w:rPr>
          <w:rFonts w:cs="Arial"/>
          <w:snapToGrid w:val="0"/>
          <w:szCs w:val="20"/>
        </w:rPr>
        <w:t xml:space="preserve">Komisija se seznani s tem sporočilom in </w:t>
      </w:r>
      <w:r w:rsidRPr="001E1117">
        <w:rPr>
          <w:rFonts w:cs="Arial"/>
          <w:snapToGrid w:val="0"/>
          <w:szCs w:val="20"/>
          <w:u w:val="single"/>
        </w:rPr>
        <w:t>naroča</w:t>
      </w:r>
      <w:r w:rsidRPr="001E1117">
        <w:rPr>
          <w:rFonts w:cs="Arial"/>
          <w:snapToGrid w:val="0"/>
          <w:szCs w:val="20"/>
        </w:rPr>
        <w:t xml:space="preserve"> strokovnjakom obeh strani, da nadaljujejo s sodelovanjem v tej zadevi.</w:t>
      </w:r>
    </w:p>
    <w:p w:rsidR="00C6075F" w:rsidRPr="001E1117" w:rsidRDefault="00C6075F" w:rsidP="00C6075F">
      <w:pPr>
        <w:spacing w:line="276" w:lineRule="auto"/>
        <w:jc w:val="both"/>
        <w:rPr>
          <w:rFonts w:cs="Arial"/>
          <w:snapToGrid w:val="0"/>
          <w:szCs w:val="20"/>
        </w:rPr>
      </w:pPr>
    </w:p>
    <w:p w:rsidR="00C6075F" w:rsidRPr="001E1117" w:rsidRDefault="00C6075F" w:rsidP="00C6075F">
      <w:pPr>
        <w:tabs>
          <w:tab w:val="left" w:pos="432"/>
          <w:tab w:val="left" w:pos="864"/>
          <w:tab w:val="left" w:pos="3456"/>
          <w:tab w:val="left" w:pos="9360"/>
        </w:tabs>
        <w:suppressAutoHyphens/>
        <w:spacing w:line="276" w:lineRule="auto"/>
        <w:jc w:val="both"/>
        <w:rPr>
          <w:rFonts w:cs="Arial"/>
          <w:snapToGrid w:val="0"/>
          <w:szCs w:val="20"/>
        </w:rPr>
      </w:pPr>
    </w:p>
    <w:p w:rsidR="00C6075F" w:rsidRPr="001E1117" w:rsidRDefault="00C6075F" w:rsidP="00C6075F">
      <w:pPr>
        <w:numPr>
          <w:ilvl w:val="1"/>
          <w:numId w:val="20"/>
        </w:numPr>
        <w:suppressAutoHyphens/>
        <w:spacing w:line="276" w:lineRule="auto"/>
        <w:rPr>
          <w:rFonts w:cs="Arial"/>
          <w:b/>
          <w:snapToGrid w:val="0"/>
          <w:szCs w:val="20"/>
        </w:rPr>
      </w:pPr>
      <w:r w:rsidRPr="001E1117">
        <w:rPr>
          <w:rFonts w:cs="Arial"/>
          <w:b/>
          <w:snapToGrid w:val="0"/>
          <w:szCs w:val="20"/>
        </w:rPr>
        <w:t>Energetski interesi</w:t>
      </w:r>
    </w:p>
    <w:p w:rsidR="00C6075F" w:rsidRPr="001E1117" w:rsidRDefault="00C6075F" w:rsidP="00C6075F">
      <w:pPr>
        <w:tabs>
          <w:tab w:val="left" w:pos="851"/>
        </w:tabs>
        <w:suppressAutoHyphens/>
        <w:spacing w:line="276" w:lineRule="auto"/>
        <w:ind w:left="855"/>
        <w:rPr>
          <w:rFonts w:cs="Arial"/>
          <w:b/>
          <w:snapToGrid w:val="0"/>
          <w:color w:val="FF0000"/>
          <w:szCs w:val="20"/>
        </w:rPr>
      </w:pPr>
    </w:p>
    <w:p w:rsidR="00C6075F" w:rsidRPr="001E1117" w:rsidRDefault="00C6075F" w:rsidP="00C6075F">
      <w:pPr>
        <w:spacing w:line="276" w:lineRule="auto"/>
        <w:jc w:val="both"/>
        <w:rPr>
          <w:rFonts w:cs="Arial"/>
          <w:snapToGrid w:val="0"/>
          <w:szCs w:val="20"/>
        </w:rPr>
      </w:pPr>
      <w:r w:rsidRPr="001E1117">
        <w:rPr>
          <w:rFonts w:cs="Arial"/>
          <w:snapToGrid w:val="0"/>
          <w:szCs w:val="20"/>
        </w:rPr>
        <w:t>Avstrijska stran v zvezi z energetskimi interesi poroča, da so predstavniki družb Energie Steiermark Green Power GmbH in Verbund Hydropower (VHP) predsednika avstrijske delegacije pisno obvestili, da je s strani teh dveh podjet</w:t>
      </w:r>
      <w:r>
        <w:rPr>
          <w:rFonts w:cs="Arial"/>
          <w:snapToGrid w:val="0"/>
          <w:szCs w:val="20"/>
        </w:rPr>
        <w:t>i</w:t>
      </w:r>
      <w:r w:rsidRPr="001E1117">
        <w:rPr>
          <w:rFonts w:cs="Arial"/>
          <w:snapToGrid w:val="0"/>
          <w:szCs w:val="20"/>
        </w:rPr>
        <w:t>j od 26. zasedanja Stalne slovensko-avstrijske komisije za Muro glede energetske izrabe skupnega čezmejnega odseka na območju obstoječega objekta Ceršak, ki ga je</w:t>
      </w:r>
      <w:r>
        <w:rPr>
          <w:rFonts w:cs="Arial"/>
          <w:snapToGrid w:val="0"/>
          <w:szCs w:val="20"/>
        </w:rPr>
        <w:t xml:space="preserve"> treba sanirati, kot tudi glede</w:t>
      </w:r>
      <w:r w:rsidRPr="001E1117">
        <w:rPr>
          <w:rFonts w:cs="Arial"/>
          <w:snapToGrid w:val="0"/>
          <w:szCs w:val="20"/>
        </w:rPr>
        <w:t xml:space="preserve"> možnega sodelovanja stanje nespremenjeno. Ocena glede gradnje hidroelektrarne na tem odseku je odvisna predvsem od aktivnosti slovenske strani. Izključna energetska izraba tega mejnega odseka s strani Slovenije še vedno ni v interesu teh dveh družb za oskrbo z energijo. Dogovorjeno je, da bodo v prihodnjih mesecih potekali sestanki med zgoraj navedenimi deležniki o možnih variantah obnove. </w:t>
      </w:r>
    </w:p>
    <w:p w:rsidR="00C6075F" w:rsidRPr="001E1117" w:rsidRDefault="00C6075F" w:rsidP="00C6075F">
      <w:pPr>
        <w:spacing w:line="276" w:lineRule="auto"/>
        <w:jc w:val="both"/>
        <w:rPr>
          <w:rFonts w:cs="Arial"/>
          <w:snapToGrid w:val="0"/>
          <w:szCs w:val="20"/>
        </w:rPr>
      </w:pPr>
    </w:p>
    <w:p w:rsidR="00C6075F" w:rsidRPr="001E1117" w:rsidRDefault="00C6075F" w:rsidP="00C6075F">
      <w:pPr>
        <w:spacing w:line="276" w:lineRule="auto"/>
        <w:jc w:val="both"/>
        <w:rPr>
          <w:rFonts w:cs="Arial"/>
          <w:snapToGrid w:val="0"/>
          <w:szCs w:val="20"/>
        </w:rPr>
      </w:pPr>
      <w:r w:rsidRPr="001E1117">
        <w:rPr>
          <w:rFonts w:cs="Arial"/>
          <w:snapToGrid w:val="0"/>
          <w:szCs w:val="20"/>
        </w:rPr>
        <w:t xml:space="preserve">Slovenska stran poroča, da investitor DEM za energetsko izrabo reke Mure, pri pripravi  študije variant za HE Hrastje Mota, kljub trem dopolnitvam okoljskega poročila ni predložil okoljsko </w:t>
      </w:r>
      <w:r w:rsidRPr="001E1117">
        <w:rPr>
          <w:rFonts w:cs="Arial"/>
          <w:snapToGrid w:val="0"/>
          <w:szCs w:val="20"/>
        </w:rPr>
        <w:lastRenderedPageBreak/>
        <w:t>sprejemljive variante, s katero bi lahko nadaljevali postopek celovite presoje vplivov na okolje, zato čezmejnega  postopka vplivov na okolje Slovenija ni pričela.</w:t>
      </w:r>
    </w:p>
    <w:p w:rsidR="00C6075F" w:rsidRPr="001E1117" w:rsidRDefault="00C6075F" w:rsidP="00C6075F">
      <w:pPr>
        <w:spacing w:line="276" w:lineRule="auto"/>
        <w:jc w:val="both"/>
        <w:rPr>
          <w:rFonts w:cs="Arial"/>
          <w:snapToGrid w:val="0"/>
          <w:szCs w:val="20"/>
        </w:rPr>
      </w:pPr>
    </w:p>
    <w:p w:rsidR="00C6075F" w:rsidRPr="001E1117" w:rsidRDefault="00C6075F" w:rsidP="00C6075F">
      <w:pPr>
        <w:spacing w:line="276" w:lineRule="auto"/>
        <w:jc w:val="both"/>
        <w:rPr>
          <w:rFonts w:cs="Arial"/>
          <w:snapToGrid w:val="0"/>
          <w:szCs w:val="20"/>
        </w:rPr>
      </w:pPr>
      <w:r w:rsidRPr="001E1117">
        <w:rPr>
          <w:rFonts w:cs="Arial"/>
          <w:snapToGrid w:val="0"/>
          <w:szCs w:val="20"/>
        </w:rPr>
        <w:t>Novo dejstvo je razglasitev Mure za Biosferno območje, ki ga bo treba upoštevati pri iskanju morebitnih rešitev.</w:t>
      </w:r>
    </w:p>
    <w:p w:rsidR="00C6075F" w:rsidRPr="001E1117" w:rsidRDefault="00C6075F" w:rsidP="00C6075F">
      <w:pPr>
        <w:spacing w:line="276" w:lineRule="auto"/>
        <w:jc w:val="both"/>
        <w:rPr>
          <w:rFonts w:cs="Arial"/>
          <w:strike/>
          <w:snapToGrid w:val="0"/>
          <w:szCs w:val="20"/>
        </w:rPr>
      </w:pPr>
    </w:p>
    <w:p w:rsidR="00C6075F" w:rsidRPr="001E1117" w:rsidRDefault="00C6075F" w:rsidP="00C6075F">
      <w:pPr>
        <w:spacing w:line="276" w:lineRule="auto"/>
        <w:jc w:val="both"/>
        <w:rPr>
          <w:rFonts w:cs="Arial"/>
          <w:strike/>
          <w:snapToGrid w:val="0"/>
          <w:szCs w:val="20"/>
        </w:rPr>
      </w:pPr>
    </w:p>
    <w:p w:rsidR="00C6075F" w:rsidRPr="001E1117" w:rsidRDefault="00C6075F" w:rsidP="00C6075F">
      <w:pPr>
        <w:spacing w:line="276" w:lineRule="auto"/>
        <w:rPr>
          <w:rFonts w:cs="Arial"/>
          <w:snapToGrid w:val="0"/>
          <w:szCs w:val="20"/>
        </w:rPr>
      </w:pPr>
    </w:p>
    <w:p w:rsidR="00C6075F" w:rsidRPr="001E1117" w:rsidRDefault="00C6075F" w:rsidP="00C6075F">
      <w:pPr>
        <w:tabs>
          <w:tab w:val="left" w:pos="862"/>
        </w:tabs>
        <w:suppressAutoHyphens/>
        <w:spacing w:line="276" w:lineRule="auto"/>
        <w:ind w:left="860" w:hanging="860"/>
        <w:rPr>
          <w:rFonts w:cs="Arial"/>
          <w:b/>
          <w:snapToGrid w:val="0"/>
          <w:szCs w:val="20"/>
        </w:rPr>
      </w:pPr>
      <w:r w:rsidRPr="001E1117">
        <w:rPr>
          <w:rFonts w:cs="Arial"/>
          <w:b/>
          <w:snapToGrid w:val="0"/>
          <w:szCs w:val="20"/>
        </w:rPr>
        <w:t>4.</w:t>
      </w:r>
      <w:r w:rsidRPr="001E1117">
        <w:rPr>
          <w:rFonts w:cs="Arial"/>
          <w:b/>
          <w:snapToGrid w:val="0"/>
          <w:szCs w:val="20"/>
        </w:rPr>
        <w:tab/>
        <w:t xml:space="preserve">Razno </w:t>
      </w:r>
    </w:p>
    <w:p w:rsidR="00C6075F" w:rsidRPr="001E1117" w:rsidRDefault="00C6075F" w:rsidP="00C6075F">
      <w:pPr>
        <w:suppressAutoHyphens/>
        <w:spacing w:line="276" w:lineRule="auto"/>
        <w:ind w:left="720" w:hanging="720"/>
        <w:rPr>
          <w:rFonts w:cs="Arial"/>
          <w:b/>
          <w:snapToGrid w:val="0"/>
          <w:szCs w:val="20"/>
        </w:rPr>
      </w:pPr>
    </w:p>
    <w:p w:rsidR="00C6075F" w:rsidRPr="001E1117" w:rsidRDefault="00C6075F" w:rsidP="00C6075F">
      <w:pPr>
        <w:tabs>
          <w:tab w:val="left" w:pos="862"/>
        </w:tabs>
        <w:suppressAutoHyphens/>
        <w:spacing w:line="276" w:lineRule="auto"/>
        <w:ind w:left="860" w:hanging="860"/>
        <w:rPr>
          <w:rFonts w:cs="Arial"/>
          <w:b/>
          <w:snapToGrid w:val="0"/>
          <w:szCs w:val="20"/>
        </w:rPr>
      </w:pPr>
      <w:r w:rsidRPr="001E1117">
        <w:rPr>
          <w:rFonts w:cs="Arial"/>
          <w:b/>
          <w:snapToGrid w:val="0"/>
          <w:szCs w:val="20"/>
        </w:rPr>
        <w:t>4.1        Finančni obračun skupnih del</w:t>
      </w:r>
    </w:p>
    <w:p w:rsidR="00C6075F" w:rsidRPr="001E1117" w:rsidRDefault="00C6075F" w:rsidP="00C6075F">
      <w:pPr>
        <w:tabs>
          <w:tab w:val="left" w:pos="862"/>
        </w:tabs>
        <w:suppressAutoHyphens/>
        <w:spacing w:line="276" w:lineRule="auto"/>
        <w:ind w:left="860" w:hanging="860"/>
        <w:rPr>
          <w:rFonts w:cs="Arial"/>
          <w:b/>
          <w:snapToGrid w:val="0"/>
          <w:color w:val="FF0000"/>
          <w:szCs w:val="20"/>
        </w:rPr>
      </w:pPr>
    </w:p>
    <w:p w:rsidR="00C6075F" w:rsidRPr="001E1117" w:rsidRDefault="00C6075F" w:rsidP="00C6075F">
      <w:pPr>
        <w:suppressAutoHyphens/>
        <w:spacing w:line="276" w:lineRule="auto"/>
        <w:jc w:val="both"/>
        <w:rPr>
          <w:rFonts w:cs="Arial"/>
          <w:snapToGrid w:val="0"/>
          <w:szCs w:val="20"/>
        </w:rPr>
      </w:pPr>
      <w:r w:rsidRPr="001E1117">
        <w:rPr>
          <w:rFonts w:cs="Arial"/>
          <w:snapToGrid w:val="0"/>
          <w:szCs w:val="20"/>
        </w:rPr>
        <w:t>Komisija ugotavlja, da po 26. zasedanju Stalne slovensko-avstrijske komisije za Muro ne obstaja potreba po bilateralnem finančnem obračunu del.</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spacing w:line="276" w:lineRule="auto"/>
        <w:jc w:val="both"/>
        <w:rPr>
          <w:b/>
          <w:szCs w:val="20"/>
        </w:rPr>
      </w:pPr>
      <w:r w:rsidRPr="001E1117">
        <w:rPr>
          <w:b/>
          <w:szCs w:val="20"/>
        </w:rPr>
        <w:t>4.2.</w:t>
      </w:r>
      <w:r w:rsidRPr="001E1117">
        <w:rPr>
          <w:b/>
          <w:szCs w:val="20"/>
        </w:rPr>
        <w:tab/>
        <w:t>Izvajanje poplavne direktive, revizija s strani Računskega sodišča EU</w:t>
      </w:r>
    </w:p>
    <w:p w:rsidR="00C6075F" w:rsidRPr="001E1117" w:rsidRDefault="00C6075F" w:rsidP="00C6075F">
      <w:pPr>
        <w:spacing w:line="276" w:lineRule="auto"/>
        <w:jc w:val="both"/>
        <w:rPr>
          <w:b/>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Obe strani ugotavljata, da Evropsko računsko sodišče</w:t>
      </w:r>
      <w:r>
        <w:rPr>
          <w:rFonts w:cs="Arial"/>
          <w:szCs w:val="20"/>
        </w:rPr>
        <w:t xml:space="preserve"> je izvedlo</w:t>
      </w:r>
      <w:r w:rsidRPr="001E1117">
        <w:rPr>
          <w:rFonts w:cs="Arial"/>
          <w:szCs w:val="20"/>
        </w:rPr>
        <w:t xml:space="preserve"> revizijo izvajanja evropske poplavne direktive. Predmet te revizije je bil tudi projekt DRAMURCI. Sodelovanje na porečju Mure je bilo pozitivno ocenjeno.</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Vsebina je zaključena in točka je umaknjena z dnevnega reda.</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360" w:lineRule="auto"/>
        <w:jc w:val="both"/>
        <w:rPr>
          <w:rFonts w:cs="Arial"/>
          <w:b/>
          <w:szCs w:val="20"/>
        </w:rPr>
      </w:pPr>
      <w:r w:rsidRPr="001E1117">
        <w:rPr>
          <w:rFonts w:cs="Arial"/>
          <w:b/>
          <w:szCs w:val="20"/>
        </w:rPr>
        <w:t xml:space="preserve">4.3 </w:t>
      </w:r>
      <w:r w:rsidRPr="001E1117">
        <w:rPr>
          <w:rFonts w:cs="Arial"/>
          <w:b/>
          <w:szCs w:val="20"/>
        </w:rPr>
        <w:tab/>
        <w:t>Projekt DriDanube (Drought Risk in the Danube Region)</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276" w:lineRule="auto"/>
        <w:jc w:val="both"/>
        <w:rPr>
          <w:rFonts w:cs="Arial"/>
          <w:szCs w:val="20"/>
        </w:rPr>
      </w:pPr>
      <w:r w:rsidRPr="001E1117">
        <w:rPr>
          <w:rFonts w:cs="Arial"/>
          <w:szCs w:val="20"/>
        </w:rPr>
        <w:t>Projekt DriDanube se uspešno nadaljuje in počasi približuje koncu. Po potrebi bodo rezultati predstavljeni na komisiji.</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276" w:lineRule="auto"/>
        <w:jc w:val="both"/>
        <w:rPr>
          <w:rFonts w:cs="Arial"/>
          <w:szCs w:val="20"/>
        </w:rPr>
      </w:pPr>
      <w:r w:rsidRPr="001E1117">
        <w:rPr>
          <w:rFonts w:cs="Arial"/>
          <w:szCs w:val="20"/>
        </w:rPr>
        <w:t>Obe strani sta ocenili, da je obravnava suše v obeh državah vse bolj aktualna tema. Komisija zato sklene, da bo vsebino suše in načrtovanje ukrepov za zmanjševanje njenih negativnih vplivov redno obravnavala.</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862"/>
        </w:tabs>
        <w:suppressAutoHyphens/>
        <w:spacing w:line="360" w:lineRule="auto"/>
        <w:jc w:val="both"/>
        <w:rPr>
          <w:rFonts w:cs="Arial"/>
          <w:b/>
          <w:szCs w:val="20"/>
        </w:rPr>
      </w:pPr>
      <w:r w:rsidRPr="001E1117">
        <w:rPr>
          <w:rFonts w:cs="Arial"/>
          <w:b/>
          <w:szCs w:val="20"/>
        </w:rPr>
        <w:t xml:space="preserve">4.4 </w:t>
      </w:r>
      <w:r w:rsidRPr="001E1117">
        <w:rPr>
          <w:rFonts w:cs="Arial"/>
          <w:b/>
          <w:szCs w:val="20"/>
        </w:rPr>
        <w:tab/>
        <w:t>Priključitev na vodovod občine Ehrenhausen</w:t>
      </w:r>
    </w:p>
    <w:p w:rsidR="00C6075F" w:rsidRPr="001E1117" w:rsidRDefault="00C6075F" w:rsidP="00C6075F">
      <w:pPr>
        <w:tabs>
          <w:tab w:val="left" w:pos="862"/>
        </w:tabs>
        <w:suppressAutoHyphens/>
        <w:spacing w:line="276" w:lineRule="auto"/>
        <w:jc w:val="both"/>
        <w:rPr>
          <w:rFonts w:cs="Arial"/>
          <w:snapToGrid w:val="0"/>
          <w:szCs w:val="20"/>
        </w:rPr>
      </w:pPr>
    </w:p>
    <w:p w:rsidR="00C6075F" w:rsidRPr="001E1117" w:rsidRDefault="00C6075F" w:rsidP="00C6075F">
      <w:pPr>
        <w:tabs>
          <w:tab w:val="left" w:pos="862"/>
        </w:tabs>
        <w:suppressAutoHyphens/>
        <w:spacing w:line="276" w:lineRule="auto"/>
        <w:jc w:val="both"/>
        <w:rPr>
          <w:rFonts w:cs="Arial"/>
          <w:snapToGrid w:val="0"/>
          <w:szCs w:val="20"/>
        </w:rPr>
      </w:pPr>
      <w:r w:rsidRPr="001E1117">
        <w:rPr>
          <w:rFonts w:cs="Arial"/>
          <w:snapToGrid w:val="0"/>
          <w:szCs w:val="20"/>
        </w:rPr>
        <w:t xml:space="preserve">Avstrijska stran poroča,da je bila priključitev gospoda Viktorja Žižka, Caringa 15, 2201 Zgornja Kungota, na vodovod izvedena s soglasjem Mariborskega vodovoda. </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Vsebina je zaključena in točka je umaknjena z dnevnega reda.</w:t>
      </w:r>
    </w:p>
    <w:p w:rsidR="00C6075F" w:rsidRPr="001E1117" w:rsidRDefault="00C6075F" w:rsidP="00C6075F">
      <w:pPr>
        <w:tabs>
          <w:tab w:val="left" w:pos="862"/>
        </w:tabs>
        <w:suppressAutoHyphens/>
        <w:spacing w:line="276" w:lineRule="auto"/>
        <w:jc w:val="both"/>
        <w:rPr>
          <w:rFonts w:cs="Arial"/>
          <w:szCs w:val="20"/>
        </w:rPr>
      </w:pPr>
    </w:p>
    <w:p w:rsidR="00C6075F" w:rsidRPr="001E1117" w:rsidRDefault="00C6075F" w:rsidP="00C6075F">
      <w:pPr>
        <w:rPr>
          <w:rFonts w:cs="Arial"/>
          <w:b/>
          <w:snapToGrid w:val="0"/>
          <w:szCs w:val="20"/>
        </w:rPr>
      </w:pPr>
    </w:p>
    <w:p w:rsidR="00C6075F" w:rsidRPr="001E1117" w:rsidRDefault="00C6075F" w:rsidP="00C6075F">
      <w:pPr>
        <w:rPr>
          <w:rFonts w:cs="Arial"/>
          <w:b/>
          <w:snapToGrid w:val="0"/>
          <w:szCs w:val="20"/>
        </w:rPr>
      </w:pPr>
      <w:r w:rsidRPr="001E1117">
        <w:rPr>
          <w:rFonts w:cs="Arial"/>
          <w:b/>
          <w:snapToGrid w:val="0"/>
          <w:szCs w:val="20"/>
        </w:rPr>
        <w:t>4.5</w:t>
      </w:r>
      <w:r w:rsidRPr="001E1117">
        <w:rPr>
          <w:rFonts w:cs="Arial"/>
          <w:b/>
          <w:snapToGrid w:val="0"/>
          <w:szCs w:val="20"/>
        </w:rPr>
        <w:tab/>
        <w:t>EU makroregionalne strategije</w:t>
      </w:r>
    </w:p>
    <w:p w:rsidR="00C6075F" w:rsidRPr="001E1117" w:rsidRDefault="00C6075F" w:rsidP="00C6075F">
      <w:pPr>
        <w:rPr>
          <w:rFonts w:cs="Arial"/>
          <w:b/>
          <w:snapToGrid w:val="0"/>
          <w:szCs w:val="20"/>
        </w:rPr>
      </w:pPr>
    </w:p>
    <w:p w:rsidR="00C6075F" w:rsidRPr="001E1117" w:rsidRDefault="00C6075F" w:rsidP="00C6075F">
      <w:pPr>
        <w:jc w:val="both"/>
        <w:rPr>
          <w:rFonts w:cs="Arial"/>
          <w:snapToGrid w:val="0"/>
          <w:szCs w:val="20"/>
        </w:rPr>
      </w:pPr>
      <w:r>
        <w:rPr>
          <w:rFonts w:cs="Arial"/>
          <w:snapToGrid w:val="0"/>
          <w:szCs w:val="20"/>
        </w:rPr>
        <w:t>Rudi Hornich</w:t>
      </w:r>
      <w:r w:rsidRPr="001E1117">
        <w:rPr>
          <w:rFonts w:cs="Arial"/>
          <w:snapToGrid w:val="0"/>
          <w:szCs w:val="20"/>
        </w:rPr>
        <w:t xml:space="preserve"> je prikazal »Dosežke slovensko-avstrijske komisije za Muro«, ki so bili predstavljeni na »EU konferenci o rekah</w:t>
      </w:r>
      <w:r>
        <w:rPr>
          <w:rFonts w:cs="Arial"/>
          <w:snapToGrid w:val="0"/>
          <w:szCs w:val="20"/>
        </w:rPr>
        <w:t xml:space="preserve"> 2018, reke brez meja</w:t>
      </w:r>
      <w:r w:rsidRPr="001E1117">
        <w:rPr>
          <w:rFonts w:cs="Arial"/>
          <w:snapToGrid w:val="0"/>
          <w:szCs w:val="20"/>
        </w:rPr>
        <w:t>« v Gradcu, 10.–11.10. 2018, kot prispevek k povezovanju EU Podonavske in EU Alpske strategije z Biosfernim območjem Mura-Drava-Donava.</w:t>
      </w:r>
    </w:p>
    <w:p w:rsidR="00C6075F" w:rsidRPr="001E1117" w:rsidRDefault="00C6075F" w:rsidP="00C6075F">
      <w:pPr>
        <w:rPr>
          <w:rFonts w:cs="Arial"/>
          <w:snapToGrid w:val="0"/>
          <w:szCs w:val="20"/>
        </w:rPr>
      </w:pPr>
    </w:p>
    <w:p w:rsidR="00C6075F" w:rsidRPr="001E1117" w:rsidRDefault="00C6075F" w:rsidP="00C6075F">
      <w:pPr>
        <w:jc w:val="both"/>
        <w:rPr>
          <w:rFonts w:cs="Arial"/>
          <w:snapToGrid w:val="0"/>
          <w:szCs w:val="20"/>
        </w:rPr>
      </w:pPr>
      <w:r w:rsidRPr="001E1117">
        <w:rPr>
          <w:rFonts w:cs="Arial"/>
          <w:snapToGrid w:val="0"/>
          <w:szCs w:val="20"/>
        </w:rPr>
        <w:lastRenderedPageBreak/>
        <w:t>Mitja Bricelj je predstavil aktivnosti EU Jadransko-jonske strategije z videom »Proti zeleni obali«, s ciljem povezovanja z EU Alpsko strategijo za uveljavljanje zelenih in modrih koridorjev pri načrtovanju prostorskega razvoja.</w:t>
      </w:r>
    </w:p>
    <w:p w:rsidR="00C6075F" w:rsidRPr="001E1117" w:rsidRDefault="00C6075F" w:rsidP="00C6075F">
      <w:pPr>
        <w:rPr>
          <w:rFonts w:cs="Arial"/>
          <w:snapToGrid w:val="0"/>
          <w:szCs w:val="20"/>
        </w:rPr>
      </w:pPr>
    </w:p>
    <w:p w:rsidR="00C6075F" w:rsidRPr="001E1117" w:rsidRDefault="00C6075F" w:rsidP="00C6075F">
      <w:pPr>
        <w:rPr>
          <w:rFonts w:cs="Arial"/>
          <w:b/>
          <w:snapToGrid w:val="0"/>
          <w:szCs w:val="20"/>
        </w:rPr>
      </w:pPr>
    </w:p>
    <w:p w:rsidR="00C6075F" w:rsidRPr="001E1117" w:rsidRDefault="00C6075F" w:rsidP="00C6075F">
      <w:pPr>
        <w:tabs>
          <w:tab w:val="left" w:pos="862"/>
        </w:tabs>
        <w:suppressAutoHyphens/>
        <w:spacing w:line="276" w:lineRule="auto"/>
        <w:rPr>
          <w:rFonts w:cs="Arial"/>
          <w:b/>
          <w:snapToGrid w:val="0"/>
          <w:szCs w:val="20"/>
        </w:rPr>
      </w:pPr>
      <w:r w:rsidRPr="001E1117">
        <w:rPr>
          <w:rFonts w:cs="Arial"/>
          <w:b/>
          <w:snapToGrid w:val="0"/>
          <w:szCs w:val="20"/>
        </w:rPr>
        <w:t>5.</w:t>
      </w:r>
      <w:r w:rsidRPr="001E1117">
        <w:rPr>
          <w:rFonts w:cs="Arial"/>
          <w:b/>
          <w:snapToGrid w:val="0"/>
          <w:szCs w:val="20"/>
        </w:rPr>
        <w:tab/>
        <w:t>Določitev časa in kraja naslednjega zasedanja</w:t>
      </w:r>
    </w:p>
    <w:p w:rsidR="00C6075F" w:rsidRPr="001E1117" w:rsidRDefault="00C6075F" w:rsidP="00C6075F">
      <w:pPr>
        <w:tabs>
          <w:tab w:val="left" w:pos="900"/>
        </w:tabs>
        <w:spacing w:line="276" w:lineRule="auto"/>
        <w:jc w:val="both"/>
        <w:rPr>
          <w:rFonts w:cs="Arial"/>
          <w:b/>
          <w:snapToGrid w:val="0"/>
          <w:szCs w:val="20"/>
        </w:rPr>
      </w:pPr>
    </w:p>
    <w:p w:rsidR="00C6075F" w:rsidRPr="001E1117" w:rsidRDefault="00C6075F" w:rsidP="00C6075F">
      <w:pPr>
        <w:tabs>
          <w:tab w:val="left" w:pos="900"/>
        </w:tabs>
        <w:spacing w:line="276" w:lineRule="auto"/>
        <w:jc w:val="both"/>
        <w:rPr>
          <w:rFonts w:cs="Arial"/>
          <w:szCs w:val="20"/>
        </w:rPr>
      </w:pPr>
      <w:r w:rsidRPr="001E1117">
        <w:rPr>
          <w:rFonts w:cs="Arial"/>
          <w:snapToGrid w:val="0"/>
          <w:szCs w:val="20"/>
        </w:rPr>
        <w:t>Slovenska</w:t>
      </w:r>
      <w:r w:rsidRPr="001E1117">
        <w:rPr>
          <w:rFonts w:cs="Arial"/>
          <w:szCs w:val="20"/>
        </w:rPr>
        <w:t xml:space="preserve"> delegacija je kot gostiteljica naslednjega zasedanja predlagala, da bo 28. zasedanje Komisije  8. in 9. oktobra 2019 v Republiki Avstriji.</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Za pripravo bo 4. in 5. septembra 2019 v Sloveniji potekal sestanek strokovnjakov. </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Ta uradni zapisnik je sestavljen v slovenskem in nemškem jeziku. Obe besedili sta enako verodostojni. Vsaka delegacija prejme po en izvod uradnega zapisnika.</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                             </w:t>
      </w:r>
    </w:p>
    <w:p w:rsidR="00C6075F" w:rsidRPr="001E1117" w:rsidRDefault="00C6075F" w:rsidP="00C6075F">
      <w:pPr>
        <w:tabs>
          <w:tab w:val="left" w:pos="900"/>
        </w:tabs>
        <w:spacing w:line="276" w:lineRule="auto"/>
        <w:jc w:val="center"/>
        <w:rPr>
          <w:rFonts w:cs="Arial"/>
          <w:b/>
          <w:szCs w:val="20"/>
        </w:rPr>
      </w:pPr>
      <w:r w:rsidRPr="001E1117">
        <w:rPr>
          <w:rFonts w:cs="Arial"/>
          <w:szCs w:val="20"/>
        </w:rPr>
        <w:t>Izola, 17. oktober 2018</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       za slovensko delegacijo: </w:t>
      </w:r>
      <w:r w:rsidRPr="001E1117">
        <w:rPr>
          <w:rFonts w:cs="Arial"/>
          <w:szCs w:val="20"/>
        </w:rPr>
        <w:tab/>
      </w:r>
      <w:r w:rsidRPr="001E1117">
        <w:rPr>
          <w:rFonts w:cs="Arial"/>
          <w:szCs w:val="20"/>
        </w:rPr>
        <w:tab/>
      </w:r>
      <w:r w:rsidRPr="001E1117">
        <w:rPr>
          <w:rFonts w:cs="Arial"/>
          <w:szCs w:val="20"/>
        </w:rPr>
        <w:tab/>
      </w:r>
      <w:r w:rsidRPr="001E1117">
        <w:rPr>
          <w:rFonts w:cs="Arial"/>
          <w:szCs w:val="20"/>
        </w:rPr>
        <w:tab/>
        <w:t xml:space="preserve">         za avstrijsko delegacijo:</w:t>
      </w:r>
      <w:r w:rsidRPr="001E1117">
        <w:rPr>
          <w:rFonts w:cs="Arial"/>
          <w:szCs w:val="20"/>
        </w:rPr>
        <w:tab/>
      </w:r>
      <w:r w:rsidRPr="001E1117">
        <w:rPr>
          <w:rFonts w:cs="Arial"/>
          <w:szCs w:val="20"/>
        </w:rPr>
        <w:tab/>
      </w:r>
      <w:r w:rsidRPr="001E1117">
        <w:rPr>
          <w:rFonts w:cs="Arial"/>
          <w:szCs w:val="20"/>
        </w:rPr>
        <w:tab/>
      </w:r>
      <w:r w:rsidRPr="001E1117">
        <w:rPr>
          <w:rFonts w:cs="Arial"/>
          <w:szCs w:val="20"/>
        </w:rPr>
        <w:tab/>
      </w:r>
      <w:r w:rsidRPr="001E1117">
        <w:rPr>
          <w:rFonts w:cs="Arial"/>
          <w:szCs w:val="20"/>
        </w:rPr>
        <w:tab/>
      </w:r>
      <w:r w:rsidRPr="001E1117">
        <w:rPr>
          <w:rFonts w:cs="Arial"/>
          <w:szCs w:val="20"/>
        </w:rPr>
        <w:tab/>
        <w:t xml:space="preserve">    </w:t>
      </w:r>
      <w:r w:rsidRPr="001E1117">
        <w:rPr>
          <w:rFonts w:cs="Arial"/>
          <w:szCs w:val="20"/>
        </w:rPr>
        <w:tab/>
        <w:t xml:space="preserve">                  </w:t>
      </w: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                                         </w:t>
      </w:r>
      <w:r w:rsidRPr="001E1117">
        <w:rPr>
          <w:rFonts w:cs="Arial"/>
          <w:szCs w:val="20"/>
        </w:rPr>
        <w:tab/>
      </w:r>
      <w:r w:rsidRPr="001E1117">
        <w:rPr>
          <w:rFonts w:cs="Arial"/>
          <w:szCs w:val="20"/>
        </w:rPr>
        <w:tab/>
      </w:r>
      <w:r w:rsidRPr="001E1117">
        <w:rPr>
          <w:rFonts w:cs="Arial"/>
          <w:szCs w:val="20"/>
        </w:rPr>
        <w:tab/>
      </w:r>
      <w:r w:rsidRPr="001E1117">
        <w:rPr>
          <w:rFonts w:cs="Arial"/>
          <w:szCs w:val="20"/>
        </w:rPr>
        <w:tab/>
      </w:r>
      <w:r w:rsidRPr="001E1117">
        <w:rPr>
          <w:rFonts w:cs="Arial"/>
          <w:szCs w:val="20"/>
        </w:rPr>
        <w:tab/>
      </w:r>
      <w:r w:rsidRPr="001E1117">
        <w:rPr>
          <w:rFonts w:cs="Arial"/>
          <w:szCs w:val="20"/>
        </w:rPr>
        <w:tab/>
        <w:t xml:space="preserve">  </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         dr. Mitja </w:t>
      </w:r>
      <w:r w:rsidRPr="001E1117">
        <w:rPr>
          <w:rFonts w:cs="Arial"/>
          <w:b/>
          <w:szCs w:val="20"/>
        </w:rPr>
        <w:t>BRICELJ</w:t>
      </w:r>
      <w:r w:rsidRPr="001E1117">
        <w:rPr>
          <w:rFonts w:cs="Arial"/>
          <w:szCs w:val="20"/>
        </w:rPr>
        <w:tab/>
      </w:r>
      <w:r w:rsidRPr="001E1117">
        <w:rPr>
          <w:rFonts w:cs="Arial"/>
          <w:szCs w:val="20"/>
        </w:rPr>
        <w:tab/>
        <w:t xml:space="preserve">                                           dr. Konrad </w:t>
      </w:r>
      <w:r w:rsidRPr="001E1117">
        <w:rPr>
          <w:rFonts w:cs="Arial"/>
          <w:b/>
          <w:szCs w:val="20"/>
        </w:rPr>
        <w:t>STANIA</w:t>
      </w:r>
      <w:r w:rsidRPr="001E1117">
        <w:rPr>
          <w:rFonts w:cs="Arial"/>
          <w:szCs w:val="20"/>
        </w:rPr>
        <w:t>, dipl. inž.</w:t>
      </w:r>
      <w:r w:rsidRPr="001E1117">
        <w:rPr>
          <w:rFonts w:cs="Arial"/>
          <w:szCs w:val="20"/>
        </w:rPr>
        <w:tab/>
      </w:r>
    </w:p>
    <w:p w:rsidR="00C6075F" w:rsidRPr="001E1117" w:rsidRDefault="00C6075F" w:rsidP="00C6075F">
      <w:pPr>
        <w:rPr>
          <w:rFonts w:cs="Arial"/>
          <w:szCs w:val="20"/>
        </w:rPr>
      </w:pPr>
      <w:r w:rsidRPr="001E1117">
        <w:rPr>
          <w:rFonts w:cs="Arial"/>
          <w:szCs w:val="20"/>
        </w:rPr>
        <w:br w:type="page"/>
      </w:r>
    </w:p>
    <w:p w:rsidR="00C6075F" w:rsidRPr="001E1117" w:rsidRDefault="00C6075F" w:rsidP="00C6075F">
      <w:pPr>
        <w:tabs>
          <w:tab w:val="left" w:pos="900"/>
        </w:tabs>
        <w:spacing w:line="276" w:lineRule="auto"/>
        <w:jc w:val="both"/>
        <w:rPr>
          <w:rFonts w:cs="Arial"/>
          <w:b/>
          <w:szCs w:val="20"/>
        </w:rPr>
      </w:pPr>
      <w:r w:rsidRPr="001E1117">
        <w:rPr>
          <w:rFonts w:cs="Arial"/>
          <w:b/>
          <w:szCs w:val="20"/>
        </w:rPr>
        <w:lastRenderedPageBreak/>
        <w:t>PRILOGA:</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b/>
          <w:szCs w:val="20"/>
        </w:rPr>
      </w:pPr>
      <w:r w:rsidRPr="001E1117">
        <w:rPr>
          <w:rFonts w:cs="Arial"/>
          <w:b/>
          <w:szCs w:val="20"/>
        </w:rPr>
        <w:t>Mnenje madžarskih opazovalcev:</w:t>
      </w:r>
    </w:p>
    <w:p w:rsidR="00C6075F" w:rsidRPr="001E1117" w:rsidRDefault="00C6075F" w:rsidP="00C6075F">
      <w:pPr>
        <w:tabs>
          <w:tab w:val="left" w:pos="900"/>
        </w:tabs>
        <w:spacing w:line="276" w:lineRule="auto"/>
        <w:jc w:val="both"/>
        <w:rPr>
          <w:rFonts w:cs="Arial"/>
          <w:szCs w:val="20"/>
        </w:rPr>
      </w:pPr>
    </w:p>
    <w:p w:rsidR="00C6075F" w:rsidRPr="001E1117" w:rsidRDefault="00C6075F" w:rsidP="00C6075F">
      <w:pPr>
        <w:tabs>
          <w:tab w:val="left" w:pos="900"/>
        </w:tabs>
        <w:spacing w:line="276" w:lineRule="auto"/>
        <w:jc w:val="both"/>
        <w:rPr>
          <w:rFonts w:cs="Arial"/>
          <w:szCs w:val="20"/>
        </w:rPr>
      </w:pPr>
      <w:r w:rsidRPr="001E1117">
        <w:rPr>
          <w:rFonts w:cs="Arial"/>
          <w:szCs w:val="20"/>
        </w:rPr>
        <w:t xml:space="preserve">Madžarska stran se zahvaljuje komisiji za sklep, s katerim </w:t>
      </w:r>
      <w:r>
        <w:rPr>
          <w:rFonts w:cs="Arial"/>
          <w:szCs w:val="20"/>
        </w:rPr>
        <w:t xml:space="preserve">je bila </w:t>
      </w:r>
      <w:r w:rsidRPr="001E1117">
        <w:rPr>
          <w:rFonts w:cs="Arial"/>
          <w:szCs w:val="20"/>
        </w:rPr>
        <w:t>slovensk</w:t>
      </w:r>
      <w:r>
        <w:rPr>
          <w:rFonts w:cs="Arial"/>
          <w:szCs w:val="20"/>
        </w:rPr>
        <w:t>a</w:t>
      </w:r>
      <w:r w:rsidRPr="001E1117">
        <w:rPr>
          <w:rFonts w:cs="Arial"/>
          <w:szCs w:val="20"/>
        </w:rPr>
        <w:t xml:space="preserve"> stran</w:t>
      </w:r>
      <w:r>
        <w:rPr>
          <w:rFonts w:cs="Arial"/>
          <w:szCs w:val="20"/>
        </w:rPr>
        <w:t xml:space="preserve"> pooblaščena</w:t>
      </w:r>
      <w:r w:rsidRPr="001E1117">
        <w:rPr>
          <w:rFonts w:cs="Arial"/>
          <w:szCs w:val="20"/>
        </w:rPr>
        <w:t xml:space="preserve">, da povabi hrvaške in madžarske strokovnjake k </w:t>
      </w:r>
      <w:r>
        <w:rPr>
          <w:rFonts w:cs="Arial"/>
          <w:szCs w:val="20"/>
        </w:rPr>
        <w:t>tekočim</w:t>
      </w:r>
      <w:r w:rsidRPr="001E1117">
        <w:rPr>
          <w:rFonts w:cs="Arial"/>
          <w:szCs w:val="20"/>
        </w:rPr>
        <w:t xml:space="preserve"> usklajevanjem hidroloških podatkov Mure.</w:t>
      </w:r>
    </w:p>
    <w:p w:rsidR="00C6075F" w:rsidRPr="001E1117" w:rsidRDefault="00C6075F" w:rsidP="00C6075F">
      <w:pPr>
        <w:tabs>
          <w:tab w:val="left" w:pos="900"/>
        </w:tabs>
        <w:spacing w:line="276" w:lineRule="auto"/>
        <w:jc w:val="both"/>
        <w:rPr>
          <w:rFonts w:cs="Arial"/>
          <w:szCs w:val="20"/>
        </w:rPr>
      </w:pPr>
    </w:p>
    <w:p w:rsidR="00B27C0D" w:rsidRPr="00884942" w:rsidRDefault="00C6075F" w:rsidP="008C1ED8">
      <w:pPr>
        <w:spacing w:line="276" w:lineRule="auto"/>
        <w:jc w:val="both"/>
        <w:rPr>
          <w:rFonts w:cs="Arial"/>
          <w:b/>
        </w:rPr>
      </w:pPr>
      <w:r w:rsidRPr="001E1117">
        <w:rPr>
          <w:rFonts w:cs="Arial"/>
          <w:szCs w:val="20"/>
        </w:rPr>
        <w:t xml:space="preserve">Predstavniki Madžarske se zahvaljujejo za vabilo na 27. zasedanje Stalne slovensko-avstrijske komisije za Muro in bodo veseli, če bodo v prihodnje </w:t>
      </w:r>
      <w:r w:rsidR="008C1ED8">
        <w:rPr>
          <w:rFonts w:cs="Arial"/>
          <w:szCs w:val="20"/>
        </w:rPr>
        <w:t>vabljeni na zasedanje, kot je že doslej običajna praksa.</w:t>
      </w:r>
    </w:p>
    <w:sectPr w:rsidR="00B27C0D" w:rsidRPr="00884942" w:rsidSect="00783310">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1DD" w:rsidRDefault="001E31DD">
      <w:r>
        <w:separator/>
      </w:r>
    </w:p>
  </w:endnote>
  <w:endnote w:type="continuationSeparator" w:id="0">
    <w:p w:rsidR="001E31DD" w:rsidRDefault="001E3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2D0F436-CC2E-4E74-AA1A-45E83D0CDEB4}"/>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244DC903-0D5A-449D-AEA3-076136B1AB62}"/>
    <w:embedBold r:id="rId3" w:fontKey="{5290C1FB-EEA9-46D6-A13F-470134202232}"/>
  </w:font>
  <w:font w:name="Republika">
    <w:panose1 w:val="02000506040000020004"/>
    <w:charset w:val="EE"/>
    <w:family w:val="auto"/>
    <w:pitch w:val="variable"/>
    <w:sig w:usb0="A00000FF" w:usb1="4000205B" w:usb2="00000000" w:usb3="00000000" w:csb0="00000093" w:csb1="00000000"/>
    <w:embedRegular r:id="rId4" w:fontKey="{D9961A0B-26A8-4F2F-AC4F-07CFAF8D74A2}"/>
    <w:embedBold r:id="rId5" w:fontKey="{4E8C651E-4A5B-480B-933F-249B987EE7D6}"/>
  </w:font>
  <w:font w:name="Cambria">
    <w:panose1 w:val="02040503050406030204"/>
    <w:charset w:val="EE"/>
    <w:family w:val="roman"/>
    <w:pitch w:val="variable"/>
    <w:sig w:usb0="E00002FF" w:usb1="400004FF" w:usb2="00000000" w:usb3="00000000" w:csb0="0000019F" w:csb1="00000000"/>
    <w:embedRegular r:id="rId6" w:fontKey="{206B91C8-BCE0-4295-A1A7-7DB401F31F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1DD" w:rsidRDefault="001E31DD">
      <w:r>
        <w:separator/>
      </w:r>
    </w:p>
  </w:footnote>
  <w:footnote w:type="continuationSeparator" w:id="0">
    <w:p w:rsidR="001E31DD" w:rsidRDefault="001E3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57" w:rsidRPr="00110CBD" w:rsidRDefault="00B51F5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51F57" w:rsidRPr="008F3500">
      <w:trPr>
        <w:cantSplit/>
        <w:trHeight w:hRule="exact" w:val="847"/>
      </w:trPr>
      <w:tc>
        <w:tcPr>
          <w:tcW w:w="567" w:type="dxa"/>
        </w:tcPr>
        <w:p w:rsidR="00B51F57" w:rsidRDefault="00B51F5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p w:rsidR="00B51F57" w:rsidRPr="006D42D9" w:rsidRDefault="00B51F57" w:rsidP="006D42D9">
          <w:pPr>
            <w:rPr>
              <w:rFonts w:ascii="Republika" w:hAnsi="Republika"/>
              <w:sz w:val="60"/>
              <w:szCs w:val="60"/>
            </w:rPr>
          </w:pPr>
        </w:p>
      </w:tc>
    </w:tr>
  </w:tbl>
  <w:p w:rsidR="00B51F57" w:rsidRPr="00B95595" w:rsidRDefault="00B51F57"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FE5155E" wp14:editId="32718A8B">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286B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51F57" w:rsidRPr="00B95595" w:rsidRDefault="00B51F5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51F57" w:rsidRDefault="00B51F5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51F57" w:rsidRDefault="00B51F57" w:rsidP="008D1A28">
    <w:pPr>
      <w:pStyle w:val="Glava"/>
      <w:tabs>
        <w:tab w:val="clear" w:pos="4320"/>
        <w:tab w:val="left" w:pos="5112"/>
      </w:tabs>
      <w:spacing w:line="240" w:lineRule="exact"/>
      <w:rPr>
        <w:rFonts w:cs="Arial"/>
        <w:sz w:val="16"/>
      </w:rPr>
    </w:pPr>
    <w:r>
      <w:rPr>
        <w:rFonts w:cs="Arial"/>
        <w:sz w:val="16"/>
      </w:rPr>
      <w:tab/>
      <w:t xml:space="preserve">F: 01 478 74 25 </w:t>
    </w:r>
  </w:p>
  <w:p w:rsidR="00B51F57" w:rsidRDefault="00B51F57" w:rsidP="008D1A28">
    <w:pPr>
      <w:pStyle w:val="Glava"/>
      <w:tabs>
        <w:tab w:val="clear" w:pos="4320"/>
        <w:tab w:val="left" w:pos="5112"/>
      </w:tabs>
      <w:spacing w:line="240" w:lineRule="exact"/>
      <w:rPr>
        <w:rFonts w:cs="Arial"/>
        <w:sz w:val="16"/>
      </w:rPr>
    </w:pPr>
    <w:r>
      <w:rPr>
        <w:rFonts w:cs="Arial"/>
        <w:sz w:val="16"/>
      </w:rPr>
      <w:tab/>
      <w:t>E: gp.mop@gov.si</w:t>
    </w:r>
  </w:p>
  <w:p w:rsidR="00B51F57" w:rsidRDefault="00B51F57" w:rsidP="008D1A28">
    <w:pPr>
      <w:pStyle w:val="Glava"/>
      <w:tabs>
        <w:tab w:val="clear" w:pos="4320"/>
        <w:tab w:val="left" w:pos="5112"/>
      </w:tabs>
      <w:spacing w:line="240" w:lineRule="exact"/>
      <w:rPr>
        <w:rFonts w:cs="Arial"/>
        <w:sz w:val="16"/>
      </w:rPr>
    </w:pPr>
    <w:r>
      <w:rPr>
        <w:rFonts w:cs="Arial"/>
        <w:sz w:val="16"/>
      </w:rPr>
      <w:tab/>
      <w:t>www.mop.gov.si</w:t>
    </w:r>
  </w:p>
  <w:p w:rsidR="00B51F57" w:rsidRPr="008F3500" w:rsidRDefault="00B51F5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4">
    <w:nsid w:val="01EA1C94"/>
    <w:multiLevelType w:val="multilevel"/>
    <w:tmpl w:val="2668E84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49F0593"/>
    <w:multiLevelType w:val="hybridMultilevel"/>
    <w:tmpl w:val="8FDEE3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1AB0C3B"/>
    <w:multiLevelType w:val="multilevel"/>
    <w:tmpl w:val="4D1EE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3082EEE"/>
    <w:multiLevelType w:val="multilevel"/>
    <w:tmpl w:val="22683E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C4A3614"/>
    <w:multiLevelType w:val="hybridMultilevel"/>
    <w:tmpl w:val="01CE993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CE0188C"/>
    <w:multiLevelType w:val="hybridMultilevel"/>
    <w:tmpl w:val="B184BB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F415B89"/>
    <w:multiLevelType w:val="multilevel"/>
    <w:tmpl w:val="A9D83DA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8B8087F"/>
    <w:multiLevelType w:val="hybridMultilevel"/>
    <w:tmpl w:val="A8E4E3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DEC216A"/>
    <w:multiLevelType w:val="multilevel"/>
    <w:tmpl w:val="436A85E6"/>
    <w:lvl w:ilvl="0">
      <w:start w:val="3"/>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C8931DC"/>
    <w:multiLevelType w:val="hybridMultilevel"/>
    <w:tmpl w:val="BF1E65CC"/>
    <w:lvl w:ilvl="0" w:tplc="0C070001">
      <w:start w:val="1"/>
      <w:numFmt w:val="bullet"/>
      <w:lvlText w:val=""/>
      <w:lvlJc w:val="left"/>
      <w:pPr>
        <w:tabs>
          <w:tab w:val="num" w:pos="720"/>
        </w:tabs>
        <w:ind w:left="720" w:hanging="360"/>
      </w:pPr>
      <w:rPr>
        <w:rFonts w:ascii="Symbol" w:hAnsi="Symbol" w:hint="default"/>
      </w:rPr>
    </w:lvl>
    <w:lvl w:ilvl="1" w:tplc="9A5C3702">
      <w:start w:val="2"/>
      <w:numFmt w:val="bullet"/>
      <w:lvlText w:val="-"/>
      <w:lvlJc w:val="left"/>
      <w:pPr>
        <w:tabs>
          <w:tab w:val="num" w:pos="1440"/>
        </w:tabs>
        <w:ind w:left="1440" w:hanging="360"/>
      </w:pPr>
      <w:rPr>
        <w:rFonts w:ascii="Tahoma" w:eastAsia="Times New Roman" w:hAnsi="Tahoma" w:cs="Tahoma"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nsid w:val="679476BD"/>
    <w:multiLevelType w:val="hybridMultilevel"/>
    <w:tmpl w:val="96F4B7F0"/>
    <w:lvl w:ilvl="0" w:tplc="FFFFFFFF">
      <w:start w:val="3"/>
      <w:numFmt w:val="decimal"/>
      <w:lvlText w:val="%1."/>
      <w:lvlJc w:val="left"/>
      <w:pPr>
        <w:tabs>
          <w:tab w:val="num" w:pos="644"/>
        </w:tabs>
        <w:ind w:left="644" w:hanging="360"/>
      </w:pPr>
      <w:rPr>
        <w:rFonts w:hint="default"/>
      </w:rPr>
    </w:lvl>
    <w:lvl w:ilvl="1" w:tplc="C32E5A0E">
      <w:start w:val="1"/>
      <w:numFmt w:val="bullet"/>
      <w:lvlText w:val="-"/>
      <w:lvlJc w:val="left"/>
      <w:pPr>
        <w:tabs>
          <w:tab w:val="num" w:pos="1440"/>
        </w:tabs>
        <w:ind w:left="1440" w:hanging="360"/>
      </w:pPr>
      <w:rPr>
        <w:rFonts w:ascii="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F7F27D9"/>
    <w:multiLevelType w:val="hybridMultilevel"/>
    <w:tmpl w:val="F79008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71465F5E"/>
    <w:multiLevelType w:val="multilevel"/>
    <w:tmpl w:val="D89C6A0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2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5"/>
  </w:num>
  <w:num w:numId="4">
    <w:abstractNumId w:val="17"/>
  </w:num>
  <w:num w:numId="5">
    <w:abstractNumId w:val="19"/>
  </w:num>
  <w:num w:numId="6">
    <w:abstractNumId w:val="22"/>
  </w:num>
  <w:num w:numId="7">
    <w:abstractNumId w:val="26"/>
  </w:num>
  <w:num w:numId="8">
    <w:abstractNumId w:val="15"/>
  </w:num>
  <w:num w:numId="9">
    <w:abstractNumId w:val="10"/>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1"/>
  </w:num>
  <w:num w:numId="12">
    <w:abstractNumId w:val="12"/>
  </w:num>
  <w:num w:numId="13">
    <w:abstractNumId w:val="6"/>
  </w:num>
  <w:num w:numId="14">
    <w:abstractNumId w:val="23"/>
  </w:num>
  <w:num w:numId="15">
    <w:abstractNumId w:val="1"/>
  </w:num>
  <w:num w:numId="16">
    <w:abstractNumId w:val="2"/>
  </w:num>
  <w:num w:numId="17">
    <w:abstractNumId w:val="3"/>
  </w:num>
  <w:num w:numId="18">
    <w:abstractNumId w:val="20"/>
  </w:num>
  <w:num w:numId="19">
    <w:abstractNumId w:val="16"/>
  </w:num>
  <w:num w:numId="20">
    <w:abstractNumId w:val="18"/>
  </w:num>
  <w:num w:numId="21">
    <w:abstractNumId w:val="14"/>
  </w:num>
  <w:num w:numId="22">
    <w:abstractNumId w:val="24"/>
  </w:num>
  <w:num w:numId="23">
    <w:abstractNumId w:val="13"/>
  </w:num>
  <w:num w:numId="24">
    <w:abstractNumId w:val="4"/>
  </w:num>
  <w:num w:numId="25">
    <w:abstractNumId w:val="7"/>
  </w:num>
  <w:num w:numId="26">
    <w:abstractNumId w:val="5"/>
  </w:num>
  <w:num w:numId="27">
    <w:abstractNumId w:val="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45A1D"/>
    <w:rsid w:val="00067453"/>
    <w:rsid w:val="0008692C"/>
    <w:rsid w:val="000A5663"/>
    <w:rsid w:val="000A7238"/>
    <w:rsid w:val="000B3875"/>
    <w:rsid w:val="000C2A38"/>
    <w:rsid w:val="000E092B"/>
    <w:rsid w:val="000E1264"/>
    <w:rsid w:val="00121E5D"/>
    <w:rsid w:val="001340E6"/>
    <w:rsid w:val="001357B2"/>
    <w:rsid w:val="00135EB8"/>
    <w:rsid w:val="00137173"/>
    <w:rsid w:val="00150A8A"/>
    <w:rsid w:val="0015347C"/>
    <w:rsid w:val="00155A15"/>
    <w:rsid w:val="00164BE3"/>
    <w:rsid w:val="001679A1"/>
    <w:rsid w:val="001A4F4C"/>
    <w:rsid w:val="001D0A2B"/>
    <w:rsid w:val="001D2436"/>
    <w:rsid w:val="001E31DD"/>
    <w:rsid w:val="00202A77"/>
    <w:rsid w:val="0020571C"/>
    <w:rsid w:val="0025795A"/>
    <w:rsid w:val="00262B8B"/>
    <w:rsid w:val="00271CE5"/>
    <w:rsid w:val="00273E16"/>
    <w:rsid w:val="00282020"/>
    <w:rsid w:val="0028292D"/>
    <w:rsid w:val="00292668"/>
    <w:rsid w:val="002B7A82"/>
    <w:rsid w:val="002C1761"/>
    <w:rsid w:val="002C281D"/>
    <w:rsid w:val="002D1010"/>
    <w:rsid w:val="002D3BA3"/>
    <w:rsid w:val="0030512A"/>
    <w:rsid w:val="00310364"/>
    <w:rsid w:val="00327114"/>
    <w:rsid w:val="003304BD"/>
    <w:rsid w:val="0035451D"/>
    <w:rsid w:val="00361A7E"/>
    <w:rsid w:val="003636BF"/>
    <w:rsid w:val="00374483"/>
    <w:rsid w:val="0037479F"/>
    <w:rsid w:val="003845B4"/>
    <w:rsid w:val="00387A9A"/>
    <w:rsid w:val="00387B1A"/>
    <w:rsid w:val="003903EA"/>
    <w:rsid w:val="00397929"/>
    <w:rsid w:val="003A2FDE"/>
    <w:rsid w:val="003A6BEB"/>
    <w:rsid w:val="003B48C1"/>
    <w:rsid w:val="003B7831"/>
    <w:rsid w:val="003D08E5"/>
    <w:rsid w:val="003E1C74"/>
    <w:rsid w:val="003E4099"/>
    <w:rsid w:val="0041552F"/>
    <w:rsid w:val="00421EEF"/>
    <w:rsid w:val="00442DE2"/>
    <w:rsid w:val="00454B31"/>
    <w:rsid w:val="00456F8D"/>
    <w:rsid w:val="00470C10"/>
    <w:rsid w:val="0048088C"/>
    <w:rsid w:val="0048088E"/>
    <w:rsid w:val="004B564E"/>
    <w:rsid w:val="004C14D0"/>
    <w:rsid w:val="004C30EA"/>
    <w:rsid w:val="004E357D"/>
    <w:rsid w:val="00511031"/>
    <w:rsid w:val="00526246"/>
    <w:rsid w:val="00536222"/>
    <w:rsid w:val="00546BE1"/>
    <w:rsid w:val="00552DBD"/>
    <w:rsid w:val="00567106"/>
    <w:rsid w:val="005A07E9"/>
    <w:rsid w:val="005B19E2"/>
    <w:rsid w:val="005C5BA4"/>
    <w:rsid w:val="005D529B"/>
    <w:rsid w:val="005E1D3C"/>
    <w:rsid w:val="005E46E7"/>
    <w:rsid w:val="005F2CC9"/>
    <w:rsid w:val="00610BB7"/>
    <w:rsid w:val="00632253"/>
    <w:rsid w:val="00642714"/>
    <w:rsid w:val="006455CE"/>
    <w:rsid w:val="00651FAE"/>
    <w:rsid w:val="00672A08"/>
    <w:rsid w:val="00677197"/>
    <w:rsid w:val="00690F3E"/>
    <w:rsid w:val="006A104C"/>
    <w:rsid w:val="006A78C7"/>
    <w:rsid w:val="006B333A"/>
    <w:rsid w:val="006B4908"/>
    <w:rsid w:val="006C0FA1"/>
    <w:rsid w:val="006D42D9"/>
    <w:rsid w:val="006E1E9F"/>
    <w:rsid w:val="006F0E3D"/>
    <w:rsid w:val="006F7FBF"/>
    <w:rsid w:val="00704440"/>
    <w:rsid w:val="00711E4B"/>
    <w:rsid w:val="00714C8E"/>
    <w:rsid w:val="007203BA"/>
    <w:rsid w:val="00723FA1"/>
    <w:rsid w:val="007260A2"/>
    <w:rsid w:val="00727430"/>
    <w:rsid w:val="00733017"/>
    <w:rsid w:val="00742284"/>
    <w:rsid w:val="00743930"/>
    <w:rsid w:val="0076371C"/>
    <w:rsid w:val="007655F2"/>
    <w:rsid w:val="00775559"/>
    <w:rsid w:val="00783310"/>
    <w:rsid w:val="007A1765"/>
    <w:rsid w:val="007A4A6D"/>
    <w:rsid w:val="007D084B"/>
    <w:rsid w:val="007D1BCF"/>
    <w:rsid w:val="007D75CF"/>
    <w:rsid w:val="007E301D"/>
    <w:rsid w:val="007E6DC5"/>
    <w:rsid w:val="007F2199"/>
    <w:rsid w:val="0080206A"/>
    <w:rsid w:val="00805AA7"/>
    <w:rsid w:val="00806810"/>
    <w:rsid w:val="00807E58"/>
    <w:rsid w:val="0081631F"/>
    <w:rsid w:val="0082090E"/>
    <w:rsid w:val="00845B74"/>
    <w:rsid w:val="0086583F"/>
    <w:rsid w:val="0088043C"/>
    <w:rsid w:val="00884942"/>
    <w:rsid w:val="008906C9"/>
    <w:rsid w:val="008966CD"/>
    <w:rsid w:val="008A7ECA"/>
    <w:rsid w:val="008B3FE1"/>
    <w:rsid w:val="008C1ED8"/>
    <w:rsid w:val="008C5738"/>
    <w:rsid w:val="008C68E2"/>
    <w:rsid w:val="008C7964"/>
    <w:rsid w:val="008D04F0"/>
    <w:rsid w:val="008D1A28"/>
    <w:rsid w:val="008D3B5E"/>
    <w:rsid w:val="008D41CD"/>
    <w:rsid w:val="008E3441"/>
    <w:rsid w:val="008E6392"/>
    <w:rsid w:val="008F3500"/>
    <w:rsid w:val="00914F04"/>
    <w:rsid w:val="00924E3C"/>
    <w:rsid w:val="009549D0"/>
    <w:rsid w:val="00957AA5"/>
    <w:rsid w:val="009612BB"/>
    <w:rsid w:val="009636BF"/>
    <w:rsid w:val="00984393"/>
    <w:rsid w:val="00994953"/>
    <w:rsid w:val="009A4157"/>
    <w:rsid w:val="009B2394"/>
    <w:rsid w:val="009B706D"/>
    <w:rsid w:val="009D4815"/>
    <w:rsid w:val="00A125A6"/>
    <w:rsid w:val="00A125C5"/>
    <w:rsid w:val="00A35733"/>
    <w:rsid w:val="00A43EAE"/>
    <w:rsid w:val="00A440FF"/>
    <w:rsid w:val="00A46E25"/>
    <w:rsid w:val="00A5039D"/>
    <w:rsid w:val="00A65EE7"/>
    <w:rsid w:val="00A70133"/>
    <w:rsid w:val="00A822ED"/>
    <w:rsid w:val="00A91F49"/>
    <w:rsid w:val="00AA17BA"/>
    <w:rsid w:val="00AB22A5"/>
    <w:rsid w:val="00AC0D34"/>
    <w:rsid w:val="00AC2465"/>
    <w:rsid w:val="00AC3DB5"/>
    <w:rsid w:val="00AD191B"/>
    <w:rsid w:val="00AF1225"/>
    <w:rsid w:val="00AF6FF5"/>
    <w:rsid w:val="00B016BE"/>
    <w:rsid w:val="00B075E4"/>
    <w:rsid w:val="00B17141"/>
    <w:rsid w:val="00B24288"/>
    <w:rsid w:val="00B27C0D"/>
    <w:rsid w:val="00B31575"/>
    <w:rsid w:val="00B42447"/>
    <w:rsid w:val="00B51107"/>
    <w:rsid w:val="00B51F57"/>
    <w:rsid w:val="00B64055"/>
    <w:rsid w:val="00B66BF5"/>
    <w:rsid w:val="00B66CA1"/>
    <w:rsid w:val="00B713F6"/>
    <w:rsid w:val="00B74DB5"/>
    <w:rsid w:val="00B8547D"/>
    <w:rsid w:val="00B95595"/>
    <w:rsid w:val="00BA66D9"/>
    <w:rsid w:val="00BB1E22"/>
    <w:rsid w:val="00BC4E24"/>
    <w:rsid w:val="00BC760D"/>
    <w:rsid w:val="00BD4D9D"/>
    <w:rsid w:val="00BE61DE"/>
    <w:rsid w:val="00BF4760"/>
    <w:rsid w:val="00C00F1B"/>
    <w:rsid w:val="00C00FDC"/>
    <w:rsid w:val="00C04DF2"/>
    <w:rsid w:val="00C23690"/>
    <w:rsid w:val="00C250D5"/>
    <w:rsid w:val="00C36BC2"/>
    <w:rsid w:val="00C50A7C"/>
    <w:rsid w:val="00C6075F"/>
    <w:rsid w:val="00C61C13"/>
    <w:rsid w:val="00C63643"/>
    <w:rsid w:val="00C66B75"/>
    <w:rsid w:val="00C92898"/>
    <w:rsid w:val="00CA2B17"/>
    <w:rsid w:val="00CB051D"/>
    <w:rsid w:val="00CB36D5"/>
    <w:rsid w:val="00CC4A2B"/>
    <w:rsid w:val="00CE4EAA"/>
    <w:rsid w:val="00CE7514"/>
    <w:rsid w:val="00D03285"/>
    <w:rsid w:val="00D11081"/>
    <w:rsid w:val="00D248DE"/>
    <w:rsid w:val="00D272B2"/>
    <w:rsid w:val="00D31684"/>
    <w:rsid w:val="00D36B72"/>
    <w:rsid w:val="00D62BA5"/>
    <w:rsid w:val="00D71EEC"/>
    <w:rsid w:val="00D74121"/>
    <w:rsid w:val="00D807E4"/>
    <w:rsid w:val="00D8542D"/>
    <w:rsid w:val="00D870FC"/>
    <w:rsid w:val="00DA5C00"/>
    <w:rsid w:val="00DA70AD"/>
    <w:rsid w:val="00DC0DC6"/>
    <w:rsid w:val="00DC6186"/>
    <w:rsid w:val="00DC6A71"/>
    <w:rsid w:val="00DC6FD7"/>
    <w:rsid w:val="00DE5B46"/>
    <w:rsid w:val="00DF06B2"/>
    <w:rsid w:val="00E0357D"/>
    <w:rsid w:val="00E061A9"/>
    <w:rsid w:val="00E143BD"/>
    <w:rsid w:val="00E24EC2"/>
    <w:rsid w:val="00E45B17"/>
    <w:rsid w:val="00E4676A"/>
    <w:rsid w:val="00E47A4A"/>
    <w:rsid w:val="00E77ABB"/>
    <w:rsid w:val="00E84001"/>
    <w:rsid w:val="00E85F84"/>
    <w:rsid w:val="00E96041"/>
    <w:rsid w:val="00EA0359"/>
    <w:rsid w:val="00EA343B"/>
    <w:rsid w:val="00EA5D3A"/>
    <w:rsid w:val="00EB48DE"/>
    <w:rsid w:val="00EB616E"/>
    <w:rsid w:val="00EC16DC"/>
    <w:rsid w:val="00EC2630"/>
    <w:rsid w:val="00EE02D0"/>
    <w:rsid w:val="00EE159E"/>
    <w:rsid w:val="00EF65D0"/>
    <w:rsid w:val="00EF6B55"/>
    <w:rsid w:val="00F02DBC"/>
    <w:rsid w:val="00F07131"/>
    <w:rsid w:val="00F2227E"/>
    <w:rsid w:val="00F23209"/>
    <w:rsid w:val="00F240BB"/>
    <w:rsid w:val="00F25603"/>
    <w:rsid w:val="00F37D81"/>
    <w:rsid w:val="00F415D3"/>
    <w:rsid w:val="00F4193A"/>
    <w:rsid w:val="00F46724"/>
    <w:rsid w:val="00F57FED"/>
    <w:rsid w:val="00F67B73"/>
    <w:rsid w:val="00F81C34"/>
    <w:rsid w:val="00F85AF7"/>
    <w:rsid w:val="00F8702C"/>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semiHidden/>
    <w:unhideWhenUsed/>
    <w:rsid w:val="00374483"/>
    <w:pPr>
      <w:spacing w:line="240" w:lineRule="auto"/>
    </w:pPr>
    <w:rPr>
      <w:szCs w:val="20"/>
    </w:rPr>
  </w:style>
  <w:style w:type="character" w:customStyle="1" w:styleId="PripombabesediloZnak">
    <w:name w:val="Pripomba – besedilo Znak"/>
    <w:basedOn w:val="Privzetapisavaodstavka"/>
    <w:link w:val="Pripombabesedilo"/>
    <w:semiHidden/>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maz.grilj@gov.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olfgang.neukam@stmk.gv.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an.maier@bgld.gv.a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op.gov.si/si/delovna_podrocja/voda/nacrt_upravljanja_voda/"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luka.strav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D41A5-0415-414C-A085-FA0047BD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18</Pages>
  <Words>4173</Words>
  <Characters>23789</Characters>
  <Application>Microsoft Office Word</Application>
  <DocSecurity>0</DocSecurity>
  <Lines>198</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2</cp:revision>
  <cp:lastPrinted>2016-09-08T06:47:00Z</cp:lastPrinted>
  <dcterms:created xsi:type="dcterms:W3CDTF">2018-11-09T10:12:00Z</dcterms:created>
  <dcterms:modified xsi:type="dcterms:W3CDTF">2018-11-09T10:12:00Z</dcterms:modified>
</cp:coreProperties>
</file>