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C418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 xml:space="preserve">Številka: </w:t>
            </w:r>
            <w:r w:rsidR="00CC4180">
              <w:rPr>
                <w:rFonts w:cs="Arial"/>
                <w:szCs w:val="20"/>
                <w:lang w:eastAsia="sl-SI"/>
              </w:rPr>
              <w:t>476-9/2017/1</w:t>
            </w:r>
            <w:r w:rsidR="00E472AA">
              <w:rPr>
                <w:rFonts w:cs="Arial"/>
                <w:szCs w:val="20"/>
                <w:lang w:eastAsia="sl-SI"/>
              </w:rPr>
              <w:t>5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0616B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Ljubljana: </w:t>
            </w:r>
            <w:r w:rsidR="0034510C">
              <w:rPr>
                <w:rFonts w:cs="Arial"/>
                <w:szCs w:val="20"/>
                <w:lang w:eastAsia="sl-SI"/>
              </w:rPr>
              <w:t>1</w:t>
            </w:r>
            <w:r w:rsidR="000616B3">
              <w:rPr>
                <w:rFonts w:cs="Arial"/>
                <w:szCs w:val="20"/>
                <w:lang w:eastAsia="sl-SI"/>
              </w:rPr>
              <w:t>9</w:t>
            </w:r>
            <w:r w:rsidR="0034510C">
              <w:rPr>
                <w:rFonts w:cs="Arial"/>
                <w:szCs w:val="20"/>
                <w:lang w:eastAsia="sl-SI"/>
              </w:rPr>
              <w:t>.11.</w:t>
            </w:r>
            <w:r w:rsidR="00C31705">
              <w:rPr>
                <w:rFonts w:cs="Arial"/>
                <w:szCs w:val="20"/>
                <w:lang w:eastAsia="sl-SI"/>
              </w:rPr>
              <w:t>2018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717ED5" w:rsidRPr="001E5470" w:rsidRDefault="000328F1" w:rsidP="00C2464D">
            <w:pPr>
              <w:rPr>
                <w:rFonts w:eastAsia="Calibri" w:cs="Arial"/>
                <w:szCs w:val="20"/>
              </w:rPr>
            </w:pPr>
            <w:hyperlink r:id="rId9" w:history="1">
              <w:r w:rsidR="00717ED5" w:rsidRPr="001E547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0B7E4B" w:rsidP="008F7F4A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8F7F4A">
              <w:rPr>
                <w:rFonts w:cs="Arial"/>
                <w:b/>
                <w:szCs w:val="20"/>
                <w:lang w:eastAsia="sl-SI"/>
              </w:rPr>
              <w:t>P</w:t>
            </w:r>
            <w:r w:rsidRPr="004965B3">
              <w:rPr>
                <w:rFonts w:cs="Arial"/>
                <w:b/>
                <w:szCs w:val="20"/>
                <w:lang w:eastAsia="sl-SI"/>
              </w:rPr>
              <w:t xml:space="preserve">ovečanje namenskega premoženja in kapitala </w:t>
            </w:r>
            <w:proofErr w:type="spellStart"/>
            <w:r w:rsidRPr="004965B3">
              <w:rPr>
                <w:rFonts w:cs="Arial"/>
                <w:b/>
                <w:szCs w:val="20"/>
                <w:lang w:eastAsia="sl-SI"/>
              </w:rPr>
              <w:t>Eko</w:t>
            </w:r>
            <w:proofErr w:type="spellEnd"/>
            <w:r w:rsidRPr="004965B3">
              <w:rPr>
                <w:rFonts w:cs="Arial"/>
                <w:b/>
                <w:szCs w:val="20"/>
                <w:lang w:eastAsia="sl-SI"/>
              </w:rPr>
              <w:t xml:space="preserve"> sklada, Slovenskega okoljskega javnega sklada –</w:t>
            </w:r>
            <w:r w:rsidR="008F7F4A"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1E5470">
              <w:rPr>
                <w:rFonts w:cs="Arial"/>
                <w:b/>
                <w:szCs w:val="20"/>
                <w:lang w:eastAsia="sl-SI"/>
              </w:rPr>
              <w:t>predlog za obravnavo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0B7E4B" w:rsidRPr="003F4428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180"/>
              <w:jc w:val="both"/>
              <w:rPr>
                <w:rFonts w:cs="Arial"/>
              </w:rPr>
            </w:pPr>
            <w:r w:rsidRPr="003F4428">
              <w:rPr>
                <w:rFonts w:cs="Arial"/>
              </w:rPr>
              <w:t>Na podlagi druge aline</w:t>
            </w:r>
            <w:r w:rsidR="008F7F4A">
              <w:rPr>
                <w:rFonts w:cs="Arial"/>
              </w:rPr>
              <w:t>j</w:t>
            </w:r>
            <w:r w:rsidRPr="003F4428">
              <w:rPr>
                <w:rFonts w:cs="Arial"/>
              </w:rPr>
              <w:t xml:space="preserve">e prvega odstavka 7. člena Zakona o uporabi sredstev pridobljenih iz naslova kupnine na podlagi </w:t>
            </w:r>
            <w:r w:rsidR="008F7F4A">
              <w:rPr>
                <w:rFonts w:cs="Arial"/>
              </w:rPr>
              <w:t>z</w:t>
            </w:r>
            <w:r w:rsidRPr="003F4428">
              <w:rPr>
                <w:rFonts w:cs="Arial"/>
              </w:rPr>
              <w:t>akona o lastninskem preoblikovanju podjetij (Uradni list RS, št. 45/95, 34/96, 60/99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ZSRR, 22/00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ZJS, 67/01 in 47/02) ter prve aline</w:t>
            </w:r>
            <w:r w:rsidR="008F7F4A">
              <w:rPr>
                <w:rFonts w:cs="Arial"/>
              </w:rPr>
              <w:t>j</w:t>
            </w:r>
            <w:r w:rsidRPr="003F4428">
              <w:rPr>
                <w:rFonts w:cs="Arial"/>
              </w:rPr>
              <w:t>e prvega odstavka in drugega odstavka 10. člena Zakona o javnih skladih (Uradni list RS, št. 77/08 in 8/10</w:t>
            </w:r>
            <w:r w:rsidR="008F7F4A">
              <w:rPr>
                <w:rFonts w:cs="Arial"/>
              </w:rPr>
              <w:t xml:space="preserve"> – </w:t>
            </w:r>
            <w:r w:rsidRPr="003F4428">
              <w:rPr>
                <w:rFonts w:cs="Arial"/>
              </w:rPr>
              <w:t>ZSKZ-B) je Vlada Republike Slovenije na …… seji dne ……</w:t>
            </w:r>
            <w:r>
              <w:rPr>
                <w:rFonts w:cs="Arial"/>
              </w:rPr>
              <w:t>… pod točko … sprejela naslednji</w:t>
            </w:r>
            <w:r w:rsidRPr="003F442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sklep</w:t>
            </w:r>
            <w:r w:rsidR="008F7F4A">
              <w:rPr>
                <w:rFonts w:cs="Arial"/>
              </w:rPr>
              <w:t>:</w:t>
            </w:r>
          </w:p>
          <w:p w:rsidR="000B7E4B" w:rsidRPr="00F77C3C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180"/>
              <w:rPr>
                <w:rFonts w:cs="Arial"/>
              </w:rPr>
            </w:pPr>
          </w:p>
          <w:p w:rsidR="000B7E4B" w:rsidRPr="000B7E4B" w:rsidRDefault="000B7E4B" w:rsidP="000B7E4B">
            <w:pPr>
              <w:spacing w:line="240" w:lineRule="auto"/>
              <w:ind w:left="180"/>
              <w:rPr>
                <w:rFonts w:cs="Arial"/>
              </w:rPr>
            </w:pPr>
          </w:p>
          <w:p w:rsidR="000B7E4B" w:rsidRPr="000B7E4B" w:rsidRDefault="008F7F4A" w:rsidP="000B7E4B">
            <w:pPr>
              <w:autoSpaceDE w:val="0"/>
              <w:autoSpaceDN w:val="0"/>
              <w:adjustRightInd w:val="0"/>
              <w:spacing w:line="240" w:lineRule="auto"/>
              <w:ind w:left="180"/>
              <w:jc w:val="both"/>
              <w:rPr>
                <w:rFonts w:cs="Arial"/>
              </w:rPr>
            </w:pPr>
            <w:r>
              <w:rPr>
                <w:rFonts w:cs="Arial"/>
              </w:rPr>
              <w:t>N</w:t>
            </w:r>
            <w:r w:rsidR="000B7E4B" w:rsidRPr="0049310C">
              <w:rPr>
                <w:rFonts w:cs="Arial"/>
              </w:rPr>
              <w:t xml:space="preserve">amensko premoženje </w:t>
            </w:r>
            <w:r>
              <w:rPr>
                <w:rFonts w:cs="Arial"/>
              </w:rPr>
              <w:t xml:space="preserve">in kapital </w:t>
            </w:r>
            <w:proofErr w:type="spellStart"/>
            <w:r w:rsidR="000B7E4B" w:rsidRPr="0049310C">
              <w:rPr>
                <w:rFonts w:cs="Arial"/>
              </w:rPr>
              <w:t>Eko</w:t>
            </w:r>
            <w:proofErr w:type="spellEnd"/>
            <w:r w:rsidR="000B7E4B" w:rsidRPr="0049310C">
              <w:rPr>
                <w:rFonts w:cs="Arial"/>
              </w:rPr>
              <w:t xml:space="preserve"> sklada, Slovenskega okoljskega javnega sklada, </w:t>
            </w:r>
            <w:r>
              <w:rPr>
                <w:rFonts w:cs="Arial"/>
              </w:rPr>
              <w:t xml:space="preserve">se povečata </w:t>
            </w:r>
            <w:r w:rsidR="000B7E4B" w:rsidRPr="0049310C">
              <w:rPr>
                <w:rFonts w:cs="Arial"/>
              </w:rPr>
              <w:t>z izplači</w:t>
            </w:r>
            <w:r w:rsidR="004E7BD4">
              <w:rPr>
                <w:rFonts w:cs="Arial"/>
              </w:rPr>
              <w:t xml:space="preserve">lom sredstev v višini </w:t>
            </w:r>
            <w:r w:rsidR="00C31705">
              <w:rPr>
                <w:rFonts w:cs="Arial"/>
              </w:rPr>
              <w:t>12.369,34</w:t>
            </w:r>
            <w:r w:rsidR="006D0BF7" w:rsidRPr="0049310C"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eurov</w:t>
            </w:r>
            <w:proofErr w:type="spellEnd"/>
            <w:r w:rsidR="000B7E4B" w:rsidRPr="0049310C">
              <w:rPr>
                <w:rFonts w:cs="Arial"/>
              </w:rPr>
              <w:t xml:space="preserve"> s proračunske postavke  153264 </w:t>
            </w:r>
            <w:r>
              <w:rPr>
                <w:rFonts w:cs="Arial"/>
              </w:rPr>
              <w:t xml:space="preserve">– </w:t>
            </w:r>
            <w:r w:rsidR="000B7E4B" w:rsidRPr="0049310C">
              <w:rPr>
                <w:rFonts w:cs="Arial"/>
              </w:rPr>
              <w:t>Dokapitalizacija Ekološko razvojnega  sklada</w:t>
            </w:r>
            <w:r>
              <w:rPr>
                <w:rFonts w:cs="Arial"/>
              </w:rPr>
              <w:t xml:space="preserve"> RS</w:t>
            </w:r>
            <w:r w:rsidR="000B7E4B">
              <w:rPr>
                <w:rFonts w:cs="Arial"/>
              </w:rPr>
              <w:t>.</w:t>
            </w:r>
          </w:p>
          <w:p w:rsidR="000B7E4B" w:rsidRPr="000B7E4B" w:rsidRDefault="000B7E4B" w:rsidP="000B7E4B">
            <w:pPr>
              <w:suppressAutoHyphens/>
              <w:spacing w:line="240" w:lineRule="auto"/>
              <w:ind w:left="180"/>
              <w:jc w:val="both"/>
              <w:rPr>
                <w:rFonts w:cs="Arial"/>
              </w:rPr>
            </w:pP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>Sklep prejmejo: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Ministrstvo za okolje in prostor, Dunajska c. </w:t>
            </w:r>
            <w:r w:rsidR="00391954" w:rsidRPr="000B7E4B">
              <w:rPr>
                <w:sz w:val="20"/>
                <w:szCs w:val="24"/>
                <w:lang w:eastAsia="en-US"/>
              </w:rPr>
              <w:t>48</w:t>
            </w:r>
            <w:r w:rsidRPr="000B7E4B">
              <w:rPr>
                <w:sz w:val="20"/>
                <w:szCs w:val="24"/>
                <w:lang w:eastAsia="en-US"/>
              </w:rPr>
              <w:t>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Ministrstvo za finance, Župančičeva 3,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  <w:r w:rsidRPr="000B7E4B">
              <w:rPr>
                <w:sz w:val="20"/>
                <w:szCs w:val="24"/>
                <w:lang w:eastAsia="en-US"/>
              </w:rPr>
              <w:t xml:space="preserve">      -     </w:t>
            </w:r>
            <w:proofErr w:type="spellStart"/>
            <w:r w:rsidRPr="000B7E4B">
              <w:rPr>
                <w:sz w:val="20"/>
                <w:szCs w:val="24"/>
                <w:lang w:eastAsia="en-US"/>
              </w:rPr>
              <w:t>Eko</w:t>
            </w:r>
            <w:proofErr w:type="spellEnd"/>
            <w:r w:rsidRPr="000B7E4B">
              <w:rPr>
                <w:sz w:val="20"/>
                <w:szCs w:val="24"/>
                <w:lang w:eastAsia="en-US"/>
              </w:rPr>
              <w:t xml:space="preserve"> sklad, Slovenski okoljski javni sklad, Bleiweisova 30, 1000 Ljubljana;</w:t>
            </w:r>
          </w:p>
          <w:p w:rsidR="00717ED5" w:rsidRPr="000B7E4B" w:rsidRDefault="00717ED5" w:rsidP="000B7E4B">
            <w:pPr>
              <w:pStyle w:val="Neotevilenodstavek"/>
              <w:ind w:left="180"/>
              <w:rPr>
                <w:sz w:val="20"/>
                <w:szCs w:val="24"/>
                <w:lang w:eastAsia="en-US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16BC8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16BC8">
              <w:rPr>
                <w:rFonts w:cs="Arial"/>
                <w:iCs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685C59" w:rsidRDefault="00717ED5" w:rsidP="00C2464D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</w:rPr>
            </w:pPr>
            <w:r w:rsidRPr="00685C59">
              <w:rPr>
                <w:rFonts w:cs="Arial"/>
                <w:snapToGrid w:val="0"/>
                <w:szCs w:val="20"/>
              </w:rPr>
              <w:t>mag. Tanja Bolte,</w:t>
            </w:r>
            <w:r w:rsidRPr="00685C59">
              <w:rPr>
                <w:rFonts w:cs="Arial"/>
                <w:bCs/>
                <w:szCs w:val="20"/>
              </w:rPr>
              <w:t xml:space="preserve"> generalna direktorica Direktorata za okolje</w:t>
            </w:r>
          </w:p>
          <w:p w:rsidR="00717ED5" w:rsidRDefault="00CC4180" w:rsidP="00C2464D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cs="Arial"/>
                <w:snapToGrid w:val="0"/>
                <w:szCs w:val="20"/>
                <w:lang w:eastAsia="sl-SI"/>
              </w:rPr>
            </w:pPr>
            <w:r>
              <w:rPr>
                <w:rFonts w:cs="Arial"/>
                <w:snapToGrid w:val="0"/>
                <w:szCs w:val="20"/>
                <w:lang w:eastAsia="sl-SI"/>
              </w:rPr>
              <w:t>dr. Martin Batič, vodja oddelka za podnebne spremembe</w:t>
            </w:r>
          </w:p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snapToGrid w:val="0"/>
                <w:szCs w:val="20"/>
              </w:rPr>
              <w:t>mag. Nives Nared</w:t>
            </w:r>
            <w:r w:rsidRPr="00685C59">
              <w:rPr>
                <w:snapToGrid w:val="0"/>
                <w:szCs w:val="20"/>
              </w:rPr>
              <w:t xml:space="preserve">, </w:t>
            </w:r>
            <w:r>
              <w:rPr>
                <w:snapToGrid w:val="0"/>
                <w:szCs w:val="20"/>
              </w:rPr>
              <w:t>s</w:t>
            </w:r>
            <w:r w:rsidRPr="00685C59">
              <w:rPr>
                <w:snapToGrid w:val="0"/>
                <w:szCs w:val="20"/>
              </w:rPr>
              <w:t>ekretarka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1E547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1E547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0B7E4B" w:rsidRDefault="000B7E4B" w:rsidP="000B7E4B">
            <w:pPr>
              <w:autoSpaceDE w:val="0"/>
              <w:autoSpaceDN w:val="0"/>
              <w:adjustRightInd w:val="0"/>
              <w:spacing w:line="240" w:lineRule="auto"/>
              <w:ind w:left="7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Na podlagi sklepa </w:t>
            </w:r>
            <w:r w:rsidRPr="009949F7">
              <w:rPr>
                <w:rFonts w:cs="Arial"/>
              </w:rPr>
              <w:t>Vlad</w:t>
            </w:r>
            <w:r>
              <w:rPr>
                <w:rFonts w:cs="Arial"/>
              </w:rPr>
              <w:t>e</w:t>
            </w:r>
            <w:r w:rsidRPr="009949F7">
              <w:rPr>
                <w:rFonts w:cs="Arial"/>
              </w:rPr>
              <w:t xml:space="preserve"> </w:t>
            </w:r>
            <w:r w:rsidRPr="00E3381A">
              <w:rPr>
                <w:rFonts w:cs="Arial"/>
              </w:rPr>
              <w:t xml:space="preserve">Republike Slovenije </w:t>
            </w:r>
            <w:r>
              <w:rPr>
                <w:rFonts w:cs="Arial"/>
              </w:rPr>
              <w:t xml:space="preserve"> se </w:t>
            </w:r>
            <w:r w:rsidRPr="009949F7">
              <w:rPr>
                <w:rFonts w:cs="Arial"/>
              </w:rPr>
              <w:t>poveča</w:t>
            </w:r>
            <w:r w:rsidR="008F7F4A">
              <w:rPr>
                <w:rFonts w:cs="Arial"/>
              </w:rPr>
              <w:t>ta</w:t>
            </w:r>
            <w:r w:rsidRPr="009949F7">
              <w:rPr>
                <w:rFonts w:cs="Arial"/>
              </w:rPr>
              <w:t xml:space="preserve"> namensko premoženje in kapital </w:t>
            </w:r>
            <w:proofErr w:type="spellStart"/>
            <w:r w:rsidRPr="009949F7">
              <w:rPr>
                <w:rFonts w:cs="Arial"/>
              </w:rPr>
              <w:t>Eko</w:t>
            </w:r>
            <w:proofErr w:type="spellEnd"/>
            <w:r w:rsidRPr="009949F7">
              <w:rPr>
                <w:rFonts w:cs="Arial"/>
              </w:rPr>
              <w:t xml:space="preserve"> sklada, Slovenskega okoljskega javnega sklada</w:t>
            </w:r>
            <w:r w:rsidR="008F7F4A">
              <w:rPr>
                <w:rFonts w:cs="Arial"/>
              </w:rPr>
              <w:t>,</w:t>
            </w:r>
            <w:r w:rsidRPr="009949F7">
              <w:rPr>
                <w:rFonts w:cs="Arial"/>
              </w:rPr>
              <w:t xml:space="preserve"> z izplačilom sredstev v višini</w:t>
            </w:r>
            <w:r>
              <w:rPr>
                <w:rFonts w:cs="Arial"/>
              </w:rPr>
              <w:t xml:space="preserve"> </w:t>
            </w:r>
            <w:r w:rsidR="00C31705">
              <w:rPr>
                <w:rFonts w:cs="Arial"/>
              </w:rPr>
              <w:t>12</w:t>
            </w:r>
            <w:r w:rsidR="00E472AA">
              <w:rPr>
                <w:rFonts w:cs="Arial"/>
              </w:rPr>
              <w:t>.</w:t>
            </w:r>
            <w:r w:rsidR="00C31705">
              <w:rPr>
                <w:rFonts w:cs="Arial"/>
              </w:rPr>
              <w:t>369,34</w:t>
            </w:r>
            <w:r w:rsidR="00CC4180" w:rsidRPr="0049310C">
              <w:rPr>
                <w:rFonts w:cs="Arial"/>
              </w:rPr>
              <w:t xml:space="preserve"> </w:t>
            </w:r>
            <w:proofErr w:type="spellStart"/>
            <w:r w:rsidR="006D0BF7">
              <w:rPr>
                <w:snapToGrid w:val="0"/>
                <w:color w:val="000000"/>
              </w:rPr>
              <w:t>eurov</w:t>
            </w:r>
            <w:proofErr w:type="spellEnd"/>
            <w:r w:rsidR="006D0BF7" w:rsidDel="00CC4180">
              <w:rPr>
                <w:rFonts w:cs="Arial"/>
              </w:rPr>
              <w:t xml:space="preserve"> </w:t>
            </w:r>
            <w:r w:rsidRPr="009949F7">
              <w:rPr>
                <w:rFonts w:cs="Arial"/>
              </w:rPr>
              <w:t xml:space="preserve">iz proračuna </w:t>
            </w:r>
            <w:r w:rsidR="004E7BD4">
              <w:rPr>
                <w:rFonts w:cs="Arial"/>
              </w:rPr>
              <w:t>Republike Slovenije za leto 201</w:t>
            </w:r>
            <w:r w:rsidR="00CC4180">
              <w:rPr>
                <w:rFonts w:cs="Arial"/>
              </w:rPr>
              <w:t>8</w:t>
            </w:r>
            <w:r w:rsidRPr="009949F7">
              <w:rPr>
                <w:rFonts w:cs="Arial"/>
              </w:rPr>
              <w:t>. Zakon o javnih skladih (Uradni list RS, št. 77/08</w:t>
            </w:r>
            <w:r w:rsidR="008F7F4A">
              <w:rPr>
                <w:rFonts w:cs="Arial"/>
              </w:rPr>
              <w:t xml:space="preserve"> in </w:t>
            </w:r>
            <w:r w:rsidR="008F7F4A" w:rsidRPr="003F4428">
              <w:rPr>
                <w:rFonts w:cs="Arial"/>
              </w:rPr>
              <w:t>8/10</w:t>
            </w:r>
            <w:r w:rsidR="008F7F4A">
              <w:rPr>
                <w:rFonts w:cs="Arial"/>
              </w:rPr>
              <w:t xml:space="preserve"> – </w:t>
            </w:r>
            <w:r w:rsidR="008F7F4A" w:rsidRPr="003F4428">
              <w:rPr>
                <w:rFonts w:cs="Arial"/>
              </w:rPr>
              <w:t>ZSKZ-B</w:t>
            </w:r>
            <w:r w:rsidRPr="009949F7">
              <w:rPr>
                <w:rFonts w:cs="Arial"/>
              </w:rPr>
              <w:t xml:space="preserve">) v 10. členu </w:t>
            </w:r>
            <w:r w:rsidR="008F7F4A">
              <w:rPr>
                <w:rFonts w:cs="Arial"/>
              </w:rPr>
              <w:t xml:space="preserve">vsebuje določbe </w:t>
            </w:r>
            <w:r w:rsidRPr="009949F7">
              <w:rPr>
                <w:rFonts w:cs="Arial"/>
              </w:rPr>
              <w:t>o povečanju namenskega premoženja in kapitala javnega sklada</w:t>
            </w:r>
            <w:r w:rsidR="008F7F4A">
              <w:rPr>
                <w:rFonts w:cs="Arial"/>
              </w:rPr>
              <w:t>,</w:t>
            </w:r>
            <w:r w:rsidRPr="009949F7">
              <w:rPr>
                <w:rFonts w:cs="Arial"/>
              </w:rPr>
              <w:t xml:space="preserve"> tretja alineja 13. člena </w:t>
            </w:r>
            <w:r w:rsidR="008F7F4A">
              <w:rPr>
                <w:rFonts w:cs="Arial"/>
              </w:rPr>
              <w:t xml:space="preserve">pa </w:t>
            </w:r>
            <w:r w:rsidRPr="009949F7">
              <w:rPr>
                <w:rFonts w:cs="Arial"/>
              </w:rPr>
              <w:t>določa pristojnosti ustanovitelja, to je Vlade Republike Slovenije, da odloči o povečanju kapitala javnega sklada.</w:t>
            </w:r>
          </w:p>
          <w:p w:rsidR="00717ED5" w:rsidRPr="001E5470" w:rsidRDefault="00717ED5" w:rsidP="00912B48">
            <w:pPr>
              <w:tabs>
                <w:tab w:val="left" w:pos="3686"/>
              </w:tabs>
              <w:ind w:right="283"/>
              <w:jc w:val="both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6. Presoja posledic za: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 xml:space="preserve">usklajenost slovenskega pravnega reda s pravnim redom </w:t>
            </w:r>
            <w:r w:rsidRPr="001E5470">
              <w:rPr>
                <w:rFonts w:cs="Arial"/>
                <w:bCs/>
                <w:szCs w:val="20"/>
                <w:lang w:eastAsia="sl-SI"/>
              </w:rPr>
              <w:lastRenderedPageBreak/>
              <w:t>Evropske unije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lastRenderedPageBreak/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lastRenderedPageBreak/>
              <w:t>c)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gospodarstvo, zlasti</w:t>
            </w:r>
            <w:r w:rsidRPr="001E547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</w:tbl>
    <w:p w:rsidR="00717ED5" w:rsidRPr="001E5470" w:rsidRDefault="00717ED5" w:rsidP="00717ED5">
      <w:pPr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0"/>
        <w:gridCol w:w="476"/>
        <w:gridCol w:w="857"/>
        <w:gridCol w:w="1055"/>
        <w:gridCol w:w="329"/>
        <w:gridCol w:w="504"/>
        <w:gridCol w:w="868"/>
        <w:gridCol w:w="234"/>
        <w:gridCol w:w="660"/>
        <w:gridCol w:w="372"/>
        <w:gridCol w:w="293"/>
        <w:gridCol w:w="425"/>
        <w:gridCol w:w="1587"/>
      </w:tblGrid>
      <w:tr w:rsidR="00717ED5" w:rsidRPr="001E5470" w:rsidTr="000B047E">
        <w:trPr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717ED5" w:rsidRPr="001E5470" w:rsidTr="000B047E">
        <w:trPr>
          <w:cantSplit/>
          <w:trHeight w:val="276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+ 3</w:t>
            </w: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6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0B047E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717ED5" w:rsidRPr="001E5470" w:rsidTr="000B047E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717ED5" w:rsidRPr="001E5470" w:rsidTr="000B7E4B">
        <w:trPr>
          <w:cantSplit/>
          <w:trHeight w:val="1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7E4B">
        <w:trPr>
          <w:cantSplit/>
          <w:trHeight w:val="32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0B7E4B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2550 MOP</w:t>
            </w: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szCs w:val="20"/>
              </w:rPr>
            </w:pPr>
            <w:r>
              <w:rPr>
                <w:szCs w:val="20"/>
              </w:rPr>
              <w:t>2330-13-4004</w:t>
            </w:r>
          </w:p>
          <w:p w:rsidR="00717ED5" w:rsidRPr="001E547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szCs w:val="20"/>
              </w:rPr>
              <w:t>Dokapitalizacija Eko</w:t>
            </w:r>
            <w:r>
              <w:rPr>
                <w:rFonts w:ascii="Helv" w:hAnsi="Helv" w:cs="Helv"/>
                <w:color w:val="000000"/>
                <w:szCs w:val="20"/>
                <w:lang w:eastAsia="sl-SI"/>
              </w:rPr>
              <w:t>loško-razvojnega sklada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E4B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</w:rPr>
            </w:pPr>
            <w:r>
              <w:t xml:space="preserve">PP </w:t>
            </w:r>
            <w:r>
              <w:rPr>
                <w:rFonts w:cs="Arial"/>
              </w:rPr>
              <w:t>153264</w:t>
            </w:r>
          </w:p>
          <w:p w:rsidR="00717ED5" w:rsidRPr="001E5470" w:rsidRDefault="000B7E4B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 w:rsidRPr="00A36C7A">
              <w:t>Dokapitalizacija Ekološko-razvojnega sklada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C3170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</w:rPr>
              <w:t>12.369,34</w:t>
            </w:r>
            <w:r w:rsidR="004E7BD4" w:rsidRPr="0049310C">
              <w:rPr>
                <w:rFonts w:cs="Arial"/>
              </w:rPr>
              <w:t xml:space="preserve"> </w:t>
            </w:r>
            <w:r w:rsidR="000B7E4B" w:rsidRPr="00A36C7A">
              <w:rPr>
                <w:snapToGrid w:val="0"/>
                <w:color w:val="000000"/>
              </w:rPr>
              <w:t>EUR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  <w:r>
              <w:rPr>
                <w:rFonts w:cs="Arial"/>
                <w:bCs/>
                <w:kern w:val="32"/>
                <w:szCs w:val="20"/>
                <w:lang w:eastAsia="sl-SI"/>
              </w:rPr>
              <w:t>-</w:t>
            </w:r>
          </w:p>
        </w:tc>
      </w:tr>
      <w:tr w:rsidR="00717ED5" w:rsidRPr="001E5470" w:rsidTr="000B7E4B">
        <w:trPr>
          <w:cantSplit/>
          <w:trHeight w:val="9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7E4B">
        <w:trPr>
          <w:cantSplit/>
          <w:trHeight w:val="95"/>
        </w:trPr>
        <w:tc>
          <w:tcPr>
            <w:tcW w:w="5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58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717ED5" w:rsidRPr="001E5470" w:rsidTr="000B047E">
        <w:trPr>
          <w:cantSplit/>
          <w:trHeight w:val="100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rPr>
          <w:cantSplit/>
          <w:trHeight w:val="95"/>
        </w:trPr>
        <w:tc>
          <w:tcPr>
            <w:tcW w:w="4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13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717ED5" w:rsidRPr="001E5470" w:rsidRDefault="00717ED5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1E5470">
              <w:rPr>
                <w:rFonts w:eastAsia="Calibri" w:cs="Arial"/>
                <w:b/>
                <w:szCs w:val="20"/>
              </w:rPr>
              <w:t>OBRAZLOŽITEV: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717ED5" w:rsidRPr="001E5470" w:rsidRDefault="00717ED5" w:rsidP="00C2464D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lastRenderedPageBreak/>
              <w:t>odhodkov državnega proračuna, ki niso načrtovani na ukrepih oziroma projektih sprejetih proračunov,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717ED5" w:rsidRPr="001E5470" w:rsidRDefault="00717ED5" w:rsidP="00C2464D">
            <w:pPr>
              <w:widowControl w:val="0"/>
              <w:ind w:left="284"/>
              <w:rPr>
                <w:rFonts w:eastAsia="Calibri" w:cs="Arial"/>
                <w:szCs w:val="20"/>
                <w:lang w:eastAsia="sl-SI"/>
              </w:rPr>
            </w:pPr>
          </w:p>
          <w:p w:rsidR="00717ED5" w:rsidRPr="001E5470" w:rsidRDefault="00717ED5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717ED5" w:rsidRPr="001E5470" w:rsidRDefault="00717ED5" w:rsidP="00C2464D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717ED5" w:rsidRPr="001E5470" w:rsidRDefault="00717ED5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717ED5" w:rsidRPr="001E5470" w:rsidRDefault="00717ED5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717ED5" w:rsidRPr="001E5470" w:rsidRDefault="00717ED5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717ED5" w:rsidRPr="001E5470" w:rsidRDefault="00717ED5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717ED5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NE pod točko 6.a.)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Kratka obrazložitev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612B44" w:rsidRPr="00171E3B" w:rsidRDefault="00612B44" w:rsidP="0066522E">
            <w:pPr>
              <w:rPr>
                <w:rFonts w:cs="Arial"/>
                <w:b/>
                <w:szCs w:val="20"/>
              </w:rPr>
            </w:pPr>
            <w:r w:rsidRPr="00171E3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612B44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DB76D3" w:rsidRDefault="00612B44" w:rsidP="0066522E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B76D3">
              <w:rPr>
                <w:sz w:val="20"/>
                <w:szCs w:val="20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ni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</w:t>
            </w:r>
            <w:r w:rsidRPr="00612B44">
              <w:rPr>
                <w:iCs/>
                <w:sz w:val="20"/>
                <w:szCs w:val="20"/>
              </w:rPr>
              <w:t>DA</w:t>
            </w:r>
            <w:r w:rsidRPr="0038077D">
              <w:rPr>
                <w:b/>
                <w:iCs/>
                <w:sz w:val="20"/>
                <w:szCs w:val="20"/>
              </w:rPr>
              <w:t>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A2D27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1A2D27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612B44" w:rsidRPr="00171E3B" w:rsidRDefault="00612B44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612B44" w:rsidRPr="00171E3B" w:rsidRDefault="00612B44" w:rsidP="00612B4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lastRenderedPageBreak/>
              <w:t>NE</w:t>
            </w:r>
          </w:p>
        </w:tc>
      </w:tr>
      <w:tr w:rsidR="000B047E" w:rsidRPr="001E5470" w:rsidTr="00E43D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vAlign w:val="bottom"/>
          </w:tcPr>
          <w:p w:rsidR="000B047E" w:rsidRPr="00CA04A2" w:rsidRDefault="000B047E" w:rsidP="000B047E">
            <w:pPr>
              <w:keepNext/>
              <w:outlineLvl w:val="0"/>
              <w:rPr>
                <w:rFonts w:cs="Arial"/>
                <w:b/>
                <w:szCs w:val="20"/>
                <w:lang w:eastAsia="sl-SI"/>
              </w:rPr>
            </w:pPr>
            <w:r w:rsidRPr="00CA04A2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9.</w:t>
            </w:r>
            <w:r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CA04A2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  <w:r>
              <w:rPr>
                <w:rFonts w:cs="Arial"/>
                <w:iCs/>
                <w:szCs w:val="20"/>
                <w:lang w:eastAsia="sl-SI"/>
              </w:rPr>
              <w:t xml:space="preserve"> Gradivo ni take narave, da bi zahtevalo mnenje javnosti.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:rsidR="00612B44" w:rsidRPr="001E5470" w:rsidRDefault="00612B44" w:rsidP="000B7E4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10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612B44" w:rsidRPr="001E5470" w:rsidRDefault="000B047E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11</w:t>
            </w:r>
            <w:r w:rsidR="00612B44" w:rsidRPr="001E547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305" w:type="dxa"/>
            <w:gridSpan w:val="3"/>
            <w:vAlign w:val="center"/>
          </w:tcPr>
          <w:p w:rsidR="00612B44" w:rsidRPr="001E5470" w:rsidRDefault="00612B44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12B44" w:rsidRPr="001E5470" w:rsidTr="000B047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612B44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:rsidR="00612B44" w:rsidRDefault="00A15EE3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</w:t>
            </w:r>
            <w:bookmarkStart w:id="0" w:name="_GoBack"/>
            <w:bookmarkEnd w:id="0"/>
            <w:r>
              <w:rPr>
                <w:rFonts w:cs="Arial"/>
                <w:szCs w:val="20"/>
                <w:lang w:eastAsia="sl-SI"/>
              </w:rPr>
              <w:t xml:space="preserve">   Simon Zajc</w:t>
            </w:r>
          </w:p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</w:t>
            </w:r>
            <w:r w:rsidR="00A15EE3">
              <w:rPr>
                <w:rFonts w:cs="Arial"/>
                <w:szCs w:val="20"/>
                <w:lang w:eastAsia="sl-SI"/>
              </w:rPr>
              <w:t>državni sekretar</w:t>
            </w:r>
          </w:p>
          <w:p w:rsidR="00612B44" w:rsidRPr="001E5470" w:rsidRDefault="00612B44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717ED5" w:rsidRDefault="00717ED5" w:rsidP="00717ED5">
      <w:pPr>
        <w:pStyle w:val="Poglavje"/>
        <w:spacing w:before="0" w:after="0" w:line="240" w:lineRule="auto"/>
        <w:ind w:left="3400"/>
        <w:jc w:val="left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442DE2" w:rsidRPr="00717ED5" w:rsidRDefault="00442DE2" w:rsidP="00717ED5">
      <w:pPr>
        <w:spacing w:line="240" w:lineRule="atLeast"/>
        <w:rPr>
          <w:rFonts w:cs="Arial"/>
          <w:szCs w:val="20"/>
        </w:rPr>
      </w:pPr>
    </w:p>
    <w:p w:rsidR="00442DE2" w:rsidRDefault="00442DE2" w:rsidP="00442DE2"/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0B7E4B" w:rsidRDefault="000B7E4B">
      <w:pPr>
        <w:spacing w:line="240" w:lineRule="auto"/>
      </w:pPr>
      <w:r>
        <w:br w:type="page"/>
      </w:r>
    </w:p>
    <w:p w:rsidR="009366F2" w:rsidRPr="009366F2" w:rsidRDefault="009366F2" w:rsidP="009366F2">
      <w:pPr>
        <w:tabs>
          <w:tab w:val="left" w:pos="6154"/>
        </w:tabs>
        <w:jc w:val="center"/>
        <w:rPr>
          <w:b/>
        </w:rPr>
      </w:pPr>
      <w:r w:rsidRPr="009366F2">
        <w:rPr>
          <w:b/>
        </w:rPr>
        <w:lastRenderedPageBreak/>
        <w:t>OBRAZLOŽITEV</w:t>
      </w:r>
    </w:p>
    <w:p w:rsidR="009366F2" w:rsidRDefault="009366F2" w:rsidP="00442DE2">
      <w:pPr>
        <w:tabs>
          <w:tab w:val="left" w:pos="6154"/>
        </w:tabs>
      </w:pPr>
    </w:p>
    <w:p w:rsidR="006C4819" w:rsidRDefault="006C4819" w:rsidP="009366F2">
      <w:pPr>
        <w:tabs>
          <w:tab w:val="left" w:pos="3686"/>
        </w:tabs>
        <w:ind w:right="283"/>
        <w:jc w:val="both"/>
      </w:pPr>
    </w:p>
    <w:p w:rsidR="000B7E4B" w:rsidRPr="00685C59" w:rsidRDefault="000B7E4B" w:rsidP="000B7E4B">
      <w:pPr>
        <w:tabs>
          <w:tab w:val="left" w:pos="708"/>
        </w:tabs>
        <w:spacing w:line="260" w:lineRule="atLeast"/>
        <w:rPr>
          <w:rFonts w:cs="Arial"/>
          <w:b/>
        </w:rPr>
      </w:pPr>
      <w:r w:rsidRPr="00685C59">
        <w:rPr>
          <w:rFonts w:cs="Arial"/>
          <w:b/>
        </w:rPr>
        <w:t>UVOD</w:t>
      </w:r>
    </w:p>
    <w:p w:rsidR="000B7E4B" w:rsidRPr="00685C59" w:rsidRDefault="000B7E4B" w:rsidP="000B7E4B">
      <w:pPr>
        <w:tabs>
          <w:tab w:val="left" w:pos="708"/>
        </w:tabs>
        <w:spacing w:line="260" w:lineRule="atLeast"/>
        <w:ind w:left="1080"/>
        <w:rPr>
          <w:rFonts w:cs="Arial"/>
          <w:b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 xml:space="preserve">Pravna podlaga 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jc w:val="both"/>
        <w:rPr>
          <w:rFonts w:cs="Arial"/>
          <w:szCs w:val="20"/>
          <w:lang w:eastAsia="sl-SI"/>
        </w:rPr>
      </w:pPr>
      <w:r w:rsidRPr="009949F7">
        <w:rPr>
          <w:rFonts w:cs="Arial"/>
        </w:rPr>
        <w:t>Zakon o javnih skladih (Uradni list RS, št. 77/08) v 10. členu navaja določila o povečanju namenskega premoženja in kapitala javnega sklada in tretja alineja 13. člena določa pristojnosti ustanovitelja, to je Vlade Republike Slovenije, da odloči o povečanju kapitala javnega sklada</w:t>
      </w:r>
      <w:r>
        <w:rPr>
          <w:rFonts w:cs="Arial"/>
          <w:szCs w:val="20"/>
          <w:lang w:eastAsia="sl-SI"/>
        </w:rPr>
        <w:t>.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jc w:val="both"/>
        <w:rPr>
          <w:rFonts w:cs="Arial"/>
          <w:szCs w:val="20"/>
          <w:lang w:eastAsia="sl-SI"/>
        </w:rPr>
      </w:pPr>
      <w:r>
        <w:rPr>
          <w:rFonts w:cs="Arial"/>
        </w:rPr>
        <w:t>Zakon</w:t>
      </w:r>
      <w:r w:rsidRPr="009949F7">
        <w:rPr>
          <w:rFonts w:cs="Arial"/>
        </w:rPr>
        <w:t xml:space="preserve"> o uporabi sredstev, pridobljenih iz naslova kupnine na podlagi zakona o lastninskem preoblikovanju podjetij (Uradni list RS, št. 45/95, 34/96, 60</w:t>
      </w:r>
      <w:r>
        <w:rPr>
          <w:rFonts w:cs="Arial"/>
        </w:rPr>
        <w:t xml:space="preserve">/99, 22/00-ZJS, 67/01 in 47/02) določa, da Vlada RS sprejme sklep o </w:t>
      </w:r>
      <w:r w:rsidRPr="009949F7">
        <w:rPr>
          <w:rFonts w:cs="Arial"/>
        </w:rPr>
        <w:t xml:space="preserve">povečanju namenskega premoženja in kapitala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</w:t>
      </w:r>
      <w:r>
        <w:rPr>
          <w:rFonts w:cs="Arial"/>
        </w:rPr>
        <w:t>.</w:t>
      </w:r>
    </w:p>
    <w:p w:rsidR="000B7E4B" w:rsidRDefault="000B7E4B" w:rsidP="000B7E4B">
      <w:pPr>
        <w:tabs>
          <w:tab w:val="left" w:pos="708"/>
        </w:tabs>
        <w:spacing w:line="260" w:lineRule="atLeast"/>
        <w:ind w:left="708"/>
        <w:rPr>
          <w:rFonts w:cs="Arial"/>
          <w:szCs w:val="20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>Rok za izdajo predpisa, ki ga je določil zakon</w:t>
      </w:r>
    </w:p>
    <w:p w:rsidR="000B7E4B" w:rsidRPr="005D395C" w:rsidRDefault="000B7E4B" w:rsidP="000B7E4B">
      <w:pPr>
        <w:spacing w:line="260" w:lineRule="atLeast"/>
        <w:ind w:left="708"/>
        <w:jc w:val="both"/>
        <w:rPr>
          <w:rFonts w:cs="Arial"/>
        </w:rPr>
      </w:pPr>
      <w:r w:rsidRPr="00685C59">
        <w:rPr>
          <w:rFonts w:cs="Arial"/>
        </w:rPr>
        <w:t xml:space="preserve">Zakon ne določa roka za </w:t>
      </w:r>
      <w:r>
        <w:rPr>
          <w:rFonts w:cs="Arial"/>
        </w:rPr>
        <w:t>sprejem sklepa.</w:t>
      </w:r>
    </w:p>
    <w:p w:rsidR="000B7E4B" w:rsidRPr="00685C59" w:rsidRDefault="000B7E4B" w:rsidP="000B7E4B">
      <w:pPr>
        <w:spacing w:line="260" w:lineRule="atLeast"/>
        <w:ind w:left="708"/>
        <w:jc w:val="both"/>
        <w:rPr>
          <w:rFonts w:cs="Arial"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</w:rPr>
      </w:pPr>
      <w:r w:rsidRPr="00685C59">
        <w:rPr>
          <w:rFonts w:cs="Arial"/>
          <w:b/>
        </w:rPr>
        <w:t xml:space="preserve">Splošna obrazložitev </w:t>
      </w:r>
    </w:p>
    <w:p w:rsidR="000B7E4B" w:rsidRPr="0061148A" w:rsidRDefault="000B7E4B" w:rsidP="000B7E4B">
      <w:pPr>
        <w:pStyle w:val="Odstavekseznama"/>
        <w:numPr>
          <w:ilvl w:val="0"/>
          <w:numId w:val="16"/>
        </w:numPr>
        <w:rPr>
          <w:rFonts w:cs="Arial"/>
          <w:color w:val="000000"/>
        </w:rPr>
      </w:pPr>
      <w:r w:rsidRPr="0061148A">
        <w:rPr>
          <w:rFonts w:ascii="Arial" w:hAnsi="Arial" w:cs="Arial"/>
          <w:sz w:val="20"/>
          <w:szCs w:val="24"/>
          <w:lang w:eastAsia="en-US"/>
        </w:rPr>
        <w:t xml:space="preserve">Ministrstvo za finance nas je </w:t>
      </w:r>
      <w:r>
        <w:rPr>
          <w:rFonts w:ascii="Arial" w:hAnsi="Arial" w:cs="Arial"/>
          <w:sz w:val="20"/>
          <w:szCs w:val="24"/>
          <w:lang w:eastAsia="en-US"/>
        </w:rPr>
        <w:t xml:space="preserve">z dopisom št. </w:t>
      </w:r>
      <w:r w:rsidR="004E7BD4">
        <w:rPr>
          <w:rFonts w:ascii="Arial" w:hAnsi="Arial" w:cs="Arial"/>
          <w:sz w:val="20"/>
          <w:szCs w:val="24"/>
          <w:lang w:eastAsia="en-US"/>
        </w:rPr>
        <w:t>4101-1</w:t>
      </w:r>
      <w:r w:rsidR="00C31705">
        <w:rPr>
          <w:rFonts w:ascii="Arial" w:hAnsi="Arial" w:cs="Arial"/>
          <w:sz w:val="20"/>
          <w:szCs w:val="24"/>
          <w:lang w:eastAsia="en-US"/>
        </w:rPr>
        <w:t>6</w:t>
      </w:r>
      <w:r w:rsidR="004E7BD4">
        <w:rPr>
          <w:rFonts w:ascii="Arial" w:hAnsi="Arial" w:cs="Arial"/>
          <w:sz w:val="20"/>
          <w:szCs w:val="24"/>
          <w:lang w:eastAsia="en-US"/>
        </w:rPr>
        <w:t>/</w:t>
      </w:r>
      <w:r w:rsidR="00C31705">
        <w:rPr>
          <w:rFonts w:ascii="Arial" w:hAnsi="Arial" w:cs="Arial"/>
          <w:sz w:val="20"/>
          <w:szCs w:val="24"/>
          <w:lang w:eastAsia="en-US"/>
        </w:rPr>
        <w:t xml:space="preserve">20176 </w:t>
      </w:r>
      <w:r w:rsidR="004E7BD4">
        <w:rPr>
          <w:rFonts w:ascii="Arial" w:hAnsi="Arial" w:cs="Arial"/>
          <w:sz w:val="20"/>
          <w:szCs w:val="24"/>
          <w:lang w:eastAsia="en-US"/>
        </w:rPr>
        <w:t xml:space="preserve">dne </w:t>
      </w:r>
      <w:r w:rsidR="00C31705">
        <w:rPr>
          <w:rFonts w:ascii="Arial" w:hAnsi="Arial" w:cs="Arial"/>
          <w:sz w:val="20"/>
          <w:szCs w:val="24"/>
          <w:lang w:eastAsia="en-US"/>
        </w:rPr>
        <w:t>8.10.</w:t>
      </w:r>
      <w:r w:rsidR="00CC4180">
        <w:rPr>
          <w:rFonts w:ascii="Arial" w:hAnsi="Arial" w:cs="Arial"/>
          <w:sz w:val="20"/>
          <w:szCs w:val="24"/>
          <w:lang w:eastAsia="en-US"/>
        </w:rPr>
        <w:t>2018</w:t>
      </w:r>
      <w:r>
        <w:rPr>
          <w:rFonts w:ascii="Arial" w:hAnsi="Arial" w:cs="Arial"/>
          <w:sz w:val="20"/>
          <w:szCs w:val="24"/>
          <w:lang w:eastAsia="en-US"/>
        </w:rPr>
        <w:t xml:space="preserve"> </w:t>
      </w:r>
      <w:r w:rsidRPr="0061148A">
        <w:rPr>
          <w:rFonts w:ascii="Arial" w:hAnsi="Arial" w:cs="Arial"/>
          <w:sz w:val="20"/>
          <w:szCs w:val="24"/>
          <w:lang w:eastAsia="en-US"/>
        </w:rPr>
        <w:t xml:space="preserve">obvestilo o razpoložljivosti sredstev iz naslova kupnin in razporedilo sredstva na proračunsko postavko </w:t>
      </w:r>
      <w:r>
        <w:rPr>
          <w:rFonts w:ascii="Arial" w:hAnsi="Arial" w:cs="Arial"/>
          <w:sz w:val="20"/>
          <w:szCs w:val="24"/>
          <w:lang w:eastAsia="en-US"/>
        </w:rPr>
        <w:t xml:space="preserve">št. </w:t>
      </w:r>
      <w:r w:rsidRPr="002F6F63">
        <w:rPr>
          <w:rFonts w:ascii="Arial" w:hAnsi="Arial" w:cs="Arial"/>
          <w:sz w:val="20"/>
          <w:szCs w:val="24"/>
          <w:lang w:eastAsia="en-US"/>
        </w:rPr>
        <w:t>153264</w:t>
      </w:r>
      <w:r w:rsidRPr="0061148A">
        <w:rPr>
          <w:rFonts w:ascii="Arial" w:hAnsi="Arial" w:cs="Arial"/>
          <w:sz w:val="20"/>
          <w:szCs w:val="24"/>
          <w:lang w:eastAsia="en-US"/>
        </w:rPr>
        <w:t xml:space="preserve"> Dokapitalizacija Eko</w:t>
      </w:r>
      <w:r>
        <w:rPr>
          <w:rFonts w:ascii="Arial" w:hAnsi="Arial" w:cs="Arial"/>
          <w:sz w:val="20"/>
          <w:szCs w:val="24"/>
          <w:lang w:eastAsia="en-US"/>
        </w:rPr>
        <w:t>loško razvojnega</w:t>
      </w:r>
      <w:r w:rsidRPr="0061148A">
        <w:rPr>
          <w:rFonts w:ascii="Arial" w:hAnsi="Arial" w:cs="Arial"/>
          <w:sz w:val="20"/>
          <w:szCs w:val="24"/>
          <w:lang w:eastAsia="en-US"/>
        </w:rPr>
        <w:t xml:space="preserve"> sklada. Neizplačani znesek kupnin je </w:t>
      </w:r>
      <w:r w:rsidR="00C31705">
        <w:rPr>
          <w:rFonts w:ascii="Arial" w:hAnsi="Arial" w:cs="Arial"/>
          <w:sz w:val="20"/>
          <w:szCs w:val="24"/>
          <w:lang w:eastAsia="en-US"/>
        </w:rPr>
        <w:t>12.369,34</w:t>
      </w:r>
      <w:r w:rsidR="00CC4180" w:rsidRPr="00CC4180">
        <w:rPr>
          <w:rFonts w:ascii="Arial" w:hAnsi="Arial" w:cs="Arial"/>
          <w:sz w:val="20"/>
          <w:szCs w:val="24"/>
          <w:lang w:eastAsia="en-US"/>
        </w:rPr>
        <w:t xml:space="preserve"> </w:t>
      </w:r>
      <w:proofErr w:type="spellStart"/>
      <w:r w:rsidR="006D0BF7">
        <w:rPr>
          <w:rFonts w:ascii="Arial" w:hAnsi="Arial" w:cs="Arial"/>
          <w:sz w:val="20"/>
          <w:szCs w:val="24"/>
          <w:lang w:eastAsia="en-US"/>
        </w:rPr>
        <w:t>eurov</w:t>
      </w:r>
      <w:proofErr w:type="spellEnd"/>
      <w:r w:rsidR="006D0BF7" w:rsidRPr="004E7BD4" w:rsidDel="00CC4180">
        <w:rPr>
          <w:rFonts w:ascii="Arial" w:hAnsi="Arial" w:cs="Arial"/>
          <w:sz w:val="20"/>
          <w:szCs w:val="24"/>
          <w:lang w:eastAsia="en-US"/>
        </w:rPr>
        <w:t xml:space="preserve"> </w:t>
      </w:r>
      <w:r w:rsidR="004E7BD4">
        <w:rPr>
          <w:rFonts w:ascii="Arial" w:hAnsi="Arial" w:cs="Arial"/>
          <w:sz w:val="20"/>
          <w:szCs w:val="24"/>
          <w:lang w:eastAsia="en-US"/>
        </w:rPr>
        <w:t xml:space="preserve">(stanje </w:t>
      </w:r>
      <w:r w:rsidR="00CC4180">
        <w:rPr>
          <w:rFonts w:ascii="Arial" w:hAnsi="Arial" w:cs="Arial"/>
          <w:sz w:val="20"/>
          <w:szCs w:val="24"/>
          <w:lang w:eastAsia="en-US"/>
        </w:rPr>
        <w:t>5.</w:t>
      </w:r>
      <w:r w:rsidR="00C31705">
        <w:rPr>
          <w:rFonts w:ascii="Arial" w:hAnsi="Arial" w:cs="Arial"/>
          <w:sz w:val="20"/>
          <w:szCs w:val="24"/>
          <w:lang w:eastAsia="en-US"/>
        </w:rPr>
        <w:t>10</w:t>
      </w:r>
      <w:r w:rsidR="00CC4180">
        <w:rPr>
          <w:rFonts w:ascii="Arial" w:hAnsi="Arial" w:cs="Arial"/>
          <w:sz w:val="20"/>
          <w:szCs w:val="24"/>
          <w:lang w:eastAsia="en-US"/>
        </w:rPr>
        <w:t>.2018</w:t>
      </w:r>
      <w:r w:rsidRPr="0061148A">
        <w:rPr>
          <w:rFonts w:ascii="Arial" w:hAnsi="Arial" w:cs="Arial"/>
          <w:sz w:val="20"/>
          <w:szCs w:val="24"/>
          <w:lang w:eastAsia="en-US"/>
        </w:rPr>
        <w:t>). Povečanje sklada namenskega premoženja in kapitala se vpiše v sodni register</w:t>
      </w:r>
      <w:r w:rsidRPr="0061148A">
        <w:rPr>
          <w:rFonts w:cs="Arial"/>
          <w:color w:val="000000"/>
        </w:rPr>
        <w:t>.</w:t>
      </w:r>
    </w:p>
    <w:p w:rsidR="000B7E4B" w:rsidRPr="008D0179" w:rsidRDefault="000B7E4B" w:rsidP="000B7E4B">
      <w:pPr>
        <w:spacing w:line="260" w:lineRule="atLeast"/>
        <w:ind w:left="708"/>
        <w:jc w:val="both"/>
        <w:rPr>
          <w:rFonts w:cs="Arial"/>
          <w:noProof/>
        </w:rPr>
      </w:pPr>
    </w:p>
    <w:p w:rsidR="000B7E4B" w:rsidRPr="00685C59" w:rsidRDefault="000B7E4B" w:rsidP="000B7E4B">
      <w:pPr>
        <w:numPr>
          <w:ilvl w:val="0"/>
          <w:numId w:val="16"/>
        </w:numPr>
        <w:spacing w:after="200" w:line="240" w:lineRule="auto"/>
        <w:jc w:val="both"/>
        <w:rPr>
          <w:rFonts w:cs="Arial"/>
          <w:b/>
          <w:noProof/>
        </w:rPr>
      </w:pPr>
      <w:r w:rsidRPr="00685C59">
        <w:rPr>
          <w:rFonts w:cs="Arial"/>
          <w:b/>
        </w:rPr>
        <w:t>Predstavitev presoje posledic na posamezna področja</w:t>
      </w:r>
      <w:r w:rsidRPr="00685C59">
        <w:rPr>
          <w:rFonts w:cs="Arial"/>
          <w:b/>
          <w:noProof/>
        </w:rPr>
        <w:t>, če te niso mogle biti celovito predstavljene v predlogu zakona.</w:t>
      </w:r>
    </w:p>
    <w:p w:rsidR="000B7E4B" w:rsidRPr="00685C59" w:rsidRDefault="000B7E4B" w:rsidP="000B7E4B">
      <w:pPr>
        <w:tabs>
          <w:tab w:val="left" w:pos="1134"/>
        </w:tabs>
        <w:spacing w:line="240" w:lineRule="atLeast"/>
        <w:ind w:left="708" w:right="70"/>
        <w:jc w:val="both"/>
        <w:rPr>
          <w:rFonts w:cs="Arial"/>
        </w:rPr>
      </w:pPr>
      <w:r w:rsidRPr="00685C59">
        <w:rPr>
          <w:rFonts w:cs="Arial"/>
        </w:rPr>
        <w:t>/</w:t>
      </w:r>
    </w:p>
    <w:p w:rsidR="000B7E4B" w:rsidRPr="00685C59" w:rsidRDefault="000B7E4B" w:rsidP="000B7E4B">
      <w:pPr>
        <w:tabs>
          <w:tab w:val="left" w:pos="708"/>
        </w:tabs>
        <w:spacing w:line="260" w:lineRule="atLeast"/>
        <w:rPr>
          <w:rFonts w:cs="Arial"/>
          <w:b/>
        </w:rPr>
      </w:pPr>
      <w:r w:rsidRPr="00685C59">
        <w:rPr>
          <w:rFonts w:cs="Arial"/>
          <w:b/>
        </w:rPr>
        <w:t>II. VSEBINSKA OBRAZLOŽITEV PREDLAGANIH REŠITEV</w:t>
      </w:r>
    </w:p>
    <w:p w:rsidR="000B7E4B" w:rsidRDefault="000B7E4B" w:rsidP="000B7E4B">
      <w:pPr>
        <w:spacing w:line="240" w:lineRule="atLeast"/>
        <w:rPr>
          <w:rFonts w:cs="Arial"/>
          <w:b/>
          <w:iCs/>
          <w:szCs w:val="20"/>
        </w:rPr>
      </w:pPr>
    </w:p>
    <w:p w:rsidR="000B7E4B" w:rsidRPr="009949F7" w:rsidRDefault="000B7E4B" w:rsidP="000B7E4B">
      <w:pPr>
        <w:autoSpaceDE w:val="0"/>
        <w:autoSpaceDN w:val="0"/>
        <w:adjustRightInd w:val="0"/>
        <w:spacing w:line="240" w:lineRule="auto"/>
        <w:ind w:left="720"/>
        <w:jc w:val="both"/>
        <w:rPr>
          <w:rFonts w:cs="Arial"/>
        </w:rPr>
      </w:pPr>
      <w:r w:rsidRPr="009949F7">
        <w:rPr>
          <w:rFonts w:cs="Arial"/>
        </w:rPr>
        <w:t xml:space="preserve">Vlada </w:t>
      </w:r>
      <w:r w:rsidRPr="009949F7">
        <w:rPr>
          <w:rFonts w:cs="Arial"/>
          <w:snapToGrid w:val="0"/>
        </w:rPr>
        <w:t xml:space="preserve">Republike Slovenije </w:t>
      </w:r>
      <w:r w:rsidRPr="009949F7">
        <w:rPr>
          <w:rFonts w:cs="Arial"/>
        </w:rPr>
        <w:t xml:space="preserve">poveča namensko premoženje in kapital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 z izplačilom sredstev v višini</w:t>
      </w:r>
      <w:r>
        <w:rPr>
          <w:rFonts w:cs="Arial"/>
        </w:rPr>
        <w:t xml:space="preserve"> </w:t>
      </w:r>
      <w:r w:rsidR="00C31705">
        <w:rPr>
          <w:rFonts w:cs="Arial"/>
        </w:rPr>
        <w:t>12.369,34</w:t>
      </w:r>
      <w:r w:rsidR="00CC4180" w:rsidRPr="00CC4180">
        <w:rPr>
          <w:rFonts w:cs="Arial"/>
        </w:rPr>
        <w:t xml:space="preserve"> </w:t>
      </w:r>
      <w:r w:rsidRPr="0061148A">
        <w:rPr>
          <w:rFonts w:cs="Arial"/>
        </w:rPr>
        <w:t>EUR</w:t>
      </w:r>
      <w:r w:rsidRPr="009949F7">
        <w:rPr>
          <w:rFonts w:cs="Arial"/>
        </w:rPr>
        <w:t xml:space="preserve"> iz proračuna </w:t>
      </w:r>
      <w:r w:rsidR="004E7BD4">
        <w:rPr>
          <w:rFonts w:cs="Arial"/>
        </w:rPr>
        <w:t>Republike Slovenije za leto 201</w:t>
      </w:r>
      <w:r w:rsidR="00CC4180">
        <w:rPr>
          <w:rFonts w:cs="Arial"/>
        </w:rPr>
        <w:t>8</w:t>
      </w:r>
      <w:r w:rsidRPr="009949F7">
        <w:rPr>
          <w:rFonts w:cs="Arial"/>
        </w:rPr>
        <w:t>. Zakon o javnih skladih (Uradni list RS, št. 77/08) v 10. členu navaja določila o povečanju namenskega premoženja in kapitala javnega sklada in tretja alineja 13. člena določa pristojnosti ustanovitelja, to je Vlade Republike Slovenije, da odloči o povečanju kapitala javnega sklada.</w:t>
      </w:r>
    </w:p>
    <w:p w:rsidR="000B7E4B" w:rsidRPr="009949F7" w:rsidRDefault="000B7E4B" w:rsidP="000B7E4B">
      <w:pPr>
        <w:autoSpaceDE w:val="0"/>
        <w:autoSpaceDN w:val="0"/>
        <w:adjustRightInd w:val="0"/>
        <w:spacing w:line="240" w:lineRule="auto"/>
        <w:ind w:left="720"/>
        <w:jc w:val="both"/>
        <w:rPr>
          <w:rFonts w:cs="Arial"/>
        </w:rPr>
      </w:pPr>
    </w:p>
    <w:p w:rsidR="000B7E4B" w:rsidRPr="0061148A" w:rsidRDefault="000B7E4B" w:rsidP="000B7E4B">
      <w:pPr>
        <w:spacing w:line="240" w:lineRule="auto"/>
        <w:ind w:left="709" w:hanging="1"/>
        <w:jc w:val="both"/>
        <w:rPr>
          <w:rFonts w:cs="Arial"/>
        </w:rPr>
      </w:pPr>
      <w:r>
        <w:rPr>
          <w:rFonts w:cs="Arial"/>
        </w:rPr>
        <w:t>Vlada Republike Slovenije</w:t>
      </w:r>
      <w:r w:rsidRPr="009949F7">
        <w:rPr>
          <w:rFonts w:cs="Arial"/>
        </w:rPr>
        <w:t xml:space="preserve"> sprejme sklep o povečanju namenskega premoženja in kapitala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sklada, Slovenskega okoljskega javnega sklada v višini </w:t>
      </w:r>
      <w:r w:rsidR="00C31705">
        <w:rPr>
          <w:rFonts w:cs="Arial"/>
        </w:rPr>
        <w:t>12.369,34</w:t>
      </w:r>
      <w:r w:rsidR="00CC4180" w:rsidRPr="00CC4180">
        <w:rPr>
          <w:rFonts w:cs="Arial"/>
        </w:rPr>
        <w:t xml:space="preserve"> </w:t>
      </w:r>
      <w:proofErr w:type="spellStart"/>
      <w:r w:rsidR="006D0BF7">
        <w:rPr>
          <w:rFonts w:cs="Arial"/>
        </w:rPr>
        <w:t>eurov</w:t>
      </w:r>
      <w:proofErr w:type="spellEnd"/>
      <w:r w:rsidR="006D0BF7" w:rsidRPr="009949F7">
        <w:rPr>
          <w:rFonts w:cs="Arial"/>
        </w:rPr>
        <w:t xml:space="preserve"> </w:t>
      </w:r>
      <w:r w:rsidRPr="009949F7">
        <w:rPr>
          <w:rFonts w:cs="Arial"/>
        </w:rPr>
        <w:t xml:space="preserve">v skladu z določili Zakona o uporabi sredstev, pridobljenih iz naslova kupnine na podlagi zakona o lastninskem preoblikovanju podjetij (Uradni list RS, št. 45/95, 34/96, 60/99, 22/00-ZJS, 67/01 in 47/02). </w:t>
      </w:r>
      <w:r>
        <w:rPr>
          <w:rFonts w:cs="Arial"/>
        </w:rPr>
        <w:t>Ministrstvo za finance</w:t>
      </w:r>
      <w:r w:rsidRPr="009949F7">
        <w:rPr>
          <w:rFonts w:cs="Arial"/>
        </w:rPr>
        <w:t xml:space="preserve"> nas je obvestilo o razpoložljivosti sredstev iz naslova kupnin in razporedilo sredstva na proračunsko postavko </w:t>
      </w:r>
      <w:r>
        <w:rPr>
          <w:rFonts w:cs="Arial"/>
        </w:rPr>
        <w:t>št. 153264</w:t>
      </w:r>
      <w:r w:rsidRPr="009949F7">
        <w:rPr>
          <w:rFonts w:cs="Arial"/>
        </w:rPr>
        <w:t xml:space="preserve"> Dokapitalizacija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sklada. Neizplačani znesek kupnin je </w:t>
      </w:r>
      <w:r w:rsidR="00E472AA">
        <w:rPr>
          <w:rFonts w:cs="Arial"/>
        </w:rPr>
        <w:t>12.369,34</w:t>
      </w:r>
      <w:r w:rsidR="00CC4180" w:rsidRPr="00CC4180">
        <w:rPr>
          <w:rFonts w:cs="Arial"/>
        </w:rPr>
        <w:t xml:space="preserve"> </w:t>
      </w:r>
      <w:r w:rsidR="0034510C">
        <w:rPr>
          <w:rFonts w:cs="Arial"/>
        </w:rPr>
        <w:t>eurov</w:t>
      </w:r>
      <w:r w:rsidRPr="009949F7">
        <w:rPr>
          <w:rFonts w:cs="Arial"/>
        </w:rPr>
        <w:t xml:space="preserve"> (stanje </w:t>
      </w:r>
      <w:r w:rsidR="00E472AA">
        <w:rPr>
          <w:rFonts w:cs="Arial"/>
        </w:rPr>
        <w:t xml:space="preserve">5.10. </w:t>
      </w:r>
      <w:r w:rsidR="00CC4180">
        <w:rPr>
          <w:rFonts w:cs="Arial"/>
        </w:rPr>
        <w:t>2018</w:t>
      </w:r>
      <w:r w:rsidRPr="009949F7">
        <w:rPr>
          <w:rFonts w:cs="Arial"/>
        </w:rPr>
        <w:t xml:space="preserve">). </w:t>
      </w:r>
      <w:r w:rsidRPr="0061148A">
        <w:rPr>
          <w:rFonts w:cs="Arial"/>
        </w:rPr>
        <w:t>Povečanje sklada namenskega premoženja in kapitala se vpiše v sodni register.</w:t>
      </w:r>
    </w:p>
    <w:p w:rsidR="000B7E4B" w:rsidRPr="0061148A" w:rsidRDefault="000B7E4B" w:rsidP="000B7E4B">
      <w:pPr>
        <w:spacing w:line="240" w:lineRule="auto"/>
        <w:ind w:left="709" w:hanging="1"/>
        <w:jc w:val="both"/>
        <w:rPr>
          <w:rFonts w:cs="Arial"/>
        </w:rPr>
      </w:pPr>
    </w:p>
    <w:p w:rsidR="000B7E4B" w:rsidRPr="002D6D29" w:rsidRDefault="000B7E4B" w:rsidP="000B7E4B">
      <w:pPr>
        <w:spacing w:line="240" w:lineRule="auto"/>
        <w:ind w:left="709" w:hanging="1"/>
        <w:jc w:val="both"/>
        <w:rPr>
          <w:rFonts w:cs="Arial"/>
          <w:szCs w:val="20"/>
        </w:rPr>
      </w:pPr>
      <w:r w:rsidRPr="009949F7">
        <w:rPr>
          <w:rFonts w:cs="Arial"/>
        </w:rPr>
        <w:t xml:space="preserve">Povečanje namenskega premoženja </w:t>
      </w:r>
      <w:proofErr w:type="spellStart"/>
      <w:r w:rsidRPr="009949F7">
        <w:rPr>
          <w:rFonts w:cs="Arial"/>
        </w:rPr>
        <w:t>Eko</w:t>
      </w:r>
      <w:proofErr w:type="spellEnd"/>
      <w:r w:rsidRPr="009949F7">
        <w:rPr>
          <w:rFonts w:cs="Arial"/>
        </w:rPr>
        <w:t xml:space="preserve"> sklada bo namenjeno kreditiranju različnih okoljskih naložb pravnih oseb, samostojnih podjetnikov in zasebnikov ter občanov, predvsem naložb v</w:t>
      </w:r>
      <w:r w:rsidRPr="0061148A">
        <w:rPr>
          <w:rFonts w:cs="Arial"/>
        </w:rPr>
        <w:t xml:space="preserve"> ukrepe obnovljivih virov energije z namenom zmanjševanja emisij toplogrednih plinov. Vsako povečanje sklada namenskega premoženja </w:t>
      </w:r>
      <w:proofErr w:type="spellStart"/>
      <w:r w:rsidRPr="0061148A">
        <w:rPr>
          <w:rFonts w:cs="Arial"/>
        </w:rPr>
        <w:t>Eko</w:t>
      </w:r>
      <w:proofErr w:type="spellEnd"/>
      <w:r w:rsidRPr="0061148A">
        <w:rPr>
          <w:rFonts w:cs="Arial"/>
        </w:rPr>
        <w:t xml:space="preserve"> sklada pomeni povečanje sklada sredstev, ki se jih lahko podeljuje z ugodnejšo obrestno mero. </w:t>
      </w:r>
    </w:p>
    <w:p w:rsidR="006C4819" w:rsidRDefault="006C4819" w:rsidP="000B7E4B">
      <w:pPr>
        <w:ind w:right="283"/>
        <w:jc w:val="both"/>
      </w:pPr>
    </w:p>
    <w:sectPr w:rsidR="006C4819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8F1" w:rsidRDefault="000328F1">
      <w:r>
        <w:separator/>
      </w:r>
    </w:p>
  </w:endnote>
  <w:endnote w:type="continuationSeparator" w:id="0">
    <w:p w:rsidR="000328F1" w:rsidRDefault="0003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BDE5E6-3DA2-4A23-8AA5-C18CCE256A3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A122E593-D236-4EE0-854A-F9A24D58F5F9}"/>
    <w:embedBold r:id="rId3" w:fontKey="{128621CE-DB45-4B65-9D72-E531F3FE1F12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D51A88E-E5F8-46EF-9E62-27B513A2004E}"/>
    <w:embedBold r:id="rId5" w:fontKey="{FE084077-4886-4A91-B538-C53C3F07CBC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009B7191-B900-4B98-BA10-8841D1C3A6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8F1" w:rsidRDefault="000328F1">
      <w:r>
        <w:separator/>
      </w:r>
    </w:p>
  </w:footnote>
  <w:footnote w:type="continuationSeparator" w:id="0">
    <w:p w:rsidR="000328F1" w:rsidRDefault="00032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D22838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70223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070223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86D5F"/>
    <w:multiLevelType w:val="hybridMultilevel"/>
    <w:tmpl w:val="71C2A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750DE0"/>
    <w:multiLevelType w:val="hybridMultilevel"/>
    <w:tmpl w:val="FE9E7D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13"/>
  </w:num>
  <w:num w:numId="9">
    <w:abstractNumId w:val="15"/>
  </w:num>
  <w:num w:numId="10">
    <w:abstractNumId w:val="7"/>
  </w:num>
  <w:num w:numId="11">
    <w:abstractNumId w:val="4"/>
  </w:num>
  <w:num w:numId="12">
    <w:abstractNumId w:val="9"/>
  </w:num>
  <w:num w:numId="13">
    <w:abstractNumId w:val="14"/>
  </w:num>
  <w:num w:numId="14">
    <w:abstractNumId w:val="2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D5"/>
    <w:rsid w:val="0001550E"/>
    <w:rsid w:val="00016D7B"/>
    <w:rsid w:val="00023A88"/>
    <w:rsid w:val="00027744"/>
    <w:rsid w:val="000328F1"/>
    <w:rsid w:val="00057F79"/>
    <w:rsid w:val="000616B3"/>
    <w:rsid w:val="00070223"/>
    <w:rsid w:val="000A5663"/>
    <w:rsid w:val="000A7238"/>
    <w:rsid w:val="000B047E"/>
    <w:rsid w:val="000B7E4B"/>
    <w:rsid w:val="000C0AD3"/>
    <w:rsid w:val="000E1264"/>
    <w:rsid w:val="00102C62"/>
    <w:rsid w:val="00116BC8"/>
    <w:rsid w:val="0013222D"/>
    <w:rsid w:val="001357B2"/>
    <w:rsid w:val="00140B40"/>
    <w:rsid w:val="001456D2"/>
    <w:rsid w:val="00155A15"/>
    <w:rsid w:val="00164BE3"/>
    <w:rsid w:val="001A214E"/>
    <w:rsid w:val="001A2D27"/>
    <w:rsid w:val="00202A77"/>
    <w:rsid w:val="002043FD"/>
    <w:rsid w:val="0021290B"/>
    <w:rsid w:val="00271CE5"/>
    <w:rsid w:val="00282020"/>
    <w:rsid w:val="002B7A82"/>
    <w:rsid w:val="002D1010"/>
    <w:rsid w:val="003314F0"/>
    <w:rsid w:val="0034510C"/>
    <w:rsid w:val="003636BF"/>
    <w:rsid w:val="0037479F"/>
    <w:rsid w:val="003845B4"/>
    <w:rsid w:val="00387B1A"/>
    <w:rsid w:val="00391954"/>
    <w:rsid w:val="003E1C74"/>
    <w:rsid w:val="00432503"/>
    <w:rsid w:val="00434D2E"/>
    <w:rsid w:val="00442DE2"/>
    <w:rsid w:val="004A2E1B"/>
    <w:rsid w:val="004E7BD4"/>
    <w:rsid w:val="00526246"/>
    <w:rsid w:val="005465E2"/>
    <w:rsid w:val="00562ACF"/>
    <w:rsid w:val="00567106"/>
    <w:rsid w:val="005A07E9"/>
    <w:rsid w:val="005E1D3C"/>
    <w:rsid w:val="005F3672"/>
    <w:rsid w:val="00612B44"/>
    <w:rsid w:val="00631ADD"/>
    <w:rsid w:val="00632253"/>
    <w:rsid w:val="00642714"/>
    <w:rsid w:val="006455CE"/>
    <w:rsid w:val="00677197"/>
    <w:rsid w:val="00690F3E"/>
    <w:rsid w:val="006B010A"/>
    <w:rsid w:val="006C4819"/>
    <w:rsid w:val="006D0BF7"/>
    <w:rsid w:val="006D42D9"/>
    <w:rsid w:val="00704440"/>
    <w:rsid w:val="00717ED5"/>
    <w:rsid w:val="00733017"/>
    <w:rsid w:val="00742284"/>
    <w:rsid w:val="00761A7D"/>
    <w:rsid w:val="00783310"/>
    <w:rsid w:val="007A4A35"/>
    <w:rsid w:val="007A4A6D"/>
    <w:rsid w:val="007D1BCF"/>
    <w:rsid w:val="007D75CF"/>
    <w:rsid w:val="007E4D19"/>
    <w:rsid w:val="007E6DC5"/>
    <w:rsid w:val="00805AA7"/>
    <w:rsid w:val="0082037C"/>
    <w:rsid w:val="0088043C"/>
    <w:rsid w:val="008906C9"/>
    <w:rsid w:val="0089208D"/>
    <w:rsid w:val="008A0F30"/>
    <w:rsid w:val="008A7ECA"/>
    <w:rsid w:val="008B3FE1"/>
    <w:rsid w:val="008C5738"/>
    <w:rsid w:val="008D04F0"/>
    <w:rsid w:val="008D1A28"/>
    <w:rsid w:val="008F3500"/>
    <w:rsid w:val="008F7F4A"/>
    <w:rsid w:val="00912B48"/>
    <w:rsid w:val="00924E3C"/>
    <w:rsid w:val="00933D6C"/>
    <w:rsid w:val="009366F2"/>
    <w:rsid w:val="009612BB"/>
    <w:rsid w:val="00994953"/>
    <w:rsid w:val="009B706D"/>
    <w:rsid w:val="009C04F5"/>
    <w:rsid w:val="00A125C5"/>
    <w:rsid w:val="00A15EE3"/>
    <w:rsid w:val="00A30E24"/>
    <w:rsid w:val="00A468D6"/>
    <w:rsid w:val="00A5039D"/>
    <w:rsid w:val="00A65EE7"/>
    <w:rsid w:val="00A70133"/>
    <w:rsid w:val="00A84AC1"/>
    <w:rsid w:val="00AA6074"/>
    <w:rsid w:val="00AB4F77"/>
    <w:rsid w:val="00AC2465"/>
    <w:rsid w:val="00AC5E59"/>
    <w:rsid w:val="00B06097"/>
    <w:rsid w:val="00B17141"/>
    <w:rsid w:val="00B31575"/>
    <w:rsid w:val="00B50B36"/>
    <w:rsid w:val="00B53F9A"/>
    <w:rsid w:val="00B66CA1"/>
    <w:rsid w:val="00B8547D"/>
    <w:rsid w:val="00B879FD"/>
    <w:rsid w:val="00B95595"/>
    <w:rsid w:val="00BC4E24"/>
    <w:rsid w:val="00BD6ADC"/>
    <w:rsid w:val="00BE51C8"/>
    <w:rsid w:val="00C00FDC"/>
    <w:rsid w:val="00C242FF"/>
    <w:rsid w:val="00C250D5"/>
    <w:rsid w:val="00C31705"/>
    <w:rsid w:val="00C36975"/>
    <w:rsid w:val="00C63643"/>
    <w:rsid w:val="00C92898"/>
    <w:rsid w:val="00CC4180"/>
    <w:rsid w:val="00CE3356"/>
    <w:rsid w:val="00CE7514"/>
    <w:rsid w:val="00D22838"/>
    <w:rsid w:val="00D248DE"/>
    <w:rsid w:val="00D57700"/>
    <w:rsid w:val="00D71EEC"/>
    <w:rsid w:val="00D8542D"/>
    <w:rsid w:val="00D870FC"/>
    <w:rsid w:val="00DB76D3"/>
    <w:rsid w:val="00DC2736"/>
    <w:rsid w:val="00DC6A71"/>
    <w:rsid w:val="00DE5B46"/>
    <w:rsid w:val="00E0357D"/>
    <w:rsid w:val="00E24EC2"/>
    <w:rsid w:val="00E26C1A"/>
    <w:rsid w:val="00E45B17"/>
    <w:rsid w:val="00E472AA"/>
    <w:rsid w:val="00E96041"/>
    <w:rsid w:val="00EC5180"/>
    <w:rsid w:val="00F23209"/>
    <w:rsid w:val="00F240BB"/>
    <w:rsid w:val="00F25603"/>
    <w:rsid w:val="00F46724"/>
    <w:rsid w:val="00F57FED"/>
    <w:rsid w:val="00F84947"/>
    <w:rsid w:val="00FC4FBA"/>
    <w:rsid w:val="00FD1D1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F7F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F7F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F7F4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F7F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F7F4A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F7F4A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F7F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F7F4A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F7F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F7F4A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6D98E-30F6-4164-BD50-6B5F55C25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1</TotalTime>
  <Pages>6</Pages>
  <Words>1600</Words>
  <Characters>9123</Characters>
  <Application>Microsoft Office Word</Application>
  <DocSecurity>0</DocSecurity>
  <Lines>76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Meta.Majes-Skufca</dc:creator>
  <cp:lastModifiedBy>Nives.Nered</cp:lastModifiedBy>
  <cp:revision>5</cp:revision>
  <cp:lastPrinted>2018-05-07T07:36:00Z</cp:lastPrinted>
  <dcterms:created xsi:type="dcterms:W3CDTF">2018-11-19T11:05:00Z</dcterms:created>
  <dcterms:modified xsi:type="dcterms:W3CDTF">2018-11-19T11:55:00Z</dcterms:modified>
</cp:coreProperties>
</file>