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99" w:rsidRPr="005C4899" w:rsidRDefault="005C4899" w:rsidP="005C4899">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rsidTr="00716D46">
        <w:trPr>
          <w:gridAfter w:val="2"/>
          <w:wAfter w:w="3067" w:type="dxa"/>
        </w:trPr>
        <w:tc>
          <w:tcPr>
            <w:tcW w:w="6096" w:type="dxa"/>
            <w:gridSpan w:val="2"/>
          </w:tcPr>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0944F0FD" wp14:editId="34DDDD32">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00716D46">
        <w:trPr>
          <w:gridAfter w:val="2"/>
          <w:wAfter w:w="3067" w:type="dxa"/>
        </w:trPr>
        <w:tc>
          <w:tcPr>
            <w:tcW w:w="6096" w:type="dxa"/>
            <w:gridSpan w:val="2"/>
          </w:tcPr>
          <w:p w:rsidR="005C4899" w:rsidRPr="005C4899" w:rsidRDefault="005C4899" w:rsidP="00DB0D6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476836">
              <w:rPr>
                <w:rFonts w:ascii="Arial" w:eastAsia="Times New Roman" w:hAnsi="Arial" w:cs="Arial"/>
                <w:sz w:val="20"/>
                <w:szCs w:val="20"/>
                <w:lang w:eastAsia="sl-SI"/>
              </w:rPr>
              <w:t>014</w:t>
            </w:r>
            <w:r w:rsidR="00DB0D60">
              <w:rPr>
                <w:rFonts w:ascii="Arial" w:eastAsia="Times New Roman" w:hAnsi="Arial" w:cs="Arial"/>
                <w:sz w:val="20"/>
                <w:szCs w:val="20"/>
                <w:lang w:eastAsia="sl-SI"/>
              </w:rPr>
              <w:t>0</w:t>
            </w:r>
            <w:r w:rsidR="00476836">
              <w:rPr>
                <w:rFonts w:ascii="Arial" w:eastAsia="Times New Roman" w:hAnsi="Arial" w:cs="Arial"/>
                <w:sz w:val="20"/>
                <w:szCs w:val="20"/>
                <w:lang w:eastAsia="sl-SI"/>
              </w:rPr>
              <w:t>-</w:t>
            </w:r>
            <w:r w:rsidR="00DB0D60">
              <w:rPr>
                <w:rFonts w:ascii="Arial" w:eastAsia="Times New Roman" w:hAnsi="Arial" w:cs="Arial"/>
                <w:sz w:val="20"/>
                <w:szCs w:val="20"/>
                <w:lang w:eastAsia="sl-SI"/>
              </w:rPr>
              <w:t>96</w:t>
            </w:r>
            <w:r w:rsidR="00476836" w:rsidRPr="00A5638A">
              <w:rPr>
                <w:rFonts w:ascii="Arial" w:eastAsia="Times New Roman" w:hAnsi="Arial" w:cs="Arial"/>
                <w:sz w:val="20"/>
                <w:szCs w:val="20"/>
                <w:lang w:eastAsia="sl-SI"/>
              </w:rPr>
              <w:t>/201</w:t>
            </w:r>
            <w:r w:rsidR="00FD58B8">
              <w:rPr>
                <w:rFonts w:ascii="Arial" w:eastAsia="Times New Roman" w:hAnsi="Arial" w:cs="Arial"/>
                <w:sz w:val="20"/>
                <w:szCs w:val="20"/>
                <w:lang w:eastAsia="sl-SI"/>
              </w:rPr>
              <w:t>8</w:t>
            </w:r>
            <w:r w:rsidR="00476836" w:rsidRPr="00A5638A">
              <w:rPr>
                <w:rFonts w:ascii="Arial" w:eastAsia="Times New Roman" w:hAnsi="Arial" w:cs="Arial"/>
                <w:sz w:val="20"/>
                <w:szCs w:val="20"/>
                <w:lang w:eastAsia="sl-SI"/>
              </w:rPr>
              <w:t>/</w:t>
            </w:r>
            <w:r w:rsidR="00BD04F0">
              <w:rPr>
                <w:rFonts w:ascii="Arial" w:eastAsia="Times New Roman" w:hAnsi="Arial" w:cs="Arial"/>
                <w:sz w:val="20"/>
                <w:szCs w:val="20"/>
                <w:lang w:eastAsia="sl-SI"/>
              </w:rPr>
              <w:t>5</w:t>
            </w:r>
          </w:p>
        </w:tc>
      </w:tr>
      <w:tr w:rsidR="005C4899" w:rsidRPr="005C4899" w:rsidTr="00716D46">
        <w:trPr>
          <w:gridAfter w:val="2"/>
          <w:wAfter w:w="3067" w:type="dxa"/>
        </w:trPr>
        <w:tc>
          <w:tcPr>
            <w:tcW w:w="6096" w:type="dxa"/>
            <w:gridSpan w:val="2"/>
          </w:tcPr>
          <w:p w:rsidR="005C4899" w:rsidRPr="005C4899" w:rsidRDefault="005C4899" w:rsidP="00B26EB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Ljubljana</w:t>
            </w:r>
            <w:r w:rsidRPr="00D07E23">
              <w:rPr>
                <w:rFonts w:ascii="Arial" w:eastAsia="Times New Roman" w:hAnsi="Arial" w:cs="Arial"/>
                <w:sz w:val="20"/>
                <w:szCs w:val="20"/>
                <w:lang w:eastAsia="sl-SI"/>
              </w:rPr>
              <w:t xml:space="preserve">, </w:t>
            </w:r>
            <w:r w:rsidR="00BD04F0">
              <w:rPr>
                <w:rFonts w:ascii="Arial" w:eastAsia="Times New Roman" w:hAnsi="Arial" w:cs="Arial"/>
                <w:sz w:val="20"/>
                <w:szCs w:val="20"/>
                <w:lang w:eastAsia="sl-SI"/>
              </w:rPr>
              <w:t>2</w:t>
            </w:r>
            <w:r w:rsidR="00B26EB1">
              <w:rPr>
                <w:rFonts w:ascii="Arial" w:eastAsia="Times New Roman" w:hAnsi="Arial" w:cs="Arial"/>
                <w:sz w:val="20"/>
                <w:szCs w:val="20"/>
                <w:lang w:eastAsia="sl-SI"/>
              </w:rPr>
              <w:t>4</w:t>
            </w:r>
            <w:r w:rsidR="00B17209" w:rsidRPr="00D07E23">
              <w:rPr>
                <w:rFonts w:ascii="Arial" w:eastAsia="Times New Roman" w:hAnsi="Arial" w:cs="Arial"/>
                <w:sz w:val="20"/>
                <w:szCs w:val="20"/>
                <w:lang w:eastAsia="sl-SI"/>
              </w:rPr>
              <w:t xml:space="preserve">. </w:t>
            </w:r>
            <w:r w:rsidR="00DB0D60">
              <w:rPr>
                <w:rFonts w:ascii="Arial" w:eastAsia="Times New Roman" w:hAnsi="Arial" w:cs="Arial"/>
                <w:sz w:val="20"/>
                <w:szCs w:val="20"/>
                <w:lang w:eastAsia="sl-SI"/>
              </w:rPr>
              <w:t>1</w:t>
            </w:r>
            <w:r w:rsidR="00B17209" w:rsidRPr="00D07E23">
              <w:rPr>
                <w:rFonts w:ascii="Arial" w:eastAsia="Times New Roman" w:hAnsi="Arial" w:cs="Arial"/>
                <w:sz w:val="20"/>
                <w:szCs w:val="20"/>
                <w:lang w:eastAsia="sl-SI"/>
              </w:rPr>
              <w:t>. 201</w:t>
            </w:r>
            <w:r w:rsidR="00DB0D60">
              <w:rPr>
                <w:rFonts w:ascii="Arial" w:eastAsia="Times New Roman" w:hAnsi="Arial" w:cs="Arial"/>
                <w:sz w:val="20"/>
                <w:szCs w:val="20"/>
                <w:lang w:eastAsia="sl-SI"/>
              </w:rPr>
              <w:t>9</w:t>
            </w:r>
          </w:p>
        </w:tc>
      </w:tr>
      <w:tr w:rsidR="005C4899" w:rsidRPr="005C4899" w:rsidTr="00716D46">
        <w:trPr>
          <w:gridAfter w:val="2"/>
          <w:wAfter w:w="3067" w:type="dxa"/>
        </w:trPr>
        <w:tc>
          <w:tcPr>
            <w:tcW w:w="6096" w:type="dxa"/>
            <w:gridSpan w:val="2"/>
          </w:tcPr>
          <w:p w:rsidR="005C4899" w:rsidRPr="005C4899" w:rsidRDefault="005C4899" w:rsidP="00B1720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EVA</w:t>
            </w:r>
            <w:r w:rsidR="00B17209">
              <w:rPr>
                <w:rFonts w:ascii="Arial" w:eastAsia="Times New Roman" w:hAnsi="Arial" w:cs="Arial"/>
                <w:iCs/>
                <w:sz w:val="20"/>
                <w:szCs w:val="20"/>
                <w:lang w:eastAsia="sl-SI"/>
              </w:rPr>
              <w:t xml:space="preserve"> </w:t>
            </w:r>
            <w:r w:rsidR="00476836">
              <w:rPr>
                <w:rFonts w:ascii="Arial" w:eastAsia="Times New Roman" w:hAnsi="Arial" w:cs="Arial"/>
                <w:iCs/>
                <w:sz w:val="20"/>
                <w:szCs w:val="20"/>
                <w:lang w:eastAsia="sl-SI"/>
              </w:rPr>
              <w:t>/</w:t>
            </w:r>
          </w:p>
        </w:tc>
      </w:tr>
      <w:tr w:rsidR="005C4899" w:rsidRPr="005C4899" w:rsidTr="00716D46">
        <w:trPr>
          <w:gridAfter w:val="2"/>
          <w:wAfter w:w="3067" w:type="dxa"/>
        </w:trPr>
        <w:tc>
          <w:tcPr>
            <w:tcW w:w="6096" w:type="dxa"/>
            <w:gridSpan w:val="2"/>
          </w:tcPr>
          <w:p w:rsidR="005C4899" w:rsidRPr="005C4899" w:rsidRDefault="005C4899" w:rsidP="005C4899">
            <w:pPr>
              <w:spacing w:after="0" w:line="260" w:lineRule="exact"/>
              <w:rPr>
                <w:rFonts w:ascii="Arial" w:eastAsia="Times New Roman" w:hAnsi="Arial" w:cs="Arial"/>
                <w:sz w:val="20"/>
                <w:szCs w:val="20"/>
              </w:rPr>
            </w:pP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5C4899" w:rsidRPr="005C4899" w:rsidRDefault="007000F7"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rsidR="005C4899" w:rsidRPr="005C4899" w:rsidRDefault="005C4899" w:rsidP="005C4899">
            <w:pPr>
              <w:spacing w:after="0" w:line="260" w:lineRule="exact"/>
              <w:rPr>
                <w:rFonts w:ascii="Arial" w:eastAsia="Times New Roman" w:hAnsi="Arial" w:cs="Arial"/>
                <w:sz w:val="20"/>
                <w:szCs w:val="20"/>
              </w:rPr>
            </w:pPr>
          </w:p>
        </w:tc>
      </w:tr>
      <w:tr w:rsidR="005C4899" w:rsidRPr="005C4899" w:rsidTr="00716D46">
        <w:tc>
          <w:tcPr>
            <w:tcW w:w="9163" w:type="dxa"/>
            <w:gridSpan w:val="4"/>
          </w:tcPr>
          <w:p w:rsidR="005C4899" w:rsidRPr="005C4899" w:rsidRDefault="005C4899" w:rsidP="008D75E0">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476836">
              <w:rPr>
                <w:rFonts w:ascii="Arial" w:eastAsia="Times New Roman" w:hAnsi="Arial" w:cs="Arial"/>
                <w:b/>
                <w:sz w:val="20"/>
                <w:szCs w:val="20"/>
                <w:lang w:eastAsia="sl-SI"/>
              </w:rPr>
              <w:t>Soglasje Vlade Republike Slovenije Univerzi v Ljubljani</w:t>
            </w:r>
            <w:r w:rsidR="0057412F">
              <w:rPr>
                <w:rFonts w:ascii="Arial" w:eastAsia="Times New Roman" w:hAnsi="Arial" w:cs="Arial"/>
                <w:b/>
                <w:sz w:val="20"/>
                <w:szCs w:val="20"/>
                <w:lang w:eastAsia="sl-SI"/>
              </w:rPr>
              <w:t xml:space="preserve"> </w:t>
            </w:r>
            <w:r w:rsidR="00BF0A90">
              <w:rPr>
                <w:rFonts w:ascii="Arial" w:eastAsia="Times New Roman" w:hAnsi="Arial" w:cs="Arial"/>
                <w:b/>
                <w:sz w:val="20"/>
                <w:szCs w:val="20"/>
                <w:lang w:eastAsia="sl-SI"/>
              </w:rPr>
              <w:t xml:space="preserve">k </w:t>
            </w:r>
            <w:r w:rsidR="0057412F" w:rsidRPr="0057412F">
              <w:rPr>
                <w:rFonts w:ascii="Arial" w:eastAsia="Times New Roman" w:hAnsi="Arial" w:cs="Arial"/>
                <w:b/>
                <w:sz w:val="20"/>
                <w:szCs w:val="20"/>
                <w:lang w:eastAsia="sl-SI"/>
              </w:rPr>
              <w:t>dopolnitv</w:t>
            </w:r>
            <w:r w:rsidR="00DA3CC5">
              <w:rPr>
                <w:rFonts w:ascii="Arial" w:eastAsia="Times New Roman" w:hAnsi="Arial" w:cs="Arial"/>
                <w:b/>
                <w:sz w:val="20"/>
                <w:szCs w:val="20"/>
                <w:lang w:eastAsia="sl-SI"/>
              </w:rPr>
              <w:t>am</w:t>
            </w:r>
            <w:r w:rsidR="0057412F" w:rsidRPr="0057412F">
              <w:rPr>
                <w:rFonts w:ascii="Arial" w:eastAsia="Times New Roman" w:hAnsi="Arial" w:cs="Arial"/>
                <w:b/>
                <w:sz w:val="20"/>
                <w:szCs w:val="20"/>
                <w:lang w:eastAsia="sl-SI"/>
              </w:rPr>
              <w:t xml:space="preserve"> dejavnosti, ki jih </w:t>
            </w:r>
            <w:r w:rsidR="008D75E0">
              <w:rPr>
                <w:rFonts w:ascii="Arial" w:eastAsia="Times New Roman" w:hAnsi="Arial" w:cs="Arial"/>
                <w:b/>
                <w:sz w:val="20"/>
                <w:szCs w:val="20"/>
                <w:lang w:eastAsia="sl-SI"/>
              </w:rPr>
              <w:t>članice Univerze</w:t>
            </w:r>
            <w:r w:rsidR="0057412F" w:rsidRPr="0057412F">
              <w:rPr>
                <w:rFonts w:ascii="Arial" w:eastAsia="Times New Roman" w:hAnsi="Arial" w:cs="Arial"/>
                <w:b/>
                <w:sz w:val="20"/>
                <w:szCs w:val="20"/>
                <w:lang w:eastAsia="sl-SI"/>
              </w:rPr>
              <w:t xml:space="preserve"> v Ljubljani opravlja</w:t>
            </w:r>
            <w:r w:rsidR="008D75E0">
              <w:rPr>
                <w:rFonts w:ascii="Arial" w:eastAsia="Times New Roman" w:hAnsi="Arial" w:cs="Arial"/>
                <w:b/>
                <w:sz w:val="20"/>
                <w:szCs w:val="20"/>
                <w:lang w:eastAsia="sl-SI"/>
              </w:rPr>
              <w:t>jo</w:t>
            </w:r>
            <w:r w:rsidR="0057412F" w:rsidRPr="0057412F">
              <w:rPr>
                <w:rFonts w:ascii="Arial" w:eastAsia="Times New Roman" w:hAnsi="Arial" w:cs="Arial"/>
                <w:b/>
                <w:sz w:val="20"/>
                <w:szCs w:val="20"/>
                <w:lang w:eastAsia="sl-SI"/>
              </w:rPr>
              <w:t xml:space="preserve"> v svojem imenu in za svoj račun </w:t>
            </w:r>
            <w:r w:rsidR="00476836">
              <w:rPr>
                <w:rFonts w:ascii="Arial" w:eastAsia="Times New Roman" w:hAnsi="Arial" w:cs="Arial"/>
                <w:b/>
                <w:sz w:val="20"/>
                <w:szCs w:val="20"/>
                <w:lang w:eastAsia="sl-SI"/>
              </w:rPr>
              <w:t xml:space="preserve">– </w:t>
            </w:r>
            <w:r w:rsidRPr="005C4899">
              <w:rPr>
                <w:rFonts w:ascii="Arial" w:eastAsia="Times New Roman" w:hAnsi="Arial" w:cs="Arial"/>
                <w:b/>
                <w:sz w:val="20"/>
                <w:szCs w:val="20"/>
                <w:lang w:eastAsia="sl-SI"/>
              </w:rPr>
              <w:t xml:space="preserve">predlog za obravnavo </w:t>
            </w:r>
          </w:p>
        </w:tc>
      </w:tr>
      <w:tr w:rsidR="005C4899" w:rsidRPr="005C4899" w:rsidTr="00716D46">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rsidTr="00716D46">
        <w:tc>
          <w:tcPr>
            <w:tcW w:w="9163" w:type="dxa"/>
            <w:gridSpan w:val="4"/>
          </w:tcPr>
          <w:p w:rsidR="0098472C" w:rsidRDefault="0098472C" w:rsidP="005A57C4">
            <w:pPr>
              <w:tabs>
                <w:tab w:val="left" w:pos="708"/>
              </w:tabs>
              <w:spacing w:after="0" w:line="260" w:lineRule="exact"/>
              <w:jc w:val="both"/>
              <w:rPr>
                <w:iCs/>
                <w:sz w:val="20"/>
                <w:szCs w:val="20"/>
              </w:rPr>
            </w:pPr>
            <w:r w:rsidRPr="005A57C4">
              <w:rPr>
                <w:rFonts w:ascii="Arial" w:hAnsi="Arial" w:cs="Arial"/>
                <w:sz w:val="20"/>
                <w:szCs w:val="20"/>
              </w:rPr>
              <w:t xml:space="preserve">Na podlagi </w:t>
            </w:r>
            <w:r w:rsidR="00476836" w:rsidRPr="005A57C4">
              <w:rPr>
                <w:rFonts w:ascii="Arial" w:hAnsi="Arial" w:cs="Arial"/>
                <w:sz w:val="20"/>
                <w:szCs w:val="20"/>
              </w:rPr>
              <w:t>šestega odstavka 21. člena Zakona o Vladi Republike Slovenije (Uradni list RS, št. 24/05 – uradno prečiščeno besedilo, 109/08, 38/10 – ZUKN, 8/12, 21/13, 47/13 – ZDU-1G</w:t>
            </w:r>
            <w:r w:rsidR="00415FFF">
              <w:rPr>
                <w:rFonts w:ascii="Arial" w:hAnsi="Arial" w:cs="Arial"/>
                <w:sz w:val="20"/>
                <w:szCs w:val="20"/>
              </w:rPr>
              <w:t>,</w:t>
            </w:r>
            <w:r w:rsidR="00476836" w:rsidRPr="005A57C4">
              <w:rPr>
                <w:rFonts w:ascii="Arial" w:hAnsi="Arial" w:cs="Arial"/>
                <w:sz w:val="20"/>
                <w:szCs w:val="20"/>
              </w:rPr>
              <w:t xml:space="preserve"> 65/14</w:t>
            </w:r>
            <w:r w:rsidR="00415FFF">
              <w:rPr>
                <w:rFonts w:ascii="Arial" w:hAnsi="Arial" w:cs="Arial"/>
                <w:sz w:val="20"/>
                <w:szCs w:val="20"/>
              </w:rPr>
              <w:t xml:space="preserve"> in 55/17</w:t>
            </w:r>
            <w:r w:rsidR="00476836" w:rsidRPr="005A57C4">
              <w:rPr>
                <w:rFonts w:ascii="Arial" w:hAnsi="Arial" w:cs="Arial"/>
                <w:sz w:val="20"/>
                <w:szCs w:val="20"/>
              </w:rPr>
              <w:t xml:space="preserve">) ter prvega odstavka </w:t>
            </w:r>
            <w:r w:rsidR="00415FFF">
              <w:rPr>
                <w:rFonts w:ascii="Arial" w:hAnsi="Arial" w:cs="Arial"/>
                <w:sz w:val="20"/>
                <w:szCs w:val="20"/>
              </w:rPr>
              <w:t>7</w:t>
            </w:r>
            <w:r w:rsidR="00476836" w:rsidRPr="005A57C4">
              <w:rPr>
                <w:rFonts w:ascii="Arial" w:hAnsi="Arial" w:cs="Arial"/>
                <w:sz w:val="20"/>
                <w:szCs w:val="20"/>
              </w:rPr>
              <w:t xml:space="preserve">. člena Odloka o preoblikovanju Univerze v Ljubljani (Uradni list RS, št. 28/00, 33/03, 79/04, 36/06, 18/09 in 83/10) </w:t>
            </w:r>
            <w:r w:rsidRPr="005A57C4">
              <w:rPr>
                <w:rFonts w:ascii="Arial" w:hAnsi="Arial" w:cs="Arial"/>
                <w:iCs/>
                <w:sz w:val="20"/>
                <w:szCs w:val="20"/>
              </w:rPr>
              <w:t xml:space="preserve">je Vlada Republike Slovenije na svoji … seji dne … sprejela naslednji </w:t>
            </w:r>
            <w:r w:rsidR="004A4825">
              <w:rPr>
                <w:rFonts w:ascii="Arial" w:hAnsi="Arial" w:cs="Arial"/>
                <w:iCs/>
                <w:sz w:val="20"/>
                <w:szCs w:val="20"/>
              </w:rPr>
              <w:t xml:space="preserve"> </w:t>
            </w:r>
          </w:p>
          <w:p w:rsidR="004A4825" w:rsidRDefault="004A4825" w:rsidP="005A57C4">
            <w:pPr>
              <w:tabs>
                <w:tab w:val="left" w:pos="708"/>
              </w:tabs>
              <w:spacing w:after="0" w:line="260" w:lineRule="exact"/>
              <w:jc w:val="both"/>
              <w:rPr>
                <w:iCs/>
                <w:sz w:val="20"/>
                <w:szCs w:val="20"/>
              </w:rPr>
            </w:pPr>
          </w:p>
          <w:p w:rsidR="004A4825" w:rsidRDefault="004A4825" w:rsidP="005A57C4">
            <w:pPr>
              <w:tabs>
                <w:tab w:val="left" w:pos="708"/>
              </w:tabs>
              <w:spacing w:after="0" w:line="260" w:lineRule="exact"/>
              <w:jc w:val="center"/>
              <w:rPr>
                <w:iCs/>
                <w:sz w:val="20"/>
                <w:szCs w:val="20"/>
              </w:rPr>
            </w:pPr>
            <w:r>
              <w:rPr>
                <w:rFonts w:ascii="Arial" w:hAnsi="Arial" w:cs="Arial"/>
                <w:iCs/>
                <w:sz w:val="20"/>
                <w:szCs w:val="20"/>
              </w:rPr>
              <w:t>SKLEP</w:t>
            </w:r>
          </w:p>
          <w:p w:rsidR="004A4825" w:rsidRPr="00DA3CC5" w:rsidRDefault="004A4825" w:rsidP="005A57C4">
            <w:pPr>
              <w:tabs>
                <w:tab w:val="left" w:pos="708"/>
              </w:tabs>
              <w:spacing w:after="0" w:line="260" w:lineRule="exact"/>
              <w:jc w:val="center"/>
              <w:rPr>
                <w:iCs/>
                <w:sz w:val="20"/>
                <w:szCs w:val="20"/>
              </w:rPr>
            </w:pPr>
          </w:p>
          <w:p w:rsidR="0098472C" w:rsidRPr="005A57C4" w:rsidRDefault="0098472C" w:rsidP="009B43BA">
            <w:pPr>
              <w:pStyle w:val="Neotevilenodstavek"/>
              <w:spacing w:before="0" w:after="0"/>
              <w:rPr>
                <w:iCs/>
                <w:sz w:val="20"/>
                <w:szCs w:val="20"/>
              </w:rPr>
            </w:pPr>
          </w:p>
          <w:p w:rsidR="0098472C" w:rsidRDefault="0098472C" w:rsidP="005A57C4">
            <w:pPr>
              <w:tabs>
                <w:tab w:val="left" w:pos="708"/>
              </w:tabs>
              <w:spacing w:after="0" w:line="260" w:lineRule="exact"/>
              <w:jc w:val="both"/>
              <w:rPr>
                <w:iCs/>
                <w:sz w:val="20"/>
                <w:szCs w:val="20"/>
              </w:rPr>
            </w:pPr>
            <w:r w:rsidRPr="005A57C4">
              <w:rPr>
                <w:rFonts w:ascii="Arial" w:hAnsi="Arial" w:cs="Arial"/>
                <w:iCs/>
                <w:sz w:val="20"/>
                <w:szCs w:val="20"/>
              </w:rPr>
              <w:t xml:space="preserve">Vlada Republike Slovenije je </w:t>
            </w:r>
            <w:r w:rsidR="00ED0AC8" w:rsidRPr="005A57C4">
              <w:rPr>
                <w:rFonts w:ascii="Arial" w:hAnsi="Arial" w:cs="Arial"/>
                <w:iCs/>
                <w:sz w:val="20"/>
                <w:szCs w:val="20"/>
              </w:rPr>
              <w:t>Univerzi v Ljubljani dala soglasje k</w:t>
            </w:r>
            <w:r w:rsidR="00340CC0" w:rsidRPr="005A57C4">
              <w:rPr>
                <w:rFonts w:ascii="Arial" w:hAnsi="Arial" w:cs="Arial"/>
                <w:iCs/>
                <w:sz w:val="20"/>
                <w:szCs w:val="20"/>
              </w:rPr>
              <w:t xml:space="preserve"> </w:t>
            </w:r>
            <w:r w:rsidR="00BF0A90" w:rsidRPr="005A57C4">
              <w:rPr>
                <w:rFonts w:ascii="Arial" w:hAnsi="Arial" w:cs="Arial"/>
                <w:iCs/>
                <w:sz w:val="20"/>
                <w:szCs w:val="20"/>
              </w:rPr>
              <w:t>dopolnitv</w:t>
            </w:r>
            <w:r w:rsidR="0089578E">
              <w:rPr>
                <w:rFonts w:ascii="Arial" w:hAnsi="Arial" w:cs="Arial"/>
                <w:iCs/>
                <w:sz w:val="20"/>
                <w:szCs w:val="20"/>
              </w:rPr>
              <w:t xml:space="preserve">am </w:t>
            </w:r>
            <w:r w:rsidR="00BF0A90" w:rsidRPr="005A57C4">
              <w:rPr>
                <w:rFonts w:ascii="Arial" w:hAnsi="Arial" w:cs="Arial"/>
                <w:iCs/>
                <w:sz w:val="20"/>
                <w:szCs w:val="20"/>
              </w:rPr>
              <w:t xml:space="preserve">dejavnosti, ki </w:t>
            </w:r>
            <w:r w:rsidR="00BF0A90" w:rsidRPr="008D75E0">
              <w:rPr>
                <w:rFonts w:ascii="Arial" w:hAnsi="Arial" w:cs="Arial"/>
                <w:iCs/>
                <w:sz w:val="20"/>
                <w:szCs w:val="20"/>
              </w:rPr>
              <w:t xml:space="preserve">jih </w:t>
            </w:r>
            <w:r w:rsidR="008D75E0" w:rsidRPr="008D75E0">
              <w:rPr>
                <w:rFonts w:ascii="Arial" w:eastAsia="Times New Roman" w:hAnsi="Arial" w:cs="Arial"/>
                <w:sz w:val="20"/>
                <w:szCs w:val="20"/>
                <w:lang w:eastAsia="sl-SI"/>
              </w:rPr>
              <w:t xml:space="preserve">članice Univerze v Ljubljani </w:t>
            </w:r>
            <w:r w:rsidR="006979B4">
              <w:rPr>
                <w:rFonts w:ascii="Arial" w:eastAsia="Times New Roman" w:hAnsi="Arial" w:cs="Arial"/>
                <w:sz w:val="20"/>
                <w:szCs w:val="20"/>
                <w:lang w:eastAsia="sl-SI"/>
              </w:rPr>
              <w:t xml:space="preserve">lahko </w:t>
            </w:r>
            <w:r w:rsidR="008D75E0" w:rsidRPr="008D75E0">
              <w:rPr>
                <w:rFonts w:ascii="Arial" w:eastAsia="Times New Roman" w:hAnsi="Arial" w:cs="Arial"/>
                <w:sz w:val="20"/>
                <w:szCs w:val="20"/>
                <w:lang w:eastAsia="sl-SI"/>
              </w:rPr>
              <w:t>opravljajo v svojem imenu in za svoj račun</w:t>
            </w:r>
            <w:r w:rsidR="00ED0AC8" w:rsidRPr="008D75E0">
              <w:rPr>
                <w:rFonts w:ascii="Arial" w:hAnsi="Arial" w:cs="Arial"/>
                <w:iCs/>
                <w:sz w:val="20"/>
                <w:szCs w:val="20"/>
              </w:rPr>
              <w:t xml:space="preserve"> </w:t>
            </w:r>
            <w:r w:rsidR="00672BAA" w:rsidRPr="008D75E0">
              <w:rPr>
                <w:rFonts w:ascii="Arial" w:hAnsi="Arial" w:cs="Arial"/>
                <w:iCs/>
                <w:sz w:val="20"/>
                <w:szCs w:val="20"/>
              </w:rPr>
              <w:t>in ki</w:t>
            </w:r>
            <w:r w:rsidR="00873512" w:rsidRPr="008D75E0">
              <w:rPr>
                <w:rFonts w:ascii="Arial" w:hAnsi="Arial" w:cs="Arial"/>
                <w:iCs/>
                <w:sz w:val="20"/>
                <w:szCs w:val="20"/>
              </w:rPr>
              <w:t xml:space="preserve"> so</w:t>
            </w:r>
            <w:r w:rsidR="00854B5A" w:rsidRPr="008D75E0">
              <w:rPr>
                <w:rFonts w:ascii="Arial" w:hAnsi="Arial" w:cs="Arial"/>
                <w:iCs/>
                <w:sz w:val="20"/>
                <w:szCs w:val="20"/>
              </w:rPr>
              <w:t xml:space="preserve"> bil</w:t>
            </w:r>
            <w:r w:rsidR="00672BAA" w:rsidRPr="008D75E0">
              <w:rPr>
                <w:rFonts w:ascii="Arial" w:hAnsi="Arial" w:cs="Arial"/>
                <w:iCs/>
                <w:sz w:val="20"/>
                <w:szCs w:val="20"/>
              </w:rPr>
              <w:t>e</w:t>
            </w:r>
            <w:r w:rsidR="00ED0AC8" w:rsidRPr="008D75E0">
              <w:rPr>
                <w:rFonts w:ascii="Arial" w:hAnsi="Arial" w:cs="Arial"/>
                <w:iCs/>
                <w:sz w:val="20"/>
                <w:szCs w:val="20"/>
              </w:rPr>
              <w:t xml:space="preserve"> sprejet</w:t>
            </w:r>
            <w:r w:rsidR="00672BAA" w:rsidRPr="008D75E0">
              <w:rPr>
                <w:rFonts w:ascii="Arial" w:hAnsi="Arial" w:cs="Arial"/>
                <w:iCs/>
                <w:sz w:val="20"/>
                <w:szCs w:val="20"/>
              </w:rPr>
              <w:t>e</w:t>
            </w:r>
            <w:r w:rsidR="00ED0AC8" w:rsidRPr="008D75E0">
              <w:rPr>
                <w:rFonts w:ascii="Arial" w:hAnsi="Arial" w:cs="Arial"/>
                <w:iCs/>
                <w:sz w:val="20"/>
                <w:szCs w:val="20"/>
              </w:rPr>
              <w:t xml:space="preserve"> n</w:t>
            </w:r>
            <w:r w:rsidR="00ED0AC8" w:rsidRPr="005A57C4">
              <w:rPr>
                <w:rFonts w:ascii="Arial" w:hAnsi="Arial" w:cs="Arial"/>
                <w:iCs/>
                <w:sz w:val="20"/>
                <w:szCs w:val="20"/>
              </w:rPr>
              <w:t xml:space="preserve">a seji </w:t>
            </w:r>
            <w:r w:rsidR="00DB0D60">
              <w:rPr>
                <w:rFonts w:ascii="Arial" w:hAnsi="Arial" w:cs="Arial"/>
                <w:iCs/>
                <w:sz w:val="20"/>
                <w:szCs w:val="20"/>
              </w:rPr>
              <w:t>S</w:t>
            </w:r>
            <w:r w:rsidR="00ED0AC8" w:rsidRPr="005A57C4">
              <w:rPr>
                <w:rFonts w:ascii="Arial" w:hAnsi="Arial" w:cs="Arial"/>
                <w:iCs/>
                <w:sz w:val="20"/>
                <w:szCs w:val="20"/>
              </w:rPr>
              <w:t xml:space="preserve">enata </w:t>
            </w:r>
            <w:r w:rsidR="00DB0D60">
              <w:rPr>
                <w:rFonts w:ascii="Arial" w:hAnsi="Arial" w:cs="Arial"/>
                <w:iCs/>
                <w:sz w:val="20"/>
                <w:szCs w:val="20"/>
              </w:rPr>
              <w:t>U</w:t>
            </w:r>
            <w:r w:rsidR="00ED0AC8" w:rsidRPr="005A57C4">
              <w:rPr>
                <w:rFonts w:ascii="Arial" w:hAnsi="Arial" w:cs="Arial"/>
                <w:iCs/>
                <w:sz w:val="20"/>
                <w:szCs w:val="20"/>
              </w:rPr>
              <w:t>niverze</w:t>
            </w:r>
            <w:r w:rsidR="00DB0D60">
              <w:rPr>
                <w:rFonts w:ascii="Arial" w:hAnsi="Arial" w:cs="Arial"/>
                <w:iCs/>
                <w:sz w:val="20"/>
                <w:szCs w:val="20"/>
              </w:rPr>
              <w:t xml:space="preserve"> v Ljubljani</w:t>
            </w:r>
            <w:r w:rsidR="00ED0AC8" w:rsidRPr="005A57C4">
              <w:rPr>
                <w:rFonts w:ascii="Arial" w:hAnsi="Arial" w:cs="Arial"/>
                <w:iCs/>
                <w:sz w:val="20"/>
                <w:szCs w:val="20"/>
              </w:rPr>
              <w:t xml:space="preserve"> dne </w:t>
            </w:r>
            <w:r w:rsidR="00854B5A" w:rsidRPr="005A57C4">
              <w:rPr>
                <w:rFonts w:ascii="Arial" w:hAnsi="Arial" w:cs="Arial"/>
                <w:iCs/>
                <w:sz w:val="20"/>
                <w:szCs w:val="20"/>
              </w:rPr>
              <w:t>2</w:t>
            </w:r>
            <w:r w:rsidR="00DB0D60">
              <w:rPr>
                <w:rFonts w:ascii="Arial" w:hAnsi="Arial" w:cs="Arial"/>
                <w:iCs/>
                <w:sz w:val="20"/>
                <w:szCs w:val="20"/>
              </w:rPr>
              <w:t>7</w:t>
            </w:r>
            <w:r w:rsidR="00ED0AC8" w:rsidRPr="005A57C4">
              <w:rPr>
                <w:rFonts w:ascii="Arial" w:hAnsi="Arial" w:cs="Arial"/>
                <w:iCs/>
                <w:sz w:val="20"/>
                <w:szCs w:val="20"/>
              </w:rPr>
              <w:t xml:space="preserve">. </w:t>
            </w:r>
            <w:r w:rsidR="00DB0D60">
              <w:rPr>
                <w:rFonts w:ascii="Arial" w:hAnsi="Arial" w:cs="Arial"/>
                <w:iCs/>
                <w:sz w:val="20"/>
                <w:szCs w:val="20"/>
              </w:rPr>
              <w:t>11</w:t>
            </w:r>
            <w:r w:rsidR="00ED0AC8" w:rsidRPr="005A57C4">
              <w:rPr>
                <w:rFonts w:ascii="Arial" w:hAnsi="Arial" w:cs="Arial"/>
                <w:iCs/>
                <w:sz w:val="20"/>
                <w:szCs w:val="20"/>
              </w:rPr>
              <w:t>. 201</w:t>
            </w:r>
            <w:r w:rsidR="008D75E0">
              <w:rPr>
                <w:rFonts w:ascii="Arial" w:hAnsi="Arial" w:cs="Arial"/>
                <w:iCs/>
                <w:sz w:val="20"/>
                <w:szCs w:val="20"/>
              </w:rPr>
              <w:t>8</w:t>
            </w:r>
            <w:r w:rsidR="00ED0AC8" w:rsidRPr="005A57C4">
              <w:rPr>
                <w:rFonts w:ascii="Arial" w:hAnsi="Arial" w:cs="Arial"/>
                <w:iCs/>
                <w:sz w:val="20"/>
                <w:szCs w:val="20"/>
              </w:rPr>
              <w:t xml:space="preserve"> in na seji </w:t>
            </w:r>
            <w:r w:rsidR="00DB0D60">
              <w:rPr>
                <w:rFonts w:ascii="Arial" w:hAnsi="Arial" w:cs="Arial"/>
                <w:iCs/>
                <w:sz w:val="20"/>
                <w:szCs w:val="20"/>
              </w:rPr>
              <w:t>U</w:t>
            </w:r>
            <w:r w:rsidR="00ED0AC8" w:rsidRPr="005A57C4">
              <w:rPr>
                <w:rFonts w:ascii="Arial" w:hAnsi="Arial" w:cs="Arial"/>
                <w:iCs/>
                <w:sz w:val="20"/>
                <w:szCs w:val="20"/>
              </w:rPr>
              <w:t xml:space="preserve">pravnega odbora </w:t>
            </w:r>
            <w:r w:rsidR="00DB0D60">
              <w:rPr>
                <w:rFonts w:ascii="Arial" w:hAnsi="Arial" w:cs="Arial"/>
                <w:iCs/>
                <w:sz w:val="20"/>
                <w:szCs w:val="20"/>
              </w:rPr>
              <w:t>U</w:t>
            </w:r>
            <w:r w:rsidR="00ED0AC8" w:rsidRPr="005A57C4">
              <w:rPr>
                <w:rFonts w:ascii="Arial" w:hAnsi="Arial" w:cs="Arial"/>
                <w:iCs/>
                <w:sz w:val="20"/>
                <w:szCs w:val="20"/>
              </w:rPr>
              <w:t>niverze</w:t>
            </w:r>
            <w:r w:rsidR="00DB0D60">
              <w:rPr>
                <w:rFonts w:ascii="Arial" w:hAnsi="Arial" w:cs="Arial"/>
                <w:iCs/>
                <w:sz w:val="20"/>
                <w:szCs w:val="20"/>
              </w:rPr>
              <w:t xml:space="preserve"> v Ljubljani</w:t>
            </w:r>
            <w:r w:rsidR="00ED0AC8" w:rsidRPr="005A57C4">
              <w:rPr>
                <w:rFonts w:ascii="Arial" w:hAnsi="Arial" w:cs="Arial"/>
                <w:iCs/>
                <w:sz w:val="20"/>
                <w:szCs w:val="20"/>
              </w:rPr>
              <w:t xml:space="preserve"> dne </w:t>
            </w:r>
            <w:r w:rsidR="00DB0D60">
              <w:rPr>
                <w:rFonts w:ascii="Arial" w:hAnsi="Arial" w:cs="Arial"/>
                <w:iCs/>
                <w:sz w:val="20"/>
                <w:szCs w:val="20"/>
              </w:rPr>
              <w:t>13</w:t>
            </w:r>
            <w:r w:rsidR="00ED0AC8" w:rsidRPr="005A57C4">
              <w:rPr>
                <w:rFonts w:ascii="Arial" w:hAnsi="Arial" w:cs="Arial"/>
                <w:iCs/>
                <w:sz w:val="20"/>
                <w:szCs w:val="20"/>
              </w:rPr>
              <w:t xml:space="preserve">. </w:t>
            </w:r>
            <w:r w:rsidR="00DB0D60">
              <w:rPr>
                <w:rFonts w:ascii="Arial" w:hAnsi="Arial" w:cs="Arial"/>
                <w:iCs/>
                <w:sz w:val="20"/>
                <w:szCs w:val="20"/>
              </w:rPr>
              <w:t>12</w:t>
            </w:r>
            <w:r w:rsidR="007F1188" w:rsidRPr="005A57C4">
              <w:rPr>
                <w:rFonts w:ascii="Arial" w:hAnsi="Arial" w:cs="Arial"/>
                <w:iCs/>
                <w:sz w:val="20"/>
                <w:szCs w:val="20"/>
              </w:rPr>
              <w:t>. 201</w:t>
            </w:r>
            <w:r w:rsidR="008D75E0">
              <w:rPr>
                <w:rFonts w:ascii="Arial" w:hAnsi="Arial" w:cs="Arial"/>
                <w:iCs/>
                <w:sz w:val="20"/>
                <w:szCs w:val="20"/>
              </w:rPr>
              <w:t>8</w:t>
            </w:r>
            <w:r w:rsidR="007F1188" w:rsidRPr="005A57C4">
              <w:rPr>
                <w:rFonts w:ascii="Arial" w:hAnsi="Arial" w:cs="Arial"/>
                <w:iCs/>
                <w:sz w:val="20"/>
                <w:szCs w:val="20"/>
              </w:rPr>
              <w:t xml:space="preserve"> s s</w:t>
            </w:r>
            <w:r w:rsidR="00ED0AC8" w:rsidRPr="005A57C4">
              <w:rPr>
                <w:rFonts w:ascii="Arial" w:hAnsi="Arial" w:cs="Arial"/>
                <w:iCs/>
                <w:sz w:val="20"/>
                <w:szCs w:val="20"/>
              </w:rPr>
              <w:t xml:space="preserve">prejemom </w:t>
            </w:r>
            <w:r w:rsidR="00683D79" w:rsidRPr="005A57C4">
              <w:rPr>
                <w:rFonts w:ascii="Arial" w:hAnsi="Arial" w:cs="Arial"/>
                <w:iCs/>
                <w:sz w:val="20"/>
                <w:szCs w:val="20"/>
              </w:rPr>
              <w:t>dopolnitev</w:t>
            </w:r>
            <w:r w:rsidR="00ED0AC8" w:rsidRPr="005A57C4">
              <w:rPr>
                <w:rFonts w:ascii="Arial" w:hAnsi="Arial" w:cs="Arial"/>
                <w:iCs/>
                <w:sz w:val="20"/>
                <w:szCs w:val="20"/>
              </w:rPr>
              <w:t xml:space="preserve"> Priloge</w:t>
            </w:r>
            <w:r w:rsidR="00683D79" w:rsidRPr="005A57C4">
              <w:rPr>
                <w:rFonts w:ascii="Arial" w:hAnsi="Arial" w:cs="Arial"/>
                <w:iCs/>
                <w:sz w:val="20"/>
                <w:szCs w:val="20"/>
              </w:rPr>
              <w:t xml:space="preserve"> 2</w:t>
            </w:r>
            <w:r w:rsidR="00ED0AC8" w:rsidRPr="005A57C4">
              <w:rPr>
                <w:rFonts w:ascii="Arial" w:hAnsi="Arial" w:cs="Arial"/>
                <w:iCs/>
                <w:sz w:val="20"/>
                <w:szCs w:val="20"/>
              </w:rPr>
              <w:t xml:space="preserve"> k Statutu Univerze v Ljubljani. </w:t>
            </w:r>
          </w:p>
          <w:p w:rsidR="004A4825" w:rsidRPr="00DA3CC5" w:rsidRDefault="004A4825" w:rsidP="005A57C4">
            <w:pPr>
              <w:tabs>
                <w:tab w:val="left" w:pos="708"/>
              </w:tabs>
              <w:spacing w:after="0" w:line="260" w:lineRule="exact"/>
              <w:jc w:val="both"/>
              <w:rPr>
                <w:iCs/>
                <w:sz w:val="20"/>
                <w:szCs w:val="20"/>
              </w:rPr>
            </w:pPr>
          </w:p>
          <w:p w:rsidR="00DD274C" w:rsidRPr="00A20B0F" w:rsidRDefault="004A4825" w:rsidP="00DD274C">
            <w:pPr>
              <w:spacing w:after="0" w:line="240" w:lineRule="auto"/>
              <w:jc w:val="both"/>
              <w:rPr>
                <w:rFonts w:ascii="Arial" w:eastAsia="Times New Roman" w:hAnsi="Arial" w:cs="Arial"/>
                <w:color w:val="000000"/>
                <w:sz w:val="20"/>
                <w:szCs w:val="20"/>
                <w:lang w:eastAsia="sl-SI"/>
              </w:rPr>
            </w:pPr>
            <w:r>
              <w:rPr>
                <w:iCs/>
                <w:sz w:val="20"/>
              </w:rPr>
              <w:tab/>
            </w:r>
            <w:r w:rsidR="00DD274C">
              <w:rPr>
                <w:iCs/>
                <w:sz w:val="20"/>
              </w:rPr>
              <w:t xml:space="preserve">                                                                                                                       </w:t>
            </w:r>
            <w:r w:rsidR="00DD274C" w:rsidRPr="00A20B0F">
              <w:rPr>
                <w:rFonts w:ascii="Arial" w:eastAsia="Times New Roman" w:hAnsi="Arial" w:cs="Arial"/>
                <w:color w:val="000000"/>
                <w:sz w:val="20"/>
                <w:szCs w:val="20"/>
                <w:lang w:eastAsia="sl-SI"/>
              </w:rPr>
              <w:t>Stojan Tramte</w:t>
            </w:r>
          </w:p>
          <w:p w:rsidR="00DD274C" w:rsidRPr="00A20B0F" w:rsidRDefault="00DD274C" w:rsidP="00DD274C">
            <w:pPr>
              <w:spacing w:after="0" w:line="240" w:lineRule="auto"/>
              <w:jc w:val="both"/>
              <w:rPr>
                <w:rFonts w:ascii="Arial" w:eastAsia="Times New Roman" w:hAnsi="Arial" w:cs="Arial"/>
                <w:color w:val="000000"/>
                <w:sz w:val="20"/>
                <w:szCs w:val="20"/>
                <w:lang w:eastAsia="sl-SI"/>
              </w:rPr>
            </w:pP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t xml:space="preserve">      generalni sekretar</w:t>
            </w:r>
          </w:p>
          <w:p w:rsidR="004A4825" w:rsidRDefault="004A4825" w:rsidP="0098472C">
            <w:pPr>
              <w:pStyle w:val="Neotevilenodstavek"/>
              <w:rPr>
                <w:iCs/>
                <w:sz w:val="20"/>
              </w:rPr>
            </w:pPr>
          </w:p>
          <w:p w:rsidR="0098472C" w:rsidRPr="0098472C" w:rsidRDefault="0098472C" w:rsidP="0098472C">
            <w:pPr>
              <w:pStyle w:val="Neotevilenodstavek"/>
              <w:rPr>
                <w:iCs/>
                <w:sz w:val="20"/>
              </w:rPr>
            </w:pPr>
            <w:r w:rsidRPr="0098472C">
              <w:rPr>
                <w:iCs/>
                <w:sz w:val="20"/>
              </w:rPr>
              <w:t>Sklep prejmejo:</w:t>
            </w:r>
          </w:p>
          <w:p w:rsidR="00DD274C" w:rsidRDefault="00DD274C" w:rsidP="00DD274C">
            <w:pPr>
              <w:pStyle w:val="Neotevilenodstavek"/>
              <w:numPr>
                <w:ilvl w:val="0"/>
                <w:numId w:val="26"/>
              </w:numPr>
              <w:spacing w:before="0" w:after="0" w:line="260" w:lineRule="exact"/>
              <w:rPr>
                <w:iCs/>
                <w:sz w:val="20"/>
                <w:szCs w:val="20"/>
              </w:rPr>
            </w:pPr>
            <w:r>
              <w:rPr>
                <w:iCs/>
                <w:sz w:val="20"/>
                <w:szCs w:val="20"/>
              </w:rPr>
              <w:t xml:space="preserve">Ministrstvo za izobraževanje, znanost in šport, Masarykova 16, 1000 Ljubljana, </w:t>
            </w:r>
            <w:hyperlink r:id="rId14" w:history="1">
              <w:r w:rsidRPr="007C4CFE">
                <w:rPr>
                  <w:rStyle w:val="Hiperpovezava"/>
                  <w:sz w:val="20"/>
                  <w:szCs w:val="20"/>
                </w:rPr>
                <w:t>gp.mizs@gov.si</w:t>
              </w:r>
            </w:hyperlink>
            <w:r>
              <w:rPr>
                <w:iCs/>
                <w:sz w:val="20"/>
                <w:szCs w:val="20"/>
              </w:rPr>
              <w:t>,</w:t>
            </w:r>
          </w:p>
          <w:p w:rsidR="00DD274C" w:rsidRDefault="00DD274C" w:rsidP="00DD274C">
            <w:pPr>
              <w:pStyle w:val="Neotevilenodstavek"/>
              <w:numPr>
                <w:ilvl w:val="0"/>
                <w:numId w:val="26"/>
              </w:numPr>
              <w:spacing w:before="0" w:after="0" w:line="260" w:lineRule="exact"/>
              <w:rPr>
                <w:iCs/>
                <w:sz w:val="20"/>
                <w:szCs w:val="20"/>
              </w:rPr>
            </w:pPr>
            <w:r>
              <w:rPr>
                <w:iCs/>
                <w:sz w:val="20"/>
                <w:szCs w:val="20"/>
              </w:rPr>
              <w:t xml:space="preserve">Ministrstvo za finance, Župančičeva ulica 3, 1000 Ljubljana, </w:t>
            </w:r>
            <w:hyperlink r:id="rId15" w:history="1">
              <w:r w:rsidRPr="00220F7E">
                <w:rPr>
                  <w:rStyle w:val="Hiperpovezava"/>
                  <w:iCs/>
                  <w:sz w:val="20"/>
                  <w:szCs w:val="20"/>
                </w:rPr>
                <w:t>gp.mf@gov.si</w:t>
              </w:r>
            </w:hyperlink>
            <w:r w:rsidRPr="00220F7E">
              <w:rPr>
                <w:iCs/>
                <w:sz w:val="20"/>
                <w:szCs w:val="20"/>
              </w:rPr>
              <w:t>,</w:t>
            </w:r>
          </w:p>
          <w:p w:rsidR="00DD274C" w:rsidRDefault="00DD274C" w:rsidP="00E76429">
            <w:pPr>
              <w:pStyle w:val="Neotevilenodstavek"/>
              <w:numPr>
                <w:ilvl w:val="0"/>
                <w:numId w:val="26"/>
              </w:numPr>
              <w:spacing w:before="0" w:after="0" w:line="260" w:lineRule="exact"/>
              <w:rPr>
                <w:iCs/>
                <w:sz w:val="20"/>
                <w:szCs w:val="20"/>
              </w:rPr>
            </w:pPr>
            <w:r>
              <w:rPr>
                <w:iCs/>
                <w:sz w:val="20"/>
                <w:szCs w:val="20"/>
              </w:rPr>
              <w:t xml:space="preserve">Služba Vlade Republike Slovenije za zakonodajo, Mestni trg 4, 1000 Ljubljana, </w:t>
            </w:r>
            <w:hyperlink r:id="rId16" w:history="1">
              <w:r w:rsidRPr="00E76429">
                <w:rPr>
                  <w:rStyle w:val="Hiperpovezava"/>
                  <w:sz w:val="20"/>
                  <w:szCs w:val="20"/>
                </w:rPr>
                <w:t>gp.svz@gov.si</w:t>
              </w:r>
            </w:hyperlink>
            <w:r w:rsidR="00E76429" w:rsidRPr="00E76429">
              <w:rPr>
                <w:rStyle w:val="Hiperpovezava"/>
                <w:color w:val="auto"/>
                <w:sz w:val="20"/>
                <w:szCs w:val="20"/>
                <w:u w:val="none"/>
              </w:rPr>
              <w:t>,</w:t>
            </w:r>
          </w:p>
          <w:p w:rsidR="0098472C" w:rsidRPr="00E76429" w:rsidRDefault="00ED0AC8" w:rsidP="00CF3551">
            <w:pPr>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76429">
              <w:rPr>
                <w:rFonts w:ascii="Arial" w:eastAsia="Times New Roman" w:hAnsi="Arial" w:cs="Arial"/>
                <w:iCs/>
                <w:sz w:val="20"/>
                <w:szCs w:val="20"/>
                <w:lang w:eastAsia="sl-SI"/>
              </w:rPr>
              <w:t xml:space="preserve"> </w:t>
            </w:r>
            <w:r w:rsidR="00E76429" w:rsidRPr="00E76429">
              <w:rPr>
                <w:rFonts w:ascii="Arial" w:hAnsi="Arial" w:cs="Arial"/>
                <w:iCs/>
                <w:sz w:val="20"/>
                <w:szCs w:val="20"/>
                <w:lang w:eastAsia="sl-SI"/>
              </w:rPr>
              <w:t xml:space="preserve">Univerza v Ljubljani, Kongresni trg 12, 1000 Ljubljana, </w:t>
            </w:r>
            <w:hyperlink r:id="rId17" w:history="1">
              <w:r w:rsidR="00E76429" w:rsidRPr="00E76429">
                <w:rPr>
                  <w:rStyle w:val="Hiperpovezava"/>
                  <w:rFonts w:ascii="Arial" w:hAnsi="Arial" w:cs="Arial"/>
                  <w:iCs/>
                  <w:sz w:val="20"/>
                  <w:szCs w:val="20"/>
                  <w:lang w:eastAsia="sl-SI"/>
                </w:rPr>
                <w:t>rektorat@uni-lj.si</w:t>
              </w:r>
            </w:hyperlink>
            <w:r w:rsidR="00E76429" w:rsidRPr="00E76429">
              <w:rPr>
                <w:rFonts w:ascii="Arial" w:hAnsi="Arial" w:cs="Arial"/>
                <w:iCs/>
                <w:sz w:val="20"/>
                <w:szCs w:val="20"/>
                <w:lang w:eastAsia="sl-SI"/>
              </w:rPr>
              <w:t xml:space="preserve">. </w:t>
            </w:r>
          </w:p>
          <w:p w:rsidR="00DD274C" w:rsidRPr="0098472C" w:rsidRDefault="00DD274C" w:rsidP="00DD274C">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rsidTr="00716D46">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rsidTr="00716D46">
        <w:tc>
          <w:tcPr>
            <w:tcW w:w="9163" w:type="dxa"/>
            <w:gridSpan w:val="4"/>
          </w:tcPr>
          <w:p w:rsidR="005C4899" w:rsidRPr="005C4899" w:rsidRDefault="0098472C" w:rsidP="0098472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716D46">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rsidTr="00716D46">
        <w:tc>
          <w:tcPr>
            <w:tcW w:w="9163" w:type="dxa"/>
            <w:gridSpan w:val="4"/>
          </w:tcPr>
          <w:p w:rsidR="0070202F" w:rsidRPr="00937938" w:rsidRDefault="0070202F" w:rsidP="0070202F">
            <w:pPr>
              <w:pStyle w:val="Neotevilenodstavek"/>
              <w:numPr>
                <w:ilvl w:val="0"/>
                <w:numId w:val="27"/>
              </w:numPr>
              <w:spacing w:before="0" w:after="0" w:line="260" w:lineRule="exact"/>
              <w:rPr>
                <w:iCs/>
                <w:sz w:val="20"/>
                <w:szCs w:val="20"/>
              </w:rPr>
            </w:pPr>
            <w:r w:rsidRPr="00937938">
              <w:rPr>
                <w:iCs/>
                <w:sz w:val="20"/>
                <w:szCs w:val="20"/>
              </w:rPr>
              <w:t xml:space="preserve">dr. </w:t>
            </w:r>
            <w:r>
              <w:rPr>
                <w:iCs/>
                <w:sz w:val="20"/>
                <w:szCs w:val="20"/>
              </w:rPr>
              <w:t>Jernej Štromajer</w:t>
            </w:r>
            <w:r w:rsidRPr="00937938">
              <w:rPr>
                <w:iCs/>
                <w:sz w:val="20"/>
                <w:szCs w:val="20"/>
              </w:rPr>
              <w:t xml:space="preserve">, </w:t>
            </w:r>
            <w:r>
              <w:rPr>
                <w:iCs/>
                <w:sz w:val="20"/>
                <w:szCs w:val="20"/>
              </w:rPr>
              <w:t>državni sekretar</w:t>
            </w:r>
            <w:r w:rsidRPr="00937938">
              <w:rPr>
                <w:iCs/>
                <w:sz w:val="20"/>
                <w:szCs w:val="20"/>
              </w:rPr>
              <w:t>,</w:t>
            </w:r>
          </w:p>
          <w:p w:rsidR="0070202F" w:rsidRPr="002E2545" w:rsidRDefault="0070202F" w:rsidP="0070202F">
            <w:pPr>
              <w:pStyle w:val="Neotevilenodstavek"/>
              <w:numPr>
                <w:ilvl w:val="0"/>
                <w:numId w:val="27"/>
              </w:numPr>
              <w:spacing w:before="0" w:after="0" w:line="260" w:lineRule="exact"/>
              <w:rPr>
                <w:iCs/>
                <w:sz w:val="20"/>
                <w:szCs w:val="20"/>
              </w:rPr>
            </w:pPr>
            <w:r w:rsidRPr="00937938">
              <w:rPr>
                <w:iCs/>
                <w:sz w:val="20"/>
                <w:szCs w:val="20"/>
              </w:rPr>
              <w:t>dr. Erika Rustja, vodja Sektorja za visoko šolstvo.</w:t>
            </w:r>
          </w:p>
          <w:p w:rsidR="00ED0AC8" w:rsidRPr="00ED0AC8" w:rsidRDefault="00ED0AC8" w:rsidP="0070202F">
            <w:pPr>
              <w:pStyle w:val="Odstavekseznama"/>
              <w:rPr>
                <w:lang w:eastAsia="sl-SI"/>
              </w:rPr>
            </w:pPr>
          </w:p>
        </w:tc>
      </w:tr>
      <w:tr w:rsidR="005C4899" w:rsidRPr="005C4899" w:rsidTr="00716D46">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lastRenderedPageBreak/>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rsidTr="00716D46">
        <w:tc>
          <w:tcPr>
            <w:tcW w:w="9163" w:type="dxa"/>
            <w:gridSpan w:val="4"/>
          </w:tcPr>
          <w:p w:rsidR="005C4899" w:rsidRPr="005C4899" w:rsidRDefault="0098472C"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716D46">
        <w:tc>
          <w:tcPr>
            <w:tcW w:w="9163" w:type="dxa"/>
            <w:gridSpan w:val="4"/>
          </w:tcPr>
          <w:p w:rsidR="005C4899" w:rsidRPr="0095075B"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rsidTr="00716D46">
        <w:tc>
          <w:tcPr>
            <w:tcW w:w="9163" w:type="dxa"/>
            <w:gridSpan w:val="4"/>
          </w:tcPr>
          <w:p w:rsidR="005C4899" w:rsidRPr="005C4899" w:rsidRDefault="0098472C"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5C4899" w:rsidRPr="005C4899" w:rsidTr="00716D46">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rsidTr="00716D46">
        <w:tc>
          <w:tcPr>
            <w:tcW w:w="9163" w:type="dxa"/>
            <w:gridSpan w:val="4"/>
          </w:tcPr>
          <w:p w:rsidR="00EC7EDA" w:rsidRDefault="00ED0AC8" w:rsidP="00ED0AC8">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V skladu </w:t>
            </w:r>
            <w:r w:rsidRPr="00535568">
              <w:rPr>
                <w:rFonts w:ascii="Arial" w:eastAsia="Times New Roman" w:hAnsi="Arial" w:cs="Arial"/>
                <w:sz w:val="20"/>
                <w:szCs w:val="20"/>
              </w:rPr>
              <w:t xml:space="preserve">s prvim odstavkom </w:t>
            </w:r>
            <w:r w:rsidR="00404B80">
              <w:rPr>
                <w:rFonts w:ascii="Arial" w:eastAsia="Times New Roman" w:hAnsi="Arial" w:cs="Arial"/>
                <w:sz w:val="20"/>
                <w:szCs w:val="20"/>
              </w:rPr>
              <w:t>7</w:t>
            </w:r>
            <w:r w:rsidRPr="00535568">
              <w:rPr>
                <w:rFonts w:ascii="Arial" w:eastAsia="Times New Roman" w:hAnsi="Arial" w:cs="Arial"/>
                <w:sz w:val="20"/>
                <w:szCs w:val="20"/>
              </w:rPr>
              <w:t>. člena</w:t>
            </w:r>
            <w:r>
              <w:rPr>
                <w:rFonts w:ascii="Arial" w:eastAsia="Times New Roman" w:hAnsi="Arial" w:cs="Arial"/>
                <w:sz w:val="20"/>
                <w:szCs w:val="20"/>
              </w:rPr>
              <w:t xml:space="preserve"> Odloka o preoblikovanju Univerze v Ljubljani (Uradni list RS, št.</w:t>
            </w:r>
            <w:r>
              <w:t xml:space="preserve"> </w:t>
            </w:r>
            <w:r w:rsidRPr="00ED0AC8">
              <w:rPr>
                <w:rFonts w:ascii="Arial" w:eastAsia="Times New Roman" w:hAnsi="Arial" w:cs="Arial"/>
                <w:sz w:val="20"/>
                <w:szCs w:val="20"/>
              </w:rPr>
              <w:t>28/00, 33/03, 79/04, 36/06, 18/09 in 83/10)</w:t>
            </w:r>
            <w:r w:rsidR="00404B80">
              <w:rPr>
                <w:rFonts w:ascii="Arial" w:eastAsia="Times New Roman" w:hAnsi="Arial" w:cs="Arial"/>
                <w:sz w:val="20"/>
                <w:szCs w:val="20"/>
              </w:rPr>
              <w:t xml:space="preserve"> </w:t>
            </w:r>
            <w:r w:rsidR="00404B80" w:rsidRPr="00404B80">
              <w:rPr>
                <w:rFonts w:ascii="Arial" w:eastAsia="Times New Roman" w:hAnsi="Arial" w:cs="Arial"/>
                <w:sz w:val="20"/>
                <w:szCs w:val="20"/>
              </w:rPr>
              <w:t xml:space="preserve">lahko članice univerze samostojno v svojem imenu in za svoj račun </w:t>
            </w:r>
            <w:r w:rsidR="00404B80" w:rsidRPr="004C2DC0">
              <w:rPr>
                <w:rFonts w:ascii="Arial" w:eastAsia="Times New Roman" w:hAnsi="Arial" w:cs="Arial"/>
                <w:sz w:val="20"/>
                <w:szCs w:val="20"/>
              </w:rPr>
              <w:t>na študijskih področjih iz 6. člena odloka opravljajo tudi izobraževalno, raziskovalno, razvojno in svetovalno ter umetniško dejavnost ter druge s tem povezane dejavnosti, ki jih univerza s soglasjem ustanovitelja določi v statutu</w:t>
            </w:r>
            <w:r w:rsidRPr="004C2DC0">
              <w:rPr>
                <w:rFonts w:ascii="Arial" w:eastAsia="Times New Roman" w:hAnsi="Arial" w:cs="Arial"/>
                <w:sz w:val="20"/>
                <w:szCs w:val="20"/>
              </w:rPr>
              <w:t>.</w:t>
            </w:r>
            <w:r>
              <w:rPr>
                <w:rFonts w:ascii="Arial" w:eastAsia="Times New Roman" w:hAnsi="Arial" w:cs="Arial"/>
                <w:sz w:val="20"/>
                <w:szCs w:val="20"/>
              </w:rPr>
              <w:t xml:space="preserve"> </w:t>
            </w:r>
          </w:p>
          <w:p w:rsidR="00415FFF" w:rsidRDefault="00415FFF" w:rsidP="00ED0AC8">
            <w:pPr>
              <w:tabs>
                <w:tab w:val="left" w:pos="708"/>
              </w:tabs>
              <w:spacing w:after="0" w:line="260" w:lineRule="exact"/>
              <w:jc w:val="both"/>
              <w:rPr>
                <w:rFonts w:ascii="Arial" w:eastAsia="Times New Roman" w:hAnsi="Arial" w:cs="Arial"/>
                <w:sz w:val="20"/>
                <w:szCs w:val="20"/>
              </w:rPr>
            </w:pPr>
          </w:p>
          <w:p w:rsidR="00EC5FC1" w:rsidRDefault="00ED0AC8" w:rsidP="00ED0AC8">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Univerza v Ljubljani je na </w:t>
            </w:r>
            <w:r w:rsidR="002E7494" w:rsidRPr="005A57C4">
              <w:rPr>
                <w:rFonts w:ascii="Arial" w:hAnsi="Arial" w:cs="Arial"/>
                <w:iCs/>
                <w:sz w:val="20"/>
                <w:szCs w:val="20"/>
              </w:rPr>
              <w:t xml:space="preserve">seji </w:t>
            </w:r>
            <w:r w:rsidR="002E7494">
              <w:rPr>
                <w:rFonts w:ascii="Arial" w:hAnsi="Arial" w:cs="Arial"/>
                <w:iCs/>
                <w:sz w:val="20"/>
                <w:szCs w:val="20"/>
              </w:rPr>
              <w:t>S</w:t>
            </w:r>
            <w:r w:rsidR="002E7494" w:rsidRPr="005A57C4">
              <w:rPr>
                <w:rFonts w:ascii="Arial" w:hAnsi="Arial" w:cs="Arial"/>
                <w:iCs/>
                <w:sz w:val="20"/>
                <w:szCs w:val="20"/>
              </w:rPr>
              <w:t xml:space="preserve">enata </w:t>
            </w:r>
            <w:r w:rsidR="002E7494">
              <w:rPr>
                <w:rFonts w:ascii="Arial" w:hAnsi="Arial" w:cs="Arial"/>
                <w:iCs/>
                <w:sz w:val="20"/>
                <w:szCs w:val="20"/>
              </w:rPr>
              <w:t>U</w:t>
            </w:r>
            <w:r w:rsidR="002E7494" w:rsidRPr="005A57C4">
              <w:rPr>
                <w:rFonts w:ascii="Arial" w:hAnsi="Arial" w:cs="Arial"/>
                <w:iCs/>
                <w:sz w:val="20"/>
                <w:szCs w:val="20"/>
              </w:rPr>
              <w:t>niverze</w:t>
            </w:r>
            <w:r w:rsidR="002E7494">
              <w:rPr>
                <w:rFonts w:ascii="Arial" w:hAnsi="Arial" w:cs="Arial"/>
                <w:iCs/>
                <w:sz w:val="20"/>
                <w:szCs w:val="20"/>
              </w:rPr>
              <w:t xml:space="preserve"> v Ljubljani</w:t>
            </w:r>
            <w:r w:rsidR="002E7494" w:rsidRPr="005A57C4">
              <w:rPr>
                <w:rFonts w:ascii="Arial" w:hAnsi="Arial" w:cs="Arial"/>
                <w:iCs/>
                <w:sz w:val="20"/>
                <w:szCs w:val="20"/>
              </w:rPr>
              <w:t xml:space="preserve"> dne 2</w:t>
            </w:r>
            <w:r w:rsidR="002E7494">
              <w:rPr>
                <w:rFonts w:ascii="Arial" w:hAnsi="Arial" w:cs="Arial"/>
                <w:iCs/>
                <w:sz w:val="20"/>
                <w:szCs w:val="20"/>
              </w:rPr>
              <w:t>7</w:t>
            </w:r>
            <w:r w:rsidR="002E7494" w:rsidRPr="005A57C4">
              <w:rPr>
                <w:rFonts w:ascii="Arial" w:hAnsi="Arial" w:cs="Arial"/>
                <w:iCs/>
                <w:sz w:val="20"/>
                <w:szCs w:val="20"/>
              </w:rPr>
              <w:t xml:space="preserve">. </w:t>
            </w:r>
            <w:r w:rsidR="002E7494">
              <w:rPr>
                <w:rFonts w:ascii="Arial" w:hAnsi="Arial" w:cs="Arial"/>
                <w:iCs/>
                <w:sz w:val="20"/>
                <w:szCs w:val="20"/>
              </w:rPr>
              <w:t>11</w:t>
            </w:r>
            <w:r w:rsidR="002E7494" w:rsidRPr="005A57C4">
              <w:rPr>
                <w:rFonts w:ascii="Arial" w:hAnsi="Arial" w:cs="Arial"/>
                <w:iCs/>
                <w:sz w:val="20"/>
                <w:szCs w:val="20"/>
              </w:rPr>
              <w:t>. 201</w:t>
            </w:r>
            <w:r w:rsidR="002E7494">
              <w:rPr>
                <w:rFonts w:ascii="Arial" w:hAnsi="Arial" w:cs="Arial"/>
                <w:iCs/>
                <w:sz w:val="20"/>
                <w:szCs w:val="20"/>
              </w:rPr>
              <w:t>8</w:t>
            </w:r>
            <w:r w:rsidR="002E7494" w:rsidRPr="005A57C4">
              <w:rPr>
                <w:rFonts w:ascii="Arial" w:hAnsi="Arial" w:cs="Arial"/>
                <w:iCs/>
                <w:sz w:val="20"/>
                <w:szCs w:val="20"/>
              </w:rPr>
              <w:t xml:space="preserve"> in na seji </w:t>
            </w:r>
            <w:r w:rsidR="002E7494">
              <w:rPr>
                <w:rFonts w:ascii="Arial" w:hAnsi="Arial" w:cs="Arial"/>
                <w:iCs/>
                <w:sz w:val="20"/>
                <w:szCs w:val="20"/>
              </w:rPr>
              <w:t>U</w:t>
            </w:r>
            <w:r w:rsidR="002E7494" w:rsidRPr="005A57C4">
              <w:rPr>
                <w:rFonts w:ascii="Arial" w:hAnsi="Arial" w:cs="Arial"/>
                <w:iCs/>
                <w:sz w:val="20"/>
                <w:szCs w:val="20"/>
              </w:rPr>
              <w:t xml:space="preserve">pravnega odbora </w:t>
            </w:r>
            <w:r w:rsidR="002E7494">
              <w:rPr>
                <w:rFonts w:ascii="Arial" w:hAnsi="Arial" w:cs="Arial"/>
                <w:iCs/>
                <w:sz w:val="20"/>
                <w:szCs w:val="20"/>
              </w:rPr>
              <w:t>U</w:t>
            </w:r>
            <w:r w:rsidR="002E7494" w:rsidRPr="005A57C4">
              <w:rPr>
                <w:rFonts w:ascii="Arial" w:hAnsi="Arial" w:cs="Arial"/>
                <w:iCs/>
                <w:sz w:val="20"/>
                <w:szCs w:val="20"/>
              </w:rPr>
              <w:t>niverze</w:t>
            </w:r>
            <w:r w:rsidR="002E7494">
              <w:rPr>
                <w:rFonts w:ascii="Arial" w:hAnsi="Arial" w:cs="Arial"/>
                <w:iCs/>
                <w:sz w:val="20"/>
                <w:szCs w:val="20"/>
              </w:rPr>
              <w:t xml:space="preserve"> v Ljubljani</w:t>
            </w:r>
            <w:r w:rsidR="002E7494" w:rsidRPr="005A57C4">
              <w:rPr>
                <w:rFonts w:ascii="Arial" w:hAnsi="Arial" w:cs="Arial"/>
                <w:iCs/>
                <w:sz w:val="20"/>
                <w:szCs w:val="20"/>
              </w:rPr>
              <w:t xml:space="preserve"> dne </w:t>
            </w:r>
            <w:r w:rsidR="002E7494">
              <w:rPr>
                <w:rFonts w:ascii="Arial" w:hAnsi="Arial" w:cs="Arial"/>
                <w:iCs/>
                <w:sz w:val="20"/>
                <w:szCs w:val="20"/>
              </w:rPr>
              <w:t>13</w:t>
            </w:r>
            <w:r w:rsidR="002E7494" w:rsidRPr="005A57C4">
              <w:rPr>
                <w:rFonts w:ascii="Arial" w:hAnsi="Arial" w:cs="Arial"/>
                <w:iCs/>
                <w:sz w:val="20"/>
                <w:szCs w:val="20"/>
              </w:rPr>
              <w:t xml:space="preserve">. </w:t>
            </w:r>
            <w:r w:rsidR="002E7494">
              <w:rPr>
                <w:rFonts w:ascii="Arial" w:hAnsi="Arial" w:cs="Arial"/>
                <w:iCs/>
                <w:sz w:val="20"/>
                <w:szCs w:val="20"/>
              </w:rPr>
              <w:t>12</w:t>
            </w:r>
            <w:r w:rsidR="002E7494" w:rsidRPr="005A57C4">
              <w:rPr>
                <w:rFonts w:ascii="Arial" w:hAnsi="Arial" w:cs="Arial"/>
                <w:iCs/>
                <w:sz w:val="20"/>
                <w:szCs w:val="20"/>
              </w:rPr>
              <w:t>. 201</w:t>
            </w:r>
            <w:r w:rsidR="002E7494">
              <w:rPr>
                <w:rFonts w:ascii="Arial" w:hAnsi="Arial" w:cs="Arial"/>
                <w:iCs/>
                <w:sz w:val="20"/>
                <w:szCs w:val="20"/>
              </w:rPr>
              <w:t>8</w:t>
            </w:r>
            <w:r w:rsidR="002E7494" w:rsidRPr="005A57C4">
              <w:rPr>
                <w:rFonts w:ascii="Arial" w:hAnsi="Arial" w:cs="Arial"/>
                <w:iCs/>
                <w:sz w:val="20"/>
                <w:szCs w:val="20"/>
              </w:rPr>
              <w:t xml:space="preserve"> </w:t>
            </w:r>
            <w:r w:rsidR="009001FA">
              <w:rPr>
                <w:rFonts w:ascii="Arial" w:eastAsia="Times New Roman" w:hAnsi="Arial" w:cs="Arial"/>
                <w:sz w:val="20"/>
                <w:szCs w:val="20"/>
              </w:rPr>
              <w:t xml:space="preserve">sprejela </w:t>
            </w:r>
            <w:r w:rsidR="004D3481">
              <w:rPr>
                <w:rFonts w:ascii="Arial" w:eastAsia="Times New Roman" w:hAnsi="Arial" w:cs="Arial"/>
                <w:sz w:val="20"/>
                <w:szCs w:val="20"/>
              </w:rPr>
              <w:t>dopolnit</w:t>
            </w:r>
            <w:r w:rsidR="00CA6E57">
              <w:rPr>
                <w:rFonts w:ascii="Arial" w:eastAsia="Times New Roman" w:hAnsi="Arial" w:cs="Arial"/>
                <w:sz w:val="20"/>
                <w:szCs w:val="20"/>
              </w:rPr>
              <w:t>ve</w:t>
            </w:r>
            <w:r w:rsidR="004D3481">
              <w:rPr>
                <w:rFonts w:ascii="Arial" w:eastAsia="Times New Roman" w:hAnsi="Arial" w:cs="Arial"/>
                <w:sz w:val="20"/>
                <w:szCs w:val="20"/>
              </w:rPr>
              <w:t xml:space="preserve"> </w:t>
            </w:r>
            <w:r w:rsidR="007F1188">
              <w:rPr>
                <w:rFonts w:ascii="Arial" w:eastAsia="Times New Roman" w:hAnsi="Arial" w:cs="Arial"/>
                <w:sz w:val="20"/>
                <w:szCs w:val="20"/>
              </w:rPr>
              <w:t>Priloge</w:t>
            </w:r>
            <w:r w:rsidR="004D3481">
              <w:rPr>
                <w:rFonts w:ascii="Arial" w:eastAsia="Times New Roman" w:hAnsi="Arial" w:cs="Arial"/>
                <w:sz w:val="20"/>
                <w:szCs w:val="20"/>
              </w:rPr>
              <w:t xml:space="preserve"> 2</w:t>
            </w:r>
            <w:r w:rsidR="007F1188">
              <w:rPr>
                <w:rFonts w:ascii="Arial" w:eastAsia="Times New Roman" w:hAnsi="Arial" w:cs="Arial"/>
                <w:sz w:val="20"/>
                <w:szCs w:val="20"/>
              </w:rPr>
              <w:t xml:space="preserve"> k Statutu Univerze v Ljubljani, s kater</w:t>
            </w:r>
            <w:r w:rsidR="00CA6E57">
              <w:rPr>
                <w:rFonts w:ascii="Arial" w:eastAsia="Times New Roman" w:hAnsi="Arial" w:cs="Arial"/>
                <w:sz w:val="20"/>
                <w:szCs w:val="20"/>
              </w:rPr>
              <w:t>imi</w:t>
            </w:r>
            <w:r w:rsidR="007F1188">
              <w:rPr>
                <w:rFonts w:ascii="Arial" w:eastAsia="Times New Roman" w:hAnsi="Arial" w:cs="Arial"/>
                <w:sz w:val="20"/>
                <w:szCs w:val="20"/>
              </w:rPr>
              <w:t xml:space="preserve"> je</w:t>
            </w:r>
            <w:r w:rsidR="00E47686">
              <w:rPr>
                <w:rFonts w:ascii="Arial" w:eastAsia="Times New Roman" w:hAnsi="Arial" w:cs="Arial"/>
                <w:sz w:val="20"/>
                <w:szCs w:val="20"/>
              </w:rPr>
              <w:t xml:space="preserve"> </w:t>
            </w:r>
            <w:r w:rsidR="00B86467">
              <w:rPr>
                <w:rFonts w:ascii="Arial" w:eastAsia="Times New Roman" w:hAnsi="Arial" w:cs="Arial"/>
                <w:sz w:val="20"/>
                <w:szCs w:val="20"/>
              </w:rPr>
              <w:t>pri</w:t>
            </w:r>
            <w:r w:rsidR="00EC5FC1">
              <w:rPr>
                <w:rFonts w:ascii="Arial" w:eastAsia="Times New Roman" w:hAnsi="Arial" w:cs="Arial"/>
                <w:sz w:val="20"/>
                <w:szCs w:val="20"/>
              </w:rPr>
              <w:t>:</w:t>
            </w:r>
          </w:p>
          <w:p w:rsidR="00E14307" w:rsidRDefault="00EC5FC1" w:rsidP="00ED0AC8">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w:t>
            </w:r>
            <w:r w:rsidR="00B86467">
              <w:rPr>
                <w:rFonts w:ascii="Arial" w:eastAsia="Times New Roman" w:hAnsi="Arial" w:cs="Arial"/>
                <w:sz w:val="20"/>
                <w:szCs w:val="20"/>
              </w:rPr>
              <w:t xml:space="preserve"> </w:t>
            </w:r>
            <w:r w:rsidR="00255FA5">
              <w:rPr>
                <w:rFonts w:ascii="Arial" w:eastAsia="Times New Roman" w:hAnsi="Arial" w:cs="Arial"/>
                <w:sz w:val="20"/>
                <w:szCs w:val="20"/>
              </w:rPr>
              <w:t>F</w:t>
            </w:r>
            <w:r w:rsidR="00B86467">
              <w:rPr>
                <w:rFonts w:ascii="Arial" w:eastAsia="Times New Roman" w:hAnsi="Arial" w:cs="Arial"/>
                <w:sz w:val="20"/>
                <w:szCs w:val="20"/>
              </w:rPr>
              <w:t xml:space="preserve">akulteti </w:t>
            </w:r>
            <w:r w:rsidR="00255FA5">
              <w:rPr>
                <w:rFonts w:ascii="Arial" w:eastAsia="Times New Roman" w:hAnsi="Arial" w:cs="Arial"/>
                <w:sz w:val="20"/>
                <w:szCs w:val="20"/>
              </w:rPr>
              <w:t xml:space="preserve">za upravo </w:t>
            </w:r>
            <w:r w:rsidR="00E47686">
              <w:rPr>
                <w:rFonts w:ascii="Arial" w:eastAsia="Times New Roman" w:hAnsi="Arial" w:cs="Arial"/>
                <w:sz w:val="20"/>
                <w:szCs w:val="20"/>
              </w:rPr>
              <w:t>dopolnila dejavnosti, naveden</w:t>
            </w:r>
            <w:r w:rsidR="00E14307">
              <w:rPr>
                <w:rFonts w:ascii="Arial" w:eastAsia="Times New Roman" w:hAnsi="Arial" w:cs="Arial"/>
                <w:sz w:val="20"/>
                <w:szCs w:val="20"/>
              </w:rPr>
              <w:t xml:space="preserve">e v </w:t>
            </w:r>
            <w:r w:rsidR="00E47686">
              <w:rPr>
                <w:rFonts w:ascii="Arial" w:eastAsia="Times New Roman" w:hAnsi="Arial" w:cs="Arial"/>
                <w:sz w:val="20"/>
                <w:szCs w:val="20"/>
              </w:rPr>
              <w:t>2</w:t>
            </w:r>
            <w:r w:rsidR="007D5FED">
              <w:rPr>
                <w:rFonts w:ascii="Arial" w:eastAsia="Times New Roman" w:hAnsi="Arial" w:cs="Arial"/>
                <w:sz w:val="20"/>
                <w:szCs w:val="20"/>
              </w:rPr>
              <w:t>.</w:t>
            </w:r>
            <w:r w:rsidR="00255FA5">
              <w:rPr>
                <w:rFonts w:ascii="Arial" w:eastAsia="Times New Roman" w:hAnsi="Arial" w:cs="Arial"/>
                <w:sz w:val="20"/>
                <w:szCs w:val="20"/>
              </w:rPr>
              <w:t>15</w:t>
            </w:r>
            <w:r w:rsidR="00E47686">
              <w:rPr>
                <w:rFonts w:ascii="Arial" w:eastAsia="Times New Roman" w:hAnsi="Arial" w:cs="Arial"/>
                <w:sz w:val="20"/>
                <w:szCs w:val="20"/>
              </w:rPr>
              <w:t>. točk</w:t>
            </w:r>
            <w:r w:rsidR="00E14307">
              <w:rPr>
                <w:rFonts w:ascii="Arial" w:eastAsia="Times New Roman" w:hAnsi="Arial" w:cs="Arial"/>
                <w:sz w:val="20"/>
                <w:szCs w:val="20"/>
              </w:rPr>
              <w:t>i</w:t>
            </w:r>
            <w:r w:rsidR="00E47686">
              <w:rPr>
                <w:rFonts w:ascii="Arial" w:eastAsia="Times New Roman" w:hAnsi="Arial" w:cs="Arial"/>
                <w:sz w:val="20"/>
                <w:szCs w:val="20"/>
              </w:rPr>
              <w:t xml:space="preserve"> </w:t>
            </w:r>
            <w:r w:rsidR="00E14307">
              <w:rPr>
                <w:rFonts w:ascii="Arial" w:eastAsia="Times New Roman" w:hAnsi="Arial" w:cs="Arial"/>
                <w:sz w:val="20"/>
                <w:szCs w:val="20"/>
              </w:rPr>
              <w:t>I</w:t>
            </w:r>
            <w:r w:rsidR="007D5FED">
              <w:rPr>
                <w:rFonts w:ascii="Arial" w:eastAsia="Times New Roman" w:hAnsi="Arial" w:cs="Arial"/>
                <w:sz w:val="20"/>
                <w:szCs w:val="20"/>
              </w:rPr>
              <w:t>I</w:t>
            </w:r>
            <w:r w:rsidR="00E14307">
              <w:rPr>
                <w:rFonts w:ascii="Arial" w:eastAsia="Times New Roman" w:hAnsi="Arial" w:cs="Arial"/>
                <w:sz w:val="20"/>
                <w:szCs w:val="20"/>
              </w:rPr>
              <w:t xml:space="preserve">. poglavja </w:t>
            </w:r>
            <w:r w:rsidR="00355F42">
              <w:rPr>
                <w:rFonts w:ascii="Arial" w:eastAsia="Times New Roman" w:hAnsi="Arial" w:cs="Arial"/>
                <w:sz w:val="20"/>
                <w:szCs w:val="20"/>
              </w:rPr>
              <w:t xml:space="preserve">Priloge 2 </w:t>
            </w:r>
            <w:r w:rsidR="002A000C">
              <w:rPr>
                <w:rFonts w:ascii="Arial" w:eastAsia="Times New Roman" w:hAnsi="Arial" w:cs="Arial"/>
                <w:sz w:val="20"/>
                <w:szCs w:val="20"/>
              </w:rPr>
              <w:t>k navedenemu statutu</w:t>
            </w:r>
            <w:r w:rsidR="00E9545E">
              <w:rPr>
                <w:rFonts w:ascii="Arial" w:eastAsia="Times New Roman" w:hAnsi="Arial" w:cs="Arial"/>
                <w:sz w:val="20"/>
                <w:szCs w:val="20"/>
              </w:rPr>
              <w:t xml:space="preserve"> z</w:t>
            </w:r>
            <w:r w:rsidR="00E14307">
              <w:rPr>
                <w:rFonts w:ascii="Arial" w:eastAsia="Times New Roman" w:hAnsi="Arial" w:cs="Arial"/>
                <w:sz w:val="20"/>
                <w:szCs w:val="20"/>
              </w:rPr>
              <w:t xml:space="preserve">: </w:t>
            </w:r>
          </w:p>
          <w:p w:rsidR="007F1188" w:rsidRDefault="00255FA5" w:rsidP="00091992">
            <w:pPr>
              <w:pStyle w:val="Odstavekseznama"/>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D</w:t>
            </w:r>
            <w:r w:rsidR="007F1188">
              <w:rPr>
                <w:rFonts w:ascii="Arial" w:eastAsia="Times New Roman" w:hAnsi="Arial" w:cs="Arial"/>
                <w:sz w:val="20"/>
                <w:szCs w:val="20"/>
              </w:rPr>
              <w:t xml:space="preserve"> </w:t>
            </w:r>
            <w:r>
              <w:rPr>
                <w:rFonts w:ascii="Arial" w:eastAsia="Times New Roman" w:hAnsi="Arial" w:cs="Arial"/>
                <w:sz w:val="20"/>
                <w:szCs w:val="20"/>
              </w:rPr>
              <w:t>35</w:t>
            </w:r>
            <w:r w:rsidR="007F1188">
              <w:rPr>
                <w:rFonts w:ascii="Arial" w:eastAsia="Times New Roman" w:hAnsi="Arial" w:cs="Arial"/>
                <w:sz w:val="20"/>
                <w:szCs w:val="20"/>
              </w:rPr>
              <w:t>.</w:t>
            </w:r>
            <w:r>
              <w:rPr>
                <w:rFonts w:ascii="Arial" w:eastAsia="Times New Roman" w:hAnsi="Arial" w:cs="Arial"/>
                <w:sz w:val="20"/>
                <w:szCs w:val="20"/>
              </w:rPr>
              <w:t>119</w:t>
            </w:r>
            <w:r w:rsidR="007F1188">
              <w:rPr>
                <w:rFonts w:ascii="Arial" w:eastAsia="Times New Roman" w:hAnsi="Arial" w:cs="Arial"/>
                <w:sz w:val="20"/>
                <w:szCs w:val="20"/>
              </w:rPr>
              <w:t xml:space="preserve"> </w:t>
            </w:r>
            <w:r w:rsidR="00E47686">
              <w:rPr>
                <w:rFonts w:ascii="Arial" w:eastAsia="Times New Roman" w:hAnsi="Arial" w:cs="Arial"/>
                <w:sz w:val="20"/>
                <w:szCs w:val="20"/>
              </w:rPr>
              <w:t xml:space="preserve">Druga </w:t>
            </w:r>
            <w:r>
              <w:rPr>
                <w:rFonts w:ascii="Arial" w:eastAsia="Times New Roman" w:hAnsi="Arial" w:cs="Arial"/>
                <w:sz w:val="20"/>
                <w:szCs w:val="20"/>
              </w:rPr>
              <w:t>proizvodnja električne energije</w:t>
            </w:r>
          </w:p>
          <w:p w:rsidR="00E47686" w:rsidRDefault="00255FA5" w:rsidP="00091992">
            <w:pPr>
              <w:pStyle w:val="Odstavekseznama"/>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D</w:t>
            </w:r>
            <w:r w:rsidR="00E47686">
              <w:rPr>
                <w:rFonts w:ascii="Arial" w:eastAsia="Times New Roman" w:hAnsi="Arial" w:cs="Arial"/>
                <w:sz w:val="20"/>
                <w:szCs w:val="20"/>
              </w:rPr>
              <w:t xml:space="preserve"> </w:t>
            </w:r>
            <w:r>
              <w:rPr>
                <w:rFonts w:ascii="Arial" w:eastAsia="Times New Roman" w:hAnsi="Arial" w:cs="Arial"/>
                <w:sz w:val="20"/>
                <w:szCs w:val="20"/>
              </w:rPr>
              <w:t>35</w:t>
            </w:r>
            <w:r w:rsidR="00E47686">
              <w:rPr>
                <w:rFonts w:ascii="Arial" w:eastAsia="Times New Roman" w:hAnsi="Arial" w:cs="Arial"/>
                <w:sz w:val="20"/>
                <w:szCs w:val="20"/>
              </w:rPr>
              <w:t>.</w:t>
            </w:r>
            <w:r>
              <w:rPr>
                <w:rFonts w:ascii="Arial" w:eastAsia="Times New Roman" w:hAnsi="Arial" w:cs="Arial"/>
                <w:sz w:val="20"/>
                <w:szCs w:val="20"/>
              </w:rPr>
              <w:t>140</w:t>
            </w:r>
            <w:r w:rsidR="00E47686">
              <w:rPr>
                <w:rFonts w:ascii="Arial" w:eastAsia="Times New Roman" w:hAnsi="Arial" w:cs="Arial"/>
                <w:sz w:val="20"/>
                <w:szCs w:val="20"/>
              </w:rPr>
              <w:t xml:space="preserve"> </w:t>
            </w:r>
            <w:r>
              <w:rPr>
                <w:rFonts w:ascii="Arial" w:eastAsia="Times New Roman" w:hAnsi="Arial" w:cs="Arial"/>
                <w:sz w:val="20"/>
                <w:szCs w:val="20"/>
              </w:rPr>
              <w:t>Trgovanje z električno energijo.</w:t>
            </w:r>
          </w:p>
          <w:p w:rsidR="00255FA5" w:rsidRDefault="00255FA5" w:rsidP="00091992">
            <w:pPr>
              <w:pStyle w:val="Odstavekseznama"/>
              <w:tabs>
                <w:tab w:val="left" w:pos="708"/>
              </w:tabs>
              <w:spacing w:after="0" w:line="260" w:lineRule="exact"/>
              <w:jc w:val="both"/>
              <w:rPr>
                <w:rFonts w:ascii="Arial" w:eastAsia="Times New Roman" w:hAnsi="Arial" w:cs="Arial"/>
                <w:sz w:val="20"/>
                <w:szCs w:val="20"/>
              </w:rPr>
            </w:pPr>
          </w:p>
          <w:p w:rsidR="00255FA5" w:rsidRDefault="00EC5FC1" w:rsidP="00255FA5">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 </w:t>
            </w:r>
            <w:r w:rsidR="0014016E">
              <w:rPr>
                <w:rFonts w:ascii="Arial" w:eastAsia="Times New Roman" w:hAnsi="Arial" w:cs="Arial"/>
                <w:sz w:val="20"/>
                <w:szCs w:val="20"/>
              </w:rPr>
              <w:t>Pravni f</w:t>
            </w:r>
            <w:r w:rsidR="00255FA5">
              <w:rPr>
                <w:rFonts w:ascii="Arial" w:eastAsia="Times New Roman" w:hAnsi="Arial" w:cs="Arial"/>
                <w:sz w:val="20"/>
                <w:szCs w:val="20"/>
              </w:rPr>
              <w:t>akulteti dopolnila dejavnosti, navedene v 2.</w:t>
            </w:r>
            <w:r w:rsidR="0014016E">
              <w:rPr>
                <w:rFonts w:ascii="Arial" w:eastAsia="Times New Roman" w:hAnsi="Arial" w:cs="Arial"/>
                <w:sz w:val="20"/>
                <w:szCs w:val="20"/>
              </w:rPr>
              <w:t>20</w:t>
            </w:r>
            <w:r w:rsidR="00255FA5">
              <w:rPr>
                <w:rFonts w:ascii="Arial" w:eastAsia="Times New Roman" w:hAnsi="Arial" w:cs="Arial"/>
                <w:sz w:val="20"/>
                <w:szCs w:val="20"/>
              </w:rPr>
              <w:t>. točki II. poglavja Priloge 2 k navedenemu statutu</w:t>
            </w:r>
            <w:r w:rsidR="00E9545E">
              <w:rPr>
                <w:rFonts w:ascii="Arial" w:eastAsia="Times New Roman" w:hAnsi="Arial" w:cs="Arial"/>
                <w:sz w:val="20"/>
                <w:szCs w:val="20"/>
              </w:rPr>
              <w:t xml:space="preserve"> z</w:t>
            </w:r>
            <w:r w:rsidR="00255FA5">
              <w:rPr>
                <w:rFonts w:ascii="Arial" w:eastAsia="Times New Roman" w:hAnsi="Arial" w:cs="Arial"/>
                <w:sz w:val="20"/>
                <w:szCs w:val="20"/>
              </w:rPr>
              <w:t xml:space="preserve">: </w:t>
            </w:r>
          </w:p>
          <w:p w:rsidR="00630EA5" w:rsidRDefault="0014016E" w:rsidP="00E47686">
            <w:pPr>
              <w:pStyle w:val="Odstavekseznama"/>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J</w:t>
            </w:r>
            <w:r w:rsidR="00255FA5">
              <w:rPr>
                <w:rFonts w:ascii="Arial" w:eastAsia="Times New Roman" w:hAnsi="Arial" w:cs="Arial"/>
                <w:sz w:val="20"/>
                <w:szCs w:val="20"/>
              </w:rPr>
              <w:t xml:space="preserve"> </w:t>
            </w:r>
            <w:r>
              <w:rPr>
                <w:rFonts w:ascii="Arial" w:eastAsia="Times New Roman" w:hAnsi="Arial" w:cs="Arial"/>
                <w:sz w:val="20"/>
                <w:szCs w:val="20"/>
              </w:rPr>
              <w:t>59</w:t>
            </w:r>
            <w:r w:rsidR="00255FA5">
              <w:rPr>
                <w:rFonts w:ascii="Arial" w:eastAsia="Times New Roman" w:hAnsi="Arial" w:cs="Arial"/>
                <w:sz w:val="20"/>
                <w:szCs w:val="20"/>
              </w:rPr>
              <w:t>.1</w:t>
            </w:r>
            <w:r>
              <w:rPr>
                <w:rFonts w:ascii="Arial" w:eastAsia="Times New Roman" w:hAnsi="Arial" w:cs="Arial"/>
                <w:sz w:val="20"/>
                <w:szCs w:val="20"/>
              </w:rPr>
              <w:t>10</w:t>
            </w:r>
            <w:r w:rsidR="00255FA5">
              <w:rPr>
                <w:rFonts w:ascii="Arial" w:eastAsia="Times New Roman" w:hAnsi="Arial" w:cs="Arial"/>
                <w:sz w:val="20"/>
                <w:szCs w:val="20"/>
              </w:rPr>
              <w:t xml:space="preserve"> </w:t>
            </w:r>
            <w:r>
              <w:rPr>
                <w:rFonts w:ascii="Arial" w:eastAsia="Times New Roman" w:hAnsi="Arial" w:cs="Arial"/>
                <w:sz w:val="20"/>
                <w:szCs w:val="20"/>
              </w:rPr>
              <w:t>Produkcija filmov, video filmov, televizijskih oddaj</w:t>
            </w:r>
            <w:r w:rsidR="00255FA5" w:rsidRPr="0014016E">
              <w:rPr>
                <w:rFonts w:ascii="Arial" w:eastAsia="Times New Roman" w:hAnsi="Arial" w:cs="Arial"/>
                <w:sz w:val="20"/>
                <w:szCs w:val="20"/>
              </w:rPr>
              <w:t>.</w:t>
            </w:r>
          </w:p>
          <w:p w:rsidR="00E47686" w:rsidRPr="005C4899" w:rsidRDefault="00E47686" w:rsidP="007D5FED">
            <w:pPr>
              <w:pStyle w:val="Odstavekseznama"/>
              <w:tabs>
                <w:tab w:val="left" w:pos="708"/>
              </w:tabs>
              <w:spacing w:after="0" w:line="260" w:lineRule="exact"/>
              <w:jc w:val="both"/>
              <w:rPr>
                <w:rFonts w:ascii="Arial" w:eastAsia="Times New Roman" w:hAnsi="Arial" w:cs="Arial"/>
                <w:iCs/>
                <w:sz w:val="20"/>
                <w:szCs w:val="20"/>
                <w:lang w:eastAsia="sl-SI"/>
              </w:rPr>
            </w:pPr>
          </w:p>
        </w:tc>
      </w:tr>
      <w:tr w:rsidR="005C4899" w:rsidRPr="005C4899" w:rsidTr="00716D46">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rsidTr="00716D4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5C4899" w:rsidRDefault="00311FBD" w:rsidP="0098472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5C4899" w:rsidTr="00716D4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C4899" w:rsidRDefault="0098472C" w:rsidP="0098472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5C4899" w:rsidTr="00716D4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716D4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C4899" w:rsidRDefault="0098472C"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w:t>
            </w:r>
            <w:r w:rsidR="005C4899" w:rsidRPr="005C4899">
              <w:rPr>
                <w:rFonts w:ascii="Arial" w:eastAsia="Times New Roman" w:hAnsi="Arial" w:cs="Arial"/>
                <w:sz w:val="20"/>
                <w:szCs w:val="20"/>
                <w:lang w:eastAsia="sl-SI"/>
              </w:rPr>
              <w:t>E</w:t>
            </w:r>
          </w:p>
        </w:tc>
      </w:tr>
      <w:tr w:rsidR="005C4899" w:rsidRPr="005C4899" w:rsidTr="00716D4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16D4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16D46">
        <w:tc>
          <w:tcPr>
            <w:tcW w:w="1448" w:type="dxa"/>
            <w:tcBorders>
              <w:bottom w:val="single" w:sz="4" w:space="0" w:color="auto"/>
            </w:tcBorders>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16D46">
        <w:tc>
          <w:tcPr>
            <w:tcW w:w="9163" w:type="dxa"/>
            <w:gridSpan w:val="4"/>
            <w:tcBorders>
              <w:top w:val="single" w:sz="4" w:space="0" w:color="auto"/>
              <w:left w:val="single" w:sz="4" w:space="0" w:color="auto"/>
              <w:bottom w:val="single" w:sz="4" w:space="0" w:color="auto"/>
              <w:right w:val="single" w:sz="4" w:space="0" w:color="auto"/>
            </w:tcBorders>
          </w:tcPr>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884"/>
        <w:gridCol w:w="1410"/>
        <w:gridCol w:w="417"/>
        <w:gridCol w:w="913"/>
        <w:gridCol w:w="711"/>
        <w:gridCol w:w="385"/>
        <w:gridCol w:w="303"/>
        <w:gridCol w:w="2119"/>
      </w:tblGrid>
      <w:tr w:rsidR="005C4899" w:rsidRPr="005C4899" w:rsidTr="00716D4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rsidTr="00091992">
        <w:trPr>
          <w:cantSplit/>
          <w:trHeight w:val="276"/>
        </w:trPr>
        <w:tc>
          <w:tcPr>
            <w:tcW w:w="2942"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091992">
            <w:pPr>
              <w:widowControl w:val="0"/>
              <w:spacing w:after="0" w:line="260" w:lineRule="exact"/>
              <w:rPr>
                <w:rFonts w:ascii="Arial" w:eastAsia="Times New Roman"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091992">
        <w:trPr>
          <w:cantSplit/>
          <w:trHeight w:val="623"/>
        </w:trPr>
        <w:tc>
          <w:tcPr>
            <w:tcW w:w="2942"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716D4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rsidTr="00716D4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rsidTr="00091992">
        <w:trPr>
          <w:cantSplit/>
          <w:trHeight w:val="100"/>
        </w:trPr>
        <w:tc>
          <w:tcPr>
            <w:tcW w:w="20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091992">
        <w:trPr>
          <w:cantSplit/>
          <w:trHeight w:val="328"/>
        </w:trPr>
        <w:tc>
          <w:tcPr>
            <w:tcW w:w="2058" w:type="dxa"/>
            <w:tcBorders>
              <w:top w:val="single" w:sz="4" w:space="0" w:color="auto"/>
              <w:left w:val="single" w:sz="4" w:space="0" w:color="auto"/>
              <w:bottom w:val="single" w:sz="4" w:space="0" w:color="auto"/>
              <w:right w:val="single" w:sz="4" w:space="0" w:color="auto"/>
            </w:tcBorders>
            <w:vAlign w:val="center"/>
          </w:tcPr>
          <w:p w:rsidR="005C4899" w:rsidRPr="005C4899" w:rsidRDefault="00093598"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093598" w:rsidRPr="005C4899" w:rsidRDefault="00093598"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09359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311FBD">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093598" w:rsidRPr="00047CFA" w:rsidRDefault="00093598" w:rsidP="00093598">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r>
      <w:tr w:rsidR="005C4899" w:rsidRPr="005C4899" w:rsidTr="00091992">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047CFA"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091992">
        <w:trPr>
          <w:cantSplit/>
          <w:trHeight w:val="95"/>
        </w:trPr>
        <w:tc>
          <w:tcPr>
            <w:tcW w:w="5682"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311FBD">
            <w:pPr>
              <w:widowControl w:val="0"/>
              <w:spacing w:after="0" w:line="260" w:lineRule="exact"/>
              <w:jc w:val="center"/>
              <w:rPr>
                <w:rFonts w:ascii="Arial" w:eastAsia="Times New Roman" w:hAnsi="Arial" w:cs="Arial"/>
                <w:b/>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047CFA" w:rsidRDefault="005C4899" w:rsidP="00311FBD">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5C4899" w:rsidRPr="005C4899" w:rsidTr="00716D4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rsidTr="00091992">
        <w:trPr>
          <w:cantSplit/>
          <w:trHeight w:val="100"/>
        </w:trPr>
        <w:tc>
          <w:tcPr>
            <w:tcW w:w="20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rsidTr="00091992">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091992">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091992">
        <w:trPr>
          <w:cantSplit/>
          <w:trHeight w:val="95"/>
        </w:trPr>
        <w:tc>
          <w:tcPr>
            <w:tcW w:w="5682"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716D4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rsidTr="00091992">
        <w:trPr>
          <w:cantSplit/>
          <w:trHeight w:val="100"/>
        </w:trPr>
        <w:tc>
          <w:tcPr>
            <w:tcW w:w="4352"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C4899" w:rsidRPr="005C4899" w:rsidRDefault="005C4899" w:rsidP="005C4899">
            <w:pPr>
              <w:widowControl w:val="0"/>
              <w:spacing w:after="0" w:line="260" w:lineRule="exact"/>
              <w:rPr>
                <w:rFonts w:ascii="Arial" w:eastAsia="Times New Roman" w:hAnsi="Arial" w:cs="Arial"/>
                <w:b/>
                <w:sz w:val="20"/>
                <w:szCs w:val="20"/>
              </w:rPr>
            </w:pPr>
            <w:r w:rsidRPr="005B0367">
              <w:rPr>
                <w:rFonts w:ascii="Arial" w:eastAsia="Times New Roman" w:hAnsi="Arial" w:cs="Arial"/>
                <w:b/>
                <w:sz w:val="20"/>
                <w:szCs w:val="20"/>
              </w:rPr>
              <w:t>OBRAZLOŽITEV:</w:t>
            </w:r>
          </w:p>
          <w:p w:rsidR="005C4899" w:rsidRPr="005C4899" w:rsidRDefault="005C4899" w:rsidP="005B0367">
            <w:pPr>
              <w:widowControl w:val="0"/>
              <w:spacing w:after="0" w:line="260" w:lineRule="exact"/>
              <w:jc w:val="both"/>
              <w:rPr>
                <w:rFonts w:ascii="Arial" w:eastAsia="Times New Roman" w:hAnsi="Arial" w:cs="Arial"/>
                <w:b/>
                <w:bCs/>
                <w:spacing w:val="40"/>
                <w:sz w:val="20"/>
                <w:szCs w:val="20"/>
                <w:lang w:eastAsia="sl-SI"/>
              </w:rPr>
            </w:pPr>
          </w:p>
        </w:tc>
      </w:tr>
      <w:tr w:rsidR="005C4899" w:rsidRPr="005C4899" w:rsidTr="008E10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3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lastRenderedPageBreak/>
              <w:t>7.b Predstavitev ocene finančnih posledic pod 40.000 EUR:</w:t>
            </w:r>
          </w:p>
          <w:p w:rsidR="005C4899" w:rsidRDefault="009B1C7A" w:rsidP="00FC5788">
            <w:pPr>
              <w:spacing w:after="0" w:line="260" w:lineRule="exact"/>
              <w:jc w:val="both"/>
              <w:rPr>
                <w:rFonts w:ascii="Arial" w:eastAsia="Times New Roman" w:hAnsi="Arial" w:cs="Arial"/>
                <w:sz w:val="20"/>
                <w:szCs w:val="20"/>
              </w:rPr>
            </w:pPr>
            <w:r>
              <w:rPr>
                <w:rFonts w:ascii="Arial" w:eastAsia="Times New Roman" w:hAnsi="Arial" w:cs="Arial"/>
                <w:sz w:val="20"/>
                <w:szCs w:val="20"/>
              </w:rPr>
              <w:t>Dopolnitev</w:t>
            </w:r>
            <w:r w:rsidR="000C6819">
              <w:rPr>
                <w:rFonts w:ascii="Arial" w:eastAsia="Times New Roman" w:hAnsi="Arial" w:cs="Arial"/>
                <w:sz w:val="20"/>
                <w:szCs w:val="20"/>
              </w:rPr>
              <w:t xml:space="preserve"> </w:t>
            </w:r>
            <w:r w:rsidR="00311FBD">
              <w:rPr>
                <w:rFonts w:ascii="Arial" w:eastAsia="Times New Roman" w:hAnsi="Arial" w:cs="Arial"/>
                <w:sz w:val="20"/>
                <w:szCs w:val="20"/>
              </w:rPr>
              <w:t xml:space="preserve">dejavnosti v </w:t>
            </w:r>
            <w:r w:rsidR="00311FBD" w:rsidRPr="00C572A9">
              <w:rPr>
                <w:rFonts w:ascii="Arial" w:eastAsia="Times New Roman" w:hAnsi="Arial" w:cs="Arial"/>
                <w:sz w:val="20"/>
                <w:szCs w:val="20"/>
              </w:rPr>
              <w:t>Prilogi</w:t>
            </w:r>
            <w:r w:rsidRPr="00C572A9">
              <w:rPr>
                <w:rFonts w:ascii="Arial" w:eastAsia="Times New Roman" w:hAnsi="Arial" w:cs="Arial"/>
                <w:sz w:val="20"/>
                <w:szCs w:val="20"/>
              </w:rPr>
              <w:t xml:space="preserve"> 2 k</w:t>
            </w:r>
            <w:r w:rsidR="00311FBD" w:rsidRPr="00C572A9">
              <w:rPr>
                <w:rFonts w:ascii="Arial" w:eastAsia="Times New Roman" w:hAnsi="Arial" w:cs="Arial"/>
                <w:sz w:val="20"/>
                <w:szCs w:val="20"/>
              </w:rPr>
              <w:t xml:space="preserve"> Statut</w:t>
            </w:r>
            <w:r w:rsidRPr="00C572A9">
              <w:rPr>
                <w:rFonts w:ascii="Arial" w:eastAsia="Times New Roman" w:hAnsi="Arial" w:cs="Arial"/>
                <w:sz w:val="20"/>
                <w:szCs w:val="20"/>
              </w:rPr>
              <w:t>u</w:t>
            </w:r>
            <w:r w:rsidR="00311FBD" w:rsidRPr="00C572A9">
              <w:rPr>
                <w:rFonts w:ascii="Arial" w:eastAsia="Times New Roman" w:hAnsi="Arial" w:cs="Arial"/>
                <w:sz w:val="20"/>
                <w:szCs w:val="20"/>
              </w:rPr>
              <w:t xml:space="preserve"> Univerze v Ljubljani nima finančnih posledic za proračun Republike Slovenije, </w:t>
            </w:r>
            <w:r w:rsidR="00311FBD" w:rsidRPr="00C724AA">
              <w:rPr>
                <w:rFonts w:ascii="Arial" w:eastAsia="Times New Roman" w:hAnsi="Arial" w:cs="Arial"/>
                <w:sz w:val="20"/>
                <w:szCs w:val="20"/>
              </w:rPr>
              <w:t xml:space="preserve">saj </w:t>
            </w:r>
            <w:r w:rsidR="00C047A4" w:rsidRPr="00C724AA">
              <w:rPr>
                <w:rFonts w:ascii="Arial" w:eastAsia="Times New Roman" w:hAnsi="Arial" w:cs="Arial"/>
                <w:sz w:val="20"/>
                <w:szCs w:val="20"/>
              </w:rPr>
              <w:t xml:space="preserve">gre za </w:t>
            </w:r>
            <w:r w:rsidR="00311FBD" w:rsidRPr="00C724AA">
              <w:rPr>
                <w:rFonts w:ascii="Arial" w:eastAsia="Times New Roman" w:hAnsi="Arial" w:cs="Arial"/>
                <w:sz w:val="20"/>
                <w:szCs w:val="20"/>
              </w:rPr>
              <w:t>dejavnosti, ki jih univerz</w:t>
            </w:r>
            <w:r w:rsidR="00C047A4" w:rsidRPr="00C724AA">
              <w:rPr>
                <w:rFonts w:ascii="Arial" w:eastAsia="Times New Roman" w:hAnsi="Arial" w:cs="Arial"/>
                <w:sz w:val="20"/>
                <w:szCs w:val="20"/>
              </w:rPr>
              <w:t>a</w:t>
            </w:r>
            <w:r w:rsidR="00311FBD" w:rsidRPr="00C724AA">
              <w:rPr>
                <w:rFonts w:ascii="Arial" w:eastAsia="Times New Roman" w:hAnsi="Arial" w:cs="Arial"/>
                <w:sz w:val="20"/>
                <w:szCs w:val="20"/>
              </w:rPr>
              <w:t xml:space="preserve"> lahko opravlja kot tržno dejavnost</w:t>
            </w:r>
            <w:r w:rsidR="00311FBD" w:rsidRPr="00C572A9">
              <w:rPr>
                <w:rFonts w:ascii="Arial" w:eastAsia="Times New Roman" w:hAnsi="Arial" w:cs="Arial"/>
                <w:sz w:val="20"/>
                <w:szCs w:val="20"/>
              </w:rPr>
              <w:t>.</w:t>
            </w:r>
          </w:p>
          <w:p w:rsidR="00F03956" w:rsidRPr="005C4899" w:rsidRDefault="00F03956" w:rsidP="00FC5788">
            <w:pPr>
              <w:spacing w:after="0" w:line="260" w:lineRule="exact"/>
              <w:jc w:val="both"/>
              <w:rPr>
                <w:rFonts w:ascii="Arial" w:eastAsia="Times New Roman" w:hAnsi="Arial" w:cs="Arial"/>
                <w:b/>
                <w:sz w:val="20"/>
                <w:szCs w:val="20"/>
              </w:rPr>
            </w:pP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5C4899" w:rsidRPr="008E1020" w:rsidRDefault="005C4899" w:rsidP="008E1020">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tc>
        <w:tc>
          <w:tcPr>
            <w:tcW w:w="2422"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8A2E1E" w:rsidRDefault="008A2E1E"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Gradivo je bilo poslano v mnenje:</w:t>
            </w:r>
          </w:p>
          <w:p w:rsidR="008A2E1E" w:rsidRDefault="008A2E1E"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B86467">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Skupnosti občin Slovenije SOS: NE</w:t>
            </w:r>
          </w:p>
          <w:p w:rsidR="008A2E1E" w:rsidRDefault="008A2E1E"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Združenju občin Slovenije ZOS: NE</w:t>
            </w:r>
          </w:p>
          <w:p w:rsidR="005C4899" w:rsidRPr="005C4899" w:rsidRDefault="008A2E1E"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Združenju mestnih občin Slovenije ZMOS: NE </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22" w:type="dxa"/>
            <w:gridSpan w:val="2"/>
          </w:tcPr>
          <w:p w:rsidR="005C4899" w:rsidRPr="005C4899" w:rsidRDefault="00311FBD" w:rsidP="00E45D0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5C4899" w:rsidRDefault="00505910"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skladu s sedmim odstavkom 9. člena Poslovnika Vlade Republike Slovenije (Uradni list RS, št. </w:t>
            </w:r>
            <w:r w:rsidRPr="00505910">
              <w:rPr>
                <w:rFonts w:ascii="Arial" w:eastAsia="Times New Roman" w:hAnsi="Arial" w:cs="Arial"/>
                <w:iCs/>
                <w:sz w:val="20"/>
                <w:szCs w:val="20"/>
                <w:lang w:eastAsia="sl-SI"/>
              </w:rPr>
              <w:t xml:space="preserve">43/01, 23/02 – popr., 54/03, 103/03, 114/04, 26/06, 21/07, 32/10, 73/10, 95/11, 64/12 in 10/14) </w:t>
            </w:r>
            <w:r>
              <w:rPr>
                <w:rFonts w:ascii="Arial" w:eastAsia="Times New Roman" w:hAnsi="Arial" w:cs="Arial"/>
                <w:iCs/>
                <w:sz w:val="20"/>
                <w:szCs w:val="20"/>
                <w:lang w:eastAsia="sl-SI"/>
              </w:rPr>
              <w:t>se javnosti ne povabi k sodelovanju pri pripravi predloga sklepa, zato gradivo ni bilo predhodno objavljeno na spletni strani predlagatelja.</w:t>
            </w:r>
            <w:r w:rsidRPr="00505910">
              <w:rPr>
                <w:rFonts w:ascii="Arial" w:eastAsia="Times New Roman" w:hAnsi="Arial" w:cs="Arial"/>
                <w:iCs/>
                <w:sz w:val="20"/>
                <w:szCs w:val="20"/>
                <w:lang w:eastAsia="sl-SI"/>
              </w:rPr>
              <w:t xml:space="preserve">   </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5C4899" w:rsidRDefault="00505910" w:rsidP="00311FB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22" w:type="dxa"/>
            <w:gridSpan w:val="2"/>
            <w:vAlign w:val="center"/>
          </w:tcPr>
          <w:p w:rsidR="005C4899" w:rsidRPr="005C4899" w:rsidRDefault="008A2E1E"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C4899"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22" w:type="dxa"/>
            <w:gridSpan w:val="2"/>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7E7D71" w:rsidRPr="00937938" w:rsidRDefault="007E7D71" w:rsidP="007E7D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7000F7">
              <w:rPr>
                <w:rFonts w:ascii="Arial" w:eastAsia="Times New Roman" w:hAnsi="Arial" w:cs="Arial"/>
                <w:sz w:val="20"/>
                <w:szCs w:val="20"/>
                <w:lang w:eastAsia="sl-SI"/>
              </w:rPr>
              <w:t>d</w:t>
            </w:r>
            <w:r w:rsidR="00B26EB1">
              <w:rPr>
                <w:rFonts w:ascii="Arial" w:eastAsia="Times New Roman" w:hAnsi="Arial" w:cs="Arial"/>
                <w:sz w:val="20"/>
                <w:szCs w:val="20"/>
                <w:lang w:eastAsia="sl-SI"/>
              </w:rPr>
              <w:t>r. Jernej Pikalo</w:t>
            </w:r>
          </w:p>
          <w:p w:rsidR="007E7D71" w:rsidRPr="00A358F2" w:rsidRDefault="007E7D71" w:rsidP="007E7D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ED1E1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B26EB1">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B26EB1">
              <w:rPr>
                <w:rFonts w:ascii="Arial" w:eastAsia="Times New Roman" w:hAnsi="Arial" w:cs="Arial"/>
                <w:sz w:val="20"/>
                <w:szCs w:val="20"/>
                <w:lang w:eastAsia="sl-SI"/>
              </w:rPr>
              <w:t>MINISTER</w:t>
            </w:r>
            <w:bookmarkStart w:id="0" w:name="_GoBack"/>
            <w:bookmarkEnd w:id="0"/>
          </w:p>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716D46">
          <w:headerReference w:type="first" r:id="rId18"/>
          <w:pgSz w:w="11906" w:h="16838"/>
          <w:pgMar w:top="1418" w:right="1418" w:bottom="1418" w:left="1418" w:header="708" w:footer="708" w:gutter="0"/>
          <w:cols w:space="708"/>
          <w:docGrid w:linePitch="360"/>
        </w:sectPr>
      </w:pPr>
    </w:p>
    <w:p w:rsidR="006B36F0" w:rsidRDefault="00E753F0" w:rsidP="00091992">
      <w:pPr>
        <w:tabs>
          <w:tab w:val="left" w:pos="708"/>
        </w:tabs>
        <w:spacing w:after="0" w:line="260" w:lineRule="exact"/>
        <w:jc w:val="right"/>
        <w:rPr>
          <w:rFonts w:ascii="Arial" w:eastAsia="Times New Roman" w:hAnsi="Arial" w:cs="Arial"/>
          <w:sz w:val="20"/>
          <w:szCs w:val="20"/>
          <w:lang w:eastAsia="sl-SI"/>
        </w:rPr>
      </w:pPr>
      <w:r>
        <w:rPr>
          <w:rFonts w:ascii="Arial" w:eastAsia="Times New Roman" w:hAnsi="Arial" w:cs="Arial"/>
          <w:sz w:val="20"/>
          <w:szCs w:val="20"/>
          <w:lang w:eastAsia="sl-SI"/>
        </w:rPr>
        <w:lastRenderedPageBreak/>
        <w:t>O</w:t>
      </w:r>
      <w:r w:rsidR="001D1A0C">
        <w:rPr>
          <w:rFonts w:ascii="Arial" w:eastAsia="Times New Roman" w:hAnsi="Arial" w:cs="Arial"/>
          <w:sz w:val="20"/>
          <w:szCs w:val="20"/>
          <w:lang w:eastAsia="sl-SI"/>
        </w:rPr>
        <w:t>brazložitev predloga sklepa Vlade RS</w:t>
      </w:r>
    </w:p>
    <w:p w:rsidR="006B36F0" w:rsidRDefault="006B36F0" w:rsidP="00091992">
      <w:pPr>
        <w:tabs>
          <w:tab w:val="left" w:pos="708"/>
        </w:tabs>
        <w:spacing w:after="0" w:line="260" w:lineRule="exact"/>
        <w:jc w:val="right"/>
        <w:rPr>
          <w:rFonts w:ascii="Arial" w:eastAsia="Times New Roman" w:hAnsi="Arial" w:cs="Arial"/>
          <w:sz w:val="20"/>
          <w:szCs w:val="20"/>
          <w:lang w:eastAsia="sl-SI"/>
        </w:rPr>
      </w:pPr>
    </w:p>
    <w:p w:rsidR="00A50F9B" w:rsidRDefault="00A50F9B" w:rsidP="00A50F9B">
      <w:pPr>
        <w:tabs>
          <w:tab w:val="left" w:pos="708"/>
        </w:tabs>
        <w:spacing w:after="0" w:line="260" w:lineRule="exact"/>
        <w:jc w:val="both"/>
        <w:rPr>
          <w:rFonts w:ascii="Arial" w:eastAsia="Times New Roman" w:hAnsi="Arial" w:cs="Arial"/>
          <w:sz w:val="20"/>
          <w:szCs w:val="20"/>
        </w:rPr>
      </w:pPr>
    </w:p>
    <w:p w:rsidR="0095075B" w:rsidRDefault="0095075B" w:rsidP="0095075B">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V skladu </w:t>
      </w:r>
      <w:r w:rsidRPr="00535568">
        <w:rPr>
          <w:rFonts w:ascii="Arial" w:eastAsia="Times New Roman" w:hAnsi="Arial" w:cs="Arial"/>
          <w:sz w:val="20"/>
          <w:szCs w:val="20"/>
        </w:rPr>
        <w:t xml:space="preserve">s prvim odstavkom </w:t>
      </w:r>
      <w:r>
        <w:rPr>
          <w:rFonts w:ascii="Arial" w:eastAsia="Times New Roman" w:hAnsi="Arial" w:cs="Arial"/>
          <w:sz w:val="20"/>
          <w:szCs w:val="20"/>
        </w:rPr>
        <w:t>7</w:t>
      </w:r>
      <w:r w:rsidRPr="00535568">
        <w:rPr>
          <w:rFonts w:ascii="Arial" w:eastAsia="Times New Roman" w:hAnsi="Arial" w:cs="Arial"/>
          <w:sz w:val="20"/>
          <w:szCs w:val="20"/>
        </w:rPr>
        <w:t>. člena</w:t>
      </w:r>
      <w:r>
        <w:rPr>
          <w:rFonts w:ascii="Arial" w:eastAsia="Times New Roman" w:hAnsi="Arial" w:cs="Arial"/>
          <w:sz w:val="20"/>
          <w:szCs w:val="20"/>
        </w:rPr>
        <w:t xml:space="preserve"> Odloka o preoblikovanju Univerze v Ljubljani (Uradni list RS, št.</w:t>
      </w:r>
      <w:r>
        <w:t xml:space="preserve"> </w:t>
      </w:r>
      <w:r w:rsidRPr="00ED0AC8">
        <w:rPr>
          <w:rFonts w:ascii="Arial" w:eastAsia="Times New Roman" w:hAnsi="Arial" w:cs="Arial"/>
          <w:sz w:val="20"/>
          <w:szCs w:val="20"/>
        </w:rPr>
        <w:t>28/00, 33/03, 79/04, 36/06, 18/09 in 83/10)</w:t>
      </w:r>
      <w:r>
        <w:rPr>
          <w:rFonts w:ascii="Arial" w:eastAsia="Times New Roman" w:hAnsi="Arial" w:cs="Arial"/>
          <w:sz w:val="20"/>
          <w:szCs w:val="20"/>
        </w:rPr>
        <w:t xml:space="preserve"> </w:t>
      </w:r>
      <w:r w:rsidRPr="00404B80">
        <w:rPr>
          <w:rFonts w:ascii="Arial" w:eastAsia="Times New Roman" w:hAnsi="Arial" w:cs="Arial"/>
          <w:sz w:val="20"/>
          <w:szCs w:val="20"/>
        </w:rPr>
        <w:t>lahko članice univerze samostojno v svojem imenu in za svoj račun na študijskih področjih iz 6. člena odloka opravljajo tudi izobraževalno, raziskovalno, razvojno in svetovalno ter umetniško dejavnost ter druge s tem povezane dejavnosti, ki jih univerza s soglasjem ustanovitelja določi v statutu.</w:t>
      </w:r>
      <w:r>
        <w:rPr>
          <w:rFonts w:ascii="Arial" w:eastAsia="Times New Roman" w:hAnsi="Arial" w:cs="Arial"/>
          <w:sz w:val="20"/>
          <w:szCs w:val="20"/>
        </w:rPr>
        <w:t xml:space="preserve"> </w:t>
      </w:r>
    </w:p>
    <w:p w:rsidR="0095075B" w:rsidRDefault="0095075B" w:rsidP="0095075B">
      <w:pPr>
        <w:tabs>
          <w:tab w:val="left" w:pos="708"/>
        </w:tabs>
        <w:spacing w:after="0" w:line="260" w:lineRule="exact"/>
        <w:jc w:val="both"/>
        <w:rPr>
          <w:rFonts w:ascii="Arial" w:eastAsia="Times New Roman" w:hAnsi="Arial" w:cs="Arial"/>
          <w:sz w:val="20"/>
          <w:szCs w:val="20"/>
        </w:rPr>
      </w:pPr>
    </w:p>
    <w:p w:rsidR="00DE59B2" w:rsidRDefault="00DE59B2" w:rsidP="00DE59B2">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Univerza v Ljubljani je na </w:t>
      </w:r>
      <w:r w:rsidRPr="005A57C4">
        <w:rPr>
          <w:rFonts w:ascii="Arial" w:hAnsi="Arial" w:cs="Arial"/>
          <w:iCs/>
          <w:sz w:val="20"/>
          <w:szCs w:val="20"/>
        </w:rPr>
        <w:t xml:space="preserve">seji </w:t>
      </w:r>
      <w:r>
        <w:rPr>
          <w:rFonts w:ascii="Arial" w:hAnsi="Arial" w:cs="Arial"/>
          <w:iCs/>
          <w:sz w:val="20"/>
          <w:szCs w:val="20"/>
        </w:rPr>
        <w:t>S</w:t>
      </w:r>
      <w:r w:rsidRPr="005A57C4">
        <w:rPr>
          <w:rFonts w:ascii="Arial" w:hAnsi="Arial" w:cs="Arial"/>
          <w:iCs/>
          <w:sz w:val="20"/>
          <w:szCs w:val="20"/>
        </w:rPr>
        <w:t xml:space="preserve">enata </w:t>
      </w:r>
      <w:r>
        <w:rPr>
          <w:rFonts w:ascii="Arial" w:hAnsi="Arial" w:cs="Arial"/>
          <w:iCs/>
          <w:sz w:val="20"/>
          <w:szCs w:val="20"/>
        </w:rPr>
        <w:t>U</w:t>
      </w:r>
      <w:r w:rsidRPr="005A57C4">
        <w:rPr>
          <w:rFonts w:ascii="Arial" w:hAnsi="Arial" w:cs="Arial"/>
          <w:iCs/>
          <w:sz w:val="20"/>
          <w:szCs w:val="20"/>
        </w:rPr>
        <w:t>niverze</w:t>
      </w:r>
      <w:r>
        <w:rPr>
          <w:rFonts w:ascii="Arial" w:hAnsi="Arial" w:cs="Arial"/>
          <w:iCs/>
          <w:sz w:val="20"/>
          <w:szCs w:val="20"/>
        </w:rPr>
        <w:t xml:space="preserve"> v Ljubljani</w:t>
      </w:r>
      <w:r w:rsidRPr="005A57C4">
        <w:rPr>
          <w:rFonts w:ascii="Arial" w:hAnsi="Arial" w:cs="Arial"/>
          <w:iCs/>
          <w:sz w:val="20"/>
          <w:szCs w:val="20"/>
        </w:rPr>
        <w:t xml:space="preserve"> dne 2</w:t>
      </w:r>
      <w:r>
        <w:rPr>
          <w:rFonts w:ascii="Arial" w:hAnsi="Arial" w:cs="Arial"/>
          <w:iCs/>
          <w:sz w:val="20"/>
          <w:szCs w:val="20"/>
        </w:rPr>
        <w:t>7</w:t>
      </w:r>
      <w:r w:rsidRPr="005A57C4">
        <w:rPr>
          <w:rFonts w:ascii="Arial" w:hAnsi="Arial" w:cs="Arial"/>
          <w:iCs/>
          <w:sz w:val="20"/>
          <w:szCs w:val="20"/>
        </w:rPr>
        <w:t xml:space="preserve">. </w:t>
      </w:r>
      <w:r>
        <w:rPr>
          <w:rFonts w:ascii="Arial" w:hAnsi="Arial" w:cs="Arial"/>
          <w:iCs/>
          <w:sz w:val="20"/>
          <w:szCs w:val="20"/>
        </w:rPr>
        <w:t>11</w:t>
      </w:r>
      <w:r w:rsidRPr="005A57C4">
        <w:rPr>
          <w:rFonts w:ascii="Arial" w:hAnsi="Arial" w:cs="Arial"/>
          <w:iCs/>
          <w:sz w:val="20"/>
          <w:szCs w:val="20"/>
        </w:rPr>
        <w:t>. 201</w:t>
      </w:r>
      <w:r>
        <w:rPr>
          <w:rFonts w:ascii="Arial" w:hAnsi="Arial" w:cs="Arial"/>
          <w:iCs/>
          <w:sz w:val="20"/>
          <w:szCs w:val="20"/>
        </w:rPr>
        <w:t>8</w:t>
      </w:r>
      <w:r w:rsidRPr="005A57C4">
        <w:rPr>
          <w:rFonts w:ascii="Arial" w:hAnsi="Arial" w:cs="Arial"/>
          <w:iCs/>
          <w:sz w:val="20"/>
          <w:szCs w:val="20"/>
        </w:rPr>
        <w:t xml:space="preserve"> in na seji </w:t>
      </w:r>
      <w:r>
        <w:rPr>
          <w:rFonts w:ascii="Arial" w:hAnsi="Arial" w:cs="Arial"/>
          <w:iCs/>
          <w:sz w:val="20"/>
          <w:szCs w:val="20"/>
        </w:rPr>
        <w:t>U</w:t>
      </w:r>
      <w:r w:rsidRPr="005A57C4">
        <w:rPr>
          <w:rFonts w:ascii="Arial" w:hAnsi="Arial" w:cs="Arial"/>
          <w:iCs/>
          <w:sz w:val="20"/>
          <w:szCs w:val="20"/>
        </w:rPr>
        <w:t xml:space="preserve">pravnega odbora </w:t>
      </w:r>
      <w:r>
        <w:rPr>
          <w:rFonts w:ascii="Arial" w:hAnsi="Arial" w:cs="Arial"/>
          <w:iCs/>
          <w:sz w:val="20"/>
          <w:szCs w:val="20"/>
        </w:rPr>
        <w:t>U</w:t>
      </w:r>
      <w:r w:rsidRPr="005A57C4">
        <w:rPr>
          <w:rFonts w:ascii="Arial" w:hAnsi="Arial" w:cs="Arial"/>
          <w:iCs/>
          <w:sz w:val="20"/>
          <w:szCs w:val="20"/>
        </w:rPr>
        <w:t>niverze</w:t>
      </w:r>
      <w:r>
        <w:rPr>
          <w:rFonts w:ascii="Arial" w:hAnsi="Arial" w:cs="Arial"/>
          <w:iCs/>
          <w:sz w:val="20"/>
          <w:szCs w:val="20"/>
        </w:rPr>
        <w:t xml:space="preserve"> v Ljubljani</w:t>
      </w:r>
      <w:r w:rsidRPr="005A57C4">
        <w:rPr>
          <w:rFonts w:ascii="Arial" w:hAnsi="Arial" w:cs="Arial"/>
          <w:iCs/>
          <w:sz w:val="20"/>
          <w:szCs w:val="20"/>
        </w:rPr>
        <w:t xml:space="preserve"> dne </w:t>
      </w:r>
      <w:r>
        <w:rPr>
          <w:rFonts w:ascii="Arial" w:hAnsi="Arial" w:cs="Arial"/>
          <w:iCs/>
          <w:sz w:val="20"/>
          <w:szCs w:val="20"/>
        </w:rPr>
        <w:t>13</w:t>
      </w:r>
      <w:r w:rsidRPr="005A57C4">
        <w:rPr>
          <w:rFonts w:ascii="Arial" w:hAnsi="Arial" w:cs="Arial"/>
          <w:iCs/>
          <w:sz w:val="20"/>
          <w:szCs w:val="20"/>
        </w:rPr>
        <w:t xml:space="preserve">. </w:t>
      </w:r>
      <w:r>
        <w:rPr>
          <w:rFonts w:ascii="Arial" w:hAnsi="Arial" w:cs="Arial"/>
          <w:iCs/>
          <w:sz w:val="20"/>
          <w:szCs w:val="20"/>
        </w:rPr>
        <w:t>12</w:t>
      </w:r>
      <w:r w:rsidRPr="005A57C4">
        <w:rPr>
          <w:rFonts w:ascii="Arial" w:hAnsi="Arial" w:cs="Arial"/>
          <w:iCs/>
          <w:sz w:val="20"/>
          <w:szCs w:val="20"/>
        </w:rPr>
        <w:t>. 201</w:t>
      </w:r>
      <w:r>
        <w:rPr>
          <w:rFonts w:ascii="Arial" w:hAnsi="Arial" w:cs="Arial"/>
          <w:iCs/>
          <w:sz w:val="20"/>
          <w:szCs w:val="20"/>
        </w:rPr>
        <w:t>8</w:t>
      </w:r>
      <w:r w:rsidRPr="005A57C4">
        <w:rPr>
          <w:rFonts w:ascii="Arial" w:hAnsi="Arial" w:cs="Arial"/>
          <w:iCs/>
          <w:sz w:val="20"/>
          <w:szCs w:val="20"/>
        </w:rPr>
        <w:t xml:space="preserve"> </w:t>
      </w:r>
      <w:r>
        <w:rPr>
          <w:rFonts w:ascii="Arial" w:eastAsia="Times New Roman" w:hAnsi="Arial" w:cs="Arial"/>
          <w:sz w:val="20"/>
          <w:szCs w:val="20"/>
        </w:rPr>
        <w:t>sprejela dopolnitve Priloge 2 k Statutu Univerze v Ljubljani, s katerimi je pri:</w:t>
      </w:r>
    </w:p>
    <w:p w:rsidR="00DE59B2" w:rsidRDefault="00DE59B2" w:rsidP="00DE59B2">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 Fakulteti za upravo dopolnila dejavnosti, navedene v 2.15. točki II. poglavja Priloge 2 k navedenemu statutu: </w:t>
      </w:r>
    </w:p>
    <w:p w:rsidR="00DE59B2" w:rsidRDefault="00DE59B2" w:rsidP="00DE59B2">
      <w:pPr>
        <w:pStyle w:val="Odstavekseznama"/>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D 35.119 Druga proizvodnja električne energije</w:t>
      </w:r>
    </w:p>
    <w:p w:rsidR="00DE59B2" w:rsidRDefault="00DE59B2" w:rsidP="00DE59B2">
      <w:pPr>
        <w:pStyle w:val="Odstavekseznama"/>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D 35.140 Trgovanje z električno energijo.</w:t>
      </w:r>
    </w:p>
    <w:p w:rsidR="00DE59B2" w:rsidRDefault="00DE59B2" w:rsidP="00DE59B2">
      <w:pPr>
        <w:pStyle w:val="Odstavekseznama"/>
        <w:tabs>
          <w:tab w:val="left" w:pos="708"/>
        </w:tabs>
        <w:spacing w:after="0" w:line="260" w:lineRule="exact"/>
        <w:jc w:val="both"/>
        <w:rPr>
          <w:rFonts w:ascii="Arial" w:eastAsia="Times New Roman" w:hAnsi="Arial" w:cs="Arial"/>
          <w:sz w:val="20"/>
          <w:szCs w:val="20"/>
        </w:rPr>
      </w:pPr>
    </w:p>
    <w:p w:rsidR="00DE59B2" w:rsidRDefault="00DE59B2" w:rsidP="00DE59B2">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 Pravni fakulteti dopolnila dejavnosti, navedene v 2.20. točki II. poglavja Priloge 2 k navedenemu statutu: </w:t>
      </w:r>
    </w:p>
    <w:p w:rsidR="00DE59B2" w:rsidRDefault="00DE59B2" w:rsidP="00DE59B2">
      <w:pPr>
        <w:pStyle w:val="Odstavekseznama"/>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J 59.110 Produkcija filmov, video filmov, televizijskih oddaj</w:t>
      </w:r>
      <w:r w:rsidRPr="0014016E">
        <w:rPr>
          <w:rFonts w:ascii="Arial" w:eastAsia="Times New Roman" w:hAnsi="Arial" w:cs="Arial"/>
          <w:sz w:val="20"/>
          <w:szCs w:val="20"/>
        </w:rPr>
        <w:t>.</w:t>
      </w:r>
    </w:p>
    <w:p w:rsidR="00DE59B2" w:rsidRDefault="00DE59B2" w:rsidP="0095075B">
      <w:pPr>
        <w:tabs>
          <w:tab w:val="left" w:pos="708"/>
        </w:tabs>
        <w:spacing w:after="0" w:line="260" w:lineRule="exact"/>
        <w:jc w:val="both"/>
        <w:rPr>
          <w:rFonts w:ascii="Arial" w:eastAsia="Times New Roman" w:hAnsi="Arial" w:cs="Arial"/>
          <w:sz w:val="20"/>
          <w:szCs w:val="20"/>
        </w:rPr>
      </w:pPr>
    </w:p>
    <w:p w:rsidR="007064DE" w:rsidRDefault="0095075B" w:rsidP="007064DE">
      <w:pPr>
        <w:tabs>
          <w:tab w:val="left" w:pos="708"/>
        </w:tabs>
        <w:spacing w:after="0" w:line="260" w:lineRule="exact"/>
        <w:jc w:val="both"/>
        <w:rPr>
          <w:rFonts w:ascii="Arial" w:eastAsia="Times New Roman" w:hAnsi="Arial" w:cs="Arial"/>
          <w:sz w:val="20"/>
          <w:szCs w:val="20"/>
          <w:lang w:eastAsia="sl-SI"/>
        </w:rPr>
      </w:pPr>
      <w:r w:rsidRPr="006A31CD">
        <w:rPr>
          <w:rFonts w:ascii="Arial" w:eastAsia="Times New Roman" w:hAnsi="Arial" w:cs="Arial"/>
          <w:sz w:val="20"/>
          <w:szCs w:val="20"/>
          <w:lang w:eastAsia="sl-SI"/>
        </w:rPr>
        <w:t>Univerza v Ljubljani</w:t>
      </w:r>
      <w:r w:rsidRPr="00426EB0">
        <w:rPr>
          <w:rFonts w:ascii="Arial" w:eastAsia="Times New Roman" w:hAnsi="Arial" w:cs="Arial"/>
          <w:sz w:val="20"/>
          <w:szCs w:val="20"/>
          <w:lang w:eastAsia="sl-SI"/>
        </w:rPr>
        <w:t xml:space="preserve"> potrebe po dodatnih dejavnostih njene članice </w:t>
      </w:r>
      <w:r w:rsidR="00DE59B2">
        <w:rPr>
          <w:rFonts w:ascii="Arial" w:eastAsia="Times New Roman" w:hAnsi="Arial" w:cs="Arial"/>
          <w:sz w:val="20"/>
          <w:szCs w:val="20"/>
          <w:lang w:eastAsia="sl-SI"/>
        </w:rPr>
        <w:t>F</w:t>
      </w:r>
      <w:r w:rsidRPr="00426EB0">
        <w:rPr>
          <w:rFonts w:ascii="Arial" w:eastAsia="Times New Roman" w:hAnsi="Arial" w:cs="Arial"/>
          <w:sz w:val="20"/>
          <w:szCs w:val="20"/>
          <w:lang w:eastAsia="sl-SI"/>
        </w:rPr>
        <w:t>akultete</w:t>
      </w:r>
      <w:r w:rsidR="00DE59B2">
        <w:rPr>
          <w:rFonts w:ascii="Arial" w:eastAsia="Times New Roman" w:hAnsi="Arial" w:cs="Arial"/>
          <w:sz w:val="20"/>
          <w:szCs w:val="20"/>
          <w:lang w:eastAsia="sl-SI"/>
        </w:rPr>
        <w:t xml:space="preserve"> za upravo</w:t>
      </w:r>
      <w:r w:rsidRPr="00426EB0">
        <w:rPr>
          <w:rFonts w:ascii="Arial" w:eastAsia="Times New Roman" w:hAnsi="Arial" w:cs="Arial"/>
          <w:sz w:val="20"/>
          <w:szCs w:val="20"/>
          <w:lang w:eastAsia="sl-SI"/>
        </w:rPr>
        <w:t xml:space="preserve"> utemeljuje</w:t>
      </w:r>
      <w:r w:rsidR="00801BA1">
        <w:rPr>
          <w:rFonts w:ascii="Arial" w:eastAsia="Times New Roman" w:hAnsi="Arial" w:cs="Arial"/>
          <w:sz w:val="20"/>
          <w:szCs w:val="20"/>
          <w:lang w:eastAsia="sl-SI"/>
        </w:rPr>
        <w:t xml:space="preserve"> </w:t>
      </w:r>
      <w:r w:rsidR="00426EB0">
        <w:rPr>
          <w:rFonts w:ascii="Arial" w:eastAsia="Times New Roman" w:hAnsi="Arial" w:cs="Arial"/>
          <w:sz w:val="20"/>
          <w:szCs w:val="20"/>
          <w:lang w:eastAsia="sl-SI"/>
        </w:rPr>
        <w:t>kot sledi v nadaljevanju</w:t>
      </w:r>
      <w:r w:rsidR="00801BA1">
        <w:rPr>
          <w:rFonts w:ascii="Arial" w:eastAsia="Times New Roman" w:hAnsi="Arial" w:cs="Arial"/>
          <w:sz w:val="20"/>
          <w:szCs w:val="20"/>
          <w:lang w:eastAsia="sl-SI"/>
        </w:rPr>
        <w:t>.</w:t>
      </w:r>
      <w:r w:rsidR="007064DE" w:rsidRPr="007064DE">
        <w:rPr>
          <w:rFonts w:ascii="Arial" w:eastAsia="Times New Roman" w:hAnsi="Arial" w:cs="Arial"/>
          <w:sz w:val="20"/>
          <w:szCs w:val="20"/>
          <w:lang w:eastAsia="sl-SI"/>
        </w:rPr>
        <w:t xml:space="preserve"> </w:t>
      </w:r>
      <w:r w:rsidR="00AF6453">
        <w:rPr>
          <w:rFonts w:ascii="Arial" w:eastAsia="Times New Roman" w:hAnsi="Arial" w:cs="Arial"/>
          <w:sz w:val="20"/>
          <w:szCs w:val="20"/>
          <w:lang w:eastAsia="sl-SI"/>
        </w:rPr>
        <w:t xml:space="preserve">Na strehi Fakultete za upravo načrtujejo postavitev sončne elektrarne. Fakulteta za elektrotehniko je za njih izdelala študijo, ki je pokazala, da </w:t>
      </w:r>
      <w:r w:rsidR="006A31CD">
        <w:rPr>
          <w:rFonts w:ascii="Arial" w:eastAsia="Times New Roman" w:hAnsi="Arial" w:cs="Arial"/>
          <w:sz w:val="20"/>
          <w:szCs w:val="20"/>
          <w:lang w:eastAsia="sl-SI"/>
        </w:rPr>
        <w:t>gre za pametno investicijo, ki se bo v določenem času povrnila. V primeru, da bo proizveden presežek elektrike, jo bodo vračali nazaj v omrežje. S tem ne gre za dodatno obremenitev nepremičnine.</w:t>
      </w:r>
    </w:p>
    <w:p w:rsidR="00DE59B2" w:rsidRDefault="00DE59B2" w:rsidP="007064DE">
      <w:pPr>
        <w:tabs>
          <w:tab w:val="left" w:pos="708"/>
        </w:tabs>
        <w:spacing w:after="0" w:line="260" w:lineRule="exact"/>
        <w:jc w:val="both"/>
        <w:rPr>
          <w:rFonts w:ascii="Arial" w:eastAsia="Times New Roman" w:hAnsi="Arial" w:cs="Arial"/>
          <w:sz w:val="20"/>
          <w:szCs w:val="20"/>
          <w:lang w:eastAsia="sl-SI"/>
        </w:rPr>
      </w:pPr>
    </w:p>
    <w:p w:rsidR="00DE59B2" w:rsidRDefault="00DE59B2" w:rsidP="00DE59B2">
      <w:pPr>
        <w:tabs>
          <w:tab w:val="left" w:pos="708"/>
        </w:tabs>
        <w:spacing w:after="0" w:line="260" w:lineRule="exact"/>
        <w:jc w:val="both"/>
        <w:rPr>
          <w:rFonts w:ascii="Arial" w:eastAsia="Times New Roman" w:hAnsi="Arial" w:cs="Arial"/>
          <w:sz w:val="20"/>
          <w:szCs w:val="20"/>
          <w:lang w:eastAsia="sl-SI"/>
        </w:rPr>
      </w:pPr>
      <w:r w:rsidRPr="00036C50">
        <w:rPr>
          <w:rFonts w:ascii="Arial" w:eastAsia="Times New Roman" w:hAnsi="Arial" w:cs="Arial"/>
          <w:sz w:val="20"/>
          <w:szCs w:val="20"/>
          <w:lang w:eastAsia="sl-SI"/>
        </w:rPr>
        <w:t xml:space="preserve">Univerza v Ljubljani </w:t>
      </w:r>
      <w:r w:rsidR="006A31CD">
        <w:rPr>
          <w:rFonts w:ascii="Arial" w:eastAsia="Times New Roman" w:hAnsi="Arial" w:cs="Arial"/>
          <w:sz w:val="20"/>
          <w:szCs w:val="20"/>
          <w:lang w:eastAsia="sl-SI"/>
        </w:rPr>
        <w:t xml:space="preserve">nadalje </w:t>
      </w:r>
      <w:r w:rsidRPr="00036C50">
        <w:rPr>
          <w:rFonts w:ascii="Arial" w:eastAsia="Times New Roman" w:hAnsi="Arial" w:cs="Arial"/>
          <w:sz w:val="20"/>
          <w:szCs w:val="20"/>
          <w:lang w:eastAsia="sl-SI"/>
        </w:rPr>
        <w:t>potrebe</w:t>
      </w:r>
      <w:r w:rsidRPr="00426EB0">
        <w:rPr>
          <w:rFonts w:ascii="Arial" w:eastAsia="Times New Roman" w:hAnsi="Arial" w:cs="Arial"/>
          <w:sz w:val="20"/>
          <w:szCs w:val="20"/>
          <w:lang w:eastAsia="sl-SI"/>
        </w:rPr>
        <w:t xml:space="preserve"> po dodatnih dejavnostih njene članice </w:t>
      </w:r>
      <w:r>
        <w:rPr>
          <w:rFonts w:ascii="Arial" w:eastAsia="Times New Roman" w:hAnsi="Arial" w:cs="Arial"/>
          <w:sz w:val="20"/>
          <w:szCs w:val="20"/>
          <w:lang w:eastAsia="sl-SI"/>
        </w:rPr>
        <w:t>Pravne f</w:t>
      </w:r>
      <w:r w:rsidRPr="00426EB0">
        <w:rPr>
          <w:rFonts w:ascii="Arial" w:eastAsia="Times New Roman" w:hAnsi="Arial" w:cs="Arial"/>
          <w:sz w:val="20"/>
          <w:szCs w:val="20"/>
          <w:lang w:eastAsia="sl-SI"/>
        </w:rPr>
        <w:t>akultete</w:t>
      </w:r>
      <w:r>
        <w:rPr>
          <w:rFonts w:ascii="Arial" w:eastAsia="Times New Roman" w:hAnsi="Arial" w:cs="Arial"/>
          <w:sz w:val="20"/>
          <w:szCs w:val="20"/>
          <w:lang w:eastAsia="sl-SI"/>
        </w:rPr>
        <w:t xml:space="preserve"> </w:t>
      </w:r>
      <w:r w:rsidRPr="00426EB0">
        <w:rPr>
          <w:rFonts w:ascii="Arial" w:eastAsia="Times New Roman" w:hAnsi="Arial" w:cs="Arial"/>
          <w:sz w:val="20"/>
          <w:szCs w:val="20"/>
          <w:lang w:eastAsia="sl-SI"/>
        </w:rPr>
        <w:t>utemeljuje</w:t>
      </w:r>
      <w:r>
        <w:rPr>
          <w:rFonts w:ascii="Arial" w:eastAsia="Times New Roman" w:hAnsi="Arial" w:cs="Arial"/>
          <w:sz w:val="20"/>
          <w:szCs w:val="20"/>
          <w:lang w:eastAsia="sl-SI"/>
        </w:rPr>
        <w:t xml:space="preserve"> </w:t>
      </w:r>
      <w:r w:rsidR="006A31CD">
        <w:rPr>
          <w:rFonts w:ascii="Arial" w:eastAsia="Times New Roman" w:hAnsi="Arial" w:cs="Arial"/>
          <w:sz w:val="20"/>
          <w:szCs w:val="20"/>
          <w:lang w:eastAsia="sl-SI"/>
        </w:rPr>
        <w:t>s tem, da želijo,</w:t>
      </w:r>
      <w:r w:rsidRPr="007064DE">
        <w:rPr>
          <w:rFonts w:ascii="Arial" w:eastAsia="Times New Roman" w:hAnsi="Arial" w:cs="Arial"/>
          <w:sz w:val="20"/>
          <w:szCs w:val="20"/>
          <w:lang w:eastAsia="sl-SI"/>
        </w:rPr>
        <w:t xml:space="preserve"> </w:t>
      </w:r>
      <w:r w:rsidR="006A31CD">
        <w:rPr>
          <w:rFonts w:ascii="Arial" w:eastAsia="Times New Roman" w:hAnsi="Arial" w:cs="Arial"/>
          <w:sz w:val="20"/>
          <w:szCs w:val="20"/>
          <w:lang w:eastAsia="sl-SI"/>
        </w:rPr>
        <w:t>v</w:t>
      </w:r>
      <w:r w:rsidR="00036C50">
        <w:rPr>
          <w:rFonts w:ascii="Arial" w:eastAsia="Times New Roman" w:hAnsi="Arial" w:cs="Arial"/>
          <w:sz w:val="20"/>
          <w:szCs w:val="20"/>
          <w:lang w:eastAsia="sl-SI"/>
        </w:rPr>
        <w:t xml:space="preserve"> namen počastitve 100-letnice</w:t>
      </w:r>
      <w:r w:rsidR="006A31CD">
        <w:rPr>
          <w:rFonts w:ascii="Arial" w:eastAsia="Times New Roman" w:hAnsi="Arial" w:cs="Arial"/>
          <w:sz w:val="20"/>
          <w:szCs w:val="20"/>
          <w:lang w:eastAsia="sl-SI"/>
        </w:rPr>
        <w:t xml:space="preserve"> Pravne fakultete,</w:t>
      </w:r>
      <w:r w:rsidR="00036C50">
        <w:rPr>
          <w:rFonts w:ascii="Arial" w:eastAsia="Times New Roman" w:hAnsi="Arial" w:cs="Arial"/>
          <w:sz w:val="20"/>
          <w:szCs w:val="20"/>
          <w:lang w:eastAsia="sl-SI"/>
        </w:rPr>
        <w:t xml:space="preserve"> posneti film, kot koproducent pa bo sodelovala RTV Slovenija. Pogoj za prijavitelja na razpis RTV Slovenija za koprodukcijo dokumentarnega filma in (finančno neprimerljivo ugodnejšo) uporabo njihovega arhivskega gradiva, je registracija dejavnosti 59.110 – Produkcija filmov, video filmov, televizijskih oddaj.</w:t>
      </w:r>
    </w:p>
    <w:p w:rsidR="00DE59B2" w:rsidRDefault="00DE59B2" w:rsidP="007064DE">
      <w:pPr>
        <w:tabs>
          <w:tab w:val="left" w:pos="708"/>
        </w:tabs>
        <w:spacing w:after="0" w:line="260" w:lineRule="exact"/>
        <w:jc w:val="both"/>
        <w:rPr>
          <w:rFonts w:ascii="Arial" w:eastAsia="Times New Roman" w:hAnsi="Arial" w:cs="Arial"/>
          <w:sz w:val="20"/>
          <w:szCs w:val="20"/>
          <w:lang w:eastAsia="sl-SI"/>
        </w:rPr>
      </w:pPr>
    </w:p>
    <w:p w:rsidR="002620DA" w:rsidRDefault="002620DA" w:rsidP="00E753F0">
      <w:pPr>
        <w:tabs>
          <w:tab w:val="left" w:pos="708"/>
        </w:tabs>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Ustanovitelj, Vlada Republike Slovenije, daje soglasje </w:t>
      </w:r>
      <w:r w:rsidR="004173DE">
        <w:rPr>
          <w:rFonts w:ascii="Arial" w:eastAsia="Times New Roman" w:hAnsi="Arial" w:cs="Arial"/>
          <w:sz w:val="20"/>
          <w:szCs w:val="20"/>
          <w:lang w:eastAsia="sl-SI"/>
        </w:rPr>
        <w:t xml:space="preserve">Univerzi v Ljubljani </w:t>
      </w:r>
      <w:r>
        <w:rPr>
          <w:rFonts w:ascii="Arial" w:eastAsia="Times New Roman" w:hAnsi="Arial" w:cs="Arial"/>
          <w:sz w:val="20"/>
          <w:szCs w:val="20"/>
          <w:lang w:eastAsia="sl-SI"/>
        </w:rPr>
        <w:t xml:space="preserve">k predmetnim </w:t>
      </w:r>
      <w:r w:rsidR="00303B90">
        <w:rPr>
          <w:rFonts w:ascii="Arial" w:eastAsia="Times New Roman" w:hAnsi="Arial" w:cs="Arial"/>
          <w:sz w:val="20"/>
          <w:szCs w:val="20"/>
          <w:lang w:eastAsia="sl-SI"/>
        </w:rPr>
        <w:t xml:space="preserve">dopolnitvam </w:t>
      </w:r>
      <w:r>
        <w:rPr>
          <w:rFonts w:ascii="Arial" w:eastAsia="Times New Roman" w:hAnsi="Arial" w:cs="Arial"/>
          <w:sz w:val="20"/>
          <w:szCs w:val="20"/>
          <w:lang w:eastAsia="sl-SI"/>
        </w:rPr>
        <w:t>Priloge</w:t>
      </w:r>
      <w:r w:rsidR="00EF1E46">
        <w:rPr>
          <w:rFonts w:ascii="Arial" w:eastAsia="Times New Roman" w:hAnsi="Arial" w:cs="Arial"/>
          <w:sz w:val="20"/>
          <w:szCs w:val="20"/>
          <w:lang w:eastAsia="sl-SI"/>
        </w:rPr>
        <w:t xml:space="preserve"> 2 </w:t>
      </w:r>
      <w:r w:rsidR="00303B90" w:rsidRPr="00303B90">
        <w:rPr>
          <w:rFonts w:ascii="Arial" w:eastAsia="Times New Roman" w:hAnsi="Arial" w:cs="Arial"/>
          <w:sz w:val="20"/>
          <w:szCs w:val="20"/>
          <w:lang w:eastAsia="sl-SI"/>
        </w:rPr>
        <w:t>k Statutu Univerze v Ljubljani</w:t>
      </w:r>
      <w:r w:rsidR="00303B90">
        <w:rPr>
          <w:rFonts w:ascii="Arial" w:eastAsia="Times New Roman" w:hAnsi="Arial" w:cs="Arial"/>
          <w:sz w:val="20"/>
          <w:szCs w:val="20"/>
          <w:lang w:eastAsia="sl-SI"/>
        </w:rPr>
        <w:t xml:space="preserve">. </w:t>
      </w: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7064DE" w:rsidRDefault="004C2DC0" w:rsidP="00E753F0">
      <w:pPr>
        <w:tabs>
          <w:tab w:val="left" w:pos="708"/>
        </w:tabs>
        <w:spacing w:after="0" w:line="260" w:lineRule="exact"/>
        <w:jc w:val="both"/>
        <w:rPr>
          <w:rFonts w:ascii="Arial" w:eastAsia="Times New Roman" w:hAnsi="Arial" w:cs="Arial"/>
          <w:sz w:val="20"/>
          <w:szCs w:val="20"/>
          <w:lang w:eastAsia="sl-SI"/>
        </w:rPr>
      </w:pPr>
      <w:r>
        <w:rPr>
          <w:noProof/>
          <w:lang w:eastAsia="sl-SI"/>
        </w:rPr>
        <w:drawing>
          <wp:anchor distT="0" distB="0" distL="114300" distR="114300" simplePos="0" relativeHeight="251659264" behindDoc="0" locked="0" layoutInCell="1" allowOverlap="1" wp14:anchorId="3E7BA559" wp14:editId="28832D89">
            <wp:simplePos x="0" y="0"/>
            <wp:positionH relativeFrom="margin">
              <wp:posOffset>-411480</wp:posOffset>
            </wp:positionH>
            <wp:positionV relativeFrom="paragraph">
              <wp:posOffset>133985</wp:posOffset>
            </wp:positionV>
            <wp:extent cx="6638925" cy="9387860"/>
            <wp:effectExtent l="0" t="0" r="0" b="381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38925" cy="9387860"/>
                    </a:xfrm>
                    <a:prstGeom prst="rect">
                      <a:avLst/>
                    </a:prstGeom>
                  </pic:spPr>
                </pic:pic>
              </a:graphicData>
            </a:graphic>
            <wp14:sizeRelH relativeFrom="margin">
              <wp14:pctWidth>0</wp14:pctWidth>
            </wp14:sizeRelH>
            <wp14:sizeRelV relativeFrom="margin">
              <wp14:pctHeight>0</wp14:pctHeight>
            </wp14:sizeRelV>
          </wp:anchor>
        </w:drawing>
      </w:r>
    </w:p>
    <w:p w:rsidR="007064DE" w:rsidRDefault="007064DE" w:rsidP="00E753F0">
      <w:pPr>
        <w:tabs>
          <w:tab w:val="left" w:pos="708"/>
        </w:tabs>
        <w:spacing w:after="0" w:line="260" w:lineRule="exact"/>
        <w:jc w:val="both"/>
        <w:rPr>
          <w:rFonts w:ascii="Arial" w:eastAsia="Times New Roman" w:hAnsi="Arial" w:cs="Arial"/>
          <w:sz w:val="20"/>
          <w:szCs w:val="20"/>
          <w:lang w:eastAsia="sl-SI"/>
        </w:rPr>
      </w:pPr>
    </w:p>
    <w:p w:rsidR="007064DE" w:rsidRDefault="007064DE" w:rsidP="00E753F0">
      <w:pPr>
        <w:tabs>
          <w:tab w:val="left" w:pos="708"/>
        </w:tabs>
        <w:spacing w:after="0" w:line="260" w:lineRule="exact"/>
        <w:jc w:val="both"/>
        <w:rPr>
          <w:rFonts w:ascii="Arial" w:eastAsia="Times New Roman" w:hAnsi="Arial" w:cs="Arial"/>
          <w:sz w:val="20"/>
          <w:szCs w:val="20"/>
          <w:lang w:eastAsia="sl-SI"/>
        </w:rPr>
      </w:pPr>
    </w:p>
    <w:p w:rsidR="007064DE" w:rsidRDefault="007064DE" w:rsidP="00E753F0">
      <w:pPr>
        <w:tabs>
          <w:tab w:val="left" w:pos="708"/>
        </w:tabs>
        <w:spacing w:after="0" w:line="260" w:lineRule="exact"/>
        <w:jc w:val="both"/>
        <w:rPr>
          <w:rFonts w:ascii="Arial" w:eastAsia="Times New Roman" w:hAnsi="Arial" w:cs="Arial"/>
          <w:sz w:val="20"/>
          <w:szCs w:val="20"/>
          <w:lang w:eastAsia="sl-SI"/>
        </w:rPr>
      </w:pPr>
    </w:p>
    <w:p w:rsidR="00D449C8" w:rsidRDefault="00D449C8"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21482" w:rsidRDefault="00E21482" w:rsidP="00E753F0">
      <w:pPr>
        <w:tabs>
          <w:tab w:val="left" w:pos="708"/>
        </w:tabs>
        <w:spacing w:after="0" w:line="260" w:lineRule="exact"/>
        <w:jc w:val="both"/>
        <w:rPr>
          <w:noProof/>
          <w:lang w:eastAsia="sl-SI"/>
        </w:rPr>
      </w:pPr>
    </w:p>
    <w:p w:rsidR="00E21482" w:rsidRDefault="00E21482" w:rsidP="00E753F0">
      <w:pPr>
        <w:tabs>
          <w:tab w:val="left" w:pos="708"/>
        </w:tabs>
        <w:spacing w:after="0" w:line="260" w:lineRule="exact"/>
        <w:jc w:val="both"/>
        <w:rPr>
          <w:noProof/>
          <w:lang w:eastAsia="sl-SI"/>
        </w:rPr>
      </w:pPr>
    </w:p>
    <w:p w:rsidR="00E21482" w:rsidRDefault="00E21482" w:rsidP="00E753F0">
      <w:pPr>
        <w:tabs>
          <w:tab w:val="left" w:pos="708"/>
        </w:tabs>
        <w:spacing w:after="0" w:line="260" w:lineRule="exact"/>
        <w:jc w:val="both"/>
        <w:rPr>
          <w:noProof/>
          <w:lang w:eastAsia="sl-SI"/>
        </w:rPr>
      </w:pPr>
    </w:p>
    <w:p w:rsidR="00E21482" w:rsidRDefault="00E21482" w:rsidP="00E753F0">
      <w:pPr>
        <w:tabs>
          <w:tab w:val="left" w:pos="708"/>
        </w:tabs>
        <w:spacing w:after="0" w:line="260" w:lineRule="exact"/>
        <w:jc w:val="both"/>
        <w:rPr>
          <w:noProof/>
          <w:lang w:eastAsia="sl-SI"/>
        </w:rPr>
      </w:pPr>
    </w:p>
    <w:p w:rsidR="00E21482" w:rsidRDefault="00E21482" w:rsidP="00E753F0">
      <w:pPr>
        <w:tabs>
          <w:tab w:val="left" w:pos="708"/>
        </w:tabs>
        <w:spacing w:after="0" w:line="260" w:lineRule="exact"/>
        <w:jc w:val="both"/>
        <w:rPr>
          <w:noProof/>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6632F9" w:rsidP="00E753F0">
      <w:pPr>
        <w:tabs>
          <w:tab w:val="left" w:pos="708"/>
        </w:tabs>
        <w:spacing w:after="0" w:line="260" w:lineRule="exact"/>
        <w:jc w:val="both"/>
        <w:rPr>
          <w:rFonts w:ascii="Arial" w:eastAsia="Times New Roman" w:hAnsi="Arial" w:cs="Arial"/>
          <w:sz w:val="20"/>
          <w:szCs w:val="20"/>
          <w:lang w:eastAsia="sl-SI"/>
        </w:rPr>
      </w:pPr>
      <w:r>
        <w:rPr>
          <w:noProof/>
          <w:lang w:eastAsia="sl-SI"/>
        </w:rPr>
        <w:drawing>
          <wp:inline distT="0" distB="0" distL="0" distR="0" wp14:anchorId="4B76B151" wp14:editId="237D5462">
            <wp:extent cx="5391150" cy="80200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91150" cy="8020050"/>
                    </a:xfrm>
                    <a:prstGeom prst="rect">
                      <a:avLst/>
                    </a:prstGeom>
                  </pic:spPr>
                </pic:pic>
              </a:graphicData>
            </a:graphic>
          </wp:inline>
        </w:drawing>
      </w: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6632F9" w:rsidP="00E753F0">
      <w:pPr>
        <w:tabs>
          <w:tab w:val="left" w:pos="708"/>
        </w:tabs>
        <w:spacing w:after="0" w:line="260" w:lineRule="exact"/>
        <w:jc w:val="both"/>
        <w:rPr>
          <w:rFonts w:ascii="Arial" w:eastAsia="Times New Roman" w:hAnsi="Arial" w:cs="Arial"/>
          <w:sz w:val="20"/>
          <w:szCs w:val="20"/>
          <w:lang w:eastAsia="sl-SI"/>
        </w:rPr>
      </w:pPr>
      <w:r>
        <w:rPr>
          <w:noProof/>
          <w:lang w:eastAsia="sl-SI"/>
        </w:rPr>
        <w:drawing>
          <wp:inline distT="0" distB="0" distL="0" distR="0" wp14:anchorId="1A1AF2EB" wp14:editId="16E5E782">
            <wp:extent cx="5391150" cy="8020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91150" cy="8020050"/>
                    </a:xfrm>
                    <a:prstGeom prst="rect">
                      <a:avLst/>
                    </a:prstGeom>
                  </pic:spPr>
                </pic:pic>
              </a:graphicData>
            </a:graphic>
          </wp:inline>
        </w:drawing>
      </w: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6632F9" w:rsidP="00E753F0">
      <w:pPr>
        <w:tabs>
          <w:tab w:val="left" w:pos="708"/>
        </w:tabs>
        <w:spacing w:after="0" w:line="260" w:lineRule="exact"/>
        <w:jc w:val="both"/>
        <w:rPr>
          <w:rFonts w:ascii="Arial" w:eastAsia="Times New Roman" w:hAnsi="Arial" w:cs="Arial"/>
          <w:sz w:val="20"/>
          <w:szCs w:val="20"/>
          <w:lang w:eastAsia="sl-SI"/>
        </w:rPr>
      </w:pPr>
      <w:r>
        <w:rPr>
          <w:noProof/>
          <w:lang w:eastAsia="sl-SI"/>
        </w:rPr>
        <w:drawing>
          <wp:inline distT="0" distB="0" distL="0" distR="0" wp14:anchorId="0CEF1A4E" wp14:editId="4BD0DF07">
            <wp:extent cx="5391150" cy="80200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91150" cy="8020050"/>
                    </a:xfrm>
                    <a:prstGeom prst="rect">
                      <a:avLst/>
                    </a:prstGeom>
                  </pic:spPr>
                </pic:pic>
              </a:graphicData>
            </a:graphic>
          </wp:inline>
        </w:drawing>
      </w: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562010" w:rsidP="00E753F0">
      <w:pPr>
        <w:tabs>
          <w:tab w:val="left" w:pos="708"/>
        </w:tabs>
        <w:spacing w:after="0" w:line="260" w:lineRule="exact"/>
        <w:jc w:val="both"/>
        <w:rPr>
          <w:rFonts w:ascii="Arial" w:eastAsia="Times New Roman" w:hAnsi="Arial" w:cs="Arial"/>
          <w:sz w:val="20"/>
          <w:szCs w:val="20"/>
          <w:lang w:eastAsia="sl-SI"/>
        </w:rPr>
      </w:pPr>
      <w:r>
        <w:rPr>
          <w:noProof/>
          <w:lang w:eastAsia="sl-SI"/>
        </w:rPr>
        <w:lastRenderedPageBreak/>
        <w:drawing>
          <wp:anchor distT="0" distB="0" distL="114300" distR="114300" simplePos="0" relativeHeight="251661312" behindDoc="0" locked="0" layoutInCell="1" allowOverlap="1" wp14:anchorId="2708EE54" wp14:editId="1CABDDBE">
            <wp:simplePos x="0" y="0"/>
            <wp:positionH relativeFrom="margin">
              <wp:align>center</wp:align>
            </wp:positionH>
            <wp:positionV relativeFrom="paragraph">
              <wp:posOffset>0</wp:posOffset>
            </wp:positionV>
            <wp:extent cx="6646545" cy="9398635"/>
            <wp:effectExtent l="0" t="0" r="1905"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46545" cy="9398635"/>
                    </a:xfrm>
                    <a:prstGeom prst="rect">
                      <a:avLst/>
                    </a:prstGeom>
                  </pic:spPr>
                </pic:pic>
              </a:graphicData>
            </a:graphic>
          </wp:anchor>
        </w:drawing>
      </w: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562010" w:rsidP="00E753F0">
      <w:pPr>
        <w:tabs>
          <w:tab w:val="left" w:pos="708"/>
        </w:tabs>
        <w:spacing w:after="0" w:line="260" w:lineRule="exact"/>
        <w:jc w:val="both"/>
        <w:rPr>
          <w:rFonts w:ascii="Arial" w:eastAsia="Times New Roman" w:hAnsi="Arial" w:cs="Arial"/>
          <w:sz w:val="20"/>
          <w:szCs w:val="20"/>
          <w:lang w:eastAsia="sl-SI"/>
        </w:rPr>
      </w:pPr>
      <w:r>
        <w:rPr>
          <w:noProof/>
          <w:lang w:eastAsia="sl-SI"/>
        </w:rPr>
        <w:lastRenderedPageBreak/>
        <w:drawing>
          <wp:anchor distT="0" distB="0" distL="114300" distR="114300" simplePos="0" relativeHeight="251663360" behindDoc="0" locked="0" layoutInCell="1" allowOverlap="1" wp14:anchorId="0866719B" wp14:editId="5D2107E5">
            <wp:simplePos x="0" y="0"/>
            <wp:positionH relativeFrom="margin">
              <wp:align>center</wp:align>
            </wp:positionH>
            <wp:positionV relativeFrom="paragraph">
              <wp:posOffset>0</wp:posOffset>
            </wp:positionV>
            <wp:extent cx="6646545" cy="9398635"/>
            <wp:effectExtent l="0" t="0" r="1905"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46545" cy="9398635"/>
                    </a:xfrm>
                    <a:prstGeom prst="rect">
                      <a:avLst/>
                    </a:prstGeom>
                  </pic:spPr>
                </pic:pic>
              </a:graphicData>
            </a:graphic>
          </wp:anchor>
        </w:drawing>
      </w: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4C2DC0" w:rsidP="00E753F0">
      <w:pPr>
        <w:tabs>
          <w:tab w:val="left" w:pos="708"/>
        </w:tabs>
        <w:spacing w:after="0" w:line="260" w:lineRule="exact"/>
        <w:jc w:val="both"/>
        <w:rPr>
          <w:rFonts w:ascii="Arial" w:eastAsia="Times New Roman" w:hAnsi="Arial" w:cs="Arial"/>
          <w:sz w:val="20"/>
          <w:szCs w:val="20"/>
          <w:lang w:eastAsia="sl-SI"/>
        </w:rPr>
      </w:pPr>
      <w:r>
        <w:rPr>
          <w:noProof/>
          <w:lang w:eastAsia="sl-SI"/>
        </w:rPr>
        <w:drawing>
          <wp:anchor distT="0" distB="0" distL="114300" distR="114300" simplePos="0" relativeHeight="251665408" behindDoc="0" locked="0" layoutInCell="1" allowOverlap="1" wp14:anchorId="5738CC0F" wp14:editId="38F93C8F">
            <wp:simplePos x="0" y="0"/>
            <wp:positionH relativeFrom="margin">
              <wp:align>center</wp:align>
            </wp:positionH>
            <wp:positionV relativeFrom="paragraph">
              <wp:posOffset>142240</wp:posOffset>
            </wp:positionV>
            <wp:extent cx="6646545" cy="9398635"/>
            <wp:effectExtent l="0" t="0" r="1905"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46545" cy="9398635"/>
                    </a:xfrm>
                    <a:prstGeom prst="rect">
                      <a:avLst/>
                    </a:prstGeom>
                  </pic:spPr>
                </pic:pic>
              </a:graphicData>
            </a:graphic>
          </wp:anchor>
        </w:drawing>
      </w: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sectPr w:rsidR="00EE48AF">
      <w:head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152" w:rsidRDefault="00AF5152">
      <w:pPr>
        <w:spacing w:after="0" w:line="240" w:lineRule="auto"/>
      </w:pPr>
      <w:r>
        <w:separator/>
      </w:r>
    </w:p>
  </w:endnote>
  <w:endnote w:type="continuationSeparator" w:id="0">
    <w:p w:rsidR="00AF5152" w:rsidRDefault="00AF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152" w:rsidRDefault="00AF5152">
      <w:pPr>
        <w:spacing w:after="0" w:line="240" w:lineRule="auto"/>
      </w:pPr>
      <w:r>
        <w:separator/>
      </w:r>
    </w:p>
  </w:footnote>
  <w:footnote w:type="continuationSeparator" w:id="0">
    <w:p w:rsidR="00AF5152" w:rsidRDefault="00AF5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FBD" w:rsidRPr="00E21FF9" w:rsidRDefault="00311FBD" w:rsidP="00716D46">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311FBD" w:rsidRPr="008F3500" w:rsidRDefault="00311FBD" w:rsidP="00716D46">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FBD" w:rsidRDefault="00311FB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7592"/>
    <w:multiLevelType w:val="hybridMultilevel"/>
    <w:tmpl w:val="26144A1A"/>
    <w:lvl w:ilvl="0" w:tplc="FF52A14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9C1EC7"/>
    <w:multiLevelType w:val="hybridMultilevel"/>
    <w:tmpl w:val="18FCF52C"/>
    <w:lvl w:ilvl="0" w:tplc="6AC4624C">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9737CA"/>
    <w:multiLevelType w:val="hybridMultilevel"/>
    <w:tmpl w:val="0F06A7B6"/>
    <w:lvl w:ilvl="0" w:tplc="6AC462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1DB43119"/>
    <w:multiLevelType w:val="hybridMultilevel"/>
    <w:tmpl w:val="CD5CBBA6"/>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93768"/>
    <w:multiLevelType w:val="hybridMultilevel"/>
    <w:tmpl w:val="55A89444"/>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894F8C"/>
    <w:multiLevelType w:val="hybridMultilevel"/>
    <w:tmpl w:val="7DDA7C0E"/>
    <w:lvl w:ilvl="0" w:tplc="416AE8E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4C745E"/>
    <w:multiLevelType w:val="hybridMultilevel"/>
    <w:tmpl w:val="37C284DA"/>
    <w:lvl w:ilvl="0" w:tplc="F63C20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1ED5A2B"/>
    <w:multiLevelType w:val="hybridMultilevel"/>
    <w:tmpl w:val="3D122FB8"/>
    <w:lvl w:ilvl="0" w:tplc="9472728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64A3EF7"/>
    <w:multiLevelType w:val="hybridMultilevel"/>
    <w:tmpl w:val="64B6F724"/>
    <w:lvl w:ilvl="0" w:tplc="E92AA4C2">
      <w:start w:val="1"/>
      <w:numFmt w:val="lowerLetter"/>
      <w:lvlText w:val="%1)"/>
      <w:lvlJc w:val="left"/>
      <w:pPr>
        <w:ind w:left="757" w:hanging="360"/>
      </w:pPr>
      <w:rPr>
        <w:rFonts w:ascii="Arial" w:eastAsia="Times New Roman" w:hAnsi="Arial" w:cs="Times New Roman"/>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8" w15:restartNumberingAfterBreak="0">
    <w:nsid w:val="4CE244FA"/>
    <w:multiLevelType w:val="hybridMultilevel"/>
    <w:tmpl w:val="9FCCE2E2"/>
    <w:lvl w:ilvl="0" w:tplc="8AA8E7F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386480"/>
    <w:multiLevelType w:val="hybridMultilevel"/>
    <w:tmpl w:val="8F30968A"/>
    <w:lvl w:ilvl="0" w:tplc="EE4C82EC">
      <w:start w:val="1"/>
      <w:numFmt w:val="bullet"/>
      <w:lvlText w:val="­"/>
      <w:lvlJc w:val="left"/>
      <w:pPr>
        <w:ind w:left="720" w:hanging="360"/>
      </w:pPr>
      <w:rPr>
        <w:rFonts w:ascii="Courier New" w:hAnsi="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7" w15:restartNumberingAfterBreak="0">
    <w:nsid w:val="7DE75043"/>
    <w:multiLevelType w:val="hybridMultilevel"/>
    <w:tmpl w:val="CD5CBBA6"/>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7"/>
  </w:num>
  <w:num w:numId="5">
    <w:abstractNumId w:val="1"/>
  </w:num>
  <w:num w:numId="6">
    <w:abstractNumId w:val="19"/>
  </w:num>
  <w:num w:numId="7">
    <w:abstractNumId w:val="22"/>
  </w:num>
  <w:num w:numId="8">
    <w:abstractNumId w:val="4"/>
  </w:num>
  <w:num w:numId="9">
    <w:abstractNumId w:val="23"/>
  </w:num>
  <w:num w:numId="10">
    <w:abstractNumId w:val="21"/>
  </w:num>
  <w:num w:numId="11">
    <w:abstractNumId w:val="24"/>
  </w:num>
  <w:num w:numId="12">
    <w:abstractNumId w:val="28"/>
  </w:num>
  <w:num w:numId="13">
    <w:abstractNumId w:val="16"/>
  </w:num>
  <w:num w:numId="14">
    <w:abstractNumId w:val="12"/>
  </w:num>
  <w:num w:numId="15">
    <w:abstractNumId w:val="25"/>
  </w:num>
  <w:num w:numId="16">
    <w:abstractNumId w:val="3"/>
  </w:num>
  <w:num w:numId="17">
    <w:abstractNumId w:val="17"/>
  </w:num>
  <w:num w:numId="18">
    <w:abstractNumId w:val="20"/>
  </w:num>
  <w:num w:numId="19">
    <w:abstractNumId w:val="26"/>
  </w:num>
  <w:num w:numId="20">
    <w:abstractNumId w:val="0"/>
  </w:num>
  <w:num w:numId="21">
    <w:abstractNumId w:val="10"/>
  </w:num>
  <w:num w:numId="22">
    <w:abstractNumId w:val="5"/>
  </w:num>
  <w:num w:numId="23">
    <w:abstractNumId w:val="27"/>
  </w:num>
  <w:num w:numId="24">
    <w:abstractNumId w:val="8"/>
  </w:num>
  <w:num w:numId="25">
    <w:abstractNumId w:val="15"/>
  </w:num>
  <w:num w:numId="26">
    <w:abstractNumId w:val="11"/>
  </w:num>
  <w:num w:numId="27">
    <w:abstractNumId w:val="18"/>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16F72"/>
    <w:rsid w:val="00023093"/>
    <w:rsid w:val="00024FC1"/>
    <w:rsid w:val="00036C50"/>
    <w:rsid w:val="00047CFA"/>
    <w:rsid w:val="0007058E"/>
    <w:rsid w:val="00077A24"/>
    <w:rsid w:val="00085164"/>
    <w:rsid w:val="00091992"/>
    <w:rsid w:val="00093598"/>
    <w:rsid w:val="000A79F2"/>
    <w:rsid w:val="000B06EE"/>
    <w:rsid w:val="000C6819"/>
    <w:rsid w:val="000C7161"/>
    <w:rsid w:val="000C74A4"/>
    <w:rsid w:val="000E6A9D"/>
    <w:rsid w:val="000E7885"/>
    <w:rsid w:val="00105309"/>
    <w:rsid w:val="00105DB3"/>
    <w:rsid w:val="001063E0"/>
    <w:rsid w:val="00106E14"/>
    <w:rsid w:val="001120DE"/>
    <w:rsid w:val="0014016E"/>
    <w:rsid w:val="001A1A1F"/>
    <w:rsid w:val="001D1A0C"/>
    <w:rsid w:val="001D5291"/>
    <w:rsid w:val="001E6C66"/>
    <w:rsid w:val="001F0BD0"/>
    <w:rsid w:val="00203C21"/>
    <w:rsid w:val="00221D5B"/>
    <w:rsid w:val="00251238"/>
    <w:rsid w:val="0025463D"/>
    <w:rsid w:val="00255FA5"/>
    <w:rsid w:val="002620DA"/>
    <w:rsid w:val="002707EC"/>
    <w:rsid w:val="00275375"/>
    <w:rsid w:val="00282A6D"/>
    <w:rsid w:val="00282D39"/>
    <w:rsid w:val="002A000C"/>
    <w:rsid w:val="002B7D4A"/>
    <w:rsid w:val="002C0246"/>
    <w:rsid w:val="002C54DE"/>
    <w:rsid w:val="002D183D"/>
    <w:rsid w:val="002E7494"/>
    <w:rsid w:val="002F4DDB"/>
    <w:rsid w:val="003007C5"/>
    <w:rsid w:val="00303B90"/>
    <w:rsid w:val="00303E9C"/>
    <w:rsid w:val="00311FBD"/>
    <w:rsid w:val="00316DD5"/>
    <w:rsid w:val="003215AD"/>
    <w:rsid w:val="0032274C"/>
    <w:rsid w:val="00340CC0"/>
    <w:rsid w:val="00355F42"/>
    <w:rsid w:val="00360ADB"/>
    <w:rsid w:val="00367DE4"/>
    <w:rsid w:val="0037379D"/>
    <w:rsid w:val="003B3C27"/>
    <w:rsid w:val="003C060C"/>
    <w:rsid w:val="003D5236"/>
    <w:rsid w:val="003E5665"/>
    <w:rsid w:val="003E68D9"/>
    <w:rsid w:val="0040338E"/>
    <w:rsid w:val="00403B39"/>
    <w:rsid w:val="00404B80"/>
    <w:rsid w:val="00415FFF"/>
    <w:rsid w:val="004173DE"/>
    <w:rsid w:val="00420E51"/>
    <w:rsid w:val="00426638"/>
    <w:rsid w:val="00426EB0"/>
    <w:rsid w:val="0044110E"/>
    <w:rsid w:val="00442A45"/>
    <w:rsid w:val="0044323F"/>
    <w:rsid w:val="0046351B"/>
    <w:rsid w:val="00476836"/>
    <w:rsid w:val="00490FC4"/>
    <w:rsid w:val="0049245D"/>
    <w:rsid w:val="00493136"/>
    <w:rsid w:val="004A0AD6"/>
    <w:rsid w:val="004A34B0"/>
    <w:rsid w:val="004A4825"/>
    <w:rsid w:val="004C2DC0"/>
    <w:rsid w:val="004D3481"/>
    <w:rsid w:val="004F1625"/>
    <w:rsid w:val="005001F7"/>
    <w:rsid w:val="005055CC"/>
    <w:rsid w:val="00505910"/>
    <w:rsid w:val="00525348"/>
    <w:rsid w:val="00526A5C"/>
    <w:rsid w:val="005349D9"/>
    <w:rsid w:val="00535568"/>
    <w:rsid w:val="00552425"/>
    <w:rsid w:val="005537BC"/>
    <w:rsid w:val="00562010"/>
    <w:rsid w:val="00571C88"/>
    <w:rsid w:val="0057412F"/>
    <w:rsid w:val="005A0F1D"/>
    <w:rsid w:val="005A57C4"/>
    <w:rsid w:val="005B0367"/>
    <w:rsid w:val="005B4E34"/>
    <w:rsid w:val="005C0E57"/>
    <w:rsid w:val="005C156E"/>
    <w:rsid w:val="005C4899"/>
    <w:rsid w:val="005E7A1A"/>
    <w:rsid w:val="005F1B87"/>
    <w:rsid w:val="006037B6"/>
    <w:rsid w:val="00606753"/>
    <w:rsid w:val="00612B0A"/>
    <w:rsid w:val="00617776"/>
    <w:rsid w:val="00617B38"/>
    <w:rsid w:val="00620D74"/>
    <w:rsid w:val="00630EA5"/>
    <w:rsid w:val="006545C8"/>
    <w:rsid w:val="00656232"/>
    <w:rsid w:val="006632F9"/>
    <w:rsid w:val="00672BAA"/>
    <w:rsid w:val="006769BD"/>
    <w:rsid w:val="00683D79"/>
    <w:rsid w:val="006979B4"/>
    <w:rsid w:val="006A31CD"/>
    <w:rsid w:val="006B36F0"/>
    <w:rsid w:val="007000F7"/>
    <w:rsid w:val="0070202F"/>
    <w:rsid w:val="007064DE"/>
    <w:rsid w:val="007070F4"/>
    <w:rsid w:val="00712987"/>
    <w:rsid w:val="007163AC"/>
    <w:rsid w:val="00716D46"/>
    <w:rsid w:val="007270BC"/>
    <w:rsid w:val="0073189D"/>
    <w:rsid w:val="007519D6"/>
    <w:rsid w:val="0078405C"/>
    <w:rsid w:val="00790B32"/>
    <w:rsid w:val="007A79EC"/>
    <w:rsid w:val="007B0EF0"/>
    <w:rsid w:val="007B513C"/>
    <w:rsid w:val="007B699A"/>
    <w:rsid w:val="007D5FED"/>
    <w:rsid w:val="007E27C7"/>
    <w:rsid w:val="007E6173"/>
    <w:rsid w:val="007E7D71"/>
    <w:rsid w:val="007F1188"/>
    <w:rsid w:val="007F5CB8"/>
    <w:rsid w:val="00801BA1"/>
    <w:rsid w:val="00854B5A"/>
    <w:rsid w:val="00855EE6"/>
    <w:rsid w:val="00873512"/>
    <w:rsid w:val="008806E7"/>
    <w:rsid w:val="008824B9"/>
    <w:rsid w:val="008939CC"/>
    <w:rsid w:val="0089578E"/>
    <w:rsid w:val="008A2E1E"/>
    <w:rsid w:val="008B0FFC"/>
    <w:rsid w:val="008C0896"/>
    <w:rsid w:val="008C2FBD"/>
    <w:rsid w:val="008D75E0"/>
    <w:rsid w:val="008E1020"/>
    <w:rsid w:val="009001FA"/>
    <w:rsid w:val="00901233"/>
    <w:rsid w:val="0092568C"/>
    <w:rsid w:val="00930A42"/>
    <w:rsid w:val="00937CFA"/>
    <w:rsid w:val="0095075B"/>
    <w:rsid w:val="00964006"/>
    <w:rsid w:val="00971AE6"/>
    <w:rsid w:val="0098472C"/>
    <w:rsid w:val="00995C78"/>
    <w:rsid w:val="00997719"/>
    <w:rsid w:val="009B1C7A"/>
    <w:rsid w:val="009B43BA"/>
    <w:rsid w:val="009C6AA0"/>
    <w:rsid w:val="009D20A4"/>
    <w:rsid w:val="009D5F08"/>
    <w:rsid w:val="009F2333"/>
    <w:rsid w:val="00A039A1"/>
    <w:rsid w:val="00A146C1"/>
    <w:rsid w:val="00A31004"/>
    <w:rsid w:val="00A448D6"/>
    <w:rsid w:val="00A50F9B"/>
    <w:rsid w:val="00A52D20"/>
    <w:rsid w:val="00A5638A"/>
    <w:rsid w:val="00A71EF0"/>
    <w:rsid w:val="00A868A9"/>
    <w:rsid w:val="00AA035E"/>
    <w:rsid w:val="00AA0B5A"/>
    <w:rsid w:val="00AF021E"/>
    <w:rsid w:val="00AF5152"/>
    <w:rsid w:val="00AF6453"/>
    <w:rsid w:val="00AF6E9A"/>
    <w:rsid w:val="00B05956"/>
    <w:rsid w:val="00B17209"/>
    <w:rsid w:val="00B17512"/>
    <w:rsid w:val="00B21839"/>
    <w:rsid w:val="00B24A13"/>
    <w:rsid w:val="00B26EB1"/>
    <w:rsid w:val="00B4587E"/>
    <w:rsid w:val="00B56D3A"/>
    <w:rsid w:val="00B65FA1"/>
    <w:rsid w:val="00B675FB"/>
    <w:rsid w:val="00B86467"/>
    <w:rsid w:val="00B95C9A"/>
    <w:rsid w:val="00B975DA"/>
    <w:rsid w:val="00BB1C83"/>
    <w:rsid w:val="00BC1503"/>
    <w:rsid w:val="00BC3034"/>
    <w:rsid w:val="00BD04F0"/>
    <w:rsid w:val="00BE281E"/>
    <w:rsid w:val="00BE3CA4"/>
    <w:rsid w:val="00BF0A56"/>
    <w:rsid w:val="00BF0A90"/>
    <w:rsid w:val="00C047A4"/>
    <w:rsid w:val="00C212F4"/>
    <w:rsid w:val="00C440A5"/>
    <w:rsid w:val="00C530EA"/>
    <w:rsid w:val="00C572A9"/>
    <w:rsid w:val="00C724AA"/>
    <w:rsid w:val="00C90698"/>
    <w:rsid w:val="00CA040F"/>
    <w:rsid w:val="00CA6E57"/>
    <w:rsid w:val="00CB7774"/>
    <w:rsid w:val="00CD0378"/>
    <w:rsid w:val="00CD421C"/>
    <w:rsid w:val="00CF3F35"/>
    <w:rsid w:val="00CF69B9"/>
    <w:rsid w:val="00D0447B"/>
    <w:rsid w:val="00D07E23"/>
    <w:rsid w:val="00D225C4"/>
    <w:rsid w:val="00D33ADB"/>
    <w:rsid w:val="00D449C8"/>
    <w:rsid w:val="00D451AE"/>
    <w:rsid w:val="00D53581"/>
    <w:rsid w:val="00DA3CC5"/>
    <w:rsid w:val="00DA7DCA"/>
    <w:rsid w:val="00DB0D60"/>
    <w:rsid w:val="00DC2EC5"/>
    <w:rsid w:val="00DD274C"/>
    <w:rsid w:val="00DD3805"/>
    <w:rsid w:val="00DE59B2"/>
    <w:rsid w:val="00DE5D49"/>
    <w:rsid w:val="00E0252A"/>
    <w:rsid w:val="00E0511C"/>
    <w:rsid w:val="00E056DA"/>
    <w:rsid w:val="00E06947"/>
    <w:rsid w:val="00E13321"/>
    <w:rsid w:val="00E14307"/>
    <w:rsid w:val="00E21482"/>
    <w:rsid w:val="00E45D0C"/>
    <w:rsid w:val="00E47686"/>
    <w:rsid w:val="00E57236"/>
    <w:rsid w:val="00E63A72"/>
    <w:rsid w:val="00E753F0"/>
    <w:rsid w:val="00E76429"/>
    <w:rsid w:val="00E77B02"/>
    <w:rsid w:val="00E9545E"/>
    <w:rsid w:val="00EA0105"/>
    <w:rsid w:val="00EB1432"/>
    <w:rsid w:val="00EB1932"/>
    <w:rsid w:val="00EB2807"/>
    <w:rsid w:val="00EB55FB"/>
    <w:rsid w:val="00EC5FC1"/>
    <w:rsid w:val="00EC7EDA"/>
    <w:rsid w:val="00ED0AC8"/>
    <w:rsid w:val="00ED573D"/>
    <w:rsid w:val="00EE48AF"/>
    <w:rsid w:val="00EF1E46"/>
    <w:rsid w:val="00EF5567"/>
    <w:rsid w:val="00F03956"/>
    <w:rsid w:val="00F041AE"/>
    <w:rsid w:val="00F26222"/>
    <w:rsid w:val="00F337AE"/>
    <w:rsid w:val="00F33F7D"/>
    <w:rsid w:val="00F509B7"/>
    <w:rsid w:val="00F50E8B"/>
    <w:rsid w:val="00F71E3E"/>
    <w:rsid w:val="00F8383E"/>
    <w:rsid w:val="00FB5F60"/>
    <w:rsid w:val="00FC5788"/>
    <w:rsid w:val="00FD4494"/>
    <w:rsid w:val="00FD58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3203631-50A6-4B6B-AFC1-2DAD1A56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Vrstapredpisa">
    <w:name w:val="Vrsta predpisa"/>
    <w:basedOn w:val="Navaden"/>
    <w:link w:val="VrstapredpisaZnak"/>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360ADB"/>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lang w:val="x-none" w:eastAsia="x-none"/>
    </w:rPr>
  </w:style>
  <w:style w:type="character" w:customStyle="1" w:styleId="VrstapredpisaZnak">
    <w:name w:val="Vrsta predpisa Znak"/>
    <w:link w:val="Vrstapredpisa"/>
    <w:rsid w:val="00360ADB"/>
    <w:rPr>
      <w:rFonts w:ascii="Arial" w:eastAsia="Times New Roman" w:hAnsi="Arial" w:cs="Times New Roman"/>
      <w:b/>
      <w:bCs/>
      <w:color w:val="000000"/>
      <w:spacing w:val="40"/>
      <w:lang w:val="x-none" w:eastAsia="x-none"/>
    </w:rPr>
  </w:style>
  <w:style w:type="paragraph" w:customStyle="1" w:styleId="Poglavje">
    <w:name w:val="Poglavje"/>
    <w:basedOn w:val="Navaden"/>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360ADB"/>
    <w:rPr>
      <w:rFonts w:ascii="Arial" w:eastAsia="Times New Roman" w:hAnsi="Arial" w:cs="Times New Roman"/>
      <w:b/>
      <w:lang w:val="x-none" w:eastAsia="x-none"/>
    </w:rPr>
  </w:style>
  <w:style w:type="paragraph" w:customStyle="1" w:styleId="len">
    <w:name w:val="Člen"/>
    <w:basedOn w:val="Navaden"/>
    <w:link w:val="lenZnak"/>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360ADB"/>
    <w:rPr>
      <w:rFonts w:ascii="Arial" w:eastAsia="Times New Roman" w:hAnsi="Arial" w:cs="Times New Roman"/>
      <w:b/>
      <w:lang w:val="x-none" w:eastAsia="x-none"/>
    </w:rPr>
  </w:style>
  <w:style w:type="paragraph" w:customStyle="1" w:styleId="Odstavek">
    <w:name w:val="Odstavek"/>
    <w:basedOn w:val="Navaden"/>
    <w:link w:val="OdstavekZnak"/>
    <w:qFormat/>
    <w:rsid w:val="00360AD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360ADB"/>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360ADB"/>
    <w:pPr>
      <w:numPr>
        <w:numId w:val="15"/>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360ADB"/>
    <w:rPr>
      <w:rFonts w:ascii="Arial" w:eastAsia="Times New Roman" w:hAnsi="Arial" w:cs="Times New Roman"/>
      <w:lang w:val="x-none" w:eastAsia="x-none"/>
    </w:rPr>
  </w:style>
  <w:style w:type="paragraph" w:customStyle="1" w:styleId="Neotevilenodstavek">
    <w:name w:val="Neoštevilčen odstavek"/>
    <w:basedOn w:val="Navaden"/>
    <w:link w:val="NeotevilenodstavekZnak"/>
    <w:qFormat/>
    <w:rsid w:val="0098472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basedOn w:val="Privzetapisavaodstavka"/>
    <w:link w:val="Neotevilenodstavek"/>
    <w:rsid w:val="0098472C"/>
    <w:rPr>
      <w:rFonts w:ascii="Arial" w:eastAsia="Times New Roman" w:hAnsi="Arial" w:cs="Arial"/>
      <w:lang w:eastAsia="sl-SI"/>
    </w:rPr>
  </w:style>
  <w:style w:type="paragraph" w:customStyle="1" w:styleId="rkovnatokazatevilnotoko">
    <w:name w:val="Črkovna točka za številčno točko"/>
    <w:basedOn w:val="Navaden"/>
    <w:qFormat/>
    <w:rsid w:val="009F2333"/>
    <w:pPr>
      <w:numPr>
        <w:numId w:val="19"/>
      </w:numPr>
      <w:tabs>
        <w:tab w:val="left" w:pos="540"/>
        <w:tab w:val="left" w:pos="900"/>
      </w:tabs>
      <w:spacing w:after="0" w:line="240" w:lineRule="auto"/>
      <w:ind w:left="907" w:hanging="510"/>
      <w:jc w:val="both"/>
    </w:pPr>
    <w:rPr>
      <w:rFonts w:ascii="Arial" w:eastAsia="Times New Roman" w:hAnsi="Arial" w:cs="Times New Roman"/>
      <w:lang w:val="x-none" w:eastAsia="x-none"/>
    </w:rPr>
  </w:style>
  <w:style w:type="character" w:styleId="Pripombasklic">
    <w:name w:val="annotation reference"/>
    <w:semiHidden/>
    <w:unhideWhenUsed/>
    <w:rsid w:val="009F2333"/>
    <w:rPr>
      <w:sz w:val="16"/>
      <w:szCs w:val="16"/>
    </w:rPr>
  </w:style>
  <w:style w:type="paragraph" w:styleId="Pripombabesedilo">
    <w:name w:val="annotation text"/>
    <w:basedOn w:val="Navaden"/>
    <w:link w:val="PripombabesediloZnak"/>
    <w:semiHidden/>
    <w:unhideWhenUsed/>
    <w:rsid w:val="009F2333"/>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semiHidden/>
    <w:rsid w:val="009F2333"/>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9F23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F2333"/>
    <w:rPr>
      <w:rFonts w:ascii="Segoe UI" w:hAnsi="Segoe UI" w:cs="Segoe UI"/>
      <w:sz w:val="18"/>
      <w:szCs w:val="18"/>
    </w:rPr>
  </w:style>
  <w:style w:type="table" w:styleId="Tabelamrea">
    <w:name w:val="Table Grid"/>
    <w:basedOn w:val="Navadnatabela"/>
    <w:uiPriority w:val="39"/>
    <w:rsid w:val="0052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D5236"/>
    <w:pPr>
      <w:ind w:left="720"/>
      <w:contextualSpacing/>
    </w:pPr>
  </w:style>
  <w:style w:type="paragraph" w:styleId="Zadevapripombe">
    <w:name w:val="annotation subject"/>
    <w:basedOn w:val="Pripombabesedilo"/>
    <w:next w:val="Pripombabesedilo"/>
    <w:link w:val="ZadevapripombeZnak"/>
    <w:uiPriority w:val="99"/>
    <w:semiHidden/>
    <w:unhideWhenUsed/>
    <w:rsid w:val="00D53581"/>
    <w:pPr>
      <w:overflowPunct/>
      <w:autoSpaceDE/>
      <w:autoSpaceDN/>
      <w:adjustRightInd/>
      <w:spacing w:after="160"/>
      <w:jc w:val="left"/>
      <w:textAlignment w:val="auto"/>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D53581"/>
    <w:rPr>
      <w:rFonts w:ascii="Arial" w:eastAsia="Times New Roman" w:hAnsi="Arial" w:cs="Times New Roman"/>
      <w:b/>
      <w:bCs/>
      <w:sz w:val="20"/>
      <w:szCs w:val="20"/>
      <w:lang w:eastAsia="sl-SI"/>
    </w:rPr>
  </w:style>
  <w:style w:type="paragraph" w:styleId="Revizija">
    <w:name w:val="Revision"/>
    <w:hidden/>
    <w:uiPriority w:val="99"/>
    <w:semiHidden/>
    <w:rsid w:val="00E753F0"/>
    <w:pPr>
      <w:spacing w:after="0" w:line="240" w:lineRule="auto"/>
    </w:pPr>
  </w:style>
  <w:style w:type="paragraph" w:styleId="Noga">
    <w:name w:val="footer"/>
    <w:basedOn w:val="Navaden"/>
    <w:link w:val="NogaZnak"/>
    <w:uiPriority w:val="99"/>
    <w:unhideWhenUsed/>
    <w:rsid w:val="00EE48AF"/>
    <w:pPr>
      <w:tabs>
        <w:tab w:val="center" w:pos="4536"/>
        <w:tab w:val="right" w:pos="9072"/>
      </w:tabs>
      <w:spacing w:after="0" w:line="240" w:lineRule="auto"/>
    </w:pPr>
  </w:style>
  <w:style w:type="character" w:customStyle="1" w:styleId="NogaZnak">
    <w:name w:val="Noga Znak"/>
    <w:basedOn w:val="Privzetapisavaodstavka"/>
    <w:link w:val="Noga"/>
    <w:uiPriority w:val="99"/>
    <w:rsid w:val="00EE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0738">
      <w:bodyDiv w:val="1"/>
      <w:marLeft w:val="0"/>
      <w:marRight w:val="0"/>
      <w:marTop w:val="0"/>
      <w:marBottom w:val="0"/>
      <w:divBdr>
        <w:top w:val="none" w:sz="0" w:space="0" w:color="auto"/>
        <w:left w:val="none" w:sz="0" w:space="0" w:color="auto"/>
        <w:bottom w:val="none" w:sz="0" w:space="0" w:color="auto"/>
        <w:right w:val="none" w:sz="0" w:space="0" w:color="auto"/>
      </w:divBdr>
    </w:div>
    <w:div w:id="19084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mailto:rektorat@uni-lj.s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p.svz@gov.si"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gp.mf@gov.si"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izs@gov.si" TargetMode="External"/><Relationship Id="rId22"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3.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FCD662-5889-40F3-904B-3795B38C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1373</Words>
  <Characters>7830</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MIZŠ SVŠ</cp:lastModifiedBy>
  <cp:revision>9</cp:revision>
  <cp:lastPrinted>2017-08-28T10:43:00Z</cp:lastPrinted>
  <dcterms:created xsi:type="dcterms:W3CDTF">2019-01-17T12:13:00Z</dcterms:created>
  <dcterms:modified xsi:type="dcterms:W3CDTF">2019-01-24T07:27:00Z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