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24"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2"/>
        <w:gridCol w:w="583"/>
        <w:gridCol w:w="846"/>
        <w:gridCol w:w="1058"/>
        <w:gridCol w:w="608"/>
        <w:gridCol w:w="1332"/>
        <w:gridCol w:w="552"/>
        <w:gridCol w:w="484"/>
        <w:gridCol w:w="290"/>
        <w:gridCol w:w="113"/>
        <w:gridCol w:w="272"/>
        <w:gridCol w:w="214"/>
        <w:gridCol w:w="1678"/>
        <w:gridCol w:w="62"/>
      </w:tblGrid>
      <w:tr w:rsidR="00A942EA" w:rsidRPr="00E0244D" w:rsidTr="000C2C89">
        <w:trPr>
          <w:gridAfter w:val="7"/>
          <w:wAfter w:w="3113" w:type="dxa"/>
        </w:trPr>
        <w:tc>
          <w:tcPr>
            <w:tcW w:w="6411" w:type="dxa"/>
            <w:gridSpan w:val="7"/>
          </w:tcPr>
          <w:p w:rsidR="00E0244D" w:rsidRPr="00E0244D" w:rsidRDefault="00E0244D" w:rsidP="001D6943">
            <w:pPr>
              <w:overflowPunct w:val="0"/>
              <w:autoSpaceDE w:val="0"/>
              <w:autoSpaceDN w:val="0"/>
              <w:adjustRightInd w:val="0"/>
              <w:textAlignment w:val="baseline"/>
              <w:rPr>
                <w:rFonts w:cs="Arial"/>
                <w:szCs w:val="20"/>
                <w:lang w:val="sl-SI" w:eastAsia="sl-SI"/>
              </w:rPr>
            </w:pPr>
            <w:r w:rsidRPr="00E0244D">
              <w:rPr>
                <w:rFonts w:cs="Arial"/>
                <w:szCs w:val="20"/>
                <w:lang w:val="sl-SI" w:eastAsia="sl-SI"/>
              </w:rPr>
              <w:t xml:space="preserve">Številka: </w:t>
            </w:r>
            <w:r w:rsidR="008B018D">
              <w:rPr>
                <w:rFonts w:cs="Arial"/>
                <w:szCs w:val="20"/>
                <w:lang w:val="sl-SI" w:eastAsia="sl-SI"/>
              </w:rPr>
              <w:t>004-14/2019/39</w:t>
            </w:r>
          </w:p>
        </w:tc>
      </w:tr>
      <w:tr w:rsidR="00A942EA" w:rsidRPr="00E0244D" w:rsidTr="000C2C89">
        <w:trPr>
          <w:gridAfter w:val="7"/>
          <w:wAfter w:w="3113" w:type="dxa"/>
        </w:trPr>
        <w:tc>
          <w:tcPr>
            <w:tcW w:w="6411" w:type="dxa"/>
            <w:gridSpan w:val="7"/>
          </w:tcPr>
          <w:p w:rsidR="00E0244D" w:rsidRPr="00E0244D" w:rsidRDefault="00E0244D" w:rsidP="00616790">
            <w:pPr>
              <w:overflowPunct w:val="0"/>
              <w:autoSpaceDE w:val="0"/>
              <w:autoSpaceDN w:val="0"/>
              <w:adjustRightInd w:val="0"/>
              <w:textAlignment w:val="baseline"/>
              <w:rPr>
                <w:rFonts w:cs="Arial"/>
                <w:szCs w:val="20"/>
                <w:lang w:val="sl-SI" w:eastAsia="sl-SI"/>
              </w:rPr>
            </w:pPr>
            <w:r w:rsidRPr="00E0244D">
              <w:rPr>
                <w:rFonts w:cs="Arial"/>
                <w:szCs w:val="20"/>
                <w:lang w:val="sl-SI" w:eastAsia="sl-SI"/>
              </w:rPr>
              <w:t xml:space="preserve">Ljubljana, </w:t>
            </w:r>
            <w:r w:rsidR="00616790">
              <w:rPr>
                <w:rFonts w:cs="Arial"/>
                <w:szCs w:val="20"/>
                <w:lang w:val="sl-SI" w:eastAsia="sl-SI"/>
              </w:rPr>
              <w:t>16</w:t>
            </w:r>
            <w:r w:rsidR="003C0705">
              <w:rPr>
                <w:rFonts w:cs="Arial"/>
                <w:szCs w:val="20"/>
                <w:lang w:val="sl-SI" w:eastAsia="sl-SI"/>
              </w:rPr>
              <w:t xml:space="preserve">. </w:t>
            </w:r>
            <w:r w:rsidR="00616790">
              <w:rPr>
                <w:rFonts w:cs="Arial"/>
                <w:szCs w:val="20"/>
                <w:lang w:val="sl-SI" w:eastAsia="sl-SI"/>
              </w:rPr>
              <w:t>4</w:t>
            </w:r>
            <w:r w:rsidR="003C0705">
              <w:rPr>
                <w:rFonts w:cs="Arial"/>
                <w:szCs w:val="20"/>
                <w:lang w:val="sl-SI" w:eastAsia="sl-SI"/>
              </w:rPr>
              <w:t>. 2019</w:t>
            </w:r>
          </w:p>
        </w:tc>
      </w:tr>
      <w:tr w:rsidR="00A942EA" w:rsidRPr="00E0244D" w:rsidTr="000C2C89">
        <w:trPr>
          <w:gridAfter w:val="7"/>
          <w:wAfter w:w="3113" w:type="dxa"/>
        </w:trPr>
        <w:tc>
          <w:tcPr>
            <w:tcW w:w="6411" w:type="dxa"/>
            <w:gridSpan w:val="7"/>
          </w:tcPr>
          <w:p w:rsidR="00E0244D" w:rsidRPr="00E0244D" w:rsidRDefault="00E0244D" w:rsidP="00983833">
            <w:pPr>
              <w:overflowPunct w:val="0"/>
              <w:autoSpaceDE w:val="0"/>
              <w:autoSpaceDN w:val="0"/>
              <w:adjustRightInd w:val="0"/>
              <w:textAlignment w:val="baseline"/>
              <w:rPr>
                <w:rFonts w:cs="Arial"/>
                <w:szCs w:val="20"/>
                <w:lang w:val="sl-SI" w:eastAsia="sl-SI"/>
              </w:rPr>
            </w:pPr>
          </w:p>
        </w:tc>
      </w:tr>
      <w:tr w:rsidR="00A942EA" w:rsidRPr="00E0244D" w:rsidTr="000C2C89">
        <w:trPr>
          <w:gridAfter w:val="7"/>
          <w:wAfter w:w="3113" w:type="dxa"/>
        </w:trPr>
        <w:tc>
          <w:tcPr>
            <w:tcW w:w="6411" w:type="dxa"/>
            <w:gridSpan w:val="7"/>
          </w:tcPr>
          <w:p w:rsidR="00E0244D" w:rsidRPr="00E0244D" w:rsidRDefault="00E0244D" w:rsidP="00983833">
            <w:pPr>
              <w:rPr>
                <w:rFonts w:eastAsia="Calibri" w:cs="Arial"/>
                <w:szCs w:val="20"/>
                <w:lang w:val="sl-SI"/>
              </w:rPr>
            </w:pPr>
          </w:p>
          <w:p w:rsidR="00E0244D" w:rsidRPr="00E0244D" w:rsidRDefault="00E0244D" w:rsidP="00983833">
            <w:pPr>
              <w:rPr>
                <w:rFonts w:eastAsia="Calibri" w:cs="Arial"/>
                <w:szCs w:val="20"/>
                <w:lang w:val="sl-SI"/>
              </w:rPr>
            </w:pPr>
            <w:r w:rsidRPr="00E0244D">
              <w:rPr>
                <w:rFonts w:eastAsia="Calibri" w:cs="Arial"/>
                <w:szCs w:val="20"/>
                <w:lang w:val="sl-SI"/>
              </w:rPr>
              <w:t>GENERALNI SEKRETARIAT VLADE REPUBLIKE SLOVENIJE</w:t>
            </w:r>
          </w:p>
          <w:p w:rsidR="00E0244D" w:rsidRPr="00E0244D" w:rsidRDefault="002C5517" w:rsidP="00983833">
            <w:pPr>
              <w:rPr>
                <w:rFonts w:eastAsia="Calibri" w:cs="Arial"/>
                <w:szCs w:val="20"/>
                <w:lang w:val="sl-SI"/>
              </w:rPr>
            </w:pPr>
            <w:hyperlink r:id="rId9" w:history="1">
              <w:r w:rsidR="00E0244D" w:rsidRPr="00E0244D">
                <w:rPr>
                  <w:rFonts w:eastAsia="Calibri" w:cs="Arial"/>
                  <w:color w:val="0000FF"/>
                  <w:szCs w:val="20"/>
                  <w:u w:val="single"/>
                  <w:lang w:val="sl-SI"/>
                </w:rPr>
                <w:t>Gp.gs@gov.si</w:t>
              </w:r>
            </w:hyperlink>
          </w:p>
          <w:p w:rsidR="00E0244D" w:rsidRPr="00E0244D" w:rsidRDefault="00E0244D" w:rsidP="00983833">
            <w:pPr>
              <w:rPr>
                <w:rFonts w:eastAsia="Calibri" w:cs="Arial"/>
                <w:szCs w:val="20"/>
                <w:lang w:val="sl-SI"/>
              </w:rPr>
            </w:pPr>
          </w:p>
        </w:tc>
      </w:tr>
      <w:tr w:rsidR="00A942EA" w:rsidRPr="00E0244D" w:rsidTr="000C2C89">
        <w:tc>
          <w:tcPr>
            <w:tcW w:w="9524" w:type="dxa"/>
            <w:gridSpan w:val="14"/>
          </w:tcPr>
          <w:p w:rsidR="00E0244D" w:rsidRPr="00E0244D" w:rsidRDefault="00A22702" w:rsidP="004A22EC">
            <w:pPr>
              <w:suppressAutoHyphens/>
              <w:overflowPunct w:val="0"/>
              <w:autoSpaceDE w:val="0"/>
              <w:autoSpaceDN w:val="0"/>
              <w:adjustRightInd w:val="0"/>
              <w:textAlignment w:val="baseline"/>
              <w:rPr>
                <w:rFonts w:cs="Arial"/>
                <w:b/>
                <w:szCs w:val="20"/>
                <w:lang w:val="sl-SI" w:eastAsia="sl-SI"/>
              </w:rPr>
            </w:pPr>
            <w:r w:rsidRPr="00E0244D">
              <w:rPr>
                <w:rFonts w:cs="Arial"/>
                <w:b/>
                <w:szCs w:val="20"/>
                <w:lang w:val="sl-SI" w:eastAsia="sl-SI"/>
              </w:rPr>
              <w:t xml:space="preserve">ZADEVA: </w:t>
            </w:r>
            <w:r w:rsidRPr="00EF2EE1">
              <w:rPr>
                <w:b/>
                <w:lang w:val="sl-SI"/>
              </w:rPr>
              <w:t xml:space="preserve">Poslovni načrt javnega podjetja INFRA d.o.o. za leto </w:t>
            </w:r>
            <w:r w:rsidR="004A22EC" w:rsidRPr="00EF2EE1">
              <w:rPr>
                <w:b/>
                <w:lang w:val="sl-SI"/>
              </w:rPr>
              <w:t>201</w:t>
            </w:r>
            <w:r w:rsidR="004A22EC">
              <w:rPr>
                <w:b/>
                <w:lang w:val="sl-SI"/>
              </w:rPr>
              <w:t>9</w:t>
            </w:r>
            <w:r w:rsidR="004A22EC" w:rsidRPr="00EF2EE1">
              <w:rPr>
                <w:b/>
                <w:lang w:val="sl-SI"/>
              </w:rPr>
              <w:t xml:space="preserve"> </w:t>
            </w:r>
            <w:r w:rsidRPr="00EF2EE1">
              <w:rPr>
                <w:b/>
                <w:lang w:val="sl-SI"/>
              </w:rPr>
              <w:t>– predlog za obravnavo</w:t>
            </w:r>
          </w:p>
        </w:tc>
      </w:tr>
      <w:tr w:rsidR="00A942EA" w:rsidRPr="00E0244D" w:rsidTr="000C2C89">
        <w:tc>
          <w:tcPr>
            <w:tcW w:w="9524" w:type="dxa"/>
            <w:gridSpan w:val="14"/>
          </w:tcPr>
          <w:p w:rsidR="00E0244D" w:rsidRPr="00E0244D" w:rsidRDefault="00E0244D" w:rsidP="00983833">
            <w:pPr>
              <w:suppressAutoHyphens/>
              <w:overflowPunct w:val="0"/>
              <w:autoSpaceDE w:val="0"/>
              <w:autoSpaceDN w:val="0"/>
              <w:adjustRightInd w:val="0"/>
              <w:textAlignment w:val="baseline"/>
              <w:outlineLvl w:val="3"/>
              <w:rPr>
                <w:rFonts w:cs="Arial"/>
                <w:b/>
                <w:szCs w:val="20"/>
                <w:lang w:val="sl-SI" w:eastAsia="sl-SI"/>
              </w:rPr>
            </w:pPr>
            <w:r w:rsidRPr="00E0244D">
              <w:rPr>
                <w:rFonts w:cs="Arial"/>
                <w:b/>
                <w:szCs w:val="20"/>
                <w:lang w:val="sl-SI" w:eastAsia="sl-SI"/>
              </w:rPr>
              <w:t>1. Predlog sklepov vlade:</w:t>
            </w:r>
          </w:p>
        </w:tc>
      </w:tr>
      <w:tr w:rsidR="00A942EA" w:rsidRPr="00E0244D" w:rsidTr="000C2C89">
        <w:tc>
          <w:tcPr>
            <w:tcW w:w="9524" w:type="dxa"/>
            <w:gridSpan w:val="14"/>
          </w:tcPr>
          <w:p w:rsidR="00EC67C1" w:rsidRDefault="00EC67C1" w:rsidP="00A22702">
            <w:pPr>
              <w:autoSpaceDE w:val="0"/>
              <w:autoSpaceDN w:val="0"/>
              <w:adjustRightInd w:val="0"/>
              <w:jc w:val="both"/>
              <w:rPr>
                <w:rFonts w:cs="Arial"/>
                <w:lang w:val="sl-SI"/>
              </w:rPr>
            </w:pPr>
          </w:p>
          <w:p w:rsidR="00A22702" w:rsidRPr="0053321E" w:rsidRDefault="00A22702" w:rsidP="00A22702">
            <w:pPr>
              <w:autoSpaceDE w:val="0"/>
              <w:autoSpaceDN w:val="0"/>
              <w:adjustRightInd w:val="0"/>
              <w:jc w:val="both"/>
              <w:rPr>
                <w:rFonts w:cs="Arial"/>
                <w:lang w:val="sl-SI"/>
              </w:rPr>
            </w:pPr>
            <w:r w:rsidRPr="0053321E">
              <w:rPr>
                <w:rFonts w:cs="Arial"/>
                <w:lang w:val="sl-SI"/>
              </w:rPr>
              <w:t>Na podlagi prvega odstavka 12. člena Zakona o pogojih koncesije za izkoriščanje energetskega potenciala spodnje Save (Uradni list RS, št. 87/11</w:t>
            </w:r>
            <w:r w:rsidR="007928C2" w:rsidRPr="0053321E">
              <w:rPr>
                <w:rFonts w:cs="Arial"/>
                <w:lang w:val="sl-SI"/>
              </w:rPr>
              <w:t>, 25/14</w:t>
            </w:r>
            <w:r w:rsidR="00EC67C1">
              <w:rPr>
                <w:rFonts w:cs="Arial"/>
                <w:lang w:val="sl-SI"/>
              </w:rPr>
              <w:t xml:space="preserve"> </w:t>
            </w:r>
            <w:r w:rsidR="00EC67C1">
              <w:t>– ZSDH-1</w:t>
            </w:r>
            <w:r w:rsidR="00AB29E9" w:rsidRPr="0053321E">
              <w:rPr>
                <w:rFonts w:cs="Arial"/>
                <w:lang w:val="sl-SI"/>
              </w:rPr>
              <w:t>,</w:t>
            </w:r>
            <w:r w:rsidR="007928C2" w:rsidRPr="0053321E">
              <w:rPr>
                <w:rFonts w:cs="Arial"/>
                <w:lang w:val="sl-SI"/>
              </w:rPr>
              <w:t xml:space="preserve"> 50/14</w:t>
            </w:r>
            <w:r w:rsidR="00880D2C">
              <w:rPr>
                <w:rFonts w:cs="Arial"/>
                <w:lang w:val="sl-SI"/>
              </w:rPr>
              <w:t xml:space="preserve">, </w:t>
            </w:r>
            <w:r w:rsidR="00AB29E9" w:rsidRPr="0053321E">
              <w:rPr>
                <w:rFonts w:cs="Arial"/>
                <w:lang w:val="sl-SI"/>
              </w:rPr>
              <w:t xml:space="preserve"> 90/15</w:t>
            </w:r>
            <w:r w:rsidR="00880D2C" w:rsidRPr="0053321E">
              <w:rPr>
                <w:rFonts w:cs="Arial"/>
                <w:lang w:val="sl-SI"/>
              </w:rPr>
              <w:t xml:space="preserve"> in</w:t>
            </w:r>
            <w:r w:rsidR="00880D2C">
              <w:rPr>
                <w:rFonts w:cs="Arial"/>
                <w:lang w:val="sl-SI"/>
              </w:rPr>
              <w:t xml:space="preserve"> 67/17</w:t>
            </w:r>
            <w:r w:rsidRPr="0053321E">
              <w:rPr>
                <w:rFonts w:cs="Arial"/>
                <w:lang w:val="sl-SI"/>
              </w:rPr>
              <w:t>)</w:t>
            </w:r>
            <w:r w:rsidR="00CB33FB" w:rsidRPr="0053321E">
              <w:rPr>
                <w:rFonts w:cs="Arial"/>
                <w:lang w:val="sl-SI"/>
              </w:rPr>
              <w:t>,</w:t>
            </w:r>
            <w:r w:rsidRPr="0053321E">
              <w:rPr>
                <w:rFonts w:cs="Arial"/>
                <w:lang w:val="sl-SI"/>
              </w:rPr>
              <w:t xml:space="preserve"> 526. člena Zakona o gospodarskih družbah (Uradni list RS, št. </w:t>
            </w:r>
            <w:r w:rsidR="00516302" w:rsidRPr="0053321E">
              <w:rPr>
                <w:rFonts w:cs="Arial"/>
                <w:lang w:val="sl-SI"/>
              </w:rPr>
              <w:t>65</w:t>
            </w:r>
            <w:r w:rsidR="0081144D" w:rsidRPr="0053321E">
              <w:rPr>
                <w:rFonts w:cs="Arial"/>
                <w:lang w:val="sl-SI"/>
              </w:rPr>
              <w:t>/</w:t>
            </w:r>
            <w:r w:rsidR="00516302" w:rsidRPr="0053321E">
              <w:rPr>
                <w:rFonts w:cs="Arial"/>
                <w:lang w:val="sl-SI"/>
              </w:rPr>
              <w:t xml:space="preserve">09 </w:t>
            </w:r>
            <w:r w:rsidRPr="0053321E">
              <w:rPr>
                <w:rFonts w:cs="Arial"/>
                <w:lang w:val="sl-SI"/>
              </w:rPr>
              <w:t>– uradno prečiščeno besedilo</w:t>
            </w:r>
            <w:r w:rsidR="00516302" w:rsidRPr="00EC67C1">
              <w:rPr>
                <w:rFonts w:cs="Arial"/>
                <w:lang w:val="sl-SI"/>
              </w:rPr>
              <w:t xml:space="preserve">, </w:t>
            </w:r>
            <w:r w:rsidR="00EC67C1" w:rsidRPr="00EC67C1">
              <w:t>33/11</w:t>
            </w:r>
            <w:r w:rsidR="00516302" w:rsidRPr="00EC67C1">
              <w:t xml:space="preserve">, 91/11, </w:t>
            </w:r>
            <w:hyperlink r:id="rId10" w:tgtFrame="_blank" w:tooltip="Zakon o spremembah in dopolnitvah Zakona o gospodarskih družbah" w:history="1">
              <w:r w:rsidR="00516302" w:rsidRPr="00EC67C1">
                <w:t>32/12</w:t>
              </w:r>
            </w:hyperlink>
            <w:r w:rsidR="00516302" w:rsidRPr="00EC67C1">
              <w:t xml:space="preserve">, </w:t>
            </w:r>
            <w:hyperlink r:id="rId11" w:tgtFrame="_blank" w:tooltip="Zakon o spremembah in dopolnitvah Zakona o gospodarskih družbah" w:history="1">
              <w:r w:rsidR="00516302" w:rsidRPr="00EC67C1">
                <w:t>57/12</w:t>
              </w:r>
            </w:hyperlink>
            <w:r w:rsidR="00516302" w:rsidRPr="00EC67C1">
              <w:t xml:space="preserve">, </w:t>
            </w:r>
            <w:hyperlink r:id="rId12" w:tgtFrame="_blank" w:tooltip="Odločba o razveljavitvi prvega do četrtega odstavka 10.a člena in četrtega odstavka 10.b člena ter o delni razveljavitvi sedmega odstavka 10.a člena Zakona o gospodarskih družbah, in o ugotovitvi, da peti in šesti odstavek 10.a člena, del sedmega odstavka 10.a" w:history="1">
              <w:r w:rsidR="00516302" w:rsidRPr="00EC67C1">
                <w:t>44/13</w:t>
              </w:r>
            </w:hyperlink>
            <w:r w:rsidR="00516302" w:rsidRPr="00EC67C1">
              <w:t xml:space="preserve"> – </w:t>
            </w:r>
            <w:proofErr w:type="spellStart"/>
            <w:r w:rsidR="00516302" w:rsidRPr="00EC67C1">
              <w:t>odl</w:t>
            </w:r>
            <w:proofErr w:type="spellEnd"/>
            <w:r w:rsidR="00516302" w:rsidRPr="00EC67C1">
              <w:t xml:space="preserve">. US, </w:t>
            </w:r>
            <w:hyperlink r:id="rId13" w:tgtFrame="_blank" w:tooltip="Zakon o spremembah in dopolnitvah Zakona o gospodarskih družbah" w:history="1">
              <w:r w:rsidR="00516302" w:rsidRPr="00EC67C1">
                <w:t>82/13</w:t>
              </w:r>
            </w:hyperlink>
            <w:r w:rsidR="00880D2C">
              <w:t xml:space="preserve">, </w:t>
            </w:r>
            <w:hyperlink r:id="rId14" w:tgtFrame="_blank" w:tooltip="Zakon o spremembah in dopolnitvah Zakona o gospodarskih družbah" w:history="1">
              <w:r w:rsidR="00516302" w:rsidRPr="00EC67C1">
                <w:t>55/15</w:t>
              </w:r>
            </w:hyperlink>
            <w:r w:rsidR="00880D2C">
              <w:t xml:space="preserve"> in 15/17</w:t>
            </w:r>
            <w:r w:rsidR="00516302" w:rsidRPr="00EC67C1">
              <w:t>)</w:t>
            </w:r>
            <w:r w:rsidR="00CB33FB" w:rsidRPr="00EC67C1">
              <w:rPr>
                <w:rFonts w:cs="Arial"/>
                <w:lang w:val="sl-SI"/>
              </w:rPr>
              <w:t xml:space="preserve"> in </w:t>
            </w:r>
            <w:r w:rsidR="0049440C" w:rsidRPr="00EC67C1">
              <w:rPr>
                <w:rFonts w:cs="Arial"/>
                <w:szCs w:val="22"/>
                <w:lang w:val="sl-SI" w:eastAsia="sl-SI"/>
              </w:rPr>
              <w:t xml:space="preserve">13. </w:t>
            </w:r>
            <w:r w:rsidR="0049440C" w:rsidRPr="0053321E">
              <w:rPr>
                <w:rFonts w:cs="Arial"/>
                <w:szCs w:val="22"/>
                <w:lang w:val="sl-SI" w:eastAsia="sl-SI"/>
              </w:rPr>
              <w:t>člena Akta o ustanovitvi javnega podjetja INFRA, izvajanje investicijske dejavnosti, d.o.o</w:t>
            </w:r>
            <w:r w:rsidR="00995F5E">
              <w:rPr>
                <w:rFonts w:cs="Arial"/>
                <w:szCs w:val="22"/>
                <w:lang w:val="sl-SI" w:eastAsia="sl-SI"/>
              </w:rPr>
              <w:t>.</w:t>
            </w:r>
            <w:r w:rsidR="0049440C" w:rsidRPr="0053321E">
              <w:rPr>
                <w:rFonts w:cs="Arial"/>
                <w:szCs w:val="22"/>
                <w:lang w:val="sl-SI" w:eastAsia="sl-SI"/>
              </w:rPr>
              <w:t xml:space="preserve"> z dne </w:t>
            </w:r>
            <w:r w:rsidR="004A22EC">
              <w:rPr>
                <w:rFonts w:cs="Arial"/>
                <w:szCs w:val="22"/>
                <w:lang w:val="sl-SI" w:eastAsia="sl-SI"/>
              </w:rPr>
              <w:t>5.12.2018</w:t>
            </w:r>
            <w:r w:rsidR="0049440C" w:rsidRPr="0053321E">
              <w:rPr>
                <w:rFonts w:cs="Arial"/>
                <w:lang w:val="sl-SI"/>
              </w:rPr>
              <w:t xml:space="preserve"> </w:t>
            </w:r>
            <w:r w:rsidRPr="0053321E">
              <w:rPr>
                <w:rFonts w:cs="Arial"/>
                <w:lang w:val="sl-SI"/>
              </w:rPr>
              <w:t>je Vlada Republike Slovenije na ……….. ……….. seji dne ……………. pod točko …………… sprejela naslednj</w:t>
            </w:r>
            <w:r w:rsidR="00BB7A02" w:rsidRPr="0053321E">
              <w:rPr>
                <w:rFonts w:cs="Arial"/>
                <w:lang w:val="sl-SI"/>
              </w:rPr>
              <w:t>i</w:t>
            </w:r>
          </w:p>
          <w:p w:rsidR="00A22702" w:rsidRPr="0053321E" w:rsidRDefault="00516302" w:rsidP="0053321E">
            <w:pPr>
              <w:tabs>
                <w:tab w:val="left" w:pos="3702"/>
              </w:tabs>
              <w:jc w:val="both"/>
              <w:rPr>
                <w:color w:val="000000"/>
                <w:lang w:val="sl-SI"/>
              </w:rPr>
            </w:pPr>
            <w:r w:rsidRPr="0053321E">
              <w:rPr>
                <w:color w:val="000000"/>
                <w:lang w:val="sl-SI"/>
              </w:rPr>
              <w:tab/>
            </w:r>
          </w:p>
          <w:p w:rsidR="00A22702" w:rsidRPr="0053321E" w:rsidRDefault="00A22702" w:rsidP="00A22702">
            <w:pPr>
              <w:jc w:val="both"/>
              <w:rPr>
                <w:color w:val="000000"/>
                <w:lang w:val="sl-SI"/>
              </w:rPr>
            </w:pPr>
          </w:p>
          <w:p w:rsidR="00A22702" w:rsidRPr="0053321E" w:rsidRDefault="00A22702" w:rsidP="008B018D">
            <w:pPr>
              <w:jc w:val="center"/>
              <w:rPr>
                <w:color w:val="000000"/>
                <w:lang w:val="sl-SI"/>
              </w:rPr>
            </w:pPr>
            <w:r w:rsidRPr="0053321E">
              <w:rPr>
                <w:color w:val="000000"/>
                <w:lang w:val="sl-SI"/>
              </w:rPr>
              <w:t>S K L E P:</w:t>
            </w:r>
          </w:p>
          <w:p w:rsidR="00A22702" w:rsidRPr="0053321E" w:rsidRDefault="00A22702" w:rsidP="00A22702">
            <w:pPr>
              <w:jc w:val="both"/>
              <w:rPr>
                <w:rFonts w:cs="Arial"/>
                <w:lang w:val="sl-SI"/>
              </w:rPr>
            </w:pPr>
          </w:p>
          <w:p w:rsidR="00AB29E9" w:rsidRPr="0053321E" w:rsidRDefault="00AB29E9" w:rsidP="00AB29E9">
            <w:pPr>
              <w:numPr>
                <w:ilvl w:val="0"/>
                <w:numId w:val="11"/>
              </w:numPr>
              <w:jc w:val="both"/>
              <w:rPr>
                <w:rFonts w:cs="Arial"/>
                <w:szCs w:val="22"/>
                <w:lang w:val="sl-SI" w:eastAsia="sl-SI"/>
              </w:rPr>
            </w:pPr>
            <w:r w:rsidRPr="0053321E">
              <w:rPr>
                <w:rFonts w:cs="Arial"/>
                <w:szCs w:val="22"/>
                <w:lang w:val="sl-SI" w:eastAsia="sl-SI"/>
              </w:rPr>
              <w:t xml:space="preserve">Vlada Republike Slovenije je sprejela Poslovni načrt javnega podjetja INFRA </w:t>
            </w:r>
            <w:r w:rsidR="003C0705">
              <w:rPr>
                <w:rFonts w:cs="Arial"/>
                <w:szCs w:val="22"/>
                <w:lang w:val="sl-SI" w:eastAsia="sl-SI"/>
              </w:rPr>
              <w:t xml:space="preserve">izvajanje investicijske dejavnosti </w:t>
            </w:r>
            <w:r w:rsidRPr="0053321E">
              <w:rPr>
                <w:rFonts w:cs="Arial"/>
                <w:szCs w:val="22"/>
                <w:lang w:val="sl-SI" w:eastAsia="sl-SI"/>
              </w:rPr>
              <w:t>d.o.o.</w:t>
            </w:r>
            <w:r w:rsidR="003C0705">
              <w:rPr>
                <w:rFonts w:cs="Arial"/>
                <w:szCs w:val="22"/>
                <w:lang w:val="sl-SI" w:eastAsia="sl-SI"/>
              </w:rPr>
              <w:t>,</w:t>
            </w:r>
            <w:r w:rsidRPr="0053321E">
              <w:rPr>
                <w:rFonts w:cs="Arial"/>
                <w:szCs w:val="22"/>
                <w:lang w:val="sl-SI" w:eastAsia="sl-SI"/>
              </w:rPr>
              <w:t xml:space="preserve"> za leto </w:t>
            </w:r>
            <w:r w:rsidR="00A77DEF" w:rsidRPr="0053321E">
              <w:rPr>
                <w:rFonts w:cs="Arial"/>
                <w:szCs w:val="22"/>
                <w:lang w:val="sl-SI" w:eastAsia="sl-SI"/>
              </w:rPr>
              <w:t>201</w:t>
            </w:r>
            <w:r w:rsidR="00A77DEF">
              <w:rPr>
                <w:rFonts w:cs="Arial"/>
                <w:szCs w:val="22"/>
                <w:lang w:val="sl-SI" w:eastAsia="sl-SI"/>
              </w:rPr>
              <w:t>9</w:t>
            </w:r>
            <w:r w:rsidR="0053321E">
              <w:rPr>
                <w:rFonts w:cs="Arial"/>
                <w:szCs w:val="22"/>
                <w:lang w:val="sl-SI" w:eastAsia="sl-SI"/>
              </w:rPr>
              <w:t>.</w:t>
            </w:r>
          </w:p>
          <w:p w:rsidR="00AB3BB7" w:rsidRPr="00AB3BB7" w:rsidRDefault="00A22702" w:rsidP="00BB7A02">
            <w:pPr>
              <w:numPr>
                <w:ilvl w:val="0"/>
                <w:numId w:val="11"/>
              </w:numPr>
              <w:jc w:val="both"/>
              <w:rPr>
                <w:color w:val="000000"/>
                <w:lang w:val="sl-SI"/>
              </w:rPr>
            </w:pPr>
            <w:r w:rsidRPr="0053321E">
              <w:rPr>
                <w:rFonts w:cs="Arial"/>
                <w:szCs w:val="22"/>
                <w:lang w:val="sl-SI" w:eastAsia="sl-SI"/>
              </w:rPr>
              <w:t xml:space="preserve">Vlada Republike Slovenije je za vpis sklepa </w:t>
            </w:r>
            <w:r w:rsidR="003C0705">
              <w:rPr>
                <w:rFonts w:cs="Arial"/>
                <w:szCs w:val="22"/>
                <w:lang w:val="sl-SI" w:eastAsia="sl-SI"/>
              </w:rPr>
              <w:t xml:space="preserve">o sprejetju letnega načrta </w:t>
            </w:r>
            <w:r w:rsidRPr="0053321E">
              <w:rPr>
                <w:rFonts w:cs="Arial"/>
                <w:szCs w:val="22"/>
                <w:lang w:val="sl-SI" w:eastAsia="sl-SI"/>
              </w:rPr>
              <w:t xml:space="preserve">iz prejšnje točke v knjigo sklepov pooblastila mag. Vojka Sotoška, </w:t>
            </w:r>
            <w:r w:rsidR="008009D9" w:rsidRPr="0053321E">
              <w:rPr>
                <w:rFonts w:cs="Arial"/>
                <w:szCs w:val="22"/>
                <w:lang w:val="sl-SI" w:eastAsia="sl-SI"/>
              </w:rPr>
              <w:t>direktorja</w:t>
            </w:r>
            <w:r w:rsidRPr="0053321E">
              <w:rPr>
                <w:rFonts w:cs="Arial"/>
                <w:szCs w:val="22"/>
                <w:lang w:val="sl-SI" w:eastAsia="sl-SI"/>
              </w:rPr>
              <w:t xml:space="preserve"> javnega podjetja INFRA izvajanje investicijske dejavnosti d.o.o.</w:t>
            </w:r>
          </w:p>
          <w:p w:rsidR="00A22702" w:rsidRPr="0053321E" w:rsidRDefault="00A22702" w:rsidP="00DD15C6">
            <w:pPr>
              <w:jc w:val="both"/>
              <w:rPr>
                <w:iCs/>
                <w:lang w:val="sl-SI"/>
              </w:rPr>
            </w:pPr>
            <w:r w:rsidRPr="0053321E">
              <w:rPr>
                <w:rFonts w:cs="Arial"/>
                <w:szCs w:val="22"/>
                <w:lang w:val="sl-SI" w:eastAsia="sl-SI"/>
              </w:rPr>
              <w:t xml:space="preserve">  </w:t>
            </w:r>
            <w:r w:rsidR="00AB3BB7">
              <w:rPr>
                <w:rStyle w:val="Krepko"/>
                <w:rFonts w:cs="Arial"/>
                <w:b w:val="0"/>
                <w:color w:val="000000"/>
                <w:szCs w:val="20"/>
              </w:rPr>
              <w:t xml:space="preserve">                                                                      </w:t>
            </w:r>
          </w:p>
          <w:p w:rsidR="00DD15C6" w:rsidRDefault="00DD15C6" w:rsidP="00DD15C6">
            <w:pPr>
              <w:rPr>
                <w:iCs/>
                <w:lang w:val="sl-SI"/>
              </w:rPr>
            </w:pPr>
            <w:r>
              <w:rPr>
                <w:iCs/>
                <w:lang w:val="sl-SI"/>
              </w:rPr>
              <w:t xml:space="preserve">                                                                                   </w:t>
            </w:r>
          </w:p>
          <w:p w:rsidR="00DD15C6" w:rsidRDefault="008B018D" w:rsidP="008B018D">
            <w:pPr>
              <w:jc w:val="center"/>
              <w:rPr>
                <w:iCs/>
                <w:lang w:val="sl-SI"/>
              </w:rPr>
            </w:pPr>
            <w:r>
              <w:rPr>
                <w:iCs/>
                <w:lang w:val="sl-SI"/>
              </w:rPr>
              <w:t xml:space="preserve">                                                                                           </w:t>
            </w:r>
            <w:bookmarkStart w:id="0" w:name="_GoBack"/>
            <w:bookmarkEnd w:id="0"/>
            <w:r w:rsidR="003C0705">
              <w:rPr>
                <w:iCs/>
                <w:lang w:val="sl-SI"/>
              </w:rPr>
              <w:t>Stojan Tramte</w:t>
            </w:r>
          </w:p>
          <w:p w:rsidR="00DD15C6" w:rsidRPr="0053321E" w:rsidRDefault="008B018D" w:rsidP="008B018D">
            <w:pPr>
              <w:jc w:val="center"/>
              <w:rPr>
                <w:iCs/>
                <w:lang w:val="sl-SI"/>
              </w:rPr>
            </w:pPr>
            <w:r>
              <w:rPr>
                <w:iCs/>
                <w:lang w:val="sl-SI"/>
              </w:rPr>
              <w:t xml:space="preserve">                                                                                           </w:t>
            </w:r>
            <w:r w:rsidR="00DD15C6" w:rsidRPr="0053321E">
              <w:rPr>
                <w:iCs/>
                <w:lang w:val="sl-SI"/>
              </w:rPr>
              <w:t>GENERALN</w:t>
            </w:r>
            <w:r w:rsidR="003C0705">
              <w:rPr>
                <w:iCs/>
                <w:lang w:val="sl-SI"/>
              </w:rPr>
              <w:t>I</w:t>
            </w:r>
            <w:r w:rsidR="00DD15C6" w:rsidRPr="0053321E">
              <w:rPr>
                <w:iCs/>
                <w:lang w:val="sl-SI"/>
              </w:rPr>
              <w:t xml:space="preserve"> SEKRETAR</w:t>
            </w:r>
          </w:p>
          <w:p w:rsidR="00A22702" w:rsidRPr="0053321E" w:rsidRDefault="00A22702" w:rsidP="00A22702">
            <w:pPr>
              <w:rPr>
                <w:iCs/>
                <w:lang w:val="sl-SI"/>
              </w:rPr>
            </w:pPr>
          </w:p>
          <w:p w:rsidR="00A22702" w:rsidRPr="0053321E" w:rsidRDefault="00A22702" w:rsidP="00A22702">
            <w:pPr>
              <w:rPr>
                <w:iCs/>
                <w:lang w:val="sl-SI"/>
              </w:rPr>
            </w:pPr>
            <w:r w:rsidRPr="0053321E">
              <w:rPr>
                <w:iCs/>
                <w:lang w:val="sl-SI"/>
              </w:rPr>
              <w:t xml:space="preserve">Priloga: </w:t>
            </w:r>
          </w:p>
          <w:p w:rsidR="00A22702" w:rsidRPr="0053321E" w:rsidRDefault="00A22702" w:rsidP="005C6830">
            <w:pPr>
              <w:pStyle w:val="Neotevilenodstavek"/>
              <w:widowControl w:val="0"/>
              <w:numPr>
                <w:ilvl w:val="0"/>
                <w:numId w:val="4"/>
              </w:numPr>
              <w:suppressAutoHyphens/>
              <w:autoSpaceDN/>
              <w:adjustRightInd/>
              <w:rPr>
                <w:iCs/>
                <w:sz w:val="20"/>
              </w:rPr>
            </w:pPr>
            <w:r w:rsidRPr="0053321E">
              <w:rPr>
                <w:sz w:val="20"/>
                <w:szCs w:val="20"/>
              </w:rPr>
              <w:t xml:space="preserve">Poslovni načrt javnega podjetja INFRA d.o.o. za leto </w:t>
            </w:r>
            <w:r w:rsidR="00A77DEF">
              <w:rPr>
                <w:sz w:val="20"/>
                <w:szCs w:val="20"/>
              </w:rPr>
              <w:t>2019</w:t>
            </w:r>
          </w:p>
          <w:p w:rsidR="00A22702" w:rsidRPr="0053321E" w:rsidRDefault="00A22702" w:rsidP="00A22702">
            <w:pPr>
              <w:rPr>
                <w:iCs/>
                <w:lang w:val="sl-SI"/>
              </w:rPr>
            </w:pPr>
          </w:p>
          <w:p w:rsidR="00A22702" w:rsidRPr="0053321E" w:rsidRDefault="00A22702" w:rsidP="00A22702">
            <w:pPr>
              <w:rPr>
                <w:iCs/>
                <w:lang w:val="sl-SI"/>
              </w:rPr>
            </w:pPr>
            <w:r w:rsidRPr="0053321E">
              <w:rPr>
                <w:iCs/>
                <w:lang w:val="sl-SI"/>
              </w:rPr>
              <w:t>Prejmejo:</w:t>
            </w:r>
          </w:p>
          <w:p w:rsidR="00A22702" w:rsidRPr="0053321E" w:rsidRDefault="00A22702" w:rsidP="005C6830">
            <w:pPr>
              <w:pStyle w:val="Neotevilenodstavek"/>
              <w:widowControl w:val="0"/>
              <w:numPr>
                <w:ilvl w:val="0"/>
                <w:numId w:val="4"/>
              </w:numPr>
              <w:suppressAutoHyphens/>
              <w:autoSpaceDN/>
              <w:adjustRightInd/>
              <w:rPr>
                <w:sz w:val="20"/>
                <w:szCs w:val="20"/>
              </w:rPr>
            </w:pPr>
            <w:r w:rsidRPr="0053321E">
              <w:rPr>
                <w:sz w:val="20"/>
                <w:szCs w:val="20"/>
              </w:rPr>
              <w:t>INFRA d.o.o., Ulica 11. novembra 34, 8273 Leskovec pri Krškem</w:t>
            </w:r>
          </w:p>
          <w:p w:rsidR="00A22702" w:rsidRPr="0053321E" w:rsidRDefault="00A22702" w:rsidP="005C6830">
            <w:pPr>
              <w:pStyle w:val="Neotevilenodstavek"/>
              <w:widowControl w:val="0"/>
              <w:numPr>
                <w:ilvl w:val="0"/>
                <w:numId w:val="4"/>
              </w:numPr>
              <w:suppressAutoHyphens/>
              <w:autoSpaceDN/>
              <w:adjustRightInd/>
              <w:rPr>
                <w:sz w:val="20"/>
                <w:szCs w:val="20"/>
              </w:rPr>
            </w:pPr>
            <w:r w:rsidRPr="0053321E">
              <w:rPr>
                <w:sz w:val="20"/>
                <w:szCs w:val="20"/>
              </w:rPr>
              <w:t>Ministrstvo za okolje in prostor</w:t>
            </w:r>
          </w:p>
          <w:p w:rsidR="00A22702" w:rsidRPr="0053321E" w:rsidRDefault="00A22702" w:rsidP="005C6830">
            <w:pPr>
              <w:pStyle w:val="Neotevilenodstavek"/>
              <w:widowControl w:val="0"/>
              <w:numPr>
                <w:ilvl w:val="0"/>
                <w:numId w:val="4"/>
              </w:numPr>
              <w:suppressAutoHyphens/>
              <w:autoSpaceDN/>
              <w:adjustRightInd/>
              <w:rPr>
                <w:sz w:val="20"/>
                <w:szCs w:val="20"/>
              </w:rPr>
            </w:pPr>
            <w:r w:rsidRPr="0053321E">
              <w:rPr>
                <w:sz w:val="20"/>
                <w:szCs w:val="20"/>
              </w:rPr>
              <w:t>Ministrstvo za finance</w:t>
            </w:r>
          </w:p>
          <w:p w:rsidR="00A22702" w:rsidRPr="0053321E" w:rsidRDefault="00A22702" w:rsidP="005C6830">
            <w:pPr>
              <w:pStyle w:val="Neotevilenodstavek"/>
              <w:widowControl w:val="0"/>
              <w:numPr>
                <w:ilvl w:val="0"/>
                <w:numId w:val="4"/>
              </w:numPr>
              <w:suppressAutoHyphens/>
              <w:autoSpaceDN/>
              <w:adjustRightInd/>
              <w:rPr>
                <w:sz w:val="20"/>
                <w:szCs w:val="20"/>
              </w:rPr>
            </w:pPr>
            <w:r w:rsidRPr="0053321E">
              <w:rPr>
                <w:sz w:val="20"/>
                <w:szCs w:val="20"/>
              </w:rPr>
              <w:t>Služba Vlade Republike Slovenije za zakonodajo</w:t>
            </w:r>
          </w:p>
          <w:p w:rsidR="00A22702" w:rsidRPr="0053321E" w:rsidRDefault="00A22702" w:rsidP="005C6830">
            <w:pPr>
              <w:pStyle w:val="Neotevilenodstavek"/>
              <w:widowControl w:val="0"/>
              <w:numPr>
                <w:ilvl w:val="0"/>
                <w:numId w:val="4"/>
              </w:numPr>
              <w:suppressAutoHyphens/>
              <w:autoSpaceDN/>
              <w:adjustRightInd/>
              <w:rPr>
                <w:sz w:val="20"/>
                <w:szCs w:val="20"/>
              </w:rPr>
            </w:pPr>
            <w:r w:rsidRPr="0053321E">
              <w:rPr>
                <w:sz w:val="20"/>
                <w:szCs w:val="20"/>
              </w:rPr>
              <w:t>Urad Vlade Republike Slovenije za komuniciranje</w:t>
            </w:r>
          </w:p>
          <w:p w:rsidR="00E0244D" w:rsidRPr="0053321E" w:rsidRDefault="00E0244D" w:rsidP="00983833">
            <w:pPr>
              <w:rPr>
                <w:iCs/>
                <w:lang w:val="sl-SI"/>
              </w:rPr>
            </w:pPr>
          </w:p>
        </w:tc>
      </w:tr>
      <w:tr w:rsidR="00A942EA" w:rsidRPr="00E0244D" w:rsidTr="000C2C89">
        <w:tc>
          <w:tcPr>
            <w:tcW w:w="9524" w:type="dxa"/>
            <w:gridSpan w:val="14"/>
          </w:tcPr>
          <w:p w:rsidR="00E0244D" w:rsidRPr="00E0244D" w:rsidRDefault="00E0244D" w:rsidP="00983833">
            <w:pPr>
              <w:overflowPunct w:val="0"/>
              <w:autoSpaceDE w:val="0"/>
              <w:autoSpaceDN w:val="0"/>
              <w:adjustRightInd w:val="0"/>
              <w:jc w:val="both"/>
              <w:textAlignment w:val="baseline"/>
              <w:rPr>
                <w:rFonts w:cs="Arial"/>
                <w:b/>
                <w:iCs/>
                <w:szCs w:val="20"/>
                <w:lang w:val="sl-SI" w:eastAsia="sl-SI"/>
              </w:rPr>
            </w:pPr>
            <w:r w:rsidRPr="00E0244D">
              <w:rPr>
                <w:rFonts w:cs="Arial"/>
                <w:b/>
                <w:szCs w:val="20"/>
                <w:lang w:val="sl-SI" w:eastAsia="sl-SI"/>
              </w:rPr>
              <w:t>2. Predlog za obravnavo predloga zakona po nujnem ali skrajšanem postopku v državnem zboru z obrazložitvijo razlogov:</w:t>
            </w:r>
          </w:p>
        </w:tc>
      </w:tr>
      <w:tr w:rsidR="00A942EA" w:rsidRPr="00E0244D" w:rsidTr="000C2C89">
        <w:tc>
          <w:tcPr>
            <w:tcW w:w="9524" w:type="dxa"/>
            <w:gridSpan w:val="14"/>
          </w:tcPr>
          <w:p w:rsidR="00E0244D" w:rsidRPr="00E0244D" w:rsidRDefault="00E0244D" w:rsidP="00983833">
            <w:pPr>
              <w:overflowPunct w:val="0"/>
              <w:autoSpaceDE w:val="0"/>
              <w:autoSpaceDN w:val="0"/>
              <w:adjustRightInd w:val="0"/>
              <w:jc w:val="both"/>
              <w:textAlignment w:val="baseline"/>
              <w:rPr>
                <w:rFonts w:cs="Arial"/>
                <w:iCs/>
                <w:szCs w:val="20"/>
                <w:lang w:val="sl-SI" w:eastAsia="sl-SI"/>
              </w:rPr>
            </w:pPr>
            <w:r w:rsidRPr="00E0244D">
              <w:rPr>
                <w:rFonts w:cs="Arial"/>
                <w:iCs/>
                <w:szCs w:val="20"/>
                <w:lang w:val="sl-SI" w:eastAsia="sl-SI"/>
              </w:rPr>
              <w:t>/</w:t>
            </w:r>
          </w:p>
        </w:tc>
      </w:tr>
      <w:tr w:rsidR="00A942EA" w:rsidRPr="00E0244D" w:rsidTr="000C2C89">
        <w:tc>
          <w:tcPr>
            <w:tcW w:w="9524" w:type="dxa"/>
            <w:gridSpan w:val="14"/>
          </w:tcPr>
          <w:p w:rsidR="00E0244D" w:rsidRPr="00E0244D" w:rsidRDefault="00E0244D" w:rsidP="00983833">
            <w:pPr>
              <w:overflowPunct w:val="0"/>
              <w:autoSpaceDE w:val="0"/>
              <w:autoSpaceDN w:val="0"/>
              <w:adjustRightInd w:val="0"/>
              <w:jc w:val="both"/>
              <w:textAlignment w:val="baseline"/>
              <w:rPr>
                <w:rFonts w:cs="Arial"/>
                <w:b/>
                <w:iCs/>
                <w:szCs w:val="20"/>
                <w:lang w:val="sl-SI" w:eastAsia="sl-SI"/>
              </w:rPr>
            </w:pPr>
            <w:proofErr w:type="spellStart"/>
            <w:r w:rsidRPr="00E0244D">
              <w:rPr>
                <w:rFonts w:cs="Arial"/>
                <w:b/>
                <w:szCs w:val="20"/>
                <w:lang w:val="sl-SI" w:eastAsia="sl-SI"/>
              </w:rPr>
              <w:t>3.a</w:t>
            </w:r>
            <w:proofErr w:type="spellEnd"/>
            <w:r w:rsidRPr="00E0244D">
              <w:rPr>
                <w:rFonts w:cs="Arial"/>
                <w:b/>
                <w:szCs w:val="20"/>
                <w:lang w:val="sl-SI" w:eastAsia="sl-SI"/>
              </w:rPr>
              <w:t xml:space="preserve"> Osebe, odgovorne za strokovno pripravo in usklajenost gradiva:</w:t>
            </w:r>
          </w:p>
        </w:tc>
      </w:tr>
      <w:tr w:rsidR="00A942EA" w:rsidRPr="00E0244D" w:rsidTr="000C2C89">
        <w:tc>
          <w:tcPr>
            <w:tcW w:w="9524" w:type="dxa"/>
            <w:gridSpan w:val="14"/>
          </w:tcPr>
          <w:p w:rsidR="003C0705" w:rsidRDefault="003C0705" w:rsidP="003C0705">
            <w:pPr>
              <w:pStyle w:val="Odstavekseznama"/>
              <w:numPr>
                <w:ilvl w:val="0"/>
                <w:numId w:val="16"/>
              </w:numPr>
              <w:rPr>
                <w:rFonts w:cs="Arial"/>
                <w:iCs/>
                <w:szCs w:val="20"/>
              </w:rPr>
            </w:pPr>
            <w:r w:rsidRPr="00A76CBF">
              <w:rPr>
                <w:rFonts w:cs="Arial"/>
                <w:iCs/>
                <w:szCs w:val="20"/>
              </w:rPr>
              <w:t xml:space="preserve">Simon </w:t>
            </w:r>
            <w:proofErr w:type="spellStart"/>
            <w:r w:rsidRPr="00A76CBF">
              <w:rPr>
                <w:rFonts w:cs="Arial"/>
                <w:iCs/>
                <w:szCs w:val="20"/>
              </w:rPr>
              <w:t>Zajc</w:t>
            </w:r>
            <w:proofErr w:type="spellEnd"/>
            <w:r w:rsidRPr="00A76CBF">
              <w:rPr>
                <w:rFonts w:cs="Arial"/>
                <w:iCs/>
                <w:szCs w:val="20"/>
              </w:rPr>
              <w:t xml:space="preserve">, </w:t>
            </w:r>
            <w:r w:rsidR="00074A71">
              <w:rPr>
                <w:rFonts w:cs="Arial"/>
                <w:iCs/>
                <w:szCs w:val="20"/>
              </w:rPr>
              <w:t>minister</w:t>
            </w:r>
            <w:r w:rsidRPr="00A76CBF">
              <w:rPr>
                <w:rFonts w:cs="Arial"/>
                <w:iCs/>
                <w:szCs w:val="20"/>
              </w:rPr>
              <w:t>,</w:t>
            </w:r>
          </w:p>
          <w:p w:rsidR="00074A71" w:rsidRPr="00A76CBF" w:rsidRDefault="007E3718" w:rsidP="003C0705">
            <w:pPr>
              <w:pStyle w:val="Odstavekseznama"/>
              <w:numPr>
                <w:ilvl w:val="0"/>
                <w:numId w:val="16"/>
              </w:numPr>
              <w:rPr>
                <w:rFonts w:cs="Arial"/>
                <w:iCs/>
                <w:szCs w:val="20"/>
              </w:rPr>
            </w:pPr>
            <w:r>
              <w:rPr>
                <w:rFonts w:cs="Arial"/>
                <w:iCs/>
                <w:szCs w:val="20"/>
              </w:rPr>
              <w:t xml:space="preserve">Marko </w:t>
            </w:r>
            <w:proofErr w:type="spellStart"/>
            <w:r>
              <w:rPr>
                <w:rFonts w:cs="Arial"/>
                <w:iCs/>
                <w:szCs w:val="20"/>
              </w:rPr>
              <w:t>Maver</w:t>
            </w:r>
            <w:proofErr w:type="spellEnd"/>
            <w:r>
              <w:rPr>
                <w:rFonts w:cs="Arial"/>
                <w:iCs/>
                <w:szCs w:val="20"/>
              </w:rPr>
              <w:t xml:space="preserve">, </w:t>
            </w:r>
            <w:proofErr w:type="spellStart"/>
            <w:r>
              <w:rPr>
                <w:rFonts w:cs="Arial"/>
                <w:iCs/>
                <w:szCs w:val="20"/>
              </w:rPr>
              <w:t>državni</w:t>
            </w:r>
            <w:proofErr w:type="spellEnd"/>
            <w:r>
              <w:rPr>
                <w:rFonts w:cs="Arial"/>
                <w:iCs/>
                <w:szCs w:val="20"/>
              </w:rPr>
              <w:t xml:space="preserve"> </w:t>
            </w:r>
            <w:proofErr w:type="spellStart"/>
            <w:r>
              <w:rPr>
                <w:rFonts w:cs="Arial"/>
                <w:iCs/>
                <w:szCs w:val="20"/>
              </w:rPr>
              <w:t>sekretar</w:t>
            </w:r>
            <w:proofErr w:type="spellEnd"/>
            <w:r>
              <w:rPr>
                <w:rFonts w:cs="Arial"/>
                <w:iCs/>
                <w:szCs w:val="20"/>
              </w:rPr>
              <w:t>,</w:t>
            </w:r>
          </w:p>
          <w:p w:rsidR="003C0705" w:rsidRPr="00A76CBF" w:rsidRDefault="00616790" w:rsidP="003C0705">
            <w:pPr>
              <w:numPr>
                <w:ilvl w:val="0"/>
                <w:numId w:val="16"/>
              </w:numPr>
              <w:rPr>
                <w:rFonts w:cs="Arial"/>
                <w:iCs/>
                <w:szCs w:val="20"/>
                <w:lang w:val="sl-SI"/>
              </w:rPr>
            </w:pPr>
            <w:r>
              <w:rPr>
                <w:rFonts w:cs="Arial"/>
                <w:iCs/>
                <w:szCs w:val="20"/>
                <w:lang w:val="sl-SI"/>
              </w:rPr>
              <w:t xml:space="preserve">Tomaž </w:t>
            </w:r>
            <w:proofErr w:type="spellStart"/>
            <w:r>
              <w:rPr>
                <w:rFonts w:cs="Arial"/>
                <w:iCs/>
                <w:szCs w:val="20"/>
                <w:lang w:val="sl-SI"/>
              </w:rPr>
              <w:t>Prohinar</w:t>
            </w:r>
            <w:proofErr w:type="spellEnd"/>
            <w:r>
              <w:rPr>
                <w:rFonts w:cs="Arial"/>
                <w:iCs/>
                <w:szCs w:val="20"/>
                <w:lang w:val="sl-SI"/>
              </w:rPr>
              <w:t>, direktor Direkcije Republike Slovenije za vode</w:t>
            </w:r>
          </w:p>
          <w:p w:rsidR="00E0244D" w:rsidRPr="00616790" w:rsidRDefault="003C0705" w:rsidP="00616790">
            <w:pPr>
              <w:numPr>
                <w:ilvl w:val="0"/>
                <w:numId w:val="16"/>
              </w:numPr>
              <w:rPr>
                <w:rFonts w:cs="Arial"/>
                <w:iCs/>
                <w:szCs w:val="20"/>
                <w:lang w:val="sl-SI"/>
              </w:rPr>
            </w:pPr>
            <w:r w:rsidRPr="00F61FC8">
              <w:rPr>
                <w:rFonts w:cs="Arial"/>
                <w:iCs/>
                <w:szCs w:val="20"/>
                <w:lang w:val="sl-SI"/>
              </w:rPr>
              <w:t xml:space="preserve">Branko </w:t>
            </w:r>
            <w:proofErr w:type="spellStart"/>
            <w:r w:rsidRPr="00F61FC8">
              <w:rPr>
                <w:rFonts w:cs="Arial"/>
                <w:iCs/>
                <w:szCs w:val="20"/>
                <w:lang w:val="sl-SI"/>
              </w:rPr>
              <w:t>Bunta</w:t>
            </w:r>
            <w:proofErr w:type="spellEnd"/>
            <w:r w:rsidRPr="00F61FC8">
              <w:rPr>
                <w:rFonts w:cs="Arial"/>
                <w:iCs/>
                <w:szCs w:val="20"/>
                <w:lang w:val="sl-SI"/>
              </w:rPr>
              <w:t xml:space="preserve">, </w:t>
            </w:r>
            <w:r w:rsidR="001D6943" w:rsidRPr="00F61FC8">
              <w:rPr>
                <w:rFonts w:cs="Arial"/>
                <w:iCs/>
                <w:szCs w:val="20"/>
                <w:lang w:val="sl-SI"/>
              </w:rPr>
              <w:t>podsekretar</w:t>
            </w:r>
            <w:r w:rsidR="00616790">
              <w:rPr>
                <w:rFonts w:cs="Arial"/>
                <w:iCs/>
                <w:szCs w:val="20"/>
                <w:lang w:val="sl-SI"/>
              </w:rPr>
              <w:t>, Direkcija Republike Slovenije za vode</w:t>
            </w:r>
          </w:p>
          <w:p w:rsidR="001E7198" w:rsidRPr="00E0244D" w:rsidRDefault="001E7198" w:rsidP="00983833">
            <w:pPr>
              <w:overflowPunct w:val="0"/>
              <w:autoSpaceDE w:val="0"/>
              <w:autoSpaceDN w:val="0"/>
              <w:adjustRightInd w:val="0"/>
              <w:jc w:val="both"/>
              <w:textAlignment w:val="baseline"/>
              <w:rPr>
                <w:rFonts w:cs="Arial"/>
                <w:iCs/>
                <w:szCs w:val="20"/>
                <w:lang w:val="sl-SI" w:eastAsia="sl-SI"/>
              </w:rPr>
            </w:pPr>
          </w:p>
        </w:tc>
      </w:tr>
      <w:tr w:rsidR="00A942EA" w:rsidRPr="00E0244D" w:rsidTr="000C2C89">
        <w:tc>
          <w:tcPr>
            <w:tcW w:w="9524" w:type="dxa"/>
            <w:gridSpan w:val="14"/>
          </w:tcPr>
          <w:p w:rsidR="00E0244D" w:rsidRPr="00E0244D" w:rsidRDefault="00E0244D" w:rsidP="00983833">
            <w:pPr>
              <w:overflowPunct w:val="0"/>
              <w:autoSpaceDE w:val="0"/>
              <w:autoSpaceDN w:val="0"/>
              <w:adjustRightInd w:val="0"/>
              <w:jc w:val="both"/>
              <w:textAlignment w:val="baseline"/>
              <w:rPr>
                <w:rFonts w:cs="Arial"/>
                <w:b/>
                <w:iCs/>
                <w:szCs w:val="20"/>
                <w:lang w:val="sl-SI" w:eastAsia="sl-SI"/>
              </w:rPr>
            </w:pPr>
            <w:proofErr w:type="spellStart"/>
            <w:r w:rsidRPr="00E0244D">
              <w:rPr>
                <w:rFonts w:cs="Arial"/>
                <w:b/>
                <w:iCs/>
                <w:szCs w:val="20"/>
                <w:lang w:val="sl-SI" w:eastAsia="sl-SI"/>
              </w:rPr>
              <w:lastRenderedPageBreak/>
              <w:t>3.b</w:t>
            </w:r>
            <w:proofErr w:type="spellEnd"/>
            <w:r w:rsidRPr="00E0244D">
              <w:rPr>
                <w:rFonts w:cs="Arial"/>
                <w:b/>
                <w:iCs/>
                <w:szCs w:val="20"/>
                <w:lang w:val="sl-SI" w:eastAsia="sl-SI"/>
              </w:rPr>
              <w:t xml:space="preserve"> Zunanji strokovnjaki, ki so </w:t>
            </w:r>
            <w:r w:rsidRPr="00E0244D">
              <w:rPr>
                <w:rFonts w:cs="Arial"/>
                <w:b/>
                <w:szCs w:val="20"/>
                <w:lang w:val="sl-SI" w:eastAsia="sl-SI"/>
              </w:rPr>
              <w:t>sodelovali pri pripravi dela ali celotnega gradiva:</w:t>
            </w:r>
          </w:p>
        </w:tc>
      </w:tr>
      <w:tr w:rsidR="00A942EA" w:rsidRPr="00E0244D" w:rsidTr="000C2C89">
        <w:tc>
          <w:tcPr>
            <w:tcW w:w="9524" w:type="dxa"/>
            <w:gridSpan w:val="14"/>
          </w:tcPr>
          <w:p w:rsidR="00E0244D" w:rsidRDefault="00E0244D" w:rsidP="00983833">
            <w:pPr>
              <w:overflowPunct w:val="0"/>
              <w:autoSpaceDE w:val="0"/>
              <w:autoSpaceDN w:val="0"/>
              <w:adjustRightInd w:val="0"/>
              <w:jc w:val="both"/>
              <w:textAlignment w:val="baseline"/>
              <w:rPr>
                <w:rFonts w:cs="Arial"/>
                <w:iCs/>
                <w:szCs w:val="20"/>
                <w:lang w:val="sl-SI" w:eastAsia="sl-SI"/>
              </w:rPr>
            </w:pPr>
            <w:r w:rsidRPr="00E0244D">
              <w:rPr>
                <w:rFonts w:cs="Arial"/>
                <w:iCs/>
                <w:szCs w:val="20"/>
                <w:lang w:val="sl-SI" w:eastAsia="sl-SI"/>
              </w:rPr>
              <w:t>/</w:t>
            </w:r>
          </w:p>
          <w:p w:rsidR="00F61FC8" w:rsidRPr="00E0244D" w:rsidRDefault="00F61FC8" w:rsidP="00983833">
            <w:pPr>
              <w:overflowPunct w:val="0"/>
              <w:autoSpaceDE w:val="0"/>
              <w:autoSpaceDN w:val="0"/>
              <w:adjustRightInd w:val="0"/>
              <w:jc w:val="both"/>
              <w:textAlignment w:val="baseline"/>
              <w:rPr>
                <w:rFonts w:cs="Arial"/>
                <w:iCs/>
                <w:szCs w:val="20"/>
                <w:lang w:val="sl-SI" w:eastAsia="sl-SI"/>
              </w:rPr>
            </w:pPr>
          </w:p>
        </w:tc>
      </w:tr>
      <w:tr w:rsidR="00A942EA" w:rsidRPr="00E0244D" w:rsidTr="000C2C89">
        <w:tc>
          <w:tcPr>
            <w:tcW w:w="9524" w:type="dxa"/>
            <w:gridSpan w:val="14"/>
          </w:tcPr>
          <w:p w:rsidR="00E0244D" w:rsidRPr="00E0244D" w:rsidRDefault="00E0244D" w:rsidP="00983833">
            <w:pPr>
              <w:overflowPunct w:val="0"/>
              <w:autoSpaceDE w:val="0"/>
              <w:autoSpaceDN w:val="0"/>
              <w:adjustRightInd w:val="0"/>
              <w:jc w:val="both"/>
              <w:textAlignment w:val="baseline"/>
              <w:rPr>
                <w:rFonts w:cs="Arial"/>
                <w:b/>
                <w:iCs/>
                <w:szCs w:val="20"/>
                <w:lang w:val="sl-SI" w:eastAsia="sl-SI"/>
              </w:rPr>
            </w:pPr>
            <w:r w:rsidRPr="00E0244D">
              <w:rPr>
                <w:rFonts w:cs="Arial"/>
                <w:b/>
                <w:szCs w:val="20"/>
                <w:lang w:val="sl-SI" w:eastAsia="sl-SI"/>
              </w:rPr>
              <w:t>4. Predstavniki vlade, ki bodo sodelovali pri delu državnega zbora:</w:t>
            </w:r>
          </w:p>
        </w:tc>
      </w:tr>
      <w:tr w:rsidR="00A942EA" w:rsidRPr="00E0244D" w:rsidTr="000C2C89">
        <w:tc>
          <w:tcPr>
            <w:tcW w:w="9524" w:type="dxa"/>
            <w:gridSpan w:val="14"/>
          </w:tcPr>
          <w:p w:rsidR="00E0244D" w:rsidRDefault="00E0244D" w:rsidP="00983833">
            <w:pPr>
              <w:overflowPunct w:val="0"/>
              <w:autoSpaceDE w:val="0"/>
              <w:autoSpaceDN w:val="0"/>
              <w:adjustRightInd w:val="0"/>
              <w:jc w:val="both"/>
              <w:textAlignment w:val="baseline"/>
              <w:rPr>
                <w:rFonts w:cs="Arial"/>
                <w:iCs/>
                <w:szCs w:val="20"/>
                <w:lang w:val="sl-SI" w:eastAsia="sl-SI"/>
              </w:rPr>
            </w:pPr>
            <w:r w:rsidRPr="00E0244D">
              <w:rPr>
                <w:rFonts w:cs="Arial"/>
                <w:iCs/>
                <w:szCs w:val="20"/>
                <w:lang w:val="sl-SI" w:eastAsia="sl-SI"/>
              </w:rPr>
              <w:t>/</w:t>
            </w:r>
          </w:p>
          <w:p w:rsidR="00F61FC8" w:rsidRPr="00763128" w:rsidRDefault="00F61FC8" w:rsidP="00983833">
            <w:pPr>
              <w:overflowPunct w:val="0"/>
              <w:autoSpaceDE w:val="0"/>
              <w:autoSpaceDN w:val="0"/>
              <w:adjustRightInd w:val="0"/>
              <w:jc w:val="both"/>
              <w:textAlignment w:val="baseline"/>
              <w:rPr>
                <w:rFonts w:cs="Arial"/>
                <w:iCs/>
                <w:szCs w:val="20"/>
                <w:lang w:val="sl-SI" w:eastAsia="sl-SI"/>
              </w:rPr>
            </w:pPr>
          </w:p>
        </w:tc>
      </w:tr>
      <w:tr w:rsidR="00A942EA" w:rsidRPr="00E0244D" w:rsidTr="000C2C89">
        <w:tc>
          <w:tcPr>
            <w:tcW w:w="9524" w:type="dxa"/>
            <w:gridSpan w:val="14"/>
          </w:tcPr>
          <w:p w:rsidR="00E0244D" w:rsidRPr="00E0244D" w:rsidRDefault="00E0244D" w:rsidP="00983833">
            <w:pPr>
              <w:suppressAutoHyphens/>
              <w:overflowPunct w:val="0"/>
              <w:autoSpaceDE w:val="0"/>
              <w:autoSpaceDN w:val="0"/>
              <w:adjustRightInd w:val="0"/>
              <w:textAlignment w:val="baseline"/>
              <w:outlineLvl w:val="3"/>
              <w:rPr>
                <w:rFonts w:cs="Arial"/>
                <w:b/>
                <w:szCs w:val="20"/>
                <w:lang w:val="sl-SI" w:eastAsia="sl-SI"/>
              </w:rPr>
            </w:pPr>
            <w:r w:rsidRPr="00E0244D">
              <w:rPr>
                <w:rFonts w:cs="Arial"/>
                <w:b/>
                <w:szCs w:val="20"/>
                <w:lang w:val="sl-SI" w:eastAsia="sl-SI"/>
              </w:rPr>
              <w:t>5. Kratek povzetek gradiva:</w:t>
            </w:r>
          </w:p>
        </w:tc>
      </w:tr>
      <w:tr w:rsidR="00A942EA" w:rsidRPr="00E0244D" w:rsidTr="000C2C89">
        <w:tblPrEx>
          <w:tblCellMar>
            <w:left w:w="70" w:type="dxa"/>
            <w:right w:w="70" w:type="dxa"/>
          </w:tblCellMar>
        </w:tblPrEx>
        <w:tc>
          <w:tcPr>
            <w:tcW w:w="9524" w:type="dxa"/>
            <w:gridSpan w:val="14"/>
          </w:tcPr>
          <w:p w:rsidR="001D027C" w:rsidRDefault="001D027C" w:rsidP="00A22702">
            <w:pPr>
              <w:jc w:val="both"/>
              <w:rPr>
                <w:rFonts w:cs="Arial"/>
                <w:szCs w:val="20"/>
                <w:lang w:val="sl-SI"/>
              </w:rPr>
            </w:pPr>
          </w:p>
          <w:p w:rsidR="00F61FC8" w:rsidRDefault="00F61FC8" w:rsidP="00A22702">
            <w:pPr>
              <w:jc w:val="both"/>
              <w:rPr>
                <w:rFonts w:cs="Arial"/>
                <w:szCs w:val="20"/>
                <w:lang w:val="sl-SI"/>
              </w:rPr>
            </w:pPr>
          </w:p>
          <w:p w:rsidR="00A22702" w:rsidRPr="00550F0A" w:rsidRDefault="00A22702" w:rsidP="00A22702">
            <w:pPr>
              <w:jc w:val="both"/>
              <w:rPr>
                <w:rFonts w:cs="Arial"/>
                <w:szCs w:val="20"/>
                <w:lang w:val="sl-SI"/>
              </w:rPr>
            </w:pPr>
            <w:r w:rsidRPr="0053321E">
              <w:rPr>
                <w:rFonts w:cs="Arial"/>
                <w:szCs w:val="20"/>
                <w:lang w:val="sl-SI"/>
              </w:rPr>
              <w:t xml:space="preserve">Vlada Republike Slovenije je kot zastopnica ustanovitelja javnega podjetja INFRA izvajanje investicijske dejavnosti, d.o.o., Republike Slovenije, na podlagi </w:t>
            </w:r>
            <w:r w:rsidRPr="0053321E">
              <w:rPr>
                <w:rFonts w:cs="Arial"/>
                <w:szCs w:val="22"/>
                <w:lang w:val="sl-SI" w:eastAsia="sl-SI"/>
              </w:rPr>
              <w:t xml:space="preserve">prvega odstavka 12. člena Zakona o pogojih koncesije za izkoriščanje energetskega potenciala spodnje Save </w:t>
            </w:r>
            <w:r w:rsidR="00763128" w:rsidRPr="0053321E">
              <w:rPr>
                <w:rFonts w:cs="Arial"/>
                <w:szCs w:val="22"/>
                <w:lang w:val="sl-SI" w:eastAsia="sl-SI"/>
              </w:rPr>
              <w:t xml:space="preserve"> </w:t>
            </w:r>
            <w:r w:rsidRPr="0053321E">
              <w:rPr>
                <w:rFonts w:cs="Arial"/>
                <w:szCs w:val="20"/>
                <w:lang w:val="sl-SI"/>
              </w:rPr>
              <w:t>pristojna za sprejem programa dela gospodarske družbe pri izvedbi ureditev vodne infrastrukture ter državne in lokalne infrastrukture na vplivnem območju koncesije.</w:t>
            </w:r>
          </w:p>
          <w:p w:rsidR="00A22702" w:rsidRPr="00550F0A" w:rsidRDefault="00A22702" w:rsidP="00A22702">
            <w:pPr>
              <w:jc w:val="both"/>
              <w:rPr>
                <w:rFonts w:cs="Arial"/>
                <w:szCs w:val="20"/>
                <w:lang w:val="sl-SI"/>
              </w:rPr>
            </w:pPr>
          </w:p>
          <w:p w:rsidR="001D027C" w:rsidRDefault="001D027C" w:rsidP="00F61FC8">
            <w:pPr>
              <w:overflowPunct w:val="0"/>
              <w:autoSpaceDE w:val="0"/>
              <w:autoSpaceDN w:val="0"/>
              <w:adjustRightInd w:val="0"/>
              <w:jc w:val="both"/>
              <w:textAlignment w:val="baseline"/>
              <w:rPr>
                <w:rFonts w:cs="Arial"/>
                <w:iCs/>
                <w:szCs w:val="20"/>
                <w:lang w:val="sl-SI" w:eastAsia="sl-SI"/>
              </w:rPr>
            </w:pPr>
          </w:p>
          <w:p w:rsidR="00F61FC8" w:rsidRPr="00550F0A" w:rsidRDefault="00F61FC8" w:rsidP="00F61FC8">
            <w:pPr>
              <w:overflowPunct w:val="0"/>
              <w:autoSpaceDE w:val="0"/>
              <w:autoSpaceDN w:val="0"/>
              <w:adjustRightInd w:val="0"/>
              <w:jc w:val="both"/>
              <w:textAlignment w:val="baseline"/>
              <w:rPr>
                <w:rFonts w:cs="Arial"/>
                <w:iCs/>
                <w:szCs w:val="20"/>
                <w:lang w:val="sl-SI" w:eastAsia="sl-SI"/>
              </w:rPr>
            </w:pPr>
          </w:p>
        </w:tc>
      </w:tr>
      <w:tr w:rsidR="00A942EA" w:rsidRPr="00E0244D" w:rsidTr="000C2C89">
        <w:tc>
          <w:tcPr>
            <w:tcW w:w="9524" w:type="dxa"/>
            <w:gridSpan w:val="14"/>
          </w:tcPr>
          <w:p w:rsidR="00E0244D" w:rsidRPr="00E0244D" w:rsidRDefault="00E0244D" w:rsidP="00983833">
            <w:pPr>
              <w:suppressAutoHyphens/>
              <w:overflowPunct w:val="0"/>
              <w:autoSpaceDE w:val="0"/>
              <w:autoSpaceDN w:val="0"/>
              <w:adjustRightInd w:val="0"/>
              <w:textAlignment w:val="baseline"/>
              <w:outlineLvl w:val="3"/>
              <w:rPr>
                <w:rFonts w:cs="Arial"/>
                <w:b/>
                <w:szCs w:val="20"/>
                <w:lang w:val="sl-SI" w:eastAsia="sl-SI"/>
              </w:rPr>
            </w:pPr>
            <w:r w:rsidRPr="00E0244D">
              <w:rPr>
                <w:rFonts w:cs="Arial"/>
                <w:b/>
                <w:szCs w:val="20"/>
                <w:lang w:val="sl-SI" w:eastAsia="sl-SI"/>
              </w:rPr>
              <w:t>6. Presoja posledic za:</w:t>
            </w:r>
          </w:p>
        </w:tc>
      </w:tr>
      <w:tr w:rsidR="00A942EA" w:rsidRPr="00E0244D" w:rsidTr="000C2C89">
        <w:tc>
          <w:tcPr>
            <w:tcW w:w="1432" w:type="dxa"/>
          </w:tcPr>
          <w:p w:rsidR="00E0244D" w:rsidRPr="00E0244D" w:rsidRDefault="00E0244D" w:rsidP="00983833">
            <w:pPr>
              <w:overflowPunct w:val="0"/>
              <w:autoSpaceDE w:val="0"/>
              <w:autoSpaceDN w:val="0"/>
              <w:adjustRightInd w:val="0"/>
              <w:ind w:left="360"/>
              <w:jc w:val="both"/>
              <w:textAlignment w:val="baseline"/>
              <w:rPr>
                <w:rFonts w:cs="Arial"/>
                <w:iCs/>
                <w:szCs w:val="20"/>
                <w:lang w:val="sl-SI" w:eastAsia="sl-SI"/>
              </w:rPr>
            </w:pPr>
            <w:r w:rsidRPr="00E0244D">
              <w:rPr>
                <w:rFonts w:cs="Arial"/>
                <w:iCs/>
                <w:szCs w:val="20"/>
                <w:lang w:val="sl-SI" w:eastAsia="sl-SI"/>
              </w:rPr>
              <w:t>a)</w:t>
            </w:r>
          </w:p>
        </w:tc>
        <w:tc>
          <w:tcPr>
            <w:tcW w:w="6138" w:type="dxa"/>
            <w:gridSpan w:val="10"/>
          </w:tcPr>
          <w:p w:rsidR="00E0244D" w:rsidRDefault="00E0244D" w:rsidP="00983833">
            <w:pPr>
              <w:overflowPunct w:val="0"/>
              <w:autoSpaceDE w:val="0"/>
              <w:autoSpaceDN w:val="0"/>
              <w:adjustRightInd w:val="0"/>
              <w:jc w:val="both"/>
              <w:textAlignment w:val="baseline"/>
              <w:rPr>
                <w:rFonts w:cs="Arial"/>
                <w:szCs w:val="20"/>
                <w:lang w:val="sl-SI" w:eastAsia="sl-SI"/>
              </w:rPr>
            </w:pPr>
            <w:r w:rsidRPr="00E0244D">
              <w:rPr>
                <w:rFonts w:cs="Arial"/>
                <w:szCs w:val="20"/>
                <w:lang w:val="sl-SI" w:eastAsia="sl-SI"/>
              </w:rPr>
              <w:t>javnofinančna sredstva nad 40.000 EUR v tekočem in naslednjih treh letih</w:t>
            </w:r>
          </w:p>
          <w:p w:rsidR="00F61FC8" w:rsidRDefault="00F61FC8" w:rsidP="00983833">
            <w:pPr>
              <w:overflowPunct w:val="0"/>
              <w:autoSpaceDE w:val="0"/>
              <w:autoSpaceDN w:val="0"/>
              <w:adjustRightInd w:val="0"/>
              <w:jc w:val="both"/>
              <w:textAlignment w:val="baseline"/>
              <w:rPr>
                <w:rFonts w:cs="Arial"/>
                <w:szCs w:val="20"/>
                <w:lang w:val="sl-SI" w:eastAsia="sl-SI"/>
              </w:rPr>
            </w:pPr>
          </w:p>
          <w:p w:rsidR="004855B9" w:rsidRPr="00E0244D" w:rsidRDefault="004855B9" w:rsidP="00983833">
            <w:pPr>
              <w:overflowPunct w:val="0"/>
              <w:autoSpaceDE w:val="0"/>
              <w:autoSpaceDN w:val="0"/>
              <w:adjustRightInd w:val="0"/>
              <w:jc w:val="both"/>
              <w:textAlignment w:val="baseline"/>
              <w:rPr>
                <w:rFonts w:cs="Arial"/>
                <w:szCs w:val="20"/>
                <w:lang w:val="sl-SI" w:eastAsia="sl-SI"/>
              </w:rPr>
            </w:pPr>
          </w:p>
        </w:tc>
        <w:tc>
          <w:tcPr>
            <w:tcW w:w="1954" w:type="dxa"/>
            <w:gridSpan w:val="3"/>
            <w:vAlign w:val="center"/>
          </w:tcPr>
          <w:p w:rsidR="00E0244D" w:rsidRPr="00E0244D" w:rsidRDefault="00E0244D" w:rsidP="00983833">
            <w:pPr>
              <w:overflowPunct w:val="0"/>
              <w:autoSpaceDE w:val="0"/>
              <w:autoSpaceDN w:val="0"/>
              <w:adjustRightInd w:val="0"/>
              <w:jc w:val="center"/>
              <w:textAlignment w:val="baseline"/>
              <w:rPr>
                <w:rFonts w:cs="Arial"/>
                <w:iCs/>
                <w:szCs w:val="20"/>
                <w:lang w:val="sl-SI" w:eastAsia="sl-SI"/>
              </w:rPr>
            </w:pPr>
            <w:r w:rsidRPr="00550F0A">
              <w:rPr>
                <w:rFonts w:cs="Arial"/>
                <w:b/>
                <w:szCs w:val="20"/>
                <w:lang w:val="sl-SI" w:eastAsia="sl-SI"/>
              </w:rPr>
              <w:t>DA</w:t>
            </w:r>
            <w:r w:rsidRPr="00E0244D">
              <w:rPr>
                <w:rFonts w:cs="Arial"/>
                <w:b/>
                <w:szCs w:val="20"/>
                <w:lang w:val="sl-SI" w:eastAsia="sl-SI"/>
              </w:rPr>
              <w:t>/</w:t>
            </w:r>
            <w:r w:rsidRPr="00550F0A">
              <w:rPr>
                <w:rFonts w:cs="Arial"/>
                <w:szCs w:val="20"/>
                <w:lang w:val="sl-SI" w:eastAsia="sl-SI"/>
              </w:rPr>
              <w:t>NE</w:t>
            </w:r>
          </w:p>
        </w:tc>
      </w:tr>
      <w:tr w:rsidR="00A942EA" w:rsidRPr="00E0244D" w:rsidTr="000C2C89">
        <w:tc>
          <w:tcPr>
            <w:tcW w:w="1432" w:type="dxa"/>
          </w:tcPr>
          <w:p w:rsidR="00E0244D" w:rsidRPr="00E0244D" w:rsidRDefault="00E0244D" w:rsidP="00983833">
            <w:pPr>
              <w:overflowPunct w:val="0"/>
              <w:autoSpaceDE w:val="0"/>
              <w:autoSpaceDN w:val="0"/>
              <w:adjustRightInd w:val="0"/>
              <w:ind w:left="360"/>
              <w:jc w:val="both"/>
              <w:textAlignment w:val="baseline"/>
              <w:rPr>
                <w:rFonts w:cs="Arial"/>
                <w:iCs/>
                <w:szCs w:val="20"/>
                <w:lang w:val="sl-SI" w:eastAsia="sl-SI"/>
              </w:rPr>
            </w:pPr>
            <w:r w:rsidRPr="00E0244D">
              <w:rPr>
                <w:rFonts w:cs="Arial"/>
                <w:iCs/>
                <w:szCs w:val="20"/>
                <w:lang w:val="sl-SI" w:eastAsia="sl-SI"/>
              </w:rPr>
              <w:t>b)</w:t>
            </w:r>
          </w:p>
        </w:tc>
        <w:tc>
          <w:tcPr>
            <w:tcW w:w="6138" w:type="dxa"/>
            <w:gridSpan w:val="10"/>
          </w:tcPr>
          <w:p w:rsidR="00E0244D" w:rsidRDefault="00E0244D" w:rsidP="00983833">
            <w:pPr>
              <w:overflowPunct w:val="0"/>
              <w:autoSpaceDE w:val="0"/>
              <w:autoSpaceDN w:val="0"/>
              <w:adjustRightInd w:val="0"/>
              <w:jc w:val="both"/>
              <w:textAlignment w:val="baseline"/>
              <w:rPr>
                <w:rFonts w:cs="Arial"/>
                <w:bCs/>
                <w:szCs w:val="20"/>
                <w:lang w:val="sl-SI" w:eastAsia="sl-SI"/>
              </w:rPr>
            </w:pPr>
            <w:r w:rsidRPr="00E0244D">
              <w:rPr>
                <w:rFonts w:cs="Arial"/>
                <w:bCs/>
                <w:szCs w:val="20"/>
                <w:lang w:val="sl-SI" w:eastAsia="sl-SI"/>
              </w:rPr>
              <w:t>usklajenost slovenskega pravnega reda s pravnim redom Evropske unije</w:t>
            </w:r>
          </w:p>
          <w:p w:rsidR="00F61FC8" w:rsidRDefault="00F61FC8" w:rsidP="00983833">
            <w:pPr>
              <w:overflowPunct w:val="0"/>
              <w:autoSpaceDE w:val="0"/>
              <w:autoSpaceDN w:val="0"/>
              <w:adjustRightInd w:val="0"/>
              <w:jc w:val="both"/>
              <w:textAlignment w:val="baseline"/>
              <w:rPr>
                <w:rFonts w:cs="Arial"/>
                <w:iCs/>
                <w:szCs w:val="20"/>
                <w:lang w:val="sl-SI" w:eastAsia="sl-SI"/>
              </w:rPr>
            </w:pPr>
          </w:p>
          <w:p w:rsidR="004855B9" w:rsidRPr="00E0244D" w:rsidRDefault="004855B9" w:rsidP="00983833">
            <w:pPr>
              <w:overflowPunct w:val="0"/>
              <w:autoSpaceDE w:val="0"/>
              <w:autoSpaceDN w:val="0"/>
              <w:adjustRightInd w:val="0"/>
              <w:jc w:val="both"/>
              <w:textAlignment w:val="baseline"/>
              <w:rPr>
                <w:rFonts w:cs="Arial"/>
                <w:iCs/>
                <w:szCs w:val="20"/>
                <w:lang w:val="sl-SI" w:eastAsia="sl-SI"/>
              </w:rPr>
            </w:pPr>
          </w:p>
        </w:tc>
        <w:tc>
          <w:tcPr>
            <w:tcW w:w="1954" w:type="dxa"/>
            <w:gridSpan w:val="3"/>
            <w:vAlign w:val="center"/>
          </w:tcPr>
          <w:p w:rsidR="00E0244D" w:rsidRPr="00E0244D" w:rsidRDefault="00E0244D" w:rsidP="00983833">
            <w:pPr>
              <w:overflowPunct w:val="0"/>
              <w:autoSpaceDE w:val="0"/>
              <w:autoSpaceDN w:val="0"/>
              <w:adjustRightInd w:val="0"/>
              <w:jc w:val="center"/>
              <w:textAlignment w:val="baseline"/>
              <w:rPr>
                <w:rFonts w:cs="Arial"/>
                <w:iCs/>
                <w:szCs w:val="20"/>
                <w:lang w:val="sl-SI" w:eastAsia="sl-SI"/>
              </w:rPr>
            </w:pPr>
            <w:r w:rsidRPr="00E0244D">
              <w:rPr>
                <w:rFonts w:cs="Arial"/>
                <w:szCs w:val="20"/>
                <w:lang w:val="sl-SI" w:eastAsia="sl-SI"/>
              </w:rPr>
              <w:t>DA/</w:t>
            </w:r>
            <w:r w:rsidRPr="00E0244D">
              <w:rPr>
                <w:rFonts w:cs="Arial"/>
                <w:b/>
                <w:szCs w:val="20"/>
                <w:lang w:val="sl-SI" w:eastAsia="sl-SI"/>
              </w:rPr>
              <w:t>NE</w:t>
            </w:r>
          </w:p>
        </w:tc>
      </w:tr>
      <w:tr w:rsidR="00A942EA" w:rsidRPr="00E0244D" w:rsidTr="000C2C89">
        <w:tc>
          <w:tcPr>
            <w:tcW w:w="1432" w:type="dxa"/>
          </w:tcPr>
          <w:p w:rsidR="00E0244D" w:rsidRPr="00E0244D" w:rsidRDefault="00E0244D" w:rsidP="00983833">
            <w:pPr>
              <w:overflowPunct w:val="0"/>
              <w:autoSpaceDE w:val="0"/>
              <w:autoSpaceDN w:val="0"/>
              <w:adjustRightInd w:val="0"/>
              <w:ind w:left="360"/>
              <w:jc w:val="both"/>
              <w:textAlignment w:val="baseline"/>
              <w:rPr>
                <w:rFonts w:cs="Arial"/>
                <w:iCs/>
                <w:szCs w:val="20"/>
                <w:lang w:val="sl-SI" w:eastAsia="sl-SI"/>
              </w:rPr>
            </w:pPr>
            <w:r w:rsidRPr="00E0244D">
              <w:rPr>
                <w:rFonts w:cs="Arial"/>
                <w:iCs/>
                <w:szCs w:val="20"/>
                <w:lang w:val="sl-SI" w:eastAsia="sl-SI"/>
              </w:rPr>
              <w:t>c)</w:t>
            </w:r>
          </w:p>
        </w:tc>
        <w:tc>
          <w:tcPr>
            <w:tcW w:w="6138" w:type="dxa"/>
            <w:gridSpan w:val="10"/>
          </w:tcPr>
          <w:p w:rsidR="00E0244D" w:rsidRDefault="00E0244D" w:rsidP="00983833">
            <w:pPr>
              <w:overflowPunct w:val="0"/>
              <w:autoSpaceDE w:val="0"/>
              <w:autoSpaceDN w:val="0"/>
              <w:adjustRightInd w:val="0"/>
              <w:jc w:val="both"/>
              <w:textAlignment w:val="baseline"/>
              <w:rPr>
                <w:rFonts w:cs="Arial"/>
                <w:szCs w:val="20"/>
                <w:lang w:val="sl-SI" w:eastAsia="sl-SI"/>
              </w:rPr>
            </w:pPr>
            <w:r w:rsidRPr="00E0244D">
              <w:rPr>
                <w:rFonts w:cs="Arial"/>
                <w:szCs w:val="20"/>
                <w:lang w:val="sl-SI" w:eastAsia="sl-SI"/>
              </w:rPr>
              <w:t>administrativne posledice</w:t>
            </w:r>
          </w:p>
          <w:p w:rsidR="001D027C" w:rsidRDefault="001D027C" w:rsidP="00983833">
            <w:pPr>
              <w:overflowPunct w:val="0"/>
              <w:autoSpaceDE w:val="0"/>
              <w:autoSpaceDN w:val="0"/>
              <w:adjustRightInd w:val="0"/>
              <w:jc w:val="both"/>
              <w:textAlignment w:val="baseline"/>
              <w:rPr>
                <w:rFonts w:cs="Arial"/>
                <w:iCs/>
                <w:szCs w:val="20"/>
                <w:lang w:val="sl-SI" w:eastAsia="sl-SI"/>
              </w:rPr>
            </w:pPr>
          </w:p>
          <w:p w:rsidR="004855B9" w:rsidRPr="00E0244D" w:rsidRDefault="004855B9" w:rsidP="00983833">
            <w:pPr>
              <w:overflowPunct w:val="0"/>
              <w:autoSpaceDE w:val="0"/>
              <w:autoSpaceDN w:val="0"/>
              <w:adjustRightInd w:val="0"/>
              <w:jc w:val="both"/>
              <w:textAlignment w:val="baseline"/>
              <w:rPr>
                <w:rFonts w:cs="Arial"/>
                <w:iCs/>
                <w:szCs w:val="20"/>
                <w:lang w:val="sl-SI" w:eastAsia="sl-SI"/>
              </w:rPr>
            </w:pPr>
          </w:p>
        </w:tc>
        <w:tc>
          <w:tcPr>
            <w:tcW w:w="1954" w:type="dxa"/>
            <w:gridSpan w:val="3"/>
            <w:vAlign w:val="center"/>
          </w:tcPr>
          <w:p w:rsidR="00E0244D" w:rsidRPr="00E0244D" w:rsidRDefault="00E0244D" w:rsidP="00983833">
            <w:pPr>
              <w:overflowPunct w:val="0"/>
              <w:autoSpaceDE w:val="0"/>
              <w:autoSpaceDN w:val="0"/>
              <w:adjustRightInd w:val="0"/>
              <w:jc w:val="center"/>
              <w:textAlignment w:val="baseline"/>
              <w:rPr>
                <w:rFonts w:cs="Arial"/>
                <w:szCs w:val="20"/>
                <w:lang w:val="sl-SI" w:eastAsia="sl-SI"/>
              </w:rPr>
            </w:pPr>
            <w:r w:rsidRPr="00E0244D">
              <w:rPr>
                <w:rFonts w:cs="Arial"/>
                <w:szCs w:val="20"/>
                <w:lang w:val="sl-SI" w:eastAsia="sl-SI"/>
              </w:rPr>
              <w:t>DA/</w:t>
            </w:r>
            <w:r w:rsidRPr="00E0244D">
              <w:rPr>
                <w:rFonts w:cs="Arial"/>
                <w:b/>
                <w:szCs w:val="20"/>
                <w:lang w:val="sl-SI" w:eastAsia="sl-SI"/>
              </w:rPr>
              <w:t>NE</w:t>
            </w:r>
          </w:p>
        </w:tc>
      </w:tr>
      <w:tr w:rsidR="00A942EA" w:rsidRPr="00E0244D" w:rsidTr="000C2C89">
        <w:tc>
          <w:tcPr>
            <w:tcW w:w="1432" w:type="dxa"/>
          </w:tcPr>
          <w:p w:rsidR="00E0244D" w:rsidRPr="00E0244D" w:rsidRDefault="00E0244D" w:rsidP="00983833">
            <w:pPr>
              <w:overflowPunct w:val="0"/>
              <w:autoSpaceDE w:val="0"/>
              <w:autoSpaceDN w:val="0"/>
              <w:adjustRightInd w:val="0"/>
              <w:ind w:left="360"/>
              <w:jc w:val="both"/>
              <w:textAlignment w:val="baseline"/>
              <w:rPr>
                <w:rFonts w:cs="Arial"/>
                <w:iCs/>
                <w:szCs w:val="20"/>
                <w:lang w:val="sl-SI" w:eastAsia="sl-SI"/>
              </w:rPr>
            </w:pPr>
            <w:r w:rsidRPr="00E0244D">
              <w:rPr>
                <w:rFonts w:cs="Arial"/>
                <w:iCs/>
                <w:szCs w:val="20"/>
                <w:lang w:val="sl-SI" w:eastAsia="sl-SI"/>
              </w:rPr>
              <w:t>č)</w:t>
            </w:r>
          </w:p>
        </w:tc>
        <w:tc>
          <w:tcPr>
            <w:tcW w:w="6138" w:type="dxa"/>
            <w:gridSpan w:val="10"/>
          </w:tcPr>
          <w:p w:rsidR="00E0244D" w:rsidRDefault="00E0244D" w:rsidP="00983833">
            <w:pPr>
              <w:overflowPunct w:val="0"/>
              <w:autoSpaceDE w:val="0"/>
              <w:autoSpaceDN w:val="0"/>
              <w:adjustRightInd w:val="0"/>
              <w:jc w:val="both"/>
              <w:textAlignment w:val="baseline"/>
              <w:rPr>
                <w:rFonts w:cs="Arial"/>
                <w:bCs/>
                <w:szCs w:val="20"/>
                <w:lang w:val="sl-SI" w:eastAsia="sl-SI"/>
              </w:rPr>
            </w:pPr>
            <w:r w:rsidRPr="00E0244D">
              <w:rPr>
                <w:rFonts w:cs="Arial"/>
                <w:szCs w:val="20"/>
                <w:lang w:val="sl-SI" w:eastAsia="sl-SI"/>
              </w:rPr>
              <w:t>gospodarstvo, zlasti</w:t>
            </w:r>
            <w:r w:rsidRPr="00E0244D">
              <w:rPr>
                <w:rFonts w:cs="Arial"/>
                <w:bCs/>
                <w:szCs w:val="20"/>
                <w:lang w:val="sl-SI" w:eastAsia="sl-SI"/>
              </w:rPr>
              <w:t xml:space="preserve"> mala in srednja podjetja ter konkurenčnost podjetij</w:t>
            </w:r>
          </w:p>
          <w:p w:rsidR="00F61FC8" w:rsidRDefault="00F61FC8" w:rsidP="00983833">
            <w:pPr>
              <w:overflowPunct w:val="0"/>
              <w:autoSpaceDE w:val="0"/>
              <w:autoSpaceDN w:val="0"/>
              <w:adjustRightInd w:val="0"/>
              <w:jc w:val="both"/>
              <w:textAlignment w:val="baseline"/>
              <w:rPr>
                <w:rFonts w:cs="Arial"/>
                <w:bCs/>
                <w:szCs w:val="20"/>
                <w:lang w:val="sl-SI" w:eastAsia="sl-SI"/>
              </w:rPr>
            </w:pPr>
          </w:p>
          <w:p w:rsidR="004855B9" w:rsidRPr="00E0244D" w:rsidRDefault="004855B9" w:rsidP="00983833">
            <w:pPr>
              <w:overflowPunct w:val="0"/>
              <w:autoSpaceDE w:val="0"/>
              <w:autoSpaceDN w:val="0"/>
              <w:adjustRightInd w:val="0"/>
              <w:jc w:val="both"/>
              <w:textAlignment w:val="baseline"/>
              <w:rPr>
                <w:rFonts w:cs="Arial"/>
                <w:bCs/>
                <w:szCs w:val="20"/>
                <w:lang w:val="sl-SI" w:eastAsia="sl-SI"/>
              </w:rPr>
            </w:pPr>
          </w:p>
        </w:tc>
        <w:tc>
          <w:tcPr>
            <w:tcW w:w="1954" w:type="dxa"/>
            <w:gridSpan w:val="3"/>
            <w:vAlign w:val="center"/>
          </w:tcPr>
          <w:p w:rsidR="00E0244D" w:rsidRPr="00E0244D" w:rsidRDefault="00E0244D" w:rsidP="00983833">
            <w:pPr>
              <w:overflowPunct w:val="0"/>
              <w:autoSpaceDE w:val="0"/>
              <w:autoSpaceDN w:val="0"/>
              <w:adjustRightInd w:val="0"/>
              <w:jc w:val="center"/>
              <w:textAlignment w:val="baseline"/>
              <w:rPr>
                <w:rFonts w:cs="Arial"/>
                <w:iCs/>
                <w:szCs w:val="20"/>
                <w:lang w:val="sl-SI" w:eastAsia="sl-SI"/>
              </w:rPr>
            </w:pPr>
            <w:r w:rsidRPr="00E0244D">
              <w:rPr>
                <w:rFonts w:cs="Arial"/>
                <w:szCs w:val="20"/>
                <w:lang w:val="sl-SI" w:eastAsia="sl-SI"/>
              </w:rPr>
              <w:t>DA/</w:t>
            </w:r>
            <w:r w:rsidRPr="00E0244D">
              <w:rPr>
                <w:rFonts w:cs="Arial"/>
                <w:b/>
                <w:szCs w:val="20"/>
                <w:lang w:val="sl-SI" w:eastAsia="sl-SI"/>
              </w:rPr>
              <w:t>NE</w:t>
            </w:r>
          </w:p>
        </w:tc>
      </w:tr>
      <w:tr w:rsidR="00A942EA" w:rsidRPr="00E0244D" w:rsidTr="000C2C89">
        <w:tc>
          <w:tcPr>
            <w:tcW w:w="1432" w:type="dxa"/>
          </w:tcPr>
          <w:p w:rsidR="00E0244D" w:rsidRPr="00E0244D" w:rsidRDefault="00E0244D" w:rsidP="00983833">
            <w:pPr>
              <w:overflowPunct w:val="0"/>
              <w:autoSpaceDE w:val="0"/>
              <w:autoSpaceDN w:val="0"/>
              <w:adjustRightInd w:val="0"/>
              <w:ind w:left="360"/>
              <w:jc w:val="both"/>
              <w:textAlignment w:val="baseline"/>
              <w:rPr>
                <w:rFonts w:cs="Arial"/>
                <w:iCs/>
                <w:szCs w:val="20"/>
                <w:lang w:val="sl-SI" w:eastAsia="sl-SI"/>
              </w:rPr>
            </w:pPr>
            <w:r w:rsidRPr="00E0244D">
              <w:rPr>
                <w:rFonts w:cs="Arial"/>
                <w:iCs/>
                <w:szCs w:val="20"/>
                <w:lang w:val="sl-SI" w:eastAsia="sl-SI"/>
              </w:rPr>
              <w:t>d)</w:t>
            </w:r>
          </w:p>
        </w:tc>
        <w:tc>
          <w:tcPr>
            <w:tcW w:w="6138" w:type="dxa"/>
            <w:gridSpan w:val="10"/>
          </w:tcPr>
          <w:p w:rsidR="00E0244D" w:rsidRDefault="00E0244D" w:rsidP="00983833">
            <w:pPr>
              <w:overflowPunct w:val="0"/>
              <w:autoSpaceDE w:val="0"/>
              <w:autoSpaceDN w:val="0"/>
              <w:adjustRightInd w:val="0"/>
              <w:jc w:val="both"/>
              <w:textAlignment w:val="baseline"/>
              <w:rPr>
                <w:rFonts w:cs="Arial"/>
                <w:bCs/>
                <w:szCs w:val="20"/>
                <w:lang w:val="sl-SI" w:eastAsia="sl-SI"/>
              </w:rPr>
            </w:pPr>
            <w:r w:rsidRPr="00E0244D">
              <w:rPr>
                <w:rFonts w:cs="Arial"/>
                <w:bCs/>
                <w:szCs w:val="20"/>
                <w:lang w:val="sl-SI" w:eastAsia="sl-SI"/>
              </w:rPr>
              <w:t>okolje, vključno s prostorskimi in varstvenimi vidiki</w:t>
            </w:r>
          </w:p>
          <w:p w:rsidR="001D027C" w:rsidRPr="00E0244D" w:rsidRDefault="001D027C" w:rsidP="00983833">
            <w:pPr>
              <w:overflowPunct w:val="0"/>
              <w:autoSpaceDE w:val="0"/>
              <w:autoSpaceDN w:val="0"/>
              <w:adjustRightInd w:val="0"/>
              <w:jc w:val="both"/>
              <w:textAlignment w:val="baseline"/>
              <w:rPr>
                <w:rFonts w:cs="Arial"/>
                <w:bCs/>
                <w:szCs w:val="20"/>
                <w:lang w:val="sl-SI" w:eastAsia="sl-SI"/>
              </w:rPr>
            </w:pPr>
          </w:p>
        </w:tc>
        <w:tc>
          <w:tcPr>
            <w:tcW w:w="1954" w:type="dxa"/>
            <w:gridSpan w:val="3"/>
            <w:vAlign w:val="center"/>
          </w:tcPr>
          <w:p w:rsidR="00E0244D" w:rsidRPr="00E0244D" w:rsidRDefault="00E0244D" w:rsidP="00983833">
            <w:pPr>
              <w:overflowPunct w:val="0"/>
              <w:autoSpaceDE w:val="0"/>
              <w:autoSpaceDN w:val="0"/>
              <w:adjustRightInd w:val="0"/>
              <w:jc w:val="center"/>
              <w:textAlignment w:val="baseline"/>
              <w:rPr>
                <w:rFonts w:cs="Arial"/>
                <w:iCs/>
                <w:szCs w:val="20"/>
                <w:lang w:val="sl-SI" w:eastAsia="sl-SI"/>
              </w:rPr>
            </w:pPr>
            <w:r w:rsidRPr="00E0244D">
              <w:rPr>
                <w:rFonts w:cs="Arial"/>
                <w:szCs w:val="20"/>
                <w:lang w:val="sl-SI" w:eastAsia="sl-SI"/>
              </w:rPr>
              <w:t>DA/</w:t>
            </w:r>
            <w:r w:rsidRPr="00E0244D">
              <w:rPr>
                <w:rFonts w:cs="Arial"/>
                <w:b/>
                <w:szCs w:val="20"/>
                <w:lang w:val="sl-SI" w:eastAsia="sl-SI"/>
              </w:rPr>
              <w:t>NE</w:t>
            </w:r>
          </w:p>
        </w:tc>
      </w:tr>
      <w:tr w:rsidR="00A942EA" w:rsidRPr="00E0244D" w:rsidTr="000C2C89">
        <w:tc>
          <w:tcPr>
            <w:tcW w:w="1432" w:type="dxa"/>
          </w:tcPr>
          <w:p w:rsidR="00E0244D" w:rsidRPr="00E0244D" w:rsidRDefault="00E0244D" w:rsidP="00983833">
            <w:pPr>
              <w:overflowPunct w:val="0"/>
              <w:autoSpaceDE w:val="0"/>
              <w:autoSpaceDN w:val="0"/>
              <w:adjustRightInd w:val="0"/>
              <w:ind w:left="360"/>
              <w:jc w:val="both"/>
              <w:textAlignment w:val="baseline"/>
              <w:rPr>
                <w:rFonts w:cs="Arial"/>
                <w:iCs/>
                <w:szCs w:val="20"/>
                <w:lang w:val="sl-SI" w:eastAsia="sl-SI"/>
              </w:rPr>
            </w:pPr>
            <w:r w:rsidRPr="00E0244D">
              <w:rPr>
                <w:rFonts w:cs="Arial"/>
                <w:iCs/>
                <w:szCs w:val="20"/>
                <w:lang w:val="sl-SI" w:eastAsia="sl-SI"/>
              </w:rPr>
              <w:t>e)</w:t>
            </w:r>
          </w:p>
        </w:tc>
        <w:tc>
          <w:tcPr>
            <w:tcW w:w="6138" w:type="dxa"/>
            <w:gridSpan w:val="10"/>
          </w:tcPr>
          <w:p w:rsidR="00E0244D" w:rsidRDefault="00E0244D" w:rsidP="00983833">
            <w:pPr>
              <w:overflowPunct w:val="0"/>
              <w:autoSpaceDE w:val="0"/>
              <w:autoSpaceDN w:val="0"/>
              <w:adjustRightInd w:val="0"/>
              <w:jc w:val="both"/>
              <w:textAlignment w:val="baseline"/>
              <w:rPr>
                <w:rFonts w:cs="Arial"/>
                <w:bCs/>
                <w:szCs w:val="20"/>
                <w:lang w:val="sl-SI" w:eastAsia="sl-SI"/>
              </w:rPr>
            </w:pPr>
            <w:r w:rsidRPr="00E0244D">
              <w:rPr>
                <w:rFonts w:cs="Arial"/>
                <w:bCs/>
                <w:szCs w:val="20"/>
                <w:lang w:val="sl-SI" w:eastAsia="sl-SI"/>
              </w:rPr>
              <w:t>socialno področje</w:t>
            </w:r>
          </w:p>
          <w:p w:rsidR="001D027C" w:rsidRPr="00E0244D" w:rsidRDefault="001D027C" w:rsidP="00983833">
            <w:pPr>
              <w:overflowPunct w:val="0"/>
              <w:autoSpaceDE w:val="0"/>
              <w:autoSpaceDN w:val="0"/>
              <w:adjustRightInd w:val="0"/>
              <w:jc w:val="both"/>
              <w:textAlignment w:val="baseline"/>
              <w:rPr>
                <w:rFonts w:cs="Arial"/>
                <w:bCs/>
                <w:szCs w:val="20"/>
                <w:lang w:val="sl-SI" w:eastAsia="sl-SI"/>
              </w:rPr>
            </w:pPr>
          </w:p>
        </w:tc>
        <w:tc>
          <w:tcPr>
            <w:tcW w:w="1954" w:type="dxa"/>
            <w:gridSpan w:val="3"/>
            <w:vAlign w:val="center"/>
          </w:tcPr>
          <w:p w:rsidR="00E0244D" w:rsidRPr="00E0244D" w:rsidRDefault="00E0244D" w:rsidP="00983833">
            <w:pPr>
              <w:overflowPunct w:val="0"/>
              <w:autoSpaceDE w:val="0"/>
              <w:autoSpaceDN w:val="0"/>
              <w:adjustRightInd w:val="0"/>
              <w:jc w:val="center"/>
              <w:textAlignment w:val="baseline"/>
              <w:rPr>
                <w:rFonts w:cs="Arial"/>
                <w:iCs/>
                <w:szCs w:val="20"/>
                <w:lang w:val="sl-SI" w:eastAsia="sl-SI"/>
              </w:rPr>
            </w:pPr>
            <w:r w:rsidRPr="00E0244D">
              <w:rPr>
                <w:rFonts w:cs="Arial"/>
                <w:szCs w:val="20"/>
                <w:lang w:val="sl-SI" w:eastAsia="sl-SI"/>
              </w:rPr>
              <w:t>DA/</w:t>
            </w:r>
            <w:r w:rsidRPr="00E0244D">
              <w:rPr>
                <w:rFonts w:cs="Arial"/>
                <w:b/>
                <w:szCs w:val="20"/>
                <w:lang w:val="sl-SI" w:eastAsia="sl-SI"/>
              </w:rPr>
              <w:t>NE</w:t>
            </w:r>
          </w:p>
        </w:tc>
      </w:tr>
      <w:tr w:rsidR="00A942EA" w:rsidRPr="00E0244D" w:rsidTr="000C2C89">
        <w:tc>
          <w:tcPr>
            <w:tcW w:w="1432" w:type="dxa"/>
            <w:tcBorders>
              <w:bottom w:val="single" w:sz="4" w:space="0" w:color="auto"/>
            </w:tcBorders>
          </w:tcPr>
          <w:p w:rsidR="00E0244D" w:rsidRPr="00E0244D" w:rsidRDefault="00E0244D" w:rsidP="00983833">
            <w:pPr>
              <w:overflowPunct w:val="0"/>
              <w:autoSpaceDE w:val="0"/>
              <w:autoSpaceDN w:val="0"/>
              <w:adjustRightInd w:val="0"/>
              <w:ind w:left="360"/>
              <w:jc w:val="both"/>
              <w:textAlignment w:val="baseline"/>
              <w:rPr>
                <w:rFonts w:cs="Arial"/>
                <w:iCs/>
                <w:szCs w:val="20"/>
                <w:lang w:val="sl-SI" w:eastAsia="sl-SI"/>
              </w:rPr>
            </w:pPr>
            <w:r w:rsidRPr="00E0244D">
              <w:rPr>
                <w:rFonts w:cs="Arial"/>
                <w:iCs/>
                <w:szCs w:val="20"/>
                <w:lang w:val="sl-SI" w:eastAsia="sl-SI"/>
              </w:rPr>
              <w:t>f)</w:t>
            </w:r>
          </w:p>
        </w:tc>
        <w:tc>
          <w:tcPr>
            <w:tcW w:w="6138" w:type="dxa"/>
            <w:gridSpan w:val="10"/>
            <w:tcBorders>
              <w:bottom w:val="single" w:sz="4" w:space="0" w:color="auto"/>
            </w:tcBorders>
          </w:tcPr>
          <w:p w:rsidR="00E0244D" w:rsidRPr="00E0244D" w:rsidRDefault="00E0244D" w:rsidP="00983833">
            <w:pPr>
              <w:overflowPunct w:val="0"/>
              <w:autoSpaceDE w:val="0"/>
              <w:autoSpaceDN w:val="0"/>
              <w:adjustRightInd w:val="0"/>
              <w:jc w:val="both"/>
              <w:textAlignment w:val="baseline"/>
              <w:rPr>
                <w:rFonts w:cs="Arial"/>
                <w:bCs/>
                <w:szCs w:val="20"/>
                <w:lang w:val="sl-SI" w:eastAsia="sl-SI"/>
              </w:rPr>
            </w:pPr>
            <w:r w:rsidRPr="00E0244D">
              <w:rPr>
                <w:rFonts w:cs="Arial"/>
                <w:bCs/>
                <w:szCs w:val="20"/>
                <w:lang w:val="sl-SI" w:eastAsia="sl-SI"/>
              </w:rPr>
              <w:t>dokumente razvojnega načrtovanja:</w:t>
            </w:r>
          </w:p>
          <w:p w:rsidR="00E0244D" w:rsidRPr="00E0244D" w:rsidRDefault="00E0244D" w:rsidP="005C6830">
            <w:pPr>
              <w:numPr>
                <w:ilvl w:val="0"/>
                <w:numId w:val="3"/>
              </w:numPr>
              <w:overflowPunct w:val="0"/>
              <w:autoSpaceDE w:val="0"/>
              <w:autoSpaceDN w:val="0"/>
              <w:adjustRightInd w:val="0"/>
              <w:spacing w:after="200" w:line="276" w:lineRule="auto"/>
              <w:jc w:val="both"/>
              <w:textAlignment w:val="baseline"/>
              <w:rPr>
                <w:rFonts w:cs="Arial"/>
                <w:bCs/>
                <w:szCs w:val="20"/>
                <w:lang w:val="sl-SI" w:eastAsia="sl-SI"/>
              </w:rPr>
            </w:pPr>
            <w:r w:rsidRPr="00E0244D">
              <w:rPr>
                <w:rFonts w:cs="Arial"/>
                <w:bCs/>
                <w:szCs w:val="20"/>
                <w:lang w:val="sl-SI" w:eastAsia="sl-SI"/>
              </w:rPr>
              <w:t>nacionalne dokumente razvojnega načrtovanja</w:t>
            </w:r>
          </w:p>
          <w:p w:rsidR="00E0244D" w:rsidRPr="00E0244D" w:rsidRDefault="00E0244D" w:rsidP="005C6830">
            <w:pPr>
              <w:numPr>
                <w:ilvl w:val="0"/>
                <w:numId w:val="3"/>
              </w:numPr>
              <w:overflowPunct w:val="0"/>
              <w:autoSpaceDE w:val="0"/>
              <w:autoSpaceDN w:val="0"/>
              <w:adjustRightInd w:val="0"/>
              <w:spacing w:after="200" w:line="276" w:lineRule="auto"/>
              <w:jc w:val="both"/>
              <w:textAlignment w:val="baseline"/>
              <w:rPr>
                <w:rFonts w:cs="Arial"/>
                <w:bCs/>
                <w:szCs w:val="20"/>
                <w:lang w:val="sl-SI" w:eastAsia="sl-SI"/>
              </w:rPr>
            </w:pPr>
            <w:r w:rsidRPr="00E0244D">
              <w:rPr>
                <w:rFonts w:cs="Arial"/>
                <w:bCs/>
                <w:szCs w:val="20"/>
                <w:lang w:val="sl-SI" w:eastAsia="sl-SI"/>
              </w:rPr>
              <w:t>razvojne politike na ravni programov po strukturi razvojne klasifikacije programskega proračuna</w:t>
            </w:r>
          </w:p>
          <w:p w:rsidR="00BE108F" w:rsidRDefault="00E0244D" w:rsidP="00BE108F">
            <w:pPr>
              <w:numPr>
                <w:ilvl w:val="0"/>
                <w:numId w:val="3"/>
              </w:numPr>
              <w:overflowPunct w:val="0"/>
              <w:autoSpaceDE w:val="0"/>
              <w:autoSpaceDN w:val="0"/>
              <w:adjustRightInd w:val="0"/>
              <w:spacing w:after="200" w:line="276" w:lineRule="auto"/>
              <w:jc w:val="both"/>
              <w:textAlignment w:val="baseline"/>
              <w:rPr>
                <w:rFonts w:cs="Arial"/>
                <w:bCs/>
                <w:szCs w:val="20"/>
                <w:lang w:val="sl-SI" w:eastAsia="sl-SI"/>
              </w:rPr>
            </w:pPr>
            <w:r w:rsidRPr="00E0244D">
              <w:rPr>
                <w:rFonts w:cs="Arial"/>
                <w:bCs/>
                <w:szCs w:val="20"/>
                <w:lang w:val="sl-SI" w:eastAsia="sl-SI"/>
              </w:rPr>
              <w:t>razvojne dokumente Evropske unije in mednarodnih organizacij</w:t>
            </w:r>
          </w:p>
          <w:p w:rsidR="00F61FC8" w:rsidRDefault="00F61FC8" w:rsidP="00F61FC8">
            <w:pPr>
              <w:overflowPunct w:val="0"/>
              <w:autoSpaceDE w:val="0"/>
              <w:autoSpaceDN w:val="0"/>
              <w:adjustRightInd w:val="0"/>
              <w:spacing w:after="200" w:line="276" w:lineRule="auto"/>
              <w:ind w:left="720"/>
              <w:jc w:val="both"/>
              <w:textAlignment w:val="baseline"/>
              <w:rPr>
                <w:rFonts w:cs="Arial"/>
                <w:bCs/>
                <w:szCs w:val="20"/>
                <w:lang w:val="sl-SI" w:eastAsia="sl-SI"/>
              </w:rPr>
            </w:pPr>
          </w:p>
          <w:p w:rsidR="00F61FC8" w:rsidRDefault="00F61FC8" w:rsidP="00F61FC8">
            <w:pPr>
              <w:overflowPunct w:val="0"/>
              <w:autoSpaceDE w:val="0"/>
              <w:autoSpaceDN w:val="0"/>
              <w:adjustRightInd w:val="0"/>
              <w:spacing w:after="200" w:line="276" w:lineRule="auto"/>
              <w:jc w:val="both"/>
              <w:textAlignment w:val="baseline"/>
              <w:rPr>
                <w:rFonts w:cs="Arial"/>
                <w:bCs/>
                <w:szCs w:val="20"/>
                <w:lang w:val="sl-SI" w:eastAsia="sl-SI"/>
              </w:rPr>
            </w:pPr>
          </w:p>
          <w:p w:rsidR="00F61FC8" w:rsidRDefault="00F61FC8" w:rsidP="00F61FC8">
            <w:pPr>
              <w:overflowPunct w:val="0"/>
              <w:autoSpaceDE w:val="0"/>
              <w:autoSpaceDN w:val="0"/>
              <w:adjustRightInd w:val="0"/>
              <w:spacing w:after="200" w:line="276" w:lineRule="auto"/>
              <w:jc w:val="both"/>
              <w:textAlignment w:val="baseline"/>
              <w:rPr>
                <w:rFonts w:cs="Arial"/>
                <w:bCs/>
                <w:szCs w:val="20"/>
                <w:lang w:val="sl-SI" w:eastAsia="sl-SI"/>
              </w:rPr>
            </w:pPr>
          </w:p>
          <w:p w:rsidR="00F61FC8" w:rsidRPr="001D027C" w:rsidRDefault="00F61FC8" w:rsidP="00F61FC8">
            <w:pPr>
              <w:overflowPunct w:val="0"/>
              <w:autoSpaceDE w:val="0"/>
              <w:autoSpaceDN w:val="0"/>
              <w:adjustRightInd w:val="0"/>
              <w:spacing w:after="200" w:line="276" w:lineRule="auto"/>
              <w:jc w:val="both"/>
              <w:textAlignment w:val="baseline"/>
              <w:rPr>
                <w:rFonts w:cs="Arial"/>
                <w:bCs/>
                <w:szCs w:val="20"/>
                <w:lang w:val="sl-SI" w:eastAsia="sl-SI"/>
              </w:rPr>
            </w:pPr>
          </w:p>
        </w:tc>
        <w:tc>
          <w:tcPr>
            <w:tcW w:w="1954" w:type="dxa"/>
            <w:gridSpan w:val="3"/>
            <w:tcBorders>
              <w:bottom w:val="single" w:sz="4" w:space="0" w:color="auto"/>
            </w:tcBorders>
            <w:vAlign w:val="center"/>
          </w:tcPr>
          <w:p w:rsidR="00E0244D" w:rsidRPr="00E0244D" w:rsidRDefault="00E0244D" w:rsidP="00983833">
            <w:pPr>
              <w:overflowPunct w:val="0"/>
              <w:autoSpaceDE w:val="0"/>
              <w:autoSpaceDN w:val="0"/>
              <w:adjustRightInd w:val="0"/>
              <w:jc w:val="center"/>
              <w:textAlignment w:val="baseline"/>
              <w:rPr>
                <w:rFonts w:cs="Arial"/>
                <w:iCs/>
                <w:szCs w:val="20"/>
                <w:lang w:val="sl-SI" w:eastAsia="sl-SI"/>
              </w:rPr>
            </w:pPr>
            <w:r w:rsidRPr="00E0244D">
              <w:rPr>
                <w:rFonts w:cs="Arial"/>
                <w:szCs w:val="20"/>
                <w:lang w:val="sl-SI" w:eastAsia="sl-SI"/>
              </w:rPr>
              <w:t>DA/</w:t>
            </w:r>
            <w:r w:rsidRPr="00E0244D">
              <w:rPr>
                <w:rFonts w:cs="Arial"/>
                <w:b/>
                <w:szCs w:val="20"/>
                <w:lang w:val="sl-SI" w:eastAsia="sl-SI"/>
              </w:rPr>
              <w:t>NE</w:t>
            </w:r>
          </w:p>
        </w:tc>
      </w:tr>
      <w:tr w:rsidR="00A942EA" w:rsidRPr="00E0244D" w:rsidTr="000C2C89">
        <w:tc>
          <w:tcPr>
            <w:tcW w:w="9524" w:type="dxa"/>
            <w:gridSpan w:val="14"/>
            <w:tcBorders>
              <w:top w:val="single" w:sz="4" w:space="0" w:color="auto"/>
              <w:left w:val="single" w:sz="4" w:space="0" w:color="auto"/>
              <w:bottom w:val="single" w:sz="4" w:space="0" w:color="auto"/>
              <w:right w:val="single" w:sz="4" w:space="0" w:color="auto"/>
            </w:tcBorders>
            <w:shd w:val="clear" w:color="auto" w:fill="auto"/>
          </w:tcPr>
          <w:p w:rsidR="004855B9" w:rsidRDefault="004855B9" w:rsidP="00983833">
            <w:pPr>
              <w:widowControl w:val="0"/>
              <w:suppressAutoHyphens/>
              <w:overflowPunct w:val="0"/>
              <w:autoSpaceDE w:val="0"/>
              <w:autoSpaceDN w:val="0"/>
              <w:adjustRightInd w:val="0"/>
              <w:textAlignment w:val="baseline"/>
              <w:outlineLvl w:val="3"/>
              <w:rPr>
                <w:rFonts w:cs="Arial"/>
                <w:b/>
                <w:szCs w:val="20"/>
                <w:lang w:val="sl-SI" w:eastAsia="sl-SI"/>
              </w:rPr>
            </w:pPr>
          </w:p>
          <w:p w:rsidR="004855B9" w:rsidRDefault="004855B9" w:rsidP="00983833">
            <w:pPr>
              <w:widowControl w:val="0"/>
              <w:suppressAutoHyphens/>
              <w:overflowPunct w:val="0"/>
              <w:autoSpaceDE w:val="0"/>
              <w:autoSpaceDN w:val="0"/>
              <w:adjustRightInd w:val="0"/>
              <w:textAlignment w:val="baseline"/>
              <w:outlineLvl w:val="3"/>
              <w:rPr>
                <w:rFonts w:cs="Arial"/>
                <w:b/>
                <w:szCs w:val="20"/>
                <w:lang w:val="sl-SI" w:eastAsia="sl-SI"/>
              </w:rPr>
            </w:pPr>
          </w:p>
          <w:p w:rsidR="00E0244D" w:rsidRDefault="00E0244D" w:rsidP="00983833">
            <w:pPr>
              <w:widowControl w:val="0"/>
              <w:suppressAutoHyphens/>
              <w:overflowPunct w:val="0"/>
              <w:autoSpaceDE w:val="0"/>
              <w:autoSpaceDN w:val="0"/>
              <w:adjustRightInd w:val="0"/>
              <w:textAlignment w:val="baseline"/>
              <w:outlineLvl w:val="3"/>
              <w:rPr>
                <w:rFonts w:cs="Arial"/>
                <w:b/>
                <w:szCs w:val="20"/>
                <w:lang w:val="sl-SI" w:eastAsia="sl-SI"/>
              </w:rPr>
            </w:pPr>
            <w:proofErr w:type="spellStart"/>
            <w:r w:rsidRPr="00E0244D">
              <w:rPr>
                <w:rFonts w:cs="Arial"/>
                <w:b/>
                <w:szCs w:val="20"/>
                <w:lang w:val="sl-SI" w:eastAsia="sl-SI"/>
              </w:rPr>
              <w:t>7.a</w:t>
            </w:r>
            <w:proofErr w:type="spellEnd"/>
            <w:r w:rsidRPr="00E0244D">
              <w:rPr>
                <w:rFonts w:cs="Arial"/>
                <w:b/>
                <w:szCs w:val="20"/>
                <w:lang w:val="sl-SI" w:eastAsia="sl-SI"/>
              </w:rPr>
              <w:t xml:space="preserve"> Predstavitev ocene finančnih posledic nad 40.000 EUR:</w:t>
            </w:r>
          </w:p>
          <w:p w:rsidR="00C73405" w:rsidRDefault="00C73405" w:rsidP="00983833">
            <w:pPr>
              <w:widowControl w:val="0"/>
              <w:suppressAutoHyphens/>
              <w:overflowPunct w:val="0"/>
              <w:autoSpaceDE w:val="0"/>
              <w:autoSpaceDN w:val="0"/>
              <w:adjustRightInd w:val="0"/>
              <w:textAlignment w:val="baseline"/>
              <w:outlineLvl w:val="3"/>
              <w:rPr>
                <w:rFonts w:cs="Arial"/>
                <w:b/>
                <w:szCs w:val="20"/>
                <w:lang w:val="sl-SI" w:eastAsia="sl-SI"/>
              </w:rPr>
            </w:pPr>
          </w:p>
          <w:p w:rsidR="00404505" w:rsidRDefault="00404505" w:rsidP="00851AEC">
            <w:pPr>
              <w:autoSpaceDE w:val="0"/>
              <w:autoSpaceDN w:val="0"/>
              <w:adjustRightInd w:val="0"/>
              <w:spacing w:line="240" w:lineRule="auto"/>
              <w:jc w:val="both"/>
              <w:rPr>
                <w:rFonts w:cs="Arial"/>
                <w:b/>
                <w:szCs w:val="20"/>
                <w:lang w:val="sl-SI" w:eastAsia="sl-SI"/>
              </w:rPr>
            </w:pPr>
          </w:p>
          <w:p w:rsidR="004855B9" w:rsidRPr="00193D71" w:rsidRDefault="004855B9" w:rsidP="00851AEC">
            <w:pPr>
              <w:autoSpaceDE w:val="0"/>
              <w:autoSpaceDN w:val="0"/>
              <w:adjustRightInd w:val="0"/>
              <w:spacing w:line="240" w:lineRule="auto"/>
              <w:jc w:val="both"/>
              <w:rPr>
                <w:rFonts w:cs="Arial"/>
                <w:b/>
                <w:szCs w:val="20"/>
                <w:lang w:val="sl-SI" w:eastAsia="sl-SI"/>
              </w:rPr>
            </w:pPr>
          </w:p>
          <w:p w:rsidR="00404505" w:rsidRPr="00875CAD" w:rsidRDefault="00404505" w:rsidP="00851AEC">
            <w:pPr>
              <w:autoSpaceDE w:val="0"/>
              <w:autoSpaceDN w:val="0"/>
              <w:adjustRightInd w:val="0"/>
              <w:spacing w:line="240" w:lineRule="auto"/>
              <w:jc w:val="both"/>
              <w:rPr>
                <w:rFonts w:cs="Arial"/>
                <w:kern w:val="32"/>
                <w:szCs w:val="20"/>
                <w:lang w:val="sl-SI" w:eastAsia="sl-SI"/>
              </w:rPr>
            </w:pPr>
            <w:r w:rsidRPr="00875CAD">
              <w:rPr>
                <w:rFonts w:cs="Arial"/>
                <w:szCs w:val="20"/>
                <w:lang w:val="sl-SI" w:eastAsia="sl-SI"/>
              </w:rPr>
              <w:t>Ocenjuje se, da znašajo f</w:t>
            </w:r>
            <w:r w:rsidR="00851AEC" w:rsidRPr="00875CAD">
              <w:rPr>
                <w:rFonts w:cs="Arial"/>
                <w:szCs w:val="20"/>
                <w:lang w:val="sl-SI" w:eastAsia="sl-SI"/>
              </w:rPr>
              <w:t>inančne posledice za leto 2019</w:t>
            </w:r>
            <w:r w:rsidRPr="00875CAD">
              <w:rPr>
                <w:rFonts w:cs="Arial"/>
                <w:szCs w:val="20"/>
                <w:lang w:val="sl-SI" w:eastAsia="sl-SI"/>
              </w:rPr>
              <w:t xml:space="preserve"> </w:t>
            </w:r>
            <w:r w:rsidR="00851AEC" w:rsidRPr="00875CAD">
              <w:rPr>
                <w:rFonts w:cs="Arial"/>
                <w:szCs w:val="20"/>
                <w:lang w:val="sl-SI" w:eastAsia="sl-SI"/>
              </w:rPr>
              <w:t xml:space="preserve">skupno </w:t>
            </w:r>
            <w:r w:rsidR="00851AEC" w:rsidRPr="00875CAD">
              <w:rPr>
                <w:rFonts w:cs="Arial"/>
                <w:kern w:val="32"/>
                <w:szCs w:val="20"/>
                <w:lang w:val="sl-SI" w:eastAsia="sl-SI"/>
              </w:rPr>
              <w:t>28.179.617 EUR</w:t>
            </w:r>
            <w:r w:rsidRPr="00875CAD">
              <w:rPr>
                <w:rFonts w:cs="Arial"/>
                <w:kern w:val="32"/>
                <w:szCs w:val="20"/>
                <w:lang w:val="sl-SI" w:eastAsia="sl-SI"/>
              </w:rPr>
              <w:t>, in sicer po proračunskih postavkah kot sledi</w:t>
            </w:r>
            <w:r w:rsidR="00193D71" w:rsidRPr="00875CAD">
              <w:rPr>
                <w:rFonts w:cs="Arial"/>
                <w:kern w:val="32"/>
                <w:szCs w:val="20"/>
                <w:lang w:val="sl-SI" w:eastAsia="sl-SI"/>
              </w:rPr>
              <w:t>.</w:t>
            </w:r>
          </w:p>
          <w:p w:rsidR="00404505" w:rsidRPr="00875CAD" w:rsidRDefault="00404505" w:rsidP="00851AEC">
            <w:pPr>
              <w:autoSpaceDE w:val="0"/>
              <w:autoSpaceDN w:val="0"/>
              <w:adjustRightInd w:val="0"/>
              <w:spacing w:line="240" w:lineRule="auto"/>
              <w:jc w:val="both"/>
              <w:rPr>
                <w:rFonts w:cs="Arial"/>
                <w:kern w:val="32"/>
                <w:szCs w:val="20"/>
                <w:lang w:val="sl-SI" w:eastAsia="sl-SI"/>
              </w:rPr>
            </w:pPr>
          </w:p>
          <w:p w:rsidR="00BE7C55" w:rsidRPr="00875CAD" w:rsidRDefault="00851AEC" w:rsidP="00193D71">
            <w:pPr>
              <w:autoSpaceDE w:val="0"/>
              <w:autoSpaceDN w:val="0"/>
              <w:adjustRightInd w:val="0"/>
              <w:spacing w:line="240" w:lineRule="auto"/>
              <w:jc w:val="both"/>
              <w:rPr>
                <w:rFonts w:cs="Arial"/>
                <w:color w:val="000000"/>
                <w:szCs w:val="20"/>
                <w:lang w:val="sl-SI" w:eastAsia="sl-SI"/>
              </w:rPr>
            </w:pPr>
            <w:r w:rsidRPr="00875CAD">
              <w:rPr>
                <w:rFonts w:cs="Arial"/>
                <w:color w:val="000000"/>
                <w:szCs w:val="20"/>
                <w:lang w:val="sl-SI" w:eastAsia="sl-SI"/>
              </w:rPr>
              <w:t>PP št. 558 - Sklad za vode</w:t>
            </w:r>
            <w:r w:rsidR="00404505" w:rsidRPr="00875CAD">
              <w:rPr>
                <w:rFonts w:cs="Arial"/>
                <w:color w:val="000000"/>
                <w:szCs w:val="20"/>
                <w:lang w:val="sl-SI" w:eastAsia="sl-SI"/>
              </w:rPr>
              <w:t xml:space="preserve"> v višini</w:t>
            </w:r>
            <w:r w:rsidRPr="00875CAD">
              <w:rPr>
                <w:rFonts w:cs="Arial"/>
                <w:color w:val="000000"/>
                <w:szCs w:val="20"/>
                <w:lang w:val="sl-SI" w:eastAsia="sl-SI"/>
              </w:rPr>
              <w:t xml:space="preserve"> </w:t>
            </w:r>
            <w:r w:rsidR="00404505" w:rsidRPr="00875CAD">
              <w:rPr>
                <w:rFonts w:eastAsia="Calibri" w:cs="Arial"/>
                <w:szCs w:val="20"/>
                <w:lang w:val="sl-SI"/>
              </w:rPr>
              <w:t>484.957 EUR.</w:t>
            </w:r>
            <w:r w:rsidR="00404505" w:rsidRPr="00875CAD">
              <w:rPr>
                <w:rFonts w:cs="Arial"/>
                <w:color w:val="000000"/>
                <w:szCs w:val="20"/>
                <w:lang w:val="sl-SI" w:eastAsia="sl-SI"/>
              </w:rPr>
              <w:t xml:space="preserve"> Tu gre </w:t>
            </w:r>
            <w:r w:rsidRPr="00875CAD">
              <w:rPr>
                <w:rFonts w:cs="Arial"/>
                <w:color w:val="000000"/>
                <w:szCs w:val="20"/>
                <w:lang w:val="sl-SI" w:eastAsia="sl-SI"/>
              </w:rPr>
              <w:t>za poslovne dogodke, ki so se že zgodili</w:t>
            </w:r>
            <w:r w:rsidR="00404505" w:rsidRPr="00875CAD">
              <w:rPr>
                <w:rFonts w:cs="Arial"/>
                <w:color w:val="000000"/>
                <w:szCs w:val="20"/>
                <w:lang w:val="sl-SI" w:eastAsia="sl-SI"/>
              </w:rPr>
              <w:t xml:space="preserve"> (storitve opravljene v decembru 2018) </w:t>
            </w:r>
            <w:r w:rsidRPr="00875CAD">
              <w:rPr>
                <w:rFonts w:cs="Arial"/>
                <w:color w:val="000000"/>
                <w:szCs w:val="20"/>
                <w:lang w:val="sl-SI" w:eastAsia="sl-SI"/>
              </w:rPr>
              <w:t>oz. za izplačila računov in prodajnih pogodb v času od 1. 1. 2019 do sprejetja rebalansa, ko še niso veljale nove PP. Ti računi pa so bili dostavljeni na MOP do dne 15.</w:t>
            </w:r>
            <w:r w:rsidR="00193D71" w:rsidRPr="00875CAD">
              <w:rPr>
                <w:rFonts w:cs="Arial"/>
                <w:color w:val="000000"/>
                <w:szCs w:val="20"/>
                <w:lang w:val="sl-SI" w:eastAsia="sl-SI"/>
              </w:rPr>
              <w:t> </w:t>
            </w:r>
            <w:r w:rsidRPr="00875CAD">
              <w:rPr>
                <w:rFonts w:cs="Arial"/>
                <w:color w:val="000000"/>
                <w:szCs w:val="20"/>
                <w:lang w:val="sl-SI" w:eastAsia="sl-SI"/>
              </w:rPr>
              <w:t>1.</w:t>
            </w:r>
            <w:r w:rsidR="00193D71" w:rsidRPr="00875CAD">
              <w:rPr>
                <w:rFonts w:cs="Arial"/>
                <w:color w:val="000000"/>
                <w:szCs w:val="20"/>
                <w:lang w:val="sl-SI" w:eastAsia="sl-SI"/>
              </w:rPr>
              <w:t> </w:t>
            </w:r>
            <w:r w:rsidRPr="00875CAD">
              <w:rPr>
                <w:rFonts w:cs="Arial"/>
                <w:color w:val="000000"/>
                <w:szCs w:val="20"/>
                <w:lang w:val="sl-SI" w:eastAsia="sl-SI"/>
              </w:rPr>
              <w:t xml:space="preserve">2019. V Poslovnem načrtu </w:t>
            </w:r>
            <w:proofErr w:type="spellStart"/>
            <w:r w:rsidRPr="00875CAD">
              <w:rPr>
                <w:rFonts w:cs="Arial"/>
                <w:color w:val="000000"/>
                <w:szCs w:val="20"/>
                <w:lang w:val="sl-SI" w:eastAsia="sl-SI"/>
              </w:rPr>
              <w:t>Infre</w:t>
            </w:r>
            <w:proofErr w:type="spellEnd"/>
            <w:r w:rsidRPr="00875CAD">
              <w:rPr>
                <w:rFonts w:cs="Arial"/>
                <w:color w:val="000000"/>
                <w:szCs w:val="20"/>
                <w:lang w:val="sl-SI" w:eastAsia="sl-SI"/>
              </w:rPr>
              <w:t xml:space="preserve"> za leto 2019 so te že plačane postavke prikazane ločeno, saj so izplačila bila izvedena iz PP 558 Sklad za vode, plačnik pa MOP. </w:t>
            </w:r>
          </w:p>
          <w:p w:rsidR="00BE7C55" w:rsidRPr="00875CAD" w:rsidRDefault="00BE7C55" w:rsidP="00851AEC">
            <w:pPr>
              <w:jc w:val="both"/>
              <w:rPr>
                <w:rFonts w:cs="Arial"/>
                <w:color w:val="000000"/>
                <w:szCs w:val="20"/>
                <w:lang w:val="sl-SI" w:eastAsia="sl-SI"/>
              </w:rPr>
            </w:pPr>
          </w:p>
          <w:p w:rsidR="00C1537B" w:rsidRPr="00875CAD" w:rsidRDefault="00772A9F" w:rsidP="00BE7C55">
            <w:pPr>
              <w:jc w:val="both"/>
              <w:rPr>
                <w:rFonts w:cs="Arial"/>
                <w:kern w:val="32"/>
                <w:szCs w:val="20"/>
                <w:lang w:val="sl-SI" w:eastAsia="sl-SI"/>
              </w:rPr>
            </w:pPr>
            <w:r w:rsidRPr="00875CAD">
              <w:rPr>
                <w:rFonts w:cs="Arial"/>
                <w:color w:val="000000"/>
                <w:szCs w:val="20"/>
                <w:lang w:val="sl-SI" w:eastAsia="sl-SI"/>
              </w:rPr>
              <w:t xml:space="preserve">V Poslovnem načrtu </w:t>
            </w:r>
            <w:proofErr w:type="spellStart"/>
            <w:r w:rsidRPr="00875CAD">
              <w:rPr>
                <w:rFonts w:cs="Arial"/>
                <w:color w:val="000000"/>
                <w:szCs w:val="20"/>
                <w:lang w:val="sl-SI" w:eastAsia="sl-SI"/>
              </w:rPr>
              <w:t>Infre</w:t>
            </w:r>
            <w:proofErr w:type="spellEnd"/>
            <w:r w:rsidRPr="00875CAD">
              <w:rPr>
                <w:rFonts w:cs="Arial"/>
                <w:color w:val="000000"/>
                <w:szCs w:val="20"/>
                <w:lang w:val="sl-SI" w:eastAsia="sl-SI"/>
              </w:rPr>
              <w:t xml:space="preserve"> za leto 2019 je načrtovano financiranje aktivnosti iz</w:t>
            </w:r>
            <w:r w:rsidR="00BE7C55" w:rsidRPr="00875CAD">
              <w:rPr>
                <w:rFonts w:cs="Arial"/>
                <w:color w:val="000000"/>
                <w:szCs w:val="20"/>
                <w:lang w:val="sl-SI" w:eastAsia="sl-SI"/>
              </w:rPr>
              <w:t xml:space="preserve"> PP št. </w:t>
            </w:r>
            <w:r w:rsidR="00851AEC" w:rsidRPr="00875CAD">
              <w:rPr>
                <w:rFonts w:eastAsia="SimSun" w:cs="Arial"/>
                <w:bCs/>
                <w:szCs w:val="20"/>
                <w:lang w:val="sl-SI" w:eastAsia="zh-CN"/>
              </w:rPr>
              <w:t>559 Sklad za podnebne spremembe</w:t>
            </w:r>
            <w:r w:rsidR="00BE7C55" w:rsidRPr="00875CAD">
              <w:rPr>
                <w:rFonts w:eastAsia="SimSun" w:cs="Arial"/>
                <w:bCs/>
                <w:szCs w:val="20"/>
                <w:lang w:val="sl-SI" w:eastAsia="zh-CN"/>
              </w:rPr>
              <w:t xml:space="preserve"> v višini </w:t>
            </w:r>
            <w:r w:rsidR="00851AEC" w:rsidRPr="00875CAD">
              <w:rPr>
                <w:rFonts w:cs="Arial"/>
                <w:bCs/>
                <w:kern w:val="32"/>
                <w:szCs w:val="20"/>
                <w:lang w:val="sl-SI" w:eastAsia="sl-SI"/>
              </w:rPr>
              <w:t>5.000.000 EUR</w:t>
            </w:r>
            <w:r w:rsidR="00BE7C55" w:rsidRPr="00875CAD">
              <w:rPr>
                <w:rFonts w:cs="Arial"/>
                <w:bCs/>
                <w:kern w:val="32"/>
                <w:szCs w:val="20"/>
                <w:lang w:val="sl-SI" w:eastAsia="sl-SI"/>
              </w:rPr>
              <w:t xml:space="preserve">, PP št. </w:t>
            </w:r>
            <w:r w:rsidR="00851AEC" w:rsidRPr="00875CAD">
              <w:rPr>
                <w:rFonts w:eastAsia="SimSun" w:cs="Arial"/>
                <w:bCs/>
                <w:szCs w:val="20"/>
                <w:lang w:val="sl-SI" w:eastAsia="zh-CN"/>
              </w:rPr>
              <w:t>190130 Infrastruktura na HE Brežice</w:t>
            </w:r>
            <w:r w:rsidR="00BE7C55" w:rsidRPr="00875CAD">
              <w:rPr>
                <w:rFonts w:eastAsia="SimSun" w:cs="Arial"/>
                <w:bCs/>
                <w:szCs w:val="20"/>
                <w:lang w:val="sl-SI" w:eastAsia="zh-CN"/>
              </w:rPr>
              <w:t xml:space="preserve"> v višini </w:t>
            </w:r>
            <w:r w:rsidR="00851AEC" w:rsidRPr="00875CAD">
              <w:rPr>
                <w:rFonts w:cs="Arial"/>
                <w:bCs/>
                <w:kern w:val="32"/>
                <w:szCs w:val="20"/>
                <w:lang w:val="sl-SI" w:eastAsia="sl-SI"/>
              </w:rPr>
              <w:t>2.680.000 EUR</w:t>
            </w:r>
            <w:r w:rsidR="00BE7C55" w:rsidRPr="00875CAD">
              <w:rPr>
                <w:rFonts w:cs="Arial"/>
                <w:bCs/>
                <w:kern w:val="32"/>
                <w:szCs w:val="20"/>
                <w:lang w:val="sl-SI" w:eastAsia="sl-SI"/>
              </w:rPr>
              <w:t xml:space="preserve">, PP št. </w:t>
            </w:r>
            <w:r w:rsidR="00851AEC" w:rsidRPr="00875CAD">
              <w:rPr>
                <w:rFonts w:eastAsia="SimSun" w:cs="Arial"/>
                <w:bCs/>
                <w:szCs w:val="20"/>
                <w:lang w:val="sl-SI" w:eastAsia="zh-CN"/>
              </w:rPr>
              <w:t>190131 Infrastruktura na HE Mokrice</w:t>
            </w:r>
            <w:r w:rsidR="00BE7C55" w:rsidRPr="00875CAD">
              <w:rPr>
                <w:rFonts w:eastAsia="SimSun" w:cs="Arial"/>
                <w:bCs/>
                <w:szCs w:val="20"/>
                <w:lang w:val="sl-SI" w:eastAsia="zh-CN"/>
              </w:rPr>
              <w:t xml:space="preserve"> v višini </w:t>
            </w:r>
            <w:r w:rsidR="00851AEC" w:rsidRPr="00875CAD">
              <w:rPr>
                <w:rFonts w:cs="Arial"/>
                <w:bCs/>
                <w:kern w:val="32"/>
                <w:szCs w:val="20"/>
                <w:lang w:val="sl-SI" w:eastAsia="sl-SI"/>
              </w:rPr>
              <w:t>1.920.000 EUR</w:t>
            </w:r>
            <w:r w:rsidR="00BE7C55" w:rsidRPr="00875CAD">
              <w:rPr>
                <w:rFonts w:cs="Arial"/>
                <w:bCs/>
                <w:kern w:val="32"/>
                <w:szCs w:val="20"/>
                <w:lang w:val="sl-SI" w:eastAsia="sl-SI"/>
              </w:rPr>
              <w:t xml:space="preserve">, PP št. </w:t>
            </w:r>
            <w:r w:rsidR="00851AEC" w:rsidRPr="00875CAD">
              <w:rPr>
                <w:rFonts w:cs="Arial"/>
                <w:bCs/>
                <w:kern w:val="32"/>
                <w:szCs w:val="20"/>
                <w:lang w:val="sl-SI" w:eastAsia="sl-SI"/>
              </w:rPr>
              <w:t>160119 Vodnogospodarska javna služba</w:t>
            </w:r>
            <w:r w:rsidR="00BE7C55" w:rsidRPr="00875CAD">
              <w:rPr>
                <w:rFonts w:cs="Arial"/>
                <w:bCs/>
                <w:kern w:val="32"/>
                <w:szCs w:val="20"/>
                <w:lang w:val="sl-SI" w:eastAsia="sl-SI"/>
              </w:rPr>
              <w:t xml:space="preserve"> v višini </w:t>
            </w:r>
            <w:r w:rsidR="00851AEC" w:rsidRPr="00875CAD">
              <w:rPr>
                <w:rFonts w:cs="Arial"/>
                <w:bCs/>
                <w:kern w:val="32"/>
                <w:szCs w:val="20"/>
                <w:lang w:val="sl-SI" w:eastAsia="sl-SI"/>
              </w:rPr>
              <w:t>1.685.000 EUR</w:t>
            </w:r>
            <w:r w:rsidRPr="00875CAD">
              <w:rPr>
                <w:rFonts w:cs="Arial"/>
                <w:bCs/>
                <w:kern w:val="32"/>
                <w:szCs w:val="20"/>
                <w:lang w:val="sl-SI" w:eastAsia="sl-SI"/>
              </w:rPr>
              <w:t xml:space="preserve">. </w:t>
            </w:r>
            <w:r w:rsidRPr="00875CAD">
              <w:rPr>
                <w:rFonts w:cs="Arial"/>
                <w:color w:val="000000"/>
                <w:szCs w:val="20"/>
                <w:lang w:val="sl-SI" w:eastAsia="sl-SI"/>
              </w:rPr>
              <w:t xml:space="preserve">Z rebalansom se odpre tudi nova proračunska postavka </w:t>
            </w:r>
            <w:r w:rsidRPr="00875CAD">
              <w:rPr>
                <w:rFonts w:cs="Arial"/>
                <w:bCs/>
                <w:kern w:val="32"/>
                <w:szCs w:val="20"/>
                <w:lang w:val="sl-SI" w:eastAsia="sl-SI"/>
              </w:rPr>
              <w:t xml:space="preserve">št. 190133 Sklad za vode – DRSV v višini </w:t>
            </w:r>
            <w:r w:rsidRPr="00875CAD">
              <w:rPr>
                <w:rFonts w:cs="Arial"/>
                <w:color w:val="000000"/>
                <w:szCs w:val="20"/>
                <w:lang w:val="sl-SI"/>
              </w:rPr>
              <w:t xml:space="preserve">16.409.660 EUR. S tem se PP </w:t>
            </w:r>
            <w:r w:rsidR="00C1537B" w:rsidRPr="00875CAD">
              <w:rPr>
                <w:rFonts w:cs="Arial"/>
                <w:color w:val="000000"/>
                <w:szCs w:val="20"/>
                <w:lang w:val="sl-SI"/>
              </w:rPr>
              <w:t>558</w:t>
            </w:r>
            <w:r w:rsidRPr="00875CAD">
              <w:rPr>
                <w:rFonts w:cs="Arial"/>
                <w:color w:val="000000"/>
                <w:szCs w:val="20"/>
                <w:lang w:val="sl-SI"/>
              </w:rPr>
              <w:t xml:space="preserve"> Sklad za vode </w:t>
            </w:r>
            <w:r w:rsidR="00C1537B" w:rsidRPr="00875CAD">
              <w:rPr>
                <w:rFonts w:cs="Arial"/>
                <w:color w:val="000000"/>
                <w:szCs w:val="20"/>
                <w:lang w:val="sl-SI"/>
              </w:rPr>
              <w:t>Ministrstvu za okolje in prostor</w:t>
            </w:r>
            <w:r w:rsidRPr="00875CAD">
              <w:rPr>
                <w:rFonts w:cs="Arial"/>
                <w:color w:val="000000"/>
                <w:szCs w:val="20"/>
                <w:lang w:val="sl-SI"/>
              </w:rPr>
              <w:t xml:space="preserve"> zaključi in ukine, sredstva se</w:t>
            </w:r>
            <w:r w:rsidRPr="00875CAD">
              <w:rPr>
                <w:rFonts w:cs="Arial"/>
                <w:color w:val="000000"/>
                <w:szCs w:val="20"/>
                <w:lang w:val="sl-SI" w:eastAsia="sl-SI"/>
              </w:rPr>
              <w:t xml:space="preserve"> prenesejo </w:t>
            </w:r>
            <w:r w:rsidR="00C1537B" w:rsidRPr="00875CAD">
              <w:rPr>
                <w:rFonts w:cs="Arial"/>
                <w:color w:val="000000"/>
                <w:szCs w:val="20"/>
                <w:lang w:val="sl-SI" w:eastAsia="sl-SI"/>
              </w:rPr>
              <w:t xml:space="preserve">na </w:t>
            </w:r>
            <w:r w:rsidRPr="00875CAD">
              <w:rPr>
                <w:rFonts w:cs="Arial"/>
                <w:color w:val="000000"/>
                <w:szCs w:val="20"/>
                <w:lang w:val="sl-SI" w:eastAsia="sl-SI"/>
              </w:rPr>
              <w:t>novo postavko Direkcije Republike Slovenije za vode</w:t>
            </w:r>
            <w:r w:rsidR="00BE7C55" w:rsidRPr="00875CAD">
              <w:rPr>
                <w:rFonts w:cs="Arial"/>
                <w:color w:val="000000"/>
                <w:szCs w:val="20"/>
                <w:lang w:val="sl-SI"/>
              </w:rPr>
              <w:t xml:space="preserve">. </w:t>
            </w:r>
            <w:r w:rsidR="00C1537B" w:rsidRPr="00875CAD">
              <w:rPr>
                <w:rFonts w:cs="Arial"/>
                <w:kern w:val="32"/>
                <w:szCs w:val="20"/>
                <w:lang w:val="sl-SI" w:eastAsia="sl-SI"/>
              </w:rPr>
              <w:t xml:space="preserve">Z uveljavitvijo rebalansa proračuna za leto 2019 se na Direkcijo Republike Slovenije za vode prenesejo aktivnosti in pristojnosti vezane na Javno podjetje Infra </w:t>
            </w:r>
            <w:proofErr w:type="spellStart"/>
            <w:r w:rsidR="00C1537B" w:rsidRPr="00875CAD">
              <w:rPr>
                <w:rFonts w:cs="Arial"/>
                <w:kern w:val="32"/>
                <w:szCs w:val="20"/>
                <w:lang w:val="sl-SI" w:eastAsia="sl-SI"/>
              </w:rPr>
              <w:t>d.o.o</w:t>
            </w:r>
            <w:proofErr w:type="spellEnd"/>
            <w:r w:rsidR="00C1537B" w:rsidRPr="00875CAD">
              <w:rPr>
                <w:rFonts w:cs="Arial"/>
                <w:kern w:val="32"/>
                <w:szCs w:val="20"/>
                <w:lang w:val="sl-SI" w:eastAsia="sl-SI"/>
              </w:rPr>
              <w:t>, ki jih je prej opravljalo Ministrstvo za okolje in prostor.</w:t>
            </w:r>
            <w:r w:rsidR="00875CAD" w:rsidRPr="00875CAD">
              <w:rPr>
                <w:rFonts w:cs="Arial"/>
                <w:color w:val="000000"/>
                <w:szCs w:val="20"/>
                <w:lang w:val="sl-SI"/>
              </w:rPr>
              <w:t xml:space="preserve"> Skupni znesek postavk, ki se prenašajo</w:t>
            </w:r>
            <w:r w:rsidR="00875CAD">
              <w:rPr>
                <w:rFonts w:cs="Arial"/>
                <w:color w:val="000000"/>
                <w:szCs w:val="20"/>
                <w:lang w:val="sl-SI"/>
              </w:rPr>
              <w:t xml:space="preserve"> z rebalansom</w:t>
            </w:r>
            <w:r w:rsidR="00875CAD" w:rsidRPr="00875CAD">
              <w:rPr>
                <w:rFonts w:cs="Arial"/>
                <w:color w:val="000000"/>
                <w:szCs w:val="20"/>
                <w:lang w:val="sl-SI"/>
              </w:rPr>
              <w:t xml:space="preserve"> znaša </w:t>
            </w:r>
            <w:r w:rsidR="00875CAD" w:rsidRPr="00875CAD">
              <w:rPr>
                <w:rFonts w:cs="Arial"/>
                <w:kern w:val="32"/>
                <w:szCs w:val="20"/>
                <w:lang w:val="sl-SI" w:eastAsia="sl-SI"/>
              </w:rPr>
              <w:t>27.694.660 EUR.</w:t>
            </w:r>
          </w:p>
          <w:p w:rsidR="00851AEC" w:rsidRPr="00875CAD" w:rsidRDefault="00851AEC" w:rsidP="00C1537B">
            <w:pPr>
              <w:jc w:val="both"/>
              <w:rPr>
                <w:rFonts w:cs="Arial"/>
                <w:b/>
                <w:szCs w:val="20"/>
                <w:lang w:val="sl-SI" w:eastAsia="sl-SI"/>
              </w:rPr>
            </w:pPr>
          </w:p>
          <w:p w:rsidR="00355F02" w:rsidRPr="00875CAD" w:rsidRDefault="00193D71" w:rsidP="004855B9">
            <w:pPr>
              <w:widowControl w:val="0"/>
              <w:suppressAutoHyphens/>
              <w:overflowPunct w:val="0"/>
              <w:autoSpaceDE w:val="0"/>
              <w:autoSpaceDN w:val="0"/>
              <w:adjustRightInd w:val="0"/>
              <w:jc w:val="both"/>
              <w:textAlignment w:val="baseline"/>
              <w:outlineLvl w:val="3"/>
              <w:rPr>
                <w:rFonts w:cs="Arial"/>
                <w:szCs w:val="20"/>
                <w:lang w:val="sl-SI"/>
              </w:rPr>
            </w:pPr>
            <w:r w:rsidRPr="00875CAD">
              <w:rPr>
                <w:rFonts w:cs="Arial"/>
                <w:szCs w:val="20"/>
                <w:lang w:val="sl-SI"/>
              </w:rPr>
              <w:t xml:space="preserve">Navedene finančne posledice se nanašajo </w:t>
            </w:r>
            <w:r w:rsidR="00C61773" w:rsidRPr="00875CAD">
              <w:rPr>
                <w:rFonts w:cs="Arial"/>
                <w:szCs w:val="20"/>
                <w:lang w:val="sl-SI"/>
              </w:rPr>
              <w:t>za pridobivanje zemljišč v imenu in za račun Republike Slovenije, gradnj</w:t>
            </w:r>
            <w:r w:rsidRPr="00875CAD">
              <w:rPr>
                <w:rFonts w:cs="Arial"/>
                <w:szCs w:val="20"/>
                <w:lang w:val="sl-SI"/>
              </w:rPr>
              <w:t>o</w:t>
            </w:r>
            <w:r w:rsidR="00C61773" w:rsidRPr="00875CAD">
              <w:rPr>
                <w:rFonts w:cs="Arial"/>
                <w:szCs w:val="20"/>
                <w:lang w:val="sl-SI"/>
              </w:rPr>
              <w:t xml:space="preserve"> vodne, državne in lokalne infrastrukture na območju hidroelektrarn Boštanj, Arto-Blanca, Krško, Brežice in Mokrice</w:t>
            </w:r>
            <w:r w:rsidRPr="00875CAD">
              <w:rPr>
                <w:rFonts w:cs="Arial"/>
                <w:szCs w:val="20"/>
                <w:lang w:val="sl-SI"/>
              </w:rPr>
              <w:t xml:space="preserve"> ter vzdrževanje akumulacijskih bazenov. </w:t>
            </w:r>
            <w:r w:rsidR="004855B9" w:rsidRPr="00875CAD">
              <w:rPr>
                <w:rFonts w:cs="Arial"/>
                <w:szCs w:val="20"/>
                <w:lang w:val="sl-SI"/>
              </w:rPr>
              <w:t>Podrobnejša obrazložitev financiranja in aktivnosti iz poslovnega načrta je podana po posameznih hidroelektrarnah v nadaljevanju</w:t>
            </w:r>
            <w:r w:rsidR="00C9017B" w:rsidRPr="00875CAD">
              <w:rPr>
                <w:rFonts w:cs="Arial"/>
                <w:szCs w:val="20"/>
                <w:lang w:val="sl-SI"/>
              </w:rPr>
              <w:t xml:space="preserve"> in</w:t>
            </w:r>
            <w:r w:rsidR="004855B9" w:rsidRPr="00875CAD">
              <w:rPr>
                <w:rFonts w:cs="Arial"/>
                <w:szCs w:val="20"/>
                <w:lang w:val="sl-SI"/>
              </w:rPr>
              <w:t xml:space="preserve"> v obrazložitvi gradiva.</w:t>
            </w:r>
          </w:p>
          <w:p w:rsidR="004855B9" w:rsidRDefault="004855B9" w:rsidP="004855B9">
            <w:pPr>
              <w:widowControl w:val="0"/>
              <w:suppressAutoHyphens/>
              <w:overflowPunct w:val="0"/>
              <w:autoSpaceDE w:val="0"/>
              <w:autoSpaceDN w:val="0"/>
              <w:adjustRightInd w:val="0"/>
              <w:jc w:val="both"/>
              <w:textAlignment w:val="baseline"/>
              <w:outlineLvl w:val="3"/>
              <w:rPr>
                <w:rFonts w:cs="Arial"/>
                <w:szCs w:val="20"/>
                <w:lang w:val="sl-SI"/>
              </w:rPr>
            </w:pPr>
          </w:p>
          <w:p w:rsidR="004855B9" w:rsidRDefault="004855B9" w:rsidP="004855B9">
            <w:pPr>
              <w:widowControl w:val="0"/>
              <w:suppressAutoHyphens/>
              <w:overflowPunct w:val="0"/>
              <w:autoSpaceDE w:val="0"/>
              <w:autoSpaceDN w:val="0"/>
              <w:adjustRightInd w:val="0"/>
              <w:jc w:val="both"/>
              <w:textAlignment w:val="baseline"/>
              <w:outlineLvl w:val="3"/>
              <w:rPr>
                <w:rFonts w:cs="Arial"/>
                <w:szCs w:val="20"/>
                <w:lang w:val="sl-SI"/>
              </w:rPr>
            </w:pPr>
          </w:p>
          <w:p w:rsidR="004855B9" w:rsidRDefault="004855B9" w:rsidP="004855B9">
            <w:pPr>
              <w:widowControl w:val="0"/>
              <w:suppressAutoHyphens/>
              <w:overflowPunct w:val="0"/>
              <w:autoSpaceDE w:val="0"/>
              <w:autoSpaceDN w:val="0"/>
              <w:adjustRightInd w:val="0"/>
              <w:jc w:val="both"/>
              <w:textAlignment w:val="baseline"/>
              <w:outlineLvl w:val="3"/>
              <w:rPr>
                <w:rFonts w:cs="Arial"/>
                <w:szCs w:val="20"/>
                <w:lang w:val="sl-SI"/>
              </w:rPr>
            </w:pPr>
          </w:p>
          <w:p w:rsidR="004855B9" w:rsidRPr="004855B9" w:rsidRDefault="004855B9" w:rsidP="004855B9">
            <w:pPr>
              <w:widowControl w:val="0"/>
              <w:suppressAutoHyphens/>
              <w:overflowPunct w:val="0"/>
              <w:autoSpaceDE w:val="0"/>
              <w:autoSpaceDN w:val="0"/>
              <w:adjustRightInd w:val="0"/>
              <w:jc w:val="both"/>
              <w:textAlignment w:val="baseline"/>
              <w:outlineLvl w:val="3"/>
              <w:rPr>
                <w:rFonts w:cs="Arial"/>
                <w:szCs w:val="20"/>
                <w:lang w:val="sl-SI"/>
              </w:rPr>
            </w:pPr>
          </w:p>
        </w:tc>
      </w:tr>
      <w:tr w:rsidR="00A942EA" w:rsidRPr="00C3331C" w:rsidTr="000C2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2" w:type="dxa"/>
          <w:cantSplit/>
          <w:trHeight w:val="35"/>
        </w:trPr>
        <w:tc>
          <w:tcPr>
            <w:tcW w:w="9462" w:type="dxa"/>
            <w:gridSpan w:val="13"/>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C3331C" w:rsidRPr="00C3331C" w:rsidRDefault="00C3331C" w:rsidP="00BE108F">
            <w:pPr>
              <w:pageBreakBefore/>
              <w:widowControl w:val="0"/>
              <w:tabs>
                <w:tab w:val="left" w:pos="2340"/>
              </w:tabs>
              <w:outlineLvl w:val="0"/>
              <w:rPr>
                <w:rFonts w:cs="Arial"/>
                <w:b/>
                <w:kern w:val="32"/>
                <w:szCs w:val="20"/>
                <w:lang w:val="sl-SI" w:eastAsia="sl-SI"/>
              </w:rPr>
            </w:pPr>
            <w:r w:rsidRPr="00C3331C">
              <w:rPr>
                <w:rFonts w:cs="Arial"/>
                <w:b/>
                <w:kern w:val="32"/>
                <w:szCs w:val="20"/>
                <w:lang w:val="sl-SI" w:eastAsia="sl-SI"/>
              </w:rPr>
              <w:lastRenderedPageBreak/>
              <w:t>I. Ocena finančnih posledic, ki niso načrtovane v sprejetem proračunu</w:t>
            </w:r>
          </w:p>
        </w:tc>
      </w:tr>
      <w:tr w:rsidR="00A942EA" w:rsidRPr="00C3331C" w:rsidTr="000C2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2" w:type="dxa"/>
          <w:cantSplit/>
          <w:trHeight w:val="276"/>
        </w:trPr>
        <w:tc>
          <w:tcPr>
            <w:tcW w:w="2861" w:type="dxa"/>
            <w:gridSpan w:val="3"/>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ind w:left="-122" w:right="-112"/>
              <w:jc w:val="center"/>
              <w:rPr>
                <w:rFonts w:eastAsia="Calibri" w:cs="Arial"/>
                <w:szCs w:val="20"/>
                <w:lang w:val="sl-SI"/>
              </w:rPr>
            </w:pPr>
          </w:p>
        </w:tc>
        <w:tc>
          <w:tcPr>
            <w:tcW w:w="1666" w:type="dxa"/>
            <w:gridSpan w:val="2"/>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jc w:val="center"/>
              <w:rPr>
                <w:rFonts w:eastAsia="Calibri" w:cs="Arial"/>
                <w:szCs w:val="20"/>
                <w:lang w:val="sl-SI"/>
              </w:rPr>
            </w:pPr>
            <w:r w:rsidRPr="00C3331C">
              <w:rPr>
                <w:rFonts w:eastAsia="Calibri" w:cs="Arial"/>
                <w:szCs w:val="20"/>
                <w:lang w:val="sl-SI"/>
              </w:rPr>
              <w:t>Tekoče leto (t)</w:t>
            </w:r>
          </w:p>
        </w:tc>
        <w:tc>
          <w:tcPr>
            <w:tcW w:w="1332" w:type="dxa"/>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jc w:val="center"/>
              <w:rPr>
                <w:rFonts w:eastAsia="Calibri" w:cs="Arial"/>
                <w:szCs w:val="20"/>
                <w:lang w:val="sl-SI"/>
              </w:rPr>
            </w:pPr>
            <w:r w:rsidRPr="00C3331C">
              <w:rPr>
                <w:rFonts w:eastAsia="Calibri" w:cs="Arial"/>
                <w:szCs w:val="20"/>
                <w:lang w:val="sl-SI"/>
              </w:rPr>
              <w:t>t + 1</w:t>
            </w:r>
          </w:p>
        </w:tc>
        <w:tc>
          <w:tcPr>
            <w:tcW w:w="1925" w:type="dxa"/>
            <w:gridSpan w:val="6"/>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jc w:val="center"/>
              <w:rPr>
                <w:rFonts w:eastAsia="Calibri" w:cs="Arial"/>
                <w:szCs w:val="20"/>
                <w:lang w:val="sl-SI"/>
              </w:rPr>
            </w:pPr>
            <w:r w:rsidRPr="00C3331C">
              <w:rPr>
                <w:rFonts w:eastAsia="Calibri" w:cs="Arial"/>
                <w:szCs w:val="20"/>
                <w:lang w:val="sl-SI"/>
              </w:rPr>
              <w:t>t + 2</w:t>
            </w:r>
          </w:p>
        </w:tc>
        <w:tc>
          <w:tcPr>
            <w:tcW w:w="1678" w:type="dxa"/>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jc w:val="center"/>
              <w:rPr>
                <w:rFonts w:eastAsia="Calibri" w:cs="Arial"/>
                <w:szCs w:val="20"/>
                <w:lang w:val="sl-SI"/>
              </w:rPr>
            </w:pPr>
            <w:r w:rsidRPr="00C3331C">
              <w:rPr>
                <w:rFonts w:eastAsia="Calibri" w:cs="Arial"/>
                <w:szCs w:val="20"/>
                <w:lang w:val="sl-SI"/>
              </w:rPr>
              <w:t>t + 3</w:t>
            </w:r>
          </w:p>
        </w:tc>
      </w:tr>
      <w:tr w:rsidR="00A942EA" w:rsidRPr="00C3331C" w:rsidTr="000C2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2" w:type="dxa"/>
          <w:cantSplit/>
          <w:trHeight w:val="423"/>
        </w:trPr>
        <w:tc>
          <w:tcPr>
            <w:tcW w:w="2861" w:type="dxa"/>
            <w:gridSpan w:val="3"/>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rPr>
                <w:rFonts w:eastAsia="Calibri" w:cs="Arial"/>
                <w:bCs/>
                <w:szCs w:val="20"/>
                <w:lang w:val="sl-SI"/>
              </w:rPr>
            </w:pPr>
            <w:r w:rsidRPr="00C3331C">
              <w:rPr>
                <w:rFonts w:eastAsia="Calibri" w:cs="Arial"/>
                <w:bCs/>
                <w:szCs w:val="20"/>
                <w:lang w:val="sl-SI"/>
              </w:rPr>
              <w:t>Predvideno povečanje (+) ali zmanjšanje (</w:t>
            </w:r>
            <w:r w:rsidRPr="00C3331C">
              <w:rPr>
                <w:rFonts w:ascii="Calibri" w:eastAsia="Calibri" w:hAnsi="Calibri"/>
                <w:b/>
                <w:szCs w:val="20"/>
                <w:lang w:val="sl-SI"/>
              </w:rPr>
              <w:t>–</w:t>
            </w:r>
            <w:r w:rsidRPr="00C3331C">
              <w:rPr>
                <w:rFonts w:eastAsia="Calibri" w:cs="Arial"/>
                <w:bCs/>
                <w:szCs w:val="20"/>
                <w:lang w:val="sl-SI"/>
              </w:rPr>
              <w:t xml:space="preserve">) prihodkov državnega proračuna </w:t>
            </w:r>
          </w:p>
        </w:tc>
        <w:tc>
          <w:tcPr>
            <w:tcW w:w="1666" w:type="dxa"/>
            <w:gridSpan w:val="2"/>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tabs>
                <w:tab w:val="left" w:pos="360"/>
              </w:tabs>
              <w:jc w:val="center"/>
              <w:outlineLvl w:val="0"/>
              <w:rPr>
                <w:rFonts w:cs="Arial"/>
                <w:bCs/>
                <w:kern w:val="32"/>
                <w:szCs w:val="20"/>
                <w:lang w:val="sl-SI" w:eastAsia="sl-SI"/>
              </w:rPr>
            </w:pPr>
          </w:p>
        </w:tc>
        <w:tc>
          <w:tcPr>
            <w:tcW w:w="1332" w:type="dxa"/>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tabs>
                <w:tab w:val="left" w:pos="360"/>
              </w:tabs>
              <w:jc w:val="center"/>
              <w:outlineLvl w:val="0"/>
              <w:rPr>
                <w:rFonts w:cs="Arial"/>
                <w:bCs/>
                <w:kern w:val="32"/>
                <w:szCs w:val="20"/>
                <w:lang w:val="sl-SI" w:eastAsia="sl-SI"/>
              </w:rPr>
            </w:pPr>
          </w:p>
        </w:tc>
        <w:tc>
          <w:tcPr>
            <w:tcW w:w="1925" w:type="dxa"/>
            <w:gridSpan w:val="6"/>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tabs>
                <w:tab w:val="left" w:pos="360"/>
              </w:tabs>
              <w:jc w:val="center"/>
              <w:outlineLvl w:val="0"/>
              <w:rPr>
                <w:rFonts w:cs="Arial"/>
                <w:kern w:val="32"/>
                <w:szCs w:val="20"/>
                <w:lang w:val="sl-SI" w:eastAsia="sl-SI"/>
              </w:rPr>
            </w:pPr>
          </w:p>
        </w:tc>
        <w:tc>
          <w:tcPr>
            <w:tcW w:w="1678" w:type="dxa"/>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tabs>
                <w:tab w:val="left" w:pos="360"/>
              </w:tabs>
              <w:jc w:val="center"/>
              <w:outlineLvl w:val="0"/>
              <w:rPr>
                <w:rFonts w:cs="Arial"/>
                <w:kern w:val="32"/>
                <w:szCs w:val="20"/>
                <w:lang w:val="sl-SI" w:eastAsia="sl-SI"/>
              </w:rPr>
            </w:pPr>
          </w:p>
        </w:tc>
      </w:tr>
      <w:tr w:rsidR="00A942EA" w:rsidRPr="00C3331C" w:rsidTr="000C2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2" w:type="dxa"/>
          <w:cantSplit/>
          <w:trHeight w:val="423"/>
        </w:trPr>
        <w:tc>
          <w:tcPr>
            <w:tcW w:w="2861" w:type="dxa"/>
            <w:gridSpan w:val="3"/>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rPr>
                <w:rFonts w:eastAsia="Calibri" w:cs="Arial"/>
                <w:bCs/>
                <w:szCs w:val="20"/>
                <w:lang w:val="sl-SI"/>
              </w:rPr>
            </w:pPr>
            <w:r w:rsidRPr="00C3331C">
              <w:rPr>
                <w:rFonts w:eastAsia="Calibri" w:cs="Arial"/>
                <w:bCs/>
                <w:szCs w:val="20"/>
                <w:lang w:val="sl-SI"/>
              </w:rPr>
              <w:t>Predvideno povečanje (+) ali zmanjšanje (</w:t>
            </w:r>
            <w:r w:rsidRPr="00C3331C">
              <w:rPr>
                <w:rFonts w:ascii="Calibri" w:eastAsia="Calibri" w:hAnsi="Calibri"/>
                <w:b/>
                <w:szCs w:val="20"/>
                <w:lang w:val="sl-SI"/>
              </w:rPr>
              <w:t>–</w:t>
            </w:r>
            <w:r w:rsidRPr="00C3331C">
              <w:rPr>
                <w:rFonts w:eastAsia="Calibri" w:cs="Arial"/>
                <w:bCs/>
                <w:szCs w:val="20"/>
                <w:lang w:val="sl-SI"/>
              </w:rPr>
              <w:t xml:space="preserve">) prihodkov občinskih proračunov </w:t>
            </w:r>
          </w:p>
        </w:tc>
        <w:tc>
          <w:tcPr>
            <w:tcW w:w="1666" w:type="dxa"/>
            <w:gridSpan w:val="2"/>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tabs>
                <w:tab w:val="left" w:pos="360"/>
              </w:tabs>
              <w:jc w:val="center"/>
              <w:outlineLvl w:val="0"/>
              <w:rPr>
                <w:rFonts w:cs="Arial"/>
                <w:bCs/>
                <w:kern w:val="32"/>
                <w:szCs w:val="20"/>
                <w:lang w:val="sl-SI" w:eastAsia="sl-SI"/>
              </w:rPr>
            </w:pPr>
          </w:p>
        </w:tc>
        <w:tc>
          <w:tcPr>
            <w:tcW w:w="1332" w:type="dxa"/>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tabs>
                <w:tab w:val="left" w:pos="360"/>
              </w:tabs>
              <w:jc w:val="center"/>
              <w:outlineLvl w:val="0"/>
              <w:rPr>
                <w:rFonts w:cs="Arial"/>
                <w:bCs/>
                <w:kern w:val="32"/>
                <w:szCs w:val="20"/>
                <w:lang w:val="sl-SI" w:eastAsia="sl-SI"/>
              </w:rPr>
            </w:pPr>
          </w:p>
        </w:tc>
        <w:tc>
          <w:tcPr>
            <w:tcW w:w="1925" w:type="dxa"/>
            <w:gridSpan w:val="6"/>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tabs>
                <w:tab w:val="left" w:pos="360"/>
              </w:tabs>
              <w:jc w:val="center"/>
              <w:outlineLvl w:val="0"/>
              <w:rPr>
                <w:rFonts w:cs="Arial"/>
                <w:kern w:val="32"/>
                <w:szCs w:val="20"/>
                <w:lang w:val="sl-SI" w:eastAsia="sl-SI"/>
              </w:rPr>
            </w:pPr>
          </w:p>
        </w:tc>
        <w:tc>
          <w:tcPr>
            <w:tcW w:w="1678" w:type="dxa"/>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tabs>
                <w:tab w:val="left" w:pos="360"/>
              </w:tabs>
              <w:jc w:val="center"/>
              <w:outlineLvl w:val="0"/>
              <w:rPr>
                <w:rFonts w:cs="Arial"/>
                <w:kern w:val="32"/>
                <w:szCs w:val="20"/>
                <w:lang w:val="sl-SI" w:eastAsia="sl-SI"/>
              </w:rPr>
            </w:pPr>
          </w:p>
        </w:tc>
      </w:tr>
      <w:tr w:rsidR="00A942EA" w:rsidRPr="00C3331C" w:rsidTr="000C2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2" w:type="dxa"/>
          <w:cantSplit/>
          <w:trHeight w:val="423"/>
        </w:trPr>
        <w:tc>
          <w:tcPr>
            <w:tcW w:w="2861" w:type="dxa"/>
            <w:gridSpan w:val="3"/>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rPr>
                <w:rFonts w:eastAsia="Calibri" w:cs="Arial"/>
                <w:bCs/>
                <w:szCs w:val="20"/>
                <w:lang w:val="sl-SI"/>
              </w:rPr>
            </w:pPr>
            <w:r w:rsidRPr="00C3331C">
              <w:rPr>
                <w:rFonts w:eastAsia="Calibri" w:cs="Arial"/>
                <w:bCs/>
                <w:szCs w:val="20"/>
                <w:lang w:val="sl-SI"/>
              </w:rPr>
              <w:t>Predvideno povečanje (+) ali zmanjšanje (</w:t>
            </w:r>
            <w:r w:rsidRPr="00C3331C">
              <w:rPr>
                <w:rFonts w:ascii="Calibri" w:eastAsia="Calibri" w:hAnsi="Calibri"/>
                <w:b/>
                <w:szCs w:val="20"/>
                <w:lang w:val="sl-SI"/>
              </w:rPr>
              <w:t>–</w:t>
            </w:r>
            <w:r w:rsidRPr="00C3331C">
              <w:rPr>
                <w:rFonts w:eastAsia="Calibri" w:cs="Arial"/>
                <w:bCs/>
                <w:szCs w:val="20"/>
                <w:lang w:val="sl-SI"/>
              </w:rPr>
              <w:t xml:space="preserve">) odhodkov državnega proračuna </w:t>
            </w:r>
          </w:p>
        </w:tc>
        <w:tc>
          <w:tcPr>
            <w:tcW w:w="1666" w:type="dxa"/>
            <w:gridSpan w:val="2"/>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jc w:val="center"/>
              <w:rPr>
                <w:rFonts w:eastAsia="Calibri" w:cs="Arial"/>
                <w:szCs w:val="20"/>
                <w:lang w:val="sl-SI"/>
              </w:rPr>
            </w:pPr>
          </w:p>
        </w:tc>
        <w:tc>
          <w:tcPr>
            <w:tcW w:w="1332" w:type="dxa"/>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jc w:val="center"/>
              <w:rPr>
                <w:rFonts w:eastAsia="Calibri" w:cs="Arial"/>
                <w:szCs w:val="20"/>
                <w:lang w:val="sl-SI"/>
              </w:rPr>
            </w:pPr>
          </w:p>
        </w:tc>
        <w:tc>
          <w:tcPr>
            <w:tcW w:w="1925" w:type="dxa"/>
            <w:gridSpan w:val="6"/>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jc w:val="center"/>
              <w:rPr>
                <w:rFonts w:eastAsia="Calibri" w:cs="Arial"/>
                <w:szCs w:val="20"/>
                <w:lang w:val="sl-SI"/>
              </w:rPr>
            </w:pPr>
          </w:p>
        </w:tc>
        <w:tc>
          <w:tcPr>
            <w:tcW w:w="1678" w:type="dxa"/>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jc w:val="center"/>
              <w:rPr>
                <w:rFonts w:eastAsia="Calibri" w:cs="Arial"/>
                <w:szCs w:val="20"/>
                <w:lang w:val="sl-SI"/>
              </w:rPr>
            </w:pPr>
          </w:p>
        </w:tc>
      </w:tr>
      <w:tr w:rsidR="00A942EA" w:rsidRPr="00C3331C" w:rsidTr="000C2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2" w:type="dxa"/>
          <w:cantSplit/>
          <w:trHeight w:val="623"/>
        </w:trPr>
        <w:tc>
          <w:tcPr>
            <w:tcW w:w="2861" w:type="dxa"/>
            <w:gridSpan w:val="3"/>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rPr>
                <w:rFonts w:eastAsia="Calibri" w:cs="Arial"/>
                <w:bCs/>
                <w:szCs w:val="20"/>
                <w:lang w:val="sl-SI"/>
              </w:rPr>
            </w:pPr>
            <w:r w:rsidRPr="00C3331C">
              <w:rPr>
                <w:rFonts w:eastAsia="Calibri" w:cs="Arial"/>
                <w:bCs/>
                <w:szCs w:val="20"/>
                <w:lang w:val="sl-SI"/>
              </w:rPr>
              <w:t>Predvideno povečanje (+) ali zmanjšanje (</w:t>
            </w:r>
            <w:r w:rsidRPr="00C3331C">
              <w:rPr>
                <w:rFonts w:ascii="Calibri" w:eastAsia="Calibri" w:hAnsi="Calibri"/>
                <w:b/>
                <w:szCs w:val="20"/>
                <w:lang w:val="sl-SI"/>
              </w:rPr>
              <w:t>–</w:t>
            </w:r>
            <w:r w:rsidRPr="00C3331C">
              <w:rPr>
                <w:rFonts w:eastAsia="Calibri" w:cs="Arial"/>
                <w:bCs/>
                <w:szCs w:val="20"/>
                <w:lang w:val="sl-SI"/>
              </w:rPr>
              <w:t>) odhodkov občinskih proračunov</w:t>
            </w:r>
          </w:p>
        </w:tc>
        <w:tc>
          <w:tcPr>
            <w:tcW w:w="1666" w:type="dxa"/>
            <w:gridSpan w:val="2"/>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jc w:val="center"/>
              <w:rPr>
                <w:rFonts w:eastAsia="Calibri" w:cs="Arial"/>
                <w:szCs w:val="20"/>
                <w:lang w:val="sl-SI"/>
              </w:rPr>
            </w:pPr>
          </w:p>
        </w:tc>
        <w:tc>
          <w:tcPr>
            <w:tcW w:w="1332" w:type="dxa"/>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jc w:val="center"/>
              <w:rPr>
                <w:rFonts w:eastAsia="Calibri" w:cs="Arial"/>
                <w:szCs w:val="20"/>
                <w:lang w:val="sl-SI"/>
              </w:rPr>
            </w:pPr>
          </w:p>
        </w:tc>
        <w:tc>
          <w:tcPr>
            <w:tcW w:w="1925" w:type="dxa"/>
            <w:gridSpan w:val="6"/>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jc w:val="center"/>
              <w:rPr>
                <w:rFonts w:eastAsia="Calibri" w:cs="Arial"/>
                <w:szCs w:val="20"/>
                <w:lang w:val="sl-SI"/>
              </w:rPr>
            </w:pPr>
          </w:p>
        </w:tc>
        <w:tc>
          <w:tcPr>
            <w:tcW w:w="1678" w:type="dxa"/>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jc w:val="center"/>
              <w:rPr>
                <w:rFonts w:eastAsia="Calibri" w:cs="Arial"/>
                <w:szCs w:val="20"/>
                <w:lang w:val="sl-SI"/>
              </w:rPr>
            </w:pPr>
          </w:p>
        </w:tc>
      </w:tr>
      <w:tr w:rsidR="00A942EA" w:rsidRPr="00C3331C" w:rsidTr="000C2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2" w:type="dxa"/>
          <w:cantSplit/>
          <w:trHeight w:val="423"/>
        </w:trPr>
        <w:tc>
          <w:tcPr>
            <w:tcW w:w="2861" w:type="dxa"/>
            <w:gridSpan w:val="3"/>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rPr>
                <w:rFonts w:eastAsia="Calibri" w:cs="Arial"/>
                <w:bCs/>
                <w:szCs w:val="20"/>
                <w:lang w:val="sl-SI"/>
              </w:rPr>
            </w:pPr>
            <w:r w:rsidRPr="00C3331C">
              <w:rPr>
                <w:rFonts w:eastAsia="Calibri" w:cs="Arial"/>
                <w:bCs/>
                <w:szCs w:val="20"/>
                <w:lang w:val="sl-SI"/>
              </w:rPr>
              <w:t>Predvideno povečanje (+) ali zmanjšanje (</w:t>
            </w:r>
            <w:r w:rsidRPr="00C3331C">
              <w:rPr>
                <w:rFonts w:ascii="Calibri" w:eastAsia="Calibri" w:hAnsi="Calibri"/>
                <w:b/>
                <w:szCs w:val="20"/>
                <w:lang w:val="sl-SI"/>
              </w:rPr>
              <w:t>–</w:t>
            </w:r>
            <w:r w:rsidRPr="00C3331C">
              <w:rPr>
                <w:rFonts w:eastAsia="Calibri" w:cs="Arial"/>
                <w:bCs/>
                <w:szCs w:val="20"/>
                <w:lang w:val="sl-SI"/>
              </w:rPr>
              <w:t>) obveznosti za druga javnofinančna sredstva</w:t>
            </w:r>
          </w:p>
        </w:tc>
        <w:tc>
          <w:tcPr>
            <w:tcW w:w="1666" w:type="dxa"/>
            <w:gridSpan w:val="2"/>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tabs>
                <w:tab w:val="left" w:pos="360"/>
              </w:tabs>
              <w:jc w:val="center"/>
              <w:outlineLvl w:val="0"/>
              <w:rPr>
                <w:rFonts w:cs="Arial"/>
                <w:bCs/>
                <w:kern w:val="32"/>
                <w:szCs w:val="20"/>
                <w:lang w:val="sl-SI" w:eastAsia="sl-SI"/>
              </w:rPr>
            </w:pPr>
          </w:p>
        </w:tc>
        <w:tc>
          <w:tcPr>
            <w:tcW w:w="1332" w:type="dxa"/>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tabs>
                <w:tab w:val="left" w:pos="360"/>
              </w:tabs>
              <w:jc w:val="center"/>
              <w:outlineLvl w:val="0"/>
              <w:rPr>
                <w:rFonts w:cs="Arial"/>
                <w:bCs/>
                <w:kern w:val="32"/>
                <w:szCs w:val="20"/>
                <w:lang w:val="sl-SI" w:eastAsia="sl-SI"/>
              </w:rPr>
            </w:pPr>
          </w:p>
        </w:tc>
        <w:tc>
          <w:tcPr>
            <w:tcW w:w="1925" w:type="dxa"/>
            <w:gridSpan w:val="6"/>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tabs>
                <w:tab w:val="left" w:pos="360"/>
              </w:tabs>
              <w:jc w:val="center"/>
              <w:outlineLvl w:val="0"/>
              <w:rPr>
                <w:rFonts w:cs="Arial"/>
                <w:kern w:val="32"/>
                <w:szCs w:val="20"/>
                <w:lang w:val="sl-SI" w:eastAsia="sl-SI"/>
              </w:rPr>
            </w:pPr>
          </w:p>
        </w:tc>
        <w:tc>
          <w:tcPr>
            <w:tcW w:w="1678" w:type="dxa"/>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tabs>
                <w:tab w:val="left" w:pos="360"/>
              </w:tabs>
              <w:jc w:val="center"/>
              <w:outlineLvl w:val="0"/>
              <w:rPr>
                <w:rFonts w:cs="Arial"/>
                <w:kern w:val="32"/>
                <w:szCs w:val="20"/>
                <w:lang w:val="sl-SI" w:eastAsia="sl-SI"/>
              </w:rPr>
            </w:pPr>
          </w:p>
        </w:tc>
      </w:tr>
      <w:tr w:rsidR="00A942EA" w:rsidRPr="00C3331C" w:rsidTr="000C2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2" w:type="dxa"/>
          <w:cantSplit/>
          <w:trHeight w:val="257"/>
        </w:trPr>
        <w:tc>
          <w:tcPr>
            <w:tcW w:w="9462"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73094F" w:rsidRPr="00C3331C" w:rsidRDefault="00C3331C" w:rsidP="00596F67">
            <w:pPr>
              <w:widowControl w:val="0"/>
              <w:tabs>
                <w:tab w:val="left" w:pos="2340"/>
              </w:tabs>
              <w:ind w:left="142" w:hanging="142"/>
              <w:outlineLvl w:val="0"/>
              <w:rPr>
                <w:rFonts w:cs="Arial"/>
                <w:b/>
                <w:kern w:val="32"/>
                <w:szCs w:val="20"/>
                <w:lang w:val="sl-SI" w:eastAsia="sl-SI"/>
              </w:rPr>
            </w:pPr>
            <w:r w:rsidRPr="00C3331C">
              <w:rPr>
                <w:rFonts w:cs="Arial"/>
                <w:b/>
                <w:kern w:val="32"/>
                <w:szCs w:val="20"/>
                <w:lang w:val="sl-SI" w:eastAsia="sl-SI"/>
              </w:rPr>
              <w:t>II. Finančne posledice za državni proračun</w:t>
            </w:r>
            <w:r w:rsidR="00B82759">
              <w:rPr>
                <w:rFonts w:cs="Arial"/>
                <w:b/>
                <w:kern w:val="32"/>
                <w:szCs w:val="20"/>
                <w:lang w:val="sl-SI" w:eastAsia="sl-SI"/>
              </w:rPr>
              <w:t xml:space="preserve">: </w:t>
            </w:r>
            <w:r w:rsidR="00596F67">
              <w:rPr>
                <w:rFonts w:cs="Arial"/>
                <w:b/>
                <w:kern w:val="32"/>
                <w:szCs w:val="20"/>
                <w:lang w:val="sl-SI" w:eastAsia="sl-SI"/>
              </w:rPr>
              <w:t>28.179.617</w:t>
            </w:r>
            <w:r w:rsidR="00B82759">
              <w:rPr>
                <w:rFonts w:cs="Arial"/>
                <w:b/>
                <w:kern w:val="32"/>
                <w:szCs w:val="20"/>
                <w:lang w:val="sl-SI" w:eastAsia="sl-SI"/>
              </w:rPr>
              <w:t xml:space="preserve"> EUR</w:t>
            </w:r>
            <w:r w:rsidR="0073094F">
              <w:rPr>
                <w:rFonts w:cs="Arial"/>
                <w:b/>
                <w:kern w:val="32"/>
                <w:szCs w:val="20"/>
                <w:lang w:val="sl-SI" w:eastAsia="sl-SI"/>
              </w:rPr>
              <w:t xml:space="preserve"> </w:t>
            </w:r>
          </w:p>
        </w:tc>
      </w:tr>
      <w:tr w:rsidR="00A942EA" w:rsidRPr="00C3331C" w:rsidTr="000C2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2" w:type="dxa"/>
          <w:cantSplit/>
          <w:trHeight w:val="257"/>
        </w:trPr>
        <w:tc>
          <w:tcPr>
            <w:tcW w:w="9462"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C3331C" w:rsidRPr="00C3331C" w:rsidRDefault="00C3331C" w:rsidP="00596F67">
            <w:pPr>
              <w:widowControl w:val="0"/>
              <w:tabs>
                <w:tab w:val="left" w:pos="2340"/>
              </w:tabs>
              <w:ind w:left="142" w:hanging="142"/>
              <w:outlineLvl w:val="0"/>
              <w:rPr>
                <w:rFonts w:cs="Arial"/>
                <w:b/>
                <w:kern w:val="32"/>
                <w:szCs w:val="20"/>
                <w:lang w:val="sl-SI" w:eastAsia="sl-SI"/>
              </w:rPr>
            </w:pPr>
            <w:proofErr w:type="spellStart"/>
            <w:r w:rsidRPr="00C3331C">
              <w:rPr>
                <w:rFonts w:cs="Arial"/>
                <w:b/>
                <w:kern w:val="32"/>
                <w:szCs w:val="20"/>
                <w:lang w:val="sl-SI" w:eastAsia="sl-SI"/>
              </w:rPr>
              <w:t>II.a</w:t>
            </w:r>
            <w:proofErr w:type="spellEnd"/>
            <w:r w:rsidRPr="00C3331C">
              <w:rPr>
                <w:rFonts w:cs="Arial"/>
                <w:b/>
                <w:kern w:val="32"/>
                <w:szCs w:val="20"/>
                <w:lang w:val="sl-SI" w:eastAsia="sl-SI"/>
              </w:rPr>
              <w:t xml:space="preserve"> Pravice porabe za izvedbo predlaganih rešitev so zagotovljene:</w:t>
            </w:r>
            <w:r w:rsidR="00FB5D9E">
              <w:rPr>
                <w:rFonts w:cs="Arial"/>
                <w:b/>
                <w:kern w:val="32"/>
                <w:szCs w:val="20"/>
                <w:lang w:val="sl-SI" w:eastAsia="sl-SI"/>
              </w:rPr>
              <w:t xml:space="preserve"> </w:t>
            </w:r>
            <w:r w:rsidR="00596F67">
              <w:rPr>
                <w:rFonts w:cs="Arial"/>
                <w:b/>
                <w:kern w:val="32"/>
                <w:szCs w:val="20"/>
                <w:lang w:val="sl-SI" w:eastAsia="sl-SI"/>
              </w:rPr>
              <w:t>28.179.617</w:t>
            </w:r>
            <w:r w:rsidR="00FB5D9E">
              <w:rPr>
                <w:rFonts w:cs="Arial"/>
                <w:b/>
                <w:kern w:val="32"/>
                <w:szCs w:val="20"/>
                <w:lang w:val="sl-SI" w:eastAsia="sl-SI"/>
              </w:rPr>
              <w:t xml:space="preserve"> EUR</w:t>
            </w:r>
          </w:p>
        </w:tc>
      </w:tr>
      <w:tr w:rsidR="00A942EA" w:rsidRPr="00C3331C" w:rsidTr="000C2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2" w:type="dxa"/>
          <w:cantSplit/>
          <w:trHeight w:val="100"/>
        </w:trPr>
        <w:tc>
          <w:tcPr>
            <w:tcW w:w="2015" w:type="dxa"/>
            <w:gridSpan w:val="2"/>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jc w:val="center"/>
              <w:rPr>
                <w:rFonts w:eastAsia="Calibri" w:cs="Arial"/>
                <w:szCs w:val="20"/>
                <w:lang w:val="sl-SI"/>
              </w:rPr>
            </w:pPr>
            <w:r w:rsidRPr="00C3331C">
              <w:rPr>
                <w:rFonts w:eastAsia="Calibri" w:cs="Arial"/>
                <w:szCs w:val="20"/>
                <w:lang w:val="sl-SI"/>
              </w:rPr>
              <w:t xml:space="preserve">Ime proračunskega uporabnika </w:t>
            </w:r>
          </w:p>
        </w:tc>
        <w:tc>
          <w:tcPr>
            <w:tcW w:w="1904" w:type="dxa"/>
            <w:gridSpan w:val="2"/>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jc w:val="center"/>
              <w:rPr>
                <w:rFonts w:eastAsia="Calibri" w:cs="Arial"/>
                <w:szCs w:val="20"/>
                <w:lang w:val="sl-SI"/>
              </w:rPr>
            </w:pPr>
            <w:r w:rsidRPr="00C3331C">
              <w:rPr>
                <w:rFonts w:eastAsia="Calibri" w:cs="Arial"/>
                <w:szCs w:val="20"/>
                <w:lang w:val="sl-SI"/>
              </w:rPr>
              <w:t>Šifra in naziv ukrepa, projekta</w:t>
            </w:r>
          </w:p>
        </w:tc>
        <w:tc>
          <w:tcPr>
            <w:tcW w:w="1940" w:type="dxa"/>
            <w:gridSpan w:val="2"/>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jc w:val="center"/>
              <w:rPr>
                <w:rFonts w:eastAsia="Calibri" w:cs="Arial"/>
                <w:szCs w:val="20"/>
                <w:lang w:val="sl-SI"/>
              </w:rPr>
            </w:pPr>
            <w:r w:rsidRPr="00C3331C">
              <w:rPr>
                <w:rFonts w:eastAsia="Calibri" w:cs="Arial"/>
                <w:szCs w:val="20"/>
                <w:lang w:val="sl-SI"/>
              </w:rPr>
              <w:t>Šifra in naziv proračunske postavke</w:t>
            </w:r>
          </w:p>
        </w:tc>
        <w:tc>
          <w:tcPr>
            <w:tcW w:w="1925" w:type="dxa"/>
            <w:gridSpan w:val="6"/>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jc w:val="center"/>
              <w:rPr>
                <w:rFonts w:eastAsia="Calibri" w:cs="Arial"/>
                <w:szCs w:val="20"/>
                <w:lang w:val="sl-SI"/>
              </w:rPr>
            </w:pPr>
            <w:r w:rsidRPr="00C3331C">
              <w:rPr>
                <w:rFonts w:eastAsia="Calibri" w:cs="Arial"/>
                <w:szCs w:val="20"/>
                <w:lang w:val="sl-SI"/>
              </w:rPr>
              <w:t>Znesek za tekoče leto (t)</w:t>
            </w:r>
          </w:p>
        </w:tc>
        <w:tc>
          <w:tcPr>
            <w:tcW w:w="1678" w:type="dxa"/>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jc w:val="center"/>
              <w:rPr>
                <w:rFonts w:eastAsia="Calibri" w:cs="Arial"/>
                <w:szCs w:val="20"/>
                <w:lang w:val="sl-SI"/>
              </w:rPr>
            </w:pPr>
            <w:r w:rsidRPr="00C3331C">
              <w:rPr>
                <w:rFonts w:eastAsia="Calibri" w:cs="Arial"/>
                <w:szCs w:val="20"/>
                <w:lang w:val="sl-SI"/>
              </w:rPr>
              <w:t>Znesek za t + 1</w:t>
            </w:r>
          </w:p>
        </w:tc>
      </w:tr>
      <w:tr w:rsidR="00A942EA" w:rsidRPr="00C3331C" w:rsidTr="000C2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2" w:type="dxa"/>
          <w:cantSplit/>
          <w:trHeight w:val="328"/>
        </w:trPr>
        <w:tc>
          <w:tcPr>
            <w:tcW w:w="2015" w:type="dxa"/>
            <w:gridSpan w:val="2"/>
            <w:tcBorders>
              <w:top w:val="single" w:sz="4" w:space="0" w:color="auto"/>
              <w:left w:val="single" w:sz="4" w:space="0" w:color="auto"/>
              <w:bottom w:val="single" w:sz="4" w:space="0" w:color="auto"/>
              <w:right w:val="single" w:sz="4" w:space="0" w:color="auto"/>
            </w:tcBorders>
            <w:vAlign w:val="center"/>
          </w:tcPr>
          <w:p w:rsidR="00C3331C" w:rsidRPr="00C3331C" w:rsidRDefault="003550AC" w:rsidP="00062E1A">
            <w:pPr>
              <w:widowControl w:val="0"/>
              <w:tabs>
                <w:tab w:val="left" w:pos="360"/>
              </w:tabs>
              <w:outlineLvl w:val="0"/>
              <w:rPr>
                <w:rFonts w:cs="Arial"/>
                <w:bCs/>
                <w:kern w:val="32"/>
                <w:szCs w:val="20"/>
                <w:lang w:val="sl-SI" w:eastAsia="sl-SI"/>
              </w:rPr>
            </w:pPr>
            <w:r>
              <w:rPr>
                <w:rFonts w:cs="Arial"/>
                <w:bCs/>
                <w:kern w:val="32"/>
                <w:szCs w:val="20"/>
                <w:lang w:val="sl-SI" w:eastAsia="sl-SI"/>
              </w:rPr>
              <w:t>Direkcija RS za vode</w:t>
            </w:r>
          </w:p>
        </w:tc>
        <w:tc>
          <w:tcPr>
            <w:tcW w:w="1904" w:type="dxa"/>
            <w:gridSpan w:val="2"/>
            <w:tcBorders>
              <w:top w:val="single" w:sz="4" w:space="0" w:color="auto"/>
              <w:left w:val="single" w:sz="4" w:space="0" w:color="auto"/>
              <w:bottom w:val="single" w:sz="4" w:space="0" w:color="auto"/>
              <w:right w:val="single" w:sz="4" w:space="0" w:color="auto"/>
            </w:tcBorders>
            <w:vAlign w:val="center"/>
          </w:tcPr>
          <w:p w:rsidR="00C3331C" w:rsidRPr="00C3331C" w:rsidRDefault="00062E1A" w:rsidP="00D01CC6">
            <w:pPr>
              <w:widowControl w:val="0"/>
              <w:tabs>
                <w:tab w:val="left" w:pos="360"/>
              </w:tabs>
              <w:outlineLvl w:val="0"/>
              <w:rPr>
                <w:rFonts w:cs="Arial"/>
                <w:bCs/>
                <w:kern w:val="32"/>
                <w:szCs w:val="20"/>
                <w:lang w:val="sl-SI" w:eastAsia="sl-SI"/>
              </w:rPr>
            </w:pPr>
            <w:r>
              <w:rPr>
                <w:rFonts w:cs="Arial"/>
                <w:bCs/>
                <w:kern w:val="32"/>
                <w:szCs w:val="20"/>
                <w:lang w:val="sl-SI" w:eastAsia="sl-SI"/>
              </w:rPr>
              <w:t xml:space="preserve">2511-11-0077 </w:t>
            </w:r>
            <w:r w:rsidR="00D01CC6">
              <w:rPr>
                <w:rFonts w:cs="Arial"/>
                <w:bCs/>
                <w:kern w:val="32"/>
                <w:szCs w:val="20"/>
                <w:lang w:val="sl-SI" w:eastAsia="sl-SI"/>
              </w:rPr>
              <w:t>INFRA d.o.o. javna služba</w:t>
            </w:r>
          </w:p>
        </w:tc>
        <w:tc>
          <w:tcPr>
            <w:tcW w:w="1940" w:type="dxa"/>
            <w:gridSpan w:val="2"/>
            <w:tcBorders>
              <w:top w:val="single" w:sz="4" w:space="0" w:color="auto"/>
              <w:left w:val="single" w:sz="4" w:space="0" w:color="auto"/>
              <w:bottom w:val="single" w:sz="4" w:space="0" w:color="auto"/>
              <w:right w:val="single" w:sz="4" w:space="0" w:color="auto"/>
            </w:tcBorders>
            <w:vAlign w:val="center"/>
          </w:tcPr>
          <w:p w:rsidR="00C3331C" w:rsidRPr="00C3331C" w:rsidRDefault="008009D9" w:rsidP="00364E4A">
            <w:pPr>
              <w:widowControl w:val="0"/>
              <w:tabs>
                <w:tab w:val="left" w:pos="360"/>
              </w:tabs>
              <w:outlineLvl w:val="0"/>
              <w:rPr>
                <w:rFonts w:cs="Arial"/>
                <w:bCs/>
                <w:kern w:val="32"/>
                <w:szCs w:val="20"/>
                <w:lang w:val="sl-SI" w:eastAsia="sl-SI"/>
              </w:rPr>
            </w:pPr>
            <w:r>
              <w:rPr>
                <w:rFonts w:cs="Arial"/>
                <w:bCs/>
                <w:kern w:val="32"/>
                <w:szCs w:val="20"/>
                <w:lang w:val="sl-SI" w:eastAsia="sl-SI"/>
              </w:rPr>
              <w:t>160119</w:t>
            </w:r>
            <w:r w:rsidR="00D500D3">
              <w:rPr>
                <w:rFonts w:cs="Arial"/>
                <w:bCs/>
                <w:kern w:val="32"/>
                <w:szCs w:val="20"/>
                <w:lang w:val="sl-SI" w:eastAsia="sl-SI"/>
              </w:rPr>
              <w:t xml:space="preserve"> </w:t>
            </w:r>
            <w:r w:rsidR="00364E4A">
              <w:rPr>
                <w:rFonts w:cs="Arial"/>
                <w:bCs/>
                <w:kern w:val="32"/>
                <w:szCs w:val="20"/>
                <w:lang w:val="sl-SI" w:eastAsia="sl-SI"/>
              </w:rPr>
              <w:t>Vodnogospodarska javna služba</w:t>
            </w:r>
          </w:p>
        </w:tc>
        <w:tc>
          <w:tcPr>
            <w:tcW w:w="1925" w:type="dxa"/>
            <w:gridSpan w:val="6"/>
            <w:tcBorders>
              <w:top w:val="single" w:sz="4" w:space="0" w:color="auto"/>
              <w:left w:val="single" w:sz="4" w:space="0" w:color="auto"/>
              <w:bottom w:val="single" w:sz="4" w:space="0" w:color="auto"/>
              <w:right w:val="single" w:sz="4" w:space="0" w:color="auto"/>
            </w:tcBorders>
            <w:vAlign w:val="center"/>
          </w:tcPr>
          <w:p w:rsidR="00C3331C" w:rsidRPr="00C3331C" w:rsidRDefault="00B35F39" w:rsidP="00D500D3">
            <w:pPr>
              <w:widowControl w:val="0"/>
              <w:tabs>
                <w:tab w:val="left" w:pos="360"/>
              </w:tabs>
              <w:jc w:val="right"/>
              <w:outlineLvl w:val="0"/>
              <w:rPr>
                <w:rFonts w:cs="Arial"/>
                <w:bCs/>
                <w:kern w:val="32"/>
                <w:szCs w:val="20"/>
                <w:lang w:val="sl-SI" w:eastAsia="sl-SI"/>
              </w:rPr>
            </w:pPr>
            <w:r>
              <w:rPr>
                <w:rFonts w:cs="Arial"/>
                <w:bCs/>
                <w:kern w:val="32"/>
                <w:szCs w:val="20"/>
                <w:lang w:val="sl-SI" w:eastAsia="sl-SI"/>
              </w:rPr>
              <w:t>1.685.000</w:t>
            </w:r>
          </w:p>
        </w:tc>
        <w:tc>
          <w:tcPr>
            <w:tcW w:w="1678" w:type="dxa"/>
            <w:tcBorders>
              <w:top w:val="single" w:sz="4" w:space="0" w:color="auto"/>
              <w:left w:val="single" w:sz="4" w:space="0" w:color="auto"/>
              <w:bottom w:val="single" w:sz="4" w:space="0" w:color="auto"/>
              <w:right w:val="single" w:sz="4" w:space="0" w:color="auto"/>
            </w:tcBorders>
            <w:vAlign w:val="center"/>
          </w:tcPr>
          <w:p w:rsidR="00C3331C" w:rsidRPr="00C3331C" w:rsidRDefault="00C3331C" w:rsidP="001C1D0F">
            <w:pPr>
              <w:widowControl w:val="0"/>
              <w:tabs>
                <w:tab w:val="left" w:pos="360"/>
              </w:tabs>
              <w:outlineLvl w:val="0"/>
              <w:rPr>
                <w:rFonts w:cs="Arial"/>
                <w:bCs/>
                <w:kern w:val="32"/>
                <w:szCs w:val="20"/>
                <w:lang w:val="sl-SI" w:eastAsia="sl-SI"/>
              </w:rPr>
            </w:pPr>
          </w:p>
        </w:tc>
      </w:tr>
      <w:tr w:rsidR="00A942EA" w:rsidRPr="00C3331C" w:rsidTr="000C2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2" w:type="dxa"/>
          <w:cantSplit/>
          <w:trHeight w:val="95"/>
        </w:trPr>
        <w:tc>
          <w:tcPr>
            <w:tcW w:w="2015" w:type="dxa"/>
            <w:gridSpan w:val="2"/>
            <w:tcBorders>
              <w:top w:val="single" w:sz="4" w:space="0" w:color="auto"/>
              <w:left w:val="single" w:sz="4" w:space="0" w:color="auto"/>
              <w:bottom w:val="single" w:sz="4" w:space="0" w:color="auto"/>
              <w:right w:val="single" w:sz="4" w:space="0" w:color="auto"/>
            </w:tcBorders>
            <w:vAlign w:val="center"/>
          </w:tcPr>
          <w:p w:rsidR="001D6943" w:rsidRDefault="00D500D3" w:rsidP="00A664EA">
            <w:pPr>
              <w:widowControl w:val="0"/>
              <w:tabs>
                <w:tab w:val="left" w:pos="360"/>
              </w:tabs>
              <w:outlineLvl w:val="0"/>
              <w:rPr>
                <w:rFonts w:cs="Arial"/>
                <w:bCs/>
                <w:kern w:val="32"/>
                <w:szCs w:val="20"/>
                <w:lang w:val="sl-SI" w:eastAsia="sl-SI"/>
              </w:rPr>
            </w:pPr>
            <w:r>
              <w:rPr>
                <w:rFonts w:cs="Arial"/>
                <w:bCs/>
                <w:kern w:val="32"/>
                <w:szCs w:val="20"/>
                <w:lang w:val="sl-SI" w:eastAsia="sl-SI"/>
              </w:rPr>
              <w:t>Ministrstvo za okolje in prostor</w:t>
            </w:r>
          </w:p>
        </w:tc>
        <w:tc>
          <w:tcPr>
            <w:tcW w:w="1904" w:type="dxa"/>
            <w:gridSpan w:val="2"/>
            <w:tcBorders>
              <w:top w:val="single" w:sz="4" w:space="0" w:color="auto"/>
              <w:left w:val="single" w:sz="4" w:space="0" w:color="auto"/>
              <w:bottom w:val="single" w:sz="4" w:space="0" w:color="auto"/>
              <w:right w:val="single" w:sz="4" w:space="0" w:color="auto"/>
            </w:tcBorders>
            <w:vAlign w:val="center"/>
          </w:tcPr>
          <w:p w:rsidR="00D500D3" w:rsidRDefault="00D500D3" w:rsidP="00D01CC6">
            <w:pPr>
              <w:widowControl w:val="0"/>
              <w:tabs>
                <w:tab w:val="left" w:pos="360"/>
              </w:tabs>
              <w:outlineLvl w:val="0"/>
              <w:rPr>
                <w:rFonts w:cs="Arial"/>
                <w:bCs/>
                <w:kern w:val="32"/>
                <w:szCs w:val="20"/>
                <w:lang w:val="sl-SI" w:eastAsia="sl-SI"/>
              </w:rPr>
            </w:pPr>
            <w:r>
              <w:rPr>
                <w:rFonts w:cs="Arial"/>
                <w:bCs/>
                <w:kern w:val="32"/>
                <w:szCs w:val="20"/>
                <w:lang w:val="sl-SI" w:eastAsia="sl-SI"/>
              </w:rPr>
              <w:t xml:space="preserve">2511-08-0015 </w:t>
            </w:r>
            <w:r w:rsidR="00D01CC6">
              <w:rPr>
                <w:rFonts w:cs="Arial"/>
                <w:bCs/>
                <w:kern w:val="32"/>
                <w:szCs w:val="20"/>
                <w:lang w:val="sl-SI" w:eastAsia="sl-SI"/>
              </w:rPr>
              <w:t>Državne ureditve v sklopu HE Blanca</w:t>
            </w:r>
          </w:p>
        </w:tc>
        <w:tc>
          <w:tcPr>
            <w:tcW w:w="1940" w:type="dxa"/>
            <w:gridSpan w:val="2"/>
            <w:tcBorders>
              <w:top w:val="single" w:sz="4" w:space="0" w:color="auto"/>
              <w:left w:val="single" w:sz="4" w:space="0" w:color="auto"/>
              <w:bottom w:val="single" w:sz="4" w:space="0" w:color="auto"/>
              <w:right w:val="single" w:sz="4" w:space="0" w:color="auto"/>
            </w:tcBorders>
            <w:vAlign w:val="center"/>
          </w:tcPr>
          <w:p w:rsidR="001D6943" w:rsidRDefault="00D500D3" w:rsidP="00A664EA">
            <w:pPr>
              <w:widowControl w:val="0"/>
              <w:tabs>
                <w:tab w:val="left" w:pos="360"/>
              </w:tabs>
              <w:outlineLvl w:val="0"/>
              <w:rPr>
                <w:rFonts w:cs="Arial"/>
                <w:bCs/>
                <w:kern w:val="32"/>
                <w:szCs w:val="20"/>
                <w:lang w:val="sl-SI" w:eastAsia="sl-SI"/>
              </w:rPr>
            </w:pPr>
            <w:r>
              <w:rPr>
                <w:rFonts w:cs="Arial"/>
                <w:bCs/>
                <w:kern w:val="32"/>
                <w:szCs w:val="20"/>
                <w:lang w:val="sl-SI" w:eastAsia="sl-SI"/>
              </w:rPr>
              <w:t>558 Sklad za vode</w:t>
            </w:r>
            <w:r w:rsidR="001D6943">
              <w:rPr>
                <w:rFonts w:cs="Arial"/>
                <w:bCs/>
                <w:kern w:val="32"/>
                <w:szCs w:val="20"/>
                <w:lang w:val="sl-SI" w:eastAsia="sl-SI"/>
              </w:rPr>
              <w:t xml:space="preserve"> </w:t>
            </w:r>
            <w:r w:rsidR="001A07C2">
              <w:rPr>
                <w:rFonts w:cs="Arial"/>
                <w:bCs/>
                <w:kern w:val="32"/>
                <w:szCs w:val="20"/>
                <w:lang w:val="sl-SI" w:eastAsia="sl-SI"/>
              </w:rPr>
              <w:t>– že izplačano</w:t>
            </w:r>
          </w:p>
        </w:tc>
        <w:tc>
          <w:tcPr>
            <w:tcW w:w="1925" w:type="dxa"/>
            <w:gridSpan w:val="6"/>
            <w:tcBorders>
              <w:top w:val="single" w:sz="4" w:space="0" w:color="auto"/>
              <w:left w:val="single" w:sz="4" w:space="0" w:color="auto"/>
              <w:bottom w:val="single" w:sz="4" w:space="0" w:color="auto"/>
              <w:right w:val="single" w:sz="4" w:space="0" w:color="auto"/>
            </w:tcBorders>
            <w:vAlign w:val="center"/>
          </w:tcPr>
          <w:p w:rsidR="00D500D3" w:rsidRDefault="00A664EA" w:rsidP="006D0DFB">
            <w:pPr>
              <w:widowControl w:val="0"/>
              <w:tabs>
                <w:tab w:val="left" w:pos="360"/>
              </w:tabs>
              <w:jc w:val="right"/>
              <w:outlineLvl w:val="0"/>
              <w:rPr>
                <w:rFonts w:cs="Arial"/>
                <w:bCs/>
                <w:kern w:val="32"/>
                <w:szCs w:val="20"/>
                <w:lang w:val="sl-SI" w:eastAsia="sl-SI"/>
              </w:rPr>
            </w:pPr>
            <w:r>
              <w:rPr>
                <w:rFonts w:cs="Arial"/>
                <w:bCs/>
                <w:kern w:val="32"/>
                <w:szCs w:val="20"/>
                <w:lang w:val="sl-SI" w:eastAsia="sl-SI"/>
              </w:rPr>
              <w:t>14</w:t>
            </w:r>
          </w:p>
        </w:tc>
        <w:tc>
          <w:tcPr>
            <w:tcW w:w="1678" w:type="dxa"/>
            <w:tcBorders>
              <w:top w:val="single" w:sz="4" w:space="0" w:color="auto"/>
              <w:left w:val="single" w:sz="4" w:space="0" w:color="auto"/>
              <w:bottom w:val="single" w:sz="4" w:space="0" w:color="auto"/>
              <w:right w:val="single" w:sz="4" w:space="0" w:color="auto"/>
            </w:tcBorders>
            <w:vAlign w:val="center"/>
          </w:tcPr>
          <w:p w:rsidR="00D500D3" w:rsidRPr="00C3331C" w:rsidRDefault="00D500D3" w:rsidP="00D500D3">
            <w:pPr>
              <w:widowControl w:val="0"/>
              <w:tabs>
                <w:tab w:val="left" w:pos="360"/>
              </w:tabs>
              <w:outlineLvl w:val="0"/>
              <w:rPr>
                <w:rFonts w:cs="Arial"/>
                <w:bCs/>
                <w:kern w:val="32"/>
                <w:szCs w:val="20"/>
                <w:lang w:val="sl-SI" w:eastAsia="sl-SI"/>
              </w:rPr>
            </w:pPr>
          </w:p>
        </w:tc>
      </w:tr>
      <w:tr w:rsidR="00A664EA" w:rsidRPr="00C3331C" w:rsidTr="000C2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2" w:type="dxa"/>
          <w:cantSplit/>
          <w:trHeight w:val="95"/>
        </w:trPr>
        <w:tc>
          <w:tcPr>
            <w:tcW w:w="2015" w:type="dxa"/>
            <w:gridSpan w:val="2"/>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outlineLvl w:val="0"/>
              <w:rPr>
                <w:rFonts w:cs="Arial"/>
                <w:bCs/>
                <w:kern w:val="32"/>
                <w:szCs w:val="20"/>
                <w:lang w:val="sl-SI" w:eastAsia="sl-SI"/>
              </w:rPr>
            </w:pPr>
            <w:r>
              <w:rPr>
                <w:rFonts w:cs="Arial"/>
                <w:bCs/>
                <w:kern w:val="32"/>
                <w:szCs w:val="20"/>
                <w:lang w:val="sl-SI" w:eastAsia="sl-SI"/>
              </w:rPr>
              <w:t>Direkcija RS za vode</w:t>
            </w:r>
          </w:p>
        </w:tc>
        <w:tc>
          <w:tcPr>
            <w:tcW w:w="1904" w:type="dxa"/>
            <w:gridSpan w:val="2"/>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outlineLvl w:val="0"/>
              <w:rPr>
                <w:rFonts w:cs="Arial"/>
                <w:bCs/>
                <w:kern w:val="32"/>
                <w:szCs w:val="20"/>
                <w:lang w:val="sl-SI" w:eastAsia="sl-SI"/>
              </w:rPr>
            </w:pPr>
            <w:r>
              <w:rPr>
                <w:rFonts w:cs="Arial"/>
                <w:bCs/>
                <w:kern w:val="32"/>
                <w:szCs w:val="20"/>
                <w:lang w:val="sl-SI" w:eastAsia="sl-SI"/>
              </w:rPr>
              <w:t>2511-08-0015 Državne ureditve v sklopu HE Blanca</w:t>
            </w:r>
          </w:p>
        </w:tc>
        <w:tc>
          <w:tcPr>
            <w:tcW w:w="1940" w:type="dxa"/>
            <w:gridSpan w:val="2"/>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outlineLvl w:val="0"/>
              <w:rPr>
                <w:rFonts w:cs="Arial"/>
                <w:bCs/>
                <w:kern w:val="32"/>
                <w:szCs w:val="20"/>
                <w:lang w:val="sl-SI" w:eastAsia="sl-SI"/>
              </w:rPr>
            </w:pPr>
            <w:r>
              <w:rPr>
                <w:rFonts w:cs="Arial"/>
                <w:bCs/>
                <w:kern w:val="32"/>
                <w:szCs w:val="20"/>
                <w:lang w:val="sl-SI" w:eastAsia="sl-SI"/>
              </w:rPr>
              <w:t xml:space="preserve">190133 Sklad za vode </w:t>
            </w:r>
          </w:p>
        </w:tc>
        <w:tc>
          <w:tcPr>
            <w:tcW w:w="1925" w:type="dxa"/>
            <w:gridSpan w:val="6"/>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jc w:val="right"/>
              <w:outlineLvl w:val="0"/>
              <w:rPr>
                <w:rFonts w:cs="Arial"/>
                <w:bCs/>
                <w:kern w:val="32"/>
                <w:szCs w:val="20"/>
                <w:lang w:val="sl-SI" w:eastAsia="sl-SI"/>
              </w:rPr>
            </w:pPr>
            <w:r>
              <w:rPr>
                <w:rFonts w:cs="Arial"/>
                <w:bCs/>
                <w:kern w:val="32"/>
                <w:szCs w:val="20"/>
                <w:lang w:val="sl-SI" w:eastAsia="sl-SI"/>
              </w:rPr>
              <w:t>462.986</w:t>
            </w:r>
          </w:p>
        </w:tc>
        <w:tc>
          <w:tcPr>
            <w:tcW w:w="1678" w:type="dxa"/>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tabs>
                <w:tab w:val="left" w:pos="360"/>
              </w:tabs>
              <w:outlineLvl w:val="0"/>
              <w:rPr>
                <w:rFonts w:cs="Arial"/>
                <w:bCs/>
                <w:kern w:val="32"/>
                <w:szCs w:val="20"/>
                <w:lang w:val="sl-SI" w:eastAsia="sl-SI"/>
              </w:rPr>
            </w:pPr>
          </w:p>
        </w:tc>
      </w:tr>
      <w:tr w:rsidR="00A664EA" w:rsidRPr="00C3331C" w:rsidTr="000C2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2" w:type="dxa"/>
          <w:cantSplit/>
          <w:trHeight w:val="95"/>
        </w:trPr>
        <w:tc>
          <w:tcPr>
            <w:tcW w:w="2015" w:type="dxa"/>
            <w:gridSpan w:val="2"/>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outlineLvl w:val="0"/>
              <w:rPr>
                <w:rFonts w:cs="Arial"/>
                <w:bCs/>
                <w:kern w:val="32"/>
                <w:szCs w:val="20"/>
                <w:lang w:val="sl-SI" w:eastAsia="sl-SI"/>
              </w:rPr>
            </w:pPr>
            <w:r>
              <w:rPr>
                <w:rFonts w:cs="Arial"/>
                <w:bCs/>
                <w:kern w:val="32"/>
                <w:szCs w:val="20"/>
                <w:lang w:val="sl-SI" w:eastAsia="sl-SI"/>
              </w:rPr>
              <w:t>Ministrstvo za okolje in prostor</w:t>
            </w:r>
          </w:p>
        </w:tc>
        <w:tc>
          <w:tcPr>
            <w:tcW w:w="1904" w:type="dxa"/>
            <w:gridSpan w:val="2"/>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outlineLvl w:val="0"/>
              <w:rPr>
                <w:rFonts w:cs="Arial"/>
                <w:bCs/>
                <w:kern w:val="32"/>
                <w:szCs w:val="20"/>
                <w:lang w:val="sl-SI" w:eastAsia="sl-SI"/>
              </w:rPr>
            </w:pPr>
            <w:r>
              <w:rPr>
                <w:rFonts w:cs="Arial"/>
                <w:bCs/>
                <w:kern w:val="32"/>
                <w:szCs w:val="20"/>
                <w:lang w:val="sl-SI" w:eastAsia="sl-SI"/>
              </w:rPr>
              <w:t>2511-08-0016 Državne ureditve v sklopu HE Krško</w:t>
            </w:r>
          </w:p>
        </w:tc>
        <w:tc>
          <w:tcPr>
            <w:tcW w:w="1940" w:type="dxa"/>
            <w:gridSpan w:val="2"/>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outlineLvl w:val="0"/>
              <w:rPr>
                <w:rFonts w:cs="Arial"/>
                <w:bCs/>
                <w:kern w:val="32"/>
                <w:szCs w:val="20"/>
                <w:lang w:val="sl-SI" w:eastAsia="sl-SI"/>
              </w:rPr>
            </w:pPr>
            <w:r>
              <w:rPr>
                <w:rFonts w:cs="Arial"/>
                <w:bCs/>
                <w:kern w:val="32"/>
                <w:szCs w:val="20"/>
                <w:lang w:val="sl-SI" w:eastAsia="sl-SI"/>
              </w:rPr>
              <w:t>558 Sklad za vode</w:t>
            </w:r>
            <w:r w:rsidR="001A07C2">
              <w:rPr>
                <w:rFonts w:cs="Arial"/>
                <w:bCs/>
                <w:kern w:val="32"/>
                <w:szCs w:val="20"/>
                <w:lang w:val="sl-SI" w:eastAsia="sl-SI"/>
              </w:rPr>
              <w:t xml:space="preserve"> – že izplačano</w:t>
            </w:r>
          </w:p>
        </w:tc>
        <w:tc>
          <w:tcPr>
            <w:tcW w:w="1925" w:type="dxa"/>
            <w:gridSpan w:val="6"/>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jc w:val="right"/>
              <w:outlineLvl w:val="0"/>
              <w:rPr>
                <w:rFonts w:cs="Arial"/>
                <w:bCs/>
                <w:kern w:val="32"/>
                <w:szCs w:val="20"/>
                <w:lang w:val="sl-SI" w:eastAsia="sl-SI"/>
              </w:rPr>
            </w:pPr>
            <w:r>
              <w:rPr>
                <w:rFonts w:cs="Arial"/>
                <w:bCs/>
                <w:kern w:val="32"/>
                <w:szCs w:val="20"/>
                <w:lang w:val="sl-SI" w:eastAsia="sl-SI"/>
              </w:rPr>
              <w:t>24.535</w:t>
            </w:r>
          </w:p>
        </w:tc>
        <w:tc>
          <w:tcPr>
            <w:tcW w:w="1678" w:type="dxa"/>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tabs>
                <w:tab w:val="left" w:pos="360"/>
              </w:tabs>
              <w:outlineLvl w:val="0"/>
              <w:rPr>
                <w:rFonts w:cs="Arial"/>
                <w:bCs/>
                <w:kern w:val="32"/>
                <w:szCs w:val="20"/>
                <w:lang w:val="sl-SI" w:eastAsia="sl-SI"/>
              </w:rPr>
            </w:pPr>
          </w:p>
        </w:tc>
      </w:tr>
      <w:tr w:rsidR="00A664EA" w:rsidRPr="00C3331C" w:rsidTr="000C2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2" w:type="dxa"/>
          <w:cantSplit/>
          <w:trHeight w:val="95"/>
        </w:trPr>
        <w:tc>
          <w:tcPr>
            <w:tcW w:w="2015" w:type="dxa"/>
            <w:gridSpan w:val="2"/>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outlineLvl w:val="0"/>
              <w:rPr>
                <w:rFonts w:cs="Arial"/>
                <w:bCs/>
                <w:kern w:val="32"/>
                <w:szCs w:val="20"/>
                <w:lang w:val="sl-SI" w:eastAsia="sl-SI"/>
              </w:rPr>
            </w:pPr>
            <w:r>
              <w:rPr>
                <w:rFonts w:cs="Arial"/>
                <w:bCs/>
                <w:kern w:val="32"/>
                <w:szCs w:val="20"/>
                <w:lang w:val="sl-SI" w:eastAsia="sl-SI"/>
              </w:rPr>
              <w:t>Direkcija RS za vode</w:t>
            </w:r>
          </w:p>
        </w:tc>
        <w:tc>
          <w:tcPr>
            <w:tcW w:w="1904" w:type="dxa"/>
            <w:gridSpan w:val="2"/>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outlineLvl w:val="0"/>
              <w:rPr>
                <w:rFonts w:cs="Arial"/>
                <w:bCs/>
                <w:kern w:val="32"/>
                <w:szCs w:val="20"/>
                <w:lang w:val="sl-SI" w:eastAsia="sl-SI"/>
              </w:rPr>
            </w:pPr>
            <w:r>
              <w:rPr>
                <w:rFonts w:cs="Arial"/>
                <w:bCs/>
                <w:kern w:val="32"/>
                <w:szCs w:val="20"/>
                <w:lang w:val="sl-SI" w:eastAsia="sl-SI"/>
              </w:rPr>
              <w:t>2511-08-0016 Državne ureditve v sklopu HE Krško</w:t>
            </w:r>
          </w:p>
        </w:tc>
        <w:tc>
          <w:tcPr>
            <w:tcW w:w="1940" w:type="dxa"/>
            <w:gridSpan w:val="2"/>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outlineLvl w:val="0"/>
              <w:rPr>
                <w:rFonts w:cs="Arial"/>
                <w:bCs/>
                <w:kern w:val="32"/>
                <w:szCs w:val="20"/>
                <w:lang w:val="sl-SI" w:eastAsia="sl-SI"/>
              </w:rPr>
            </w:pPr>
            <w:r>
              <w:rPr>
                <w:rFonts w:cs="Arial"/>
                <w:bCs/>
                <w:kern w:val="32"/>
                <w:szCs w:val="20"/>
                <w:lang w:val="sl-SI" w:eastAsia="sl-SI"/>
              </w:rPr>
              <w:t>190133 Sklad za vode</w:t>
            </w:r>
          </w:p>
        </w:tc>
        <w:tc>
          <w:tcPr>
            <w:tcW w:w="1925" w:type="dxa"/>
            <w:gridSpan w:val="6"/>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jc w:val="right"/>
              <w:outlineLvl w:val="0"/>
              <w:rPr>
                <w:rFonts w:cs="Arial"/>
                <w:bCs/>
                <w:kern w:val="32"/>
                <w:szCs w:val="20"/>
                <w:lang w:val="sl-SI" w:eastAsia="sl-SI"/>
              </w:rPr>
            </w:pPr>
            <w:r>
              <w:rPr>
                <w:rFonts w:cs="Arial"/>
                <w:bCs/>
                <w:kern w:val="32"/>
                <w:szCs w:val="20"/>
                <w:lang w:val="sl-SI" w:eastAsia="sl-SI"/>
              </w:rPr>
              <w:t>348.826</w:t>
            </w:r>
          </w:p>
        </w:tc>
        <w:tc>
          <w:tcPr>
            <w:tcW w:w="1678" w:type="dxa"/>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tabs>
                <w:tab w:val="left" w:pos="360"/>
              </w:tabs>
              <w:outlineLvl w:val="0"/>
              <w:rPr>
                <w:rFonts w:cs="Arial"/>
                <w:bCs/>
                <w:kern w:val="32"/>
                <w:szCs w:val="20"/>
                <w:lang w:val="sl-SI" w:eastAsia="sl-SI"/>
              </w:rPr>
            </w:pPr>
          </w:p>
        </w:tc>
      </w:tr>
      <w:tr w:rsidR="00A664EA" w:rsidRPr="00C3331C" w:rsidTr="000C2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2" w:type="dxa"/>
          <w:cantSplit/>
          <w:trHeight w:val="95"/>
        </w:trPr>
        <w:tc>
          <w:tcPr>
            <w:tcW w:w="2015" w:type="dxa"/>
            <w:gridSpan w:val="2"/>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outlineLvl w:val="0"/>
              <w:rPr>
                <w:rFonts w:cs="Arial"/>
                <w:bCs/>
                <w:kern w:val="32"/>
                <w:szCs w:val="20"/>
                <w:lang w:val="sl-SI" w:eastAsia="sl-SI"/>
              </w:rPr>
            </w:pPr>
            <w:r>
              <w:rPr>
                <w:rFonts w:cs="Arial"/>
                <w:bCs/>
                <w:kern w:val="32"/>
                <w:szCs w:val="20"/>
                <w:lang w:val="sl-SI" w:eastAsia="sl-SI"/>
              </w:rPr>
              <w:t>Ministrstvo za okolje in prostor</w:t>
            </w:r>
          </w:p>
        </w:tc>
        <w:tc>
          <w:tcPr>
            <w:tcW w:w="1904" w:type="dxa"/>
            <w:gridSpan w:val="2"/>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outlineLvl w:val="0"/>
              <w:rPr>
                <w:rFonts w:cs="Arial"/>
                <w:bCs/>
                <w:kern w:val="32"/>
                <w:szCs w:val="20"/>
                <w:lang w:val="sl-SI" w:eastAsia="sl-SI"/>
              </w:rPr>
            </w:pPr>
            <w:r>
              <w:rPr>
                <w:rFonts w:cs="Arial"/>
                <w:bCs/>
                <w:kern w:val="32"/>
                <w:szCs w:val="20"/>
                <w:lang w:val="sl-SI" w:eastAsia="sl-SI"/>
              </w:rPr>
              <w:t>2511-08-0013 Državne ureditve v sklopu HE Brežice</w:t>
            </w:r>
          </w:p>
        </w:tc>
        <w:tc>
          <w:tcPr>
            <w:tcW w:w="1940" w:type="dxa"/>
            <w:gridSpan w:val="2"/>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outlineLvl w:val="0"/>
              <w:rPr>
                <w:rFonts w:cs="Arial"/>
                <w:bCs/>
                <w:kern w:val="32"/>
                <w:szCs w:val="20"/>
                <w:lang w:val="sl-SI" w:eastAsia="sl-SI"/>
              </w:rPr>
            </w:pPr>
            <w:r>
              <w:rPr>
                <w:rFonts w:cs="Arial"/>
                <w:bCs/>
                <w:kern w:val="32"/>
                <w:szCs w:val="20"/>
                <w:lang w:val="sl-SI" w:eastAsia="sl-SI"/>
              </w:rPr>
              <w:t>558 Sklad za vode</w:t>
            </w:r>
            <w:r w:rsidR="001A07C2">
              <w:rPr>
                <w:rFonts w:cs="Arial"/>
                <w:bCs/>
                <w:kern w:val="32"/>
                <w:szCs w:val="20"/>
                <w:lang w:val="sl-SI" w:eastAsia="sl-SI"/>
              </w:rPr>
              <w:t xml:space="preserve"> – že izplačano </w:t>
            </w:r>
          </w:p>
          <w:p w:rsidR="001A07C2" w:rsidRDefault="001A07C2" w:rsidP="00A664EA">
            <w:pPr>
              <w:widowControl w:val="0"/>
              <w:tabs>
                <w:tab w:val="left" w:pos="360"/>
              </w:tabs>
              <w:outlineLvl w:val="0"/>
              <w:rPr>
                <w:rFonts w:cs="Arial"/>
                <w:bCs/>
                <w:kern w:val="32"/>
                <w:szCs w:val="20"/>
                <w:lang w:val="sl-SI" w:eastAsia="sl-SI"/>
              </w:rPr>
            </w:pPr>
          </w:p>
        </w:tc>
        <w:tc>
          <w:tcPr>
            <w:tcW w:w="1925" w:type="dxa"/>
            <w:gridSpan w:val="6"/>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jc w:val="right"/>
              <w:outlineLvl w:val="0"/>
              <w:rPr>
                <w:rFonts w:cs="Arial"/>
                <w:bCs/>
                <w:kern w:val="32"/>
                <w:szCs w:val="20"/>
                <w:lang w:val="sl-SI" w:eastAsia="sl-SI"/>
              </w:rPr>
            </w:pPr>
            <w:r>
              <w:rPr>
                <w:rFonts w:cs="Arial"/>
                <w:bCs/>
                <w:kern w:val="32"/>
                <w:szCs w:val="20"/>
                <w:lang w:val="sl-SI" w:eastAsia="sl-SI"/>
              </w:rPr>
              <w:t>458.518</w:t>
            </w:r>
          </w:p>
        </w:tc>
        <w:tc>
          <w:tcPr>
            <w:tcW w:w="1678" w:type="dxa"/>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tabs>
                <w:tab w:val="left" w:pos="360"/>
              </w:tabs>
              <w:outlineLvl w:val="0"/>
              <w:rPr>
                <w:rFonts w:cs="Arial"/>
                <w:bCs/>
                <w:kern w:val="32"/>
                <w:szCs w:val="20"/>
                <w:lang w:val="sl-SI" w:eastAsia="sl-SI"/>
              </w:rPr>
            </w:pPr>
          </w:p>
        </w:tc>
      </w:tr>
      <w:tr w:rsidR="00A664EA" w:rsidRPr="00C3331C" w:rsidTr="000C2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2" w:type="dxa"/>
          <w:cantSplit/>
          <w:trHeight w:val="95"/>
        </w:trPr>
        <w:tc>
          <w:tcPr>
            <w:tcW w:w="2015" w:type="dxa"/>
            <w:gridSpan w:val="2"/>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outlineLvl w:val="0"/>
              <w:rPr>
                <w:rFonts w:cs="Arial"/>
                <w:bCs/>
                <w:kern w:val="32"/>
                <w:szCs w:val="20"/>
                <w:lang w:val="sl-SI" w:eastAsia="sl-SI"/>
              </w:rPr>
            </w:pPr>
            <w:r>
              <w:rPr>
                <w:rFonts w:cs="Arial"/>
                <w:bCs/>
                <w:kern w:val="32"/>
                <w:szCs w:val="20"/>
                <w:lang w:val="sl-SI" w:eastAsia="sl-SI"/>
              </w:rPr>
              <w:t>Direkcija RS za vode</w:t>
            </w:r>
          </w:p>
        </w:tc>
        <w:tc>
          <w:tcPr>
            <w:tcW w:w="1904" w:type="dxa"/>
            <w:gridSpan w:val="2"/>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outlineLvl w:val="0"/>
              <w:rPr>
                <w:rFonts w:cs="Arial"/>
                <w:bCs/>
                <w:kern w:val="32"/>
                <w:szCs w:val="20"/>
                <w:lang w:val="sl-SI" w:eastAsia="sl-SI"/>
              </w:rPr>
            </w:pPr>
            <w:r>
              <w:rPr>
                <w:rFonts w:cs="Arial"/>
                <w:bCs/>
                <w:kern w:val="32"/>
                <w:szCs w:val="20"/>
                <w:lang w:val="sl-SI" w:eastAsia="sl-SI"/>
              </w:rPr>
              <w:t>2511-08-0013 Državne ureditve v sklopu HE Brežice</w:t>
            </w:r>
          </w:p>
        </w:tc>
        <w:tc>
          <w:tcPr>
            <w:tcW w:w="1940" w:type="dxa"/>
            <w:gridSpan w:val="2"/>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outlineLvl w:val="0"/>
              <w:rPr>
                <w:rFonts w:cs="Arial"/>
                <w:bCs/>
                <w:kern w:val="32"/>
                <w:szCs w:val="20"/>
                <w:lang w:val="sl-SI" w:eastAsia="sl-SI"/>
              </w:rPr>
            </w:pPr>
            <w:r>
              <w:rPr>
                <w:rFonts w:cs="Arial"/>
                <w:bCs/>
                <w:kern w:val="32"/>
                <w:szCs w:val="20"/>
                <w:lang w:val="sl-SI" w:eastAsia="sl-SI"/>
              </w:rPr>
              <w:t>190133 Sklad za vode</w:t>
            </w:r>
          </w:p>
        </w:tc>
        <w:tc>
          <w:tcPr>
            <w:tcW w:w="1925" w:type="dxa"/>
            <w:gridSpan w:val="6"/>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jc w:val="right"/>
              <w:outlineLvl w:val="0"/>
              <w:rPr>
                <w:rFonts w:cs="Arial"/>
                <w:bCs/>
                <w:kern w:val="32"/>
                <w:szCs w:val="20"/>
                <w:lang w:val="sl-SI" w:eastAsia="sl-SI"/>
              </w:rPr>
            </w:pPr>
            <w:r>
              <w:rPr>
                <w:rFonts w:cs="Arial"/>
                <w:bCs/>
                <w:kern w:val="32"/>
                <w:szCs w:val="20"/>
                <w:lang w:val="sl-SI" w:eastAsia="sl-SI"/>
              </w:rPr>
              <w:t>7.820.162</w:t>
            </w:r>
          </w:p>
        </w:tc>
        <w:tc>
          <w:tcPr>
            <w:tcW w:w="1678" w:type="dxa"/>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tabs>
                <w:tab w:val="left" w:pos="360"/>
              </w:tabs>
              <w:outlineLvl w:val="0"/>
              <w:rPr>
                <w:rFonts w:cs="Arial"/>
                <w:bCs/>
                <w:kern w:val="32"/>
                <w:szCs w:val="20"/>
                <w:lang w:val="sl-SI" w:eastAsia="sl-SI"/>
              </w:rPr>
            </w:pPr>
          </w:p>
        </w:tc>
      </w:tr>
      <w:tr w:rsidR="00A664EA" w:rsidRPr="00C3331C" w:rsidTr="000C2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2" w:type="dxa"/>
          <w:cantSplit/>
          <w:trHeight w:val="95"/>
        </w:trPr>
        <w:tc>
          <w:tcPr>
            <w:tcW w:w="2015" w:type="dxa"/>
            <w:gridSpan w:val="2"/>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outlineLvl w:val="0"/>
              <w:rPr>
                <w:rFonts w:cs="Arial"/>
                <w:bCs/>
                <w:kern w:val="32"/>
                <w:szCs w:val="20"/>
                <w:lang w:val="sl-SI" w:eastAsia="sl-SI"/>
              </w:rPr>
            </w:pPr>
            <w:r>
              <w:rPr>
                <w:rFonts w:cs="Arial"/>
                <w:bCs/>
                <w:kern w:val="32"/>
                <w:szCs w:val="20"/>
                <w:lang w:val="sl-SI" w:eastAsia="sl-SI"/>
              </w:rPr>
              <w:t>Ministrstvo za okolje in prostor</w:t>
            </w:r>
          </w:p>
        </w:tc>
        <w:tc>
          <w:tcPr>
            <w:tcW w:w="1904" w:type="dxa"/>
            <w:gridSpan w:val="2"/>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outlineLvl w:val="0"/>
              <w:rPr>
                <w:rFonts w:cs="Arial"/>
                <w:bCs/>
                <w:kern w:val="32"/>
                <w:szCs w:val="20"/>
                <w:lang w:val="sl-SI" w:eastAsia="sl-SI"/>
              </w:rPr>
            </w:pPr>
            <w:r>
              <w:rPr>
                <w:rFonts w:cs="Arial"/>
                <w:bCs/>
                <w:kern w:val="32"/>
                <w:szCs w:val="20"/>
                <w:lang w:val="sl-SI" w:eastAsia="sl-SI"/>
              </w:rPr>
              <w:t>2550-18-0013 Izgradnja HE na spodnji Savi – HE Mokrice</w:t>
            </w:r>
          </w:p>
        </w:tc>
        <w:tc>
          <w:tcPr>
            <w:tcW w:w="1940" w:type="dxa"/>
            <w:gridSpan w:val="2"/>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outlineLvl w:val="0"/>
              <w:rPr>
                <w:rFonts w:cs="Arial"/>
                <w:bCs/>
                <w:kern w:val="32"/>
                <w:szCs w:val="20"/>
                <w:lang w:val="sl-SI" w:eastAsia="sl-SI"/>
              </w:rPr>
            </w:pPr>
            <w:r>
              <w:rPr>
                <w:rFonts w:cs="Arial"/>
                <w:bCs/>
                <w:kern w:val="32"/>
                <w:szCs w:val="20"/>
                <w:lang w:val="sl-SI" w:eastAsia="sl-SI"/>
              </w:rPr>
              <w:t>558 Sklad za vode</w:t>
            </w:r>
          </w:p>
          <w:p w:rsidR="001A07C2" w:rsidRDefault="001A07C2" w:rsidP="00A664EA">
            <w:pPr>
              <w:widowControl w:val="0"/>
              <w:tabs>
                <w:tab w:val="left" w:pos="360"/>
              </w:tabs>
              <w:outlineLvl w:val="0"/>
              <w:rPr>
                <w:rFonts w:cs="Arial"/>
                <w:bCs/>
                <w:kern w:val="32"/>
                <w:szCs w:val="20"/>
                <w:lang w:val="sl-SI" w:eastAsia="sl-SI"/>
              </w:rPr>
            </w:pPr>
            <w:r>
              <w:rPr>
                <w:rFonts w:cs="Arial"/>
                <w:bCs/>
                <w:kern w:val="32"/>
                <w:szCs w:val="20"/>
                <w:lang w:val="sl-SI" w:eastAsia="sl-SI"/>
              </w:rPr>
              <w:t>- že izplačano</w:t>
            </w:r>
          </w:p>
        </w:tc>
        <w:tc>
          <w:tcPr>
            <w:tcW w:w="1925" w:type="dxa"/>
            <w:gridSpan w:val="6"/>
            <w:tcBorders>
              <w:top w:val="single" w:sz="4" w:space="0" w:color="auto"/>
              <w:left w:val="single" w:sz="4" w:space="0" w:color="auto"/>
              <w:bottom w:val="single" w:sz="4" w:space="0" w:color="auto"/>
              <w:right w:val="single" w:sz="4" w:space="0" w:color="auto"/>
            </w:tcBorders>
            <w:vAlign w:val="center"/>
          </w:tcPr>
          <w:p w:rsidR="00A664EA" w:rsidDel="00596F67" w:rsidRDefault="00A664EA" w:rsidP="00A664EA">
            <w:pPr>
              <w:widowControl w:val="0"/>
              <w:tabs>
                <w:tab w:val="left" w:pos="360"/>
              </w:tabs>
              <w:jc w:val="right"/>
              <w:outlineLvl w:val="0"/>
              <w:rPr>
                <w:rFonts w:cs="Arial"/>
                <w:bCs/>
                <w:kern w:val="32"/>
                <w:szCs w:val="20"/>
                <w:lang w:val="sl-SI" w:eastAsia="sl-SI"/>
              </w:rPr>
            </w:pPr>
            <w:r>
              <w:rPr>
                <w:rFonts w:cs="Arial"/>
                <w:bCs/>
                <w:kern w:val="32"/>
                <w:szCs w:val="20"/>
                <w:lang w:val="sl-SI" w:eastAsia="sl-SI"/>
              </w:rPr>
              <w:t>1.890</w:t>
            </w:r>
          </w:p>
        </w:tc>
        <w:tc>
          <w:tcPr>
            <w:tcW w:w="1678" w:type="dxa"/>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tabs>
                <w:tab w:val="left" w:pos="360"/>
              </w:tabs>
              <w:outlineLvl w:val="0"/>
              <w:rPr>
                <w:rFonts w:cs="Arial"/>
                <w:bCs/>
                <w:kern w:val="32"/>
                <w:szCs w:val="20"/>
                <w:lang w:val="sl-SI" w:eastAsia="sl-SI"/>
              </w:rPr>
            </w:pPr>
          </w:p>
        </w:tc>
      </w:tr>
      <w:tr w:rsidR="00A664EA" w:rsidRPr="00C3331C" w:rsidTr="000C2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2" w:type="dxa"/>
          <w:cantSplit/>
          <w:trHeight w:val="95"/>
        </w:trPr>
        <w:tc>
          <w:tcPr>
            <w:tcW w:w="2015" w:type="dxa"/>
            <w:gridSpan w:val="2"/>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outlineLvl w:val="0"/>
              <w:rPr>
                <w:rFonts w:cs="Arial"/>
                <w:bCs/>
                <w:kern w:val="32"/>
                <w:szCs w:val="20"/>
                <w:lang w:val="sl-SI" w:eastAsia="sl-SI"/>
              </w:rPr>
            </w:pPr>
            <w:r>
              <w:rPr>
                <w:rFonts w:cs="Arial"/>
                <w:bCs/>
                <w:kern w:val="32"/>
                <w:szCs w:val="20"/>
                <w:lang w:val="sl-SI" w:eastAsia="sl-SI"/>
              </w:rPr>
              <w:t>Direkcija RS za vode</w:t>
            </w:r>
          </w:p>
        </w:tc>
        <w:tc>
          <w:tcPr>
            <w:tcW w:w="1904" w:type="dxa"/>
            <w:gridSpan w:val="2"/>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outlineLvl w:val="0"/>
              <w:rPr>
                <w:rFonts w:cs="Arial"/>
                <w:bCs/>
                <w:kern w:val="32"/>
                <w:szCs w:val="20"/>
                <w:lang w:val="sl-SI" w:eastAsia="sl-SI"/>
              </w:rPr>
            </w:pPr>
            <w:r>
              <w:rPr>
                <w:rFonts w:cs="Arial"/>
                <w:bCs/>
                <w:kern w:val="32"/>
                <w:szCs w:val="20"/>
                <w:lang w:val="sl-SI" w:eastAsia="sl-SI"/>
              </w:rPr>
              <w:t>2550-18-0013 Izgradnja HE na spodnji Savi – HE Mokrice</w:t>
            </w:r>
          </w:p>
        </w:tc>
        <w:tc>
          <w:tcPr>
            <w:tcW w:w="1940" w:type="dxa"/>
            <w:gridSpan w:val="2"/>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outlineLvl w:val="0"/>
              <w:rPr>
                <w:rFonts w:cs="Arial"/>
                <w:bCs/>
                <w:kern w:val="32"/>
                <w:szCs w:val="20"/>
                <w:lang w:val="sl-SI" w:eastAsia="sl-SI"/>
              </w:rPr>
            </w:pPr>
            <w:r>
              <w:rPr>
                <w:rFonts w:cs="Arial"/>
                <w:bCs/>
                <w:kern w:val="32"/>
                <w:szCs w:val="20"/>
                <w:lang w:val="sl-SI" w:eastAsia="sl-SI"/>
              </w:rPr>
              <w:t>190133 Sklad za vode</w:t>
            </w:r>
          </w:p>
        </w:tc>
        <w:tc>
          <w:tcPr>
            <w:tcW w:w="1925" w:type="dxa"/>
            <w:gridSpan w:val="6"/>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jc w:val="right"/>
              <w:outlineLvl w:val="0"/>
              <w:rPr>
                <w:rFonts w:cs="Arial"/>
                <w:bCs/>
                <w:kern w:val="32"/>
                <w:szCs w:val="20"/>
                <w:lang w:val="sl-SI" w:eastAsia="sl-SI"/>
              </w:rPr>
            </w:pPr>
            <w:r>
              <w:rPr>
                <w:rFonts w:cs="Arial"/>
                <w:bCs/>
                <w:kern w:val="32"/>
                <w:szCs w:val="20"/>
                <w:lang w:val="sl-SI" w:eastAsia="sl-SI"/>
              </w:rPr>
              <w:t>7.777.686</w:t>
            </w:r>
          </w:p>
        </w:tc>
        <w:tc>
          <w:tcPr>
            <w:tcW w:w="1678" w:type="dxa"/>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tabs>
                <w:tab w:val="left" w:pos="360"/>
              </w:tabs>
              <w:outlineLvl w:val="0"/>
              <w:rPr>
                <w:rFonts w:cs="Arial"/>
                <w:bCs/>
                <w:kern w:val="32"/>
                <w:szCs w:val="20"/>
                <w:lang w:val="sl-SI" w:eastAsia="sl-SI"/>
              </w:rPr>
            </w:pPr>
          </w:p>
        </w:tc>
      </w:tr>
      <w:tr w:rsidR="00A664EA" w:rsidRPr="00C3331C" w:rsidTr="000C2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2" w:type="dxa"/>
          <w:cantSplit/>
          <w:trHeight w:val="95"/>
        </w:trPr>
        <w:tc>
          <w:tcPr>
            <w:tcW w:w="2015" w:type="dxa"/>
            <w:gridSpan w:val="2"/>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outlineLvl w:val="0"/>
              <w:rPr>
                <w:rFonts w:cs="Arial"/>
                <w:bCs/>
                <w:kern w:val="32"/>
                <w:szCs w:val="20"/>
                <w:lang w:val="sl-SI" w:eastAsia="sl-SI"/>
              </w:rPr>
            </w:pPr>
            <w:r>
              <w:rPr>
                <w:rFonts w:cs="Arial"/>
                <w:bCs/>
                <w:kern w:val="32"/>
                <w:szCs w:val="20"/>
                <w:lang w:val="sl-SI" w:eastAsia="sl-SI"/>
              </w:rPr>
              <w:lastRenderedPageBreak/>
              <w:t>Direkcija RS za vode</w:t>
            </w:r>
          </w:p>
        </w:tc>
        <w:tc>
          <w:tcPr>
            <w:tcW w:w="1904" w:type="dxa"/>
            <w:gridSpan w:val="2"/>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outlineLvl w:val="0"/>
              <w:rPr>
                <w:rFonts w:cs="Arial"/>
                <w:bCs/>
                <w:kern w:val="32"/>
                <w:szCs w:val="20"/>
                <w:lang w:val="sl-SI" w:eastAsia="sl-SI"/>
              </w:rPr>
            </w:pPr>
            <w:r>
              <w:rPr>
                <w:rFonts w:cs="Arial"/>
                <w:bCs/>
                <w:kern w:val="32"/>
                <w:szCs w:val="20"/>
                <w:lang w:val="sl-SI" w:eastAsia="sl-SI"/>
              </w:rPr>
              <w:t>2511-08-0013 Državne ureditve v sklopu HE Brežice</w:t>
            </w:r>
          </w:p>
        </w:tc>
        <w:tc>
          <w:tcPr>
            <w:tcW w:w="1940" w:type="dxa"/>
            <w:gridSpan w:val="2"/>
            <w:tcBorders>
              <w:top w:val="single" w:sz="4" w:space="0" w:color="auto"/>
              <w:left w:val="single" w:sz="4" w:space="0" w:color="auto"/>
              <w:bottom w:val="single" w:sz="4" w:space="0" w:color="auto"/>
              <w:right w:val="single" w:sz="4" w:space="0" w:color="auto"/>
            </w:tcBorders>
            <w:vAlign w:val="center"/>
          </w:tcPr>
          <w:p w:rsidR="00A664EA" w:rsidRPr="00D500D3" w:rsidRDefault="00A664EA" w:rsidP="00A664EA">
            <w:pPr>
              <w:widowControl w:val="0"/>
              <w:tabs>
                <w:tab w:val="left" w:pos="360"/>
              </w:tabs>
              <w:outlineLvl w:val="0"/>
              <w:rPr>
                <w:rFonts w:ascii="Tahoma" w:hAnsi="Tahoma" w:cs="Tahoma"/>
                <w:szCs w:val="20"/>
                <w:lang w:val="sl-SI"/>
              </w:rPr>
            </w:pPr>
            <w:r>
              <w:rPr>
                <w:rFonts w:ascii="Tahoma" w:eastAsia="SimSun" w:hAnsi="Tahoma" w:cs="Tahoma"/>
                <w:bCs/>
                <w:szCs w:val="20"/>
                <w:lang w:val="sl-SI" w:eastAsia="zh-CN"/>
              </w:rPr>
              <w:t>190130 Infrastruktura na HE Brežice</w:t>
            </w:r>
          </w:p>
        </w:tc>
        <w:tc>
          <w:tcPr>
            <w:tcW w:w="1925" w:type="dxa"/>
            <w:gridSpan w:val="6"/>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jc w:val="right"/>
              <w:outlineLvl w:val="0"/>
              <w:rPr>
                <w:rFonts w:cs="Arial"/>
                <w:bCs/>
                <w:kern w:val="32"/>
                <w:szCs w:val="20"/>
                <w:lang w:val="sl-SI" w:eastAsia="sl-SI"/>
              </w:rPr>
            </w:pPr>
            <w:r>
              <w:rPr>
                <w:rFonts w:cs="Arial"/>
                <w:bCs/>
                <w:kern w:val="32"/>
                <w:szCs w:val="20"/>
                <w:lang w:val="sl-SI" w:eastAsia="sl-SI"/>
              </w:rPr>
              <w:t>2.680.000</w:t>
            </w:r>
          </w:p>
        </w:tc>
        <w:tc>
          <w:tcPr>
            <w:tcW w:w="1678" w:type="dxa"/>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tabs>
                <w:tab w:val="left" w:pos="360"/>
              </w:tabs>
              <w:outlineLvl w:val="0"/>
              <w:rPr>
                <w:rFonts w:cs="Arial"/>
                <w:bCs/>
                <w:kern w:val="32"/>
                <w:szCs w:val="20"/>
                <w:lang w:val="sl-SI" w:eastAsia="sl-SI"/>
              </w:rPr>
            </w:pPr>
          </w:p>
        </w:tc>
      </w:tr>
      <w:tr w:rsidR="00A664EA" w:rsidRPr="00C3331C" w:rsidTr="000C2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2" w:type="dxa"/>
          <w:cantSplit/>
          <w:trHeight w:val="95"/>
        </w:trPr>
        <w:tc>
          <w:tcPr>
            <w:tcW w:w="2015" w:type="dxa"/>
            <w:gridSpan w:val="2"/>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outlineLvl w:val="0"/>
              <w:rPr>
                <w:rFonts w:cs="Arial"/>
                <w:bCs/>
                <w:kern w:val="32"/>
                <w:szCs w:val="20"/>
                <w:lang w:val="sl-SI" w:eastAsia="sl-SI"/>
              </w:rPr>
            </w:pPr>
            <w:r>
              <w:rPr>
                <w:rFonts w:cs="Arial"/>
                <w:bCs/>
                <w:kern w:val="32"/>
                <w:szCs w:val="20"/>
                <w:lang w:val="sl-SI" w:eastAsia="sl-SI"/>
              </w:rPr>
              <w:t>Direkcija RS za vode</w:t>
            </w:r>
          </w:p>
        </w:tc>
        <w:tc>
          <w:tcPr>
            <w:tcW w:w="1904" w:type="dxa"/>
            <w:gridSpan w:val="2"/>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outlineLvl w:val="0"/>
              <w:rPr>
                <w:rFonts w:cs="Arial"/>
                <w:bCs/>
                <w:kern w:val="32"/>
                <w:szCs w:val="20"/>
                <w:lang w:val="sl-SI" w:eastAsia="sl-SI"/>
              </w:rPr>
            </w:pPr>
            <w:r>
              <w:rPr>
                <w:rFonts w:cs="Arial"/>
                <w:bCs/>
                <w:kern w:val="32"/>
                <w:szCs w:val="20"/>
                <w:lang w:val="sl-SI" w:eastAsia="sl-SI"/>
              </w:rPr>
              <w:t>2550-18-0013 Izgradnja HE na spodnji Savi – HE Mokrice</w:t>
            </w:r>
          </w:p>
        </w:tc>
        <w:tc>
          <w:tcPr>
            <w:tcW w:w="1940" w:type="dxa"/>
            <w:gridSpan w:val="2"/>
            <w:tcBorders>
              <w:top w:val="single" w:sz="4" w:space="0" w:color="auto"/>
              <w:left w:val="single" w:sz="4" w:space="0" w:color="auto"/>
              <w:bottom w:val="single" w:sz="4" w:space="0" w:color="auto"/>
              <w:right w:val="single" w:sz="4" w:space="0" w:color="auto"/>
            </w:tcBorders>
            <w:vAlign w:val="center"/>
          </w:tcPr>
          <w:p w:rsidR="00A664EA" w:rsidRPr="00D500D3" w:rsidRDefault="00A664EA" w:rsidP="00A664EA">
            <w:pPr>
              <w:widowControl w:val="0"/>
              <w:tabs>
                <w:tab w:val="left" w:pos="360"/>
              </w:tabs>
              <w:outlineLvl w:val="0"/>
              <w:rPr>
                <w:rFonts w:ascii="Tahoma" w:eastAsia="SimSun" w:hAnsi="Tahoma" w:cs="Tahoma"/>
                <w:bCs/>
                <w:szCs w:val="20"/>
                <w:lang w:val="sl-SI" w:eastAsia="zh-CN"/>
              </w:rPr>
            </w:pPr>
            <w:r>
              <w:rPr>
                <w:rFonts w:ascii="Tahoma" w:eastAsia="SimSun" w:hAnsi="Tahoma" w:cs="Tahoma"/>
                <w:bCs/>
                <w:szCs w:val="20"/>
                <w:lang w:val="sl-SI" w:eastAsia="zh-CN"/>
              </w:rPr>
              <w:t>190131 Infrastruktura na HE Mokrice</w:t>
            </w:r>
          </w:p>
        </w:tc>
        <w:tc>
          <w:tcPr>
            <w:tcW w:w="1925" w:type="dxa"/>
            <w:gridSpan w:val="6"/>
            <w:tcBorders>
              <w:top w:val="single" w:sz="4" w:space="0" w:color="auto"/>
              <w:left w:val="single" w:sz="4" w:space="0" w:color="auto"/>
              <w:bottom w:val="single" w:sz="4" w:space="0" w:color="auto"/>
              <w:right w:val="single" w:sz="4" w:space="0" w:color="auto"/>
            </w:tcBorders>
            <w:vAlign w:val="center"/>
          </w:tcPr>
          <w:p w:rsidR="00A664EA" w:rsidDel="00596F67" w:rsidRDefault="00A664EA" w:rsidP="00A664EA">
            <w:pPr>
              <w:widowControl w:val="0"/>
              <w:tabs>
                <w:tab w:val="left" w:pos="360"/>
              </w:tabs>
              <w:jc w:val="right"/>
              <w:outlineLvl w:val="0"/>
              <w:rPr>
                <w:rFonts w:cs="Arial"/>
                <w:bCs/>
                <w:kern w:val="32"/>
                <w:szCs w:val="20"/>
                <w:lang w:val="sl-SI" w:eastAsia="sl-SI"/>
              </w:rPr>
            </w:pPr>
            <w:r>
              <w:rPr>
                <w:rFonts w:cs="Arial"/>
                <w:bCs/>
                <w:kern w:val="32"/>
                <w:szCs w:val="20"/>
                <w:lang w:val="sl-SI" w:eastAsia="sl-SI"/>
              </w:rPr>
              <w:t>1.920.000</w:t>
            </w:r>
          </w:p>
        </w:tc>
        <w:tc>
          <w:tcPr>
            <w:tcW w:w="1678" w:type="dxa"/>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tabs>
                <w:tab w:val="left" w:pos="360"/>
              </w:tabs>
              <w:outlineLvl w:val="0"/>
              <w:rPr>
                <w:rFonts w:cs="Arial"/>
                <w:bCs/>
                <w:kern w:val="32"/>
                <w:szCs w:val="20"/>
                <w:lang w:val="sl-SI" w:eastAsia="sl-SI"/>
              </w:rPr>
            </w:pPr>
          </w:p>
        </w:tc>
      </w:tr>
      <w:tr w:rsidR="00A664EA" w:rsidRPr="00C3331C" w:rsidTr="000C2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2" w:type="dxa"/>
          <w:cantSplit/>
          <w:trHeight w:val="95"/>
        </w:trPr>
        <w:tc>
          <w:tcPr>
            <w:tcW w:w="2015" w:type="dxa"/>
            <w:gridSpan w:val="2"/>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outlineLvl w:val="0"/>
              <w:rPr>
                <w:rFonts w:cs="Arial"/>
                <w:bCs/>
                <w:kern w:val="32"/>
                <w:szCs w:val="20"/>
                <w:lang w:val="sl-SI" w:eastAsia="sl-SI"/>
              </w:rPr>
            </w:pPr>
            <w:r>
              <w:rPr>
                <w:rFonts w:cs="Arial"/>
                <w:bCs/>
                <w:kern w:val="32"/>
                <w:szCs w:val="20"/>
                <w:lang w:val="sl-SI" w:eastAsia="sl-SI"/>
              </w:rPr>
              <w:t>Ministrstvo za okolje in prostor</w:t>
            </w:r>
          </w:p>
        </w:tc>
        <w:tc>
          <w:tcPr>
            <w:tcW w:w="1904" w:type="dxa"/>
            <w:gridSpan w:val="2"/>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outlineLvl w:val="0"/>
              <w:rPr>
                <w:rFonts w:cs="Arial"/>
                <w:bCs/>
                <w:kern w:val="32"/>
                <w:szCs w:val="20"/>
                <w:lang w:val="sl-SI" w:eastAsia="sl-SI"/>
              </w:rPr>
            </w:pPr>
            <w:r>
              <w:rPr>
                <w:rFonts w:cs="Arial"/>
                <w:bCs/>
                <w:kern w:val="32"/>
                <w:szCs w:val="20"/>
                <w:lang w:val="sl-SI" w:eastAsia="sl-SI"/>
              </w:rPr>
              <w:t>2550-18-0013 Izgradnja HE na spodnji Savi – HE Mokrice</w:t>
            </w:r>
          </w:p>
        </w:tc>
        <w:tc>
          <w:tcPr>
            <w:tcW w:w="1940" w:type="dxa"/>
            <w:gridSpan w:val="2"/>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outlineLvl w:val="0"/>
              <w:rPr>
                <w:rFonts w:ascii="Tahoma" w:eastAsia="SimSun" w:hAnsi="Tahoma" w:cs="Tahoma"/>
                <w:bCs/>
                <w:szCs w:val="20"/>
                <w:lang w:val="sl-SI" w:eastAsia="zh-CN"/>
              </w:rPr>
            </w:pPr>
            <w:r>
              <w:rPr>
                <w:rFonts w:ascii="Tahoma" w:eastAsia="SimSun" w:hAnsi="Tahoma" w:cs="Tahoma"/>
                <w:bCs/>
                <w:szCs w:val="20"/>
                <w:lang w:val="sl-SI" w:eastAsia="zh-CN"/>
              </w:rPr>
              <w:t>559 Sklad za podnebne spremembe</w:t>
            </w:r>
          </w:p>
        </w:tc>
        <w:tc>
          <w:tcPr>
            <w:tcW w:w="1925" w:type="dxa"/>
            <w:gridSpan w:val="6"/>
            <w:tcBorders>
              <w:top w:val="single" w:sz="4" w:space="0" w:color="auto"/>
              <w:left w:val="single" w:sz="4" w:space="0" w:color="auto"/>
              <w:bottom w:val="single" w:sz="4" w:space="0" w:color="auto"/>
              <w:right w:val="single" w:sz="4" w:space="0" w:color="auto"/>
            </w:tcBorders>
            <w:vAlign w:val="center"/>
          </w:tcPr>
          <w:p w:rsidR="00A664EA" w:rsidRDefault="00A664EA" w:rsidP="00A664EA">
            <w:pPr>
              <w:widowControl w:val="0"/>
              <w:tabs>
                <w:tab w:val="left" w:pos="360"/>
              </w:tabs>
              <w:jc w:val="right"/>
              <w:outlineLvl w:val="0"/>
              <w:rPr>
                <w:rFonts w:cs="Arial"/>
                <w:bCs/>
                <w:kern w:val="32"/>
                <w:szCs w:val="20"/>
                <w:lang w:val="sl-SI" w:eastAsia="sl-SI"/>
              </w:rPr>
            </w:pPr>
            <w:r>
              <w:rPr>
                <w:rFonts w:cs="Arial"/>
                <w:bCs/>
                <w:kern w:val="32"/>
                <w:szCs w:val="20"/>
                <w:lang w:val="sl-SI" w:eastAsia="sl-SI"/>
              </w:rPr>
              <w:t>5.000.000</w:t>
            </w:r>
          </w:p>
        </w:tc>
        <w:tc>
          <w:tcPr>
            <w:tcW w:w="1678" w:type="dxa"/>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tabs>
                <w:tab w:val="left" w:pos="360"/>
              </w:tabs>
              <w:outlineLvl w:val="0"/>
              <w:rPr>
                <w:rFonts w:cs="Arial"/>
                <w:bCs/>
                <w:kern w:val="32"/>
                <w:szCs w:val="20"/>
                <w:lang w:val="sl-SI" w:eastAsia="sl-SI"/>
              </w:rPr>
            </w:pPr>
          </w:p>
        </w:tc>
      </w:tr>
      <w:tr w:rsidR="001A07C2" w:rsidRPr="00C3331C" w:rsidTr="000C2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2" w:type="dxa"/>
          <w:cantSplit/>
          <w:trHeight w:val="95"/>
        </w:trPr>
        <w:tc>
          <w:tcPr>
            <w:tcW w:w="5859" w:type="dxa"/>
            <w:gridSpan w:val="6"/>
            <w:tcBorders>
              <w:top w:val="single" w:sz="4" w:space="0" w:color="auto"/>
              <w:left w:val="single" w:sz="4" w:space="0" w:color="auto"/>
              <w:bottom w:val="single" w:sz="4" w:space="0" w:color="auto"/>
              <w:right w:val="single" w:sz="4" w:space="0" w:color="auto"/>
            </w:tcBorders>
            <w:vAlign w:val="center"/>
          </w:tcPr>
          <w:p w:rsidR="001A07C2" w:rsidRPr="00C3331C" w:rsidRDefault="001A07C2" w:rsidP="00355F02">
            <w:pPr>
              <w:widowControl w:val="0"/>
              <w:tabs>
                <w:tab w:val="left" w:pos="360"/>
              </w:tabs>
              <w:outlineLvl w:val="0"/>
              <w:rPr>
                <w:rFonts w:cs="Arial"/>
                <w:b/>
                <w:kern w:val="32"/>
                <w:szCs w:val="20"/>
                <w:lang w:val="sl-SI" w:eastAsia="sl-SI"/>
              </w:rPr>
            </w:pPr>
            <w:r w:rsidRPr="00C3331C">
              <w:rPr>
                <w:rFonts w:cs="Arial"/>
                <w:b/>
                <w:kern w:val="32"/>
                <w:szCs w:val="20"/>
                <w:lang w:val="sl-SI" w:eastAsia="sl-SI"/>
              </w:rPr>
              <w:t>SKUPAJ</w:t>
            </w:r>
            <w:r w:rsidR="00F55687">
              <w:rPr>
                <w:rFonts w:cs="Arial"/>
                <w:b/>
                <w:kern w:val="32"/>
                <w:szCs w:val="20"/>
                <w:lang w:val="sl-SI" w:eastAsia="sl-SI"/>
              </w:rPr>
              <w:t xml:space="preserve"> </w:t>
            </w:r>
          </w:p>
        </w:tc>
        <w:tc>
          <w:tcPr>
            <w:tcW w:w="1925" w:type="dxa"/>
            <w:gridSpan w:val="6"/>
            <w:tcBorders>
              <w:top w:val="single" w:sz="4" w:space="0" w:color="auto"/>
              <w:left w:val="single" w:sz="4" w:space="0" w:color="auto"/>
              <w:bottom w:val="single" w:sz="4" w:space="0" w:color="auto"/>
              <w:right w:val="single" w:sz="4" w:space="0" w:color="auto"/>
            </w:tcBorders>
            <w:vAlign w:val="center"/>
          </w:tcPr>
          <w:p w:rsidR="001A07C2" w:rsidRDefault="001A07C2" w:rsidP="001A07C2">
            <w:pPr>
              <w:widowControl w:val="0"/>
              <w:jc w:val="right"/>
              <w:rPr>
                <w:rFonts w:cs="Arial"/>
                <w:b/>
                <w:kern w:val="32"/>
                <w:szCs w:val="20"/>
                <w:lang w:val="sl-SI" w:eastAsia="sl-SI"/>
              </w:rPr>
            </w:pPr>
            <w:r>
              <w:rPr>
                <w:rFonts w:cs="Arial"/>
                <w:b/>
                <w:kern w:val="32"/>
                <w:szCs w:val="20"/>
                <w:lang w:val="sl-SI" w:eastAsia="sl-SI"/>
              </w:rPr>
              <w:t>28.179.617 EUR</w:t>
            </w:r>
          </w:p>
        </w:tc>
        <w:tc>
          <w:tcPr>
            <w:tcW w:w="1678" w:type="dxa"/>
            <w:tcBorders>
              <w:top w:val="single" w:sz="4" w:space="0" w:color="auto"/>
              <w:left w:val="single" w:sz="4" w:space="0" w:color="auto"/>
              <w:bottom w:val="single" w:sz="4" w:space="0" w:color="auto"/>
              <w:right w:val="single" w:sz="4" w:space="0" w:color="auto"/>
            </w:tcBorders>
            <w:vAlign w:val="center"/>
          </w:tcPr>
          <w:p w:rsidR="001A07C2" w:rsidRPr="00C3331C" w:rsidRDefault="001A07C2" w:rsidP="00A664EA">
            <w:pPr>
              <w:widowControl w:val="0"/>
              <w:tabs>
                <w:tab w:val="left" w:pos="360"/>
              </w:tabs>
              <w:outlineLvl w:val="0"/>
              <w:rPr>
                <w:rFonts w:cs="Arial"/>
                <w:b/>
                <w:kern w:val="32"/>
                <w:szCs w:val="20"/>
                <w:lang w:val="sl-SI" w:eastAsia="sl-SI"/>
              </w:rPr>
            </w:pPr>
          </w:p>
        </w:tc>
      </w:tr>
      <w:tr w:rsidR="00A664EA" w:rsidRPr="00C3331C" w:rsidTr="000C2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2" w:type="dxa"/>
          <w:cantSplit/>
          <w:trHeight w:val="294"/>
        </w:trPr>
        <w:tc>
          <w:tcPr>
            <w:tcW w:w="9462"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A664EA" w:rsidRPr="00C3331C" w:rsidRDefault="00A664EA" w:rsidP="00A664EA">
            <w:pPr>
              <w:widowControl w:val="0"/>
              <w:tabs>
                <w:tab w:val="left" w:pos="2340"/>
              </w:tabs>
              <w:outlineLvl w:val="0"/>
              <w:rPr>
                <w:rFonts w:cs="Arial"/>
                <w:b/>
                <w:kern w:val="32"/>
                <w:szCs w:val="20"/>
                <w:lang w:val="sl-SI" w:eastAsia="sl-SI"/>
              </w:rPr>
            </w:pPr>
            <w:proofErr w:type="spellStart"/>
            <w:r w:rsidRPr="00C3331C">
              <w:rPr>
                <w:rFonts w:cs="Arial"/>
                <w:b/>
                <w:kern w:val="32"/>
                <w:szCs w:val="20"/>
                <w:lang w:val="sl-SI" w:eastAsia="sl-SI"/>
              </w:rPr>
              <w:t>II.b</w:t>
            </w:r>
            <w:proofErr w:type="spellEnd"/>
            <w:r w:rsidRPr="00C3331C">
              <w:rPr>
                <w:rFonts w:cs="Arial"/>
                <w:b/>
                <w:kern w:val="32"/>
                <w:szCs w:val="20"/>
                <w:lang w:val="sl-SI" w:eastAsia="sl-SI"/>
              </w:rPr>
              <w:t xml:space="preserve"> Manjkajoče pravice porabe bodo zagotovljene s prerazporeditvijo:</w:t>
            </w:r>
          </w:p>
        </w:tc>
      </w:tr>
      <w:tr w:rsidR="00A664EA" w:rsidRPr="00C3331C" w:rsidTr="000C2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2" w:type="dxa"/>
          <w:cantSplit/>
          <w:trHeight w:val="100"/>
        </w:trPr>
        <w:tc>
          <w:tcPr>
            <w:tcW w:w="2015" w:type="dxa"/>
            <w:gridSpan w:val="2"/>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jc w:val="center"/>
              <w:rPr>
                <w:rFonts w:eastAsia="Calibri" w:cs="Arial"/>
                <w:szCs w:val="20"/>
                <w:lang w:val="sl-SI"/>
              </w:rPr>
            </w:pPr>
            <w:r w:rsidRPr="00C3331C">
              <w:rPr>
                <w:rFonts w:eastAsia="Calibri" w:cs="Arial"/>
                <w:szCs w:val="20"/>
                <w:lang w:val="sl-SI"/>
              </w:rPr>
              <w:t xml:space="preserve">Ime proračunskega uporabnika </w:t>
            </w:r>
          </w:p>
        </w:tc>
        <w:tc>
          <w:tcPr>
            <w:tcW w:w="1904" w:type="dxa"/>
            <w:gridSpan w:val="2"/>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jc w:val="center"/>
              <w:rPr>
                <w:rFonts w:eastAsia="Calibri" w:cs="Arial"/>
                <w:szCs w:val="20"/>
                <w:lang w:val="sl-SI"/>
              </w:rPr>
            </w:pPr>
            <w:r w:rsidRPr="00C3331C">
              <w:rPr>
                <w:rFonts w:eastAsia="Calibri" w:cs="Arial"/>
                <w:szCs w:val="20"/>
                <w:lang w:val="sl-SI"/>
              </w:rPr>
              <w:t>Šifra in naziv ukrepa, projekta</w:t>
            </w:r>
          </w:p>
        </w:tc>
        <w:tc>
          <w:tcPr>
            <w:tcW w:w="1940" w:type="dxa"/>
            <w:gridSpan w:val="2"/>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jc w:val="center"/>
              <w:rPr>
                <w:rFonts w:eastAsia="Calibri" w:cs="Arial"/>
                <w:szCs w:val="20"/>
                <w:lang w:val="sl-SI"/>
              </w:rPr>
            </w:pPr>
            <w:r w:rsidRPr="00C3331C">
              <w:rPr>
                <w:rFonts w:eastAsia="Calibri" w:cs="Arial"/>
                <w:szCs w:val="20"/>
                <w:lang w:val="sl-SI"/>
              </w:rPr>
              <w:t xml:space="preserve">Šifra in naziv proračunske postavke </w:t>
            </w:r>
          </w:p>
        </w:tc>
        <w:tc>
          <w:tcPr>
            <w:tcW w:w="1925" w:type="dxa"/>
            <w:gridSpan w:val="6"/>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jc w:val="center"/>
              <w:rPr>
                <w:rFonts w:eastAsia="Calibri" w:cs="Arial"/>
                <w:szCs w:val="20"/>
                <w:lang w:val="sl-SI"/>
              </w:rPr>
            </w:pPr>
            <w:r w:rsidRPr="00C3331C">
              <w:rPr>
                <w:rFonts w:eastAsia="Calibri" w:cs="Arial"/>
                <w:szCs w:val="20"/>
                <w:lang w:val="sl-SI"/>
              </w:rPr>
              <w:t>Znesek za tekoče leto (t)</w:t>
            </w:r>
          </w:p>
        </w:tc>
        <w:tc>
          <w:tcPr>
            <w:tcW w:w="1678" w:type="dxa"/>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jc w:val="center"/>
              <w:rPr>
                <w:rFonts w:eastAsia="Calibri" w:cs="Arial"/>
                <w:szCs w:val="20"/>
                <w:lang w:val="sl-SI"/>
              </w:rPr>
            </w:pPr>
            <w:r w:rsidRPr="00C3331C">
              <w:rPr>
                <w:rFonts w:eastAsia="Calibri" w:cs="Arial"/>
                <w:szCs w:val="20"/>
                <w:lang w:val="sl-SI"/>
              </w:rPr>
              <w:t xml:space="preserve">Znesek za t + 1 </w:t>
            </w:r>
          </w:p>
        </w:tc>
      </w:tr>
      <w:tr w:rsidR="00A664EA" w:rsidRPr="00C3331C" w:rsidTr="000C2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2" w:type="dxa"/>
          <w:cantSplit/>
          <w:trHeight w:val="95"/>
        </w:trPr>
        <w:tc>
          <w:tcPr>
            <w:tcW w:w="2015" w:type="dxa"/>
            <w:gridSpan w:val="2"/>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tabs>
                <w:tab w:val="left" w:pos="360"/>
              </w:tabs>
              <w:outlineLvl w:val="0"/>
              <w:rPr>
                <w:rFonts w:cs="Arial"/>
                <w:bCs/>
                <w:kern w:val="32"/>
                <w:szCs w:val="20"/>
                <w:lang w:val="sl-SI" w:eastAsia="sl-SI"/>
              </w:rPr>
            </w:pPr>
          </w:p>
        </w:tc>
        <w:tc>
          <w:tcPr>
            <w:tcW w:w="1904" w:type="dxa"/>
            <w:gridSpan w:val="2"/>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tabs>
                <w:tab w:val="left" w:pos="360"/>
              </w:tabs>
              <w:outlineLvl w:val="0"/>
              <w:rPr>
                <w:rFonts w:cs="Arial"/>
                <w:bCs/>
                <w:kern w:val="32"/>
                <w:szCs w:val="20"/>
                <w:lang w:val="sl-SI" w:eastAsia="sl-SI"/>
              </w:rPr>
            </w:pPr>
          </w:p>
        </w:tc>
        <w:tc>
          <w:tcPr>
            <w:tcW w:w="1940" w:type="dxa"/>
            <w:gridSpan w:val="2"/>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tabs>
                <w:tab w:val="left" w:pos="360"/>
              </w:tabs>
              <w:outlineLvl w:val="0"/>
              <w:rPr>
                <w:rFonts w:cs="Arial"/>
                <w:bCs/>
                <w:kern w:val="32"/>
                <w:szCs w:val="20"/>
                <w:lang w:val="sl-SI" w:eastAsia="sl-SI"/>
              </w:rPr>
            </w:pPr>
          </w:p>
        </w:tc>
        <w:tc>
          <w:tcPr>
            <w:tcW w:w="1925" w:type="dxa"/>
            <w:gridSpan w:val="6"/>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tabs>
                <w:tab w:val="left" w:pos="360"/>
              </w:tabs>
              <w:outlineLvl w:val="0"/>
              <w:rPr>
                <w:rFonts w:cs="Arial"/>
                <w:bCs/>
                <w:kern w:val="32"/>
                <w:szCs w:val="20"/>
                <w:lang w:val="sl-SI" w:eastAsia="sl-SI"/>
              </w:rPr>
            </w:pPr>
          </w:p>
        </w:tc>
        <w:tc>
          <w:tcPr>
            <w:tcW w:w="1678" w:type="dxa"/>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tabs>
                <w:tab w:val="left" w:pos="360"/>
              </w:tabs>
              <w:outlineLvl w:val="0"/>
              <w:rPr>
                <w:rFonts w:cs="Arial"/>
                <w:bCs/>
                <w:kern w:val="32"/>
                <w:szCs w:val="20"/>
                <w:lang w:val="sl-SI" w:eastAsia="sl-SI"/>
              </w:rPr>
            </w:pPr>
          </w:p>
        </w:tc>
      </w:tr>
      <w:tr w:rsidR="00A664EA" w:rsidRPr="00C3331C" w:rsidTr="000C2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2" w:type="dxa"/>
          <w:cantSplit/>
          <w:trHeight w:val="95"/>
        </w:trPr>
        <w:tc>
          <w:tcPr>
            <w:tcW w:w="2015" w:type="dxa"/>
            <w:gridSpan w:val="2"/>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tabs>
                <w:tab w:val="left" w:pos="360"/>
              </w:tabs>
              <w:outlineLvl w:val="0"/>
              <w:rPr>
                <w:rFonts w:cs="Arial"/>
                <w:bCs/>
                <w:kern w:val="32"/>
                <w:szCs w:val="20"/>
                <w:lang w:val="sl-SI" w:eastAsia="sl-SI"/>
              </w:rPr>
            </w:pPr>
          </w:p>
        </w:tc>
        <w:tc>
          <w:tcPr>
            <w:tcW w:w="1904" w:type="dxa"/>
            <w:gridSpan w:val="2"/>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tabs>
                <w:tab w:val="left" w:pos="360"/>
              </w:tabs>
              <w:outlineLvl w:val="0"/>
              <w:rPr>
                <w:rFonts w:cs="Arial"/>
                <w:bCs/>
                <w:kern w:val="32"/>
                <w:szCs w:val="20"/>
                <w:lang w:val="sl-SI" w:eastAsia="sl-SI"/>
              </w:rPr>
            </w:pPr>
          </w:p>
        </w:tc>
        <w:tc>
          <w:tcPr>
            <w:tcW w:w="1940" w:type="dxa"/>
            <w:gridSpan w:val="2"/>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tabs>
                <w:tab w:val="left" w:pos="360"/>
              </w:tabs>
              <w:outlineLvl w:val="0"/>
              <w:rPr>
                <w:rFonts w:cs="Arial"/>
                <w:bCs/>
                <w:kern w:val="32"/>
                <w:szCs w:val="20"/>
                <w:lang w:val="sl-SI" w:eastAsia="sl-SI"/>
              </w:rPr>
            </w:pPr>
          </w:p>
        </w:tc>
        <w:tc>
          <w:tcPr>
            <w:tcW w:w="1925" w:type="dxa"/>
            <w:gridSpan w:val="6"/>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tabs>
                <w:tab w:val="left" w:pos="360"/>
              </w:tabs>
              <w:outlineLvl w:val="0"/>
              <w:rPr>
                <w:rFonts w:cs="Arial"/>
                <w:bCs/>
                <w:kern w:val="32"/>
                <w:szCs w:val="20"/>
                <w:lang w:val="sl-SI" w:eastAsia="sl-SI"/>
              </w:rPr>
            </w:pPr>
          </w:p>
        </w:tc>
        <w:tc>
          <w:tcPr>
            <w:tcW w:w="1678" w:type="dxa"/>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tabs>
                <w:tab w:val="left" w:pos="360"/>
              </w:tabs>
              <w:outlineLvl w:val="0"/>
              <w:rPr>
                <w:rFonts w:cs="Arial"/>
                <w:bCs/>
                <w:kern w:val="32"/>
                <w:szCs w:val="20"/>
                <w:lang w:val="sl-SI" w:eastAsia="sl-SI"/>
              </w:rPr>
            </w:pPr>
          </w:p>
        </w:tc>
      </w:tr>
      <w:tr w:rsidR="00A664EA" w:rsidRPr="00C3331C" w:rsidTr="000C2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2" w:type="dxa"/>
          <w:cantSplit/>
          <w:trHeight w:val="95"/>
        </w:trPr>
        <w:tc>
          <w:tcPr>
            <w:tcW w:w="5859" w:type="dxa"/>
            <w:gridSpan w:val="6"/>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tabs>
                <w:tab w:val="left" w:pos="360"/>
              </w:tabs>
              <w:outlineLvl w:val="0"/>
              <w:rPr>
                <w:rFonts w:cs="Arial"/>
                <w:b/>
                <w:kern w:val="32"/>
                <w:szCs w:val="20"/>
                <w:lang w:val="sl-SI" w:eastAsia="sl-SI"/>
              </w:rPr>
            </w:pPr>
            <w:r w:rsidRPr="00C3331C">
              <w:rPr>
                <w:rFonts w:cs="Arial"/>
                <w:b/>
                <w:kern w:val="32"/>
                <w:szCs w:val="20"/>
                <w:lang w:val="sl-SI" w:eastAsia="sl-SI"/>
              </w:rPr>
              <w:t>SKUPAJ</w:t>
            </w:r>
          </w:p>
        </w:tc>
        <w:tc>
          <w:tcPr>
            <w:tcW w:w="1925" w:type="dxa"/>
            <w:gridSpan w:val="6"/>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tabs>
                <w:tab w:val="left" w:pos="360"/>
              </w:tabs>
              <w:outlineLvl w:val="0"/>
              <w:rPr>
                <w:rFonts w:cs="Arial"/>
                <w:b/>
                <w:kern w:val="32"/>
                <w:szCs w:val="20"/>
                <w:lang w:val="sl-SI" w:eastAsia="sl-SI"/>
              </w:rPr>
            </w:pPr>
          </w:p>
        </w:tc>
        <w:tc>
          <w:tcPr>
            <w:tcW w:w="1678" w:type="dxa"/>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tabs>
                <w:tab w:val="left" w:pos="360"/>
              </w:tabs>
              <w:outlineLvl w:val="0"/>
              <w:rPr>
                <w:rFonts w:cs="Arial"/>
                <w:b/>
                <w:kern w:val="32"/>
                <w:szCs w:val="20"/>
                <w:lang w:val="sl-SI" w:eastAsia="sl-SI"/>
              </w:rPr>
            </w:pPr>
          </w:p>
        </w:tc>
      </w:tr>
      <w:tr w:rsidR="00A664EA" w:rsidRPr="00C3331C" w:rsidTr="000C2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2" w:type="dxa"/>
          <w:cantSplit/>
          <w:trHeight w:val="207"/>
        </w:trPr>
        <w:tc>
          <w:tcPr>
            <w:tcW w:w="9462" w:type="dxa"/>
            <w:gridSpan w:val="13"/>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A664EA" w:rsidRPr="00C3331C" w:rsidRDefault="00A664EA" w:rsidP="00A664EA">
            <w:pPr>
              <w:widowControl w:val="0"/>
              <w:tabs>
                <w:tab w:val="left" w:pos="2340"/>
              </w:tabs>
              <w:outlineLvl w:val="0"/>
              <w:rPr>
                <w:rFonts w:cs="Arial"/>
                <w:b/>
                <w:kern w:val="32"/>
                <w:szCs w:val="20"/>
                <w:lang w:val="sl-SI" w:eastAsia="sl-SI"/>
              </w:rPr>
            </w:pPr>
            <w:proofErr w:type="spellStart"/>
            <w:r w:rsidRPr="00C3331C">
              <w:rPr>
                <w:rFonts w:cs="Arial"/>
                <w:b/>
                <w:kern w:val="32"/>
                <w:szCs w:val="20"/>
                <w:lang w:val="sl-SI" w:eastAsia="sl-SI"/>
              </w:rPr>
              <w:t>II.c</w:t>
            </w:r>
            <w:proofErr w:type="spellEnd"/>
            <w:r w:rsidRPr="00C3331C">
              <w:rPr>
                <w:rFonts w:cs="Arial"/>
                <w:b/>
                <w:kern w:val="32"/>
                <w:szCs w:val="20"/>
                <w:lang w:val="sl-SI" w:eastAsia="sl-SI"/>
              </w:rPr>
              <w:t xml:space="preserve"> Načrtovana nadomestitev zmanjšanih prihodkov in povečanih odhodkov proračuna:</w:t>
            </w:r>
          </w:p>
        </w:tc>
      </w:tr>
      <w:tr w:rsidR="00A664EA" w:rsidRPr="00C3331C" w:rsidTr="000C2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2" w:type="dxa"/>
          <w:cantSplit/>
          <w:trHeight w:val="100"/>
        </w:trPr>
        <w:tc>
          <w:tcPr>
            <w:tcW w:w="3919" w:type="dxa"/>
            <w:gridSpan w:val="4"/>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ind w:left="-122" w:right="-112"/>
              <w:jc w:val="center"/>
              <w:rPr>
                <w:rFonts w:eastAsia="Calibri" w:cs="Arial"/>
                <w:szCs w:val="20"/>
                <w:lang w:val="sl-SI"/>
              </w:rPr>
            </w:pPr>
            <w:r w:rsidRPr="00C3331C">
              <w:rPr>
                <w:rFonts w:eastAsia="Calibri" w:cs="Arial"/>
                <w:szCs w:val="20"/>
                <w:lang w:val="sl-SI"/>
              </w:rPr>
              <w:t>Novi prihodki</w:t>
            </w:r>
          </w:p>
        </w:tc>
        <w:tc>
          <w:tcPr>
            <w:tcW w:w="2976" w:type="dxa"/>
            <w:gridSpan w:val="4"/>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ind w:left="-122" w:right="-112"/>
              <w:jc w:val="center"/>
              <w:rPr>
                <w:rFonts w:eastAsia="Calibri" w:cs="Arial"/>
                <w:szCs w:val="20"/>
                <w:lang w:val="sl-SI"/>
              </w:rPr>
            </w:pPr>
            <w:r w:rsidRPr="00C3331C">
              <w:rPr>
                <w:rFonts w:eastAsia="Calibri" w:cs="Arial"/>
                <w:szCs w:val="20"/>
                <w:lang w:val="sl-SI"/>
              </w:rPr>
              <w:t>Znesek za tekoče leto (t)</w:t>
            </w:r>
          </w:p>
        </w:tc>
        <w:tc>
          <w:tcPr>
            <w:tcW w:w="2567" w:type="dxa"/>
            <w:gridSpan w:val="5"/>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ind w:left="-122" w:right="-112"/>
              <w:jc w:val="center"/>
              <w:rPr>
                <w:rFonts w:eastAsia="Calibri" w:cs="Arial"/>
                <w:szCs w:val="20"/>
                <w:lang w:val="sl-SI"/>
              </w:rPr>
            </w:pPr>
            <w:r w:rsidRPr="00C3331C">
              <w:rPr>
                <w:rFonts w:eastAsia="Calibri" w:cs="Arial"/>
                <w:szCs w:val="20"/>
                <w:lang w:val="sl-SI"/>
              </w:rPr>
              <w:t>Znesek za t + 1</w:t>
            </w:r>
          </w:p>
        </w:tc>
      </w:tr>
      <w:tr w:rsidR="00A664EA" w:rsidRPr="00C3331C" w:rsidTr="000C2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2" w:type="dxa"/>
          <w:cantSplit/>
          <w:trHeight w:val="95"/>
        </w:trPr>
        <w:tc>
          <w:tcPr>
            <w:tcW w:w="3919" w:type="dxa"/>
            <w:gridSpan w:val="4"/>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tabs>
                <w:tab w:val="left" w:pos="360"/>
              </w:tabs>
              <w:outlineLvl w:val="0"/>
              <w:rPr>
                <w:rFonts w:cs="Arial"/>
                <w:bCs/>
                <w:kern w:val="32"/>
                <w:szCs w:val="20"/>
                <w:lang w:val="sl-SI" w:eastAsia="sl-SI"/>
              </w:rPr>
            </w:pPr>
          </w:p>
        </w:tc>
        <w:tc>
          <w:tcPr>
            <w:tcW w:w="2976" w:type="dxa"/>
            <w:gridSpan w:val="4"/>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tabs>
                <w:tab w:val="left" w:pos="360"/>
              </w:tabs>
              <w:outlineLvl w:val="0"/>
              <w:rPr>
                <w:rFonts w:cs="Arial"/>
                <w:bCs/>
                <w:kern w:val="32"/>
                <w:szCs w:val="20"/>
                <w:lang w:val="sl-SI" w:eastAsia="sl-SI"/>
              </w:rPr>
            </w:pPr>
          </w:p>
        </w:tc>
        <w:tc>
          <w:tcPr>
            <w:tcW w:w="2567" w:type="dxa"/>
            <w:gridSpan w:val="5"/>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tabs>
                <w:tab w:val="left" w:pos="360"/>
              </w:tabs>
              <w:outlineLvl w:val="0"/>
              <w:rPr>
                <w:rFonts w:cs="Arial"/>
                <w:bCs/>
                <w:kern w:val="32"/>
                <w:szCs w:val="20"/>
                <w:lang w:val="sl-SI" w:eastAsia="sl-SI"/>
              </w:rPr>
            </w:pPr>
          </w:p>
        </w:tc>
      </w:tr>
      <w:tr w:rsidR="00A664EA" w:rsidRPr="00C3331C" w:rsidTr="000C2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2" w:type="dxa"/>
          <w:cantSplit/>
          <w:trHeight w:val="95"/>
        </w:trPr>
        <w:tc>
          <w:tcPr>
            <w:tcW w:w="3919" w:type="dxa"/>
            <w:gridSpan w:val="4"/>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tabs>
                <w:tab w:val="left" w:pos="360"/>
              </w:tabs>
              <w:outlineLvl w:val="0"/>
              <w:rPr>
                <w:rFonts w:cs="Arial"/>
                <w:bCs/>
                <w:kern w:val="32"/>
                <w:szCs w:val="20"/>
                <w:lang w:val="sl-SI" w:eastAsia="sl-SI"/>
              </w:rPr>
            </w:pPr>
          </w:p>
        </w:tc>
        <w:tc>
          <w:tcPr>
            <w:tcW w:w="2976" w:type="dxa"/>
            <w:gridSpan w:val="4"/>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tabs>
                <w:tab w:val="left" w:pos="360"/>
              </w:tabs>
              <w:outlineLvl w:val="0"/>
              <w:rPr>
                <w:rFonts w:cs="Arial"/>
                <w:bCs/>
                <w:kern w:val="32"/>
                <w:szCs w:val="20"/>
                <w:lang w:val="sl-SI" w:eastAsia="sl-SI"/>
              </w:rPr>
            </w:pPr>
          </w:p>
        </w:tc>
        <w:tc>
          <w:tcPr>
            <w:tcW w:w="2567" w:type="dxa"/>
            <w:gridSpan w:val="5"/>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tabs>
                <w:tab w:val="left" w:pos="360"/>
              </w:tabs>
              <w:outlineLvl w:val="0"/>
              <w:rPr>
                <w:rFonts w:cs="Arial"/>
                <w:bCs/>
                <w:kern w:val="32"/>
                <w:szCs w:val="20"/>
                <w:lang w:val="sl-SI" w:eastAsia="sl-SI"/>
              </w:rPr>
            </w:pPr>
          </w:p>
        </w:tc>
      </w:tr>
      <w:tr w:rsidR="00A664EA" w:rsidRPr="00C3331C" w:rsidTr="000C2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2" w:type="dxa"/>
          <w:cantSplit/>
          <w:trHeight w:val="95"/>
        </w:trPr>
        <w:tc>
          <w:tcPr>
            <w:tcW w:w="3919" w:type="dxa"/>
            <w:gridSpan w:val="4"/>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tabs>
                <w:tab w:val="left" w:pos="360"/>
              </w:tabs>
              <w:outlineLvl w:val="0"/>
              <w:rPr>
                <w:rFonts w:cs="Arial"/>
                <w:b/>
                <w:kern w:val="32"/>
                <w:szCs w:val="20"/>
                <w:lang w:val="sl-SI" w:eastAsia="sl-SI"/>
              </w:rPr>
            </w:pPr>
            <w:r w:rsidRPr="00C3331C">
              <w:rPr>
                <w:rFonts w:cs="Arial"/>
                <w:b/>
                <w:kern w:val="32"/>
                <w:szCs w:val="20"/>
                <w:lang w:val="sl-SI" w:eastAsia="sl-SI"/>
              </w:rPr>
              <w:t>SKUPAJ</w:t>
            </w:r>
          </w:p>
        </w:tc>
        <w:tc>
          <w:tcPr>
            <w:tcW w:w="2976" w:type="dxa"/>
            <w:gridSpan w:val="4"/>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tabs>
                <w:tab w:val="left" w:pos="360"/>
              </w:tabs>
              <w:outlineLvl w:val="0"/>
              <w:rPr>
                <w:rFonts w:cs="Arial"/>
                <w:b/>
                <w:kern w:val="32"/>
                <w:szCs w:val="20"/>
                <w:lang w:val="sl-SI" w:eastAsia="sl-SI"/>
              </w:rPr>
            </w:pPr>
          </w:p>
        </w:tc>
        <w:tc>
          <w:tcPr>
            <w:tcW w:w="2567" w:type="dxa"/>
            <w:gridSpan w:val="5"/>
            <w:tcBorders>
              <w:top w:val="single" w:sz="4" w:space="0" w:color="auto"/>
              <w:left w:val="single" w:sz="4" w:space="0" w:color="auto"/>
              <w:bottom w:val="single" w:sz="4" w:space="0" w:color="auto"/>
              <w:right w:val="single" w:sz="4" w:space="0" w:color="auto"/>
            </w:tcBorders>
            <w:vAlign w:val="center"/>
          </w:tcPr>
          <w:p w:rsidR="00A664EA" w:rsidRPr="00C3331C" w:rsidRDefault="00A664EA" w:rsidP="00A664EA">
            <w:pPr>
              <w:widowControl w:val="0"/>
              <w:tabs>
                <w:tab w:val="left" w:pos="360"/>
              </w:tabs>
              <w:outlineLvl w:val="0"/>
              <w:rPr>
                <w:rFonts w:cs="Arial"/>
                <w:b/>
                <w:kern w:val="32"/>
                <w:szCs w:val="20"/>
                <w:lang w:val="sl-SI" w:eastAsia="sl-SI"/>
              </w:rPr>
            </w:pPr>
          </w:p>
        </w:tc>
      </w:tr>
      <w:tr w:rsidR="00A664EA" w:rsidRPr="00E0244D" w:rsidTr="000C2C89">
        <w:trPr>
          <w:gridAfter w:val="1"/>
          <w:wAfter w:w="62" w:type="dxa"/>
        </w:trPr>
        <w:tc>
          <w:tcPr>
            <w:tcW w:w="9462" w:type="dxa"/>
            <w:gridSpan w:val="13"/>
          </w:tcPr>
          <w:p w:rsidR="00A664EA" w:rsidRPr="00E0244D" w:rsidRDefault="00A664EA" w:rsidP="00A664EA">
            <w:pPr>
              <w:widowControl w:val="0"/>
              <w:suppressAutoHyphens/>
              <w:overflowPunct w:val="0"/>
              <w:autoSpaceDE w:val="0"/>
              <w:autoSpaceDN w:val="0"/>
              <w:adjustRightInd w:val="0"/>
              <w:textAlignment w:val="baseline"/>
              <w:outlineLvl w:val="3"/>
              <w:rPr>
                <w:rFonts w:cs="Arial"/>
                <w:b/>
                <w:szCs w:val="20"/>
                <w:lang w:val="sl-SI" w:eastAsia="sl-SI"/>
              </w:rPr>
            </w:pPr>
            <w:proofErr w:type="spellStart"/>
            <w:r w:rsidRPr="00E0244D">
              <w:rPr>
                <w:rFonts w:cs="Arial"/>
                <w:b/>
                <w:szCs w:val="20"/>
                <w:lang w:val="sl-SI" w:eastAsia="sl-SI"/>
              </w:rPr>
              <w:t>7.b</w:t>
            </w:r>
            <w:proofErr w:type="spellEnd"/>
            <w:r w:rsidRPr="00E0244D">
              <w:rPr>
                <w:rFonts w:cs="Arial"/>
                <w:b/>
                <w:szCs w:val="20"/>
                <w:lang w:val="sl-SI" w:eastAsia="sl-SI"/>
              </w:rPr>
              <w:t xml:space="preserve"> Predstavitev ocene finančnih posledic pod 40.000 EUR:</w:t>
            </w:r>
            <w:r>
              <w:rPr>
                <w:rFonts w:cs="Arial"/>
                <w:b/>
                <w:szCs w:val="20"/>
                <w:lang w:val="sl-SI" w:eastAsia="sl-SI"/>
              </w:rPr>
              <w:t xml:space="preserve"> /</w:t>
            </w:r>
          </w:p>
          <w:p w:rsidR="00A664EA" w:rsidRPr="00E0244D" w:rsidRDefault="00A664EA" w:rsidP="00A664EA">
            <w:pPr>
              <w:widowControl w:val="0"/>
              <w:suppressAutoHyphens/>
              <w:overflowPunct w:val="0"/>
              <w:autoSpaceDE w:val="0"/>
              <w:autoSpaceDN w:val="0"/>
              <w:adjustRightInd w:val="0"/>
              <w:textAlignment w:val="baseline"/>
              <w:outlineLvl w:val="3"/>
              <w:rPr>
                <w:rFonts w:cs="Arial"/>
                <w:szCs w:val="20"/>
                <w:lang w:val="sl-SI" w:eastAsia="sl-SI"/>
              </w:rPr>
            </w:pPr>
          </w:p>
        </w:tc>
      </w:tr>
      <w:tr w:rsidR="00A664EA" w:rsidRPr="00CA678E" w:rsidTr="000C2C89">
        <w:trPr>
          <w:gridAfter w:val="1"/>
          <w:wAfter w:w="62" w:type="dxa"/>
        </w:trPr>
        <w:tc>
          <w:tcPr>
            <w:tcW w:w="9462" w:type="dxa"/>
            <w:gridSpan w:val="13"/>
            <w:tcBorders>
              <w:top w:val="single" w:sz="4" w:space="0" w:color="000000"/>
              <w:left w:val="single" w:sz="4" w:space="0" w:color="000000"/>
              <w:bottom w:val="single" w:sz="4" w:space="0" w:color="000000"/>
              <w:right w:val="single" w:sz="4" w:space="0" w:color="000000"/>
            </w:tcBorders>
          </w:tcPr>
          <w:p w:rsidR="00A664EA" w:rsidRPr="00CA678E" w:rsidRDefault="00A664EA" w:rsidP="00A664EA">
            <w:pPr>
              <w:widowControl w:val="0"/>
              <w:suppressAutoHyphens/>
              <w:overflowPunct w:val="0"/>
              <w:autoSpaceDE w:val="0"/>
              <w:autoSpaceDN w:val="0"/>
              <w:adjustRightInd w:val="0"/>
              <w:textAlignment w:val="baseline"/>
              <w:outlineLvl w:val="3"/>
              <w:rPr>
                <w:rFonts w:cs="Arial"/>
                <w:b/>
                <w:szCs w:val="20"/>
                <w:lang w:val="sl-SI" w:eastAsia="sl-SI"/>
              </w:rPr>
            </w:pPr>
            <w:r w:rsidRPr="00CA678E">
              <w:rPr>
                <w:rFonts w:cs="Arial"/>
                <w:b/>
                <w:szCs w:val="20"/>
                <w:lang w:val="sl-SI" w:eastAsia="sl-SI"/>
              </w:rPr>
              <w:t>8. Predstavitev sodelovanja z združenji občin:</w:t>
            </w:r>
          </w:p>
        </w:tc>
      </w:tr>
      <w:tr w:rsidR="00A664EA" w:rsidRPr="00CA678E" w:rsidTr="000C2C89">
        <w:trPr>
          <w:gridAfter w:val="1"/>
          <w:wAfter w:w="62" w:type="dxa"/>
        </w:trPr>
        <w:tc>
          <w:tcPr>
            <w:tcW w:w="7298" w:type="dxa"/>
            <w:gridSpan w:val="10"/>
          </w:tcPr>
          <w:p w:rsidR="00A664EA" w:rsidRPr="00CA678E" w:rsidRDefault="00A664EA" w:rsidP="00A664EA">
            <w:pPr>
              <w:pStyle w:val="Neotevilenodstavek"/>
              <w:widowControl w:val="0"/>
              <w:spacing w:before="0" w:after="0" w:line="260" w:lineRule="exact"/>
              <w:rPr>
                <w:iCs/>
                <w:sz w:val="20"/>
                <w:szCs w:val="20"/>
              </w:rPr>
            </w:pPr>
            <w:r w:rsidRPr="00CA678E">
              <w:rPr>
                <w:iCs/>
                <w:sz w:val="20"/>
                <w:szCs w:val="20"/>
              </w:rPr>
              <w:t>Vsebina predloženega gradiva (predpisa) vpliva na:</w:t>
            </w:r>
          </w:p>
          <w:p w:rsidR="00A664EA" w:rsidRPr="00CA678E" w:rsidRDefault="00A664EA" w:rsidP="00A664EA">
            <w:pPr>
              <w:pStyle w:val="Neotevilenodstavek"/>
              <w:widowControl w:val="0"/>
              <w:numPr>
                <w:ilvl w:val="1"/>
                <w:numId w:val="12"/>
              </w:numPr>
              <w:spacing w:before="0" w:after="0" w:line="260" w:lineRule="exact"/>
              <w:rPr>
                <w:iCs/>
                <w:sz w:val="20"/>
                <w:szCs w:val="20"/>
              </w:rPr>
            </w:pPr>
            <w:r w:rsidRPr="00CA678E">
              <w:rPr>
                <w:iCs/>
                <w:sz w:val="20"/>
                <w:szCs w:val="20"/>
              </w:rPr>
              <w:t>pristojnosti občin,</w:t>
            </w:r>
          </w:p>
          <w:p w:rsidR="00A664EA" w:rsidRPr="00CA678E" w:rsidRDefault="00A664EA" w:rsidP="00A664EA">
            <w:pPr>
              <w:pStyle w:val="Neotevilenodstavek"/>
              <w:widowControl w:val="0"/>
              <w:numPr>
                <w:ilvl w:val="1"/>
                <w:numId w:val="12"/>
              </w:numPr>
              <w:spacing w:before="0" w:after="0" w:line="260" w:lineRule="exact"/>
              <w:rPr>
                <w:iCs/>
                <w:sz w:val="20"/>
                <w:szCs w:val="20"/>
              </w:rPr>
            </w:pPr>
            <w:r w:rsidRPr="00CA678E">
              <w:rPr>
                <w:iCs/>
                <w:sz w:val="20"/>
                <w:szCs w:val="20"/>
              </w:rPr>
              <w:t>delovanje občin,</w:t>
            </w:r>
          </w:p>
          <w:p w:rsidR="00A664EA" w:rsidRPr="00CA678E" w:rsidRDefault="00A664EA" w:rsidP="00A664EA">
            <w:pPr>
              <w:pStyle w:val="Neotevilenodstavek"/>
              <w:widowControl w:val="0"/>
              <w:numPr>
                <w:ilvl w:val="1"/>
                <w:numId w:val="12"/>
              </w:numPr>
              <w:spacing w:before="0" w:after="0" w:line="260" w:lineRule="exact"/>
              <w:rPr>
                <w:iCs/>
                <w:sz w:val="20"/>
                <w:szCs w:val="20"/>
              </w:rPr>
            </w:pPr>
            <w:r w:rsidRPr="00CA678E">
              <w:rPr>
                <w:iCs/>
                <w:sz w:val="20"/>
                <w:szCs w:val="20"/>
              </w:rPr>
              <w:t>financiranje občin.</w:t>
            </w:r>
          </w:p>
          <w:p w:rsidR="00A664EA" w:rsidRPr="00CA678E" w:rsidRDefault="00A664EA" w:rsidP="00A664EA">
            <w:pPr>
              <w:pStyle w:val="Neotevilenodstavek"/>
              <w:widowControl w:val="0"/>
              <w:spacing w:before="0" w:after="0" w:line="260" w:lineRule="exact"/>
              <w:ind w:left="1440"/>
              <w:rPr>
                <w:iCs/>
                <w:sz w:val="20"/>
                <w:szCs w:val="20"/>
              </w:rPr>
            </w:pPr>
          </w:p>
        </w:tc>
        <w:tc>
          <w:tcPr>
            <w:tcW w:w="2164" w:type="dxa"/>
            <w:gridSpan w:val="3"/>
          </w:tcPr>
          <w:p w:rsidR="00A664EA" w:rsidRPr="00CA678E" w:rsidRDefault="00A664EA" w:rsidP="00A664EA">
            <w:pPr>
              <w:pStyle w:val="Neotevilenodstavek"/>
              <w:widowControl w:val="0"/>
              <w:spacing w:before="0" w:after="0" w:line="260" w:lineRule="exact"/>
              <w:jc w:val="center"/>
              <w:rPr>
                <w:sz w:val="20"/>
                <w:szCs w:val="20"/>
              </w:rPr>
            </w:pPr>
            <w:r w:rsidRPr="00CA678E">
              <w:rPr>
                <w:sz w:val="20"/>
                <w:szCs w:val="20"/>
              </w:rPr>
              <w:t>DA/</w:t>
            </w:r>
            <w:r w:rsidRPr="005435A2">
              <w:rPr>
                <w:b/>
                <w:sz w:val="20"/>
                <w:szCs w:val="20"/>
              </w:rPr>
              <w:t>NE</w:t>
            </w:r>
          </w:p>
        </w:tc>
      </w:tr>
      <w:tr w:rsidR="00A664EA" w:rsidRPr="00CA678E" w:rsidTr="000C2C89">
        <w:trPr>
          <w:gridAfter w:val="1"/>
          <w:wAfter w:w="62" w:type="dxa"/>
          <w:trHeight w:val="274"/>
        </w:trPr>
        <w:tc>
          <w:tcPr>
            <w:tcW w:w="9462" w:type="dxa"/>
            <w:gridSpan w:val="13"/>
          </w:tcPr>
          <w:p w:rsidR="00A664EA" w:rsidRPr="00CA678E" w:rsidRDefault="00A664EA" w:rsidP="00A664EA">
            <w:pPr>
              <w:pStyle w:val="Neotevilenodstavek"/>
              <w:widowControl w:val="0"/>
              <w:spacing w:before="0" w:after="0" w:line="260" w:lineRule="exact"/>
              <w:rPr>
                <w:iCs/>
                <w:sz w:val="20"/>
                <w:szCs w:val="20"/>
              </w:rPr>
            </w:pPr>
            <w:r w:rsidRPr="00CA678E">
              <w:rPr>
                <w:iCs/>
                <w:sz w:val="20"/>
                <w:szCs w:val="20"/>
              </w:rPr>
              <w:t xml:space="preserve">Gradivo (predpis) je bilo poslano v mnenje: </w:t>
            </w:r>
          </w:p>
          <w:p w:rsidR="00A664EA" w:rsidRPr="00CA678E" w:rsidRDefault="00A664EA" w:rsidP="00A664EA">
            <w:pPr>
              <w:pStyle w:val="Neotevilenodstavek"/>
              <w:widowControl w:val="0"/>
              <w:numPr>
                <w:ilvl w:val="0"/>
                <w:numId w:val="13"/>
              </w:numPr>
              <w:spacing w:before="0" w:after="0" w:line="260" w:lineRule="exact"/>
              <w:rPr>
                <w:iCs/>
                <w:sz w:val="20"/>
                <w:szCs w:val="20"/>
              </w:rPr>
            </w:pPr>
            <w:r w:rsidRPr="00CA678E">
              <w:rPr>
                <w:iCs/>
                <w:sz w:val="20"/>
                <w:szCs w:val="20"/>
              </w:rPr>
              <w:t>Skupnosti občin Slovenije SOS: DA/</w:t>
            </w:r>
            <w:r w:rsidRPr="005435A2">
              <w:rPr>
                <w:b/>
                <w:iCs/>
                <w:sz w:val="20"/>
                <w:szCs w:val="20"/>
              </w:rPr>
              <w:t>NE</w:t>
            </w:r>
          </w:p>
          <w:p w:rsidR="00A664EA" w:rsidRPr="00CA678E" w:rsidRDefault="00A664EA" w:rsidP="00A664EA">
            <w:pPr>
              <w:pStyle w:val="Neotevilenodstavek"/>
              <w:widowControl w:val="0"/>
              <w:numPr>
                <w:ilvl w:val="0"/>
                <w:numId w:val="13"/>
              </w:numPr>
              <w:spacing w:before="0" w:after="0" w:line="260" w:lineRule="exact"/>
              <w:rPr>
                <w:iCs/>
                <w:sz w:val="20"/>
                <w:szCs w:val="20"/>
              </w:rPr>
            </w:pPr>
            <w:r w:rsidRPr="00CA678E">
              <w:rPr>
                <w:iCs/>
                <w:sz w:val="20"/>
                <w:szCs w:val="20"/>
              </w:rPr>
              <w:t>Združenju občin Slovenije ZOS: DA/</w:t>
            </w:r>
            <w:r w:rsidRPr="005435A2">
              <w:rPr>
                <w:b/>
                <w:iCs/>
                <w:sz w:val="20"/>
                <w:szCs w:val="20"/>
              </w:rPr>
              <w:t>NE</w:t>
            </w:r>
          </w:p>
          <w:p w:rsidR="00A664EA" w:rsidRPr="00CA678E" w:rsidRDefault="00A664EA" w:rsidP="00A664EA">
            <w:pPr>
              <w:pStyle w:val="Neotevilenodstavek"/>
              <w:widowControl w:val="0"/>
              <w:numPr>
                <w:ilvl w:val="0"/>
                <w:numId w:val="13"/>
              </w:numPr>
              <w:spacing w:before="0" w:after="0" w:line="260" w:lineRule="exact"/>
              <w:rPr>
                <w:iCs/>
                <w:sz w:val="20"/>
                <w:szCs w:val="20"/>
              </w:rPr>
            </w:pPr>
            <w:r w:rsidRPr="00CA678E">
              <w:rPr>
                <w:iCs/>
                <w:sz w:val="20"/>
                <w:szCs w:val="20"/>
              </w:rPr>
              <w:t>Združenju mestnih občin Slovenije ZMOS: DA/</w:t>
            </w:r>
            <w:r w:rsidRPr="005435A2">
              <w:rPr>
                <w:b/>
                <w:iCs/>
                <w:sz w:val="20"/>
                <w:szCs w:val="20"/>
              </w:rPr>
              <w:t>NE</w:t>
            </w:r>
          </w:p>
          <w:p w:rsidR="00A664EA" w:rsidRPr="00CA678E" w:rsidRDefault="00A664EA" w:rsidP="00A664EA">
            <w:pPr>
              <w:pStyle w:val="Neotevilenodstavek"/>
              <w:widowControl w:val="0"/>
              <w:spacing w:before="0" w:after="0" w:line="260" w:lineRule="exact"/>
              <w:rPr>
                <w:iCs/>
                <w:sz w:val="20"/>
                <w:szCs w:val="20"/>
              </w:rPr>
            </w:pPr>
          </w:p>
          <w:p w:rsidR="00A664EA" w:rsidRPr="00CA678E" w:rsidRDefault="00A664EA" w:rsidP="00A664EA">
            <w:pPr>
              <w:pStyle w:val="Neotevilenodstavek"/>
              <w:widowControl w:val="0"/>
              <w:spacing w:before="0" w:after="0" w:line="260" w:lineRule="exact"/>
              <w:rPr>
                <w:iCs/>
                <w:sz w:val="20"/>
                <w:szCs w:val="20"/>
              </w:rPr>
            </w:pPr>
            <w:r w:rsidRPr="00CA678E">
              <w:rPr>
                <w:iCs/>
                <w:sz w:val="20"/>
                <w:szCs w:val="20"/>
              </w:rPr>
              <w:t>Predlogi in pripombe združenj so bili upoštevani:</w:t>
            </w:r>
          </w:p>
          <w:p w:rsidR="00A664EA" w:rsidRPr="00CA678E" w:rsidRDefault="00A664EA" w:rsidP="00A664EA">
            <w:pPr>
              <w:pStyle w:val="Neotevilenodstavek"/>
              <w:widowControl w:val="0"/>
              <w:numPr>
                <w:ilvl w:val="0"/>
                <w:numId w:val="14"/>
              </w:numPr>
              <w:spacing w:before="0" w:after="0" w:line="260" w:lineRule="exact"/>
              <w:rPr>
                <w:iCs/>
                <w:sz w:val="20"/>
                <w:szCs w:val="20"/>
              </w:rPr>
            </w:pPr>
            <w:r w:rsidRPr="00CA678E">
              <w:rPr>
                <w:iCs/>
                <w:sz w:val="20"/>
                <w:szCs w:val="20"/>
              </w:rPr>
              <w:t>v celoti,</w:t>
            </w:r>
          </w:p>
          <w:p w:rsidR="00A664EA" w:rsidRPr="00CA678E" w:rsidRDefault="00A664EA" w:rsidP="00A664EA">
            <w:pPr>
              <w:pStyle w:val="Neotevilenodstavek"/>
              <w:widowControl w:val="0"/>
              <w:numPr>
                <w:ilvl w:val="0"/>
                <w:numId w:val="14"/>
              </w:numPr>
              <w:spacing w:before="0" w:after="0" w:line="260" w:lineRule="exact"/>
              <w:rPr>
                <w:iCs/>
                <w:sz w:val="20"/>
                <w:szCs w:val="20"/>
              </w:rPr>
            </w:pPr>
            <w:r w:rsidRPr="00CA678E">
              <w:rPr>
                <w:iCs/>
                <w:sz w:val="20"/>
                <w:szCs w:val="20"/>
              </w:rPr>
              <w:t>večinoma,</w:t>
            </w:r>
          </w:p>
          <w:p w:rsidR="00A664EA" w:rsidRPr="00CA678E" w:rsidRDefault="00A664EA" w:rsidP="00A664EA">
            <w:pPr>
              <w:pStyle w:val="Neotevilenodstavek"/>
              <w:widowControl w:val="0"/>
              <w:numPr>
                <w:ilvl w:val="0"/>
                <w:numId w:val="14"/>
              </w:numPr>
              <w:spacing w:before="0" w:after="0" w:line="260" w:lineRule="exact"/>
              <w:rPr>
                <w:iCs/>
                <w:sz w:val="20"/>
                <w:szCs w:val="20"/>
              </w:rPr>
            </w:pPr>
            <w:r w:rsidRPr="00CA678E">
              <w:rPr>
                <w:iCs/>
                <w:sz w:val="20"/>
                <w:szCs w:val="20"/>
              </w:rPr>
              <w:t>delno,</w:t>
            </w:r>
          </w:p>
          <w:p w:rsidR="00A664EA" w:rsidRPr="00CA678E" w:rsidRDefault="00A664EA" w:rsidP="00A664EA">
            <w:pPr>
              <w:pStyle w:val="Neotevilenodstavek"/>
              <w:widowControl w:val="0"/>
              <w:numPr>
                <w:ilvl w:val="0"/>
                <w:numId w:val="14"/>
              </w:numPr>
              <w:spacing w:before="0" w:after="0" w:line="260" w:lineRule="exact"/>
              <w:rPr>
                <w:iCs/>
                <w:sz w:val="20"/>
                <w:szCs w:val="20"/>
              </w:rPr>
            </w:pPr>
            <w:r w:rsidRPr="00CA678E">
              <w:rPr>
                <w:iCs/>
                <w:sz w:val="20"/>
                <w:szCs w:val="20"/>
              </w:rPr>
              <w:t>niso bili upoštevani.</w:t>
            </w:r>
          </w:p>
          <w:p w:rsidR="00A664EA" w:rsidRPr="00CA678E" w:rsidRDefault="00A664EA" w:rsidP="00A664EA">
            <w:pPr>
              <w:pStyle w:val="Neotevilenodstavek"/>
              <w:widowControl w:val="0"/>
              <w:spacing w:before="0" w:after="0" w:line="260" w:lineRule="exact"/>
              <w:ind w:left="360"/>
              <w:rPr>
                <w:iCs/>
                <w:sz w:val="20"/>
                <w:szCs w:val="20"/>
              </w:rPr>
            </w:pPr>
          </w:p>
          <w:p w:rsidR="00A664EA" w:rsidRPr="00CA678E" w:rsidRDefault="00A664EA" w:rsidP="00A664EA">
            <w:pPr>
              <w:pStyle w:val="Neotevilenodstavek"/>
              <w:widowControl w:val="0"/>
              <w:spacing w:before="0" w:after="0" w:line="260" w:lineRule="exact"/>
              <w:rPr>
                <w:iCs/>
                <w:sz w:val="20"/>
                <w:szCs w:val="20"/>
              </w:rPr>
            </w:pPr>
            <w:r w:rsidRPr="00CA678E">
              <w:rPr>
                <w:iCs/>
                <w:sz w:val="20"/>
                <w:szCs w:val="20"/>
              </w:rPr>
              <w:t>Bistveni predlogi in pripombe, ki niso bili upoštevani.</w:t>
            </w:r>
          </w:p>
          <w:p w:rsidR="00A664EA" w:rsidRPr="00CA678E" w:rsidRDefault="00A664EA" w:rsidP="00A664EA">
            <w:pPr>
              <w:pStyle w:val="Neotevilenodstavek"/>
              <w:widowControl w:val="0"/>
              <w:spacing w:before="0" w:after="0" w:line="260" w:lineRule="exact"/>
              <w:rPr>
                <w:iCs/>
                <w:sz w:val="20"/>
                <w:szCs w:val="20"/>
              </w:rPr>
            </w:pPr>
          </w:p>
        </w:tc>
      </w:tr>
      <w:tr w:rsidR="00A664EA" w:rsidRPr="00E0244D" w:rsidTr="000C2C89">
        <w:trPr>
          <w:gridAfter w:val="1"/>
          <w:wAfter w:w="62" w:type="dxa"/>
        </w:trPr>
        <w:tc>
          <w:tcPr>
            <w:tcW w:w="9462" w:type="dxa"/>
            <w:gridSpan w:val="13"/>
          </w:tcPr>
          <w:p w:rsidR="00A664EA" w:rsidRDefault="00A664EA" w:rsidP="00A664EA">
            <w:pPr>
              <w:widowControl w:val="0"/>
              <w:suppressAutoHyphens/>
              <w:overflowPunct w:val="0"/>
              <w:autoSpaceDE w:val="0"/>
              <w:autoSpaceDN w:val="0"/>
              <w:adjustRightInd w:val="0"/>
              <w:textAlignment w:val="baseline"/>
              <w:outlineLvl w:val="3"/>
              <w:rPr>
                <w:rFonts w:cs="Arial"/>
                <w:b/>
                <w:szCs w:val="20"/>
                <w:lang w:val="sl-SI" w:eastAsia="sl-SI"/>
              </w:rPr>
            </w:pPr>
          </w:p>
          <w:p w:rsidR="00A664EA" w:rsidRPr="00E0244D" w:rsidRDefault="00A664EA" w:rsidP="00A664EA">
            <w:pPr>
              <w:widowControl w:val="0"/>
              <w:suppressAutoHyphens/>
              <w:overflowPunct w:val="0"/>
              <w:autoSpaceDE w:val="0"/>
              <w:autoSpaceDN w:val="0"/>
              <w:adjustRightInd w:val="0"/>
              <w:textAlignment w:val="baseline"/>
              <w:outlineLvl w:val="3"/>
              <w:rPr>
                <w:rFonts w:cs="Arial"/>
                <w:b/>
                <w:szCs w:val="20"/>
                <w:lang w:val="sl-SI" w:eastAsia="sl-SI"/>
              </w:rPr>
            </w:pPr>
            <w:r>
              <w:rPr>
                <w:rFonts w:cs="Arial"/>
                <w:b/>
                <w:szCs w:val="20"/>
                <w:lang w:val="sl-SI" w:eastAsia="sl-SI"/>
              </w:rPr>
              <w:t>9</w:t>
            </w:r>
            <w:r w:rsidRPr="00E0244D">
              <w:rPr>
                <w:rFonts w:cs="Arial"/>
                <w:b/>
                <w:szCs w:val="20"/>
                <w:lang w:val="sl-SI" w:eastAsia="sl-SI"/>
              </w:rPr>
              <w:t>. Predstavitev sodelovanja javnosti:</w:t>
            </w:r>
          </w:p>
        </w:tc>
      </w:tr>
      <w:tr w:rsidR="00A664EA" w:rsidRPr="00E0244D" w:rsidTr="000C2C89">
        <w:trPr>
          <w:gridAfter w:val="1"/>
          <w:wAfter w:w="62" w:type="dxa"/>
        </w:trPr>
        <w:tc>
          <w:tcPr>
            <w:tcW w:w="7185" w:type="dxa"/>
            <w:gridSpan w:val="9"/>
          </w:tcPr>
          <w:p w:rsidR="00A664EA" w:rsidRPr="00E0244D" w:rsidRDefault="00A664EA" w:rsidP="00A664EA">
            <w:pPr>
              <w:widowControl w:val="0"/>
              <w:overflowPunct w:val="0"/>
              <w:autoSpaceDE w:val="0"/>
              <w:autoSpaceDN w:val="0"/>
              <w:adjustRightInd w:val="0"/>
              <w:jc w:val="both"/>
              <w:textAlignment w:val="baseline"/>
              <w:rPr>
                <w:rFonts w:cs="Arial"/>
                <w:szCs w:val="20"/>
                <w:lang w:val="sl-SI" w:eastAsia="sl-SI"/>
              </w:rPr>
            </w:pPr>
            <w:r w:rsidRPr="00E0244D">
              <w:rPr>
                <w:rFonts w:cs="Arial"/>
                <w:iCs/>
                <w:szCs w:val="20"/>
                <w:lang w:val="sl-SI" w:eastAsia="sl-SI"/>
              </w:rPr>
              <w:t>Gradivo je bilo predhodno objavljeno na spletni strani predlagatelja:</w:t>
            </w:r>
          </w:p>
        </w:tc>
        <w:tc>
          <w:tcPr>
            <w:tcW w:w="2277" w:type="dxa"/>
            <w:gridSpan w:val="4"/>
          </w:tcPr>
          <w:p w:rsidR="00A664EA" w:rsidRPr="00E0244D" w:rsidRDefault="00A664EA" w:rsidP="00A664EA">
            <w:pPr>
              <w:widowControl w:val="0"/>
              <w:overflowPunct w:val="0"/>
              <w:autoSpaceDE w:val="0"/>
              <w:autoSpaceDN w:val="0"/>
              <w:adjustRightInd w:val="0"/>
              <w:jc w:val="center"/>
              <w:textAlignment w:val="baseline"/>
              <w:rPr>
                <w:rFonts w:cs="Arial"/>
                <w:iCs/>
                <w:szCs w:val="20"/>
                <w:lang w:val="sl-SI" w:eastAsia="sl-SI"/>
              </w:rPr>
            </w:pPr>
            <w:r w:rsidRPr="00E0244D">
              <w:rPr>
                <w:rFonts w:cs="Arial"/>
                <w:szCs w:val="20"/>
                <w:lang w:val="sl-SI" w:eastAsia="sl-SI"/>
              </w:rPr>
              <w:t>DA/</w:t>
            </w:r>
            <w:r w:rsidRPr="00E0244D">
              <w:rPr>
                <w:rFonts w:cs="Arial"/>
                <w:b/>
                <w:szCs w:val="20"/>
                <w:lang w:val="sl-SI" w:eastAsia="sl-SI"/>
              </w:rPr>
              <w:t>NE</w:t>
            </w:r>
          </w:p>
        </w:tc>
      </w:tr>
      <w:tr w:rsidR="00A664EA" w:rsidRPr="00E0244D" w:rsidTr="000C2C89">
        <w:trPr>
          <w:gridAfter w:val="1"/>
          <w:wAfter w:w="62" w:type="dxa"/>
          <w:trHeight w:val="274"/>
        </w:trPr>
        <w:tc>
          <w:tcPr>
            <w:tcW w:w="9462" w:type="dxa"/>
            <w:gridSpan w:val="13"/>
          </w:tcPr>
          <w:p w:rsidR="00A664EA" w:rsidRPr="00E0244D" w:rsidRDefault="00A664EA" w:rsidP="00A664EA">
            <w:pPr>
              <w:widowControl w:val="0"/>
              <w:overflowPunct w:val="0"/>
              <w:autoSpaceDE w:val="0"/>
              <w:autoSpaceDN w:val="0"/>
              <w:adjustRightInd w:val="0"/>
              <w:jc w:val="both"/>
              <w:textAlignment w:val="baseline"/>
              <w:rPr>
                <w:rFonts w:cs="Arial"/>
                <w:iCs/>
                <w:szCs w:val="20"/>
                <w:lang w:val="sl-SI" w:eastAsia="sl-SI"/>
              </w:rPr>
            </w:pPr>
          </w:p>
        </w:tc>
      </w:tr>
      <w:tr w:rsidR="00A664EA" w:rsidRPr="00E0244D" w:rsidTr="000C2C89">
        <w:trPr>
          <w:gridAfter w:val="1"/>
          <w:wAfter w:w="62" w:type="dxa"/>
          <w:trHeight w:val="274"/>
        </w:trPr>
        <w:tc>
          <w:tcPr>
            <w:tcW w:w="9462" w:type="dxa"/>
            <w:gridSpan w:val="13"/>
          </w:tcPr>
          <w:p w:rsidR="00A664EA" w:rsidRPr="00E0244D" w:rsidRDefault="00A664EA" w:rsidP="00A664EA">
            <w:pPr>
              <w:widowControl w:val="0"/>
              <w:overflowPunct w:val="0"/>
              <w:autoSpaceDE w:val="0"/>
              <w:autoSpaceDN w:val="0"/>
              <w:adjustRightInd w:val="0"/>
              <w:jc w:val="both"/>
              <w:textAlignment w:val="baseline"/>
              <w:rPr>
                <w:rFonts w:cs="Arial"/>
                <w:iCs/>
                <w:szCs w:val="20"/>
                <w:lang w:val="sl-SI" w:eastAsia="sl-SI"/>
              </w:rPr>
            </w:pPr>
          </w:p>
        </w:tc>
      </w:tr>
      <w:tr w:rsidR="00A664EA" w:rsidRPr="00E0244D" w:rsidTr="000C2C89">
        <w:trPr>
          <w:gridAfter w:val="1"/>
          <w:wAfter w:w="62" w:type="dxa"/>
        </w:trPr>
        <w:tc>
          <w:tcPr>
            <w:tcW w:w="7185" w:type="dxa"/>
            <w:gridSpan w:val="9"/>
            <w:vAlign w:val="center"/>
          </w:tcPr>
          <w:p w:rsidR="00A664EA" w:rsidRPr="00E0244D" w:rsidRDefault="00A664EA" w:rsidP="00A664EA">
            <w:pPr>
              <w:widowControl w:val="0"/>
              <w:overflowPunct w:val="0"/>
              <w:autoSpaceDE w:val="0"/>
              <w:autoSpaceDN w:val="0"/>
              <w:adjustRightInd w:val="0"/>
              <w:textAlignment w:val="baseline"/>
              <w:rPr>
                <w:rFonts w:cs="Arial"/>
                <w:szCs w:val="20"/>
                <w:lang w:val="sl-SI" w:eastAsia="sl-SI"/>
              </w:rPr>
            </w:pPr>
            <w:r>
              <w:rPr>
                <w:rFonts w:cs="Arial"/>
                <w:b/>
                <w:szCs w:val="20"/>
                <w:lang w:val="sl-SI" w:eastAsia="sl-SI"/>
              </w:rPr>
              <w:t>10</w:t>
            </w:r>
            <w:r w:rsidRPr="00E0244D">
              <w:rPr>
                <w:rFonts w:cs="Arial"/>
                <w:b/>
                <w:szCs w:val="20"/>
                <w:lang w:val="sl-SI" w:eastAsia="sl-SI"/>
              </w:rPr>
              <w:t>. Pri pripravi gradiva so bile upoštevane zahteve iz Resolucije o normativni dejavnosti:</w:t>
            </w:r>
          </w:p>
        </w:tc>
        <w:tc>
          <w:tcPr>
            <w:tcW w:w="2277" w:type="dxa"/>
            <w:gridSpan w:val="4"/>
            <w:vAlign w:val="center"/>
          </w:tcPr>
          <w:p w:rsidR="00A664EA" w:rsidRPr="00E0244D" w:rsidRDefault="00A664EA" w:rsidP="00A664EA">
            <w:pPr>
              <w:widowControl w:val="0"/>
              <w:overflowPunct w:val="0"/>
              <w:autoSpaceDE w:val="0"/>
              <w:autoSpaceDN w:val="0"/>
              <w:adjustRightInd w:val="0"/>
              <w:jc w:val="center"/>
              <w:textAlignment w:val="baseline"/>
              <w:rPr>
                <w:rFonts w:cs="Arial"/>
                <w:iCs/>
                <w:szCs w:val="20"/>
                <w:lang w:val="sl-SI" w:eastAsia="sl-SI"/>
              </w:rPr>
            </w:pPr>
            <w:r w:rsidRPr="00C3331C">
              <w:rPr>
                <w:rFonts w:cs="Arial"/>
                <w:szCs w:val="20"/>
                <w:lang w:val="sl-SI" w:eastAsia="sl-SI"/>
              </w:rPr>
              <w:t>DA</w:t>
            </w:r>
            <w:r w:rsidRPr="00E0244D">
              <w:rPr>
                <w:rFonts w:cs="Arial"/>
                <w:b/>
                <w:szCs w:val="20"/>
                <w:lang w:val="sl-SI" w:eastAsia="sl-SI"/>
              </w:rPr>
              <w:t>/</w:t>
            </w:r>
            <w:r w:rsidRPr="00C3331C">
              <w:rPr>
                <w:rFonts w:cs="Arial"/>
                <w:b/>
                <w:szCs w:val="20"/>
                <w:lang w:val="sl-SI" w:eastAsia="sl-SI"/>
              </w:rPr>
              <w:t>NE</w:t>
            </w:r>
          </w:p>
        </w:tc>
      </w:tr>
      <w:tr w:rsidR="00A664EA" w:rsidRPr="00E0244D" w:rsidTr="000C2C89">
        <w:trPr>
          <w:gridAfter w:val="1"/>
          <w:wAfter w:w="62" w:type="dxa"/>
        </w:trPr>
        <w:tc>
          <w:tcPr>
            <w:tcW w:w="7185" w:type="dxa"/>
            <w:gridSpan w:val="9"/>
            <w:vAlign w:val="center"/>
          </w:tcPr>
          <w:p w:rsidR="00A664EA" w:rsidRPr="00E0244D" w:rsidRDefault="00A664EA" w:rsidP="00A664EA">
            <w:pPr>
              <w:widowControl w:val="0"/>
              <w:overflowPunct w:val="0"/>
              <w:autoSpaceDE w:val="0"/>
              <w:autoSpaceDN w:val="0"/>
              <w:adjustRightInd w:val="0"/>
              <w:textAlignment w:val="baseline"/>
              <w:rPr>
                <w:rFonts w:cs="Arial"/>
                <w:b/>
                <w:szCs w:val="20"/>
                <w:lang w:val="sl-SI" w:eastAsia="sl-SI"/>
              </w:rPr>
            </w:pPr>
            <w:r w:rsidRPr="00E0244D">
              <w:rPr>
                <w:rFonts w:cs="Arial"/>
                <w:b/>
                <w:szCs w:val="20"/>
                <w:lang w:val="sl-SI" w:eastAsia="sl-SI"/>
              </w:rPr>
              <w:lastRenderedPageBreak/>
              <w:t>1</w:t>
            </w:r>
            <w:r>
              <w:rPr>
                <w:rFonts w:cs="Arial"/>
                <w:b/>
                <w:szCs w:val="20"/>
                <w:lang w:val="sl-SI" w:eastAsia="sl-SI"/>
              </w:rPr>
              <w:t>1</w:t>
            </w:r>
            <w:r w:rsidRPr="00E0244D">
              <w:rPr>
                <w:rFonts w:cs="Arial"/>
                <w:b/>
                <w:szCs w:val="20"/>
                <w:lang w:val="sl-SI" w:eastAsia="sl-SI"/>
              </w:rPr>
              <w:t>. Gradivo je uvrščeno v delovni program vlade:</w:t>
            </w:r>
          </w:p>
        </w:tc>
        <w:tc>
          <w:tcPr>
            <w:tcW w:w="2277" w:type="dxa"/>
            <w:gridSpan w:val="4"/>
            <w:vAlign w:val="center"/>
          </w:tcPr>
          <w:p w:rsidR="00A664EA" w:rsidRPr="00E0244D" w:rsidRDefault="00A664EA" w:rsidP="00A664EA">
            <w:pPr>
              <w:widowControl w:val="0"/>
              <w:overflowPunct w:val="0"/>
              <w:autoSpaceDE w:val="0"/>
              <w:autoSpaceDN w:val="0"/>
              <w:adjustRightInd w:val="0"/>
              <w:jc w:val="center"/>
              <w:textAlignment w:val="baseline"/>
              <w:rPr>
                <w:rFonts w:cs="Arial"/>
                <w:szCs w:val="20"/>
                <w:lang w:val="sl-SI" w:eastAsia="sl-SI"/>
              </w:rPr>
            </w:pPr>
            <w:r w:rsidRPr="00E0244D">
              <w:rPr>
                <w:rFonts w:cs="Arial"/>
                <w:szCs w:val="20"/>
                <w:lang w:val="sl-SI" w:eastAsia="sl-SI"/>
              </w:rPr>
              <w:t>DA/</w:t>
            </w:r>
            <w:r w:rsidRPr="00E0244D">
              <w:rPr>
                <w:rFonts w:cs="Arial"/>
                <w:b/>
                <w:szCs w:val="20"/>
                <w:lang w:val="sl-SI" w:eastAsia="sl-SI"/>
              </w:rPr>
              <w:t>NE</w:t>
            </w:r>
          </w:p>
        </w:tc>
      </w:tr>
      <w:tr w:rsidR="00A664EA" w:rsidRPr="00E0244D" w:rsidTr="000C2C89">
        <w:trPr>
          <w:gridAfter w:val="1"/>
          <w:wAfter w:w="62" w:type="dxa"/>
        </w:trPr>
        <w:tc>
          <w:tcPr>
            <w:tcW w:w="9462" w:type="dxa"/>
            <w:gridSpan w:val="13"/>
            <w:tcBorders>
              <w:top w:val="single" w:sz="4" w:space="0" w:color="000000"/>
              <w:left w:val="single" w:sz="4" w:space="0" w:color="000000"/>
              <w:bottom w:val="single" w:sz="4" w:space="0" w:color="000000"/>
              <w:right w:val="single" w:sz="4" w:space="0" w:color="000000"/>
            </w:tcBorders>
          </w:tcPr>
          <w:p w:rsidR="00A664EA" w:rsidRPr="00E0244D" w:rsidRDefault="00A664EA" w:rsidP="00A664EA">
            <w:pPr>
              <w:widowControl w:val="0"/>
              <w:suppressAutoHyphens/>
              <w:overflowPunct w:val="0"/>
              <w:autoSpaceDE w:val="0"/>
              <w:autoSpaceDN w:val="0"/>
              <w:adjustRightInd w:val="0"/>
              <w:ind w:left="3400"/>
              <w:textAlignment w:val="baseline"/>
              <w:outlineLvl w:val="3"/>
              <w:rPr>
                <w:rFonts w:cs="Arial"/>
                <w:b/>
                <w:szCs w:val="20"/>
                <w:lang w:val="sl-SI" w:eastAsia="sl-SI"/>
              </w:rPr>
            </w:pPr>
          </w:p>
          <w:p w:rsidR="00A664EA" w:rsidRPr="00E0244D" w:rsidRDefault="00A664EA" w:rsidP="00A664EA">
            <w:pPr>
              <w:widowControl w:val="0"/>
              <w:suppressAutoHyphens/>
              <w:overflowPunct w:val="0"/>
              <w:autoSpaceDE w:val="0"/>
              <w:autoSpaceDN w:val="0"/>
              <w:adjustRightInd w:val="0"/>
              <w:ind w:left="3400"/>
              <w:textAlignment w:val="baseline"/>
              <w:outlineLvl w:val="3"/>
              <w:rPr>
                <w:rFonts w:cs="Arial"/>
                <w:szCs w:val="20"/>
                <w:lang w:val="sl-SI" w:eastAsia="sl-SI"/>
              </w:rPr>
            </w:pPr>
          </w:p>
          <w:p w:rsidR="00A664EA" w:rsidRPr="00E0244D" w:rsidRDefault="001E7198" w:rsidP="00A664EA">
            <w:pPr>
              <w:widowControl w:val="0"/>
              <w:suppressAutoHyphens/>
              <w:overflowPunct w:val="0"/>
              <w:autoSpaceDE w:val="0"/>
              <w:autoSpaceDN w:val="0"/>
              <w:adjustRightInd w:val="0"/>
              <w:ind w:left="4320"/>
              <w:jc w:val="center"/>
              <w:textAlignment w:val="baseline"/>
              <w:outlineLvl w:val="3"/>
              <w:rPr>
                <w:rFonts w:cs="Arial"/>
                <w:szCs w:val="20"/>
                <w:lang w:val="sl-SI" w:eastAsia="sl-SI"/>
              </w:rPr>
            </w:pPr>
            <w:r>
              <w:rPr>
                <w:rFonts w:cs="Arial"/>
                <w:szCs w:val="20"/>
                <w:lang w:val="sl-SI" w:eastAsia="sl-SI"/>
              </w:rPr>
              <w:t>Simon Zajc</w:t>
            </w:r>
          </w:p>
          <w:p w:rsidR="00A664EA" w:rsidRPr="00E0244D" w:rsidRDefault="00074A71" w:rsidP="00A664EA">
            <w:pPr>
              <w:widowControl w:val="0"/>
              <w:suppressAutoHyphens/>
              <w:overflowPunct w:val="0"/>
              <w:autoSpaceDE w:val="0"/>
              <w:autoSpaceDN w:val="0"/>
              <w:adjustRightInd w:val="0"/>
              <w:ind w:left="4320"/>
              <w:jc w:val="center"/>
              <w:textAlignment w:val="baseline"/>
              <w:outlineLvl w:val="3"/>
              <w:rPr>
                <w:rFonts w:cs="Arial"/>
                <w:szCs w:val="20"/>
                <w:lang w:val="sl-SI" w:eastAsia="sl-SI"/>
              </w:rPr>
            </w:pPr>
            <w:r>
              <w:rPr>
                <w:rFonts w:cs="Arial"/>
                <w:szCs w:val="20"/>
                <w:lang w:val="sl-SI" w:eastAsia="sl-SI"/>
              </w:rPr>
              <w:t>minister</w:t>
            </w:r>
          </w:p>
          <w:p w:rsidR="00A664EA" w:rsidRPr="00E0244D" w:rsidRDefault="00A664EA" w:rsidP="00A664EA">
            <w:pPr>
              <w:widowControl w:val="0"/>
              <w:suppressAutoHyphens/>
              <w:overflowPunct w:val="0"/>
              <w:autoSpaceDE w:val="0"/>
              <w:autoSpaceDN w:val="0"/>
              <w:adjustRightInd w:val="0"/>
              <w:ind w:left="3400"/>
              <w:textAlignment w:val="baseline"/>
              <w:outlineLvl w:val="3"/>
              <w:rPr>
                <w:rFonts w:cs="Arial"/>
                <w:b/>
                <w:szCs w:val="20"/>
                <w:lang w:val="sl-SI" w:eastAsia="sl-SI"/>
              </w:rPr>
            </w:pPr>
          </w:p>
        </w:tc>
      </w:tr>
    </w:tbl>
    <w:p w:rsidR="00E0244D" w:rsidRDefault="00E0244D" w:rsidP="00E52019">
      <w:pPr>
        <w:pStyle w:val="Poglavje"/>
        <w:spacing w:before="0" w:after="0" w:line="240" w:lineRule="auto"/>
        <w:jc w:val="left"/>
        <w:rPr>
          <w:b w:val="0"/>
          <w:sz w:val="20"/>
        </w:rPr>
      </w:pPr>
    </w:p>
    <w:p w:rsidR="00E52019" w:rsidRDefault="00E52019" w:rsidP="00E52019">
      <w:pPr>
        <w:pStyle w:val="Poglavje"/>
        <w:spacing w:before="0" w:after="0" w:line="240" w:lineRule="auto"/>
        <w:jc w:val="left"/>
        <w:rPr>
          <w:b w:val="0"/>
          <w:sz w:val="20"/>
        </w:rPr>
      </w:pPr>
    </w:p>
    <w:p w:rsidR="00E0244D" w:rsidRDefault="00E0244D" w:rsidP="00E0244D">
      <w:pPr>
        <w:spacing w:line="240" w:lineRule="atLeast"/>
        <w:rPr>
          <w:rFonts w:cs="Arial"/>
          <w:b/>
          <w:iCs/>
          <w:szCs w:val="20"/>
        </w:rPr>
      </w:pPr>
    </w:p>
    <w:p w:rsidR="00A22702" w:rsidRPr="0079062F" w:rsidRDefault="00A22702" w:rsidP="00A22702">
      <w:pPr>
        <w:pStyle w:val="NaslovpredpisaZnak"/>
        <w:jc w:val="left"/>
        <w:rPr>
          <w:b w:val="0"/>
          <w:sz w:val="20"/>
          <w:szCs w:val="20"/>
        </w:rPr>
      </w:pPr>
      <w:r w:rsidRPr="0079062F">
        <w:rPr>
          <w:b w:val="0"/>
          <w:sz w:val="20"/>
          <w:szCs w:val="20"/>
        </w:rPr>
        <w:t>PRILOG</w:t>
      </w:r>
      <w:r>
        <w:rPr>
          <w:b w:val="0"/>
          <w:sz w:val="20"/>
          <w:szCs w:val="20"/>
        </w:rPr>
        <w:t>E</w:t>
      </w:r>
      <w:r w:rsidRPr="0079062F">
        <w:rPr>
          <w:b w:val="0"/>
          <w:sz w:val="20"/>
          <w:szCs w:val="20"/>
        </w:rPr>
        <w:t>:</w:t>
      </w:r>
    </w:p>
    <w:p w:rsidR="00A22702" w:rsidRPr="00F03259" w:rsidRDefault="00A22702" w:rsidP="005C6830">
      <w:pPr>
        <w:widowControl w:val="0"/>
        <w:numPr>
          <w:ilvl w:val="0"/>
          <w:numId w:val="5"/>
        </w:numPr>
        <w:tabs>
          <w:tab w:val="left" w:pos="567"/>
        </w:tabs>
        <w:suppressAutoHyphens/>
        <w:spacing w:line="240" w:lineRule="atLeast"/>
        <w:ind w:right="-1"/>
        <w:jc w:val="both"/>
        <w:rPr>
          <w:rFonts w:cs="Arial"/>
          <w:lang w:val="sl-SI"/>
        </w:rPr>
      </w:pPr>
      <w:r w:rsidRPr="00F03259">
        <w:rPr>
          <w:rFonts w:cs="Arial"/>
          <w:lang w:val="sl-SI"/>
        </w:rPr>
        <w:t>Obrazložitev,</w:t>
      </w:r>
    </w:p>
    <w:p w:rsidR="00A22702" w:rsidRPr="00F03259" w:rsidRDefault="00A22702" w:rsidP="005C6830">
      <w:pPr>
        <w:pStyle w:val="Neotevilenodstavek"/>
        <w:widowControl w:val="0"/>
        <w:numPr>
          <w:ilvl w:val="0"/>
          <w:numId w:val="5"/>
        </w:numPr>
        <w:suppressAutoHyphens/>
        <w:autoSpaceDN/>
        <w:adjustRightInd/>
        <w:rPr>
          <w:iCs/>
          <w:sz w:val="20"/>
        </w:rPr>
      </w:pPr>
      <w:r w:rsidRPr="00F03259">
        <w:rPr>
          <w:sz w:val="20"/>
          <w:szCs w:val="20"/>
        </w:rPr>
        <w:t xml:space="preserve">Poslovni načrt javnega podjetja INFRA d.o.o. za leto </w:t>
      </w:r>
      <w:r w:rsidR="00F515C6">
        <w:rPr>
          <w:sz w:val="20"/>
          <w:szCs w:val="20"/>
        </w:rPr>
        <w:t>2019</w:t>
      </w:r>
    </w:p>
    <w:p w:rsidR="00A22702" w:rsidRPr="005279A2" w:rsidRDefault="00A22702" w:rsidP="00E0244D">
      <w:pPr>
        <w:spacing w:line="240" w:lineRule="atLeast"/>
        <w:rPr>
          <w:rFonts w:cs="Arial"/>
          <w:b/>
          <w:iCs/>
          <w:szCs w:val="20"/>
        </w:rPr>
        <w:sectPr w:rsidR="00A22702" w:rsidRPr="005279A2" w:rsidSect="00983833">
          <w:headerReference w:type="default" r:id="rId15"/>
          <w:footerReference w:type="even" r:id="rId16"/>
          <w:footerReference w:type="default" r:id="rId17"/>
          <w:headerReference w:type="first" r:id="rId18"/>
          <w:pgSz w:w="11900" w:h="16840" w:code="9"/>
          <w:pgMar w:top="1701" w:right="1701" w:bottom="851" w:left="1701" w:header="993" w:footer="794" w:gutter="0"/>
          <w:cols w:space="708"/>
          <w:titlePg/>
          <w:docGrid w:linePitch="272"/>
        </w:sectPr>
      </w:pPr>
    </w:p>
    <w:p w:rsidR="00A22702" w:rsidRPr="005D16E7" w:rsidRDefault="00A22702" w:rsidP="00A22702">
      <w:pPr>
        <w:jc w:val="center"/>
        <w:rPr>
          <w:rFonts w:cs="Arial"/>
          <w:b/>
          <w:szCs w:val="20"/>
        </w:rPr>
      </w:pPr>
      <w:r w:rsidRPr="005D16E7">
        <w:rPr>
          <w:rFonts w:cs="Arial"/>
          <w:b/>
          <w:szCs w:val="20"/>
        </w:rPr>
        <w:lastRenderedPageBreak/>
        <w:t>O B R A Z L O Ž I T E V</w:t>
      </w:r>
    </w:p>
    <w:p w:rsidR="00A22702" w:rsidRPr="005D16E7" w:rsidRDefault="00A22702" w:rsidP="00A22702">
      <w:pPr>
        <w:tabs>
          <w:tab w:val="left" w:pos="360"/>
        </w:tabs>
        <w:rPr>
          <w:rFonts w:cs="Arial"/>
          <w:b/>
          <w:szCs w:val="20"/>
        </w:rPr>
      </w:pPr>
    </w:p>
    <w:p w:rsidR="00A22702" w:rsidRPr="0053321E" w:rsidRDefault="00A22702" w:rsidP="00A22702">
      <w:pPr>
        <w:jc w:val="both"/>
        <w:rPr>
          <w:rFonts w:cs="Arial"/>
          <w:szCs w:val="20"/>
          <w:lang w:val="sl-SI"/>
        </w:rPr>
      </w:pPr>
      <w:r w:rsidRPr="0053321E">
        <w:rPr>
          <w:rFonts w:cs="Arial"/>
          <w:szCs w:val="20"/>
          <w:lang w:val="sl-SI"/>
        </w:rPr>
        <w:t>Vlada Republike Slovenije je kot zastopnica ustanovitelja javnega podjetja INFRA izv</w:t>
      </w:r>
      <w:r w:rsidR="00763128" w:rsidRPr="0053321E">
        <w:rPr>
          <w:rFonts w:cs="Arial"/>
          <w:szCs w:val="20"/>
          <w:lang w:val="sl-SI"/>
        </w:rPr>
        <w:t>ajanje investicijske dejavnosti</w:t>
      </w:r>
      <w:r w:rsidRPr="0053321E">
        <w:rPr>
          <w:rFonts w:cs="Arial"/>
          <w:szCs w:val="20"/>
          <w:lang w:val="sl-SI"/>
        </w:rPr>
        <w:t xml:space="preserve"> d.o.o., Republike Slovenije, na podlagi </w:t>
      </w:r>
      <w:r w:rsidRPr="0053321E">
        <w:rPr>
          <w:rFonts w:cs="Arial"/>
          <w:szCs w:val="20"/>
          <w:lang w:val="sl-SI" w:eastAsia="sl-SI"/>
        </w:rPr>
        <w:t xml:space="preserve">prvega odstavka 12. člena Zakona o pogojih koncesije za izkoriščanje energetskega potenciala spodnje Save </w:t>
      </w:r>
      <w:r w:rsidRPr="0053321E">
        <w:rPr>
          <w:rFonts w:cs="Arial"/>
          <w:szCs w:val="20"/>
          <w:lang w:val="sl-SI"/>
        </w:rPr>
        <w:t>pristojna za sprejem programa dela gospodarske družbe pri izvedbi ureditev vodne infrastrukture ter državne in lokalne infrastrukture na vplivnem območju koncesije.</w:t>
      </w:r>
      <w:r w:rsidR="00CB33FB" w:rsidRPr="0053321E">
        <w:rPr>
          <w:rFonts w:cs="Arial"/>
          <w:szCs w:val="20"/>
          <w:lang w:val="sl-SI"/>
        </w:rPr>
        <w:t xml:space="preserve"> </w:t>
      </w:r>
    </w:p>
    <w:p w:rsidR="00763128" w:rsidRPr="0053321E" w:rsidRDefault="00763128" w:rsidP="00A22702">
      <w:pPr>
        <w:jc w:val="both"/>
        <w:rPr>
          <w:rFonts w:cs="Arial"/>
          <w:szCs w:val="20"/>
          <w:lang w:val="sl-SI"/>
        </w:rPr>
      </w:pPr>
    </w:p>
    <w:p w:rsidR="00443D24" w:rsidRPr="0053321E" w:rsidRDefault="00763128" w:rsidP="00443D24">
      <w:pPr>
        <w:tabs>
          <w:tab w:val="left" w:pos="6379"/>
        </w:tabs>
        <w:jc w:val="both"/>
        <w:rPr>
          <w:rFonts w:cs="Arial"/>
          <w:szCs w:val="20"/>
          <w:lang w:val="sl-SI" w:eastAsia="sl-SI"/>
        </w:rPr>
      </w:pPr>
      <w:r w:rsidRPr="0053321E">
        <w:rPr>
          <w:rFonts w:cs="Arial"/>
          <w:szCs w:val="20"/>
          <w:lang w:val="sl-SI" w:eastAsia="sl-SI"/>
        </w:rPr>
        <w:t>Na podlagi 19. člena Akta o ustanovitvi javnega podjetja INFRA izvajanje investicijske</w:t>
      </w:r>
      <w:r w:rsidR="0068086F" w:rsidRPr="0053321E">
        <w:rPr>
          <w:rFonts w:cs="Arial"/>
          <w:szCs w:val="20"/>
          <w:lang w:val="sl-SI" w:eastAsia="sl-SI"/>
        </w:rPr>
        <w:t xml:space="preserve"> </w:t>
      </w:r>
      <w:r w:rsidRPr="0053321E">
        <w:rPr>
          <w:rFonts w:cs="Arial"/>
          <w:szCs w:val="20"/>
          <w:lang w:val="sl-SI" w:eastAsia="sl-SI"/>
        </w:rPr>
        <w:t xml:space="preserve">dejavnosti d.o.o. z dne </w:t>
      </w:r>
      <w:r w:rsidR="001A7102">
        <w:rPr>
          <w:rFonts w:cs="Arial"/>
          <w:szCs w:val="20"/>
          <w:lang w:val="sl-SI" w:eastAsia="sl-SI"/>
        </w:rPr>
        <w:t>5.12.2018</w:t>
      </w:r>
      <w:r w:rsidRPr="0053321E">
        <w:rPr>
          <w:rFonts w:cs="Arial"/>
          <w:szCs w:val="20"/>
          <w:lang w:val="sl-SI" w:eastAsia="sl-SI"/>
        </w:rPr>
        <w:t xml:space="preserve"> direktor javnega podjetja izdela </w:t>
      </w:r>
      <w:r w:rsidR="00995F5E">
        <w:rPr>
          <w:rFonts w:cs="Arial"/>
          <w:szCs w:val="20"/>
          <w:lang w:val="sl-SI" w:eastAsia="sl-SI"/>
        </w:rPr>
        <w:t xml:space="preserve">letni </w:t>
      </w:r>
      <w:r w:rsidRPr="0053321E">
        <w:rPr>
          <w:rFonts w:cs="Arial"/>
          <w:szCs w:val="20"/>
          <w:lang w:val="sl-SI" w:eastAsia="sl-SI"/>
        </w:rPr>
        <w:t>poslovni načrt in ga predloži v soglasje nadzornemu svetu. Nadzorni svet da soglasje k letnemu poslovnemu načrtu na podlagi 15. člena Akta o ustanovitvi.</w:t>
      </w:r>
      <w:r w:rsidR="00443D24" w:rsidRPr="0053321E">
        <w:rPr>
          <w:rFonts w:cs="Arial"/>
          <w:szCs w:val="20"/>
          <w:lang w:val="sl-SI" w:eastAsia="sl-SI"/>
        </w:rPr>
        <w:t xml:space="preserve"> </w:t>
      </w:r>
    </w:p>
    <w:p w:rsidR="00763128" w:rsidRPr="0053321E" w:rsidRDefault="00763128" w:rsidP="0068086F">
      <w:pPr>
        <w:tabs>
          <w:tab w:val="left" w:pos="0"/>
          <w:tab w:val="left" w:pos="6379"/>
        </w:tabs>
        <w:spacing w:line="240" w:lineRule="auto"/>
        <w:jc w:val="both"/>
        <w:rPr>
          <w:rFonts w:cs="Arial"/>
          <w:szCs w:val="20"/>
          <w:lang w:val="sl-SI" w:eastAsia="sl-SI"/>
        </w:rPr>
      </w:pPr>
    </w:p>
    <w:p w:rsidR="00A22702" w:rsidRPr="00A86D9A" w:rsidRDefault="00A22702" w:rsidP="00A22702">
      <w:pPr>
        <w:jc w:val="both"/>
        <w:rPr>
          <w:rFonts w:cs="Arial"/>
          <w:szCs w:val="20"/>
          <w:lang w:val="sl-SI" w:eastAsia="sl-SI"/>
        </w:rPr>
      </w:pPr>
      <w:r w:rsidRPr="00A86D9A">
        <w:rPr>
          <w:rFonts w:cs="Arial"/>
          <w:szCs w:val="20"/>
          <w:lang w:val="sl-SI" w:eastAsia="sl-SI"/>
        </w:rPr>
        <w:t xml:space="preserve">Poslovni načrt javnega podjetja INFRA d.o.o. za leto </w:t>
      </w:r>
      <w:r w:rsidR="001A7102" w:rsidRPr="00A86D9A">
        <w:rPr>
          <w:rFonts w:cs="Arial"/>
          <w:szCs w:val="20"/>
          <w:lang w:val="sl-SI" w:eastAsia="sl-SI"/>
        </w:rPr>
        <w:t xml:space="preserve">2019 </w:t>
      </w:r>
      <w:r w:rsidRPr="00A86D9A">
        <w:rPr>
          <w:rFonts w:cs="Arial"/>
          <w:szCs w:val="20"/>
          <w:lang w:val="sl-SI" w:eastAsia="sl-SI"/>
        </w:rPr>
        <w:t>je na</w:t>
      </w:r>
      <w:r w:rsidR="008A566B" w:rsidRPr="00A86D9A">
        <w:rPr>
          <w:rFonts w:cs="Arial"/>
          <w:szCs w:val="20"/>
          <w:lang w:val="sl-SI" w:eastAsia="sl-SI"/>
        </w:rPr>
        <w:t xml:space="preserve"> </w:t>
      </w:r>
      <w:r w:rsidR="00A86D9A" w:rsidRPr="00A86D9A">
        <w:rPr>
          <w:rFonts w:cs="Arial"/>
          <w:szCs w:val="20"/>
          <w:lang w:val="sl-SI" w:eastAsia="sl-SI"/>
        </w:rPr>
        <w:t>svoji 13</w:t>
      </w:r>
      <w:r w:rsidR="008A566B" w:rsidRPr="00A86D9A">
        <w:rPr>
          <w:rFonts w:cs="Arial"/>
          <w:szCs w:val="20"/>
          <w:lang w:val="sl-SI" w:eastAsia="sl-SI"/>
        </w:rPr>
        <w:t xml:space="preserve">. </w:t>
      </w:r>
      <w:r w:rsidR="00423A12" w:rsidRPr="00A86D9A">
        <w:rPr>
          <w:rFonts w:cs="Arial"/>
          <w:szCs w:val="20"/>
          <w:lang w:val="sl-SI" w:eastAsia="sl-SI"/>
        </w:rPr>
        <w:t xml:space="preserve">korespondenčni </w:t>
      </w:r>
      <w:r w:rsidR="008A566B" w:rsidRPr="00A86D9A">
        <w:rPr>
          <w:rFonts w:cs="Arial"/>
          <w:szCs w:val="20"/>
          <w:lang w:val="sl-SI" w:eastAsia="sl-SI"/>
        </w:rPr>
        <w:t>seji</w:t>
      </w:r>
      <w:r w:rsidR="00A86D9A" w:rsidRPr="00A86D9A">
        <w:rPr>
          <w:rFonts w:cs="Arial"/>
          <w:szCs w:val="20"/>
          <w:lang w:val="sl-SI" w:eastAsia="sl-SI"/>
        </w:rPr>
        <w:t xml:space="preserve">, ki se je zaključila </w:t>
      </w:r>
      <w:r w:rsidR="008A566B" w:rsidRPr="00A86D9A">
        <w:rPr>
          <w:rFonts w:cs="Arial"/>
          <w:szCs w:val="20"/>
          <w:lang w:val="sl-SI" w:eastAsia="sl-SI"/>
        </w:rPr>
        <w:t xml:space="preserve"> dne </w:t>
      </w:r>
      <w:r w:rsidR="00A86D9A" w:rsidRPr="00A86D9A">
        <w:rPr>
          <w:rFonts w:cs="Arial"/>
          <w:szCs w:val="20"/>
          <w:lang w:val="sl-SI" w:eastAsia="sl-SI"/>
        </w:rPr>
        <w:t>6.</w:t>
      </w:r>
      <w:r w:rsidR="003C0705">
        <w:rPr>
          <w:rFonts w:cs="Arial"/>
          <w:szCs w:val="20"/>
          <w:lang w:val="sl-SI" w:eastAsia="sl-SI"/>
        </w:rPr>
        <w:t xml:space="preserve"> </w:t>
      </w:r>
      <w:r w:rsidR="00A86D9A" w:rsidRPr="00A86D9A">
        <w:rPr>
          <w:rFonts w:cs="Arial"/>
          <w:szCs w:val="20"/>
          <w:lang w:val="sl-SI" w:eastAsia="sl-SI"/>
        </w:rPr>
        <w:t>2.</w:t>
      </w:r>
      <w:r w:rsidR="003C0705">
        <w:rPr>
          <w:rFonts w:cs="Arial"/>
          <w:szCs w:val="20"/>
          <w:lang w:val="sl-SI" w:eastAsia="sl-SI"/>
        </w:rPr>
        <w:t xml:space="preserve"> </w:t>
      </w:r>
      <w:r w:rsidR="00A86D9A" w:rsidRPr="00A86D9A">
        <w:rPr>
          <w:rFonts w:cs="Arial"/>
          <w:szCs w:val="20"/>
          <w:lang w:val="sl-SI" w:eastAsia="sl-SI"/>
        </w:rPr>
        <w:t>2019</w:t>
      </w:r>
      <w:r w:rsidR="008A566B" w:rsidRPr="00A86D9A">
        <w:rPr>
          <w:rFonts w:cs="Arial"/>
          <w:szCs w:val="20"/>
          <w:lang w:val="sl-SI" w:eastAsia="sl-SI"/>
        </w:rPr>
        <w:t xml:space="preserve"> </w:t>
      </w:r>
      <w:r w:rsidRPr="00A86D9A">
        <w:rPr>
          <w:rFonts w:cs="Arial"/>
          <w:szCs w:val="20"/>
          <w:lang w:val="sl-SI" w:eastAsia="sl-SI"/>
        </w:rPr>
        <w:t xml:space="preserve"> obravnaval tudi</w:t>
      </w:r>
      <w:r w:rsidR="0068086F" w:rsidRPr="00A86D9A">
        <w:rPr>
          <w:rFonts w:cs="Arial"/>
          <w:szCs w:val="20"/>
          <w:lang w:val="sl-SI" w:eastAsia="sl-SI"/>
        </w:rPr>
        <w:t xml:space="preserve"> nadzorni svet javnega podjetja in sprejel naslednji </w:t>
      </w:r>
    </w:p>
    <w:p w:rsidR="00423A12" w:rsidRPr="00A86D9A" w:rsidRDefault="00423A12" w:rsidP="00A22702">
      <w:pPr>
        <w:jc w:val="both"/>
        <w:rPr>
          <w:rFonts w:cs="Arial"/>
          <w:szCs w:val="20"/>
          <w:lang w:val="sl-SI" w:eastAsia="sl-SI"/>
        </w:rPr>
      </w:pPr>
    </w:p>
    <w:tbl>
      <w:tblPr>
        <w:tblW w:w="8539" w:type="dxa"/>
        <w:tblInd w:w="108" w:type="dxa"/>
        <w:tblLook w:val="01E0" w:firstRow="1" w:lastRow="1" w:firstColumn="1" w:lastColumn="1" w:noHBand="0" w:noVBand="0"/>
      </w:tblPr>
      <w:tblGrid>
        <w:gridCol w:w="1620"/>
        <w:gridCol w:w="6919"/>
      </w:tblGrid>
      <w:tr w:rsidR="00423A12" w:rsidRPr="00B43106" w:rsidTr="00B43106">
        <w:tc>
          <w:tcPr>
            <w:tcW w:w="1620" w:type="dxa"/>
            <w:hideMark/>
          </w:tcPr>
          <w:p w:rsidR="00423A12" w:rsidRPr="00A86D9A" w:rsidRDefault="00A86D9A" w:rsidP="00375C0F">
            <w:pPr>
              <w:jc w:val="both"/>
              <w:rPr>
                <w:rFonts w:cs="Arial"/>
                <w:b/>
                <w:color w:val="000000"/>
                <w:szCs w:val="20"/>
                <w:lang w:val="sl-SI"/>
              </w:rPr>
            </w:pPr>
            <w:r w:rsidRPr="00A86D9A">
              <w:rPr>
                <w:rFonts w:cs="Arial"/>
                <w:b/>
                <w:color w:val="000000"/>
                <w:szCs w:val="20"/>
                <w:lang w:val="sl-SI"/>
              </w:rPr>
              <w:t>98</w:t>
            </w:r>
            <w:r w:rsidR="00423A12" w:rsidRPr="00A86D9A">
              <w:rPr>
                <w:rFonts w:cs="Arial"/>
                <w:b/>
                <w:color w:val="000000"/>
                <w:szCs w:val="20"/>
                <w:lang w:val="sl-SI"/>
              </w:rPr>
              <w:t>. SKLEP:</w:t>
            </w:r>
          </w:p>
        </w:tc>
        <w:tc>
          <w:tcPr>
            <w:tcW w:w="6919" w:type="dxa"/>
            <w:hideMark/>
          </w:tcPr>
          <w:p w:rsidR="00423A12" w:rsidRPr="00B43106" w:rsidRDefault="00423A12" w:rsidP="00A86D9A">
            <w:pPr>
              <w:overflowPunct w:val="0"/>
              <w:autoSpaceDE w:val="0"/>
              <w:autoSpaceDN w:val="0"/>
              <w:adjustRightInd w:val="0"/>
              <w:spacing w:line="240" w:lineRule="auto"/>
              <w:jc w:val="both"/>
              <w:textAlignment w:val="baseline"/>
              <w:rPr>
                <w:rFonts w:cs="Arial"/>
                <w:b/>
                <w:szCs w:val="20"/>
                <w:lang w:val="sl-SI" w:eastAsia="sl-SI"/>
              </w:rPr>
            </w:pPr>
            <w:r w:rsidRPr="00A86D9A">
              <w:rPr>
                <w:rFonts w:cs="Arial"/>
                <w:b/>
                <w:szCs w:val="20"/>
                <w:lang w:val="sl-SI" w:eastAsia="sl-SI"/>
              </w:rPr>
              <w:t xml:space="preserve">Nadzorni svet je obravnaval Poslovni načrt javnega podjetja INFRA d.o.o. za leto </w:t>
            </w:r>
            <w:r w:rsidR="00A86D9A" w:rsidRPr="00A86D9A">
              <w:rPr>
                <w:rFonts w:cs="Arial"/>
                <w:b/>
                <w:szCs w:val="20"/>
                <w:lang w:val="sl-SI" w:eastAsia="sl-SI"/>
              </w:rPr>
              <w:t>2019</w:t>
            </w:r>
            <w:r w:rsidR="003C0705">
              <w:rPr>
                <w:rFonts w:cs="Arial"/>
                <w:b/>
                <w:szCs w:val="20"/>
                <w:lang w:val="sl-SI" w:eastAsia="sl-SI"/>
              </w:rPr>
              <w:t xml:space="preserve"> </w:t>
            </w:r>
            <w:r w:rsidRPr="00A86D9A">
              <w:rPr>
                <w:rFonts w:cs="Arial"/>
                <w:b/>
                <w:szCs w:val="20"/>
                <w:lang w:val="sl-SI" w:eastAsia="sl-SI"/>
              </w:rPr>
              <w:t xml:space="preserve">in z njim soglaša. Poslovni načrt </w:t>
            </w:r>
            <w:r w:rsidR="00A86D9A" w:rsidRPr="00A86D9A">
              <w:rPr>
                <w:rFonts w:cs="Arial"/>
                <w:b/>
                <w:szCs w:val="20"/>
                <w:lang w:val="sl-SI" w:eastAsia="sl-SI"/>
              </w:rPr>
              <w:t xml:space="preserve">za leto 2019 </w:t>
            </w:r>
            <w:r w:rsidRPr="00A86D9A">
              <w:rPr>
                <w:rFonts w:cs="Arial"/>
                <w:b/>
                <w:szCs w:val="20"/>
                <w:lang w:val="sl-SI" w:eastAsia="sl-SI"/>
              </w:rPr>
              <w:t>se posreduje v obravnavo in sprejem na Vlado Republike Slovenije.</w:t>
            </w:r>
            <w:r w:rsidRPr="00B43106">
              <w:rPr>
                <w:rFonts w:cs="Arial"/>
                <w:b/>
                <w:szCs w:val="20"/>
                <w:lang w:val="sl-SI" w:eastAsia="sl-SI"/>
              </w:rPr>
              <w:t xml:space="preserve">   </w:t>
            </w:r>
          </w:p>
        </w:tc>
      </w:tr>
    </w:tbl>
    <w:p w:rsidR="0068086F" w:rsidRPr="0053321E" w:rsidRDefault="0068086F" w:rsidP="00A22702">
      <w:pPr>
        <w:jc w:val="both"/>
        <w:rPr>
          <w:rFonts w:cs="Arial"/>
          <w:szCs w:val="20"/>
          <w:lang w:val="sl-SI" w:eastAsia="sl-SI"/>
        </w:rPr>
      </w:pPr>
    </w:p>
    <w:p w:rsidR="00C440D8" w:rsidRDefault="00C440D8" w:rsidP="00C440D8">
      <w:pPr>
        <w:autoSpaceDE w:val="0"/>
        <w:autoSpaceDN w:val="0"/>
        <w:adjustRightInd w:val="0"/>
        <w:spacing w:line="240" w:lineRule="auto"/>
        <w:jc w:val="both"/>
        <w:rPr>
          <w:rFonts w:ascii="Helv" w:hAnsi="Helv" w:cs="Helv"/>
          <w:color w:val="000000"/>
          <w:szCs w:val="20"/>
          <w:lang w:val="sl-SI" w:eastAsia="sl-SI"/>
        </w:rPr>
      </w:pPr>
      <w:r>
        <w:rPr>
          <w:rFonts w:ascii="Helv" w:hAnsi="Helv" w:cs="Helv"/>
          <w:color w:val="000000"/>
          <w:szCs w:val="20"/>
          <w:lang w:val="sl-SI" w:eastAsia="sl-SI"/>
        </w:rPr>
        <w:t xml:space="preserve">V Poslovnem načrtu </w:t>
      </w:r>
      <w:proofErr w:type="spellStart"/>
      <w:r>
        <w:rPr>
          <w:rFonts w:ascii="Helv" w:hAnsi="Helv" w:cs="Helv"/>
          <w:color w:val="000000"/>
          <w:szCs w:val="20"/>
          <w:lang w:val="sl-SI" w:eastAsia="sl-SI"/>
        </w:rPr>
        <w:t>Infre</w:t>
      </w:r>
      <w:proofErr w:type="spellEnd"/>
      <w:r>
        <w:rPr>
          <w:rFonts w:ascii="Helv" w:hAnsi="Helv" w:cs="Helv"/>
          <w:color w:val="000000"/>
          <w:szCs w:val="20"/>
          <w:lang w:val="sl-SI" w:eastAsia="sl-SI"/>
        </w:rPr>
        <w:t xml:space="preserve"> za leto 2019 so navedene tudi stare številke proračunskih postavk, in sicer PP št. 558 - Sklad za vode.  Gre za poslovne dogodke, ki so se že zgodili oz. za izplačila računov in prodajnih pogodb v času od 1. 1. 2019 do sprejetja rebalansa, ko še niso veljale nove PP. Ti računi pa so bili dostavljeni na MOP do dne 15. 1. 2019. </w:t>
      </w:r>
    </w:p>
    <w:p w:rsidR="00C440D8" w:rsidRPr="0073462B" w:rsidRDefault="00C440D8" w:rsidP="00C440D8">
      <w:pPr>
        <w:autoSpaceDE w:val="0"/>
        <w:autoSpaceDN w:val="0"/>
        <w:adjustRightInd w:val="0"/>
        <w:spacing w:line="240" w:lineRule="auto"/>
        <w:jc w:val="both"/>
        <w:rPr>
          <w:rFonts w:ascii="Helv" w:hAnsi="Helv" w:cs="Helv"/>
          <w:color w:val="000000"/>
          <w:sz w:val="18"/>
          <w:szCs w:val="18"/>
          <w:lang w:val="sl-SI" w:eastAsia="sl-SI"/>
        </w:rPr>
      </w:pPr>
    </w:p>
    <w:p w:rsidR="00C440D8" w:rsidRDefault="00C440D8" w:rsidP="00C440D8">
      <w:pPr>
        <w:autoSpaceDE w:val="0"/>
        <w:autoSpaceDN w:val="0"/>
        <w:adjustRightInd w:val="0"/>
        <w:spacing w:line="240" w:lineRule="auto"/>
        <w:jc w:val="both"/>
        <w:rPr>
          <w:rFonts w:ascii="Helv" w:hAnsi="Helv" w:cs="Helv"/>
          <w:color w:val="000000"/>
          <w:szCs w:val="20"/>
          <w:lang w:val="sl-SI" w:eastAsia="sl-SI"/>
        </w:rPr>
      </w:pPr>
      <w:r>
        <w:rPr>
          <w:rFonts w:ascii="Helv" w:hAnsi="Helv" w:cs="Helv"/>
          <w:color w:val="000000"/>
          <w:szCs w:val="20"/>
          <w:lang w:val="sl-SI" w:eastAsia="sl-SI"/>
        </w:rPr>
        <w:t xml:space="preserve">Torej, izplačila so bila izvedena v letu 2019 iz PP 558 Sklad za vode, za storitve opravljene v decembru 2018, s tem da so računi prispeli do dne 15. 1. 2019. </w:t>
      </w:r>
    </w:p>
    <w:p w:rsidR="00C440D8" w:rsidRPr="0073462B" w:rsidRDefault="00C440D8" w:rsidP="00C440D8">
      <w:pPr>
        <w:autoSpaceDE w:val="0"/>
        <w:autoSpaceDN w:val="0"/>
        <w:adjustRightInd w:val="0"/>
        <w:spacing w:line="240" w:lineRule="auto"/>
        <w:jc w:val="both"/>
        <w:rPr>
          <w:rFonts w:ascii="Helv" w:hAnsi="Helv" w:cs="Helv"/>
          <w:color w:val="000000"/>
          <w:sz w:val="18"/>
          <w:szCs w:val="18"/>
          <w:lang w:val="sl-SI" w:eastAsia="sl-SI"/>
        </w:rPr>
      </w:pPr>
    </w:p>
    <w:p w:rsidR="00C440D8" w:rsidRDefault="00C440D8" w:rsidP="00C440D8">
      <w:pPr>
        <w:jc w:val="both"/>
        <w:rPr>
          <w:lang w:val="sl-SI"/>
        </w:rPr>
      </w:pPr>
      <w:r>
        <w:rPr>
          <w:rFonts w:ascii="Helv" w:hAnsi="Helv" w:cs="Helv"/>
          <w:color w:val="000000"/>
          <w:szCs w:val="20"/>
          <w:lang w:val="sl-SI" w:eastAsia="sl-SI"/>
        </w:rPr>
        <w:t xml:space="preserve">V Poslovnem načrtu </w:t>
      </w:r>
      <w:proofErr w:type="spellStart"/>
      <w:r>
        <w:rPr>
          <w:rFonts w:ascii="Helv" w:hAnsi="Helv" w:cs="Helv"/>
          <w:color w:val="000000"/>
          <w:szCs w:val="20"/>
          <w:lang w:val="sl-SI" w:eastAsia="sl-SI"/>
        </w:rPr>
        <w:t>Infre</w:t>
      </w:r>
      <w:proofErr w:type="spellEnd"/>
      <w:r>
        <w:rPr>
          <w:rFonts w:ascii="Helv" w:hAnsi="Helv" w:cs="Helv"/>
          <w:color w:val="000000"/>
          <w:szCs w:val="20"/>
          <w:lang w:val="sl-SI" w:eastAsia="sl-SI"/>
        </w:rPr>
        <w:t xml:space="preserve"> za leto 2019 so te že plačane postavke prikazane ločeno, saj so izplačila bila izvedena iz PP 558 Sklad za vode, plačnik pa MOP. Z rebalansom se prenašajo na Direkcijo Republike Slovenije samo nove proračunske postavke.</w:t>
      </w:r>
    </w:p>
    <w:p w:rsidR="0036355A" w:rsidRDefault="0036355A" w:rsidP="00A22702">
      <w:pPr>
        <w:jc w:val="both"/>
        <w:rPr>
          <w:rFonts w:cs="Arial"/>
          <w:szCs w:val="20"/>
          <w:lang w:val="sl-SI" w:eastAsia="sl-SI"/>
        </w:rPr>
      </w:pPr>
    </w:p>
    <w:p w:rsidR="00A22702" w:rsidRPr="005D16E7" w:rsidRDefault="00A22702" w:rsidP="00A22702">
      <w:pPr>
        <w:jc w:val="both"/>
        <w:rPr>
          <w:rFonts w:cs="Arial"/>
          <w:szCs w:val="20"/>
          <w:lang w:val="sl-SI" w:eastAsia="sl-SI"/>
        </w:rPr>
      </w:pPr>
      <w:r w:rsidRPr="005954DE">
        <w:rPr>
          <w:rFonts w:cs="Arial"/>
          <w:szCs w:val="20"/>
          <w:lang w:val="sl-SI" w:eastAsia="sl-SI"/>
        </w:rPr>
        <w:t>Predmet poslovnega načrta:</w:t>
      </w:r>
    </w:p>
    <w:p w:rsidR="00A22702" w:rsidRPr="005D16E7" w:rsidRDefault="00A22702" w:rsidP="005C6830">
      <w:pPr>
        <w:pStyle w:val="Naslov2"/>
        <w:numPr>
          <w:ilvl w:val="0"/>
          <w:numId w:val="6"/>
        </w:numPr>
        <w:jc w:val="both"/>
        <w:rPr>
          <w:rFonts w:cs="Arial"/>
          <w:i/>
          <w:lang w:val="sl-SI"/>
        </w:rPr>
      </w:pPr>
      <w:bookmarkStart w:id="1" w:name="_Toc157391634"/>
      <w:r w:rsidRPr="005D16E7">
        <w:rPr>
          <w:rFonts w:cs="Arial"/>
          <w:i/>
          <w:lang w:val="sl-SI"/>
        </w:rPr>
        <w:t>KADROVSKA POLITIKA</w:t>
      </w:r>
      <w:bookmarkEnd w:id="1"/>
    </w:p>
    <w:p w:rsidR="00DB4317" w:rsidRDefault="00DB4317" w:rsidP="00A22702">
      <w:pPr>
        <w:jc w:val="both"/>
        <w:rPr>
          <w:rFonts w:cs="Arial"/>
          <w:szCs w:val="20"/>
          <w:lang w:val="sl-SI"/>
        </w:rPr>
      </w:pPr>
      <w:r w:rsidRPr="003041C8">
        <w:rPr>
          <w:rFonts w:cs="Arial"/>
          <w:szCs w:val="20"/>
          <w:lang w:val="sl-SI"/>
        </w:rPr>
        <w:t xml:space="preserve">Javno podjetje v  poslovnem letu </w:t>
      </w:r>
      <w:r w:rsidR="001A7102" w:rsidRPr="00D842F3">
        <w:rPr>
          <w:rFonts w:cs="Arial"/>
          <w:szCs w:val="20"/>
          <w:lang w:val="sl-SI"/>
        </w:rPr>
        <w:t>201</w:t>
      </w:r>
      <w:r w:rsidR="001A7102">
        <w:rPr>
          <w:rFonts w:cs="Arial"/>
          <w:szCs w:val="20"/>
          <w:lang w:val="sl-SI"/>
        </w:rPr>
        <w:t>9</w:t>
      </w:r>
      <w:r w:rsidR="001A7102" w:rsidRPr="00D842F3">
        <w:rPr>
          <w:rFonts w:cs="Arial"/>
          <w:szCs w:val="20"/>
          <w:lang w:val="sl-SI"/>
        </w:rPr>
        <w:t xml:space="preserve"> </w:t>
      </w:r>
      <w:r w:rsidRPr="00D842F3">
        <w:rPr>
          <w:rFonts w:cs="Arial"/>
          <w:szCs w:val="20"/>
          <w:lang w:val="sl-SI"/>
        </w:rPr>
        <w:t xml:space="preserve">načrtuje </w:t>
      </w:r>
      <w:r w:rsidR="0009558C">
        <w:rPr>
          <w:rFonts w:cs="Arial"/>
          <w:szCs w:val="20"/>
          <w:lang w:val="sl-SI"/>
        </w:rPr>
        <w:t>eno</w:t>
      </w:r>
      <w:r w:rsidR="0009558C" w:rsidRPr="00D842F3">
        <w:rPr>
          <w:rFonts w:cs="Arial"/>
          <w:szCs w:val="20"/>
          <w:lang w:val="sl-SI"/>
        </w:rPr>
        <w:t xml:space="preserve"> nov</w:t>
      </w:r>
      <w:r w:rsidR="0009558C">
        <w:rPr>
          <w:rFonts w:cs="Arial"/>
          <w:szCs w:val="20"/>
          <w:lang w:val="sl-SI"/>
        </w:rPr>
        <w:t>o</w:t>
      </w:r>
      <w:r w:rsidR="0009558C" w:rsidRPr="00D842F3">
        <w:rPr>
          <w:rFonts w:cs="Arial"/>
          <w:szCs w:val="20"/>
          <w:lang w:val="sl-SI"/>
        </w:rPr>
        <w:t xml:space="preserve"> zaposlit</w:t>
      </w:r>
      <w:r w:rsidR="0009558C">
        <w:rPr>
          <w:rFonts w:cs="Arial"/>
          <w:szCs w:val="20"/>
          <w:lang w:val="sl-SI"/>
        </w:rPr>
        <w:t>ev</w:t>
      </w:r>
      <w:r w:rsidR="0009558C" w:rsidRPr="00D842F3">
        <w:rPr>
          <w:rFonts w:cs="Arial"/>
          <w:szCs w:val="20"/>
          <w:lang w:val="sl-SI"/>
        </w:rPr>
        <w:t xml:space="preserve"> </w:t>
      </w:r>
      <w:r w:rsidRPr="00D842F3">
        <w:rPr>
          <w:rFonts w:cs="Arial"/>
          <w:szCs w:val="20"/>
          <w:lang w:val="sl-SI"/>
        </w:rPr>
        <w:t xml:space="preserve">za nedoločen čas </w:t>
      </w:r>
      <w:r w:rsidR="003130EC" w:rsidRPr="00D842F3">
        <w:rPr>
          <w:rFonts w:cs="Arial"/>
          <w:szCs w:val="20"/>
          <w:lang w:val="sl-SI"/>
        </w:rPr>
        <w:t xml:space="preserve">in sicer </w:t>
      </w:r>
      <w:r w:rsidRPr="00D842F3">
        <w:rPr>
          <w:rFonts w:cs="Arial"/>
          <w:szCs w:val="20"/>
          <w:lang w:val="sl-SI"/>
        </w:rPr>
        <w:t>na delovnem mestu svetovalec direktorja za koordinacijo projektov</w:t>
      </w:r>
      <w:r w:rsidR="00036CBB">
        <w:rPr>
          <w:rFonts w:cs="Arial"/>
          <w:szCs w:val="20"/>
          <w:lang w:val="sl-SI"/>
        </w:rPr>
        <w:t>.</w:t>
      </w:r>
      <w:r w:rsidR="003130EC" w:rsidRPr="00D842F3">
        <w:rPr>
          <w:rFonts w:cs="Arial"/>
          <w:szCs w:val="20"/>
          <w:lang w:val="sl-SI"/>
        </w:rPr>
        <w:t xml:space="preserve"> </w:t>
      </w:r>
    </w:p>
    <w:p w:rsidR="00036CBB" w:rsidRDefault="00036CBB" w:rsidP="00A22702">
      <w:pPr>
        <w:jc w:val="both"/>
        <w:rPr>
          <w:rFonts w:cs="Arial"/>
          <w:szCs w:val="20"/>
          <w:lang w:val="sl-SI"/>
        </w:rPr>
      </w:pPr>
    </w:p>
    <w:p w:rsidR="00A22702" w:rsidRPr="005D16E7" w:rsidRDefault="00A22702" w:rsidP="005C6830">
      <w:pPr>
        <w:pStyle w:val="Naslov2"/>
        <w:numPr>
          <w:ilvl w:val="0"/>
          <w:numId w:val="6"/>
        </w:numPr>
        <w:jc w:val="both"/>
        <w:rPr>
          <w:rFonts w:cs="Arial"/>
          <w:i/>
          <w:lang w:val="sl-SI"/>
        </w:rPr>
      </w:pPr>
      <w:bookmarkStart w:id="2" w:name="_Toc157391636"/>
      <w:r w:rsidRPr="005D16E7">
        <w:rPr>
          <w:rFonts w:cs="Arial"/>
          <w:i/>
          <w:lang w:val="sl-SI"/>
        </w:rPr>
        <w:t>NAČRT PRIDOBIVANJA ZEMLJIŠČ</w:t>
      </w:r>
      <w:bookmarkStart w:id="3" w:name="_Toc157391637"/>
      <w:bookmarkEnd w:id="2"/>
    </w:p>
    <w:p w:rsidR="0068086F" w:rsidRPr="00C44171" w:rsidRDefault="00C5759E" w:rsidP="00C440D8">
      <w:pPr>
        <w:jc w:val="both"/>
        <w:rPr>
          <w:szCs w:val="20"/>
          <w:lang w:val="sl-SI"/>
        </w:rPr>
      </w:pPr>
      <w:r w:rsidRPr="00C5759E">
        <w:rPr>
          <w:rFonts w:ascii="Tahoma" w:hAnsi="Tahoma" w:cs="Tahoma"/>
          <w:szCs w:val="20"/>
          <w:lang w:val="sl-SI"/>
        </w:rPr>
        <w:t xml:space="preserve">Na podlagi prvega odstavka 7. člena Zakona o pogojih koncesije za izkoriščanje energetskega potenciala Spodnje Save (Uradni list RS, št. 87/11, 25/14 – ZSDH-1, 50/14, 90/15 in 67/17) zemljišča v območju koncesije, ki so v skladu z državnim prostorskim načrtom potrebna za gradnjo objektov, pridobi </w:t>
      </w:r>
      <w:proofErr w:type="spellStart"/>
      <w:r w:rsidRPr="00C5759E">
        <w:rPr>
          <w:rFonts w:ascii="Tahoma" w:hAnsi="Tahoma" w:cs="Tahoma"/>
          <w:szCs w:val="20"/>
          <w:lang w:val="sl-SI"/>
        </w:rPr>
        <w:t>koncendent</w:t>
      </w:r>
      <w:proofErr w:type="spellEnd"/>
      <w:r w:rsidRPr="00C5759E">
        <w:rPr>
          <w:rFonts w:ascii="Tahoma" w:hAnsi="Tahoma" w:cs="Tahoma"/>
          <w:szCs w:val="20"/>
          <w:lang w:val="sl-SI"/>
        </w:rPr>
        <w:t>, ki ga zastopa izvajalec gospodarske javne službe. V skladu z Uredbo o načinu izvajanja gospodarske javne službe urejanja voda na vplivnem območju energetskega izkoriščanja spodnje Save (Uradni list RS, št. 22/04 in 125/04) in Pogodbo o izvajanju gospodarske javne službe urejanja voda na vplivnem območju energetskega izkoriščanja Spodnje Save, je javno podjetje INFRA d.o.o. zadolženo za pridobivanje zemljišč v imenu in za račun Republike Slovenije, potrebnih zaradi gradnje vodne, državne in lokalne infrastrukture na območju hidroelektrarn Boštanj, Arto-Blanca, Krško, Brežice in Mokrice. Pridobivanje zemljišč obsega opredelitve in nakupe zemljišč, odstranitve nepremičnin in izgradnjo ter predajo nadomestnih nepremičnin, sklepanje pogodb o začasni rabi zemljišč in pogodb o ustanovitvi stvarne služnosti na zemljiščih.</w:t>
      </w:r>
    </w:p>
    <w:p w:rsidR="00796ABD" w:rsidRPr="00C44171" w:rsidRDefault="00CB37C6" w:rsidP="00642B64">
      <w:pPr>
        <w:pStyle w:val="Naslov3"/>
        <w:rPr>
          <w:rFonts w:ascii="Tahoma" w:hAnsi="Tahoma" w:cs="Tahoma"/>
          <w:szCs w:val="20"/>
          <w:lang w:val="sl-SI"/>
        </w:rPr>
      </w:pPr>
      <w:r w:rsidRPr="00C44171">
        <w:rPr>
          <w:szCs w:val="20"/>
          <w:lang w:val="sl-SI"/>
        </w:rPr>
        <w:br w:type="page"/>
      </w:r>
      <w:bookmarkStart w:id="4" w:name="_Toc157391638"/>
      <w:bookmarkEnd w:id="3"/>
      <w:r w:rsidR="00796ABD" w:rsidRPr="00C44171">
        <w:rPr>
          <w:rFonts w:ascii="Tahoma" w:hAnsi="Tahoma" w:cs="Tahoma"/>
          <w:szCs w:val="20"/>
          <w:lang w:val="sl-SI"/>
        </w:rPr>
        <w:lastRenderedPageBreak/>
        <w:t xml:space="preserve"> </w:t>
      </w:r>
    </w:p>
    <w:p w:rsidR="00D842F3" w:rsidRPr="00C44171" w:rsidRDefault="00D842F3" w:rsidP="004A227C">
      <w:pPr>
        <w:jc w:val="both"/>
        <w:rPr>
          <w:rFonts w:cs="Arial"/>
          <w:szCs w:val="20"/>
          <w:lang w:val="sl-SI"/>
        </w:rPr>
      </w:pPr>
    </w:p>
    <w:p w:rsidR="00A22702" w:rsidRPr="00C44171" w:rsidRDefault="00A22702" w:rsidP="0068086F">
      <w:pPr>
        <w:pStyle w:val="Naslov3"/>
        <w:rPr>
          <w:szCs w:val="20"/>
          <w:lang w:val="sl-SI"/>
        </w:rPr>
      </w:pPr>
      <w:r w:rsidRPr="00C44171">
        <w:rPr>
          <w:szCs w:val="20"/>
          <w:lang w:val="sl-SI"/>
        </w:rPr>
        <w:t>HE BLANCA</w:t>
      </w:r>
      <w:bookmarkEnd w:id="4"/>
      <w:r w:rsidRPr="00C44171">
        <w:rPr>
          <w:szCs w:val="20"/>
          <w:lang w:val="sl-SI"/>
        </w:rPr>
        <w:t xml:space="preserve"> </w:t>
      </w:r>
      <w:r w:rsidR="00A80F58" w:rsidRPr="00C44171">
        <w:rPr>
          <w:szCs w:val="20"/>
          <w:lang w:val="sl-SI"/>
        </w:rPr>
        <w:t>-ARTO</w:t>
      </w:r>
    </w:p>
    <w:p w:rsidR="00A22702" w:rsidRPr="00C44171" w:rsidRDefault="00A22702" w:rsidP="00A22702">
      <w:pPr>
        <w:rPr>
          <w:rFonts w:cs="Arial"/>
          <w:szCs w:val="20"/>
          <w:lang w:val="sl-SI"/>
        </w:rPr>
      </w:pPr>
    </w:p>
    <w:p w:rsidR="00C5759E" w:rsidRPr="00C5759E" w:rsidRDefault="00C5759E" w:rsidP="00C5759E">
      <w:pPr>
        <w:jc w:val="both"/>
        <w:rPr>
          <w:rFonts w:ascii="Tahoma" w:hAnsi="Tahoma" w:cs="Tahoma"/>
          <w:szCs w:val="20"/>
          <w:lang w:val="sl-SI"/>
        </w:rPr>
      </w:pPr>
      <w:r w:rsidRPr="00C5759E">
        <w:rPr>
          <w:rFonts w:ascii="Tahoma" w:hAnsi="Tahoma" w:cs="Tahoma"/>
          <w:szCs w:val="20"/>
          <w:lang w:val="sl-SI"/>
        </w:rPr>
        <w:t xml:space="preserve">V letu 2019 se predvideva zaključevanje zemljiškoknjižnih ureditev v okviru izgradnje hidroelektrarne Blanca-Arto. Izvede se parcelacija po meji vzdrževanja koncesionarja ter združevanje parcel glede na posamezne ureditve. V primeru zasedenosti zemljišča s trajno ureditvijo, se izvedejo odkupi le-teh zemljišč. Višina planiranih sredstev za HE Blanca-Arto so v višini 43.000,00 EUR. </w:t>
      </w:r>
    </w:p>
    <w:p w:rsidR="00C5759E" w:rsidRPr="00C5759E" w:rsidRDefault="00C5759E" w:rsidP="00C5759E">
      <w:pPr>
        <w:jc w:val="both"/>
        <w:rPr>
          <w:rFonts w:ascii="Tahoma" w:hAnsi="Tahoma" w:cs="Tahoma"/>
          <w:szCs w:val="20"/>
          <w:lang w:val="sl-SI"/>
        </w:rPr>
      </w:pPr>
      <w:r w:rsidRPr="00C5759E">
        <w:rPr>
          <w:rFonts w:ascii="Tahoma" w:hAnsi="Tahoma" w:cs="Tahoma"/>
          <w:szCs w:val="20"/>
          <w:lang w:val="sl-SI"/>
        </w:rPr>
        <w:t>Sredstva v višini 25.000,00 EUR pa so namenjena za odpravo škode nastale na objektih na območju Industrijske cone Boštanj (v naselju Dolenji Boštanj) zaradi vplivov HE Blanca-Arto – Vplivi na poselitev. V letu 2014 so krajani Obrtne cone Boštanj na pristojno sodišče vložili tožbo v zvezi z nastalo škodo, zaradi vplivov izgradnje HE. Predmetna zadeva je v postopku tožbe na sodišču.</w:t>
      </w:r>
    </w:p>
    <w:p w:rsidR="00C44171" w:rsidRPr="00C5759E" w:rsidRDefault="00C44171" w:rsidP="00A80F58">
      <w:pPr>
        <w:jc w:val="both"/>
        <w:rPr>
          <w:rFonts w:ascii="Tahoma" w:hAnsi="Tahoma" w:cs="Tahoma"/>
          <w:szCs w:val="20"/>
          <w:lang w:val="sl-SI"/>
        </w:rPr>
      </w:pPr>
    </w:p>
    <w:p w:rsidR="00C5759E" w:rsidRPr="00C5759E" w:rsidRDefault="00C5759E" w:rsidP="00C5759E">
      <w:pPr>
        <w:jc w:val="both"/>
        <w:rPr>
          <w:rFonts w:ascii="Tahoma" w:hAnsi="Tahoma" w:cs="Tahoma"/>
          <w:szCs w:val="20"/>
          <w:lang w:val="sl-SI"/>
        </w:rPr>
      </w:pPr>
      <w:r w:rsidRPr="00C5759E">
        <w:rPr>
          <w:rFonts w:ascii="Tahoma" w:hAnsi="Tahoma" w:cs="Tahoma"/>
          <w:szCs w:val="20"/>
          <w:lang w:val="sl-SI"/>
        </w:rPr>
        <w:t xml:space="preserve">Neporabljena sredstva za HE Arto-Blanca v letu 2018, zagotovljena s poslovnim načrtom za leto 2018 dejansko znašajo 342.668,27 EUR. Glede na ocenjene potrebe se v uporabo v leto 2019 prenašajo zgolj sredstva v višini 68.000,00 EUR. Znesek </w:t>
      </w:r>
      <w:proofErr w:type="spellStart"/>
      <w:r w:rsidRPr="00C5759E">
        <w:rPr>
          <w:rFonts w:ascii="Tahoma" w:hAnsi="Tahoma" w:cs="Tahoma"/>
          <w:szCs w:val="20"/>
          <w:lang w:val="sl-SI"/>
        </w:rPr>
        <w:t>neprenešenih</w:t>
      </w:r>
      <w:proofErr w:type="spellEnd"/>
      <w:r w:rsidRPr="00C5759E">
        <w:rPr>
          <w:rFonts w:ascii="Tahoma" w:hAnsi="Tahoma" w:cs="Tahoma"/>
          <w:szCs w:val="20"/>
          <w:lang w:val="sl-SI"/>
        </w:rPr>
        <w:t xml:space="preserve"> sredstev iz leta 2018 tako znaša 274.668,27 EUR, zaradi česar v letu 2019 ne planiramo novih dodatnih sredstev, temveč se bodo projekti realizirali na osnovi znižanih prenesenih sredstev iz leta 2018.</w:t>
      </w:r>
    </w:p>
    <w:p w:rsidR="00A22702" w:rsidRDefault="00A22702" w:rsidP="00A22702">
      <w:pPr>
        <w:jc w:val="both"/>
        <w:rPr>
          <w:rFonts w:cs="Arial"/>
          <w:szCs w:val="20"/>
          <w:lang w:val="sl-SI"/>
        </w:rPr>
      </w:pPr>
    </w:p>
    <w:p w:rsidR="00A624CE" w:rsidRDefault="00A624CE" w:rsidP="00E42D67">
      <w:pPr>
        <w:jc w:val="both"/>
        <w:rPr>
          <w:rFonts w:ascii="Tahoma" w:hAnsi="Tahoma" w:cs="Tahoma"/>
          <w:szCs w:val="20"/>
          <w:lang w:val="sl-SI"/>
        </w:rPr>
      </w:pPr>
      <w:r w:rsidRPr="00E42D67">
        <w:rPr>
          <w:rFonts w:ascii="Tahoma" w:hAnsi="Tahoma" w:cs="Tahoma"/>
          <w:szCs w:val="20"/>
          <w:lang w:val="sl-SI"/>
        </w:rPr>
        <w:t>V letu 2019 bodo sredstva za HE Arto - Blanca  zagotovljena iz proračunske postavke MOP p.p. 558 Sklad za vode v višini 14,09 EUR ter iz proračunske postavke DRSV p.p. 190133</w:t>
      </w:r>
      <w:r w:rsidR="00314EE0">
        <w:rPr>
          <w:rFonts w:ascii="Tahoma" w:hAnsi="Tahoma" w:cs="Tahoma"/>
          <w:szCs w:val="20"/>
          <w:lang w:val="sl-SI"/>
        </w:rPr>
        <w:t xml:space="preserve"> Sklad za vode</w:t>
      </w:r>
      <w:r w:rsidRPr="00E42D67">
        <w:rPr>
          <w:rFonts w:ascii="Tahoma" w:hAnsi="Tahoma" w:cs="Tahoma"/>
          <w:szCs w:val="20"/>
          <w:lang w:val="sl-SI"/>
        </w:rPr>
        <w:t xml:space="preserve"> v višini 67.985,91 EUR. </w:t>
      </w:r>
    </w:p>
    <w:p w:rsidR="00A624CE" w:rsidRDefault="00A624CE" w:rsidP="00E42D67">
      <w:pPr>
        <w:jc w:val="both"/>
        <w:rPr>
          <w:rFonts w:ascii="Tahoma" w:hAnsi="Tahoma" w:cs="Tahoma"/>
          <w:szCs w:val="20"/>
          <w:lang w:val="sl-SI"/>
        </w:rPr>
      </w:pPr>
    </w:p>
    <w:p w:rsidR="00A624CE" w:rsidRPr="00E42D67" w:rsidRDefault="00A624CE" w:rsidP="00E42D67">
      <w:pPr>
        <w:jc w:val="both"/>
        <w:rPr>
          <w:rFonts w:ascii="Tahoma" w:hAnsi="Tahoma" w:cs="Tahoma"/>
          <w:szCs w:val="20"/>
          <w:lang w:val="sl-SI"/>
        </w:rPr>
      </w:pPr>
    </w:p>
    <w:p w:rsidR="00A624CE" w:rsidRPr="00C44171" w:rsidRDefault="00A624CE" w:rsidP="00A22702">
      <w:pPr>
        <w:jc w:val="both"/>
        <w:rPr>
          <w:rFonts w:cs="Arial"/>
          <w:szCs w:val="20"/>
          <w:lang w:val="sl-SI"/>
        </w:rPr>
      </w:pPr>
    </w:p>
    <w:p w:rsidR="00A22702" w:rsidRPr="00C44171" w:rsidRDefault="00A22702" w:rsidP="00A22702">
      <w:pPr>
        <w:pStyle w:val="Naslov3"/>
        <w:rPr>
          <w:szCs w:val="20"/>
          <w:lang w:val="sl-SI"/>
        </w:rPr>
      </w:pPr>
      <w:bookmarkStart w:id="5" w:name="_Toc157391639"/>
      <w:r w:rsidRPr="00C44171">
        <w:rPr>
          <w:szCs w:val="20"/>
          <w:lang w:val="sl-SI"/>
        </w:rPr>
        <w:t>HE KRŠKO</w:t>
      </w:r>
      <w:bookmarkEnd w:id="5"/>
      <w:r w:rsidRPr="00C44171">
        <w:rPr>
          <w:szCs w:val="20"/>
          <w:lang w:val="sl-SI"/>
        </w:rPr>
        <w:t xml:space="preserve"> </w:t>
      </w:r>
    </w:p>
    <w:p w:rsidR="00A22702" w:rsidRPr="00C44171" w:rsidRDefault="00A22702" w:rsidP="00A22702">
      <w:pPr>
        <w:rPr>
          <w:rFonts w:cs="Arial"/>
          <w:szCs w:val="20"/>
          <w:lang w:val="sl-SI"/>
        </w:rPr>
      </w:pPr>
    </w:p>
    <w:p w:rsidR="00C5759E" w:rsidRPr="00C5759E" w:rsidRDefault="00C5759E" w:rsidP="00C5759E">
      <w:pPr>
        <w:jc w:val="both"/>
        <w:rPr>
          <w:rFonts w:ascii="Tahoma" w:hAnsi="Tahoma" w:cs="Tahoma"/>
          <w:b/>
          <w:szCs w:val="20"/>
          <w:lang w:val="sl-SI"/>
        </w:rPr>
      </w:pPr>
      <w:bookmarkStart w:id="6" w:name="_Toc157391640"/>
      <w:r w:rsidRPr="00C5759E">
        <w:rPr>
          <w:rFonts w:ascii="Tahoma" w:hAnsi="Tahoma" w:cs="Tahoma"/>
          <w:szCs w:val="20"/>
          <w:lang w:val="sl-SI"/>
        </w:rPr>
        <w:t>Predvidena višina planiranih sredstev skupaj za leto 2019 znaša 44.321,74 EUR.</w:t>
      </w:r>
    </w:p>
    <w:p w:rsidR="00C5759E" w:rsidRPr="00C5759E" w:rsidRDefault="00C5759E" w:rsidP="00C5759E">
      <w:pPr>
        <w:jc w:val="both"/>
        <w:rPr>
          <w:rFonts w:ascii="Tahoma" w:hAnsi="Tahoma" w:cs="Tahoma"/>
          <w:szCs w:val="20"/>
          <w:lang w:val="sl-SI"/>
        </w:rPr>
      </w:pPr>
    </w:p>
    <w:p w:rsidR="00C5759E" w:rsidRPr="00C5759E" w:rsidRDefault="00C5759E" w:rsidP="00C5759E">
      <w:pPr>
        <w:jc w:val="both"/>
        <w:rPr>
          <w:rFonts w:ascii="Tahoma" w:hAnsi="Tahoma" w:cs="Tahoma"/>
          <w:szCs w:val="20"/>
          <w:lang w:val="sl-SI"/>
        </w:rPr>
      </w:pPr>
      <w:r w:rsidRPr="00C5759E">
        <w:rPr>
          <w:rFonts w:ascii="Tahoma" w:hAnsi="Tahoma" w:cs="Tahoma"/>
          <w:szCs w:val="20"/>
          <w:lang w:val="sl-SI"/>
        </w:rPr>
        <w:t>V letu 2019 se na območju hidroelektrarne Krško predvideva odkup zemljišč, ki so potrebna v okviru vzdrževanja oziroma za odkup zemljišč, na katerih je bila vzpostavljena služnostna pravica. Predvideva se potrditev meje vzdrževanja koncesionarja, parcelacija le-te meje ter združevanje parcel glede na posamezne ureditve. V primeru zasedenosti zemljišča s trajno ureditvijo, se izvedejo še odkupi le-teh zemljišč.</w:t>
      </w:r>
    </w:p>
    <w:p w:rsidR="00C44171" w:rsidRPr="00C5759E" w:rsidRDefault="00C44171" w:rsidP="00C44171">
      <w:pPr>
        <w:jc w:val="both"/>
        <w:rPr>
          <w:rFonts w:ascii="Tahoma" w:hAnsi="Tahoma" w:cs="Tahoma"/>
          <w:szCs w:val="20"/>
          <w:lang w:val="sl-SI"/>
        </w:rPr>
      </w:pPr>
    </w:p>
    <w:p w:rsidR="00C44171" w:rsidRPr="00C5759E" w:rsidRDefault="00C44171" w:rsidP="00A80F58">
      <w:pPr>
        <w:jc w:val="both"/>
        <w:rPr>
          <w:rFonts w:ascii="Tahoma" w:hAnsi="Tahoma" w:cs="Tahoma"/>
          <w:szCs w:val="20"/>
          <w:lang w:val="sl-SI"/>
        </w:rPr>
      </w:pPr>
    </w:p>
    <w:p w:rsidR="00C5759E" w:rsidRPr="00C5759E" w:rsidRDefault="00C5759E" w:rsidP="00C5759E">
      <w:pPr>
        <w:jc w:val="both"/>
        <w:rPr>
          <w:rFonts w:ascii="Tahoma" w:hAnsi="Tahoma" w:cs="Tahoma"/>
          <w:szCs w:val="20"/>
          <w:lang w:val="sl-SI"/>
        </w:rPr>
      </w:pPr>
      <w:r w:rsidRPr="00C5759E">
        <w:rPr>
          <w:rFonts w:ascii="Tahoma" w:hAnsi="Tahoma" w:cs="Tahoma"/>
          <w:szCs w:val="20"/>
          <w:lang w:val="sl-SI"/>
        </w:rPr>
        <w:t xml:space="preserve">Neporabljena sredstva za HE Krško v letu 2018, zagotovljena s poslovnim načrtom za leto 2018 dejansko znašajo 44.456,79 EUR. Glede na ocenjene potrebe se v uporabo v leto 2019 prenašajo zgolj sredstva v višini 44.321,74 EUR. Znesek </w:t>
      </w:r>
      <w:proofErr w:type="spellStart"/>
      <w:r w:rsidRPr="00C5759E">
        <w:rPr>
          <w:rFonts w:ascii="Tahoma" w:hAnsi="Tahoma" w:cs="Tahoma"/>
          <w:szCs w:val="20"/>
          <w:lang w:val="sl-SI"/>
        </w:rPr>
        <w:t>neprenešenih</w:t>
      </w:r>
      <w:proofErr w:type="spellEnd"/>
      <w:r w:rsidRPr="00C5759E">
        <w:rPr>
          <w:rFonts w:ascii="Tahoma" w:hAnsi="Tahoma" w:cs="Tahoma"/>
          <w:szCs w:val="20"/>
          <w:lang w:val="sl-SI"/>
        </w:rPr>
        <w:t xml:space="preserve"> sredstev iz leta 2018 tako znaša 135,05 EUR, zaradi česar v letu 2019 ne planiramo novih dodatnih sredstev, temveč se bodo projekti realizirali na osnovi znižanih prenesenih sredstev iz leta 2018.</w:t>
      </w:r>
    </w:p>
    <w:p w:rsidR="00D97823" w:rsidRDefault="00D97823" w:rsidP="001416E6">
      <w:pPr>
        <w:jc w:val="both"/>
        <w:rPr>
          <w:rFonts w:cs="Arial"/>
          <w:b/>
          <w:szCs w:val="20"/>
          <w:lang w:val="sl-SI"/>
        </w:rPr>
      </w:pPr>
    </w:p>
    <w:p w:rsidR="00A624CE" w:rsidRPr="00E42D67" w:rsidRDefault="00A624CE" w:rsidP="00A624CE">
      <w:pPr>
        <w:jc w:val="both"/>
        <w:rPr>
          <w:rFonts w:ascii="Tahoma" w:hAnsi="Tahoma" w:cs="Tahoma"/>
          <w:szCs w:val="20"/>
          <w:lang w:val="sl-SI"/>
        </w:rPr>
      </w:pPr>
      <w:r w:rsidRPr="00E42D67">
        <w:rPr>
          <w:rFonts w:ascii="Tahoma" w:hAnsi="Tahoma" w:cs="Tahoma"/>
          <w:szCs w:val="20"/>
          <w:lang w:val="sl-SI"/>
        </w:rPr>
        <w:t>V letu 2019 bodo sredstva za HE Krško  zagotovljena iz proračunske postavke MOP p.p. 558 Sklad za vode v višini 2.601,35 EUR ter iz proračunske postavke DRSV p.p. 190133</w:t>
      </w:r>
      <w:r w:rsidR="00314EE0">
        <w:rPr>
          <w:rFonts w:ascii="Tahoma" w:hAnsi="Tahoma" w:cs="Tahoma"/>
          <w:szCs w:val="20"/>
          <w:lang w:val="sl-SI"/>
        </w:rPr>
        <w:t xml:space="preserve"> Sklad za vode</w:t>
      </w:r>
      <w:r w:rsidRPr="00E42D67">
        <w:rPr>
          <w:rFonts w:ascii="Tahoma" w:hAnsi="Tahoma" w:cs="Tahoma"/>
          <w:szCs w:val="20"/>
          <w:lang w:val="sl-SI"/>
        </w:rPr>
        <w:t xml:space="preserve"> v višini 41.720,39 EUR. </w:t>
      </w:r>
      <w:r w:rsidRPr="00E42D67">
        <w:rPr>
          <w:rFonts w:ascii="Tahoma" w:hAnsi="Tahoma" w:cs="Tahoma"/>
          <w:szCs w:val="20"/>
          <w:lang w:val="sl-SI"/>
        </w:rPr>
        <w:br w:type="page"/>
      </w:r>
    </w:p>
    <w:p w:rsidR="00A624CE" w:rsidRPr="00C44171" w:rsidRDefault="00A624CE" w:rsidP="001416E6">
      <w:pPr>
        <w:jc w:val="both"/>
        <w:rPr>
          <w:rFonts w:cs="Arial"/>
          <w:b/>
          <w:szCs w:val="20"/>
          <w:lang w:val="sl-SI"/>
        </w:rPr>
      </w:pPr>
    </w:p>
    <w:p w:rsidR="00A22702" w:rsidRPr="00C44171" w:rsidRDefault="00A22702" w:rsidP="00A22702">
      <w:pPr>
        <w:pStyle w:val="Naslov3"/>
        <w:rPr>
          <w:szCs w:val="20"/>
          <w:lang w:val="sl-SI"/>
        </w:rPr>
      </w:pPr>
      <w:r w:rsidRPr="00C44171">
        <w:rPr>
          <w:szCs w:val="20"/>
          <w:lang w:val="sl-SI"/>
        </w:rPr>
        <w:t>HE BREŽICE</w:t>
      </w:r>
    </w:p>
    <w:p w:rsidR="00A22702" w:rsidRPr="00C44171" w:rsidRDefault="00A22702" w:rsidP="00A22702">
      <w:pPr>
        <w:rPr>
          <w:rFonts w:cs="Arial"/>
          <w:szCs w:val="20"/>
          <w:highlight w:val="yellow"/>
          <w:lang w:val="sl-SI"/>
        </w:rPr>
      </w:pPr>
    </w:p>
    <w:p w:rsidR="00C5759E" w:rsidRPr="00C5759E" w:rsidRDefault="00C5759E" w:rsidP="00C5759E">
      <w:pPr>
        <w:jc w:val="both"/>
        <w:rPr>
          <w:rFonts w:ascii="Tahoma" w:hAnsi="Tahoma" w:cs="Tahoma"/>
          <w:szCs w:val="20"/>
          <w:lang w:val="sl-SI"/>
        </w:rPr>
      </w:pPr>
      <w:r w:rsidRPr="00C5759E">
        <w:rPr>
          <w:rFonts w:ascii="Tahoma" w:hAnsi="Tahoma" w:cs="Tahoma"/>
          <w:szCs w:val="20"/>
          <w:lang w:val="sl-SI"/>
        </w:rPr>
        <w:t xml:space="preserve">V letu 2019 se na območju hidroelektrarne Brežice predvidevajo postopki končne ureditve zemljišč v okviru gradnje HE Brežice ter morebitni odkupi le-teh zemljišč in z njimi povezane odškodnine. Za ureditev pritokov Drenik, Potočnica in </w:t>
      </w:r>
      <w:proofErr w:type="spellStart"/>
      <w:r w:rsidRPr="00C5759E">
        <w:rPr>
          <w:rFonts w:ascii="Tahoma" w:hAnsi="Tahoma" w:cs="Tahoma"/>
          <w:szCs w:val="20"/>
          <w:lang w:val="sl-SI"/>
        </w:rPr>
        <w:t>Žlapovec</w:t>
      </w:r>
      <w:proofErr w:type="spellEnd"/>
      <w:r w:rsidRPr="00C5759E">
        <w:rPr>
          <w:rFonts w:ascii="Tahoma" w:hAnsi="Tahoma" w:cs="Tahoma"/>
          <w:szCs w:val="20"/>
          <w:lang w:val="sl-SI"/>
        </w:rPr>
        <w:t xml:space="preserve"> je potrebna izvedba parcelacije in nadalje odkup potrebnih zemljišč.</w:t>
      </w:r>
    </w:p>
    <w:p w:rsidR="00C5759E" w:rsidRPr="00C5759E" w:rsidRDefault="00C5759E" w:rsidP="00C5759E">
      <w:pPr>
        <w:jc w:val="both"/>
        <w:rPr>
          <w:rFonts w:ascii="Tahoma" w:hAnsi="Tahoma" w:cs="Tahoma"/>
          <w:szCs w:val="20"/>
          <w:lang w:val="sl-SI"/>
        </w:rPr>
      </w:pPr>
    </w:p>
    <w:p w:rsidR="00C5759E" w:rsidRPr="00C5759E" w:rsidRDefault="00C5759E" w:rsidP="00C5759E">
      <w:pPr>
        <w:jc w:val="both"/>
        <w:rPr>
          <w:rFonts w:ascii="Tahoma" w:hAnsi="Tahoma" w:cs="Tahoma"/>
          <w:szCs w:val="20"/>
          <w:lang w:val="sl-SI"/>
        </w:rPr>
      </w:pPr>
      <w:r w:rsidRPr="00C5759E">
        <w:rPr>
          <w:rFonts w:ascii="Tahoma" w:hAnsi="Tahoma" w:cs="Tahoma"/>
          <w:szCs w:val="20"/>
          <w:lang w:val="sl-SI"/>
        </w:rPr>
        <w:t xml:space="preserve">Višina planiranih sredstev za leto 2019 znaša skupaj 450.000,00 EUR. </w:t>
      </w:r>
    </w:p>
    <w:p w:rsidR="00A80F58" w:rsidRPr="00C5759E" w:rsidRDefault="00A80F58" w:rsidP="00A80F58">
      <w:pPr>
        <w:jc w:val="both"/>
        <w:rPr>
          <w:rFonts w:ascii="Tahoma" w:hAnsi="Tahoma" w:cs="Tahoma"/>
          <w:szCs w:val="20"/>
          <w:lang w:val="sl-SI"/>
        </w:rPr>
      </w:pPr>
    </w:p>
    <w:p w:rsidR="00C5759E" w:rsidRPr="00C5759E" w:rsidRDefault="00C5759E" w:rsidP="00C5759E">
      <w:pPr>
        <w:jc w:val="both"/>
        <w:rPr>
          <w:rFonts w:ascii="Tahoma" w:hAnsi="Tahoma" w:cs="Tahoma"/>
          <w:szCs w:val="20"/>
          <w:lang w:val="sl-SI"/>
        </w:rPr>
      </w:pPr>
      <w:r w:rsidRPr="00C5759E">
        <w:rPr>
          <w:rFonts w:ascii="Tahoma" w:hAnsi="Tahoma" w:cs="Tahoma"/>
          <w:szCs w:val="20"/>
          <w:lang w:val="sl-SI"/>
        </w:rPr>
        <w:t xml:space="preserve">Neporabljena sredstva za HE Brežice v letu 2018, zagotovljena s poslovnim načrtom za leto 2018 dejansko znašajo 1.047.887,70 EUR. Glede na ocenjene potrebe se v uporabo v leto 2019 prenašajo zgolj sredstva v višini 450.000,00 EUR. Znesek </w:t>
      </w:r>
      <w:proofErr w:type="spellStart"/>
      <w:r w:rsidRPr="00C5759E">
        <w:rPr>
          <w:rFonts w:ascii="Tahoma" w:hAnsi="Tahoma" w:cs="Tahoma"/>
          <w:szCs w:val="20"/>
          <w:lang w:val="sl-SI"/>
        </w:rPr>
        <w:t>neprenešenih</w:t>
      </w:r>
      <w:proofErr w:type="spellEnd"/>
      <w:r w:rsidRPr="00C5759E">
        <w:rPr>
          <w:rFonts w:ascii="Tahoma" w:hAnsi="Tahoma" w:cs="Tahoma"/>
          <w:szCs w:val="20"/>
          <w:lang w:val="sl-SI"/>
        </w:rPr>
        <w:t xml:space="preserve"> sredstev iz leta 2018 tako znaša 597.887,70 EUR, zaradi česar v letu 2019 ne planiramo novih dodatnih sredstev, temveč se bodo projekti realizirali na osnovi znižanih prenesenih sredstev iz leta 2018.</w:t>
      </w:r>
    </w:p>
    <w:p w:rsidR="00A624CE" w:rsidRDefault="00A624CE" w:rsidP="00A624CE">
      <w:pPr>
        <w:jc w:val="both"/>
        <w:rPr>
          <w:rFonts w:ascii="Tahoma" w:hAnsi="Tahoma" w:cs="Tahoma"/>
          <w:szCs w:val="20"/>
          <w:lang w:val="sl-SI"/>
        </w:rPr>
      </w:pPr>
    </w:p>
    <w:p w:rsidR="00A624CE" w:rsidRDefault="00A624CE" w:rsidP="00A624CE">
      <w:pPr>
        <w:jc w:val="both"/>
        <w:rPr>
          <w:rFonts w:ascii="Tahoma" w:hAnsi="Tahoma" w:cs="Tahoma"/>
          <w:szCs w:val="20"/>
          <w:lang w:val="sl-SI"/>
        </w:rPr>
      </w:pPr>
      <w:r w:rsidRPr="00876E87">
        <w:rPr>
          <w:rFonts w:ascii="Tahoma" w:hAnsi="Tahoma" w:cs="Tahoma"/>
          <w:szCs w:val="20"/>
          <w:lang w:val="sl-SI"/>
        </w:rPr>
        <w:t>V letu 2019 bodo sredstva za HE Brežice  zagotovljena iz proračunske postavke MOP p.p. 558 Sklad za vode v višini 257.436,29 EUR ter iz proračunske postavke DRSV p.p. 190133</w:t>
      </w:r>
      <w:r w:rsidR="00314EE0">
        <w:rPr>
          <w:rFonts w:ascii="Tahoma" w:hAnsi="Tahoma" w:cs="Tahoma"/>
          <w:szCs w:val="20"/>
          <w:lang w:val="sl-SI"/>
        </w:rPr>
        <w:t xml:space="preserve"> Sklad za vode</w:t>
      </w:r>
      <w:r w:rsidRPr="00876E87">
        <w:rPr>
          <w:rFonts w:ascii="Tahoma" w:hAnsi="Tahoma" w:cs="Tahoma"/>
          <w:szCs w:val="20"/>
          <w:lang w:val="sl-SI"/>
        </w:rPr>
        <w:t xml:space="preserve"> v višini 192.563,71 EUR. </w:t>
      </w:r>
    </w:p>
    <w:p w:rsidR="00A624CE" w:rsidRDefault="00A624CE" w:rsidP="00A624CE">
      <w:pPr>
        <w:jc w:val="both"/>
        <w:rPr>
          <w:rFonts w:ascii="Tahoma" w:hAnsi="Tahoma" w:cs="Tahoma"/>
          <w:szCs w:val="20"/>
          <w:lang w:val="sl-SI"/>
        </w:rPr>
      </w:pPr>
    </w:p>
    <w:p w:rsidR="00A624CE" w:rsidRPr="00876E87" w:rsidRDefault="00A624CE" w:rsidP="00A624CE">
      <w:pPr>
        <w:jc w:val="both"/>
        <w:rPr>
          <w:rFonts w:ascii="Tahoma" w:hAnsi="Tahoma" w:cs="Tahoma"/>
          <w:szCs w:val="20"/>
          <w:lang w:val="sl-SI"/>
        </w:rPr>
      </w:pPr>
    </w:p>
    <w:p w:rsidR="00A80F58" w:rsidRPr="00C44171" w:rsidRDefault="00A80F58" w:rsidP="00A80F58">
      <w:pPr>
        <w:jc w:val="both"/>
        <w:rPr>
          <w:rFonts w:ascii="Tahoma" w:hAnsi="Tahoma" w:cs="Tahoma"/>
          <w:szCs w:val="20"/>
          <w:lang w:val="sl-SI"/>
        </w:rPr>
      </w:pPr>
    </w:p>
    <w:p w:rsidR="00A80F58" w:rsidRPr="00C44171" w:rsidRDefault="00A80F58" w:rsidP="00C5759E">
      <w:pPr>
        <w:spacing w:line="240" w:lineRule="auto"/>
        <w:rPr>
          <w:szCs w:val="20"/>
          <w:lang w:val="sl-SI"/>
        </w:rPr>
      </w:pPr>
      <w:r w:rsidRPr="00C44171">
        <w:rPr>
          <w:szCs w:val="20"/>
          <w:lang w:val="sl-SI"/>
        </w:rPr>
        <w:t>HE MOKRICE</w:t>
      </w:r>
    </w:p>
    <w:p w:rsidR="00D842F3" w:rsidRPr="00C44171" w:rsidRDefault="00D842F3" w:rsidP="00D842F3">
      <w:pPr>
        <w:tabs>
          <w:tab w:val="left" w:pos="4320"/>
        </w:tabs>
        <w:jc w:val="both"/>
        <w:rPr>
          <w:rFonts w:ascii="Tahoma" w:hAnsi="Tahoma" w:cs="Tahoma"/>
          <w:szCs w:val="20"/>
          <w:highlight w:val="yellow"/>
          <w:lang w:val="sl-SI"/>
        </w:rPr>
      </w:pPr>
    </w:p>
    <w:p w:rsidR="00C5759E" w:rsidRPr="00C5759E" w:rsidRDefault="00C5759E" w:rsidP="00C5759E">
      <w:pPr>
        <w:jc w:val="both"/>
        <w:rPr>
          <w:rFonts w:ascii="Tahoma" w:hAnsi="Tahoma" w:cs="Tahoma"/>
          <w:szCs w:val="20"/>
          <w:lang w:val="sl-SI"/>
        </w:rPr>
      </w:pPr>
      <w:r w:rsidRPr="00C5759E">
        <w:rPr>
          <w:rFonts w:ascii="Tahoma" w:hAnsi="Tahoma" w:cs="Tahoma"/>
          <w:szCs w:val="20"/>
          <w:lang w:val="sl-SI"/>
        </w:rPr>
        <w:t xml:space="preserve">V letu 2019 se na območju za izgradnjo hidroelektrarne Mokrice pričnejo postopki odkupa zemljišč (geodetske storitve, cenitve, odkupi,..). Prioritetno bomo pričeli s postopki pridobivanja zemljišč v okviru </w:t>
      </w:r>
      <w:proofErr w:type="spellStart"/>
      <w:r w:rsidRPr="00C5759E">
        <w:rPr>
          <w:rFonts w:ascii="Tahoma" w:hAnsi="Tahoma" w:cs="Tahoma"/>
          <w:szCs w:val="20"/>
          <w:lang w:val="sl-SI"/>
        </w:rPr>
        <w:t>jezovne</w:t>
      </w:r>
      <w:proofErr w:type="spellEnd"/>
      <w:r w:rsidRPr="00C5759E">
        <w:rPr>
          <w:rFonts w:ascii="Tahoma" w:hAnsi="Tahoma" w:cs="Tahoma"/>
          <w:szCs w:val="20"/>
          <w:lang w:val="sl-SI"/>
        </w:rPr>
        <w:t xml:space="preserve"> zgradbe in nadalje akumulacijskega bazena. Višina planiranih sredstev je na podlagi ocenjenih površin zemljišč, ki jih bo potrebno pridobiti v letu 2019. </w:t>
      </w:r>
    </w:p>
    <w:p w:rsidR="00C5759E" w:rsidRPr="00C5759E" w:rsidRDefault="00C5759E" w:rsidP="00C5759E">
      <w:pPr>
        <w:jc w:val="both"/>
        <w:rPr>
          <w:rFonts w:ascii="Tahoma" w:hAnsi="Tahoma" w:cs="Tahoma"/>
          <w:szCs w:val="20"/>
          <w:lang w:val="sl-SI"/>
        </w:rPr>
      </w:pPr>
    </w:p>
    <w:p w:rsidR="00C5759E" w:rsidRPr="00C5759E" w:rsidRDefault="00C5759E" w:rsidP="00C5759E">
      <w:pPr>
        <w:jc w:val="both"/>
        <w:rPr>
          <w:rFonts w:ascii="Tahoma" w:hAnsi="Tahoma" w:cs="Tahoma"/>
          <w:szCs w:val="20"/>
          <w:lang w:val="sl-SI"/>
        </w:rPr>
      </w:pPr>
      <w:r w:rsidRPr="00C5759E">
        <w:rPr>
          <w:rFonts w:ascii="Tahoma" w:hAnsi="Tahoma" w:cs="Tahoma"/>
          <w:szCs w:val="20"/>
          <w:lang w:val="sl-SI"/>
        </w:rPr>
        <w:t xml:space="preserve">Višina planiranih sredstev za leto 2019 znaša skupaj 4.000.000,00 EUR. </w:t>
      </w:r>
    </w:p>
    <w:p w:rsidR="00A80F58" w:rsidRPr="00C5759E" w:rsidRDefault="00A80F58" w:rsidP="00D842F3">
      <w:pPr>
        <w:tabs>
          <w:tab w:val="left" w:pos="4320"/>
        </w:tabs>
        <w:jc w:val="both"/>
        <w:rPr>
          <w:rFonts w:ascii="Tahoma" w:hAnsi="Tahoma" w:cs="Tahoma"/>
          <w:szCs w:val="20"/>
          <w:highlight w:val="yellow"/>
          <w:lang w:val="sl-SI"/>
        </w:rPr>
      </w:pPr>
    </w:p>
    <w:p w:rsidR="00C5759E" w:rsidRPr="00C5759E" w:rsidRDefault="00C5759E" w:rsidP="00C5759E">
      <w:pPr>
        <w:jc w:val="both"/>
        <w:rPr>
          <w:rFonts w:ascii="Tahoma" w:hAnsi="Tahoma" w:cs="Tahoma"/>
          <w:szCs w:val="20"/>
          <w:lang w:val="sl-SI"/>
        </w:rPr>
      </w:pPr>
      <w:r w:rsidRPr="00C5759E">
        <w:rPr>
          <w:rFonts w:ascii="Tahoma" w:hAnsi="Tahoma" w:cs="Tahoma"/>
          <w:szCs w:val="20"/>
          <w:lang w:val="sl-SI"/>
        </w:rPr>
        <w:t xml:space="preserve">Neporabljena sredstva za HE Mokrice v letu 2018, zagotovljena z rebalansom za leto 2018 znašajo 994.447,00 EUR in se prenesejo za uporabo v leto 2019. </w:t>
      </w:r>
    </w:p>
    <w:p w:rsidR="00A80F58" w:rsidRDefault="00A80F58" w:rsidP="00D842F3">
      <w:pPr>
        <w:tabs>
          <w:tab w:val="left" w:pos="4320"/>
        </w:tabs>
        <w:jc w:val="both"/>
        <w:rPr>
          <w:rFonts w:ascii="Tahoma" w:hAnsi="Tahoma" w:cs="Tahoma"/>
          <w:szCs w:val="20"/>
          <w:highlight w:val="yellow"/>
          <w:lang w:val="sl-SI"/>
        </w:rPr>
      </w:pPr>
    </w:p>
    <w:p w:rsidR="00A624CE" w:rsidRPr="00E42D67" w:rsidRDefault="00A624CE" w:rsidP="00A624CE">
      <w:pPr>
        <w:jc w:val="both"/>
        <w:rPr>
          <w:rFonts w:ascii="Tahoma" w:hAnsi="Tahoma" w:cs="Tahoma"/>
          <w:szCs w:val="20"/>
          <w:lang w:val="sl-SI"/>
        </w:rPr>
      </w:pPr>
      <w:r w:rsidRPr="00E42D67">
        <w:rPr>
          <w:rFonts w:ascii="Tahoma" w:hAnsi="Tahoma" w:cs="Tahoma"/>
          <w:szCs w:val="20"/>
          <w:lang w:val="sl-SI"/>
        </w:rPr>
        <w:t>V letu 2019 bodo sredstva za HE Mokrice  zagotovljena iz proračunske postavke MOP p.p. 558 Sklad za vode v višini 1.890,00 EUR ter iz proračunske postavke DRSV p.p. 190133</w:t>
      </w:r>
      <w:r w:rsidR="00314EE0">
        <w:rPr>
          <w:rFonts w:ascii="Tahoma" w:hAnsi="Tahoma" w:cs="Tahoma"/>
          <w:szCs w:val="20"/>
          <w:lang w:val="sl-SI"/>
        </w:rPr>
        <w:t xml:space="preserve"> Sklad za vode</w:t>
      </w:r>
      <w:r w:rsidRPr="00E42D67">
        <w:rPr>
          <w:rFonts w:ascii="Tahoma" w:hAnsi="Tahoma" w:cs="Tahoma"/>
          <w:szCs w:val="20"/>
          <w:lang w:val="sl-SI"/>
        </w:rPr>
        <w:t xml:space="preserve"> v višini 3.998.110,00 EUR. </w:t>
      </w:r>
    </w:p>
    <w:p w:rsidR="00A624CE" w:rsidRPr="00C44171" w:rsidRDefault="00A624CE" w:rsidP="00D842F3">
      <w:pPr>
        <w:tabs>
          <w:tab w:val="left" w:pos="4320"/>
        </w:tabs>
        <w:jc w:val="both"/>
        <w:rPr>
          <w:rFonts w:ascii="Tahoma" w:hAnsi="Tahoma" w:cs="Tahoma"/>
          <w:szCs w:val="20"/>
          <w:highlight w:val="yellow"/>
          <w:lang w:val="sl-SI"/>
        </w:rPr>
      </w:pPr>
    </w:p>
    <w:p w:rsidR="00A22702" w:rsidRPr="00507FF7" w:rsidRDefault="00A22702" w:rsidP="00A22702">
      <w:pPr>
        <w:rPr>
          <w:rFonts w:cs="Arial"/>
          <w:szCs w:val="20"/>
          <w:highlight w:val="yellow"/>
          <w:lang w:val="sl-SI"/>
        </w:rPr>
      </w:pPr>
    </w:p>
    <w:p w:rsidR="00A22702" w:rsidRPr="00320067" w:rsidRDefault="00A22702" w:rsidP="005C6830">
      <w:pPr>
        <w:pStyle w:val="Naslov2"/>
        <w:numPr>
          <w:ilvl w:val="0"/>
          <w:numId w:val="6"/>
        </w:numPr>
        <w:jc w:val="both"/>
        <w:rPr>
          <w:rFonts w:cs="Arial"/>
          <w:i/>
          <w:lang w:val="sl-SI"/>
        </w:rPr>
      </w:pPr>
      <w:r w:rsidRPr="00320067">
        <w:rPr>
          <w:rFonts w:cs="Arial"/>
          <w:i/>
          <w:lang w:val="sl-SI"/>
        </w:rPr>
        <w:t>NAČRT NALOŽB V VODNO, DRŽAVNO IN LOKALNO INFRASTRUKTURO</w:t>
      </w:r>
      <w:bookmarkEnd w:id="6"/>
      <w:r w:rsidRPr="00320067">
        <w:rPr>
          <w:rFonts w:cs="Arial"/>
          <w:i/>
          <w:lang w:val="sl-SI"/>
        </w:rPr>
        <w:t xml:space="preserve">                                                                                                                                           </w:t>
      </w:r>
    </w:p>
    <w:p w:rsidR="00A22702" w:rsidRPr="00320067" w:rsidRDefault="00A22702" w:rsidP="00A22702">
      <w:pPr>
        <w:pStyle w:val="Naslov3"/>
        <w:rPr>
          <w:szCs w:val="20"/>
          <w:lang w:val="sl-SI"/>
        </w:rPr>
      </w:pPr>
      <w:bookmarkStart w:id="7" w:name="_Toc157391641"/>
      <w:r w:rsidRPr="00320067">
        <w:rPr>
          <w:szCs w:val="20"/>
          <w:lang w:val="sl-SI"/>
        </w:rPr>
        <w:t>HE BOŠTANJ</w:t>
      </w:r>
      <w:bookmarkEnd w:id="7"/>
    </w:p>
    <w:p w:rsidR="00A22702" w:rsidRPr="00320067" w:rsidRDefault="00A22702" w:rsidP="00A22702">
      <w:pPr>
        <w:rPr>
          <w:rFonts w:cs="Arial"/>
          <w:szCs w:val="20"/>
          <w:lang w:val="sl-SI"/>
        </w:rPr>
      </w:pPr>
    </w:p>
    <w:p w:rsidR="00A80F58" w:rsidRPr="00A80F58" w:rsidRDefault="00A80F58" w:rsidP="00A80F58">
      <w:pPr>
        <w:jc w:val="both"/>
        <w:rPr>
          <w:rFonts w:ascii="Tahoma" w:hAnsi="Tahoma" w:cs="Tahoma"/>
          <w:szCs w:val="20"/>
          <w:lang w:val="sl-SI"/>
        </w:rPr>
      </w:pPr>
      <w:r w:rsidRPr="00A80F58">
        <w:rPr>
          <w:rFonts w:ascii="Tahoma" w:hAnsi="Tahoma" w:cs="Tahoma"/>
          <w:szCs w:val="20"/>
          <w:lang w:val="sl-SI"/>
        </w:rPr>
        <w:t xml:space="preserve">Gradnja vodne, državne in lokalne infrastrukture na HE Boštanj je zaključena. Izgrajene so vse ureditve, skladno s »Programom izvedbe infrastrukturnih ureditev za HE Boštanj«. S tem so izpolnjeni pogoji za primopredajo izgrajenih ureditev do končnega lastnika, </w:t>
      </w:r>
      <w:proofErr w:type="spellStart"/>
      <w:r w:rsidRPr="00A80F58">
        <w:rPr>
          <w:rFonts w:ascii="Tahoma" w:hAnsi="Tahoma" w:cs="Tahoma"/>
          <w:szCs w:val="20"/>
          <w:lang w:val="sl-SI"/>
        </w:rPr>
        <w:t>upravljalca</w:t>
      </w:r>
      <w:proofErr w:type="spellEnd"/>
      <w:r w:rsidRPr="00A80F58">
        <w:rPr>
          <w:rFonts w:ascii="Tahoma" w:hAnsi="Tahoma" w:cs="Tahoma"/>
          <w:szCs w:val="20"/>
          <w:lang w:val="sl-SI"/>
        </w:rPr>
        <w:t xml:space="preserve"> in vzdrževalca. Usklajen je obseg predaje obveznosti vzdrževanja do HESS d.o.o. razen črpališča Kompolje in predaje izgrajenih ureditev v upravljanje do DRSV. Potrditev predaje je potekala v zadnjih dneh leta 2018, tako da se v letu 2019 že načrtuje zmanjšan obseg vzdrževanja glede na primopredajni postopek. </w:t>
      </w:r>
    </w:p>
    <w:p w:rsidR="00CB37C6" w:rsidRDefault="00CB37C6" w:rsidP="00A22702">
      <w:pPr>
        <w:rPr>
          <w:rFonts w:cs="Arial"/>
          <w:szCs w:val="20"/>
          <w:lang w:val="sl-SI"/>
        </w:rPr>
      </w:pPr>
    </w:p>
    <w:p w:rsidR="002245A6" w:rsidRPr="005D16E7" w:rsidRDefault="002245A6" w:rsidP="002245A6">
      <w:pPr>
        <w:pStyle w:val="Naslov3"/>
        <w:rPr>
          <w:szCs w:val="20"/>
          <w:lang w:val="sl-SI"/>
        </w:rPr>
      </w:pPr>
      <w:bookmarkStart w:id="8" w:name="_Toc157391642"/>
      <w:r w:rsidRPr="005D16E7">
        <w:rPr>
          <w:szCs w:val="20"/>
          <w:lang w:val="sl-SI"/>
        </w:rPr>
        <w:lastRenderedPageBreak/>
        <w:t xml:space="preserve">HE BLANCA </w:t>
      </w:r>
      <w:r>
        <w:rPr>
          <w:szCs w:val="20"/>
          <w:lang w:val="sl-SI"/>
        </w:rPr>
        <w:t>-ARTO</w:t>
      </w:r>
    </w:p>
    <w:bookmarkEnd w:id="8"/>
    <w:p w:rsidR="00A22702" w:rsidRPr="005D16E7" w:rsidRDefault="00A22702" w:rsidP="00A22702">
      <w:pPr>
        <w:jc w:val="both"/>
        <w:rPr>
          <w:rFonts w:cs="Arial"/>
          <w:szCs w:val="20"/>
          <w:lang w:val="sl-SI"/>
        </w:rPr>
      </w:pPr>
    </w:p>
    <w:p w:rsidR="002245A6" w:rsidRPr="002245A6" w:rsidRDefault="002245A6" w:rsidP="002245A6">
      <w:pPr>
        <w:jc w:val="both"/>
        <w:rPr>
          <w:rFonts w:ascii="Tahoma" w:hAnsi="Tahoma" w:cs="Tahoma"/>
          <w:szCs w:val="20"/>
          <w:lang w:val="sl-SI"/>
        </w:rPr>
      </w:pPr>
      <w:r w:rsidRPr="002245A6">
        <w:rPr>
          <w:rFonts w:ascii="Tahoma" w:hAnsi="Tahoma" w:cs="Tahoma"/>
          <w:szCs w:val="20"/>
          <w:lang w:val="sl-SI"/>
        </w:rPr>
        <w:t>Gradnja vodne infrastrukture na HE Arto Blanca je zaključena. Izgradnja vodne infrastrukture je izvedena v celoti. Nedokončani del izgradnje je na državne infrastrukturi in nekaterih manjših ureditvah lokalne infrastrukture.</w:t>
      </w:r>
    </w:p>
    <w:p w:rsidR="005B3277" w:rsidRPr="002245A6" w:rsidRDefault="005B3277" w:rsidP="005B3277">
      <w:pPr>
        <w:spacing w:line="240" w:lineRule="auto"/>
        <w:jc w:val="both"/>
        <w:rPr>
          <w:rFonts w:ascii="Tahoma" w:hAnsi="Tahoma" w:cs="Tahoma"/>
          <w:szCs w:val="20"/>
          <w:lang w:val="sl-SI" w:eastAsia="sl-SI"/>
        </w:rPr>
      </w:pPr>
    </w:p>
    <w:p w:rsidR="002245A6" w:rsidRPr="002245A6" w:rsidRDefault="002245A6" w:rsidP="002245A6">
      <w:pPr>
        <w:jc w:val="both"/>
        <w:rPr>
          <w:rFonts w:ascii="Tahoma" w:hAnsi="Tahoma" w:cs="Tahoma"/>
          <w:szCs w:val="20"/>
          <w:lang w:val="sl-SI"/>
        </w:rPr>
      </w:pPr>
      <w:r w:rsidRPr="002245A6">
        <w:rPr>
          <w:rFonts w:ascii="Tahoma" w:hAnsi="Tahoma" w:cs="Tahoma"/>
          <w:szCs w:val="20"/>
          <w:lang w:val="sl-SI"/>
        </w:rPr>
        <w:t xml:space="preserve">Za dokončanje vseh obveznosti izgradnje je še potrebno izvesti: </w:t>
      </w:r>
    </w:p>
    <w:p w:rsidR="002245A6" w:rsidRPr="002245A6" w:rsidRDefault="002245A6" w:rsidP="002245A6">
      <w:pPr>
        <w:pStyle w:val="Odstavekseznama"/>
        <w:numPr>
          <w:ilvl w:val="0"/>
          <w:numId w:val="15"/>
        </w:numPr>
        <w:spacing w:line="240" w:lineRule="auto"/>
        <w:contextualSpacing w:val="0"/>
        <w:jc w:val="both"/>
        <w:rPr>
          <w:rFonts w:ascii="Tahoma" w:hAnsi="Tahoma" w:cs="Tahoma"/>
          <w:szCs w:val="20"/>
          <w:lang w:val="sl-SI"/>
        </w:rPr>
      </w:pPr>
      <w:r w:rsidRPr="002245A6">
        <w:rPr>
          <w:rFonts w:ascii="Tahoma" w:hAnsi="Tahoma" w:cs="Tahoma"/>
          <w:szCs w:val="20"/>
          <w:lang w:val="sl-SI"/>
        </w:rPr>
        <w:t>Cestna infrastruktura : Obvoznica Blanca in pripadajoči izven nivojski prehod – investicija v letu 2019 ni predvidena.</w:t>
      </w:r>
    </w:p>
    <w:p w:rsidR="002245A6" w:rsidRPr="002245A6" w:rsidRDefault="002245A6" w:rsidP="002245A6">
      <w:pPr>
        <w:pStyle w:val="Odstavekseznama"/>
        <w:numPr>
          <w:ilvl w:val="0"/>
          <w:numId w:val="15"/>
        </w:numPr>
        <w:spacing w:line="240" w:lineRule="auto"/>
        <w:contextualSpacing w:val="0"/>
        <w:jc w:val="both"/>
        <w:rPr>
          <w:rFonts w:ascii="Tahoma" w:hAnsi="Tahoma" w:cs="Tahoma"/>
          <w:szCs w:val="20"/>
          <w:lang w:val="sl-SI"/>
        </w:rPr>
      </w:pPr>
      <w:r w:rsidRPr="002245A6">
        <w:rPr>
          <w:rFonts w:ascii="Tahoma" w:hAnsi="Tahoma" w:cs="Tahoma"/>
          <w:szCs w:val="20"/>
          <w:lang w:val="sl-SI"/>
        </w:rPr>
        <w:t xml:space="preserve">Cestna infrastruktura : Izvedba </w:t>
      </w:r>
      <w:proofErr w:type="spellStart"/>
      <w:r w:rsidRPr="002245A6">
        <w:rPr>
          <w:rFonts w:ascii="Tahoma" w:hAnsi="Tahoma" w:cs="Tahoma"/>
          <w:szCs w:val="20"/>
          <w:lang w:val="sl-SI"/>
        </w:rPr>
        <w:t>soinvesticije</w:t>
      </w:r>
      <w:proofErr w:type="spellEnd"/>
      <w:r w:rsidRPr="002245A6">
        <w:rPr>
          <w:rFonts w:ascii="Tahoma" w:hAnsi="Tahoma" w:cs="Tahoma"/>
          <w:szCs w:val="20"/>
          <w:lang w:val="sl-SI"/>
        </w:rPr>
        <w:t xml:space="preserve"> pri izgradnji mostu na Logu. – investicija v letu 2019 ni predvidena.</w:t>
      </w:r>
    </w:p>
    <w:p w:rsidR="002245A6" w:rsidRPr="002245A6" w:rsidRDefault="002245A6" w:rsidP="002245A6">
      <w:pPr>
        <w:pStyle w:val="Odstavekseznama"/>
        <w:numPr>
          <w:ilvl w:val="0"/>
          <w:numId w:val="15"/>
        </w:numPr>
        <w:spacing w:line="240" w:lineRule="auto"/>
        <w:contextualSpacing w:val="0"/>
        <w:jc w:val="both"/>
        <w:rPr>
          <w:rFonts w:ascii="Tahoma" w:hAnsi="Tahoma" w:cs="Tahoma"/>
          <w:szCs w:val="20"/>
          <w:lang w:val="sl-SI"/>
        </w:rPr>
      </w:pPr>
      <w:r w:rsidRPr="002245A6">
        <w:rPr>
          <w:rFonts w:ascii="Tahoma" w:hAnsi="Tahoma" w:cs="Tahoma"/>
          <w:szCs w:val="20"/>
          <w:lang w:val="sl-SI"/>
        </w:rPr>
        <w:t xml:space="preserve">Lokalna infrastruktura : Izvedba športnih površin. Načrtovanje je že potekalo v letu 2018, v letu 2019 pa se načrtuje izvedba potrebnih športnih površin in predaja do lokalne skupnosti. </w:t>
      </w:r>
    </w:p>
    <w:p w:rsidR="005B3277" w:rsidRPr="002245A6" w:rsidRDefault="005B3277" w:rsidP="005B3277">
      <w:pPr>
        <w:spacing w:line="240" w:lineRule="auto"/>
        <w:jc w:val="both"/>
        <w:rPr>
          <w:rFonts w:ascii="Tahoma" w:hAnsi="Tahoma" w:cs="Tahoma"/>
          <w:szCs w:val="20"/>
          <w:lang w:val="sl-SI" w:eastAsia="sl-SI"/>
        </w:rPr>
      </w:pPr>
      <w:r w:rsidRPr="002245A6">
        <w:rPr>
          <w:rFonts w:ascii="Tahoma" w:hAnsi="Tahoma" w:cs="Tahoma"/>
          <w:szCs w:val="20"/>
          <w:lang w:val="sl-SI" w:eastAsia="sl-SI"/>
        </w:rPr>
        <w:t xml:space="preserve"> </w:t>
      </w:r>
    </w:p>
    <w:p w:rsidR="002245A6" w:rsidRPr="002245A6" w:rsidRDefault="002245A6" w:rsidP="002245A6">
      <w:pPr>
        <w:jc w:val="both"/>
        <w:rPr>
          <w:rFonts w:ascii="Tahoma" w:eastAsia="SimSun" w:hAnsi="Tahoma" w:cs="Tahoma"/>
          <w:bCs/>
          <w:szCs w:val="20"/>
          <w:lang w:val="sl-SI" w:eastAsia="zh-CN"/>
        </w:rPr>
      </w:pPr>
      <w:r w:rsidRPr="002245A6">
        <w:rPr>
          <w:rFonts w:ascii="Tahoma" w:eastAsia="SimSun" w:hAnsi="Tahoma" w:cs="Tahoma"/>
          <w:bCs/>
          <w:szCs w:val="20"/>
          <w:lang w:val="sl-SI" w:eastAsia="zh-CN"/>
        </w:rPr>
        <w:t>Glede na predviden obseg del ocenjujemo, da bo znašala višina vlaganj v vodno, državno in lokalno infrastrukturo za HE Blanca v letu 2019 395.000 EUR vključno z DDV.</w:t>
      </w:r>
    </w:p>
    <w:p w:rsidR="002245A6" w:rsidRPr="002245A6" w:rsidRDefault="002245A6" w:rsidP="00D557F3">
      <w:pPr>
        <w:jc w:val="both"/>
        <w:rPr>
          <w:rFonts w:ascii="Tahoma" w:eastAsia="SimSun" w:hAnsi="Tahoma" w:cs="Tahoma"/>
          <w:bCs/>
          <w:szCs w:val="20"/>
          <w:lang w:val="sl-SI" w:eastAsia="zh-CN"/>
        </w:rPr>
      </w:pPr>
    </w:p>
    <w:p w:rsidR="00D557F3" w:rsidRPr="00E42D67" w:rsidRDefault="00D557F3" w:rsidP="00E42D67">
      <w:pPr>
        <w:jc w:val="both"/>
        <w:rPr>
          <w:rFonts w:ascii="Tahoma" w:eastAsia="SimSun" w:hAnsi="Tahoma" w:cs="Tahoma"/>
          <w:bCs/>
          <w:szCs w:val="20"/>
          <w:lang w:val="sl-SI" w:eastAsia="zh-CN"/>
        </w:rPr>
      </w:pPr>
      <w:r w:rsidRPr="00E42D67">
        <w:rPr>
          <w:rFonts w:ascii="Tahoma" w:eastAsia="SimSun" w:hAnsi="Tahoma" w:cs="Tahoma"/>
          <w:bCs/>
          <w:szCs w:val="20"/>
          <w:lang w:val="sl-SI" w:eastAsia="zh-CN"/>
        </w:rPr>
        <w:t xml:space="preserve">Sredstva za financiranje vodne, državne in lokalne infrastrukture za HE Blanca bodo v letu 2019 zagotovljena iz proračunske postavke p.p. 190133 Sklad za vode v višini 395.000 EUR, od česar znašajo prenesena sredstva Sklada za vode iz leta 2018 v 2019 126.940 EUR ter sredstva Sklada za vode 2019 v višini 268.060 EUR. </w:t>
      </w:r>
    </w:p>
    <w:p w:rsidR="00DA4D77" w:rsidRPr="00D20FD1" w:rsidRDefault="00DA4D77" w:rsidP="00D20FD1">
      <w:pPr>
        <w:spacing w:line="240" w:lineRule="auto"/>
        <w:jc w:val="both"/>
        <w:rPr>
          <w:rFonts w:ascii="Tahoma" w:eastAsia="SimSun" w:hAnsi="Tahoma" w:cs="Tahoma"/>
          <w:bCs/>
          <w:szCs w:val="20"/>
          <w:lang w:val="sl-SI" w:eastAsia="zh-CN"/>
        </w:rPr>
      </w:pPr>
    </w:p>
    <w:p w:rsidR="00D20FD1" w:rsidRPr="00D20FD1" w:rsidRDefault="00D20FD1" w:rsidP="00D20FD1">
      <w:pPr>
        <w:spacing w:line="240" w:lineRule="auto"/>
        <w:rPr>
          <w:rFonts w:ascii="Tahoma" w:eastAsia="SimSun" w:hAnsi="Tahoma" w:cs="Tahoma"/>
          <w:bCs/>
          <w:szCs w:val="20"/>
          <w:lang w:val="sl-SI" w:eastAsia="zh-CN"/>
        </w:rPr>
      </w:pPr>
    </w:p>
    <w:p w:rsidR="00A22702" w:rsidRPr="005D16E7" w:rsidRDefault="00A22702" w:rsidP="00A22702">
      <w:pPr>
        <w:pStyle w:val="Naslov3"/>
        <w:rPr>
          <w:szCs w:val="20"/>
          <w:lang w:val="sl-SI"/>
        </w:rPr>
      </w:pPr>
      <w:bookmarkStart w:id="9" w:name="_Toc157391643"/>
      <w:r w:rsidRPr="005D16E7">
        <w:rPr>
          <w:szCs w:val="20"/>
          <w:lang w:val="sl-SI"/>
        </w:rPr>
        <w:t>HE KRŠKO</w:t>
      </w:r>
      <w:bookmarkEnd w:id="9"/>
    </w:p>
    <w:p w:rsidR="00A22702" w:rsidRPr="005D16E7" w:rsidRDefault="00A22702" w:rsidP="00A22702">
      <w:pPr>
        <w:rPr>
          <w:rFonts w:cs="Arial"/>
          <w:b/>
          <w:szCs w:val="20"/>
          <w:u w:val="single"/>
          <w:lang w:val="sl-SI"/>
        </w:rPr>
      </w:pPr>
    </w:p>
    <w:p w:rsidR="002245A6" w:rsidRPr="002245A6" w:rsidRDefault="002245A6" w:rsidP="002245A6">
      <w:pPr>
        <w:jc w:val="both"/>
        <w:rPr>
          <w:rFonts w:ascii="Tahoma" w:hAnsi="Tahoma" w:cs="Tahoma"/>
          <w:szCs w:val="20"/>
          <w:lang w:val="sl-SI"/>
        </w:rPr>
      </w:pPr>
      <w:r w:rsidRPr="002245A6">
        <w:rPr>
          <w:rFonts w:ascii="Tahoma" w:hAnsi="Tahoma" w:cs="Tahoma"/>
          <w:szCs w:val="20"/>
          <w:lang w:val="sl-SI"/>
        </w:rPr>
        <w:t>Gradnja infrastrukture na HE Krško je skoraj zaključena</w:t>
      </w:r>
      <w:r w:rsidRPr="002245A6">
        <w:rPr>
          <w:lang w:val="sl-SI"/>
        </w:rPr>
        <w:t xml:space="preserve"> </w:t>
      </w:r>
      <w:r w:rsidRPr="002245A6">
        <w:rPr>
          <w:rFonts w:ascii="Tahoma" w:hAnsi="Tahoma" w:cs="Tahoma"/>
          <w:szCs w:val="20"/>
          <w:lang w:val="sl-SI"/>
        </w:rPr>
        <w:t xml:space="preserve">in poglavitni delež investicije je dokončan. Gradnja vodne infrastrukture na HE Krško je zaključena. Akumulacijski bazen HE Krško ima obratovalno dovoljenje in obratuje v celotnem obsegu. Prav tako so izvedene vse ureditve državne infrastrukture, razen izgradnje lokalne infrastrukture, ki še ni izvedena v celoti. </w:t>
      </w:r>
    </w:p>
    <w:p w:rsidR="002245A6" w:rsidRPr="002245A6" w:rsidRDefault="002245A6" w:rsidP="002245A6">
      <w:pPr>
        <w:jc w:val="both"/>
        <w:rPr>
          <w:rFonts w:ascii="Tahoma" w:hAnsi="Tahoma" w:cs="Tahoma"/>
          <w:szCs w:val="20"/>
          <w:lang w:val="sl-SI"/>
        </w:rPr>
      </w:pPr>
    </w:p>
    <w:p w:rsidR="002245A6" w:rsidRPr="002245A6" w:rsidRDefault="002245A6" w:rsidP="002245A6">
      <w:pPr>
        <w:jc w:val="both"/>
        <w:rPr>
          <w:rFonts w:ascii="Tahoma" w:hAnsi="Tahoma" w:cs="Tahoma"/>
          <w:szCs w:val="20"/>
          <w:lang w:val="sl-SI"/>
        </w:rPr>
      </w:pPr>
      <w:r w:rsidRPr="002245A6">
        <w:rPr>
          <w:rFonts w:ascii="Tahoma" w:hAnsi="Tahoma" w:cs="Tahoma"/>
          <w:szCs w:val="20"/>
          <w:lang w:val="sl-SI"/>
        </w:rPr>
        <w:t xml:space="preserve">Izgradnja lokalne infrastrukture na HE Krško se bo v letu 2019 predvidoma zaključila  z dokončanjem izgradnje ureditev : izgradnja čistilne naprave Pijavško, izgradnja ureditev parkirišč na SŽ postaji Brestanica in sočasna ureditev priobalnega področja potoka Brestanica. </w:t>
      </w:r>
    </w:p>
    <w:p w:rsidR="00A22702" w:rsidRPr="002245A6" w:rsidRDefault="00A22702" w:rsidP="002245A6">
      <w:pPr>
        <w:jc w:val="both"/>
        <w:rPr>
          <w:rFonts w:cs="Arial"/>
          <w:b/>
          <w:szCs w:val="20"/>
          <w:u w:val="single"/>
          <w:lang w:val="sl-SI"/>
        </w:rPr>
      </w:pPr>
    </w:p>
    <w:p w:rsidR="00375C0F" w:rsidRPr="00375C0F" w:rsidRDefault="00375C0F" w:rsidP="00375C0F">
      <w:pPr>
        <w:jc w:val="both"/>
        <w:rPr>
          <w:rFonts w:ascii="Tahoma" w:eastAsia="SimSun" w:hAnsi="Tahoma" w:cs="Tahoma"/>
          <w:bCs/>
          <w:szCs w:val="20"/>
          <w:lang w:val="sl-SI" w:eastAsia="zh-CN"/>
        </w:rPr>
      </w:pPr>
      <w:bookmarkStart w:id="10" w:name="_Toc157391647"/>
      <w:r w:rsidRPr="00375C0F">
        <w:rPr>
          <w:rFonts w:ascii="Tahoma" w:eastAsia="SimSun" w:hAnsi="Tahoma" w:cs="Tahoma"/>
          <w:bCs/>
          <w:szCs w:val="20"/>
          <w:lang w:val="sl-SI" w:eastAsia="zh-CN"/>
        </w:rPr>
        <w:t>Glede na predviden obseg del ocenjujemo, da bo znašala višina vlaganj v vodno, državno in lokalno infrastrukturo za HE Krško v letu 2019 257.273 EUR vključno z DDV.</w:t>
      </w:r>
    </w:p>
    <w:p w:rsidR="00A22702" w:rsidRPr="00375C0F" w:rsidRDefault="00A22702" w:rsidP="002245A6">
      <w:pPr>
        <w:jc w:val="both"/>
        <w:rPr>
          <w:rFonts w:ascii="Tahoma" w:hAnsi="Tahoma" w:cs="Tahoma"/>
          <w:szCs w:val="20"/>
          <w:lang w:val="sl-SI"/>
        </w:rPr>
      </w:pPr>
    </w:p>
    <w:p w:rsidR="00375C0F" w:rsidRDefault="00375C0F" w:rsidP="00375C0F">
      <w:pPr>
        <w:jc w:val="both"/>
        <w:rPr>
          <w:rFonts w:ascii="Tahoma" w:eastAsia="SimSun" w:hAnsi="Tahoma" w:cs="Tahoma"/>
          <w:bCs/>
          <w:szCs w:val="20"/>
          <w:lang w:val="sl-SI" w:eastAsia="zh-CN"/>
        </w:rPr>
      </w:pPr>
      <w:r w:rsidRPr="005778EF">
        <w:rPr>
          <w:rFonts w:ascii="Tahoma" w:eastAsia="SimSun" w:hAnsi="Tahoma" w:cs="Tahoma"/>
          <w:bCs/>
          <w:szCs w:val="20"/>
          <w:lang w:val="sl-SI" w:eastAsia="zh-CN"/>
        </w:rPr>
        <w:t xml:space="preserve">Medtem, ko bodo znašala, ob upoštevanju plačilnega roka, potrebna sredstva za financiranje vodne, državne in lokalne infrastrukture za HE Krško v letu 2019 329.039 EUR in bodo </w:t>
      </w:r>
      <w:r w:rsidRPr="00375C0F">
        <w:rPr>
          <w:rFonts w:ascii="Tahoma" w:eastAsia="SimSun" w:hAnsi="Tahoma" w:cs="Tahoma"/>
          <w:bCs/>
          <w:szCs w:val="20"/>
          <w:lang w:val="sl-SI" w:eastAsia="zh-CN"/>
        </w:rPr>
        <w:t xml:space="preserve"> </w:t>
      </w:r>
      <w:r w:rsidRPr="005778EF">
        <w:rPr>
          <w:rFonts w:ascii="Tahoma" w:eastAsia="SimSun" w:hAnsi="Tahoma" w:cs="Tahoma"/>
          <w:bCs/>
          <w:szCs w:val="20"/>
          <w:lang w:val="sl-SI" w:eastAsia="zh-CN"/>
        </w:rPr>
        <w:t xml:space="preserve">zagotovljena iz proračunske postavke </w:t>
      </w:r>
      <w:r w:rsidR="00D557F3">
        <w:rPr>
          <w:rFonts w:ascii="Tahoma" w:eastAsia="SimSun" w:hAnsi="Tahoma" w:cs="Tahoma"/>
          <w:bCs/>
          <w:szCs w:val="20"/>
          <w:lang w:val="sl-SI" w:eastAsia="zh-CN"/>
        </w:rPr>
        <w:t xml:space="preserve">MOP </w:t>
      </w:r>
      <w:r w:rsidRPr="005778EF">
        <w:rPr>
          <w:rFonts w:ascii="Tahoma" w:eastAsia="SimSun" w:hAnsi="Tahoma" w:cs="Tahoma"/>
          <w:bCs/>
          <w:szCs w:val="20"/>
          <w:lang w:val="sl-SI" w:eastAsia="zh-CN"/>
        </w:rPr>
        <w:t>p.p. 558 Sklad za vode</w:t>
      </w:r>
      <w:r w:rsidR="00D557F3">
        <w:rPr>
          <w:rFonts w:ascii="Tahoma" w:eastAsia="SimSun" w:hAnsi="Tahoma" w:cs="Tahoma"/>
          <w:bCs/>
          <w:szCs w:val="20"/>
          <w:lang w:val="sl-SI" w:eastAsia="zh-CN"/>
        </w:rPr>
        <w:t xml:space="preserve"> v višini 21.934 EUR ter in postavke DRSV p.p. 190133</w:t>
      </w:r>
      <w:r w:rsidR="00314EE0">
        <w:rPr>
          <w:rFonts w:ascii="Tahoma" w:eastAsia="SimSun" w:hAnsi="Tahoma" w:cs="Tahoma"/>
          <w:bCs/>
          <w:szCs w:val="20"/>
          <w:lang w:val="sl-SI" w:eastAsia="zh-CN"/>
        </w:rPr>
        <w:t xml:space="preserve"> Sklad za vode</w:t>
      </w:r>
      <w:r w:rsidR="00D557F3">
        <w:rPr>
          <w:rFonts w:ascii="Tahoma" w:eastAsia="SimSun" w:hAnsi="Tahoma" w:cs="Tahoma"/>
          <w:bCs/>
          <w:szCs w:val="20"/>
          <w:lang w:val="sl-SI" w:eastAsia="zh-CN"/>
        </w:rPr>
        <w:t xml:space="preserve"> v višini 307.105 EUR</w:t>
      </w:r>
      <w:r w:rsidRPr="005778EF">
        <w:rPr>
          <w:rFonts w:ascii="Tahoma" w:eastAsia="SimSun" w:hAnsi="Tahoma" w:cs="Tahoma"/>
          <w:bCs/>
          <w:szCs w:val="20"/>
          <w:lang w:val="sl-SI" w:eastAsia="zh-CN"/>
        </w:rPr>
        <w:t xml:space="preserve">, od česar znašajo prenesena sredstva Sklada za vode  iz leta 2018 v 2019 po pogodbi št. 2550-18-441171 21.934 EUR in prenos nerealiziranega dela v višini 214.056 EUR ter sredstva Sklada za vode 2019 v višini 93.049 EUR. </w:t>
      </w:r>
    </w:p>
    <w:p w:rsidR="005778EF" w:rsidRPr="005778EF" w:rsidRDefault="005778EF" w:rsidP="00375C0F">
      <w:pPr>
        <w:jc w:val="both"/>
        <w:rPr>
          <w:rFonts w:ascii="Tahoma" w:eastAsia="SimSun" w:hAnsi="Tahoma" w:cs="Tahoma"/>
          <w:bCs/>
          <w:szCs w:val="20"/>
          <w:lang w:val="sl-SI" w:eastAsia="zh-CN"/>
        </w:rPr>
      </w:pPr>
    </w:p>
    <w:p w:rsidR="00A22702" w:rsidRPr="005D16E7" w:rsidRDefault="00A22702" w:rsidP="00A22702">
      <w:pPr>
        <w:pStyle w:val="Naslov3"/>
        <w:rPr>
          <w:szCs w:val="20"/>
          <w:lang w:val="sl-SI"/>
        </w:rPr>
      </w:pPr>
      <w:bookmarkStart w:id="11" w:name="_Toc217263430"/>
      <w:r w:rsidRPr="005D16E7">
        <w:rPr>
          <w:szCs w:val="20"/>
          <w:lang w:val="sl-SI"/>
        </w:rPr>
        <w:t xml:space="preserve">HE BREŽICE </w:t>
      </w:r>
      <w:bookmarkEnd w:id="11"/>
    </w:p>
    <w:p w:rsidR="00A22702" w:rsidRPr="005D16E7" w:rsidRDefault="00A22702" w:rsidP="00A22702">
      <w:pPr>
        <w:rPr>
          <w:rFonts w:cs="Arial"/>
          <w:szCs w:val="20"/>
          <w:lang w:val="sl-SI"/>
        </w:rPr>
      </w:pPr>
    </w:p>
    <w:p w:rsidR="005A2DC3" w:rsidRPr="005A2DC3" w:rsidRDefault="005A2DC3" w:rsidP="005A2DC3">
      <w:pPr>
        <w:jc w:val="both"/>
        <w:rPr>
          <w:rFonts w:ascii="Tahoma" w:hAnsi="Tahoma" w:cs="Tahoma"/>
          <w:szCs w:val="20"/>
          <w:lang w:val="sl-SI"/>
        </w:rPr>
      </w:pPr>
      <w:r w:rsidRPr="005A2DC3">
        <w:rPr>
          <w:rFonts w:ascii="Tahoma" w:hAnsi="Tahoma" w:cs="Tahoma"/>
          <w:szCs w:val="20"/>
          <w:lang w:val="sl-SI"/>
        </w:rPr>
        <w:t xml:space="preserve">Na območju DPN za HE Brežice je skoraj dokončana gradnja ureditev na območju akumulacijskega bazena. Akumulacijski bazen obratuje v skladu z odločbo o poskusnem obratovanju, katera se v sredini leta 2019 isteče. Poleg odprave pomanjkljivosti izgrajenih ureditev je potrebno še izgraditi manjše ureditve na habitatih (NH1 in NH2), dokončanje </w:t>
      </w:r>
      <w:r w:rsidRPr="005A2DC3">
        <w:rPr>
          <w:rFonts w:ascii="Tahoma" w:hAnsi="Tahoma" w:cs="Tahoma"/>
          <w:szCs w:val="20"/>
          <w:lang w:val="sl-SI"/>
        </w:rPr>
        <w:lastRenderedPageBreak/>
        <w:t xml:space="preserve">izgradnje poplavno varnostnih ureditev v Krški vasi in Velikih Malencah in izgradnja treh črpališč za namakanje kot povračilni ukrep zasedbe kmetijskih zemljišč bonitete 50 na območju akumulacijskega bazena HE Brežice. Sočasno je potrebno dokončati s pričeto gradnjo ureditev poplavne varnosti na območju DPN za HE Brežice z izgradnjo ureditev na pritokih. </w:t>
      </w:r>
    </w:p>
    <w:p w:rsidR="005A2DC3" w:rsidRPr="005A2DC3" w:rsidRDefault="005A2DC3" w:rsidP="005A2DC3">
      <w:pPr>
        <w:jc w:val="both"/>
        <w:rPr>
          <w:rFonts w:ascii="Tahoma" w:hAnsi="Tahoma" w:cs="Tahoma"/>
          <w:szCs w:val="20"/>
          <w:lang w:val="sl-SI"/>
        </w:rPr>
      </w:pPr>
    </w:p>
    <w:p w:rsidR="005A2DC3" w:rsidRPr="005A2DC3" w:rsidRDefault="005A2DC3" w:rsidP="005A2DC3">
      <w:pPr>
        <w:jc w:val="both"/>
        <w:rPr>
          <w:rFonts w:ascii="Tahoma" w:hAnsi="Tahoma" w:cs="Tahoma"/>
          <w:szCs w:val="20"/>
          <w:lang w:val="sl-SI"/>
        </w:rPr>
      </w:pPr>
      <w:r w:rsidRPr="005A2DC3">
        <w:rPr>
          <w:rFonts w:ascii="Tahoma" w:hAnsi="Tahoma" w:cs="Tahoma"/>
          <w:szCs w:val="20"/>
          <w:lang w:val="sl-SI"/>
        </w:rPr>
        <w:t xml:space="preserve">V sklopu izgradnje ureditev na območju DPN za HE Brežice se v letu 2019 načrtuje: </w:t>
      </w:r>
    </w:p>
    <w:p w:rsidR="005A2DC3" w:rsidRPr="005A2DC3" w:rsidRDefault="005A2DC3" w:rsidP="005A2DC3">
      <w:pPr>
        <w:numPr>
          <w:ilvl w:val="0"/>
          <w:numId w:val="9"/>
        </w:numPr>
        <w:spacing w:line="240" w:lineRule="auto"/>
        <w:jc w:val="both"/>
        <w:rPr>
          <w:rFonts w:ascii="Tahoma" w:hAnsi="Tahoma" w:cs="Tahoma"/>
          <w:szCs w:val="20"/>
          <w:lang w:val="sl-SI"/>
        </w:rPr>
      </w:pPr>
      <w:r w:rsidRPr="005A2DC3">
        <w:rPr>
          <w:rFonts w:ascii="Tahoma" w:hAnsi="Tahoma" w:cs="Tahoma"/>
          <w:szCs w:val="20"/>
          <w:lang w:val="sl-SI"/>
        </w:rPr>
        <w:t xml:space="preserve">Izvajanje </w:t>
      </w:r>
      <w:proofErr w:type="spellStart"/>
      <w:r w:rsidRPr="005A2DC3">
        <w:rPr>
          <w:rFonts w:ascii="Tahoma" w:hAnsi="Tahoma" w:cs="Tahoma"/>
          <w:szCs w:val="20"/>
          <w:lang w:val="sl-SI"/>
        </w:rPr>
        <w:t>monitoringov</w:t>
      </w:r>
      <w:proofErr w:type="spellEnd"/>
      <w:r w:rsidRPr="005A2DC3">
        <w:rPr>
          <w:rFonts w:ascii="Tahoma" w:hAnsi="Tahoma" w:cs="Tahoma"/>
          <w:szCs w:val="20"/>
          <w:lang w:val="sl-SI"/>
        </w:rPr>
        <w:t xml:space="preserve"> na izgrajenih ureditvah akumulacijskega bazena v tej meri, da se pridobijo prve meritve obratovalnega </w:t>
      </w:r>
      <w:proofErr w:type="spellStart"/>
      <w:r w:rsidRPr="005A2DC3">
        <w:rPr>
          <w:rFonts w:ascii="Tahoma" w:hAnsi="Tahoma" w:cs="Tahoma"/>
          <w:szCs w:val="20"/>
          <w:lang w:val="sl-SI"/>
        </w:rPr>
        <w:t>monitoringa</w:t>
      </w:r>
      <w:proofErr w:type="spellEnd"/>
      <w:r w:rsidRPr="005A2DC3">
        <w:rPr>
          <w:rFonts w:ascii="Tahoma" w:hAnsi="Tahoma" w:cs="Tahoma"/>
          <w:szCs w:val="20"/>
          <w:lang w:val="sl-SI"/>
        </w:rPr>
        <w:t>, katere bodo zagotovile uspešno zaključeno poskusno obratovanje akumulacijskega bazena HE Brežice;</w:t>
      </w:r>
    </w:p>
    <w:p w:rsidR="005A2DC3" w:rsidRPr="005A2DC3" w:rsidRDefault="005A2DC3" w:rsidP="005A2DC3">
      <w:pPr>
        <w:numPr>
          <w:ilvl w:val="0"/>
          <w:numId w:val="9"/>
        </w:numPr>
        <w:spacing w:line="240" w:lineRule="auto"/>
        <w:jc w:val="both"/>
        <w:rPr>
          <w:rFonts w:ascii="Tahoma" w:hAnsi="Tahoma" w:cs="Tahoma"/>
          <w:szCs w:val="20"/>
          <w:lang w:val="sl-SI"/>
        </w:rPr>
      </w:pPr>
      <w:r w:rsidRPr="005A2DC3">
        <w:rPr>
          <w:rFonts w:ascii="Tahoma" w:hAnsi="Tahoma" w:cs="Tahoma"/>
          <w:szCs w:val="20"/>
          <w:lang w:val="sl-SI"/>
        </w:rPr>
        <w:t xml:space="preserve">Nadaljevanje izgradnje nedeljive infrastrukture na akumulacijskem bazenu HE Brežice, skladno s pogodbenimi obveznostmi po pogodbi do izvajalca RIKO d.o.o. in podizvajalcev, katera je že v večji meri izgrajena, potrebno je dokončati in prevzeti izgrajene ureditve; </w:t>
      </w:r>
    </w:p>
    <w:p w:rsidR="005A2DC3" w:rsidRPr="005A2DC3" w:rsidRDefault="005A2DC3" w:rsidP="005A2DC3">
      <w:pPr>
        <w:numPr>
          <w:ilvl w:val="0"/>
          <w:numId w:val="9"/>
        </w:numPr>
        <w:spacing w:line="240" w:lineRule="auto"/>
        <w:jc w:val="both"/>
        <w:rPr>
          <w:rFonts w:ascii="Tahoma" w:hAnsi="Tahoma" w:cs="Tahoma"/>
          <w:szCs w:val="20"/>
          <w:lang w:val="sl-SI"/>
        </w:rPr>
      </w:pPr>
      <w:r w:rsidRPr="005A2DC3">
        <w:rPr>
          <w:rFonts w:ascii="Tahoma" w:hAnsi="Tahoma" w:cs="Tahoma"/>
          <w:szCs w:val="20"/>
          <w:lang w:val="sl-SI"/>
        </w:rPr>
        <w:t>Nadaljevanje izvajanja postopkov za začasno in trajno pridobitev zemljišč, potrebnih za izgradnjo ureditev načrtovanih v DPN za HE Brežice;</w:t>
      </w:r>
    </w:p>
    <w:p w:rsidR="005A2DC3" w:rsidRPr="005A2DC3" w:rsidRDefault="005A2DC3" w:rsidP="005A2DC3">
      <w:pPr>
        <w:numPr>
          <w:ilvl w:val="0"/>
          <w:numId w:val="9"/>
        </w:numPr>
        <w:spacing w:line="240" w:lineRule="auto"/>
        <w:jc w:val="both"/>
        <w:rPr>
          <w:rFonts w:ascii="Tahoma" w:hAnsi="Tahoma" w:cs="Tahoma"/>
          <w:szCs w:val="20"/>
          <w:lang w:val="sl-SI"/>
        </w:rPr>
      </w:pPr>
      <w:r w:rsidRPr="005A2DC3">
        <w:rPr>
          <w:rFonts w:ascii="Tahoma" w:hAnsi="Tahoma" w:cs="Tahoma"/>
          <w:szCs w:val="20"/>
          <w:lang w:val="sl-SI"/>
        </w:rPr>
        <w:t>Nadaljevanje izgradnje poplavno varnostnih ureditev na pritokih reke Save, še posebno na reki Krki v območju Krške vasi in Velikih Malenc.</w:t>
      </w:r>
    </w:p>
    <w:p w:rsidR="005A2DC3" w:rsidRPr="005A2DC3" w:rsidRDefault="005A2DC3" w:rsidP="005A2DC3">
      <w:pPr>
        <w:ind w:left="600"/>
        <w:jc w:val="both"/>
        <w:rPr>
          <w:rFonts w:ascii="Tahoma" w:hAnsi="Tahoma" w:cs="Tahoma"/>
          <w:szCs w:val="20"/>
          <w:lang w:val="sl-SI"/>
        </w:rPr>
      </w:pPr>
      <w:r w:rsidRPr="005A2DC3">
        <w:rPr>
          <w:rFonts w:ascii="Tahoma" w:hAnsi="Tahoma" w:cs="Tahoma"/>
          <w:szCs w:val="20"/>
          <w:lang w:val="sl-SI"/>
        </w:rPr>
        <w:t>Nadaljevanje izgradnje poplavno varnostnih ureditev na pritokih (</w:t>
      </w:r>
      <w:proofErr w:type="spellStart"/>
      <w:r w:rsidRPr="005A2DC3">
        <w:rPr>
          <w:rFonts w:ascii="Tahoma" w:hAnsi="Tahoma" w:cs="Tahoma"/>
          <w:szCs w:val="20"/>
          <w:lang w:val="sl-SI"/>
        </w:rPr>
        <w:t>Žlapovec</w:t>
      </w:r>
      <w:proofErr w:type="spellEnd"/>
      <w:r w:rsidRPr="005A2DC3">
        <w:rPr>
          <w:rFonts w:ascii="Tahoma" w:hAnsi="Tahoma" w:cs="Tahoma"/>
          <w:szCs w:val="20"/>
          <w:lang w:val="sl-SI"/>
        </w:rPr>
        <w:t xml:space="preserve">, </w:t>
      </w:r>
      <w:proofErr w:type="spellStart"/>
      <w:r w:rsidRPr="005A2DC3">
        <w:rPr>
          <w:rFonts w:ascii="Tahoma" w:hAnsi="Tahoma" w:cs="Tahoma"/>
          <w:szCs w:val="20"/>
          <w:lang w:val="sl-SI"/>
        </w:rPr>
        <w:t>Drnik</w:t>
      </w:r>
      <w:proofErr w:type="spellEnd"/>
      <w:r w:rsidRPr="005A2DC3">
        <w:rPr>
          <w:rFonts w:ascii="Tahoma" w:hAnsi="Tahoma" w:cs="Tahoma"/>
          <w:szCs w:val="20"/>
          <w:lang w:val="sl-SI"/>
        </w:rPr>
        <w:t>, Potočnica, Močnik in drugih manjših pritokih).</w:t>
      </w:r>
    </w:p>
    <w:p w:rsidR="005A2DC3" w:rsidRPr="005A2DC3" w:rsidRDefault="005A2DC3" w:rsidP="005A2DC3">
      <w:pPr>
        <w:numPr>
          <w:ilvl w:val="0"/>
          <w:numId w:val="9"/>
        </w:numPr>
        <w:spacing w:line="240" w:lineRule="auto"/>
        <w:jc w:val="both"/>
        <w:rPr>
          <w:rFonts w:ascii="Tahoma" w:hAnsi="Tahoma" w:cs="Tahoma"/>
          <w:szCs w:val="20"/>
          <w:lang w:val="sl-SI"/>
        </w:rPr>
      </w:pPr>
      <w:r w:rsidRPr="005A2DC3">
        <w:rPr>
          <w:rFonts w:ascii="Tahoma" w:hAnsi="Tahoma" w:cs="Tahoma"/>
          <w:szCs w:val="20"/>
          <w:lang w:val="sl-SI"/>
        </w:rPr>
        <w:t>Druge aktivnosti potrebne za izvajanje del vključno z sodelovanjem strokovnjakov na raznih področjih.</w:t>
      </w:r>
    </w:p>
    <w:p w:rsidR="00995475" w:rsidRPr="00133915" w:rsidRDefault="00995475" w:rsidP="00995475">
      <w:pPr>
        <w:ind w:left="240"/>
        <w:jc w:val="both"/>
        <w:rPr>
          <w:rFonts w:ascii="Tahoma" w:hAnsi="Tahoma" w:cs="Tahoma"/>
          <w:szCs w:val="20"/>
          <w:lang w:val="sl-SI"/>
        </w:rPr>
      </w:pPr>
    </w:p>
    <w:p w:rsidR="00375C0F" w:rsidRPr="00375C0F" w:rsidRDefault="00375C0F" w:rsidP="00375C0F">
      <w:pPr>
        <w:jc w:val="both"/>
        <w:rPr>
          <w:rFonts w:ascii="Tahoma" w:eastAsia="SimSun" w:hAnsi="Tahoma" w:cs="Tahoma"/>
          <w:bCs/>
          <w:szCs w:val="20"/>
          <w:lang w:val="sl-SI" w:eastAsia="zh-CN"/>
        </w:rPr>
      </w:pPr>
      <w:r w:rsidRPr="00375C0F">
        <w:rPr>
          <w:rFonts w:ascii="Tahoma" w:eastAsia="SimSun" w:hAnsi="Tahoma" w:cs="Tahoma"/>
          <w:bCs/>
          <w:szCs w:val="20"/>
          <w:lang w:val="sl-SI" w:eastAsia="zh-CN"/>
        </w:rPr>
        <w:t>Glede na predviden obseg del ocenjujemo, da bo višina vlaganj v vodno infrastrukturo, vodno in energetsko infrastrukturo v nedeljivem razmerju ter državno in lokalno infrastrukturo za HE Brežice v letu 2019 znašala 6.885.075 EUR vključno z DDV.</w:t>
      </w:r>
    </w:p>
    <w:p w:rsidR="00A22702" w:rsidRPr="00375C0F" w:rsidRDefault="00A22702" w:rsidP="00A22702">
      <w:pPr>
        <w:jc w:val="both"/>
        <w:rPr>
          <w:rFonts w:ascii="Tahoma" w:eastAsia="SimSun" w:hAnsi="Tahoma" w:cs="Tahoma"/>
          <w:bCs/>
          <w:szCs w:val="20"/>
          <w:lang w:val="sl-SI" w:eastAsia="zh-CN"/>
        </w:rPr>
      </w:pPr>
    </w:p>
    <w:p w:rsidR="00375C0F" w:rsidRPr="005778EF" w:rsidRDefault="005778EF" w:rsidP="00375C0F">
      <w:pPr>
        <w:jc w:val="both"/>
        <w:rPr>
          <w:rFonts w:ascii="Tahoma" w:eastAsia="SimSun" w:hAnsi="Tahoma" w:cs="Tahoma"/>
          <w:bCs/>
          <w:szCs w:val="20"/>
          <w:lang w:val="sl-SI" w:eastAsia="zh-CN"/>
        </w:rPr>
      </w:pPr>
      <w:r w:rsidRPr="005778EF">
        <w:rPr>
          <w:rFonts w:ascii="Tahoma" w:eastAsia="SimSun" w:hAnsi="Tahoma" w:cs="Tahoma"/>
          <w:bCs/>
          <w:szCs w:val="20"/>
          <w:lang w:val="sl-SI" w:eastAsia="zh-CN"/>
        </w:rPr>
        <w:t xml:space="preserve">Medtem, ko bodo znašala, ob upoštevanju plačilnega roka, potrebna sredstva za financiranje vodne, državne in lokalne infrastrukture za HE Brežice v letu 2019 10.508.680 EUR in  </w:t>
      </w:r>
      <w:r w:rsidR="00375C0F" w:rsidRPr="005778EF">
        <w:rPr>
          <w:rFonts w:ascii="Tahoma" w:eastAsia="SimSun" w:hAnsi="Tahoma" w:cs="Tahoma"/>
          <w:bCs/>
          <w:szCs w:val="20"/>
          <w:lang w:val="sl-SI" w:eastAsia="zh-CN"/>
        </w:rPr>
        <w:t>bodo zagotovljena iz:</w:t>
      </w:r>
    </w:p>
    <w:p w:rsidR="00375C0F" w:rsidRPr="00375C0F" w:rsidRDefault="00375C0F" w:rsidP="00375C0F">
      <w:pPr>
        <w:jc w:val="both"/>
        <w:rPr>
          <w:rFonts w:ascii="Tahoma" w:eastAsia="SimSun" w:hAnsi="Tahoma" w:cs="Tahoma"/>
          <w:bCs/>
          <w:szCs w:val="20"/>
          <w:lang w:val="sl-SI" w:eastAsia="zh-CN"/>
        </w:rPr>
      </w:pPr>
    </w:p>
    <w:p w:rsidR="00375C0F" w:rsidRPr="00375C0F" w:rsidRDefault="00375C0F" w:rsidP="00375C0F">
      <w:pPr>
        <w:numPr>
          <w:ilvl w:val="0"/>
          <w:numId w:val="10"/>
        </w:numPr>
        <w:spacing w:line="240" w:lineRule="auto"/>
        <w:jc w:val="both"/>
        <w:rPr>
          <w:rFonts w:ascii="Tahoma" w:eastAsia="SimSun" w:hAnsi="Tahoma" w:cs="Tahoma"/>
          <w:bCs/>
          <w:szCs w:val="20"/>
          <w:lang w:val="sl-SI" w:eastAsia="zh-CN"/>
        </w:rPr>
      </w:pPr>
      <w:r w:rsidRPr="00375C0F">
        <w:rPr>
          <w:rFonts w:ascii="Tahoma" w:eastAsia="SimSun" w:hAnsi="Tahoma" w:cs="Tahoma"/>
          <w:bCs/>
          <w:szCs w:val="20"/>
          <w:lang w:val="sl-SI" w:eastAsia="zh-CN"/>
        </w:rPr>
        <w:t xml:space="preserve">proračunske postavke </w:t>
      </w:r>
      <w:r w:rsidR="00D557F3">
        <w:rPr>
          <w:rFonts w:ascii="Tahoma" w:eastAsia="SimSun" w:hAnsi="Tahoma" w:cs="Tahoma"/>
          <w:bCs/>
          <w:szCs w:val="20"/>
          <w:lang w:val="sl-SI" w:eastAsia="zh-CN"/>
        </w:rPr>
        <w:t xml:space="preserve">MOP p.p. </w:t>
      </w:r>
      <w:r w:rsidRPr="00375C0F">
        <w:rPr>
          <w:rFonts w:ascii="Tahoma" w:eastAsia="SimSun" w:hAnsi="Tahoma" w:cs="Tahoma"/>
          <w:bCs/>
          <w:szCs w:val="20"/>
          <w:lang w:val="sl-SI" w:eastAsia="zh-CN"/>
        </w:rPr>
        <w:t>558 Sklad za vode v  višini</w:t>
      </w:r>
      <w:r w:rsidR="00D557F3">
        <w:rPr>
          <w:rFonts w:ascii="Tahoma" w:eastAsia="SimSun" w:hAnsi="Tahoma" w:cs="Tahoma"/>
          <w:bCs/>
          <w:szCs w:val="20"/>
          <w:lang w:val="sl-SI" w:eastAsia="zh-CN"/>
        </w:rPr>
        <w:t xml:space="preserve"> 201.082 EUR ter iz postavke DRSV p.p. 190133</w:t>
      </w:r>
      <w:r w:rsidR="00314EE0">
        <w:rPr>
          <w:rFonts w:ascii="Tahoma" w:eastAsia="SimSun" w:hAnsi="Tahoma" w:cs="Tahoma"/>
          <w:bCs/>
          <w:szCs w:val="20"/>
          <w:lang w:val="sl-SI" w:eastAsia="zh-CN"/>
        </w:rPr>
        <w:t xml:space="preserve"> Sklad za vode v višini</w:t>
      </w:r>
      <w:r w:rsidR="00D557F3">
        <w:rPr>
          <w:rFonts w:ascii="Tahoma" w:eastAsia="SimSun" w:hAnsi="Tahoma" w:cs="Tahoma"/>
          <w:bCs/>
          <w:szCs w:val="20"/>
          <w:lang w:val="sl-SI" w:eastAsia="zh-CN"/>
        </w:rPr>
        <w:t xml:space="preserve"> 7.627.598 EUR</w:t>
      </w:r>
      <w:r w:rsidRPr="00375C0F">
        <w:rPr>
          <w:rFonts w:ascii="Tahoma" w:eastAsia="SimSun" w:hAnsi="Tahoma" w:cs="Tahoma"/>
          <w:bCs/>
          <w:szCs w:val="20"/>
          <w:lang w:val="sl-SI" w:eastAsia="zh-CN"/>
        </w:rPr>
        <w:t>, od česar znašajo prenesena sredstva Sklada za vode iz leta 2018 v 2019 po pogodbi 2550-18-441059 v višini 201.082 EUR in prenos nerealiziranega dela v višini 806.083 EUR ter sredstva Sklada za vode 2019 v višini 6.821.515 EUR in</w:t>
      </w:r>
    </w:p>
    <w:p w:rsidR="00375C0F" w:rsidRPr="00375C0F" w:rsidRDefault="00375C0F" w:rsidP="00375C0F">
      <w:pPr>
        <w:numPr>
          <w:ilvl w:val="0"/>
          <w:numId w:val="10"/>
        </w:numPr>
        <w:spacing w:line="240" w:lineRule="auto"/>
        <w:jc w:val="both"/>
        <w:rPr>
          <w:rFonts w:ascii="Tahoma" w:eastAsia="SimSun" w:hAnsi="Tahoma" w:cs="Tahoma"/>
          <w:bCs/>
          <w:szCs w:val="20"/>
          <w:lang w:val="sl-SI" w:eastAsia="zh-CN"/>
        </w:rPr>
      </w:pPr>
      <w:r w:rsidRPr="00375C0F">
        <w:rPr>
          <w:rFonts w:ascii="Tahoma" w:eastAsia="SimSun" w:hAnsi="Tahoma" w:cs="Tahoma"/>
          <w:bCs/>
          <w:szCs w:val="20"/>
          <w:lang w:val="sl-SI" w:eastAsia="zh-CN"/>
        </w:rPr>
        <w:t xml:space="preserve">proračunske postavke </w:t>
      </w:r>
      <w:r w:rsidR="002362EA">
        <w:rPr>
          <w:rFonts w:ascii="Tahoma" w:eastAsia="SimSun" w:hAnsi="Tahoma" w:cs="Tahoma"/>
          <w:bCs/>
          <w:szCs w:val="20"/>
          <w:lang w:val="sl-SI" w:eastAsia="zh-CN"/>
        </w:rPr>
        <w:t>190130</w:t>
      </w:r>
      <w:r w:rsidR="002362EA" w:rsidRPr="00375C0F">
        <w:rPr>
          <w:rFonts w:ascii="Tahoma" w:eastAsia="SimSun" w:hAnsi="Tahoma" w:cs="Tahoma"/>
          <w:bCs/>
          <w:szCs w:val="20"/>
          <w:lang w:val="sl-SI" w:eastAsia="zh-CN"/>
        </w:rPr>
        <w:t xml:space="preserve"> </w:t>
      </w:r>
      <w:r w:rsidRPr="00375C0F">
        <w:rPr>
          <w:rFonts w:ascii="Tahoma" w:eastAsia="SimSun" w:hAnsi="Tahoma" w:cs="Tahoma"/>
          <w:bCs/>
          <w:szCs w:val="20"/>
          <w:lang w:val="sl-SI" w:eastAsia="zh-CN"/>
        </w:rPr>
        <w:t xml:space="preserve">Infrastruktura </w:t>
      </w:r>
      <w:r w:rsidR="002362EA">
        <w:rPr>
          <w:rFonts w:ascii="Tahoma" w:eastAsia="SimSun" w:hAnsi="Tahoma" w:cs="Tahoma"/>
          <w:bCs/>
          <w:szCs w:val="20"/>
          <w:lang w:val="sl-SI" w:eastAsia="zh-CN"/>
        </w:rPr>
        <w:t>na</w:t>
      </w:r>
      <w:r w:rsidR="002362EA" w:rsidRPr="00375C0F">
        <w:rPr>
          <w:rFonts w:ascii="Tahoma" w:eastAsia="SimSun" w:hAnsi="Tahoma" w:cs="Tahoma"/>
          <w:bCs/>
          <w:szCs w:val="20"/>
          <w:lang w:val="sl-SI" w:eastAsia="zh-CN"/>
        </w:rPr>
        <w:t xml:space="preserve"> </w:t>
      </w:r>
      <w:r w:rsidRPr="00375C0F">
        <w:rPr>
          <w:rFonts w:ascii="Tahoma" w:eastAsia="SimSun" w:hAnsi="Tahoma" w:cs="Tahoma"/>
          <w:bCs/>
          <w:szCs w:val="20"/>
          <w:lang w:val="sl-SI" w:eastAsia="zh-CN"/>
        </w:rPr>
        <w:t>HE Brežice v višini 2.680.000 EUR.</w:t>
      </w:r>
    </w:p>
    <w:p w:rsidR="000A1B87" w:rsidRDefault="000A1B87" w:rsidP="000A1B87">
      <w:pPr>
        <w:ind w:left="360"/>
        <w:jc w:val="both"/>
        <w:rPr>
          <w:rFonts w:eastAsia="SimSun" w:cs="Arial"/>
          <w:bCs/>
          <w:szCs w:val="20"/>
          <w:lang w:val="sl-SI" w:eastAsia="zh-CN"/>
        </w:rPr>
      </w:pPr>
    </w:p>
    <w:p w:rsidR="005A2DC3" w:rsidRPr="00EF49D9" w:rsidRDefault="005A2DC3" w:rsidP="005A2DC3">
      <w:pPr>
        <w:pStyle w:val="Naslov3"/>
        <w:rPr>
          <w:szCs w:val="20"/>
          <w:lang w:val="sl-SI"/>
        </w:rPr>
      </w:pPr>
      <w:r w:rsidRPr="00EF49D9">
        <w:rPr>
          <w:szCs w:val="20"/>
          <w:lang w:val="sl-SI"/>
        </w:rPr>
        <w:t>HE MOKRICE</w:t>
      </w:r>
    </w:p>
    <w:p w:rsidR="00EF49D9" w:rsidRPr="00EF49D9" w:rsidRDefault="00EF49D9" w:rsidP="00EF49D9">
      <w:pPr>
        <w:rPr>
          <w:lang w:val="sl-SI"/>
        </w:rPr>
      </w:pPr>
    </w:p>
    <w:p w:rsidR="00EF49D9" w:rsidRPr="00EF49D9" w:rsidRDefault="00EF49D9" w:rsidP="00EF49D9">
      <w:pPr>
        <w:jc w:val="both"/>
        <w:rPr>
          <w:rFonts w:ascii="Tahoma" w:hAnsi="Tahoma" w:cs="Tahoma"/>
          <w:szCs w:val="20"/>
          <w:lang w:val="sl-SI"/>
        </w:rPr>
      </w:pPr>
      <w:r w:rsidRPr="00EF49D9">
        <w:rPr>
          <w:rFonts w:ascii="Tahoma" w:hAnsi="Tahoma" w:cs="Tahoma"/>
          <w:szCs w:val="20"/>
          <w:lang w:val="sl-SI"/>
        </w:rPr>
        <w:t xml:space="preserve">V letu 2019 bodo aktivnosti za izgradnjo ureditev potekale v največjem možnem obsegu pod pogojem, da izdana odločba o OVS za HE mokrice na podani PVO postane pravnomočna. Tako ne bo več zadržkov za pričetek vseh aktivnosti na območju DPN za HE Mokrice. V primeru pravnomočnosti OVS bodo potekale aktivnosti  : </w:t>
      </w:r>
    </w:p>
    <w:p w:rsidR="00EF49D9" w:rsidRPr="00EF49D9" w:rsidRDefault="00EF49D9" w:rsidP="00EF49D9">
      <w:pPr>
        <w:pStyle w:val="Odstavekseznama"/>
        <w:numPr>
          <w:ilvl w:val="0"/>
          <w:numId w:val="9"/>
        </w:numPr>
        <w:spacing w:line="240" w:lineRule="auto"/>
        <w:contextualSpacing w:val="0"/>
        <w:jc w:val="both"/>
        <w:rPr>
          <w:rFonts w:ascii="Tahoma" w:hAnsi="Tahoma" w:cs="Tahoma"/>
          <w:szCs w:val="20"/>
          <w:lang w:val="sl-SI"/>
        </w:rPr>
      </w:pPr>
      <w:r w:rsidRPr="00EF49D9">
        <w:rPr>
          <w:rFonts w:ascii="Tahoma" w:hAnsi="Tahoma" w:cs="Tahoma"/>
          <w:szCs w:val="20"/>
          <w:lang w:val="sl-SI"/>
        </w:rPr>
        <w:t>Pričetek načrtovanja vseh ureditev na območju DPN za HE Mokrice.</w:t>
      </w:r>
    </w:p>
    <w:p w:rsidR="00EF49D9" w:rsidRPr="00EF49D9" w:rsidRDefault="00EF49D9" w:rsidP="00EF49D9">
      <w:pPr>
        <w:pStyle w:val="Odstavekseznama"/>
        <w:numPr>
          <w:ilvl w:val="0"/>
          <w:numId w:val="9"/>
        </w:numPr>
        <w:spacing w:line="240" w:lineRule="auto"/>
        <w:contextualSpacing w:val="0"/>
        <w:jc w:val="both"/>
        <w:rPr>
          <w:rFonts w:ascii="Tahoma" w:hAnsi="Tahoma" w:cs="Tahoma"/>
          <w:szCs w:val="20"/>
          <w:lang w:val="sl-SI"/>
        </w:rPr>
      </w:pPr>
      <w:r w:rsidRPr="00EF49D9">
        <w:rPr>
          <w:rFonts w:ascii="Tahoma" w:hAnsi="Tahoma" w:cs="Tahoma"/>
          <w:szCs w:val="20"/>
          <w:lang w:val="sl-SI"/>
        </w:rPr>
        <w:t>Pričetek izvedbe vzdrževalnih del na zaščiti obstoječih mostovih ter poglobitvah reke Krke in reke Save.</w:t>
      </w:r>
    </w:p>
    <w:p w:rsidR="00EF49D9" w:rsidRPr="00EF49D9" w:rsidRDefault="00EF49D9" w:rsidP="00EF49D9">
      <w:pPr>
        <w:pStyle w:val="Odstavekseznama"/>
        <w:numPr>
          <w:ilvl w:val="0"/>
          <w:numId w:val="9"/>
        </w:numPr>
        <w:spacing w:line="240" w:lineRule="auto"/>
        <w:contextualSpacing w:val="0"/>
        <w:jc w:val="both"/>
        <w:rPr>
          <w:rFonts w:ascii="Tahoma" w:hAnsi="Tahoma" w:cs="Tahoma"/>
          <w:szCs w:val="20"/>
          <w:lang w:val="sl-SI"/>
        </w:rPr>
      </w:pPr>
      <w:r w:rsidRPr="00EF49D9">
        <w:rPr>
          <w:rFonts w:ascii="Tahoma" w:hAnsi="Tahoma" w:cs="Tahoma"/>
          <w:szCs w:val="20"/>
          <w:lang w:val="sl-SI"/>
        </w:rPr>
        <w:t>Pričetek izgradnje enostavnih objektov na vodni infrastrukturi in na nedeljivi infrastrukturi v predvidenem obsegu izgradnje : nasip in sonaravna območja ob reki Krki, ureditev pragov reke Krke in dokončanje poplavno varnostnih ureditev na reki Krki, ureditev izlivnega območja reke Krke in druge manjše ureditve priobalnega območja na območju DPN za HE Mokrice.</w:t>
      </w:r>
    </w:p>
    <w:p w:rsidR="00EF49D9" w:rsidRPr="00EF49D9" w:rsidRDefault="00EF49D9" w:rsidP="00EF49D9">
      <w:pPr>
        <w:pStyle w:val="Odstavekseznama"/>
        <w:numPr>
          <w:ilvl w:val="0"/>
          <w:numId w:val="9"/>
        </w:numPr>
        <w:spacing w:line="240" w:lineRule="auto"/>
        <w:contextualSpacing w:val="0"/>
        <w:jc w:val="both"/>
        <w:rPr>
          <w:rFonts w:ascii="Tahoma" w:hAnsi="Tahoma" w:cs="Tahoma"/>
          <w:szCs w:val="20"/>
          <w:lang w:val="sl-SI"/>
        </w:rPr>
      </w:pPr>
      <w:r w:rsidRPr="00EF49D9">
        <w:rPr>
          <w:rFonts w:ascii="Tahoma" w:hAnsi="Tahoma" w:cs="Tahoma"/>
          <w:szCs w:val="20"/>
          <w:lang w:val="sl-SI"/>
        </w:rPr>
        <w:t xml:space="preserve">Pričetek izgradnje zahtevnih ureditev na območju DPN za HE Mokrice kot so : dostopna cesta do </w:t>
      </w:r>
      <w:proofErr w:type="spellStart"/>
      <w:r w:rsidRPr="00EF49D9">
        <w:rPr>
          <w:rFonts w:ascii="Tahoma" w:hAnsi="Tahoma" w:cs="Tahoma"/>
          <w:szCs w:val="20"/>
          <w:lang w:val="sl-SI"/>
        </w:rPr>
        <w:t>jezovne</w:t>
      </w:r>
      <w:proofErr w:type="spellEnd"/>
      <w:r w:rsidRPr="00EF49D9">
        <w:rPr>
          <w:rFonts w:ascii="Tahoma" w:hAnsi="Tahoma" w:cs="Tahoma"/>
          <w:szCs w:val="20"/>
          <w:lang w:val="sl-SI"/>
        </w:rPr>
        <w:t xml:space="preserve"> zgradbe HE Mokrice z izgradnjo nasipov, pričetek izgradnje ureditev na Prilipskem polju v sklopu izvedbe poplavo varnostnih ukrepov priobalnega območja, </w:t>
      </w:r>
      <w:r w:rsidRPr="00EF49D9">
        <w:rPr>
          <w:rFonts w:ascii="Tahoma" w:hAnsi="Tahoma" w:cs="Tahoma"/>
          <w:szCs w:val="20"/>
          <w:lang w:val="sl-SI"/>
        </w:rPr>
        <w:lastRenderedPageBreak/>
        <w:t>izvedba rekonstrukcije in novogradnje komunalne infrastrukture, pričetek izgradnje sonaravnih ureditev, izvedba pripravljalnih del gradnje in gradbišča, itd.</w:t>
      </w:r>
    </w:p>
    <w:p w:rsidR="00EF49D9" w:rsidRPr="00EF49D9" w:rsidRDefault="00EF49D9" w:rsidP="00EF49D9">
      <w:pPr>
        <w:pStyle w:val="Odstavekseznama"/>
        <w:numPr>
          <w:ilvl w:val="0"/>
          <w:numId w:val="9"/>
        </w:numPr>
        <w:spacing w:line="240" w:lineRule="auto"/>
        <w:contextualSpacing w:val="0"/>
        <w:jc w:val="both"/>
        <w:rPr>
          <w:rFonts w:ascii="Tahoma" w:hAnsi="Tahoma" w:cs="Tahoma"/>
          <w:szCs w:val="20"/>
          <w:lang w:val="sl-SI"/>
        </w:rPr>
      </w:pPr>
      <w:r w:rsidRPr="00EF49D9">
        <w:rPr>
          <w:rFonts w:ascii="Tahoma" w:hAnsi="Tahoma" w:cs="Tahoma"/>
          <w:szCs w:val="20"/>
          <w:lang w:val="sl-SI"/>
        </w:rPr>
        <w:t xml:space="preserve">Izvedba javnih razpisov in pridobitev izvajalcev za vsa potrebna strokovna dela ob izgradnji predvidenih ureditev. </w:t>
      </w:r>
    </w:p>
    <w:p w:rsidR="00EF49D9" w:rsidRPr="00EF49D9" w:rsidRDefault="00EF49D9" w:rsidP="00EF49D9">
      <w:pPr>
        <w:jc w:val="both"/>
        <w:rPr>
          <w:rFonts w:ascii="Tahoma" w:hAnsi="Tahoma" w:cs="Tahoma"/>
          <w:szCs w:val="20"/>
          <w:lang w:val="sl-SI"/>
        </w:rPr>
      </w:pPr>
      <w:r w:rsidRPr="00EF49D9">
        <w:rPr>
          <w:rFonts w:ascii="Tahoma" w:hAnsi="Tahoma" w:cs="Tahoma"/>
          <w:szCs w:val="20"/>
          <w:lang w:val="sl-SI"/>
        </w:rPr>
        <w:t xml:space="preserve">Gradnja bo predvidoma potekala v manjšem obsegu, predvsem bodo aktivnosti usmerjene v načrtovanje in pridobivanje ustreznih dovolil za izgradnjo ureditev. </w:t>
      </w:r>
    </w:p>
    <w:p w:rsidR="00EF49D9" w:rsidRPr="00EF49D9" w:rsidRDefault="00EF49D9" w:rsidP="00EF49D9">
      <w:pPr>
        <w:jc w:val="both"/>
        <w:rPr>
          <w:rFonts w:ascii="Tahoma" w:hAnsi="Tahoma" w:cs="Tahoma"/>
          <w:szCs w:val="20"/>
          <w:lang w:val="sl-SI"/>
        </w:rPr>
      </w:pPr>
    </w:p>
    <w:p w:rsidR="00950E69" w:rsidRPr="00950E69" w:rsidRDefault="00950E69" w:rsidP="00E42D67">
      <w:pPr>
        <w:jc w:val="both"/>
        <w:rPr>
          <w:rFonts w:ascii="Tahoma" w:eastAsia="SimSun" w:hAnsi="Tahoma" w:cs="Tahoma"/>
          <w:bCs/>
          <w:szCs w:val="20"/>
          <w:lang w:val="sl-SI" w:eastAsia="zh-CN"/>
        </w:rPr>
      </w:pPr>
      <w:r w:rsidRPr="00950E69">
        <w:rPr>
          <w:rFonts w:ascii="Tahoma" w:eastAsia="SimSun" w:hAnsi="Tahoma" w:cs="Tahoma"/>
          <w:bCs/>
          <w:szCs w:val="20"/>
          <w:lang w:val="sl-SI" w:eastAsia="zh-CN"/>
        </w:rPr>
        <w:t>Glede na predviden obseg del ocenjujemo, da bo višina vlaganj v vodno infrastrukturo,  državno in lokalno infrastrukturo ter vodno in energetsko infrastrukturo v nedeljivem razmerju  za HE Mokrice v letu 2019 znašala 10.699.576 EUR vključno z DDV.</w:t>
      </w:r>
    </w:p>
    <w:p w:rsidR="00950E69" w:rsidRPr="00950E69" w:rsidRDefault="00950E69" w:rsidP="00E42D67">
      <w:pPr>
        <w:jc w:val="both"/>
        <w:rPr>
          <w:rFonts w:ascii="Tahoma" w:eastAsia="SimSun" w:hAnsi="Tahoma" w:cs="Tahoma"/>
          <w:bCs/>
          <w:szCs w:val="20"/>
          <w:lang w:val="sl-SI" w:eastAsia="zh-CN"/>
        </w:rPr>
      </w:pPr>
    </w:p>
    <w:p w:rsidR="00950E69" w:rsidRPr="00950E69" w:rsidRDefault="00950E69" w:rsidP="002362EA">
      <w:pPr>
        <w:jc w:val="both"/>
        <w:rPr>
          <w:rFonts w:ascii="Tahoma" w:eastAsia="SimSun" w:hAnsi="Tahoma" w:cs="Tahoma"/>
          <w:bCs/>
          <w:szCs w:val="20"/>
          <w:lang w:val="sl-SI" w:eastAsia="zh-CN"/>
        </w:rPr>
      </w:pPr>
      <w:r w:rsidRPr="00950E69">
        <w:rPr>
          <w:rFonts w:ascii="Tahoma" w:eastAsia="SimSun" w:hAnsi="Tahoma" w:cs="Tahoma"/>
          <w:bCs/>
          <w:szCs w:val="20"/>
          <w:lang w:val="sl-SI" w:eastAsia="zh-CN"/>
        </w:rPr>
        <w:t xml:space="preserve">Medtem, ko bodo znašala, ob upoštevanju plačilnega roka, potrebna sredstva za financiranje vodne, državne in lokalne infrastrukture  ter vodne in energetske infrastrukture v nedeljivem razmerju za HE Mokrice  v letu 2019 10.699.576 EUR in bodo zagotovljena iz: </w:t>
      </w:r>
    </w:p>
    <w:p w:rsidR="00950E69" w:rsidRPr="00950E69" w:rsidRDefault="00950E69" w:rsidP="00950E69">
      <w:pPr>
        <w:jc w:val="both"/>
        <w:rPr>
          <w:rFonts w:ascii="Tahoma" w:eastAsia="SimSun" w:hAnsi="Tahoma" w:cs="Tahoma"/>
          <w:bCs/>
          <w:szCs w:val="20"/>
          <w:lang w:val="sl-SI" w:eastAsia="zh-CN"/>
        </w:rPr>
      </w:pPr>
      <w:r w:rsidRPr="00950E69">
        <w:rPr>
          <w:rFonts w:ascii="Tahoma" w:eastAsia="SimSun" w:hAnsi="Tahoma" w:cs="Tahoma"/>
          <w:bCs/>
          <w:szCs w:val="20"/>
          <w:lang w:val="sl-SI" w:eastAsia="zh-CN"/>
        </w:rPr>
        <w:t xml:space="preserve"> </w:t>
      </w:r>
    </w:p>
    <w:p w:rsidR="00950E69" w:rsidRPr="00950E69" w:rsidRDefault="00950E69" w:rsidP="00950E69">
      <w:pPr>
        <w:numPr>
          <w:ilvl w:val="0"/>
          <w:numId w:val="10"/>
        </w:numPr>
        <w:spacing w:line="240" w:lineRule="auto"/>
        <w:jc w:val="both"/>
        <w:rPr>
          <w:rFonts w:ascii="Tahoma" w:eastAsia="SimSun" w:hAnsi="Tahoma" w:cs="Tahoma"/>
          <w:bCs/>
          <w:szCs w:val="20"/>
          <w:lang w:val="sl-SI" w:eastAsia="zh-CN"/>
        </w:rPr>
      </w:pPr>
      <w:r w:rsidRPr="00950E69">
        <w:rPr>
          <w:rFonts w:ascii="Tahoma" w:eastAsia="SimSun" w:hAnsi="Tahoma" w:cs="Tahoma"/>
          <w:bCs/>
          <w:szCs w:val="20"/>
          <w:lang w:val="sl-SI" w:eastAsia="zh-CN"/>
        </w:rPr>
        <w:t>proračunske postavke</w:t>
      </w:r>
      <w:r w:rsidR="002362EA">
        <w:rPr>
          <w:rFonts w:ascii="Tahoma" w:eastAsia="SimSun" w:hAnsi="Tahoma" w:cs="Tahoma"/>
          <w:bCs/>
          <w:szCs w:val="20"/>
          <w:lang w:val="sl-SI" w:eastAsia="zh-CN"/>
        </w:rPr>
        <w:t xml:space="preserve"> DRSV p.p. 190133</w:t>
      </w:r>
      <w:r w:rsidRPr="00950E69">
        <w:rPr>
          <w:rFonts w:ascii="Tahoma" w:eastAsia="SimSun" w:hAnsi="Tahoma" w:cs="Tahoma"/>
          <w:bCs/>
          <w:szCs w:val="20"/>
          <w:lang w:val="sl-SI" w:eastAsia="zh-CN"/>
        </w:rPr>
        <w:t xml:space="preserve"> Sklad za vode v višini 3.779.576 EUR, od česar znaša prenos nerealiziranega dela Sklada za vode v višini 1.420.000 EUR ter sredstva Sklada za vode 2019 v višini 2.359.576 EUR in</w:t>
      </w:r>
    </w:p>
    <w:p w:rsidR="00950E69" w:rsidRPr="00950E69" w:rsidRDefault="00950E69" w:rsidP="00950E69">
      <w:pPr>
        <w:numPr>
          <w:ilvl w:val="0"/>
          <w:numId w:val="10"/>
        </w:numPr>
        <w:spacing w:line="240" w:lineRule="auto"/>
        <w:jc w:val="both"/>
        <w:rPr>
          <w:rFonts w:ascii="Tahoma" w:eastAsia="SimSun" w:hAnsi="Tahoma" w:cs="Tahoma"/>
          <w:bCs/>
          <w:szCs w:val="20"/>
          <w:lang w:val="sl-SI" w:eastAsia="zh-CN"/>
        </w:rPr>
      </w:pPr>
      <w:r w:rsidRPr="00950E69">
        <w:rPr>
          <w:rFonts w:ascii="Tahoma" w:eastAsia="SimSun" w:hAnsi="Tahoma" w:cs="Tahoma"/>
          <w:bCs/>
          <w:szCs w:val="20"/>
          <w:lang w:val="sl-SI" w:eastAsia="zh-CN"/>
        </w:rPr>
        <w:t>Proračunske postavke 559 Sklad za podnebne spremembe v višini 5.000.000 EUR.</w:t>
      </w:r>
    </w:p>
    <w:p w:rsidR="00950E69" w:rsidRPr="00950E69" w:rsidRDefault="00950E69" w:rsidP="00950E69">
      <w:pPr>
        <w:numPr>
          <w:ilvl w:val="0"/>
          <w:numId w:val="10"/>
        </w:numPr>
        <w:spacing w:line="240" w:lineRule="auto"/>
        <w:jc w:val="both"/>
        <w:rPr>
          <w:rFonts w:ascii="Tahoma" w:eastAsia="SimSun" w:hAnsi="Tahoma" w:cs="Tahoma"/>
          <w:bCs/>
          <w:szCs w:val="20"/>
          <w:lang w:val="sl-SI" w:eastAsia="zh-CN"/>
        </w:rPr>
      </w:pPr>
      <w:r w:rsidRPr="00950E69">
        <w:rPr>
          <w:rFonts w:ascii="Tahoma" w:eastAsia="SimSun" w:hAnsi="Tahoma" w:cs="Tahoma"/>
          <w:bCs/>
          <w:szCs w:val="20"/>
          <w:lang w:val="sl-SI" w:eastAsia="zh-CN"/>
        </w:rPr>
        <w:t xml:space="preserve">Proračunske postavke </w:t>
      </w:r>
      <w:r w:rsidR="002362EA">
        <w:rPr>
          <w:rFonts w:ascii="Tahoma" w:eastAsia="SimSun" w:hAnsi="Tahoma" w:cs="Tahoma"/>
          <w:bCs/>
          <w:szCs w:val="20"/>
          <w:lang w:val="sl-SI" w:eastAsia="zh-CN"/>
        </w:rPr>
        <w:t>190131 Infrastruktura na HE Mokrice</w:t>
      </w:r>
      <w:r w:rsidR="002362EA" w:rsidRPr="00950E69">
        <w:rPr>
          <w:rFonts w:ascii="Tahoma" w:eastAsia="SimSun" w:hAnsi="Tahoma" w:cs="Tahoma"/>
          <w:bCs/>
          <w:szCs w:val="20"/>
          <w:lang w:val="sl-SI" w:eastAsia="zh-CN"/>
        </w:rPr>
        <w:t xml:space="preserve">  </w:t>
      </w:r>
      <w:r w:rsidRPr="00950E69">
        <w:rPr>
          <w:rFonts w:ascii="Tahoma" w:eastAsia="SimSun" w:hAnsi="Tahoma" w:cs="Tahoma"/>
          <w:bCs/>
          <w:szCs w:val="20"/>
          <w:lang w:val="sl-SI" w:eastAsia="zh-CN"/>
        </w:rPr>
        <w:t>v višini 1.920.000 EUR.</w:t>
      </w:r>
    </w:p>
    <w:p w:rsidR="005A2DC3" w:rsidRPr="00EF49D9" w:rsidRDefault="005A2DC3" w:rsidP="005A2DC3">
      <w:pPr>
        <w:pStyle w:val="Naslov3"/>
        <w:rPr>
          <w:szCs w:val="20"/>
          <w:lang w:val="sl-SI"/>
        </w:rPr>
      </w:pPr>
    </w:p>
    <w:p w:rsidR="00A22702" w:rsidRPr="00950E69" w:rsidRDefault="005A2DC3" w:rsidP="005C6830">
      <w:pPr>
        <w:pStyle w:val="Naslov2"/>
        <w:numPr>
          <w:ilvl w:val="0"/>
          <w:numId w:val="6"/>
        </w:numPr>
        <w:jc w:val="both"/>
        <w:rPr>
          <w:rFonts w:cs="Arial"/>
          <w:i/>
          <w:lang w:val="sl-SI"/>
        </w:rPr>
      </w:pPr>
      <w:r w:rsidRPr="005D16E7">
        <w:rPr>
          <w:lang w:val="sl-SI"/>
        </w:rPr>
        <w:t xml:space="preserve"> </w:t>
      </w:r>
      <w:bookmarkStart w:id="12" w:name="_Toc217263432"/>
      <w:r w:rsidR="006A0634" w:rsidRPr="00950E69">
        <w:rPr>
          <w:rFonts w:cs="Arial"/>
          <w:i/>
          <w:lang w:val="sl-SI"/>
        </w:rPr>
        <w:t xml:space="preserve">NAČRT </w:t>
      </w:r>
      <w:r w:rsidR="00A22702" w:rsidRPr="00950E69">
        <w:rPr>
          <w:rFonts w:cs="Arial"/>
          <w:i/>
          <w:lang w:val="sl-SI"/>
        </w:rPr>
        <w:t>VZDRŽEVANJ</w:t>
      </w:r>
      <w:r w:rsidR="006A0634" w:rsidRPr="00950E69">
        <w:rPr>
          <w:rFonts w:cs="Arial"/>
          <w:i/>
          <w:lang w:val="sl-SI"/>
        </w:rPr>
        <w:t>A VODNIH IN PRIOBALNIH ZEMLJIŠČ NA VPLIVNEM OBMOČJU ENERGETSKEGA IZKORIŠČANJA VODNEGA POTENCIALA SPODNJE SAVE</w:t>
      </w:r>
      <w:bookmarkEnd w:id="12"/>
    </w:p>
    <w:p w:rsidR="00A22702" w:rsidRPr="00950E69" w:rsidRDefault="00A22702" w:rsidP="00A22702">
      <w:pPr>
        <w:rPr>
          <w:rFonts w:cs="Arial"/>
          <w:szCs w:val="20"/>
          <w:lang w:val="sl-SI"/>
        </w:rPr>
      </w:pPr>
    </w:p>
    <w:p w:rsidR="00A22702" w:rsidRPr="00950E69" w:rsidRDefault="00A22702" w:rsidP="00A22702">
      <w:pPr>
        <w:pStyle w:val="Naslov3"/>
        <w:rPr>
          <w:szCs w:val="20"/>
          <w:lang w:val="sl-SI"/>
        </w:rPr>
      </w:pPr>
      <w:r w:rsidRPr="00950E69">
        <w:rPr>
          <w:szCs w:val="20"/>
          <w:lang w:val="sl-SI"/>
        </w:rPr>
        <w:t>HE BOŠTANJ</w:t>
      </w:r>
    </w:p>
    <w:p w:rsidR="00A22702" w:rsidRPr="00C44171" w:rsidRDefault="00A22702" w:rsidP="00A22702">
      <w:pPr>
        <w:rPr>
          <w:rFonts w:cs="Arial"/>
          <w:szCs w:val="20"/>
          <w:highlight w:val="yellow"/>
          <w:lang w:val="sl-SI"/>
        </w:rPr>
      </w:pPr>
    </w:p>
    <w:p w:rsidR="00950E69" w:rsidRPr="00950E69" w:rsidRDefault="00950E69" w:rsidP="00950E69">
      <w:pPr>
        <w:jc w:val="both"/>
        <w:rPr>
          <w:rFonts w:ascii="Tahoma" w:hAnsi="Tahoma" w:cs="Tahoma"/>
          <w:szCs w:val="20"/>
          <w:lang w:val="sl-SI"/>
        </w:rPr>
      </w:pPr>
      <w:r w:rsidRPr="00950E69">
        <w:rPr>
          <w:rFonts w:ascii="Tahoma" w:hAnsi="Tahoma" w:cs="Tahoma"/>
          <w:szCs w:val="20"/>
          <w:lang w:val="sl-SI"/>
        </w:rPr>
        <w:t xml:space="preserve">Na območju akumulacijskega bazena HE Boštanj se je v zadnjih dneh leta 2018 potrjeval usklajeni »ZAPISINIK« o predaji vzdrževanja na območju HEBO do HESS d.o.o. in v upravljanje ureditev do DRSV, skladno s sklepom Vlade RS o prenosu upravljanja na DRSV, obenem pa se obveza vzdrževanja nedeljive infrastrukture prenaša na koncesionarja HESS d.o.o. Tako se bodo v letu 2019 izvajala redna in izredna vzdrževalna dela samo na pritokih, vzdrževanje črpališča Kompolje ter zavarovanje izgrajenih ureditev skladno z ZPKEPS-1. Kljub temu je potrebno podati, da potrjenega ZAPINIK-a še vedno nismo prejeli in se bo v obdobju potrjevanja še vedno izvajale aktivnosti vzdrževanja tudi na akumulacijskem bazenu, naknadno, po pridobitvi »ZAPISNIKA« o predaji na HEBO, pa se aktivnosti INFRA d.o.o. zmanjšajo na vzdrževanje priobalnih zemljišč izven »VODNE LINIJE«, vzdrževanje pritokov akumulacijskega bazena ter vzdrževanje črpališča Kompolje. </w:t>
      </w:r>
    </w:p>
    <w:p w:rsidR="00950E69" w:rsidRPr="00950E69" w:rsidRDefault="00950E69" w:rsidP="00950E69">
      <w:pPr>
        <w:jc w:val="both"/>
        <w:rPr>
          <w:rFonts w:ascii="Tahoma" w:hAnsi="Tahoma" w:cs="Tahoma"/>
          <w:szCs w:val="20"/>
          <w:lang w:val="sl-SI"/>
        </w:rPr>
      </w:pPr>
    </w:p>
    <w:p w:rsidR="00950E69" w:rsidRPr="00950E69" w:rsidRDefault="00950E69" w:rsidP="00950E69">
      <w:pPr>
        <w:jc w:val="both"/>
        <w:rPr>
          <w:rFonts w:ascii="Tahoma" w:hAnsi="Tahoma" w:cs="Tahoma"/>
          <w:szCs w:val="20"/>
          <w:lang w:val="sl-SI"/>
        </w:rPr>
      </w:pPr>
      <w:r w:rsidRPr="00950E69">
        <w:rPr>
          <w:rFonts w:ascii="Tahoma" w:hAnsi="Tahoma" w:cs="Tahoma"/>
          <w:szCs w:val="20"/>
          <w:lang w:val="sl-SI"/>
        </w:rPr>
        <w:t>V sklopu nujnega rednega in izrednega vzdrževanja akumulacijskega bazena HE Boštanj se načrtuje (po pridobitvi potrjenega »ZAPISNIK-a« o predaji ureditev nedeljive infrastrukture na HEBO):</w:t>
      </w:r>
    </w:p>
    <w:p w:rsidR="00950E69" w:rsidRPr="00950E69" w:rsidRDefault="00950E69" w:rsidP="00950E69">
      <w:pPr>
        <w:numPr>
          <w:ilvl w:val="0"/>
          <w:numId w:val="8"/>
        </w:numPr>
        <w:spacing w:line="240" w:lineRule="auto"/>
        <w:jc w:val="both"/>
        <w:rPr>
          <w:rFonts w:ascii="Tahoma" w:hAnsi="Tahoma" w:cs="Tahoma"/>
          <w:szCs w:val="20"/>
          <w:lang w:val="sl-SI"/>
        </w:rPr>
      </w:pPr>
      <w:r w:rsidRPr="00950E69">
        <w:rPr>
          <w:rFonts w:ascii="Tahoma" w:hAnsi="Tahoma" w:cs="Tahoma"/>
          <w:szCs w:val="20"/>
          <w:lang w:val="sl-SI"/>
        </w:rPr>
        <w:t xml:space="preserve">odprava poškodb na akumulacijskem bazenu v obsegu sanacij po visokih vodah iz oktobra 2015 skladno z navodili prejetih tehničnih poročil letnih opazovanj za leto 2017 in prejšnjih ter navodil </w:t>
      </w:r>
      <w:proofErr w:type="spellStart"/>
      <w:r w:rsidRPr="00950E69">
        <w:rPr>
          <w:rFonts w:ascii="Tahoma" w:hAnsi="Tahoma" w:cs="Tahoma"/>
          <w:szCs w:val="20"/>
          <w:lang w:val="sl-SI"/>
        </w:rPr>
        <w:t>upravljalcev</w:t>
      </w:r>
      <w:proofErr w:type="spellEnd"/>
      <w:r w:rsidRPr="00950E69">
        <w:rPr>
          <w:rFonts w:ascii="Tahoma" w:hAnsi="Tahoma" w:cs="Tahoma"/>
          <w:szCs w:val="20"/>
          <w:lang w:val="sl-SI"/>
        </w:rPr>
        <w:t xml:space="preserve"> v prostoru po dokumentu POV;</w:t>
      </w:r>
    </w:p>
    <w:p w:rsidR="00950E69" w:rsidRPr="00950E69" w:rsidRDefault="00950E69" w:rsidP="00950E69">
      <w:pPr>
        <w:numPr>
          <w:ilvl w:val="0"/>
          <w:numId w:val="8"/>
        </w:numPr>
        <w:spacing w:line="240" w:lineRule="auto"/>
        <w:jc w:val="both"/>
        <w:rPr>
          <w:rFonts w:ascii="Tahoma" w:hAnsi="Tahoma" w:cs="Tahoma"/>
          <w:szCs w:val="20"/>
          <w:lang w:val="sl-SI"/>
        </w:rPr>
      </w:pPr>
      <w:r w:rsidRPr="00950E69">
        <w:rPr>
          <w:rFonts w:ascii="Tahoma" w:hAnsi="Tahoma" w:cs="Tahoma"/>
          <w:szCs w:val="20"/>
          <w:lang w:val="sl-SI"/>
        </w:rPr>
        <w:t xml:space="preserve">izvajanje tehničnih </w:t>
      </w:r>
      <w:proofErr w:type="spellStart"/>
      <w:r w:rsidRPr="00950E69">
        <w:rPr>
          <w:rFonts w:ascii="Tahoma" w:hAnsi="Tahoma" w:cs="Tahoma"/>
          <w:szCs w:val="20"/>
          <w:lang w:val="sl-SI"/>
        </w:rPr>
        <w:t>monitoringov</w:t>
      </w:r>
      <w:proofErr w:type="spellEnd"/>
      <w:r w:rsidRPr="00950E69">
        <w:rPr>
          <w:rFonts w:ascii="Tahoma" w:hAnsi="Tahoma" w:cs="Tahoma"/>
          <w:szCs w:val="20"/>
          <w:lang w:val="sl-SI"/>
        </w:rPr>
        <w:t xml:space="preserve"> na pritokih;</w:t>
      </w:r>
    </w:p>
    <w:p w:rsidR="00950E69" w:rsidRPr="00950E69" w:rsidRDefault="00950E69" w:rsidP="00950E69">
      <w:pPr>
        <w:numPr>
          <w:ilvl w:val="0"/>
          <w:numId w:val="8"/>
        </w:numPr>
        <w:spacing w:line="240" w:lineRule="auto"/>
        <w:jc w:val="both"/>
        <w:rPr>
          <w:rFonts w:ascii="Tahoma" w:hAnsi="Tahoma" w:cs="Tahoma"/>
          <w:szCs w:val="20"/>
          <w:lang w:val="sl-SI"/>
        </w:rPr>
      </w:pPr>
      <w:r w:rsidRPr="00950E69">
        <w:rPr>
          <w:rFonts w:ascii="Tahoma" w:hAnsi="Tahoma" w:cs="Tahoma"/>
          <w:szCs w:val="20"/>
          <w:lang w:val="sl-SI"/>
        </w:rPr>
        <w:t>redna in izredna vzdrževalna in investicijsko vzdrževalna dela na pritokih in priobalnem zemljišču izven »vodne linije HEBO«;</w:t>
      </w:r>
    </w:p>
    <w:p w:rsidR="00950E69" w:rsidRPr="00950E69" w:rsidRDefault="00950E69" w:rsidP="00950E69">
      <w:pPr>
        <w:numPr>
          <w:ilvl w:val="0"/>
          <w:numId w:val="8"/>
        </w:numPr>
        <w:spacing w:line="240" w:lineRule="auto"/>
        <w:jc w:val="both"/>
        <w:rPr>
          <w:rFonts w:ascii="Tahoma" w:hAnsi="Tahoma" w:cs="Tahoma"/>
          <w:szCs w:val="20"/>
          <w:lang w:val="sl-SI"/>
        </w:rPr>
      </w:pPr>
      <w:r w:rsidRPr="00950E69">
        <w:rPr>
          <w:rFonts w:ascii="Tahoma" w:hAnsi="Tahoma" w:cs="Tahoma"/>
          <w:szCs w:val="20"/>
          <w:lang w:val="sl-SI"/>
        </w:rPr>
        <w:t>obratovanje, redna vzdrževalna in investicijsko vzdrževalna dela na črpališču Kompolje;</w:t>
      </w:r>
    </w:p>
    <w:p w:rsidR="00950E69" w:rsidRPr="00950E69" w:rsidRDefault="00950E69" w:rsidP="00950E69">
      <w:pPr>
        <w:numPr>
          <w:ilvl w:val="0"/>
          <w:numId w:val="8"/>
        </w:numPr>
        <w:spacing w:line="240" w:lineRule="auto"/>
        <w:jc w:val="both"/>
        <w:rPr>
          <w:rFonts w:ascii="Tahoma" w:hAnsi="Tahoma" w:cs="Tahoma"/>
          <w:szCs w:val="20"/>
          <w:lang w:val="sl-SI"/>
        </w:rPr>
      </w:pPr>
      <w:r w:rsidRPr="00950E69">
        <w:rPr>
          <w:rFonts w:ascii="Tahoma" w:hAnsi="Tahoma" w:cs="Tahoma"/>
          <w:szCs w:val="20"/>
          <w:lang w:val="sl-SI"/>
        </w:rPr>
        <w:lastRenderedPageBreak/>
        <w:t xml:space="preserve">dokončanje upravnih postopkov zasedb zemljišč ter priprave dokumentov za potrditev stvarnih pravic do končnih </w:t>
      </w:r>
      <w:proofErr w:type="spellStart"/>
      <w:r w:rsidRPr="00950E69">
        <w:rPr>
          <w:rFonts w:ascii="Tahoma" w:hAnsi="Tahoma" w:cs="Tahoma"/>
          <w:szCs w:val="20"/>
          <w:lang w:val="sl-SI"/>
        </w:rPr>
        <w:t>upravljalcev</w:t>
      </w:r>
      <w:proofErr w:type="spellEnd"/>
      <w:r w:rsidRPr="00950E69">
        <w:rPr>
          <w:rFonts w:ascii="Tahoma" w:hAnsi="Tahoma" w:cs="Tahoma"/>
          <w:szCs w:val="20"/>
          <w:lang w:val="sl-SI"/>
        </w:rPr>
        <w:t xml:space="preserve"> in vzdrževalcev;</w:t>
      </w:r>
    </w:p>
    <w:p w:rsidR="00950E69" w:rsidRPr="00950E69" w:rsidRDefault="00950E69" w:rsidP="00950E69">
      <w:pPr>
        <w:numPr>
          <w:ilvl w:val="0"/>
          <w:numId w:val="8"/>
        </w:numPr>
        <w:spacing w:line="240" w:lineRule="auto"/>
        <w:jc w:val="both"/>
        <w:rPr>
          <w:rFonts w:ascii="Tahoma" w:hAnsi="Tahoma" w:cs="Tahoma"/>
          <w:szCs w:val="20"/>
          <w:lang w:val="sl-SI"/>
        </w:rPr>
      </w:pPr>
      <w:r w:rsidRPr="00950E69">
        <w:rPr>
          <w:rFonts w:ascii="Tahoma" w:hAnsi="Tahoma" w:cs="Tahoma"/>
          <w:szCs w:val="20"/>
          <w:lang w:val="sl-SI"/>
        </w:rPr>
        <w:t>zavarovanje akumulacijskega bazena, skladno z ZPKEPS-1;</w:t>
      </w:r>
    </w:p>
    <w:p w:rsidR="00950E69" w:rsidRPr="00950E69" w:rsidRDefault="00950E69" w:rsidP="00950E69">
      <w:pPr>
        <w:numPr>
          <w:ilvl w:val="0"/>
          <w:numId w:val="8"/>
        </w:numPr>
        <w:spacing w:line="240" w:lineRule="auto"/>
        <w:jc w:val="both"/>
        <w:rPr>
          <w:rFonts w:ascii="Tahoma" w:hAnsi="Tahoma" w:cs="Tahoma"/>
          <w:szCs w:val="20"/>
          <w:lang w:val="sl-SI"/>
        </w:rPr>
      </w:pPr>
      <w:r w:rsidRPr="00950E69">
        <w:rPr>
          <w:rFonts w:ascii="Tahoma" w:hAnsi="Tahoma" w:cs="Tahoma"/>
          <w:szCs w:val="20"/>
          <w:lang w:val="sl-SI"/>
        </w:rPr>
        <w:t>košnja in odstranitev tujih rodnih vrst na področju pritokov;</w:t>
      </w:r>
    </w:p>
    <w:p w:rsidR="00950E69" w:rsidRPr="00950E69" w:rsidRDefault="00950E69" w:rsidP="00950E69">
      <w:pPr>
        <w:numPr>
          <w:ilvl w:val="0"/>
          <w:numId w:val="8"/>
        </w:numPr>
        <w:spacing w:line="240" w:lineRule="auto"/>
        <w:jc w:val="both"/>
        <w:rPr>
          <w:rFonts w:ascii="Tahoma" w:hAnsi="Tahoma" w:cs="Tahoma"/>
          <w:szCs w:val="20"/>
          <w:lang w:val="sl-SI"/>
        </w:rPr>
      </w:pPr>
      <w:r w:rsidRPr="00950E69">
        <w:rPr>
          <w:rFonts w:ascii="Tahoma" w:hAnsi="Tahoma" w:cs="Tahoma"/>
          <w:szCs w:val="20"/>
          <w:lang w:val="sl-SI"/>
        </w:rPr>
        <w:t>čiščenje prodnih zadrževalnikov;</w:t>
      </w:r>
    </w:p>
    <w:p w:rsidR="00950E69" w:rsidRPr="00950E69" w:rsidRDefault="00950E69" w:rsidP="00950E69">
      <w:pPr>
        <w:numPr>
          <w:ilvl w:val="0"/>
          <w:numId w:val="8"/>
        </w:numPr>
        <w:spacing w:line="240" w:lineRule="auto"/>
        <w:jc w:val="both"/>
        <w:rPr>
          <w:rFonts w:ascii="Tahoma" w:hAnsi="Tahoma" w:cs="Tahoma"/>
          <w:szCs w:val="20"/>
          <w:lang w:val="sl-SI"/>
        </w:rPr>
      </w:pPr>
      <w:r w:rsidRPr="00950E69">
        <w:rPr>
          <w:rFonts w:ascii="Tahoma" w:hAnsi="Tahoma" w:cs="Tahoma"/>
          <w:szCs w:val="20"/>
          <w:lang w:val="sl-SI"/>
        </w:rPr>
        <w:t xml:space="preserve">v času visokih voda izvajanje aktivnosti </w:t>
      </w:r>
      <w:proofErr w:type="spellStart"/>
      <w:r w:rsidRPr="00950E69">
        <w:rPr>
          <w:rFonts w:ascii="Tahoma" w:hAnsi="Tahoma" w:cs="Tahoma"/>
          <w:szCs w:val="20"/>
          <w:lang w:val="sl-SI"/>
        </w:rPr>
        <w:t>upravljalca</w:t>
      </w:r>
      <w:proofErr w:type="spellEnd"/>
      <w:r w:rsidRPr="00950E69">
        <w:rPr>
          <w:rFonts w:ascii="Tahoma" w:hAnsi="Tahoma" w:cs="Tahoma"/>
          <w:szCs w:val="20"/>
          <w:lang w:val="sl-SI"/>
        </w:rPr>
        <w:t>.</w:t>
      </w:r>
    </w:p>
    <w:p w:rsidR="00950E69" w:rsidRPr="00950E69" w:rsidRDefault="00950E69" w:rsidP="00950E69">
      <w:pPr>
        <w:jc w:val="both"/>
        <w:rPr>
          <w:rFonts w:ascii="Tahoma" w:hAnsi="Tahoma" w:cs="Tahoma"/>
          <w:szCs w:val="20"/>
          <w:lang w:val="sl-SI"/>
        </w:rPr>
      </w:pPr>
      <w:r w:rsidRPr="00950E69">
        <w:rPr>
          <w:rFonts w:ascii="Tahoma" w:hAnsi="Tahoma" w:cs="Tahoma"/>
          <w:szCs w:val="20"/>
          <w:lang w:val="sl-SI"/>
        </w:rPr>
        <w:tab/>
      </w:r>
      <w:r w:rsidRPr="00950E69">
        <w:rPr>
          <w:rFonts w:ascii="Tahoma" w:hAnsi="Tahoma" w:cs="Tahoma"/>
          <w:szCs w:val="20"/>
          <w:lang w:val="sl-SI"/>
        </w:rPr>
        <w:tab/>
      </w:r>
      <w:r w:rsidRPr="00950E69">
        <w:rPr>
          <w:rFonts w:ascii="Tahoma" w:hAnsi="Tahoma" w:cs="Tahoma"/>
          <w:szCs w:val="20"/>
          <w:lang w:val="sl-SI"/>
        </w:rPr>
        <w:tab/>
      </w:r>
      <w:r w:rsidRPr="00950E69">
        <w:rPr>
          <w:rFonts w:ascii="Tahoma" w:hAnsi="Tahoma" w:cs="Tahoma"/>
          <w:szCs w:val="20"/>
          <w:lang w:val="sl-SI"/>
        </w:rPr>
        <w:tab/>
      </w:r>
      <w:r w:rsidRPr="00950E69">
        <w:rPr>
          <w:rFonts w:ascii="Tahoma" w:hAnsi="Tahoma" w:cs="Tahoma"/>
          <w:szCs w:val="20"/>
          <w:lang w:val="sl-SI"/>
        </w:rPr>
        <w:tab/>
      </w:r>
      <w:r w:rsidRPr="00950E69">
        <w:rPr>
          <w:rFonts w:ascii="Tahoma" w:hAnsi="Tahoma" w:cs="Tahoma"/>
          <w:szCs w:val="20"/>
          <w:lang w:val="sl-SI"/>
        </w:rPr>
        <w:tab/>
      </w:r>
      <w:r w:rsidRPr="00950E69">
        <w:rPr>
          <w:rFonts w:ascii="Tahoma" w:hAnsi="Tahoma" w:cs="Tahoma"/>
          <w:szCs w:val="20"/>
          <w:lang w:val="sl-SI"/>
        </w:rPr>
        <w:tab/>
      </w:r>
      <w:r w:rsidRPr="00950E69">
        <w:rPr>
          <w:rFonts w:ascii="Tahoma" w:hAnsi="Tahoma" w:cs="Tahoma"/>
          <w:szCs w:val="20"/>
          <w:lang w:val="sl-SI"/>
        </w:rPr>
        <w:tab/>
      </w:r>
      <w:r w:rsidRPr="00950E69">
        <w:rPr>
          <w:rFonts w:ascii="Tahoma" w:hAnsi="Tahoma" w:cs="Tahoma"/>
          <w:szCs w:val="20"/>
          <w:lang w:val="sl-SI"/>
        </w:rPr>
        <w:tab/>
        <w:t xml:space="preserve">  </w:t>
      </w:r>
    </w:p>
    <w:p w:rsidR="00950E69" w:rsidRPr="00950E69" w:rsidRDefault="00950E69" w:rsidP="00950E69">
      <w:pPr>
        <w:jc w:val="both"/>
        <w:rPr>
          <w:rFonts w:ascii="Tahoma" w:hAnsi="Tahoma" w:cs="Tahoma"/>
          <w:szCs w:val="20"/>
          <w:lang w:val="sl-SI"/>
        </w:rPr>
      </w:pPr>
      <w:r w:rsidRPr="00950E69">
        <w:rPr>
          <w:rFonts w:ascii="Tahoma" w:hAnsi="Tahoma" w:cs="Tahoma"/>
          <w:szCs w:val="20"/>
          <w:lang w:val="sl-SI"/>
        </w:rPr>
        <w:t>Navedeni obseg del bo opravljen v obsegu finančnih zmožnosti. Že v pripravi Poslovnega načrta za 2019 lahko ugotovimo, da so finančna sredstva v letu 2019 prenizka. Tako bodo prioritetno izvedene aktivnosti, katere odpravljajo »bolj rizična« stanja.</w:t>
      </w:r>
    </w:p>
    <w:p w:rsidR="00980B95" w:rsidRPr="00950E69" w:rsidRDefault="00980B95" w:rsidP="00A22702">
      <w:pPr>
        <w:jc w:val="both"/>
        <w:rPr>
          <w:rFonts w:ascii="Tahoma" w:hAnsi="Tahoma" w:cs="Tahoma"/>
          <w:szCs w:val="20"/>
          <w:highlight w:val="yellow"/>
          <w:lang w:val="sl-SI"/>
        </w:rPr>
      </w:pPr>
    </w:p>
    <w:p w:rsidR="00A22702" w:rsidRPr="00950E69" w:rsidRDefault="00A22702" w:rsidP="00A22702">
      <w:pPr>
        <w:jc w:val="both"/>
        <w:rPr>
          <w:rFonts w:ascii="Tahoma" w:hAnsi="Tahoma" w:cs="Tahoma"/>
          <w:szCs w:val="20"/>
          <w:lang w:val="sl-SI"/>
        </w:rPr>
      </w:pPr>
      <w:r w:rsidRPr="00950E69">
        <w:rPr>
          <w:rFonts w:ascii="Tahoma" w:hAnsi="Tahoma" w:cs="Tahoma"/>
          <w:szCs w:val="20"/>
          <w:lang w:val="sl-SI"/>
        </w:rPr>
        <w:t xml:space="preserve">Za vzdrževanje infrastrukturnega dela HE Boštanj so načrtovani skupni stroški v višini </w:t>
      </w:r>
      <w:r w:rsidR="00950E69" w:rsidRPr="00950E69">
        <w:rPr>
          <w:rFonts w:ascii="Tahoma" w:hAnsi="Tahoma" w:cs="Tahoma"/>
          <w:szCs w:val="20"/>
          <w:lang w:val="sl-SI"/>
        </w:rPr>
        <w:t>35.118</w:t>
      </w:r>
      <w:r w:rsidRPr="00950E69">
        <w:rPr>
          <w:rFonts w:ascii="Tahoma" w:hAnsi="Tahoma" w:cs="Tahoma"/>
          <w:szCs w:val="20"/>
          <w:lang w:val="sl-SI"/>
        </w:rPr>
        <w:t xml:space="preserve"> EUR brez DDV oziroma </w:t>
      </w:r>
      <w:r w:rsidR="00950E69" w:rsidRPr="00950E69">
        <w:rPr>
          <w:rFonts w:ascii="Tahoma" w:hAnsi="Tahoma" w:cs="Tahoma"/>
          <w:szCs w:val="20"/>
          <w:lang w:val="sl-SI"/>
        </w:rPr>
        <w:t>37.371</w:t>
      </w:r>
      <w:r w:rsidRPr="00950E69">
        <w:rPr>
          <w:rFonts w:ascii="Tahoma" w:hAnsi="Tahoma" w:cs="Tahoma"/>
          <w:szCs w:val="20"/>
          <w:lang w:val="sl-SI"/>
        </w:rPr>
        <w:t xml:space="preserve"> z DDV, v kateri je vključena tudi vrednost zavarovanja objektov vodne infrastrukture v ocenjeni višini </w:t>
      </w:r>
      <w:r w:rsidR="00950E69" w:rsidRPr="00950E69">
        <w:rPr>
          <w:rFonts w:ascii="Tahoma" w:hAnsi="Tahoma" w:cs="Tahoma"/>
          <w:szCs w:val="20"/>
          <w:lang w:val="sl-SI"/>
        </w:rPr>
        <w:t>24.871</w:t>
      </w:r>
      <w:r w:rsidRPr="00950E69">
        <w:rPr>
          <w:rFonts w:ascii="Tahoma" w:hAnsi="Tahoma" w:cs="Tahoma"/>
          <w:szCs w:val="20"/>
          <w:lang w:val="sl-SI"/>
        </w:rPr>
        <w:t xml:space="preserve"> EUR (oproščen promet po 1. točki 44. člena ZDDV-1)</w:t>
      </w:r>
      <w:r w:rsidR="00BE108F" w:rsidRPr="00950E69">
        <w:rPr>
          <w:rFonts w:ascii="Tahoma" w:hAnsi="Tahoma" w:cs="Tahoma"/>
          <w:szCs w:val="20"/>
          <w:lang w:val="sl-SI"/>
        </w:rPr>
        <w:t>.</w:t>
      </w:r>
    </w:p>
    <w:p w:rsidR="00A22702" w:rsidRPr="00C44171" w:rsidRDefault="00A22702" w:rsidP="00A22702">
      <w:pPr>
        <w:rPr>
          <w:rFonts w:cs="Arial"/>
          <w:szCs w:val="20"/>
          <w:highlight w:val="yellow"/>
          <w:lang w:val="sl-SI"/>
        </w:rPr>
      </w:pPr>
    </w:p>
    <w:p w:rsidR="00A22702" w:rsidRPr="00861E42" w:rsidRDefault="00A22702" w:rsidP="00A22702">
      <w:pPr>
        <w:pStyle w:val="Naslov3"/>
        <w:rPr>
          <w:szCs w:val="20"/>
          <w:lang w:val="sl-SI"/>
        </w:rPr>
      </w:pPr>
      <w:r w:rsidRPr="00861E42">
        <w:rPr>
          <w:szCs w:val="20"/>
          <w:lang w:val="sl-SI"/>
        </w:rPr>
        <w:t>HE BLANCA</w:t>
      </w:r>
    </w:p>
    <w:p w:rsidR="00A22702" w:rsidRPr="00C44171" w:rsidRDefault="00A22702" w:rsidP="00A22702">
      <w:pPr>
        <w:rPr>
          <w:rFonts w:cs="Arial"/>
          <w:szCs w:val="20"/>
          <w:highlight w:val="yellow"/>
          <w:lang w:val="sl-SI"/>
        </w:rPr>
      </w:pPr>
    </w:p>
    <w:p w:rsidR="00861E42" w:rsidRPr="00861E42" w:rsidRDefault="00861E42" w:rsidP="00861E42">
      <w:pPr>
        <w:jc w:val="both"/>
        <w:rPr>
          <w:rFonts w:ascii="Tahoma" w:hAnsi="Tahoma" w:cs="Tahoma"/>
          <w:szCs w:val="20"/>
          <w:lang w:val="sl-SI"/>
        </w:rPr>
      </w:pPr>
      <w:r w:rsidRPr="00861E42">
        <w:rPr>
          <w:rFonts w:ascii="Tahoma" w:hAnsi="Tahoma" w:cs="Tahoma"/>
          <w:szCs w:val="20"/>
          <w:lang w:val="sl-SI"/>
        </w:rPr>
        <w:t xml:space="preserve">Na območju akumulacijskega bazena HE Arto Blanca se bodo v letu 2019 izvajala redna in izredna vzdrževalna dela. Za HE Arto Blanca je predvideno izvajanje vzdrževalnih del na pritokih akumulacijskega bazena ter akumulacijskem bazenu v deležu, določenim skladno z določili ZPKEPS ter Aneksa št. 1 h »Koncesijski pogodbi za izkoriščanje energetskega potenciala na spodnji Savi« s koncesionarjem HESS d.o.o., do potrditve prenosa izgrajenih objektov v vzdrževanje na koncesionarja HESS, d.o.o. in v upravljanje Direkciji RS za vode. Po prenosu se dela izvajajo skladno z določili ZPKEPS-1. </w:t>
      </w:r>
    </w:p>
    <w:p w:rsidR="00861E42" w:rsidRPr="00861E42" w:rsidRDefault="00861E42" w:rsidP="00861E42">
      <w:pPr>
        <w:jc w:val="both"/>
        <w:rPr>
          <w:rFonts w:ascii="Tahoma" w:hAnsi="Tahoma" w:cs="Tahoma"/>
          <w:szCs w:val="20"/>
          <w:lang w:val="sl-SI"/>
        </w:rPr>
      </w:pPr>
    </w:p>
    <w:p w:rsidR="00861E42" w:rsidRPr="00861E42" w:rsidRDefault="00861E42" w:rsidP="00861E42">
      <w:pPr>
        <w:jc w:val="both"/>
        <w:rPr>
          <w:rFonts w:ascii="Tahoma" w:hAnsi="Tahoma" w:cs="Tahoma"/>
          <w:szCs w:val="20"/>
          <w:lang w:val="sl-SI"/>
        </w:rPr>
      </w:pPr>
      <w:r w:rsidRPr="00861E42">
        <w:rPr>
          <w:rFonts w:ascii="Tahoma" w:hAnsi="Tahoma" w:cs="Tahoma"/>
          <w:szCs w:val="20"/>
          <w:lang w:val="sl-SI"/>
        </w:rPr>
        <w:t>V sklopu rednega in izrednega vzdrževanja akumulacijskega bazena HE Arto Blanca se načrtuje:</w:t>
      </w:r>
    </w:p>
    <w:p w:rsidR="00861E42" w:rsidRPr="00861E42" w:rsidRDefault="00861E42" w:rsidP="00861E42">
      <w:pPr>
        <w:numPr>
          <w:ilvl w:val="0"/>
          <w:numId w:val="8"/>
        </w:numPr>
        <w:spacing w:line="240" w:lineRule="auto"/>
        <w:jc w:val="both"/>
        <w:rPr>
          <w:rFonts w:ascii="Tahoma" w:hAnsi="Tahoma" w:cs="Tahoma"/>
          <w:szCs w:val="20"/>
          <w:lang w:val="sl-SI"/>
        </w:rPr>
      </w:pPr>
      <w:r w:rsidRPr="00861E42">
        <w:rPr>
          <w:rFonts w:ascii="Tahoma" w:hAnsi="Tahoma" w:cs="Tahoma"/>
          <w:szCs w:val="20"/>
          <w:lang w:val="sl-SI"/>
        </w:rPr>
        <w:t xml:space="preserve">odprava poškodb na akumulacijskem bazenu v obsegu odsekov in ureditev, katere je investiral </w:t>
      </w:r>
      <w:proofErr w:type="spellStart"/>
      <w:r w:rsidRPr="00861E42">
        <w:rPr>
          <w:rFonts w:ascii="Tahoma" w:hAnsi="Tahoma" w:cs="Tahoma"/>
          <w:szCs w:val="20"/>
          <w:lang w:val="sl-SI"/>
        </w:rPr>
        <w:t>konce</w:t>
      </w:r>
      <w:r w:rsidR="003C0705">
        <w:rPr>
          <w:rFonts w:ascii="Tahoma" w:hAnsi="Tahoma" w:cs="Tahoma"/>
          <w:szCs w:val="20"/>
          <w:lang w:val="sl-SI"/>
        </w:rPr>
        <w:t>n</w:t>
      </w:r>
      <w:r w:rsidRPr="00861E42">
        <w:rPr>
          <w:rFonts w:ascii="Tahoma" w:hAnsi="Tahoma" w:cs="Tahoma"/>
          <w:szCs w:val="20"/>
          <w:lang w:val="sl-SI"/>
        </w:rPr>
        <w:t>dent</w:t>
      </w:r>
      <w:proofErr w:type="spellEnd"/>
      <w:r w:rsidRPr="00861E42">
        <w:rPr>
          <w:rFonts w:ascii="Tahoma" w:hAnsi="Tahoma" w:cs="Tahoma"/>
          <w:szCs w:val="20"/>
          <w:lang w:val="sl-SI"/>
        </w:rPr>
        <w:t>,</w:t>
      </w:r>
    </w:p>
    <w:p w:rsidR="00861E42" w:rsidRPr="00861E42" w:rsidRDefault="00861E42" w:rsidP="00861E42">
      <w:pPr>
        <w:pStyle w:val="Odstavekseznama"/>
        <w:numPr>
          <w:ilvl w:val="0"/>
          <w:numId w:val="8"/>
        </w:numPr>
        <w:spacing w:line="240" w:lineRule="auto"/>
        <w:contextualSpacing w:val="0"/>
        <w:rPr>
          <w:rFonts w:ascii="Tahoma" w:hAnsi="Tahoma" w:cs="Tahoma"/>
          <w:szCs w:val="20"/>
          <w:lang w:val="sl-SI"/>
        </w:rPr>
      </w:pPr>
      <w:r w:rsidRPr="00861E42">
        <w:rPr>
          <w:rFonts w:ascii="Tahoma" w:hAnsi="Tahoma" w:cs="Tahoma"/>
          <w:szCs w:val="20"/>
          <w:lang w:val="sl-SI"/>
        </w:rPr>
        <w:t xml:space="preserve">odprava poškodb na akumulacijskem bazenu v obsegu sanacij po visokih vodah iz oktobra 2015 skladno z navodili prejetih tehničnih poročil letnih opazovanj za leto 2018 in prejšnjih ter navodil </w:t>
      </w:r>
      <w:proofErr w:type="spellStart"/>
      <w:r w:rsidRPr="00861E42">
        <w:rPr>
          <w:rFonts w:ascii="Tahoma" w:hAnsi="Tahoma" w:cs="Tahoma"/>
          <w:szCs w:val="20"/>
          <w:lang w:val="sl-SI"/>
        </w:rPr>
        <w:t>upravljalcev</w:t>
      </w:r>
      <w:proofErr w:type="spellEnd"/>
      <w:r w:rsidRPr="00861E42">
        <w:rPr>
          <w:rFonts w:ascii="Tahoma" w:hAnsi="Tahoma" w:cs="Tahoma"/>
          <w:szCs w:val="20"/>
          <w:lang w:val="sl-SI"/>
        </w:rPr>
        <w:t xml:space="preserve"> v prostoru po dokumentu POV,</w:t>
      </w:r>
    </w:p>
    <w:p w:rsidR="00861E42" w:rsidRPr="00861E42" w:rsidRDefault="00861E42" w:rsidP="00861E42">
      <w:pPr>
        <w:numPr>
          <w:ilvl w:val="0"/>
          <w:numId w:val="8"/>
        </w:numPr>
        <w:spacing w:line="240" w:lineRule="auto"/>
        <w:jc w:val="both"/>
        <w:rPr>
          <w:rFonts w:ascii="Tahoma" w:hAnsi="Tahoma" w:cs="Tahoma"/>
          <w:szCs w:val="20"/>
          <w:lang w:val="sl-SI"/>
        </w:rPr>
      </w:pPr>
      <w:r w:rsidRPr="00861E42">
        <w:rPr>
          <w:rFonts w:ascii="Tahoma" w:hAnsi="Tahoma" w:cs="Tahoma"/>
          <w:szCs w:val="20"/>
          <w:lang w:val="sl-SI"/>
        </w:rPr>
        <w:t xml:space="preserve">izvajanje tehničnih </w:t>
      </w:r>
      <w:proofErr w:type="spellStart"/>
      <w:r w:rsidRPr="00861E42">
        <w:rPr>
          <w:rFonts w:ascii="Tahoma" w:hAnsi="Tahoma" w:cs="Tahoma"/>
          <w:szCs w:val="20"/>
          <w:lang w:val="sl-SI"/>
        </w:rPr>
        <w:t>monitoringov</w:t>
      </w:r>
      <w:proofErr w:type="spellEnd"/>
      <w:r w:rsidRPr="00861E42">
        <w:rPr>
          <w:rFonts w:ascii="Tahoma" w:hAnsi="Tahoma" w:cs="Tahoma"/>
          <w:szCs w:val="20"/>
          <w:lang w:val="sl-SI"/>
        </w:rPr>
        <w:t>,</w:t>
      </w:r>
    </w:p>
    <w:p w:rsidR="00861E42" w:rsidRPr="00861E42" w:rsidRDefault="00861E42" w:rsidP="00861E42">
      <w:pPr>
        <w:numPr>
          <w:ilvl w:val="0"/>
          <w:numId w:val="8"/>
        </w:numPr>
        <w:spacing w:line="240" w:lineRule="auto"/>
        <w:jc w:val="both"/>
        <w:rPr>
          <w:rFonts w:ascii="Tahoma" w:hAnsi="Tahoma" w:cs="Tahoma"/>
          <w:szCs w:val="20"/>
          <w:lang w:val="sl-SI"/>
        </w:rPr>
      </w:pPr>
      <w:r w:rsidRPr="00861E42">
        <w:rPr>
          <w:rFonts w:ascii="Tahoma" w:hAnsi="Tahoma" w:cs="Tahoma"/>
          <w:szCs w:val="20"/>
          <w:lang w:val="sl-SI"/>
        </w:rPr>
        <w:t>redna in izredna vzdrževalna in investicijsko vzdrževalna dela,</w:t>
      </w:r>
    </w:p>
    <w:p w:rsidR="00861E42" w:rsidRPr="00861E42" w:rsidRDefault="00861E42" w:rsidP="00861E42">
      <w:pPr>
        <w:numPr>
          <w:ilvl w:val="0"/>
          <w:numId w:val="8"/>
        </w:numPr>
        <w:spacing w:line="240" w:lineRule="auto"/>
        <w:jc w:val="both"/>
        <w:rPr>
          <w:rFonts w:ascii="Tahoma" w:hAnsi="Tahoma" w:cs="Tahoma"/>
          <w:szCs w:val="20"/>
          <w:lang w:val="sl-SI"/>
        </w:rPr>
      </w:pPr>
      <w:r w:rsidRPr="00861E42">
        <w:rPr>
          <w:rFonts w:ascii="Tahoma" w:hAnsi="Tahoma" w:cs="Tahoma"/>
          <w:szCs w:val="20"/>
          <w:lang w:val="sl-SI"/>
        </w:rPr>
        <w:t>obratovanje, redna vzdrževalna in investicijsko vzdrževalna dela na črpališčih,</w:t>
      </w:r>
    </w:p>
    <w:p w:rsidR="00861E42" w:rsidRPr="00861E42" w:rsidRDefault="00861E42" w:rsidP="00861E42">
      <w:pPr>
        <w:numPr>
          <w:ilvl w:val="0"/>
          <w:numId w:val="8"/>
        </w:numPr>
        <w:spacing w:line="240" w:lineRule="auto"/>
        <w:jc w:val="both"/>
        <w:rPr>
          <w:rFonts w:ascii="Tahoma" w:hAnsi="Tahoma" w:cs="Tahoma"/>
          <w:szCs w:val="20"/>
          <w:lang w:val="sl-SI"/>
        </w:rPr>
      </w:pPr>
      <w:r w:rsidRPr="00861E42">
        <w:rPr>
          <w:rFonts w:ascii="Tahoma" w:hAnsi="Tahoma" w:cs="Tahoma"/>
          <w:szCs w:val="20"/>
          <w:lang w:val="sl-SI"/>
        </w:rPr>
        <w:t>zavarovanje akumulacijskega bazena, skladno z ZPKEPS-1,</w:t>
      </w:r>
    </w:p>
    <w:p w:rsidR="00861E42" w:rsidRPr="00861E42" w:rsidRDefault="00861E42" w:rsidP="00861E42">
      <w:pPr>
        <w:numPr>
          <w:ilvl w:val="0"/>
          <w:numId w:val="8"/>
        </w:numPr>
        <w:spacing w:line="240" w:lineRule="auto"/>
        <w:jc w:val="both"/>
        <w:rPr>
          <w:rFonts w:ascii="Tahoma" w:hAnsi="Tahoma" w:cs="Tahoma"/>
          <w:szCs w:val="20"/>
          <w:lang w:val="sl-SI"/>
        </w:rPr>
      </w:pPr>
      <w:r w:rsidRPr="00861E42">
        <w:rPr>
          <w:rFonts w:ascii="Tahoma" w:hAnsi="Tahoma" w:cs="Tahoma"/>
          <w:szCs w:val="20"/>
          <w:lang w:val="sl-SI"/>
        </w:rPr>
        <w:t>košnja in odstranitev tujih rodnih vrst,</w:t>
      </w:r>
    </w:p>
    <w:p w:rsidR="00861E42" w:rsidRPr="00861E42" w:rsidRDefault="00861E42" w:rsidP="00861E42">
      <w:pPr>
        <w:numPr>
          <w:ilvl w:val="0"/>
          <w:numId w:val="8"/>
        </w:numPr>
        <w:spacing w:line="240" w:lineRule="auto"/>
        <w:jc w:val="both"/>
        <w:rPr>
          <w:rFonts w:ascii="Tahoma" w:hAnsi="Tahoma" w:cs="Tahoma"/>
          <w:szCs w:val="20"/>
          <w:lang w:val="sl-SI"/>
        </w:rPr>
      </w:pPr>
      <w:r w:rsidRPr="00861E42">
        <w:rPr>
          <w:rFonts w:ascii="Tahoma" w:hAnsi="Tahoma" w:cs="Tahoma"/>
          <w:szCs w:val="20"/>
          <w:lang w:val="sl-SI"/>
        </w:rPr>
        <w:t xml:space="preserve">čiščenje prodnih zadrževalnikov in zalednih kanalov, </w:t>
      </w:r>
    </w:p>
    <w:p w:rsidR="00861E42" w:rsidRPr="00861E42" w:rsidRDefault="00861E42" w:rsidP="00861E42">
      <w:pPr>
        <w:numPr>
          <w:ilvl w:val="0"/>
          <w:numId w:val="8"/>
        </w:numPr>
        <w:spacing w:line="240" w:lineRule="auto"/>
        <w:jc w:val="both"/>
        <w:rPr>
          <w:rFonts w:ascii="Tahoma" w:hAnsi="Tahoma" w:cs="Tahoma"/>
          <w:szCs w:val="20"/>
          <w:lang w:val="sl-SI"/>
        </w:rPr>
      </w:pPr>
      <w:r w:rsidRPr="00861E42">
        <w:rPr>
          <w:rFonts w:ascii="Tahoma" w:hAnsi="Tahoma" w:cs="Tahoma"/>
          <w:szCs w:val="20"/>
          <w:lang w:val="sl-SI"/>
        </w:rPr>
        <w:t xml:space="preserve">izvajanje aktivnosti </w:t>
      </w:r>
      <w:proofErr w:type="spellStart"/>
      <w:r w:rsidRPr="00861E42">
        <w:rPr>
          <w:rFonts w:ascii="Tahoma" w:hAnsi="Tahoma" w:cs="Tahoma"/>
          <w:szCs w:val="20"/>
          <w:lang w:val="sl-SI"/>
        </w:rPr>
        <w:t>upravljalca</w:t>
      </w:r>
      <w:proofErr w:type="spellEnd"/>
      <w:r w:rsidRPr="00861E42">
        <w:rPr>
          <w:rFonts w:ascii="Tahoma" w:hAnsi="Tahoma" w:cs="Tahoma"/>
          <w:szCs w:val="20"/>
          <w:lang w:val="sl-SI"/>
        </w:rPr>
        <w:t xml:space="preserve"> v času izrednega stanja – visokih voda ali drugih </w:t>
      </w:r>
      <w:proofErr w:type="spellStart"/>
      <w:r w:rsidRPr="00861E42">
        <w:rPr>
          <w:rFonts w:ascii="Tahoma" w:hAnsi="Tahoma" w:cs="Tahoma"/>
          <w:szCs w:val="20"/>
          <w:lang w:val="sl-SI"/>
        </w:rPr>
        <w:t>havarijskih</w:t>
      </w:r>
      <w:proofErr w:type="spellEnd"/>
      <w:r w:rsidRPr="00861E42">
        <w:rPr>
          <w:rFonts w:ascii="Tahoma" w:hAnsi="Tahoma" w:cs="Tahoma"/>
          <w:szCs w:val="20"/>
          <w:lang w:val="sl-SI"/>
        </w:rPr>
        <w:t xml:space="preserve"> dogodkov</w:t>
      </w:r>
    </w:p>
    <w:p w:rsidR="00861E42" w:rsidRPr="00861E42" w:rsidRDefault="00861E42" w:rsidP="00861E42">
      <w:pPr>
        <w:jc w:val="both"/>
        <w:rPr>
          <w:rFonts w:ascii="Tahoma" w:hAnsi="Tahoma" w:cs="Tahoma"/>
          <w:szCs w:val="20"/>
          <w:lang w:val="sl-SI"/>
        </w:rPr>
      </w:pPr>
    </w:p>
    <w:p w:rsidR="00861E42" w:rsidRPr="00861E42" w:rsidRDefault="00861E42" w:rsidP="00861E42">
      <w:pPr>
        <w:jc w:val="both"/>
        <w:rPr>
          <w:rFonts w:ascii="Tahoma" w:hAnsi="Tahoma" w:cs="Tahoma"/>
          <w:szCs w:val="20"/>
          <w:lang w:val="sl-SI"/>
        </w:rPr>
      </w:pPr>
      <w:r w:rsidRPr="00861E42">
        <w:rPr>
          <w:rFonts w:ascii="Tahoma" w:hAnsi="Tahoma" w:cs="Tahoma"/>
          <w:szCs w:val="20"/>
          <w:lang w:val="sl-SI"/>
        </w:rPr>
        <w:t xml:space="preserve">V primeru predaje vzdrževanja koncesionarju HESS, d.o.o. in v upravljanje Direkciji RS za vode se obseg vzdrževanja za INFRA d.o.o. spremeni, skladno z določili ZPKEPS-1. Tako bo nedeljivo infrastrukturo vzdrževal HESS d.o.o., priobalna območja (vodno infrastrukturo DRSV), INFRA d.o.o. pa bo vzdrževala pritoke akumulacijskega bazena. </w:t>
      </w:r>
    </w:p>
    <w:p w:rsidR="00861E42" w:rsidRPr="00861E42" w:rsidRDefault="00861E42" w:rsidP="00861E42">
      <w:pPr>
        <w:jc w:val="both"/>
        <w:rPr>
          <w:rFonts w:ascii="Tahoma" w:hAnsi="Tahoma" w:cs="Tahoma"/>
          <w:szCs w:val="20"/>
          <w:lang w:val="sl-SI"/>
        </w:rPr>
      </w:pPr>
    </w:p>
    <w:p w:rsidR="00861E42" w:rsidRPr="00861E42" w:rsidRDefault="00861E42" w:rsidP="00861E42">
      <w:pPr>
        <w:jc w:val="both"/>
        <w:rPr>
          <w:rFonts w:ascii="Tahoma" w:hAnsi="Tahoma" w:cs="Tahoma"/>
          <w:szCs w:val="20"/>
          <w:lang w:val="sl-SI"/>
        </w:rPr>
      </w:pPr>
      <w:r w:rsidRPr="00861E42">
        <w:rPr>
          <w:rFonts w:ascii="Tahoma" w:hAnsi="Tahoma" w:cs="Tahoma"/>
          <w:szCs w:val="20"/>
          <w:lang w:val="sl-SI"/>
        </w:rPr>
        <w:t>Navedeni obseg del bo opravljen v obsegu finančnih zmožnosti. Že v pripravi Poslovnega načrta za 2019 lahko ugotovimo, da so finančna sredstva v letu 2019 prenizka. Tako bodo prioritetno izvedene aktivnosti, katere odpravljajo »bolj rizična« stanja.</w:t>
      </w:r>
    </w:p>
    <w:p w:rsidR="00861E42" w:rsidRDefault="00861E42" w:rsidP="00A22702">
      <w:pPr>
        <w:jc w:val="both"/>
        <w:rPr>
          <w:rFonts w:ascii="Tahoma" w:hAnsi="Tahoma" w:cs="Tahoma"/>
          <w:szCs w:val="20"/>
          <w:lang w:val="sl-SI"/>
        </w:rPr>
      </w:pPr>
    </w:p>
    <w:p w:rsidR="00A22702" w:rsidRPr="00861E42" w:rsidRDefault="00A22702" w:rsidP="00A22702">
      <w:pPr>
        <w:jc w:val="both"/>
        <w:rPr>
          <w:rFonts w:ascii="Tahoma" w:hAnsi="Tahoma" w:cs="Tahoma"/>
          <w:szCs w:val="20"/>
          <w:lang w:val="sl-SI"/>
        </w:rPr>
      </w:pPr>
      <w:r w:rsidRPr="00861E42">
        <w:rPr>
          <w:rFonts w:ascii="Tahoma" w:hAnsi="Tahoma" w:cs="Tahoma"/>
          <w:szCs w:val="20"/>
          <w:lang w:val="sl-SI"/>
        </w:rPr>
        <w:t xml:space="preserve">Za vzdrževanje infrastrukturnega dela HE Blanca so načrtovani skupni stroški v višini </w:t>
      </w:r>
      <w:r w:rsidR="00861E42" w:rsidRPr="00861E42">
        <w:rPr>
          <w:rFonts w:ascii="Tahoma" w:hAnsi="Tahoma" w:cs="Tahoma"/>
          <w:szCs w:val="20"/>
          <w:lang w:val="sl-SI"/>
        </w:rPr>
        <w:t>30.054</w:t>
      </w:r>
      <w:r w:rsidRPr="00861E42">
        <w:rPr>
          <w:rFonts w:ascii="Tahoma" w:hAnsi="Tahoma" w:cs="Tahoma"/>
          <w:szCs w:val="20"/>
          <w:lang w:val="sl-SI"/>
        </w:rPr>
        <w:t xml:space="preserve"> EUR brez DDV oziroma </w:t>
      </w:r>
      <w:r w:rsidR="00861E42" w:rsidRPr="00861E42">
        <w:rPr>
          <w:rFonts w:ascii="Tahoma" w:hAnsi="Tahoma" w:cs="Tahoma"/>
          <w:szCs w:val="20"/>
          <w:lang w:val="sl-SI"/>
        </w:rPr>
        <w:t>32.307</w:t>
      </w:r>
      <w:r w:rsidRPr="00861E42">
        <w:rPr>
          <w:rFonts w:ascii="Tahoma" w:hAnsi="Tahoma" w:cs="Tahoma"/>
          <w:szCs w:val="20"/>
          <w:lang w:val="sl-SI"/>
        </w:rPr>
        <w:t xml:space="preserve"> EUR z DDV, v kateri je vključena tudi vrednost zavarovanja objektov vodne infrastrukture v ocenjeni višini </w:t>
      </w:r>
      <w:r w:rsidR="00861E42" w:rsidRPr="00861E42">
        <w:rPr>
          <w:rFonts w:ascii="Tahoma" w:hAnsi="Tahoma" w:cs="Tahoma"/>
          <w:szCs w:val="20"/>
          <w:lang w:val="sl-SI"/>
        </w:rPr>
        <w:t>19.807</w:t>
      </w:r>
      <w:r w:rsidRPr="00861E42">
        <w:rPr>
          <w:rFonts w:ascii="Tahoma" w:hAnsi="Tahoma" w:cs="Tahoma"/>
          <w:szCs w:val="20"/>
          <w:lang w:val="sl-SI"/>
        </w:rPr>
        <w:t xml:space="preserve"> EUR (oproščen promet po 1. točki 44. člena ZDDV-1)</w:t>
      </w:r>
      <w:r w:rsidR="00BE108F" w:rsidRPr="00861E42">
        <w:rPr>
          <w:rFonts w:ascii="Tahoma" w:hAnsi="Tahoma" w:cs="Tahoma"/>
          <w:szCs w:val="20"/>
          <w:lang w:val="sl-SI"/>
        </w:rPr>
        <w:t>.</w:t>
      </w:r>
    </w:p>
    <w:p w:rsidR="00A22702" w:rsidRPr="00C44171" w:rsidRDefault="00A22702" w:rsidP="00A22702">
      <w:pPr>
        <w:jc w:val="both"/>
        <w:rPr>
          <w:rFonts w:cs="Arial"/>
          <w:szCs w:val="20"/>
          <w:highlight w:val="yellow"/>
          <w:lang w:val="sl-SI"/>
        </w:rPr>
      </w:pPr>
    </w:p>
    <w:p w:rsidR="00A22702" w:rsidRPr="00861E42" w:rsidRDefault="00A22702" w:rsidP="00A22702">
      <w:pPr>
        <w:pStyle w:val="Naslov3"/>
        <w:rPr>
          <w:szCs w:val="20"/>
          <w:lang w:val="sl-SI"/>
        </w:rPr>
      </w:pPr>
      <w:r w:rsidRPr="00861E42">
        <w:rPr>
          <w:szCs w:val="20"/>
          <w:lang w:val="sl-SI"/>
        </w:rPr>
        <w:t>HE KRŠKO</w:t>
      </w:r>
    </w:p>
    <w:p w:rsidR="00A22702" w:rsidRPr="00C44171" w:rsidRDefault="00A22702" w:rsidP="00A22702">
      <w:pPr>
        <w:jc w:val="both"/>
        <w:rPr>
          <w:rFonts w:cs="Arial"/>
          <w:szCs w:val="20"/>
          <w:highlight w:val="yellow"/>
          <w:lang w:val="sl-SI"/>
        </w:rPr>
      </w:pPr>
    </w:p>
    <w:p w:rsidR="00861E42" w:rsidRPr="00861E42" w:rsidRDefault="00861E42" w:rsidP="00861E42">
      <w:pPr>
        <w:jc w:val="both"/>
        <w:rPr>
          <w:rFonts w:ascii="Tahoma" w:hAnsi="Tahoma" w:cs="Tahoma"/>
          <w:szCs w:val="20"/>
          <w:lang w:val="sl-SI"/>
        </w:rPr>
      </w:pPr>
      <w:r w:rsidRPr="00861E42">
        <w:rPr>
          <w:rFonts w:ascii="Tahoma" w:hAnsi="Tahoma" w:cs="Tahoma"/>
          <w:szCs w:val="20"/>
          <w:lang w:val="sl-SI"/>
        </w:rPr>
        <w:t xml:space="preserve">Na območju akumulacijskega bazena HE Krško se bodo v letu 2019 izvajala redna in izredna vzdrževalna dela. Za HE Krško je predvideno izvajanje vzdrževalnih del na pritokih akumulacijskega bazena ter akumulacijskem bazenu v deležu, določenim skladno z določili ZPKEPS ter Aneksa št. 1 h »Koncesijski pogodbi za izkoriščanje energetskega potenciala na spodnji Savi« s koncesionarjem HESS d.o.o., do potrditve prenosa izgrajenih objektov v vzdrževanje na koncesionarja HESS, d.o.o. in v upravljanje Direkciji RS za vode. Po prenosu se dela izvajajo skladno z določili ZPKEPS-1. </w:t>
      </w:r>
    </w:p>
    <w:p w:rsidR="00861E42" w:rsidRPr="00861E42" w:rsidRDefault="00861E42" w:rsidP="00861E42">
      <w:pPr>
        <w:jc w:val="both"/>
        <w:rPr>
          <w:rFonts w:ascii="Tahoma" w:hAnsi="Tahoma" w:cs="Tahoma"/>
          <w:szCs w:val="20"/>
          <w:lang w:val="sl-SI"/>
        </w:rPr>
      </w:pPr>
    </w:p>
    <w:p w:rsidR="00861E42" w:rsidRPr="00861E42" w:rsidRDefault="00861E42" w:rsidP="00861E42">
      <w:pPr>
        <w:jc w:val="both"/>
        <w:rPr>
          <w:rFonts w:ascii="Tahoma" w:hAnsi="Tahoma" w:cs="Tahoma"/>
          <w:szCs w:val="20"/>
          <w:lang w:val="sl-SI"/>
        </w:rPr>
      </w:pPr>
      <w:r w:rsidRPr="00861E42">
        <w:rPr>
          <w:rFonts w:ascii="Tahoma" w:hAnsi="Tahoma" w:cs="Tahoma"/>
          <w:szCs w:val="20"/>
          <w:lang w:val="sl-SI"/>
        </w:rPr>
        <w:t>V sklopu rednega in izrednega vzdrževanja akumulacijskega bazena HE Krško se načrtuje:</w:t>
      </w:r>
    </w:p>
    <w:p w:rsidR="00861E42" w:rsidRPr="00861E42" w:rsidRDefault="00861E42" w:rsidP="00861E42">
      <w:pPr>
        <w:numPr>
          <w:ilvl w:val="0"/>
          <w:numId w:val="8"/>
        </w:numPr>
        <w:spacing w:line="240" w:lineRule="auto"/>
        <w:jc w:val="both"/>
        <w:rPr>
          <w:rFonts w:ascii="Tahoma" w:hAnsi="Tahoma" w:cs="Tahoma"/>
          <w:szCs w:val="20"/>
          <w:lang w:val="sl-SI"/>
        </w:rPr>
      </w:pPr>
      <w:r w:rsidRPr="00861E42">
        <w:rPr>
          <w:rFonts w:ascii="Tahoma" w:hAnsi="Tahoma" w:cs="Tahoma"/>
          <w:szCs w:val="20"/>
          <w:lang w:val="sl-SI"/>
        </w:rPr>
        <w:t xml:space="preserve">odprava poškodb na akumulacijskem bazenu v obsegu odsekov in ureditev, katere je investiral </w:t>
      </w:r>
      <w:proofErr w:type="spellStart"/>
      <w:r w:rsidRPr="00861E42">
        <w:rPr>
          <w:rFonts w:ascii="Tahoma" w:hAnsi="Tahoma" w:cs="Tahoma"/>
          <w:szCs w:val="20"/>
          <w:lang w:val="sl-SI"/>
        </w:rPr>
        <w:t>konce</w:t>
      </w:r>
      <w:r w:rsidR="003C0705">
        <w:rPr>
          <w:rFonts w:ascii="Tahoma" w:hAnsi="Tahoma" w:cs="Tahoma"/>
          <w:szCs w:val="20"/>
          <w:lang w:val="sl-SI"/>
        </w:rPr>
        <w:t>n</w:t>
      </w:r>
      <w:r w:rsidRPr="00861E42">
        <w:rPr>
          <w:rFonts w:ascii="Tahoma" w:hAnsi="Tahoma" w:cs="Tahoma"/>
          <w:szCs w:val="20"/>
          <w:lang w:val="sl-SI"/>
        </w:rPr>
        <w:t>dent</w:t>
      </w:r>
      <w:proofErr w:type="spellEnd"/>
      <w:r w:rsidRPr="00861E42">
        <w:rPr>
          <w:rFonts w:ascii="Tahoma" w:hAnsi="Tahoma" w:cs="Tahoma"/>
          <w:szCs w:val="20"/>
          <w:lang w:val="sl-SI"/>
        </w:rPr>
        <w:t>,</w:t>
      </w:r>
    </w:p>
    <w:p w:rsidR="00861E42" w:rsidRPr="00861E42" w:rsidRDefault="00861E42" w:rsidP="00861E42">
      <w:pPr>
        <w:pStyle w:val="Odstavekseznama"/>
        <w:numPr>
          <w:ilvl w:val="0"/>
          <w:numId w:val="8"/>
        </w:numPr>
        <w:spacing w:line="240" w:lineRule="auto"/>
        <w:contextualSpacing w:val="0"/>
        <w:rPr>
          <w:rFonts w:ascii="Tahoma" w:hAnsi="Tahoma" w:cs="Tahoma"/>
          <w:szCs w:val="20"/>
          <w:lang w:val="sl-SI"/>
        </w:rPr>
      </w:pPr>
      <w:r w:rsidRPr="00861E42">
        <w:rPr>
          <w:rFonts w:ascii="Tahoma" w:hAnsi="Tahoma" w:cs="Tahoma"/>
          <w:szCs w:val="20"/>
          <w:lang w:val="sl-SI"/>
        </w:rPr>
        <w:t xml:space="preserve">odprava poškodb na akumulacijskem bazenu v obsegu sanacij po visokih vodah iz oktobra 2015 skladno z navodili prejetih tehničnih poročil letnih opazovanj za leto 2018 in prejšnjih ter navodil </w:t>
      </w:r>
      <w:proofErr w:type="spellStart"/>
      <w:r w:rsidRPr="00861E42">
        <w:rPr>
          <w:rFonts w:ascii="Tahoma" w:hAnsi="Tahoma" w:cs="Tahoma"/>
          <w:szCs w:val="20"/>
          <w:lang w:val="sl-SI"/>
        </w:rPr>
        <w:t>upravljalcev</w:t>
      </w:r>
      <w:proofErr w:type="spellEnd"/>
      <w:r w:rsidRPr="00861E42">
        <w:rPr>
          <w:rFonts w:ascii="Tahoma" w:hAnsi="Tahoma" w:cs="Tahoma"/>
          <w:szCs w:val="20"/>
          <w:lang w:val="sl-SI"/>
        </w:rPr>
        <w:t xml:space="preserve"> v prostoru po dokumentu POV,</w:t>
      </w:r>
    </w:p>
    <w:p w:rsidR="00861E42" w:rsidRPr="00861E42" w:rsidRDefault="00861E42" w:rsidP="00861E42">
      <w:pPr>
        <w:numPr>
          <w:ilvl w:val="0"/>
          <w:numId w:val="8"/>
        </w:numPr>
        <w:spacing w:line="240" w:lineRule="auto"/>
        <w:jc w:val="both"/>
        <w:rPr>
          <w:rFonts w:ascii="Tahoma" w:hAnsi="Tahoma" w:cs="Tahoma"/>
          <w:szCs w:val="20"/>
          <w:lang w:val="sl-SI"/>
        </w:rPr>
      </w:pPr>
      <w:r w:rsidRPr="00861E42">
        <w:rPr>
          <w:rFonts w:ascii="Tahoma" w:hAnsi="Tahoma" w:cs="Tahoma"/>
          <w:szCs w:val="20"/>
          <w:lang w:val="sl-SI"/>
        </w:rPr>
        <w:t xml:space="preserve">izvajanje tehničnih </w:t>
      </w:r>
      <w:proofErr w:type="spellStart"/>
      <w:r w:rsidRPr="00861E42">
        <w:rPr>
          <w:rFonts w:ascii="Tahoma" w:hAnsi="Tahoma" w:cs="Tahoma"/>
          <w:szCs w:val="20"/>
          <w:lang w:val="sl-SI"/>
        </w:rPr>
        <w:t>monitoringov</w:t>
      </w:r>
      <w:proofErr w:type="spellEnd"/>
      <w:r w:rsidRPr="00861E42">
        <w:rPr>
          <w:rFonts w:ascii="Tahoma" w:hAnsi="Tahoma" w:cs="Tahoma"/>
          <w:szCs w:val="20"/>
          <w:lang w:val="sl-SI"/>
        </w:rPr>
        <w:t>,</w:t>
      </w:r>
    </w:p>
    <w:p w:rsidR="00861E42" w:rsidRPr="00861E42" w:rsidRDefault="00861E42" w:rsidP="00861E42">
      <w:pPr>
        <w:numPr>
          <w:ilvl w:val="0"/>
          <w:numId w:val="8"/>
        </w:numPr>
        <w:spacing w:line="240" w:lineRule="auto"/>
        <w:jc w:val="both"/>
        <w:rPr>
          <w:rFonts w:ascii="Tahoma" w:hAnsi="Tahoma" w:cs="Tahoma"/>
          <w:szCs w:val="20"/>
          <w:lang w:val="sl-SI"/>
        </w:rPr>
      </w:pPr>
      <w:r w:rsidRPr="00861E42">
        <w:rPr>
          <w:rFonts w:ascii="Tahoma" w:hAnsi="Tahoma" w:cs="Tahoma"/>
          <w:szCs w:val="20"/>
          <w:lang w:val="sl-SI"/>
        </w:rPr>
        <w:t>redna in izredna vzdrževalna in investicijsko vzdrževalna dela,</w:t>
      </w:r>
    </w:p>
    <w:p w:rsidR="00861E42" w:rsidRPr="00861E42" w:rsidRDefault="00861E42" w:rsidP="00861E42">
      <w:pPr>
        <w:numPr>
          <w:ilvl w:val="0"/>
          <w:numId w:val="8"/>
        </w:numPr>
        <w:spacing w:line="240" w:lineRule="auto"/>
        <w:jc w:val="both"/>
        <w:rPr>
          <w:rFonts w:ascii="Tahoma" w:hAnsi="Tahoma" w:cs="Tahoma"/>
          <w:szCs w:val="20"/>
          <w:lang w:val="sl-SI"/>
        </w:rPr>
      </w:pPr>
      <w:r w:rsidRPr="00861E42">
        <w:rPr>
          <w:rFonts w:ascii="Tahoma" w:hAnsi="Tahoma" w:cs="Tahoma"/>
          <w:szCs w:val="20"/>
          <w:lang w:val="sl-SI"/>
        </w:rPr>
        <w:t>obratovanje, redna vzdrževalna in investicijsko vzdrževalna dela na črpališčih,</w:t>
      </w:r>
    </w:p>
    <w:p w:rsidR="00861E42" w:rsidRPr="00861E42" w:rsidRDefault="00861E42" w:rsidP="00861E42">
      <w:pPr>
        <w:numPr>
          <w:ilvl w:val="0"/>
          <w:numId w:val="8"/>
        </w:numPr>
        <w:spacing w:line="240" w:lineRule="auto"/>
        <w:jc w:val="both"/>
        <w:rPr>
          <w:rFonts w:ascii="Tahoma" w:hAnsi="Tahoma" w:cs="Tahoma"/>
          <w:szCs w:val="20"/>
          <w:lang w:val="sl-SI"/>
        </w:rPr>
      </w:pPr>
      <w:r w:rsidRPr="00861E42">
        <w:rPr>
          <w:rFonts w:ascii="Tahoma" w:hAnsi="Tahoma" w:cs="Tahoma"/>
          <w:szCs w:val="20"/>
          <w:lang w:val="sl-SI"/>
        </w:rPr>
        <w:t>dokončanje mejnih postopkov trajne zasedbe zemljišč,</w:t>
      </w:r>
    </w:p>
    <w:p w:rsidR="00861E42" w:rsidRPr="00861E42" w:rsidRDefault="00861E42" w:rsidP="00861E42">
      <w:pPr>
        <w:numPr>
          <w:ilvl w:val="0"/>
          <w:numId w:val="8"/>
        </w:numPr>
        <w:spacing w:line="240" w:lineRule="auto"/>
        <w:jc w:val="both"/>
        <w:rPr>
          <w:rFonts w:ascii="Tahoma" w:hAnsi="Tahoma" w:cs="Tahoma"/>
          <w:szCs w:val="20"/>
          <w:lang w:val="sl-SI"/>
        </w:rPr>
      </w:pPr>
      <w:r w:rsidRPr="00861E42">
        <w:rPr>
          <w:rFonts w:ascii="Tahoma" w:hAnsi="Tahoma" w:cs="Tahoma"/>
          <w:szCs w:val="20"/>
          <w:lang w:val="sl-SI"/>
        </w:rPr>
        <w:t>zavarovanje akumulacijskega bazena, skladno z ZPKEPS-1,</w:t>
      </w:r>
    </w:p>
    <w:p w:rsidR="00861E42" w:rsidRPr="00861E42" w:rsidRDefault="00861E42" w:rsidP="00861E42">
      <w:pPr>
        <w:numPr>
          <w:ilvl w:val="0"/>
          <w:numId w:val="8"/>
        </w:numPr>
        <w:spacing w:line="240" w:lineRule="auto"/>
        <w:jc w:val="both"/>
        <w:rPr>
          <w:rFonts w:ascii="Tahoma" w:hAnsi="Tahoma" w:cs="Tahoma"/>
          <w:szCs w:val="20"/>
          <w:lang w:val="sl-SI"/>
        </w:rPr>
      </w:pPr>
      <w:r w:rsidRPr="00861E42">
        <w:rPr>
          <w:rFonts w:ascii="Tahoma" w:hAnsi="Tahoma" w:cs="Tahoma"/>
          <w:szCs w:val="20"/>
          <w:lang w:val="sl-SI"/>
        </w:rPr>
        <w:t>košnja in odstranitev tujih rodnih vrst,</w:t>
      </w:r>
    </w:p>
    <w:p w:rsidR="00861E42" w:rsidRPr="00861E42" w:rsidRDefault="00861E42" w:rsidP="00861E42">
      <w:pPr>
        <w:numPr>
          <w:ilvl w:val="0"/>
          <w:numId w:val="8"/>
        </w:numPr>
        <w:spacing w:line="240" w:lineRule="auto"/>
        <w:jc w:val="both"/>
        <w:rPr>
          <w:rFonts w:ascii="Tahoma" w:hAnsi="Tahoma" w:cs="Tahoma"/>
          <w:szCs w:val="20"/>
          <w:lang w:val="sl-SI"/>
        </w:rPr>
      </w:pPr>
      <w:r w:rsidRPr="00861E42">
        <w:rPr>
          <w:rFonts w:ascii="Tahoma" w:hAnsi="Tahoma" w:cs="Tahoma"/>
          <w:szCs w:val="20"/>
          <w:lang w:val="sl-SI"/>
        </w:rPr>
        <w:t xml:space="preserve">čiščenje prodnih zadrževalnikov in zalednih kanalov, </w:t>
      </w:r>
    </w:p>
    <w:p w:rsidR="00861E42" w:rsidRPr="00861E42" w:rsidRDefault="00861E42" w:rsidP="00861E42">
      <w:pPr>
        <w:numPr>
          <w:ilvl w:val="0"/>
          <w:numId w:val="8"/>
        </w:numPr>
        <w:spacing w:line="240" w:lineRule="auto"/>
        <w:jc w:val="both"/>
        <w:rPr>
          <w:rFonts w:ascii="Tahoma" w:hAnsi="Tahoma" w:cs="Tahoma"/>
          <w:szCs w:val="20"/>
          <w:lang w:val="sl-SI"/>
        </w:rPr>
      </w:pPr>
      <w:r w:rsidRPr="00861E42">
        <w:rPr>
          <w:rFonts w:ascii="Tahoma" w:hAnsi="Tahoma" w:cs="Tahoma"/>
          <w:szCs w:val="20"/>
          <w:lang w:val="sl-SI"/>
        </w:rPr>
        <w:t xml:space="preserve">izvajanje aktivnosti </w:t>
      </w:r>
      <w:proofErr w:type="spellStart"/>
      <w:r w:rsidRPr="00861E42">
        <w:rPr>
          <w:rFonts w:ascii="Tahoma" w:hAnsi="Tahoma" w:cs="Tahoma"/>
          <w:szCs w:val="20"/>
          <w:lang w:val="sl-SI"/>
        </w:rPr>
        <w:t>upravljalca</w:t>
      </w:r>
      <w:proofErr w:type="spellEnd"/>
      <w:r w:rsidRPr="00861E42">
        <w:rPr>
          <w:rFonts w:ascii="Tahoma" w:hAnsi="Tahoma" w:cs="Tahoma"/>
          <w:szCs w:val="20"/>
          <w:lang w:val="sl-SI"/>
        </w:rPr>
        <w:t xml:space="preserve"> v času izrednega stanja – visokih voda ali drugih </w:t>
      </w:r>
      <w:proofErr w:type="spellStart"/>
      <w:r w:rsidRPr="00861E42">
        <w:rPr>
          <w:rFonts w:ascii="Tahoma" w:hAnsi="Tahoma" w:cs="Tahoma"/>
          <w:szCs w:val="20"/>
          <w:lang w:val="sl-SI"/>
        </w:rPr>
        <w:t>havarijskih</w:t>
      </w:r>
      <w:proofErr w:type="spellEnd"/>
      <w:r w:rsidRPr="00861E42">
        <w:rPr>
          <w:rFonts w:ascii="Tahoma" w:hAnsi="Tahoma" w:cs="Tahoma"/>
          <w:szCs w:val="20"/>
          <w:lang w:val="sl-SI"/>
        </w:rPr>
        <w:t xml:space="preserve"> dogodkov.</w:t>
      </w:r>
    </w:p>
    <w:p w:rsidR="00861E42" w:rsidRPr="00861E42" w:rsidRDefault="00861E42" w:rsidP="00861E42">
      <w:pPr>
        <w:jc w:val="both"/>
        <w:rPr>
          <w:rFonts w:ascii="Tahoma" w:hAnsi="Tahoma" w:cs="Tahoma"/>
          <w:szCs w:val="20"/>
          <w:lang w:val="sl-SI"/>
        </w:rPr>
      </w:pPr>
    </w:p>
    <w:p w:rsidR="00861E42" w:rsidRPr="00861E42" w:rsidRDefault="00861E42" w:rsidP="00861E42">
      <w:pPr>
        <w:jc w:val="both"/>
        <w:rPr>
          <w:rFonts w:ascii="Tahoma" w:hAnsi="Tahoma" w:cs="Tahoma"/>
          <w:szCs w:val="20"/>
          <w:lang w:val="sl-SI"/>
        </w:rPr>
      </w:pPr>
      <w:r w:rsidRPr="00861E42">
        <w:rPr>
          <w:rFonts w:ascii="Tahoma" w:hAnsi="Tahoma" w:cs="Tahoma"/>
          <w:szCs w:val="20"/>
          <w:lang w:val="sl-SI"/>
        </w:rPr>
        <w:t xml:space="preserve">V primeru predaje vzdrževanja koncesionarju HESS, d.o.o. in v upravljanje Direkciji RS za vode se obseg vzdrževanja za INFRA d.o.o. spremeni, skladno z določili ZPKEPS-1. Tako bo nedeljivo infrastrukturo vzdrževal HESS d.o.o., priobalna območja (vodno infrastrukturo DRSV), INFRA d.o.o. pa bo vzdrževala pritoke akumulacijskega bazena. </w:t>
      </w:r>
    </w:p>
    <w:p w:rsidR="00861E42" w:rsidRPr="00861E42" w:rsidRDefault="00861E42" w:rsidP="00861E42">
      <w:pPr>
        <w:jc w:val="both"/>
        <w:rPr>
          <w:rFonts w:ascii="Tahoma" w:hAnsi="Tahoma" w:cs="Tahoma"/>
          <w:szCs w:val="20"/>
          <w:lang w:val="sl-SI"/>
        </w:rPr>
      </w:pPr>
    </w:p>
    <w:p w:rsidR="00861E42" w:rsidRPr="00861E42" w:rsidRDefault="00861E42" w:rsidP="00861E42">
      <w:pPr>
        <w:jc w:val="both"/>
        <w:rPr>
          <w:rFonts w:ascii="Tahoma" w:hAnsi="Tahoma" w:cs="Tahoma"/>
          <w:szCs w:val="20"/>
          <w:lang w:val="sl-SI"/>
        </w:rPr>
      </w:pPr>
      <w:r w:rsidRPr="00861E42">
        <w:rPr>
          <w:rFonts w:ascii="Tahoma" w:hAnsi="Tahoma" w:cs="Tahoma"/>
          <w:szCs w:val="20"/>
          <w:lang w:val="sl-SI"/>
        </w:rPr>
        <w:t>Navedeni obseg del bo opravljen v obsegu finančnih zmožnosti. Že v pripravi Poslovnega načrta za 2019 lahko ugotovimo, da so finančna sredstva v letu 2019 prenizka. Tako bodo prioritetno izvedene aktivnosti, katere odpravljajo »bolj rizična« stanja.</w:t>
      </w:r>
    </w:p>
    <w:p w:rsidR="00A22702" w:rsidRPr="00C44171" w:rsidRDefault="00A22702" w:rsidP="00A22702">
      <w:pPr>
        <w:rPr>
          <w:rFonts w:cs="Arial"/>
          <w:szCs w:val="20"/>
          <w:highlight w:val="yellow"/>
          <w:lang w:val="sl-SI"/>
        </w:rPr>
      </w:pPr>
    </w:p>
    <w:p w:rsidR="00A22702" w:rsidRPr="00861E42" w:rsidRDefault="00A22702" w:rsidP="00A22702">
      <w:pPr>
        <w:jc w:val="both"/>
        <w:rPr>
          <w:rFonts w:ascii="Tahoma" w:hAnsi="Tahoma" w:cs="Tahoma"/>
          <w:szCs w:val="20"/>
          <w:lang w:val="sl-SI"/>
        </w:rPr>
      </w:pPr>
      <w:r w:rsidRPr="00861E42">
        <w:rPr>
          <w:rFonts w:ascii="Tahoma" w:hAnsi="Tahoma" w:cs="Tahoma"/>
          <w:szCs w:val="20"/>
          <w:lang w:val="sl-SI"/>
        </w:rPr>
        <w:t xml:space="preserve">Za vzdrževanje infrastrukturnega dela HE Krško so načrtovani skupni stroški v višini </w:t>
      </w:r>
      <w:r w:rsidR="00861E42" w:rsidRPr="00861E42">
        <w:rPr>
          <w:rFonts w:ascii="Tahoma" w:hAnsi="Tahoma" w:cs="Tahoma"/>
          <w:szCs w:val="20"/>
          <w:lang w:val="sl-SI"/>
        </w:rPr>
        <w:t>24.506</w:t>
      </w:r>
      <w:r w:rsidRPr="00861E42">
        <w:rPr>
          <w:rFonts w:ascii="Tahoma" w:hAnsi="Tahoma" w:cs="Tahoma"/>
          <w:szCs w:val="20"/>
          <w:lang w:val="sl-SI"/>
        </w:rPr>
        <w:t xml:space="preserve"> EUR brez DDV oziroma </w:t>
      </w:r>
      <w:r w:rsidR="00861E42" w:rsidRPr="00861E42">
        <w:rPr>
          <w:rFonts w:ascii="Tahoma" w:hAnsi="Tahoma" w:cs="Tahoma"/>
          <w:szCs w:val="20"/>
          <w:lang w:val="sl-SI"/>
        </w:rPr>
        <w:t>26.759</w:t>
      </w:r>
      <w:r w:rsidRPr="00861E42">
        <w:rPr>
          <w:rFonts w:ascii="Tahoma" w:hAnsi="Tahoma" w:cs="Tahoma"/>
          <w:szCs w:val="20"/>
          <w:lang w:val="sl-SI"/>
        </w:rPr>
        <w:t xml:space="preserve"> EUR z DDV, v kateri je vključena tudi vrednost zavarovanja objektov vodne infrastrukture v ocenjeni višini </w:t>
      </w:r>
      <w:r w:rsidR="00861E42" w:rsidRPr="00861E42">
        <w:rPr>
          <w:rFonts w:ascii="Tahoma" w:hAnsi="Tahoma" w:cs="Tahoma"/>
          <w:szCs w:val="20"/>
          <w:lang w:val="sl-SI"/>
        </w:rPr>
        <w:t>14.259</w:t>
      </w:r>
      <w:r w:rsidRPr="00861E42">
        <w:rPr>
          <w:rFonts w:ascii="Tahoma" w:hAnsi="Tahoma" w:cs="Tahoma"/>
          <w:szCs w:val="20"/>
          <w:lang w:val="sl-SI"/>
        </w:rPr>
        <w:t xml:space="preserve"> EUR (oproščen promet po 1. točki 44. člena ZDDV-1)</w:t>
      </w:r>
      <w:r w:rsidR="005435A2" w:rsidRPr="00861E42">
        <w:rPr>
          <w:rFonts w:ascii="Tahoma" w:hAnsi="Tahoma" w:cs="Tahoma"/>
          <w:szCs w:val="20"/>
          <w:lang w:val="sl-SI"/>
        </w:rPr>
        <w:t>.</w:t>
      </w:r>
    </w:p>
    <w:p w:rsidR="008D2ABC" w:rsidRPr="00C44171" w:rsidRDefault="008D2ABC" w:rsidP="00A22702">
      <w:pPr>
        <w:rPr>
          <w:rFonts w:cs="Arial"/>
          <w:szCs w:val="20"/>
          <w:highlight w:val="yellow"/>
          <w:lang w:val="sl-SI"/>
        </w:rPr>
      </w:pPr>
    </w:p>
    <w:p w:rsidR="008D2ABC" w:rsidRPr="00861E42" w:rsidRDefault="008D2ABC" w:rsidP="008D2ABC">
      <w:pPr>
        <w:pStyle w:val="Naslov3"/>
        <w:rPr>
          <w:szCs w:val="20"/>
          <w:lang w:val="sl-SI"/>
        </w:rPr>
      </w:pPr>
      <w:r w:rsidRPr="00861E42">
        <w:rPr>
          <w:szCs w:val="20"/>
          <w:lang w:val="sl-SI"/>
        </w:rPr>
        <w:t>HE BREŽICE</w:t>
      </w:r>
    </w:p>
    <w:p w:rsidR="008D2ABC" w:rsidRPr="00C44171" w:rsidRDefault="008D2ABC" w:rsidP="008D2ABC">
      <w:pPr>
        <w:rPr>
          <w:highlight w:val="yellow"/>
          <w:lang w:val="sl-SI"/>
        </w:rPr>
      </w:pPr>
    </w:p>
    <w:p w:rsidR="00861E42" w:rsidRPr="00861E42" w:rsidRDefault="00861E42" w:rsidP="00861E42">
      <w:pPr>
        <w:jc w:val="both"/>
        <w:rPr>
          <w:rFonts w:ascii="Tahoma" w:hAnsi="Tahoma" w:cs="Tahoma"/>
          <w:szCs w:val="20"/>
          <w:lang w:val="sl-SI"/>
        </w:rPr>
      </w:pPr>
      <w:r w:rsidRPr="00861E42">
        <w:rPr>
          <w:rFonts w:ascii="Tahoma" w:hAnsi="Tahoma" w:cs="Tahoma"/>
          <w:szCs w:val="20"/>
          <w:lang w:val="sl-SI"/>
        </w:rPr>
        <w:t xml:space="preserve">Na območju akumulacijskega bazena HE Brežice se bodo v letu 2019 izvajala redna in izredna vzdrževalna dela. Za HE Brežice je predvideno izvajanje vzdrževalnih del na pritokih akumulacijskega bazena ter na celotnem akumulacijskem bazenu, do potrditve prenosa izgrajenih objektov v vzdrževanje na koncesionarja HESS, d.o.o. in v upravljanje Direkciji RS za vode. Po prenosu se dela izvajajo skladno z določili ZPKEPS-1. </w:t>
      </w:r>
    </w:p>
    <w:p w:rsidR="00861E42" w:rsidRPr="00861E42" w:rsidRDefault="00861E42" w:rsidP="00861E42">
      <w:pPr>
        <w:jc w:val="both"/>
        <w:rPr>
          <w:rFonts w:ascii="Tahoma" w:hAnsi="Tahoma" w:cs="Tahoma"/>
          <w:szCs w:val="20"/>
          <w:lang w:val="sl-SI"/>
        </w:rPr>
      </w:pPr>
    </w:p>
    <w:p w:rsidR="00861E42" w:rsidRPr="00861E42" w:rsidRDefault="00861E42" w:rsidP="00861E42">
      <w:pPr>
        <w:jc w:val="both"/>
        <w:rPr>
          <w:rFonts w:ascii="Tahoma" w:hAnsi="Tahoma" w:cs="Tahoma"/>
          <w:szCs w:val="20"/>
          <w:lang w:val="sl-SI"/>
        </w:rPr>
      </w:pPr>
      <w:r w:rsidRPr="00861E42">
        <w:rPr>
          <w:rFonts w:ascii="Tahoma" w:hAnsi="Tahoma" w:cs="Tahoma"/>
          <w:szCs w:val="20"/>
          <w:lang w:val="sl-SI"/>
        </w:rPr>
        <w:t>V sklopu rednega in izrednega vzdrževanja akumulacijskega bazena HE Brežice se načrtuje:</w:t>
      </w:r>
    </w:p>
    <w:p w:rsidR="00861E42" w:rsidRPr="00861E42" w:rsidRDefault="00861E42" w:rsidP="00861E42">
      <w:pPr>
        <w:numPr>
          <w:ilvl w:val="0"/>
          <w:numId w:val="8"/>
        </w:numPr>
        <w:spacing w:line="240" w:lineRule="auto"/>
        <w:jc w:val="both"/>
        <w:rPr>
          <w:rFonts w:ascii="Tahoma" w:hAnsi="Tahoma" w:cs="Tahoma"/>
          <w:szCs w:val="20"/>
          <w:lang w:val="sl-SI"/>
        </w:rPr>
      </w:pPr>
      <w:r w:rsidRPr="00861E42">
        <w:rPr>
          <w:rFonts w:ascii="Tahoma" w:hAnsi="Tahoma" w:cs="Tahoma"/>
          <w:szCs w:val="20"/>
          <w:lang w:val="sl-SI"/>
        </w:rPr>
        <w:t>odprava poškodb na akumulacijskem bazenu,</w:t>
      </w:r>
    </w:p>
    <w:p w:rsidR="00861E42" w:rsidRPr="00861E42" w:rsidRDefault="00861E42" w:rsidP="00861E42">
      <w:pPr>
        <w:numPr>
          <w:ilvl w:val="0"/>
          <w:numId w:val="8"/>
        </w:numPr>
        <w:spacing w:line="240" w:lineRule="auto"/>
        <w:jc w:val="both"/>
        <w:rPr>
          <w:rFonts w:ascii="Tahoma" w:hAnsi="Tahoma" w:cs="Tahoma"/>
          <w:szCs w:val="20"/>
          <w:lang w:val="sl-SI"/>
        </w:rPr>
      </w:pPr>
      <w:r w:rsidRPr="00861E42">
        <w:rPr>
          <w:rFonts w:ascii="Tahoma" w:hAnsi="Tahoma" w:cs="Tahoma"/>
          <w:szCs w:val="20"/>
          <w:lang w:val="sl-SI"/>
        </w:rPr>
        <w:t xml:space="preserve">izvajanje tehničnih, okoljevarstvenih in drugih </w:t>
      </w:r>
      <w:proofErr w:type="spellStart"/>
      <w:r w:rsidRPr="00861E42">
        <w:rPr>
          <w:rFonts w:ascii="Tahoma" w:hAnsi="Tahoma" w:cs="Tahoma"/>
          <w:szCs w:val="20"/>
          <w:lang w:val="sl-SI"/>
        </w:rPr>
        <w:t>monitoringov</w:t>
      </w:r>
      <w:proofErr w:type="spellEnd"/>
      <w:r w:rsidRPr="00861E42">
        <w:rPr>
          <w:rFonts w:ascii="Tahoma" w:hAnsi="Tahoma" w:cs="Tahoma"/>
          <w:szCs w:val="20"/>
          <w:lang w:val="sl-SI"/>
        </w:rPr>
        <w:t>,</w:t>
      </w:r>
    </w:p>
    <w:p w:rsidR="00861E42" w:rsidRPr="00861E42" w:rsidRDefault="00861E42" w:rsidP="00861E42">
      <w:pPr>
        <w:numPr>
          <w:ilvl w:val="0"/>
          <w:numId w:val="8"/>
        </w:numPr>
        <w:spacing w:line="240" w:lineRule="auto"/>
        <w:jc w:val="both"/>
        <w:rPr>
          <w:rFonts w:ascii="Tahoma" w:hAnsi="Tahoma" w:cs="Tahoma"/>
          <w:szCs w:val="20"/>
          <w:lang w:val="sl-SI"/>
        </w:rPr>
      </w:pPr>
      <w:r w:rsidRPr="00861E42">
        <w:rPr>
          <w:rFonts w:ascii="Tahoma" w:hAnsi="Tahoma" w:cs="Tahoma"/>
          <w:szCs w:val="20"/>
          <w:lang w:val="sl-SI"/>
        </w:rPr>
        <w:lastRenderedPageBreak/>
        <w:t>redna in izredna vzdrževalna in investicijsko vzdrževalna dela,</w:t>
      </w:r>
    </w:p>
    <w:p w:rsidR="00861E42" w:rsidRPr="00861E42" w:rsidRDefault="00861E42" w:rsidP="00861E42">
      <w:pPr>
        <w:numPr>
          <w:ilvl w:val="0"/>
          <w:numId w:val="8"/>
        </w:numPr>
        <w:spacing w:line="240" w:lineRule="auto"/>
        <w:jc w:val="both"/>
        <w:rPr>
          <w:rFonts w:ascii="Tahoma" w:hAnsi="Tahoma" w:cs="Tahoma"/>
          <w:szCs w:val="20"/>
          <w:lang w:val="sl-SI"/>
        </w:rPr>
      </w:pPr>
      <w:r w:rsidRPr="00861E42">
        <w:rPr>
          <w:rFonts w:ascii="Tahoma" w:hAnsi="Tahoma" w:cs="Tahoma"/>
          <w:szCs w:val="20"/>
          <w:lang w:val="sl-SI"/>
        </w:rPr>
        <w:t>obratovanje, redna vzdrževalna in investicijsko vzdrževalna dela na črpališčih,</w:t>
      </w:r>
    </w:p>
    <w:p w:rsidR="00861E42" w:rsidRPr="00861E42" w:rsidRDefault="00861E42" w:rsidP="00861E42">
      <w:pPr>
        <w:numPr>
          <w:ilvl w:val="0"/>
          <w:numId w:val="8"/>
        </w:numPr>
        <w:spacing w:line="240" w:lineRule="auto"/>
        <w:jc w:val="both"/>
        <w:rPr>
          <w:rFonts w:ascii="Tahoma" w:hAnsi="Tahoma" w:cs="Tahoma"/>
          <w:szCs w:val="20"/>
          <w:lang w:val="sl-SI"/>
        </w:rPr>
      </w:pPr>
      <w:r w:rsidRPr="00861E42">
        <w:rPr>
          <w:rFonts w:ascii="Tahoma" w:hAnsi="Tahoma" w:cs="Tahoma"/>
          <w:szCs w:val="20"/>
          <w:lang w:val="sl-SI"/>
        </w:rPr>
        <w:t>dokončanje mejnih postopkov trajne zasedbe zemljišč,</w:t>
      </w:r>
    </w:p>
    <w:p w:rsidR="00861E42" w:rsidRPr="00861E42" w:rsidRDefault="00861E42" w:rsidP="00861E42">
      <w:pPr>
        <w:numPr>
          <w:ilvl w:val="0"/>
          <w:numId w:val="8"/>
        </w:numPr>
        <w:spacing w:line="240" w:lineRule="auto"/>
        <w:jc w:val="both"/>
        <w:rPr>
          <w:rFonts w:ascii="Tahoma" w:hAnsi="Tahoma" w:cs="Tahoma"/>
          <w:szCs w:val="20"/>
          <w:lang w:val="sl-SI"/>
        </w:rPr>
      </w:pPr>
      <w:r w:rsidRPr="00861E42">
        <w:rPr>
          <w:rFonts w:ascii="Tahoma" w:hAnsi="Tahoma" w:cs="Tahoma"/>
          <w:szCs w:val="20"/>
          <w:lang w:val="sl-SI"/>
        </w:rPr>
        <w:t>zavarovanje akumulacijskega bazena, skladno z ZPKEPS-1,</w:t>
      </w:r>
    </w:p>
    <w:p w:rsidR="00861E42" w:rsidRPr="00861E42" w:rsidRDefault="00861E42" w:rsidP="00861E42">
      <w:pPr>
        <w:numPr>
          <w:ilvl w:val="0"/>
          <w:numId w:val="8"/>
        </w:numPr>
        <w:spacing w:line="240" w:lineRule="auto"/>
        <w:jc w:val="both"/>
        <w:rPr>
          <w:rFonts w:ascii="Tahoma" w:hAnsi="Tahoma" w:cs="Tahoma"/>
          <w:szCs w:val="20"/>
          <w:lang w:val="sl-SI"/>
        </w:rPr>
      </w:pPr>
      <w:r w:rsidRPr="00861E42">
        <w:rPr>
          <w:rFonts w:ascii="Tahoma" w:hAnsi="Tahoma" w:cs="Tahoma"/>
          <w:szCs w:val="20"/>
          <w:lang w:val="sl-SI"/>
        </w:rPr>
        <w:t>košnja in odstranitev tujih rodnih vrst,</w:t>
      </w:r>
    </w:p>
    <w:p w:rsidR="00861E42" w:rsidRPr="00861E42" w:rsidRDefault="00861E42" w:rsidP="00861E42">
      <w:pPr>
        <w:numPr>
          <w:ilvl w:val="0"/>
          <w:numId w:val="8"/>
        </w:numPr>
        <w:spacing w:line="240" w:lineRule="auto"/>
        <w:jc w:val="both"/>
        <w:rPr>
          <w:rFonts w:ascii="Tahoma" w:hAnsi="Tahoma" w:cs="Tahoma"/>
          <w:szCs w:val="20"/>
          <w:lang w:val="sl-SI"/>
        </w:rPr>
      </w:pPr>
      <w:r w:rsidRPr="00861E42">
        <w:rPr>
          <w:rFonts w:ascii="Tahoma" w:hAnsi="Tahoma" w:cs="Tahoma"/>
          <w:szCs w:val="20"/>
          <w:lang w:val="sl-SI"/>
        </w:rPr>
        <w:t xml:space="preserve">čiščenje prodnih zadrževalnikov in zalednih kanalov, </w:t>
      </w:r>
    </w:p>
    <w:p w:rsidR="00861E42" w:rsidRPr="00861E42" w:rsidRDefault="00861E42" w:rsidP="00861E42">
      <w:pPr>
        <w:numPr>
          <w:ilvl w:val="0"/>
          <w:numId w:val="8"/>
        </w:numPr>
        <w:spacing w:line="240" w:lineRule="auto"/>
        <w:jc w:val="both"/>
        <w:rPr>
          <w:rFonts w:ascii="Tahoma" w:hAnsi="Tahoma" w:cs="Tahoma"/>
          <w:szCs w:val="20"/>
          <w:lang w:val="sl-SI"/>
        </w:rPr>
      </w:pPr>
      <w:r w:rsidRPr="00861E42">
        <w:rPr>
          <w:rFonts w:ascii="Tahoma" w:hAnsi="Tahoma" w:cs="Tahoma"/>
          <w:szCs w:val="20"/>
          <w:lang w:val="sl-SI"/>
        </w:rPr>
        <w:t xml:space="preserve">izvajanje aktivnosti </w:t>
      </w:r>
      <w:proofErr w:type="spellStart"/>
      <w:r w:rsidRPr="00861E42">
        <w:rPr>
          <w:rFonts w:ascii="Tahoma" w:hAnsi="Tahoma" w:cs="Tahoma"/>
          <w:szCs w:val="20"/>
          <w:lang w:val="sl-SI"/>
        </w:rPr>
        <w:t>upravljalca</w:t>
      </w:r>
      <w:proofErr w:type="spellEnd"/>
      <w:r w:rsidRPr="00861E42">
        <w:rPr>
          <w:rFonts w:ascii="Tahoma" w:hAnsi="Tahoma" w:cs="Tahoma"/>
          <w:szCs w:val="20"/>
          <w:lang w:val="sl-SI"/>
        </w:rPr>
        <w:t xml:space="preserve"> v času izrednega stanja – visokih voda ali drugih </w:t>
      </w:r>
      <w:proofErr w:type="spellStart"/>
      <w:r w:rsidRPr="00861E42">
        <w:rPr>
          <w:rFonts w:ascii="Tahoma" w:hAnsi="Tahoma" w:cs="Tahoma"/>
          <w:szCs w:val="20"/>
          <w:lang w:val="sl-SI"/>
        </w:rPr>
        <w:t>havarijskih</w:t>
      </w:r>
      <w:proofErr w:type="spellEnd"/>
      <w:r w:rsidRPr="00861E42">
        <w:rPr>
          <w:rFonts w:ascii="Tahoma" w:hAnsi="Tahoma" w:cs="Tahoma"/>
          <w:szCs w:val="20"/>
          <w:lang w:val="sl-SI"/>
        </w:rPr>
        <w:t xml:space="preserve"> dogodkov</w:t>
      </w:r>
    </w:p>
    <w:p w:rsidR="00861E42" w:rsidRPr="00861E42" w:rsidRDefault="00861E42" w:rsidP="00861E42">
      <w:pPr>
        <w:jc w:val="both"/>
        <w:rPr>
          <w:rFonts w:ascii="Tahoma" w:hAnsi="Tahoma" w:cs="Tahoma"/>
          <w:szCs w:val="20"/>
          <w:lang w:val="sl-SI"/>
        </w:rPr>
      </w:pPr>
    </w:p>
    <w:p w:rsidR="00861E42" w:rsidRPr="00861E42" w:rsidRDefault="00861E42" w:rsidP="00861E42">
      <w:pPr>
        <w:jc w:val="both"/>
        <w:rPr>
          <w:rFonts w:ascii="Tahoma" w:hAnsi="Tahoma" w:cs="Tahoma"/>
          <w:szCs w:val="20"/>
          <w:lang w:val="sl-SI"/>
        </w:rPr>
      </w:pPr>
      <w:r w:rsidRPr="00861E42">
        <w:rPr>
          <w:rFonts w:ascii="Tahoma" w:hAnsi="Tahoma" w:cs="Tahoma"/>
          <w:szCs w:val="20"/>
          <w:lang w:val="sl-SI"/>
        </w:rPr>
        <w:t xml:space="preserve">V primeru predaje vzdrževanja koncesionarju HESS, d.o.o. in v upravljanje Direkciji RS za vode se obseg vzdrževanja za INFRA d.o.o. spremeni, skladno z določili ZPKEPS-1. Tako bo nedeljivo infrastrukturo vzdrževal HESS d.o.o., priobalna območja (vodno infrastrukturo DRSV), INFRA d.o.o. pa bo vzdrževala pritoke akumulacijskega bazena. </w:t>
      </w:r>
    </w:p>
    <w:p w:rsidR="00861E42" w:rsidRPr="00861E42" w:rsidRDefault="00861E42" w:rsidP="00861E42">
      <w:pPr>
        <w:rPr>
          <w:lang w:val="sl-SI"/>
        </w:rPr>
      </w:pPr>
    </w:p>
    <w:p w:rsidR="00861E42" w:rsidRPr="00861E42" w:rsidRDefault="00861E42" w:rsidP="00861E42">
      <w:pPr>
        <w:jc w:val="both"/>
        <w:rPr>
          <w:rFonts w:ascii="Tahoma" w:hAnsi="Tahoma" w:cs="Tahoma"/>
          <w:szCs w:val="20"/>
          <w:lang w:val="sl-SI"/>
        </w:rPr>
      </w:pPr>
      <w:r w:rsidRPr="00861E42">
        <w:rPr>
          <w:rFonts w:ascii="Tahoma" w:hAnsi="Tahoma" w:cs="Tahoma"/>
          <w:szCs w:val="20"/>
          <w:lang w:val="sl-SI"/>
        </w:rPr>
        <w:t>Navedeni obseg del bo opravljen v obsegu finančnih zmožnosti. Že v pripravi Poslovnega načrta za 2019 lahko ugotovimo, da so finančna sredstva v letu 2019 prenizka. Tako bodo prioritetno izvedene aktivnosti, katere odpravljajo »bolj rizična« stanja.</w:t>
      </w:r>
    </w:p>
    <w:p w:rsidR="008D2ABC" w:rsidRPr="00C44171" w:rsidRDefault="008D2ABC" w:rsidP="008D2ABC">
      <w:pPr>
        <w:rPr>
          <w:highlight w:val="yellow"/>
          <w:lang w:val="sl-SI"/>
        </w:rPr>
      </w:pPr>
    </w:p>
    <w:p w:rsidR="00F756A4" w:rsidRPr="00861E42" w:rsidRDefault="008D2ABC" w:rsidP="00F756A4">
      <w:pPr>
        <w:jc w:val="both"/>
        <w:rPr>
          <w:rFonts w:ascii="Tahoma" w:hAnsi="Tahoma" w:cs="Tahoma"/>
          <w:szCs w:val="20"/>
          <w:lang w:val="sl-SI"/>
        </w:rPr>
      </w:pPr>
      <w:r w:rsidRPr="00861E42">
        <w:rPr>
          <w:rFonts w:ascii="Tahoma" w:hAnsi="Tahoma" w:cs="Tahoma"/>
          <w:szCs w:val="20"/>
          <w:lang w:val="sl-SI"/>
        </w:rPr>
        <w:t xml:space="preserve">Za vzdrževanje infrastrukturnega dela HE Brežice so načrtovani skupni stroški v višini </w:t>
      </w:r>
      <w:r w:rsidR="00861E42" w:rsidRPr="00861E42">
        <w:rPr>
          <w:rFonts w:ascii="Tahoma" w:hAnsi="Tahoma" w:cs="Tahoma"/>
          <w:szCs w:val="20"/>
          <w:lang w:val="sl-SI"/>
        </w:rPr>
        <w:t>180.562</w:t>
      </w:r>
      <w:r w:rsidRPr="00861E42">
        <w:rPr>
          <w:rFonts w:ascii="Tahoma" w:hAnsi="Tahoma" w:cs="Tahoma"/>
          <w:szCs w:val="20"/>
          <w:lang w:val="sl-SI"/>
        </w:rPr>
        <w:t xml:space="preserve"> EUR brez DDV oziroma </w:t>
      </w:r>
      <w:r w:rsidR="00861E42" w:rsidRPr="00861E42">
        <w:rPr>
          <w:rFonts w:ascii="Tahoma" w:hAnsi="Tahoma" w:cs="Tahoma"/>
          <w:szCs w:val="20"/>
          <w:lang w:val="sl-SI"/>
        </w:rPr>
        <w:t>185.751</w:t>
      </w:r>
      <w:r w:rsidRPr="00861E42">
        <w:rPr>
          <w:rFonts w:ascii="Tahoma" w:hAnsi="Tahoma" w:cs="Tahoma"/>
          <w:szCs w:val="20"/>
          <w:lang w:val="sl-SI"/>
        </w:rPr>
        <w:t xml:space="preserve"> EUR z DDV</w:t>
      </w:r>
      <w:r w:rsidR="00F756A4" w:rsidRPr="00861E42">
        <w:rPr>
          <w:rFonts w:ascii="Tahoma" w:hAnsi="Tahoma" w:cs="Tahoma"/>
          <w:szCs w:val="20"/>
          <w:lang w:val="sl-SI"/>
        </w:rPr>
        <w:t xml:space="preserve">, v kateri je vključena tudi vrednost zavarovanja objektov vodne infrastrukture v ocenjeni višini </w:t>
      </w:r>
      <w:r w:rsidR="00861E42" w:rsidRPr="00861E42">
        <w:rPr>
          <w:rFonts w:ascii="Tahoma" w:hAnsi="Tahoma" w:cs="Tahoma"/>
          <w:szCs w:val="20"/>
          <w:lang w:val="sl-SI"/>
        </w:rPr>
        <w:t>156.976</w:t>
      </w:r>
      <w:r w:rsidR="00F756A4" w:rsidRPr="00861E42">
        <w:rPr>
          <w:rFonts w:ascii="Tahoma" w:hAnsi="Tahoma" w:cs="Tahoma"/>
          <w:szCs w:val="20"/>
          <w:lang w:val="sl-SI"/>
        </w:rPr>
        <w:t xml:space="preserve"> EUR (oproščen promet po 1. točki 44. člena ZDDV-1).</w:t>
      </w:r>
    </w:p>
    <w:p w:rsidR="008D2ABC" w:rsidRPr="00C44171" w:rsidRDefault="008D2ABC" w:rsidP="008D2ABC">
      <w:pPr>
        <w:rPr>
          <w:highlight w:val="yellow"/>
          <w:lang w:val="sl-SI"/>
        </w:rPr>
      </w:pPr>
    </w:p>
    <w:p w:rsidR="008D2ABC" w:rsidRPr="00861E42" w:rsidRDefault="008D2ABC" w:rsidP="008D2ABC">
      <w:pPr>
        <w:pStyle w:val="Naslov3"/>
        <w:rPr>
          <w:szCs w:val="20"/>
          <w:lang w:val="sl-SI"/>
        </w:rPr>
      </w:pPr>
      <w:r w:rsidRPr="00861E42">
        <w:rPr>
          <w:szCs w:val="20"/>
          <w:lang w:val="sl-SI"/>
        </w:rPr>
        <w:t>HE MOKRICE</w:t>
      </w:r>
    </w:p>
    <w:p w:rsidR="008D2ABC" w:rsidRPr="00861E42" w:rsidRDefault="008D2ABC" w:rsidP="008D2ABC">
      <w:pPr>
        <w:rPr>
          <w:lang w:val="sl-SI"/>
        </w:rPr>
      </w:pPr>
    </w:p>
    <w:p w:rsidR="00861E42" w:rsidRPr="00861E42" w:rsidRDefault="00861E42" w:rsidP="00861E42">
      <w:pPr>
        <w:jc w:val="both"/>
        <w:rPr>
          <w:rFonts w:ascii="Tahoma" w:hAnsi="Tahoma" w:cs="Tahoma"/>
          <w:szCs w:val="20"/>
          <w:lang w:val="sl-SI"/>
        </w:rPr>
      </w:pPr>
      <w:r w:rsidRPr="00861E42">
        <w:rPr>
          <w:rFonts w:ascii="Tahoma" w:hAnsi="Tahoma" w:cs="Tahoma"/>
          <w:szCs w:val="20"/>
          <w:lang w:val="sl-SI"/>
        </w:rPr>
        <w:t>Na območju DPN za HE Mokrice se bodo v letu 2019 izvajala le redna vzdrževalna dela.</w:t>
      </w:r>
    </w:p>
    <w:p w:rsidR="00861E42" w:rsidRPr="00861E42" w:rsidRDefault="00861E42" w:rsidP="00861E42">
      <w:pPr>
        <w:jc w:val="both"/>
        <w:rPr>
          <w:rFonts w:ascii="Tahoma" w:hAnsi="Tahoma" w:cs="Tahoma"/>
          <w:szCs w:val="20"/>
          <w:lang w:val="sl-SI"/>
        </w:rPr>
      </w:pPr>
    </w:p>
    <w:p w:rsidR="00861E42" w:rsidRPr="00861E42" w:rsidRDefault="00861E42" w:rsidP="00861E42">
      <w:pPr>
        <w:jc w:val="both"/>
        <w:rPr>
          <w:rFonts w:ascii="Tahoma" w:hAnsi="Tahoma" w:cs="Tahoma"/>
          <w:szCs w:val="20"/>
          <w:lang w:val="sl-SI"/>
        </w:rPr>
      </w:pPr>
      <w:r w:rsidRPr="00861E42">
        <w:rPr>
          <w:rFonts w:ascii="Tahoma" w:hAnsi="Tahoma" w:cs="Tahoma"/>
          <w:szCs w:val="20"/>
          <w:lang w:val="sl-SI"/>
        </w:rPr>
        <w:t xml:space="preserve">V sklopu nujnega rednega vzdrževanja na območju DPN za HE Mokrice se načrtuje le: </w:t>
      </w:r>
    </w:p>
    <w:p w:rsidR="00861E42" w:rsidRPr="00861E42" w:rsidRDefault="00861E42" w:rsidP="00861E42">
      <w:pPr>
        <w:pStyle w:val="Odstavekseznama"/>
        <w:numPr>
          <w:ilvl w:val="0"/>
          <w:numId w:val="8"/>
        </w:numPr>
        <w:spacing w:line="240" w:lineRule="auto"/>
        <w:contextualSpacing w:val="0"/>
        <w:jc w:val="both"/>
        <w:rPr>
          <w:rFonts w:ascii="Tahoma" w:hAnsi="Tahoma" w:cs="Tahoma"/>
          <w:szCs w:val="20"/>
          <w:lang w:val="sl-SI"/>
        </w:rPr>
      </w:pPr>
      <w:r w:rsidRPr="00861E42">
        <w:rPr>
          <w:rFonts w:ascii="Tahoma" w:hAnsi="Tahoma" w:cs="Tahoma"/>
          <w:szCs w:val="20"/>
          <w:lang w:val="sl-SI"/>
        </w:rPr>
        <w:t xml:space="preserve">košnja ob obstoječih ureditvah vodne infrastrukture ter pritoku </w:t>
      </w:r>
      <w:proofErr w:type="spellStart"/>
      <w:r w:rsidRPr="00861E42">
        <w:rPr>
          <w:rFonts w:ascii="Tahoma" w:hAnsi="Tahoma" w:cs="Tahoma"/>
          <w:szCs w:val="20"/>
          <w:lang w:val="sl-SI"/>
        </w:rPr>
        <w:t>Gabernica</w:t>
      </w:r>
      <w:proofErr w:type="spellEnd"/>
      <w:r w:rsidRPr="00861E42">
        <w:rPr>
          <w:rFonts w:ascii="Tahoma" w:hAnsi="Tahoma" w:cs="Tahoma"/>
          <w:szCs w:val="20"/>
          <w:lang w:val="sl-SI"/>
        </w:rPr>
        <w:t xml:space="preserve"> in obstoječih poplavno varnostnih nasipov. Pri tem bo izvedena tudi odstranitev tujih rodnih vrst v največji možni meri; </w:t>
      </w:r>
    </w:p>
    <w:p w:rsidR="00861E42" w:rsidRPr="00861E42" w:rsidRDefault="00861E42" w:rsidP="00861E42">
      <w:pPr>
        <w:pStyle w:val="Odstavekseznama"/>
        <w:numPr>
          <w:ilvl w:val="0"/>
          <w:numId w:val="8"/>
        </w:numPr>
        <w:spacing w:line="240" w:lineRule="auto"/>
        <w:contextualSpacing w:val="0"/>
        <w:jc w:val="both"/>
        <w:rPr>
          <w:rFonts w:ascii="Tahoma" w:hAnsi="Tahoma" w:cs="Tahoma"/>
          <w:szCs w:val="20"/>
          <w:lang w:val="sl-SI"/>
        </w:rPr>
      </w:pPr>
      <w:r w:rsidRPr="00861E42">
        <w:rPr>
          <w:rFonts w:ascii="Tahoma" w:hAnsi="Tahoma" w:cs="Tahoma"/>
          <w:szCs w:val="20"/>
          <w:lang w:val="sl-SI"/>
        </w:rPr>
        <w:t xml:space="preserve">odstranitev naplavin; </w:t>
      </w:r>
    </w:p>
    <w:p w:rsidR="00861E42" w:rsidRPr="00861E42" w:rsidRDefault="00861E42" w:rsidP="00861E42">
      <w:pPr>
        <w:pStyle w:val="Odstavekseznama"/>
        <w:numPr>
          <w:ilvl w:val="0"/>
          <w:numId w:val="8"/>
        </w:numPr>
        <w:spacing w:line="240" w:lineRule="auto"/>
        <w:contextualSpacing w:val="0"/>
        <w:jc w:val="both"/>
        <w:rPr>
          <w:rFonts w:ascii="Tahoma" w:hAnsi="Tahoma" w:cs="Tahoma"/>
          <w:szCs w:val="20"/>
          <w:lang w:val="sl-SI"/>
        </w:rPr>
      </w:pPr>
      <w:r w:rsidRPr="00861E42">
        <w:rPr>
          <w:rFonts w:ascii="Tahoma" w:hAnsi="Tahoma" w:cs="Tahoma"/>
          <w:szCs w:val="20"/>
          <w:lang w:val="sl-SI"/>
        </w:rPr>
        <w:t>druga manjša vzdrževalna dela;</w:t>
      </w:r>
    </w:p>
    <w:p w:rsidR="00861E42" w:rsidRPr="00861E42" w:rsidRDefault="00861E42" w:rsidP="00861E42">
      <w:pPr>
        <w:pStyle w:val="Odstavekseznama"/>
        <w:numPr>
          <w:ilvl w:val="0"/>
          <w:numId w:val="8"/>
        </w:numPr>
        <w:spacing w:line="240" w:lineRule="auto"/>
        <w:contextualSpacing w:val="0"/>
        <w:jc w:val="both"/>
        <w:rPr>
          <w:rFonts w:ascii="Tahoma" w:hAnsi="Tahoma" w:cs="Tahoma"/>
          <w:szCs w:val="20"/>
          <w:lang w:val="sl-SI"/>
        </w:rPr>
      </w:pPr>
      <w:r w:rsidRPr="00861E42">
        <w:rPr>
          <w:rFonts w:ascii="Tahoma" w:hAnsi="Tahoma" w:cs="Tahoma"/>
          <w:szCs w:val="20"/>
          <w:lang w:val="sl-SI"/>
        </w:rPr>
        <w:t xml:space="preserve">izvajanje aktivnosti </w:t>
      </w:r>
      <w:proofErr w:type="spellStart"/>
      <w:r w:rsidRPr="00861E42">
        <w:rPr>
          <w:rFonts w:ascii="Tahoma" w:hAnsi="Tahoma" w:cs="Tahoma"/>
          <w:szCs w:val="20"/>
          <w:lang w:val="sl-SI"/>
        </w:rPr>
        <w:t>upravljalca</w:t>
      </w:r>
      <w:proofErr w:type="spellEnd"/>
      <w:r w:rsidRPr="00861E42">
        <w:rPr>
          <w:rFonts w:ascii="Tahoma" w:hAnsi="Tahoma" w:cs="Tahoma"/>
          <w:szCs w:val="20"/>
          <w:lang w:val="sl-SI"/>
        </w:rPr>
        <w:t xml:space="preserve"> v času izrednih dogodkov – visokih voda.</w:t>
      </w:r>
    </w:p>
    <w:p w:rsidR="00861E42" w:rsidRPr="00861E42" w:rsidRDefault="00861E42" w:rsidP="00861E42">
      <w:pPr>
        <w:jc w:val="both"/>
        <w:rPr>
          <w:rFonts w:ascii="Tahoma" w:hAnsi="Tahoma" w:cs="Tahoma"/>
          <w:szCs w:val="20"/>
          <w:lang w:val="sl-SI"/>
        </w:rPr>
      </w:pPr>
    </w:p>
    <w:p w:rsidR="00861E42" w:rsidRPr="00861E42" w:rsidRDefault="00861E42" w:rsidP="00861E42">
      <w:pPr>
        <w:jc w:val="both"/>
        <w:rPr>
          <w:rFonts w:ascii="Tahoma" w:hAnsi="Tahoma" w:cs="Tahoma"/>
          <w:szCs w:val="20"/>
          <w:lang w:val="sl-SI"/>
        </w:rPr>
      </w:pPr>
      <w:r w:rsidRPr="00861E42">
        <w:rPr>
          <w:rFonts w:ascii="Tahoma" w:hAnsi="Tahoma" w:cs="Tahoma"/>
          <w:szCs w:val="20"/>
          <w:lang w:val="sl-SI"/>
        </w:rPr>
        <w:t xml:space="preserve">V letu 2019 se načrtuje tudi nadaljevanje vzdrževalnih del v obsegu nadaljevanje del iz 2017 - odstranitve nanosov v reki Savi, v predelu </w:t>
      </w:r>
      <w:proofErr w:type="spellStart"/>
      <w:r w:rsidRPr="00861E42">
        <w:rPr>
          <w:rFonts w:ascii="Tahoma" w:hAnsi="Tahoma" w:cs="Tahoma"/>
          <w:szCs w:val="20"/>
          <w:lang w:val="sl-SI"/>
        </w:rPr>
        <w:t>dolvodno</w:t>
      </w:r>
      <w:proofErr w:type="spellEnd"/>
      <w:r w:rsidRPr="00861E42">
        <w:rPr>
          <w:rFonts w:ascii="Tahoma" w:hAnsi="Tahoma" w:cs="Tahoma"/>
          <w:szCs w:val="20"/>
          <w:lang w:val="sl-SI"/>
        </w:rPr>
        <w:t xml:space="preserve"> od sotočja reke Save in reke Krke. Nanosi že predstavljajo nevarnost za </w:t>
      </w:r>
      <w:proofErr w:type="spellStart"/>
      <w:r w:rsidRPr="00861E42">
        <w:rPr>
          <w:rFonts w:ascii="Tahoma" w:hAnsi="Tahoma" w:cs="Tahoma"/>
          <w:szCs w:val="20"/>
          <w:lang w:val="sl-SI"/>
        </w:rPr>
        <w:t>gorvodne</w:t>
      </w:r>
      <w:proofErr w:type="spellEnd"/>
      <w:r w:rsidRPr="00861E42">
        <w:rPr>
          <w:rFonts w:ascii="Tahoma" w:hAnsi="Tahoma" w:cs="Tahoma"/>
          <w:szCs w:val="20"/>
          <w:lang w:val="sl-SI"/>
        </w:rPr>
        <w:t xml:space="preserve"> ureditve poplavne varnosti v reki Krki, prav tako pa predstavljajo znatno izboljšavo hidravličnih pogojev v </w:t>
      </w:r>
      <w:proofErr w:type="spellStart"/>
      <w:r w:rsidRPr="00861E42">
        <w:rPr>
          <w:rFonts w:ascii="Tahoma" w:hAnsi="Tahoma" w:cs="Tahoma"/>
          <w:szCs w:val="20"/>
          <w:lang w:val="sl-SI"/>
        </w:rPr>
        <w:t>gorvodnem</w:t>
      </w:r>
      <w:proofErr w:type="spellEnd"/>
      <w:r w:rsidRPr="00861E42">
        <w:rPr>
          <w:rFonts w:ascii="Tahoma" w:hAnsi="Tahoma" w:cs="Tahoma"/>
          <w:szCs w:val="20"/>
          <w:lang w:val="sl-SI"/>
        </w:rPr>
        <w:t xml:space="preserve"> predelu reke Krke. Odstranitev bo izvedena v obsegu izvajanja vzdrževalnih del v javno korist. </w:t>
      </w:r>
    </w:p>
    <w:p w:rsidR="00861E42" w:rsidRPr="00861E42" w:rsidRDefault="00861E42" w:rsidP="00861E42">
      <w:pPr>
        <w:jc w:val="both"/>
        <w:rPr>
          <w:rFonts w:ascii="Tahoma" w:hAnsi="Tahoma" w:cs="Tahoma"/>
          <w:szCs w:val="20"/>
          <w:lang w:val="sl-SI"/>
        </w:rPr>
      </w:pPr>
    </w:p>
    <w:p w:rsidR="00861E42" w:rsidRPr="00861E42" w:rsidRDefault="00861E42" w:rsidP="00861E42">
      <w:pPr>
        <w:jc w:val="both"/>
        <w:rPr>
          <w:rFonts w:ascii="Tahoma" w:hAnsi="Tahoma" w:cs="Tahoma"/>
          <w:szCs w:val="20"/>
          <w:lang w:val="sl-SI"/>
        </w:rPr>
      </w:pPr>
      <w:r w:rsidRPr="00861E42">
        <w:rPr>
          <w:rFonts w:ascii="Tahoma" w:hAnsi="Tahoma" w:cs="Tahoma"/>
          <w:szCs w:val="20"/>
          <w:lang w:val="sl-SI"/>
        </w:rPr>
        <w:t>Navedeni obseg del bo opravljen v obsegu finančnih zmožnosti. Že v pripravi Poslovnega načrta za 2019 lahko ugotovimo, da so finančna sredstva v letu 2019 prenizka. Tako bodo prioritetno izvedene aktivnosti, katere odpravljajo »bolj rizična« stanja.</w:t>
      </w:r>
    </w:p>
    <w:p w:rsidR="00193C46" w:rsidRPr="00861E42" w:rsidRDefault="00193C46" w:rsidP="00193C46">
      <w:pPr>
        <w:jc w:val="both"/>
        <w:rPr>
          <w:rFonts w:ascii="Tahoma" w:hAnsi="Tahoma" w:cs="Tahoma"/>
          <w:lang w:val="sl-SI"/>
        </w:rPr>
      </w:pPr>
    </w:p>
    <w:p w:rsidR="00193C46" w:rsidRPr="00861E42" w:rsidRDefault="00193C46" w:rsidP="00A22702">
      <w:pPr>
        <w:rPr>
          <w:rFonts w:cs="Arial"/>
          <w:szCs w:val="20"/>
          <w:lang w:val="sl-SI"/>
        </w:rPr>
      </w:pPr>
    </w:p>
    <w:p w:rsidR="00193C46" w:rsidRPr="00861E42" w:rsidRDefault="00193C46" w:rsidP="00193C46">
      <w:pPr>
        <w:jc w:val="both"/>
        <w:rPr>
          <w:rFonts w:ascii="Tahoma" w:hAnsi="Tahoma" w:cs="Tahoma"/>
          <w:szCs w:val="20"/>
          <w:lang w:val="sl-SI"/>
        </w:rPr>
      </w:pPr>
      <w:r w:rsidRPr="00861E42">
        <w:rPr>
          <w:rFonts w:ascii="Tahoma" w:hAnsi="Tahoma" w:cs="Tahoma"/>
          <w:szCs w:val="20"/>
          <w:lang w:val="sl-SI"/>
        </w:rPr>
        <w:t xml:space="preserve">Za vzdrževanje infrastrukturnega dela HE Mokrice so načrtovani skupni stroški v višini </w:t>
      </w:r>
      <w:r w:rsidR="00861E42">
        <w:rPr>
          <w:rFonts w:ascii="Tahoma" w:hAnsi="Tahoma" w:cs="Tahoma"/>
          <w:szCs w:val="20"/>
          <w:lang w:val="sl-SI"/>
        </w:rPr>
        <w:t>6.967</w:t>
      </w:r>
      <w:r w:rsidRPr="00861E42">
        <w:rPr>
          <w:rFonts w:ascii="Tahoma" w:hAnsi="Tahoma" w:cs="Tahoma"/>
          <w:szCs w:val="20"/>
          <w:lang w:val="sl-SI"/>
        </w:rPr>
        <w:t xml:space="preserve"> EUR brez DDV oziroma </w:t>
      </w:r>
      <w:r w:rsidR="00861E42">
        <w:rPr>
          <w:rFonts w:ascii="Tahoma" w:hAnsi="Tahoma" w:cs="Tahoma"/>
          <w:szCs w:val="20"/>
          <w:lang w:val="sl-SI"/>
        </w:rPr>
        <w:t>8.500</w:t>
      </w:r>
      <w:r w:rsidRPr="00861E42">
        <w:rPr>
          <w:rFonts w:ascii="Tahoma" w:hAnsi="Tahoma" w:cs="Tahoma"/>
          <w:szCs w:val="20"/>
          <w:lang w:val="sl-SI"/>
        </w:rPr>
        <w:t xml:space="preserve"> EUR z DDV.</w:t>
      </w:r>
    </w:p>
    <w:p w:rsidR="00A22702" w:rsidRPr="00C44171" w:rsidRDefault="00977007" w:rsidP="00A22702">
      <w:pPr>
        <w:rPr>
          <w:rFonts w:cs="Arial"/>
          <w:szCs w:val="20"/>
          <w:highlight w:val="yellow"/>
          <w:lang w:val="sl-SI"/>
        </w:rPr>
      </w:pPr>
      <w:r w:rsidRPr="00C44171">
        <w:rPr>
          <w:rFonts w:cs="Arial"/>
          <w:szCs w:val="20"/>
          <w:highlight w:val="yellow"/>
          <w:lang w:val="sl-SI"/>
        </w:rPr>
        <w:br w:type="page"/>
      </w:r>
    </w:p>
    <w:p w:rsidR="00A22702" w:rsidRPr="00757024" w:rsidRDefault="00A22702" w:rsidP="005C6830">
      <w:pPr>
        <w:pStyle w:val="Naslov2"/>
        <w:numPr>
          <w:ilvl w:val="0"/>
          <w:numId w:val="6"/>
        </w:numPr>
        <w:jc w:val="both"/>
        <w:rPr>
          <w:rFonts w:cs="Arial"/>
          <w:i/>
          <w:lang w:val="sl-SI"/>
        </w:rPr>
      </w:pPr>
      <w:r w:rsidRPr="00757024">
        <w:rPr>
          <w:rFonts w:cs="Arial"/>
          <w:i/>
          <w:lang w:val="sl-SI"/>
        </w:rPr>
        <w:lastRenderedPageBreak/>
        <w:t>NAČRT IZVAJANJA TRŽNIH DEJAVNOSTI</w:t>
      </w:r>
    </w:p>
    <w:p w:rsidR="00A22702" w:rsidRPr="00757024" w:rsidRDefault="00A22702" w:rsidP="00A22702">
      <w:pPr>
        <w:rPr>
          <w:rFonts w:cs="Arial"/>
          <w:szCs w:val="20"/>
          <w:lang w:val="sl-SI"/>
        </w:rPr>
      </w:pPr>
    </w:p>
    <w:p w:rsidR="00A22702" w:rsidRPr="00757024" w:rsidRDefault="00A22702" w:rsidP="00A22702">
      <w:pPr>
        <w:jc w:val="both"/>
        <w:rPr>
          <w:rFonts w:ascii="Tahoma" w:hAnsi="Tahoma" w:cs="Tahoma"/>
          <w:szCs w:val="20"/>
          <w:lang w:val="sl-SI"/>
        </w:rPr>
      </w:pPr>
      <w:r w:rsidRPr="00757024">
        <w:rPr>
          <w:rFonts w:ascii="Tahoma" w:hAnsi="Tahoma" w:cs="Tahoma"/>
          <w:szCs w:val="20"/>
          <w:lang w:val="sl-SI"/>
        </w:rPr>
        <w:t xml:space="preserve">V letu </w:t>
      </w:r>
      <w:r w:rsidR="008C0FBA" w:rsidRPr="00757024">
        <w:rPr>
          <w:rFonts w:ascii="Tahoma" w:hAnsi="Tahoma" w:cs="Tahoma"/>
          <w:szCs w:val="20"/>
          <w:lang w:val="sl-SI"/>
        </w:rPr>
        <w:t xml:space="preserve">2019 </w:t>
      </w:r>
      <w:r w:rsidRPr="00757024">
        <w:rPr>
          <w:rFonts w:ascii="Tahoma" w:hAnsi="Tahoma" w:cs="Tahoma"/>
          <w:szCs w:val="20"/>
          <w:lang w:val="sl-SI"/>
        </w:rPr>
        <w:t>ne načrtujemo izvajanja ostalih tržnih dejavnost.</w:t>
      </w:r>
    </w:p>
    <w:p w:rsidR="00A22702" w:rsidRPr="00757024" w:rsidRDefault="00A22702" w:rsidP="00A22702">
      <w:pPr>
        <w:jc w:val="both"/>
        <w:rPr>
          <w:rFonts w:cs="Arial"/>
          <w:szCs w:val="20"/>
          <w:lang w:val="sl-SI"/>
        </w:rPr>
      </w:pPr>
    </w:p>
    <w:p w:rsidR="00A22702" w:rsidRPr="00757024" w:rsidRDefault="00A22702" w:rsidP="005C6830">
      <w:pPr>
        <w:pStyle w:val="Naslov2"/>
        <w:numPr>
          <w:ilvl w:val="0"/>
          <w:numId w:val="6"/>
        </w:numPr>
        <w:jc w:val="both"/>
        <w:rPr>
          <w:rFonts w:cs="Arial"/>
          <w:i/>
          <w:lang w:val="sl-SI"/>
        </w:rPr>
      </w:pPr>
      <w:r w:rsidRPr="00757024">
        <w:rPr>
          <w:rFonts w:cs="Arial"/>
          <w:i/>
          <w:lang w:val="sl-SI"/>
        </w:rPr>
        <w:t>FINANČNI NAČRT</w:t>
      </w:r>
      <w:bookmarkEnd w:id="10"/>
    </w:p>
    <w:p w:rsidR="00A22702" w:rsidRPr="00757024" w:rsidRDefault="00A22702" w:rsidP="00A22702">
      <w:pPr>
        <w:rPr>
          <w:rFonts w:cs="Arial"/>
          <w:b/>
          <w:szCs w:val="20"/>
          <w:u w:val="single"/>
          <w:lang w:val="sl-SI"/>
        </w:rPr>
      </w:pPr>
    </w:p>
    <w:p w:rsidR="00A22702" w:rsidRPr="00757024" w:rsidRDefault="00A22702" w:rsidP="00A22702">
      <w:pPr>
        <w:rPr>
          <w:rFonts w:cs="Arial"/>
          <w:b/>
          <w:szCs w:val="20"/>
          <w:lang w:val="sl-SI"/>
        </w:rPr>
      </w:pPr>
      <w:r w:rsidRPr="00757024">
        <w:rPr>
          <w:rFonts w:cs="Arial"/>
          <w:b/>
          <w:szCs w:val="20"/>
          <w:lang w:val="sl-SI"/>
        </w:rPr>
        <w:t>NALOŽBE</w:t>
      </w:r>
    </w:p>
    <w:p w:rsidR="00A22702" w:rsidRPr="00757024" w:rsidRDefault="00A22702" w:rsidP="00A22702">
      <w:pPr>
        <w:rPr>
          <w:rFonts w:cs="Arial"/>
          <w:szCs w:val="20"/>
          <w:lang w:val="sl-SI"/>
        </w:rPr>
      </w:pPr>
    </w:p>
    <w:p w:rsidR="00A22702" w:rsidRPr="00757024" w:rsidRDefault="00A22702" w:rsidP="00A22702">
      <w:pPr>
        <w:jc w:val="both"/>
        <w:rPr>
          <w:rFonts w:ascii="Tahoma" w:hAnsi="Tahoma" w:cs="Tahoma"/>
          <w:szCs w:val="20"/>
          <w:lang w:val="sl-SI"/>
        </w:rPr>
      </w:pPr>
      <w:r w:rsidRPr="00757024">
        <w:rPr>
          <w:rFonts w:ascii="Tahoma" w:hAnsi="Tahoma" w:cs="Tahoma"/>
          <w:szCs w:val="20"/>
          <w:lang w:val="sl-SI"/>
        </w:rPr>
        <w:t xml:space="preserve">V letu </w:t>
      </w:r>
      <w:r w:rsidR="00757024" w:rsidRPr="00757024">
        <w:rPr>
          <w:rFonts w:ascii="Tahoma" w:hAnsi="Tahoma" w:cs="Tahoma"/>
          <w:szCs w:val="20"/>
          <w:lang w:val="sl-SI"/>
        </w:rPr>
        <w:t xml:space="preserve">2019 </w:t>
      </w:r>
      <w:r w:rsidRPr="00757024">
        <w:rPr>
          <w:rFonts w:ascii="Tahoma" w:hAnsi="Tahoma" w:cs="Tahoma"/>
          <w:szCs w:val="20"/>
          <w:lang w:val="sl-SI"/>
        </w:rPr>
        <w:t xml:space="preserve">se načrtuje iz namensko prejetih sredstev iz </w:t>
      </w:r>
      <w:r w:rsidR="002B00D9" w:rsidRPr="00757024">
        <w:rPr>
          <w:rFonts w:ascii="Tahoma" w:hAnsi="Tahoma" w:cs="Tahoma"/>
          <w:szCs w:val="20"/>
          <w:lang w:val="sl-SI"/>
        </w:rPr>
        <w:t xml:space="preserve">Direkcije RS za vode p.p. 160119 vodnogospodarska javna služba </w:t>
      </w:r>
      <w:r w:rsidRPr="00757024">
        <w:rPr>
          <w:rFonts w:ascii="Tahoma" w:hAnsi="Tahoma" w:cs="Tahoma"/>
          <w:szCs w:val="20"/>
          <w:lang w:val="sl-SI"/>
        </w:rPr>
        <w:t xml:space="preserve">naložbe v opremo in neopredmetena dolgoročna sredstva v skupni višini </w:t>
      </w:r>
      <w:r w:rsidR="00757024" w:rsidRPr="00757024">
        <w:rPr>
          <w:rFonts w:ascii="Tahoma" w:hAnsi="Tahoma" w:cs="Tahoma"/>
          <w:szCs w:val="20"/>
          <w:lang w:val="sl-SI"/>
        </w:rPr>
        <w:t>3.200</w:t>
      </w:r>
      <w:r w:rsidRPr="00757024">
        <w:rPr>
          <w:rFonts w:ascii="Tahoma" w:hAnsi="Tahoma" w:cs="Tahoma"/>
          <w:szCs w:val="20"/>
          <w:lang w:val="sl-SI"/>
        </w:rPr>
        <w:t xml:space="preserve">  EUR brez DDV oziroma </w:t>
      </w:r>
      <w:r w:rsidR="00757024" w:rsidRPr="00757024">
        <w:rPr>
          <w:rFonts w:ascii="Tahoma" w:hAnsi="Tahoma" w:cs="Tahoma"/>
          <w:szCs w:val="20"/>
          <w:lang w:val="sl-SI"/>
        </w:rPr>
        <w:t>3.904</w:t>
      </w:r>
      <w:r w:rsidR="00B34807" w:rsidRPr="00757024">
        <w:rPr>
          <w:rFonts w:ascii="Tahoma" w:hAnsi="Tahoma" w:cs="Tahoma"/>
          <w:szCs w:val="20"/>
          <w:lang w:val="sl-SI"/>
        </w:rPr>
        <w:t xml:space="preserve"> </w:t>
      </w:r>
      <w:r w:rsidRPr="00757024">
        <w:rPr>
          <w:rFonts w:ascii="Tahoma" w:hAnsi="Tahoma" w:cs="Tahoma"/>
          <w:szCs w:val="20"/>
          <w:lang w:val="sl-SI"/>
        </w:rPr>
        <w:t xml:space="preserve">EUR z DDV. </w:t>
      </w:r>
    </w:p>
    <w:p w:rsidR="00A22702" w:rsidRPr="00757024" w:rsidRDefault="00A22702" w:rsidP="00A22702">
      <w:pPr>
        <w:rPr>
          <w:rFonts w:cs="Arial"/>
          <w:b/>
          <w:szCs w:val="20"/>
          <w:u w:val="single"/>
          <w:lang w:val="sl-SI"/>
        </w:rPr>
      </w:pPr>
    </w:p>
    <w:p w:rsidR="00A22702" w:rsidRPr="00757024" w:rsidRDefault="00A22702" w:rsidP="00A22702">
      <w:pPr>
        <w:rPr>
          <w:rFonts w:cs="Arial"/>
          <w:b/>
          <w:szCs w:val="20"/>
          <w:lang w:val="sl-SI"/>
        </w:rPr>
      </w:pPr>
    </w:p>
    <w:p w:rsidR="00A22702" w:rsidRPr="00757024" w:rsidRDefault="00A22702" w:rsidP="00A22702">
      <w:pPr>
        <w:rPr>
          <w:rFonts w:cs="Arial"/>
          <w:b/>
          <w:szCs w:val="20"/>
          <w:lang w:val="sl-SI"/>
        </w:rPr>
      </w:pPr>
      <w:r w:rsidRPr="00757024">
        <w:rPr>
          <w:rFonts w:cs="Arial"/>
          <w:b/>
          <w:szCs w:val="20"/>
          <w:lang w:val="sl-SI"/>
        </w:rPr>
        <w:t>PRIHODKI JAVNEGA PODJETJA</w:t>
      </w:r>
    </w:p>
    <w:p w:rsidR="00A22702" w:rsidRPr="00C44171" w:rsidRDefault="00A22702" w:rsidP="00A22702">
      <w:pPr>
        <w:rPr>
          <w:rFonts w:cs="Arial"/>
          <w:szCs w:val="20"/>
          <w:highlight w:val="yellow"/>
          <w:lang w:val="sl-SI"/>
        </w:rPr>
      </w:pPr>
    </w:p>
    <w:p w:rsidR="00A22702" w:rsidRPr="00757024" w:rsidRDefault="00A22702" w:rsidP="00757024">
      <w:pPr>
        <w:jc w:val="both"/>
        <w:rPr>
          <w:rFonts w:ascii="Tahoma" w:hAnsi="Tahoma" w:cs="Tahoma"/>
          <w:szCs w:val="20"/>
          <w:lang w:val="sl-SI"/>
        </w:rPr>
      </w:pPr>
      <w:r w:rsidRPr="00757024">
        <w:rPr>
          <w:rFonts w:ascii="Tahoma" w:hAnsi="Tahoma" w:cs="Tahoma"/>
          <w:szCs w:val="20"/>
          <w:lang w:val="sl-SI"/>
        </w:rPr>
        <w:t xml:space="preserve">V letu </w:t>
      </w:r>
      <w:r w:rsidR="00757024" w:rsidRPr="00757024">
        <w:rPr>
          <w:rFonts w:ascii="Tahoma" w:hAnsi="Tahoma" w:cs="Tahoma"/>
          <w:szCs w:val="20"/>
          <w:lang w:val="sl-SI"/>
        </w:rPr>
        <w:t xml:space="preserve">2019 </w:t>
      </w:r>
      <w:r w:rsidRPr="00757024">
        <w:rPr>
          <w:rFonts w:ascii="Tahoma" w:hAnsi="Tahoma" w:cs="Tahoma"/>
          <w:szCs w:val="20"/>
          <w:lang w:val="sl-SI"/>
        </w:rPr>
        <w:t xml:space="preserve">načrtujemo prihodke v skupni višini </w:t>
      </w:r>
      <w:r w:rsidR="00757024" w:rsidRPr="00757024">
        <w:rPr>
          <w:rFonts w:ascii="Tahoma" w:hAnsi="Tahoma" w:cs="Tahoma"/>
          <w:szCs w:val="20"/>
          <w:lang w:val="sl-SI"/>
        </w:rPr>
        <w:t>1.421.654</w:t>
      </w:r>
      <w:r w:rsidR="00232C1A" w:rsidRPr="00757024">
        <w:rPr>
          <w:rFonts w:ascii="Tahoma" w:hAnsi="Tahoma" w:cs="Tahoma"/>
          <w:b/>
          <w:szCs w:val="20"/>
        </w:rPr>
        <w:t xml:space="preserve"> </w:t>
      </w:r>
      <w:r w:rsidRPr="00757024">
        <w:rPr>
          <w:rFonts w:ascii="Tahoma" w:hAnsi="Tahoma" w:cs="Tahoma"/>
          <w:szCs w:val="20"/>
          <w:lang w:val="sl-SI"/>
        </w:rPr>
        <w:t>EUR in sicer :</w:t>
      </w:r>
    </w:p>
    <w:p w:rsidR="00A22702" w:rsidRPr="00757024" w:rsidRDefault="00A22702" w:rsidP="00757024">
      <w:pPr>
        <w:jc w:val="both"/>
        <w:rPr>
          <w:rFonts w:ascii="Tahoma" w:hAnsi="Tahoma" w:cs="Tahoma"/>
          <w:szCs w:val="20"/>
          <w:lang w:val="sl-SI"/>
        </w:rPr>
      </w:pPr>
    </w:p>
    <w:p w:rsidR="00A22702" w:rsidRPr="00757024" w:rsidRDefault="00A22702" w:rsidP="00757024">
      <w:pPr>
        <w:numPr>
          <w:ilvl w:val="0"/>
          <w:numId w:val="7"/>
        </w:numPr>
        <w:spacing w:line="240" w:lineRule="auto"/>
        <w:jc w:val="both"/>
        <w:rPr>
          <w:rFonts w:ascii="Tahoma" w:hAnsi="Tahoma" w:cs="Tahoma"/>
          <w:szCs w:val="20"/>
          <w:lang w:val="sl-SI"/>
        </w:rPr>
      </w:pPr>
      <w:r w:rsidRPr="00757024">
        <w:rPr>
          <w:rFonts w:ascii="Tahoma" w:hAnsi="Tahoma" w:cs="Tahoma"/>
          <w:szCs w:val="20"/>
          <w:lang w:val="sl-SI"/>
        </w:rPr>
        <w:t xml:space="preserve">iz naslova opravljanja storitev izvajanja gospodarske javne službe urejanja voda na vplivnem območju energetskega izkoriščenja spodnje Save v višini </w:t>
      </w:r>
      <w:r w:rsidR="00757024" w:rsidRPr="00757024">
        <w:rPr>
          <w:rFonts w:ascii="Tahoma" w:hAnsi="Tahoma" w:cs="Tahoma"/>
          <w:szCs w:val="20"/>
        </w:rPr>
        <w:t>1.413.830</w:t>
      </w:r>
      <w:r w:rsidR="004E5E91" w:rsidRPr="00757024">
        <w:rPr>
          <w:rFonts w:ascii="Tahoma" w:hAnsi="Tahoma" w:cs="Tahoma"/>
          <w:szCs w:val="20"/>
        </w:rPr>
        <w:t xml:space="preserve"> </w:t>
      </w:r>
      <w:r w:rsidRPr="00757024">
        <w:rPr>
          <w:rFonts w:ascii="Tahoma" w:hAnsi="Tahoma" w:cs="Tahoma"/>
          <w:szCs w:val="20"/>
          <w:lang w:val="sl-SI"/>
        </w:rPr>
        <w:t>EUR</w:t>
      </w:r>
      <w:r w:rsidR="00DD41C8" w:rsidRPr="00757024">
        <w:rPr>
          <w:rFonts w:ascii="Tahoma" w:hAnsi="Tahoma" w:cs="Tahoma"/>
          <w:szCs w:val="20"/>
          <w:lang w:val="sl-SI"/>
        </w:rPr>
        <w:t xml:space="preserve"> in</w:t>
      </w:r>
      <w:r w:rsidRPr="00757024">
        <w:rPr>
          <w:rFonts w:ascii="Tahoma" w:hAnsi="Tahoma" w:cs="Tahoma"/>
          <w:szCs w:val="20"/>
          <w:lang w:val="sl-SI"/>
        </w:rPr>
        <w:t xml:space="preserve">  </w:t>
      </w:r>
    </w:p>
    <w:p w:rsidR="00866A71" w:rsidRPr="00757024" w:rsidRDefault="00A22702" w:rsidP="00757024">
      <w:pPr>
        <w:numPr>
          <w:ilvl w:val="0"/>
          <w:numId w:val="7"/>
        </w:numPr>
        <w:tabs>
          <w:tab w:val="num" w:pos="1800"/>
        </w:tabs>
        <w:spacing w:line="240" w:lineRule="auto"/>
        <w:jc w:val="both"/>
        <w:rPr>
          <w:rFonts w:ascii="Tahoma" w:hAnsi="Tahoma" w:cs="Tahoma"/>
          <w:szCs w:val="20"/>
          <w:lang w:val="sl-SI"/>
        </w:rPr>
      </w:pPr>
      <w:r w:rsidRPr="00757024">
        <w:rPr>
          <w:rFonts w:ascii="Tahoma" w:hAnsi="Tahoma" w:cs="Tahoma"/>
          <w:szCs w:val="20"/>
          <w:lang w:val="sl-SI"/>
        </w:rPr>
        <w:t xml:space="preserve">iz naslova odprave in porabe dolgoročnih rezervacij, oblikovanih za pokritje stroškov amortizacije, načrtujemo prihodke v višini  </w:t>
      </w:r>
      <w:r w:rsidR="00757024" w:rsidRPr="00757024">
        <w:rPr>
          <w:rFonts w:ascii="Tahoma" w:hAnsi="Tahoma" w:cs="Tahoma"/>
          <w:szCs w:val="20"/>
        </w:rPr>
        <w:t>7.824</w:t>
      </w:r>
      <w:r w:rsidR="004E5E91" w:rsidRPr="00757024">
        <w:rPr>
          <w:rFonts w:ascii="Tahoma" w:hAnsi="Tahoma" w:cs="Tahoma"/>
          <w:szCs w:val="20"/>
        </w:rPr>
        <w:t xml:space="preserve"> </w:t>
      </w:r>
      <w:r w:rsidR="00DD41C8" w:rsidRPr="00757024">
        <w:rPr>
          <w:rFonts w:ascii="Tahoma" w:hAnsi="Tahoma" w:cs="Tahoma"/>
          <w:szCs w:val="20"/>
          <w:lang w:val="sl-SI"/>
        </w:rPr>
        <w:t>EUR.</w:t>
      </w:r>
    </w:p>
    <w:p w:rsidR="00866A71" w:rsidRPr="00757024" w:rsidRDefault="00866A71" w:rsidP="00757024">
      <w:pPr>
        <w:jc w:val="both"/>
        <w:rPr>
          <w:rFonts w:cs="Arial"/>
          <w:szCs w:val="20"/>
          <w:lang w:val="sl-SI"/>
        </w:rPr>
      </w:pPr>
    </w:p>
    <w:p w:rsidR="00EA3381" w:rsidRDefault="00EA3381" w:rsidP="00757024">
      <w:pPr>
        <w:jc w:val="both"/>
        <w:rPr>
          <w:rFonts w:cs="Arial"/>
          <w:b/>
          <w:szCs w:val="20"/>
          <w:lang w:val="sl-SI"/>
        </w:rPr>
      </w:pPr>
    </w:p>
    <w:p w:rsidR="00A22702" w:rsidRPr="00757024" w:rsidRDefault="00A22702" w:rsidP="00757024">
      <w:pPr>
        <w:jc w:val="both"/>
        <w:rPr>
          <w:rFonts w:cs="Arial"/>
          <w:b/>
          <w:szCs w:val="20"/>
          <w:lang w:val="sl-SI"/>
        </w:rPr>
      </w:pPr>
      <w:r w:rsidRPr="00757024">
        <w:rPr>
          <w:rFonts w:cs="Arial"/>
          <w:b/>
          <w:szCs w:val="20"/>
          <w:lang w:val="sl-SI"/>
        </w:rPr>
        <w:t xml:space="preserve">ODHODKI/STROŠKI </w:t>
      </w:r>
    </w:p>
    <w:p w:rsidR="00A22702" w:rsidRPr="00757024" w:rsidRDefault="00A22702" w:rsidP="00757024">
      <w:pPr>
        <w:jc w:val="both"/>
        <w:rPr>
          <w:rFonts w:cs="Arial"/>
          <w:szCs w:val="20"/>
          <w:lang w:val="sl-SI"/>
        </w:rPr>
      </w:pPr>
    </w:p>
    <w:p w:rsidR="00866A71" w:rsidRPr="00757024" w:rsidRDefault="00866A71" w:rsidP="00757024">
      <w:pPr>
        <w:jc w:val="both"/>
        <w:rPr>
          <w:rFonts w:cs="Arial"/>
          <w:szCs w:val="20"/>
          <w:lang w:val="sl-SI"/>
        </w:rPr>
      </w:pPr>
    </w:p>
    <w:p w:rsidR="00A22702" w:rsidRPr="00757024" w:rsidRDefault="00A22702" w:rsidP="00757024">
      <w:pPr>
        <w:jc w:val="both"/>
        <w:rPr>
          <w:rFonts w:ascii="Tahoma" w:hAnsi="Tahoma" w:cs="Tahoma"/>
          <w:szCs w:val="20"/>
          <w:lang w:val="sl-SI"/>
        </w:rPr>
      </w:pPr>
      <w:r w:rsidRPr="00757024">
        <w:rPr>
          <w:rFonts w:ascii="Tahoma" w:hAnsi="Tahoma" w:cs="Tahoma"/>
          <w:szCs w:val="20"/>
          <w:lang w:val="sl-SI"/>
        </w:rPr>
        <w:t xml:space="preserve">V letu  </w:t>
      </w:r>
      <w:r w:rsidR="00757024" w:rsidRPr="00757024">
        <w:rPr>
          <w:rFonts w:ascii="Tahoma" w:hAnsi="Tahoma" w:cs="Tahoma"/>
          <w:szCs w:val="20"/>
          <w:lang w:val="sl-SI"/>
        </w:rPr>
        <w:t xml:space="preserve">2019 </w:t>
      </w:r>
      <w:r w:rsidRPr="00757024">
        <w:rPr>
          <w:rFonts w:ascii="Tahoma" w:hAnsi="Tahoma" w:cs="Tahoma"/>
          <w:szCs w:val="20"/>
          <w:lang w:val="sl-SI"/>
        </w:rPr>
        <w:t xml:space="preserve">načrtujemo stroške/odhodke delovanja javnega podjetja v višini </w:t>
      </w:r>
      <w:r w:rsidR="00757024" w:rsidRPr="00757024">
        <w:rPr>
          <w:rFonts w:ascii="Tahoma" w:hAnsi="Tahoma" w:cs="Tahoma"/>
          <w:szCs w:val="20"/>
          <w:lang w:val="sl-SI"/>
        </w:rPr>
        <w:t>1.421.654</w:t>
      </w:r>
      <w:r w:rsidRPr="00757024">
        <w:rPr>
          <w:rFonts w:ascii="Tahoma" w:hAnsi="Tahoma" w:cs="Tahoma"/>
          <w:szCs w:val="20"/>
          <w:lang w:val="sl-SI"/>
        </w:rPr>
        <w:t xml:space="preserve"> EUR.</w:t>
      </w:r>
    </w:p>
    <w:p w:rsidR="00A22702" w:rsidRPr="00757024" w:rsidRDefault="00A22702" w:rsidP="00A22702">
      <w:pPr>
        <w:rPr>
          <w:rFonts w:cs="Arial"/>
          <w:szCs w:val="20"/>
          <w:lang w:val="sl-SI"/>
        </w:rPr>
      </w:pPr>
    </w:p>
    <w:p w:rsidR="00A22702" w:rsidRPr="00757024" w:rsidRDefault="00A22702" w:rsidP="00A22702">
      <w:pPr>
        <w:rPr>
          <w:rFonts w:cs="Arial"/>
          <w:szCs w:val="20"/>
          <w:lang w:val="sl-SI"/>
        </w:rPr>
      </w:pPr>
      <w:r w:rsidRPr="00757024">
        <w:rPr>
          <w:rFonts w:cs="Arial"/>
          <w:szCs w:val="20"/>
          <w:lang w:val="sl-SI"/>
        </w:rPr>
        <w:tab/>
      </w:r>
      <w:r w:rsidRPr="00757024">
        <w:rPr>
          <w:rFonts w:cs="Arial"/>
          <w:szCs w:val="20"/>
          <w:lang w:val="sl-SI"/>
        </w:rPr>
        <w:tab/>
      </w:r>
      <w:r w:rsidRPr="00757024">
        <w:rPr>
          <w:rFonts w:cs="Arial"/>
          <w:szCs w:val="20"/>
          <w:lang w:val="sl-SI"/>
        </w:rPr>
        <w:tab/>
      </w:r>
      <w:r w:rsidRPr="00757024">
        <w:rPr>
          <w:rFonts w:cs="Arial"/>
          <w:szCs w:val="20"/>
          <w:lang w:val="sl-SI"/>
        </w:rPr>
        <w:tab/>
      </w:r>
      <w:r w:rsidRPr="00757024">
        <w:rPr>
          <w:rFonts w:cs="Arial"/>
          <w:szCs w:val="20"/>
          <w:lang w:val="sl-SI"/>
        </w:rPr>
        <w:tab/>
      </w:r>
      <w:r w:rsidRPr="00757024">
        <w:rPr>
          <w:rFonts w:cs="Arial"/>
          <w:szCs w:val="20"/>
          <w:lang w:val="sl-SI"/>
        </w:rPr>
        <w:tab/>
      </w:r>
      <w:r w:rsidRPr="00757024">
        <w:rPr>
          <w:rFonts w:cs="Arial"/>
          <w:szCs w:val="20"/>
          <w:lang w:val="sl-SI"/>
        </w:rPr>
        <w:tab/>
      </w:r>
      <w:r w:rsidRPr="00757024">
        <w:rPr>
          <w:rFonts w:cs="Arial"/>
          <w:szCs w:val="20"/>
          <w:lang w:val="sl-SI"/>
        </w:rPr>
        <w:tab/>
      </w:r>
      <w:r w:rsidRPr="00757024">
        <w:rPr>
          <w:rFonts w:cs="Arial"/>
          <w:szCs w:val="20"/>
          <w:lang w:val="sl-SI"/>
        </w:rPr>
        <w:tab/>
      </w:r>
      <w:r w:rsidRPr="00757024">
        <w:rPr>
          <w:rFonts w:cs="Arial"/>
          <w:szCs w:val="20"/>
          <w:lang w:val="sl-SI"/>
        </w:rPr>
        <w:tab/>
        <w:t>(v EUR)</w:t>
      </w:r>
    </w:p>
    <w:p w:rsidR="003C76FA" w:rsidRPr="00757024" w:rsidRDefault="00757024" w:rsidP="00A22702">
      <w:pPr>
        <w:rPr>
          <w:rFonts w:cs="Arial"/>
          <w:szCs w:val="20"/>
          <w:lang w:val="sl-SI"/>
        </w:rPr>
      </w:pPr>
      <w:r w:rsidRPr="00757024">
        <w:rPr>
          <w:noProof/>
          <w:lang w:val="sl-SI" w:eastAsia="sl-SI"/>
        </w:rPr>
        <w:drawing>
          <wp:inline distT="0" distB="0" distL="0" distR="0" wp14:anchorId="1DA087F6" wp14:editId="328C9ED7">
            <wp:extent cx="5161905" cy="2200000"/>
            <wp:effectExtent l="0" t="0" r="127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61905" cy="2200000"/>
                    </a:xfrm>
                    <a:prstGeom prst="rect">
                      <a:avLst/>
                    </a:prstGeom>
                  </pic:spPr>
                </pic:pic>
              </a:graphicData>
            </a:graphic>
          </wp:inline>
        </w:drawing>
      </w:r>
    </w:p>
    <w:p w:rsidR="00A22702" w:rsidRPr="00757024" w:rsidRDefault="00A22702" w:rsidP="00A22702">
      <w:pPr>
        <w:jc w:val="center"/>
        <w:rPr>
          <w:rFonts w:cs="Arial"/>
          <w:szCs w:val="20"/>
          <w:lang w:val="sl-SI"/>
        </w:rPr>
      </w:pPr>
    </w:p>
    <w:p w:rsidR="00A22702" w:rsidRPr="00757024" w:rsidRDefault="00A22702" w:rsidP="00A22702">
      <w:pPr>
        <w:rPr>
          <w:rFonts w:cs="Arial"/>
          <w:b/>
          <w:szCs w:val="20"/>
          <w:lang w:val="sl-SI"/>
        </w:rPr>
      </w:pPr>
    </w:p>
    <w:p w:rsidR="00A22702" w:rsidRPr="00757024" w:rsidRDefault="00A22702" w:rsidP="00757024">
      <w:pPr>
        <w:jc w:val="both"/>
        <w:rPr>
          <w:rFonts w:cs="Arial"/>
          <w:b/>
          <w:szCs w:val="20"/>
          <w:lang w:val="sl-SI"/>
        </w:rPr>
      </w:pPr>
      <w:r w:rsidRPr="00757024">
        <w:rPr>
          <w:rFonts w:cs="Arial"/>
          <w:b/>
          <w:szCs w:val="20"/>
          <w:lang w:val="sl-SI"/>
        </w:rPr>
        <w:t>POSLOVNI IZID</w:t>
      </w:r>
    </w:p>
    <w:p w:rsidR="00A22702" w:rsidRPr="00757024" w:rsidRDefault="00A22702" w:rsidP="00757024">
      <w:pPr>
        <w:jc w:val="both"/>
        <w:rPr>
          <w:rFonts w:cs="Arial"/>
          <w:szCs w:val="20"/>
          <w:lang w:val="sl-SI"/>
        </w:rPr>
      </w:pPr>
    </w:p>
    <w:p w:rsidR="00A22702" w:rsidRPr="00757024" w:rsidRDefault="00A22702" w:rsidP="00757024">
      <w:pPr>
        <w:jc w:val="both"/>
        <w:rPr>
          <w:rFonts w:ascii="Tahoma" w:hAnsi="Tahoma" w:cs="Tahoma"/>
          <w:szCs w:val="20"/>
          <w:lang w:val="sl-SI"/>
        </w:rPr>
      </w:pPr>
      <w:r w:rsidRPr="00757024">
        <w:rPr>
          <w:rFonts w:ascii="Tahoma" w:hAnsi="Tahoma" w:cs="Tahoma"/>
          <w:szCs w:val="20"/>
          <w:lang w:val="sl-SI"/>
        </w:rPr>
        <w:t xml:space="preserve">V predračunskem izkazu poslovnega izida glede na načrtovane prihodke in stroške/odhodke izkazujemo čisti poslovni izid v višini 0 EUR. Iz opravljanje gospodarske javne službe načrtujemo  čisti poslovni izid v višini 0. </w:t>
      </w:r>
    </w:p>
    <w:p w:rsidR="006A0634" w:rsidRPr="00757024" w:rsidRDefault="006A0634" w:rsidP="00757024">
      <w:pPr>
        <w:jc w:val="both"/>
        <w:rPr>
          <w:rFonts w:ascii="Tahoma" w:hAnsi="Tahoma" w:cs="Tahoma"/>
          <w:szCs w:val="20"/>
          <w:lang w:val="sl-SI"/>
        </w:rPr>
        <w:sectPr w:rsidR="006A0634" w:rsidRPr="00757024" w:rsidSect="00783310">
          <w:headerReference w:type="even" r:id="rId20"/>
          <w:headerReference w:type="default" r:id="rId21"/>
          <w:footerReference w:type="even" r:id="rId22"/>
          <w:footerReference w:type="default" r:id="rId23"/>
          <w:headerReference w:type="first" r:id="rId24"/>
          <w:footerReference w:type="first" r:id="rId25"/>
          <w:pgSz w:w="11900" w:h="16840" w:code="9"/>
          <w:pgMar w:top="1701" w:right="1701" w:bottom="1134" w:left="1701" w:header="964" w:footer="794" w:gutter="0"/>
          <w:cols w:space="708"/>
          <w:titlePg/>
        </w:sectPr>
      </w:pPr>
    </w:p>
    <w:p w:rsidR="00A22702" w:rsidRPr="00C44171" w:rsidRDefault="00A22702" w:rsidP="00A22702">
      <w:pPr>
        <w:jc w:val="both"/>
        <w:rPr>
          <w:rFonts w:cs="Arial"/>
          <w:szCs w:val="20"/>
          <w:highlight w:val="yellow"/>
          <w:lang w:val="sl-SI"/>
        </w:rPr>
      </w:pPr>
    </w:p>
    <w:p w:rsidR="00A22702" w:rsidRDefault="00A22702" w:rsidP="00A22702">
      <w:pPr>
        <w:tabs>
          <w:tab w:val="left" w:pos="4320"/>
        </w:tabs>
        <w:rPr>
          <w:rFonts w:cs="Arial"/>
          <w:szCs w:val="20"/>
        </w:rPr>
      </w:pPr>
      <w:r w:rsidRPr="00702C82">
        <w:rPr>
          <w:rFonts w:cs="Arial"/>
          <w:b/>
          <w:szCs w:val="20"/>
        </w:rPr>
        <w:t xml:space="preserve">SKUPNA REKAPITULACIJA POSLOVNEGA NAČRTA JAVNEGA PODJETJA INFRA </w:t>
      </w:r>
      <w:proofErr w:type="spellStart"/>
      <w:r w:rsidRPr="00702C82">
        <w:rPr>
          <w:rFonts w:cs="Arial"/>
          <w:b/>
          <w:szCs w:val="20"/>
        </w:rPr>
        <w:t>d.o.o</w:t>
      </w:r>
      <w:proofErr w:type="spellEnd"/>
      <w:r w:rsidRPr="00702C82">
        <w:rPr>
          <w:rFonts w:cs="Arial"/>
          <w:b/>
          <w:szCs w:val="20"/>
        </w:rPr>
        <w:t xml:space="preserve">. ZA LETO </w:t>
      </w:r>
      <w:r w:rsidR="00EA3381" w:rsidRPr="00702C82">
        <w:rPr>
          <w:rFonts w:cs="Arial"/>
          <w:b/>
          <w:szCs w:val="20"/>
        </w:rPr>
        <w:t>2019</w:t>
      </w:r>
      <w:r w:rsidRPr="00702C82">
        <w:rPr>
          <w:rFonts w:cs="Arial"/>
          <w:szCs w:val="20"/>
        </w:rPr>
        <w:tab/>
      </w:r>
    </w:p>
    <w:p w:rsidR="00702C82" w:rsidRPr="00702C82" w:rsidRDefault="00702C82" w:rsidP="00A22702">
      <w:pPr>
        <w:tabs>
          <w:tab w:val="left" w:pos="4320"/>
        </w:tabs>
        <w:rPr>
          <w:rFonts w:cs="Arial"/>
          <w:szCs w:val="20"/>
        </w:rPr>
      </w:pPr>
    </w:p>
    <w:p w:rsidR="00A668C9" w:rsidRDefault="00E42D67" w:rsidP="00A22702">
      <w:pPr>
        <w:tabs>
          <w:tab w:val="left" w:pos="4320"/>
        </w:tabs>
        <w:rPr>
          <w:rFonts w:cs="Arial"/>
          <w:szCs w:val="20"/>
        </w:rPr>
      </w:pPr>
      <w:r w:rsidRPr="00126FD9">
        <w:rPr>
          <w:noProof/>
          <w:lang w:val="sl-SI" w:eastAsia="sl-SI"/>
        </w:rPr>
        <w:drawing>
          <wp:inline distT="0" distB="0" distL="0" distR="0" wp14:anchorId="57B679F7" wp14:editId="0E71ED19">
            <wp:extent cx="8891270" cy="2974340"/>
            <wp:effectExtent l="0" t="0" r="508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891270" cy="2974340"/>
                    </a:xfrm>
                    <a:prstGeom prst="rect">
                      <a:avLst/>
                    </a:prstGeom>
                  </pic:spPr>
                </pic:pic>
              </a:graphicData>
            </a:graphic>
          </wp:inline>
        </w:drawing>
      </w:r>
    </w:p>
    <w:p w:rsidR="00A668C9" w:rsidRDefault="00A668C9" w:rsidP="00A22702">
      <w:pPr>
        <w:tabs>
          <w:tab w:val="left" w:pos="4320"/>
        </w:tabs>
        <w:rPr>
          <w:rFonts w:cs="Arial"/>
          <w:szCs w:val="20"/>
        </w:rPr>
      </w:pPr>
    </w:p>
    <w:p w:rsidR="00A22702" w:rsidRPr="00702C82" w:rsidRDefault="00A22702" w:rsidP="00A22702">
      <w:pPr>
        <w:tabs>
          <w:tab w:val="left" w:pos="4320"/>
        </w:tabs>
        <w:rPr>
          <w:rFonts w:cs="Arial"/>
          <w:szCs w:val="20"/>
        </w:rPr>
      </w:pPr>
      <w:r w:rsidRPr="00702C82">
        <w:rPr>
          <w:rFonts w:cs="Arial"/>
          <w:szCs w:val="20"/>
        </w:rPr>
        <w:tab/>
      </w:r>
    </w:p>
    <w:p w:rsidR="00A22702" w:rsidRPr="005D16E7" w:rsidRDefault="00A22702" w:rsidP="00A22702">
      <w:pPr>
        <w:tabs>
          <w:tab w:val="left" w:pos="4320"/>
        </w:tabs>
        <w:rPr>
          <w:rFonts w:cs="Arial"/>
          <w:szCs w:val="20"/>
        </w:rPr>
      </w:pPr>
      <w:r w:rsidRPr="00C44171">
        <w:rPr>
          <w:rFonts w:cs="Arial"/>
          <w:szCs w:val="20"/>
          <w:highlight w:val="yellow"/>
        </w:rPr>
        <w:br w:type="page"/>
      </w:r>
      <w:r w:rsidR="00E42D67" w:rsidRPr="00126FD9">
        <w:rPr>
          <w:noProof/>
          <w:lang w:val="sl-SI" w:eastAsia="sl-SI"/>
        </w:rPr>
        <w:lastRenderedPageBreak/>
        <w:drawing>
          <wp:inline distT="0" distB="0" distL="0" distR="0" wp14:anchorId="43A18EEE" wp14:editId="27F518CE">
            <wp:extent cx="8891270" cy="2252345"/>
            <wp:effectExtent l="0" t="0" r="508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891270" cy="2252345"/>
                    </a:xfrm>
                    <a:prstGeom prst="rect">
                      <a:avLst/>
                    </a:prstGeom>
                  </pic:spPr>
                </pic:pic>
              </a:graphicData>
            </a:graphic>
          </wp:inline>
        </w:drawing>
      </w:r>
      <w:r w:rsidR="00364E4A" w:rsidRPr="00364E4A">
        <w:t xml:space="preserve"> </w:t>
      </w:r>
    </w:p>
    <w:p w:rsidR="00A22702" w:rsidRPr="005D16E7" w:rsidRDefault="00A22702" w:rsidP="00A22702">
      <w:pPr>
        <w:tabs>
          <w:tab w:val="left" w:pos="4320"/>
        </w:tabs>
        <w:jc w:val="both"/>
        <w:rPr>
          <w:rFonts w:cs="Arial"/>
          <w:szCs w:val="20"/>
        </w:rPr>
      </w:pPr>
    </w:p>
    <w:p w:rsidR="00A22702" w:rsidRPr="005D16E7" w:rsidRDefault="00A22702" w:rsidP="00A22702">
      <w:pPr>
        <w:tabs>
          <w:tab w:val="left" w:pos="4320"/>
        </w:tabs>
        <w:rPr>
          <w:rFonts w:cs="Arial"/>
          <w:szCs w:val="20"/>
        </w:rPr>
      </w:pPr>
      <w:r w:rsidRPr="005D16E7">
        <w:rPr>
          <w:rFonts w:cs="Arial"/>
          <w:szCs w:val="20"/>
        </w:rPr>
        <w:tab/>
      </w:r>
      <w:r w:rsidRPr="005D16E7">
        <w:rPr>
          <w:rFonts w:cs="Arial"/>
          <w:szCs w:val="20"/>
        </w:rPr>
        <w:tab/>
      </w:r>
    </w:p>
    <w:p w:rsidR="00934F56" w:rsidRPr="0079062F" w:rsidRDefault="00934F56" w:rsidP="00A22702">
      <w:pPr>
        <w:pStyle w:val="NaslovpredpisaZnak"/>
        <w:jc w:val="left"/>
        <w:rPr>
          <w:sz w:val="20"/>
          <w:szCs w:val="20"/>
        </w:rPr>
      </w:pPr>
    </w:p>
    <w:sectPr w:rsidR="00934F56" w:rsidRPr="0079062F" w:rsidSect="005C6830">
      <w:footerReference w:type="default" r:id="rId28"/>
      <w:headerReference w:type="first" r:id="rId29"/>
      <w:footerReference w:type="first" r:id="rId30"/>
      <w:pgSz w:w="16840" w:h="11900" w:orient="landscape" w:code="9"/>
      <w:pgMar w:top="1701" w:right="1134" w:bottom="1701" w:left="1701" w:header="964" w:footer="794" w:gutter="0"/>
      <w:pgNumType w:start="1"/>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5517" w:rsidRDefault="002C5517">
      <w:r>
        <w:separator/>
      </w:r>
    </w:p>
  </w:endnote>
  <w:endnote w:type="continuationSeparator" w:id="0">
    <w:p w:rsidR="002C5517" w:rsidRDefault="002C5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F1F7089E-DBF4-49F3-823D-5AF265B317D0}"/>
    <w:embedBold r:id="rId2" w:fontKey="{FD1F93A3-685B-4F27-A8F9-E4DA78F6794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embedRegular r:id="rId3" w:fontKey="{E2CEE5C9-EBDC-4888-824A-4D32C22E3B0D}"/>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EE"/>
    <w:family w:val="swiss"/>
    <w:pitch w:val="variable"/>
    <w:sig w:usb0="E00002FF" w:usb1="4000ACFF" w:usb2="00000001" w:usb3="00000000" w:csb0="0000019F" w:csb1="00000000"/>
    <w:embedRegular r:id="rId4" w:fontKey="{279F331A-B137-4086-8D41-B4B2CC758575}"/>
    <w:embedBold r:id="rId5" w:fontKey="{071E6C14-479C-4DB3-BDEF-4C7C387CBF67}"/>
  </w:font>
  <w:font w:name="SimSun">
    <w:altName w:val="宋体"/>
    <w:panose1 w:val="02010600030101010101"/>
    <w:charset w:val="86"/>
    <w:family w:val="auto"/>
    <w:pitch w:val="variable"/>
    <w:sig w:usb0="00000003" w:usb1="288F0000" w:usb2="00000016" w:usb3="00000000" w:csb0="00040001" w:csb1="00000000"/>
  </w:font>
  <w:font w:name="Republika">
    <w:panose1 w:val="02000506040000020004"/>
    <w:charset w:val="EE"/>
    <w:family w:val="auto"/>
    <w:pitch w:val="variable"/>
    <w:sig w:usb0="A00000FF" w:usb1="4000205B" w:usb2="00000000" w:usb3="00000000" w:csb0="00000093" w:csb1="00000000"/>
    <w:embedRegular r:id="rId6" w:fontKey="{50874CB8-C33A-4D81-A7E0-F466D6979786}"/>
    <w:embedBold r:id="rId7" w:fontKey="{FEA0BE49-FC08-49EE-9882-A87962FF85AC}"/>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AEC" w:rsidRDefault="00851AEC" w:rsidP="00983833">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851AEC" w:rsidRDefault="00851AEC" w:rsidP="00983833">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AEC" w:rsidRDefault="00851AEC" w:rsidP="00983833">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8B018D">
      <w:rPr>
        <w:rStyle w:val="tevilkastrani"/>
        <w:noProof/>
      </w:rPr>
      <w:t>6</w:t>
    </w:r>
    <w:r>
      <w:rPr>
        <w:rStyle w:val="tevilkastrani"/>
      </w:rPr>
      <w:fldChar w:fldCharType="end"/>
    </w:r>
  </w:p>
  <w:p w:rsidR="00851AEC" w:rsidRDefault="00851AEC" w:rsidP="00983833">
    <w:pPr>
      <w:pStyle w:val="Nog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AEC" w:rsidRDefault="00851AEC">
    <w:pPr>
      <w:pStyle w:val="Nog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AEC" w:rsidRDefault="00851AEC">
    <w:pPr>
      <w:pStyle w:val="Nog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AEC" w:rsidRDefault="00851AEC">
    <w:pPr>
      <w:pStyle w:val="Nog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AEC" w:rsidRDefault="00851AEC">
    <w:pPr>
      <w:pStyle w:val="Nog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AEC" w:rsidRPr="002E5941" w:rsidRDefault="00851AEC">
    <w:pPr>
      <w:pStyle w:val="Noga"/>
      <w:rPr>
        <w:lang w:val="sl-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5517" w:rsidRDefault="002C5517">
      <w:r>
        <w:separator/>
      </w:r>
    </w:p>
  </w:footnote>
  <w:footnote w:type="continuationSeparator" w:id="0">
    <w:p w:rsidR="002C5517" w:rsidRDefault="002C55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AEC" w:rsidRPr="00110CBD" w:rsidRDefault="00851AEC"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51AEC" w:rsidRPr="008F3500" w:rsidTr="00983833">
      <w:trPr>
        <w:cantSplit/>
        <w:trHeight w:hRule="exact" w:val="847"/>
      </w:trPr>
      <w:tc>
        <w:tcPr>
          <w:tcW w:w="649" w:type="dxa"/>
        </w:tcPr>
        <w:p w:rsidR="00851AEC" w:rsidRDefault="00851AEC" w:rsidP="00983833">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851AEC" w:rsidRPr="006D42D9" w:rsidRDefault="00851AEC" w:rsidP="00983833">
          <w:pPr>
            <w:rPr>
              <w:rFonts w:ascii="Republika" w:hAnsi="Republika"/>
              <w:sz w:val="60"/>
              <w:szCs w:val="60"/>
            </w:rPr>
          </w:pPr>
        </w:p>
        <w:p w:rsidR="00851AEC" w:rsidRPr="006D42D9" w:rsidRDefault="00851AEC" w:rsidP="00983833">
          <w:pPr>
            <w:rPr>
              <w:rFonts w:ascii="Republika" w:hAnsi="Republika"/>
              <w:sz w:val="60"/>
              <w:szCs w:val="60"/>
            </w:rPr>
          </w:pPr>
        </w:p>
        <w:p w:rsidR="00851AEC" w:rsidRPr="006D42D9" w:rsidRDefault="00851AEC" w:rsidP="00983833">
          <w:pPr>
            <w:rPr>
              <w:rFonts w:ascii="Republika" w:hAnsi="Republika"/>
              <w:sz w:val="60"/>
              <w:szCs w:val="60"/>
            </w:rPr>
          </w:pPr>
        </w:p>
        <w:p w:rsidR="00851AEC" w:rsidRPr="006D42D9" w:rsidRDefault="00851AEC" w:rsidP="00983833">
          <w:pPr>
            <w:rPr>
              <w:rFonts w:ascii="Republika" w:hAnsi="Republika"/>
              <w:sz w:val="60"/>
              <w:szCs w:val="60"/>
            </w:rPr>
          </w:pPr>
        </w:p>
        <w:p w:rsidR="00851AEC" w:rsidRPr="006D42D9" w:rsidRDefault="00851AEC" w:rsidP="00983833">
          <w:pPr>
            <w:rPr>
              <w:rFonts w:ascii="Republika" w:hAnsi="Republika"/>
              <w:sz w:val="60"/>
              <w:szCs w:val="60"/>
            </w:rPr>
          </w:pPr>
        </w:p>
        <w:p w:rsidR="00851AEC" w:rsidRPr="006D42D9" w:rsidRDefault="00851AEC" w:rsidP="00983833">
          <w:pPr>
            <w:rPr>
              <w:rFonts w:ascii="Republika" w:hAnsi="Republika"/>
              <w:sz w:val="60"/>
              <w:szCs w:val="60"/>
            </w:rPr>
          </w:pPr>
        </w:p>
        <w:p w:rsidR="00851AEC" w:rsidRPr="006D42D9" w:rsidRDefault="00851AEC" w:rsidP="00983833">
          <w:pPr>
            <w:rPr>
              <w:rFonts w:ascii="Republika" w:hAnsi="Republika"/>
              <w:sz w:val="60"/>
              <w:szCs w:val="60"/>
            </w:rPr>
          </w:pPr>
        </w:p>
        <w:p w:rsidR="00851AEC" w:rsidRPr="006D42D9" w:rsidRDefault="00851AEC" w:rsidP="00983833">
          <w:pPr>
            <w:rPr>
              <w:rFonts w:ascii="Republika" w:hAnsi="Republika"/>
              <w:sz w:val="60"/>
              <w:szCs w:val="60"/>
            </w:rPr>
          </w:pPr>
        </w:p>
        <w:p w:rsidR="00851AEC" w:rsidRPr="006D42D9" w:rsidRDefault="00851AEC" w:rsidP="00983833">
          <w:pPr>
            <w:rPr>
              <w:rFonts w:ascii="Republika" w:hAnsi="Republika"/>
              <w:sz w:val="60"/>
              <w:szCs w:val="60"/>
            </w:rPr>
          </w:pPr>
        </w:p>
        <w:p w:rsidR="00851AEC" w:rsidRPr="006D42D9" w:rsidRDefault="00851AEC" w:rsidP="00983833">
          <w:pPr>
            <w:rPr>
              <w:rFonts w:ascii="Republika" w:hAnsi="Republika"/>
              <w:sz w:val="60"/>
              <w:szCs w:val="60"/>
            </w:rPr>
          </w:pPr>
        </w:p>
        <w:p w:rsidR="00851AEC" w:rsidRPr="006D42D9" w:rsidRDefault="00851AEC" w:rsidP="00983833">
          <w:pPr>
            <w:rPr>
              <w:rFonts w:ascii="Republika" w:hAnsi="Republika"/>
              <w:sz w:val="60"/>
              <w:szCs w:val="60"/>
            </w:rPr>
          </w:pPr>
        </w:p>
        <w:p w:rsidR="00851AEC" w:rsidRPr="006D42D9" w:rsidRDefault="00851AEC" w:rsidP="00983833">
          <w:pPr>
            <w:rPr>
              <w:rFonts w:ascii="Republika" w:hAnsi="Republika"/>
              <w:sz w:val="60"/>
              <w:szCs w:val="60"/>
            </w:rPr>
          </w:pPr>
        </w:p>
        <w:p w:rsidR="00851AEC" w:rsidRPr="006D42D9" w:rsidRDefault="00851AEC" w:rsidP="00983833">
          <w:pPr>
            <w:rPr>
              <w:rFonts w:ascii="Republika" w:hAnsi="Republika"/>
              <w:sz w:val="60"/>
              <w:szCs w:val="60"/>
            </w:rPr>
          </w:pPr>
        </w:p>
        <w:p w:rsidR="00851AEC" w:rsidRPr="006D42D9" w:rsidRDefault="00851AEC" w:rsidP="00983833">
          <w:pPr>
            <w:rPr>
              <w:rFonts w:ascii="Republika" w:hAnsi="Republika"/>
              <w:sz w:val="60"/>
              <w:szCs w:val="60"/>
            </w:rPr>
          </w:pPr>
        </w:p>
        <w:p w:rsidR="00851AEC" w:rsidRPr="006D42D9" w:rsidRDefault="00851AEC" w:rsidP="00983833">
          <w:pPr>
            <w:rPr>
              <w:rFonts w:ascii="Republika" w:hAnsi="Republika"/>
              <w:sz w:val="60"/>
              <w:szCs w:val="60"/>
            </w:rPr>
          </w:pPr>
        </w:p>
        <w:p w:rsidR="00851AEC" w:rsidRPr="006D42D9" w:rsidRDefault="00851AEC" w:rsidP="00983833">
          <w:pPr>
            <w:rPr>
              <w:rFonts w:ascii="Republika" w:hAnsi="Republika"/>
              <w:sz w:val="60"/>
              <w:szCs w:val="60"/>
            </w:rPr>
          </w:pPr>
        </w:p>
      </w:tc>
    </w:tr>
  </w:tbl>
  <w:p w:rsidR="00851AEC" w:rsidRPr="00B95595" w:rsidRDefault="00851AEC" w:rsidP="00983833">
    <w:pPr>
      <w:autoSpaceDE w:val="0"/>
      <w:autoSpaceDN w:val="0"/>
      <w:adjustRightInd w:val="0"/>
      <w:spacing w:line="240" w:lineRule="auto"/>
      <w:rPr>
        <w:rFonts w:ascii="Republika" w:hAnsi="Republika"/>
      </w:rPr>
    </w:pPr>
    <w:r>
      <w:rPr>
        <w:rFonts w:ascii="Republika" w:hAnsi="Republika"/>
        <w:noProof/>
        <w:szCs w:val="20"/>
        <w:lang w:val="sl-SI" w:eastAsia="sl-SI"/>
      </w:rPr>
      <mc:AlternateContent>
        <mc:Choice Requires="wps">
          <w:drawing>
            <wp:anchor distT="0" distB="0" distL="114300" distR="114300" simplePos="0" relativeHeight="251657216" behindDoc="1" locked="0" layoutInCell="0" allowOverlap="1" wp14:anchorId="4335FCA0" wp14:editId="092956D4">
              <wp:simplePos x="0" y="0"/>
              <wp:positionH relativeFrom="column">
                <wp:posOffset>-431800</wp:posOffset>
              </wp:positionH>
              <wp:positionV relativeFrom="page">
                <wp:posOffset>3600450</wp:posOffset>
              </wp:positionV>
              <wp:extent cx="252095" cy="0"/>
              <wp:effectExtent l="6350" t="9525" r="8255" b="9525"/>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CF9C709" id="Line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CizRoY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851AEC" w:rsidRPr="00B95595" w:rsidRDefault="00851AEC" w:rsidP="00983833">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rsidR="00851AEC" w:rsidRDefault="00851AEC" w:rsidP="00983833">
    <w:pPr>
      <w:pStyle w:val="Glava"/>
      <w:tabs>
        <w:tab w:val="clear" w:pos="4320"/>
        <w:tab w:val="left" w:pos="5112"/>
      </w:tabs>
      <w:spacing w:before="240" w:line="240" w:lineRule="exact"/>
      <w:rPr>
        <w:rFonts w:cs="Arial"/>
        <w:sz w:val="16"/>
        <w:lang w:val="sl-SI"/>
      </w:rPr>
    </w:pPr>
    <w:r>
      <w:rPr>
        <w:rFonts w:cs="Arial"/>
        <w:sz w:val="16"/>
        <w:lang w:val="sl-SI"/>
      </w:rPr>
      <w:t>Dunajska cesta 48, 1000 Ljubljana</w:t>
    </w:r>
    <w:r>
      <w:rPr>
        <w:rFonts w:cs="Arial"/>
        <w:sz w:val="16"/>
        <w:lang w:val="sl-SI"/>
      </w:rPr>
      <w:tab/>
      <w:t>T: 01 478 74 00</w:t>
    </w:r>
  </w:p>
  <w:p w:rsidR="00851AEC" w:rsidRDefault="00851AEC" w:rsidP="00983833">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851AEC" w:rsidRDefault="00851AEC" w:rsidP="00983833">
    <w:pPr>
      <w:pStyle w:val="Glava"/>
      <w:tabs>
        <w:tab w:val="clear" w:pos="4320"/>
        <w:tab w:val="left" w:pos="5112"/>
      </w:tabs>
      <w:spacing w:line="240" w:lineRule="exact"/>
      <w:rPr>
        <w:rFonts w:cs="Arial"/>
        <w:sz w:val="16"/>
        <w:lang w:val="sl-SI"/>
      </w:rPr>
    </w:pPr>
    <w:r>
      <w:rPr>
        <w:rFonts w:cs="Arial"/>
        <w:sz w:val="16"/>
        <w:lang w:val="sl-SI"/>
      </w:rPr>
      <w:tab/>
      <w:t>E: gp.mop@gov.si</w:t>
    </w:r>
  </w:p>
  <w:p w:rsidR="00851AEC" w:rsidRDefault="00851AEC" w:rsidP="00983833">
    <w:pPr>
      <w:pStyle w:val="Glava"/>
      <w:tabs>
        <w:tab w:val="clear" w:pos="4320"/>
        <w:tab w:val="left" w:pos="5112"/>
      </w:tabs>
      <w:spacing w:line="240" w:lineRule="exact"/>
      <w:rPr>
        <w:rFonts w:cs="Arial"/>
        <w:sz w:val="16"/>
        <w:lang w:val="sl-SI"/>
      </w:rPr>
    </w:pPr>
    <w:r>
      <w:rPr>
        <w:rFonts w:cs="Arial"/>
        <w:sz w:val="16"/>
        <w:lang w:val="sl-SI"/>
      </w:rPr>
      <w:tab/>
    </w:r>
    <w:proofErr w:type="spellStart"/>
    <w:r>
      <w:rPr>
        <w:rFonts w:cs="Arial"/>
        <w:sz w:val="16"/>
        <w:lang w:val="sl-SI"/>
      </w:rPr>
      <w:t>www.mop.gov.si</w:t>
    </w:r>
    <w:proofErr w:type="spellEnd"/>
  </w:p>
  <w:p w:rsidR="00851AEC" w:rsidRPr="008F3500" w:rsidRDefault="00851AEC" w:rsidP="007D75CF">
    <w:pPr>
      <w:pStyle w:val="Glava"/>
      <w:tabs>
        <w:tab w:val="clear" w:pos="4320"/>
        <w:tab w:val="clear" w:pos="8640"/>
        <w:tab w:val="left" w:pos="511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AEC" w:rsidRDefault="00851AEC">
    <w:pPr>
      <w:pStyle w:val="Glav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AEC" w:rsidRDefault="00851AEC">
    <w:pPr>
      <w:pStyle w:val="Glav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AEC" w:rsidRPr="008F3500" w:rsidRDefault="00851AEC" w:rsidP="001E5CCD">
    <w:pPr>
      <w:autoSpaceDE w:val="0"/>
      <w:autoSpaceDN w:val="0"/>
      <w:adjustRightInd w:val="0"/>
      <w:spacing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851AEC" w:rsidRPr="008F3500">
      <w:trPr>
        <w:cantSplit/>
        <w:trHeight w:hRule="exact" w:val="847"/>
      </w:trPr>
      <w:tc>
        <w:tcPr>
          <w:tcW w:w="567" w:type="dxa"/>
        </w:tcPr>
        <w:p w:rsidR="00851AEC" w:rsidRDefault="00851AEC" w:rsidP="00D248DE">
          <w:pPr>
            <w:autoSpaceDE w:val="0"/>
            <w:autoSpaceDN w:val="0"/>
            <w:adjustRightInd w:val="0"/>
            <w:spacing w:line="240" w:lineRule="auto"/>
            <w:rPr>
              <w:rFonts w:ascii="Republika" w:hAnsi="Republika"/>
              <w:color w:val="529DBA"/>
              <w:sz w:val="60"/>
              <w:szCs w:val="60"/>
              <w:lang w:val="sl-SI"/>
            </w:rPr>
          </w:pPr>
        </w:p>
        <w:p w:rsidR="00851AEC" w:rsidRPr="006D42D9" w:rsidRDefault="00851AEC" w:rsidP="006D42D9">
          <w:pPr>
            <w:rPr>
              <w:rFonts w:ascii="Republika" w:hAnsi="Republika"/>
              <w:sz w:val="60"/>
              <w:szCs w:val="60"/>
              <w:lang w:val="sl-SI"/>
            </w:rPr>
          </w:pPr>
        </w:p>
        <w:p w:rsidR="00851AEC" w:rsidRPr="006D42D9" w:rsidRDefault="00851AEC" w:rsidP="006D42D9">
          <w:pPr>
            <w:rPr>
              <w:rFonts w:ascii="Republika" w:hAnsi="Republika"/>
              <w:sz w:val="60"/>
              <w:szCs w:val="60"/>
              <w:lang w:val="sl-SI"/>
            </w:rPr>
          </w:pPr>
        </w:p>
        <w:p w:rsidR="00851AEC" w:rsidRPr="006D42D9" w:rsidRDefault="00851AEC" w:rsidP="006D42D9">
          <w:pPr>
            <w:rPr>
              <w:rFonts w:ascii="Republika" w:hAnsi="Republika"/>
              <w:sz w:val="60"/>
              <w:szCs w:val="60"/>
              <w:lang w:val="sl-SI"/>
            </w:rPr>
          </w:pPr>
        </w:p>
        <w:p w:rsidR="00851AEC" w:rsidRPr="006D42D9" w:rsidRDefault="00851AEC" w:rsidP="006D42D9">
          <w:pPr>
            <w:rPr>
              <w:rFonts w:ascii="Republika" w:hAnsi="Republika"/>
              <w:sz w:val="60"/>
              <w:szCs w:val="60"/>
              <w:lang w:val="sl-SI"/>
            </w:rPr>
          </w:pPr>
        </w:p>
        <w:p w:rsidR="00851AEC" w:rsidRPr="006D42D9" w:rsidRDefault="00851AEC" w:rsidP="006D42D9">
          <w:pPr>
            <w:rPr>
              <w:rFonts w:ascii="Republika" w:hAnsi="Republika"/>
              <w:sz w:val="60"/>
              <w:szCs w:val="60"/>
              <w:lang w:val="sl-SI"/>
            </w:rPr>
          </w:pPr>
        </w:p>
        <w:p w:rsidR="00851AEC" w:rsidRPr="006D42D9" w:rsidRDefault="00851AEC" w:rsidP="006D42D9">
          <w:pPr>
            <w:rPr>
              <w:rFonts w:ascii="Republika" w:hAnsi="Republika"/>
              <w:sz w:val="60"/>
              <w:szCs w:val="60"/>
              <w:lang w:val="sl-SI"/>
            </w:rPr>
          </w:pPr>
        </w:p>
        <w:p w:rsidR="00851AEC" w:rsidRPr="006D42D9" w:rsidRDefault="00851AEC" w:rsidP="006D42D9">
          <w:pPr>
            <w:rPr>
              <w:rFonts w:ascii="Republika" w:hAnsi="Republika"/>
              <w:sz w:val="60"/>
              <w:szCs w:val="60"/>
              <w:lang w:val="sl-SI"/>
            </w:rPr>
          </w:pPr>
        </w:p>
        <w:p w:rsidR="00851AEC" w:rsidRPr="006D42D9" w:rsidRDefault="00851AEC" w:rsidP="006D42D9">
          <w:pPr>
            <w:rPr>
              <w:rFonts w:ascii="Republika" w:hAnsi="Republika"/>
              <w:sz w:val="60"/>
              <w:szCs w:val="60"/>
              <w:lang w:val="sl-SI"/>
            </w:rPr>
          </w:pPr>
        </w:p>
        <w:p w:rsidR="00851AEC" w:rsidRPr="006D42D9" w:rsidRDefault="00851AEC" w:rsidP="006D42D9">
          <w:pPr>
            <w:rPr>
              <w:rFonts w:ascii="Republika" w:hAnsi="Republika"/>
              <w:sz w:val="60"/>
              <w:szCs w:val="60"/>
              <w:lang w:val="sl-SI"/>
            </w:rPr>
          </w:pPr>
        </w:p>
        <w:p w:rsidR="00851AEC" w:rsidRPr="006D42D9" w:rsidRDefault="00851AEC" w:rsidP="006D42D9">
          <w:pPr>
            <w:rPr>
              <w:rFonts w:ascii="Republika" w:hAnsi="Republika"/>
              <w:sz w:val="60"/>
              <w:szCs w:val="60"/>
              <w:lang w:val="sl-SI"/>
            </w:rPr>
          </w:pPr>
        </w:p>
        <w:p w:rsidR="00851AEC" w:rsidRPr="006D42D9" w:rsidRDefault="00851AEC" w:rsidP="006D42D9">
          <w:pPr>
            <w:rPr>
              <w:rFonts w:ascii="Republika" w:hAnsi="Republika"/>
              <w:sz w:val="60"/>
              <w:szCs w:val="60"/>
              <w:lang w:val="sl-SI"/>
            </w:rPr>
          </w:pPr>
        </w:p>
        <w:p w:rsidR="00851AEC" w:rsidRPr="006D42D9" w:rsidRDefault="00851AEC" w:rsidP="006D42D9">
          <w:pPr>
            <w:rPr>
              <w:rFonts w:ascii="Republika" w:hAnsi="Republika"/>
              <w:sz w:val="60"/>
              <w:szCs w:val="60"/>
              <w:lang w:val="sl-SI"/>
            </w:rPr>
          </w:pPr>
        </w:p>
        <w:p w:rsidR="00851AEC" w:rsidRPr="006D42D9" w:rsidRDefault="00851AEC" w:rsidP="006D42D9">
          <w:pPr>
            <w:rPr>
              <w:rFonts w:ascii="Republika" w:hAnsi="Republika"/>
              <w:sz w:val="60"/>
              <w:szCs w:val="60"/>
              <w:lang w:val="sl-SI"/>
            </w:rPr>
          </w:pPr>
        </w:p>
        <w:p w:rsidR="00851AEC" w:rsidRPr="006D42D9" w:rsidRDefault="00851AEC" w:rsidP="006D42D9">
          <w:pPr>
            <w:rPr>
              <w:rFonts w:ascii="Republika" w:hAnsi="Republika"/>
              <w:sz w:val="60"/>
              <w:szCs w:val="60"/>
              <w:lang w:val="sl-SI"/>
            </w:rPr>
          </w:pPr>
        </w:p>
        <w:p w:rsidR="00851AEC" w:rsidRPr="006D42D9" w:rsidRDefault="00851AEC" w:rsidP="006D42D9">
          <w:pPr>
            <w:rPr>
              <w:rFonts w:ascii="Republika" w:hAnsi="Republika"/>
              <w:sz w:val="60"/>
              <w:szCs w:val="60"/>
              <w:lang w:val="sl-SI"/>
            </w:rPr>
          </w:pPr>
        </w:p>
        <w:p w:rsidR="00851AEC" w:rsidRPr="006D42D9" w:rsidRDefault="00851AEC" w:rsidP="006D42D9">
          <w:pPr>
            <w:rPr>
              <w:rFonts w:ascii="Republika" w:hAnsi="Republika"/>
              <w:sz w:val="60"/>
              <w:szCs w:val="60"/>
              <w:lang w:val="sl-SI"/>
            </w:rPr>
          </w:pPr>
        </w:p>
      </w:tc>
    </w:tr>
  </w:tbl>
  <w:p w:rsidR="00851AEC" w:rsidRDefault="00851AEC" w:rsidP="00A61A2E">
    <w:pPr>
      <w:pStyle w:val="Glava"/>
      <w:tabs>
        <w:tab w:val="clear" w:pos="4320"/>
        <w:tab w:val="clear" w:pos="8640"/>
        <w:tab w:val="left" w:pos="5112"/>
      </w:tabs>
      <w:spacing w:line="240" w:lineRule="exact"/>
      <w:rPr>
        <w:rFonts w:cs="Arial"/>
        <w:sz w:val="16"/>
        <w:lang w:val="sl-SI"/>
      </w:rPr>
    </w:pPr>
  </w:p>
  <w:p w:rsidR="00851AEC" w:rsidRPr="008F3500" w:rsidRDefault="00851AEC" w:rsidP="00A61A2E">
    <w:pPr>
      <w:pStyle w:val="Glava"/>
      <w:tabs>
        <w:tab w:val="clear" w:pos="4320"/>
        <w:tab w:val="clear" w:pos="8640"/>
        <w:tab w:val="left" w:pos="5112"/>
      </w:tabs>
      <w:spacing w:line="240" w:lineRule="exact"/>
      <w:rPr>
        <w:rFonts w:cs="Arial"/>
        <w:sz w:val="16"/>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56730"/>
    <w:multiLevelType w:val="hybridMultilevel"/>
    <w:tmpl w:val="D8526AF8"/>
    <w:lvl w:ilvl="0" w:tplc="4014933A">
      <w:start w:val="2"/>
      <w:numFmt w:val="bullet"/>
      <w:lvlText w:val="-"/>
      <w:lvlJc w:val="left"/>
      <w:pPr>
        <w:tabs>
          <w:tab w:val="num" w:pos="600"/>
        </w:tabs>
        <w:ind w:left="600" w:hanging="360"/>
      </w:pPr>
      <w:rPr>
        <w:rFonts w:ascii="Times New Roman" w:hAnsi="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nsid w:val="21266E6E"/>
    <w:multiLevelType w:val="hybridMultilevel"/>
    <w:tmpl w:val="B6C8A696"/>
    <w:lvl w:ilvl="0" w:tplc="2E9ED72A">
      <w:numFmt w:val="bullet"/>
      <w:lvlText w:val="-"/>
      <w:lvlJc w:val="left"/>
      <w:pPr>
        <w:tabs>
          <w:tab w:val="num" w:pos="720"/>
        </w:tabs>
        <w:ind w:left="720" w:hanging="360"/>
      </w:pPr>
      <w:rPr>
        <w:rFonts w:ascii="Tahoma" w:eastAsia="Times New Roman" w:hAnsi="Tahoma" w:cs="Tahoma"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nsid w:val="38635FD6"/>
    <w:multiLevelType w:val="hybridMultilevel"/>
    <w:tmpl w:val="7A4AF212"/>
    <w:lvl w:ilvl="0" w:tplc="6DBAF486">
      <w:start w:val="1"/>
      <w:numFmt w:val="bullet"/>
      <w:pStyle w:val="Oddelek"/>
      <w:lvlText w:val="–"/>
      <w:lvlJc w:val="left"/>
      <w:pPr>
        <w:ind w:left="1428" w:hanging="360"/>
      </w:pPr>
      <w:rPr>
        <w:rFonts w:ascii="Arial" w:eastAsia="Times New Roman" w:hAnsi="Arial" w:cs="Arial" w:hint="default"/>
      </w:rPr>
    </w:lvl>
    <w:lvl w:ilvl="1" w:tplc="4BA200FE" w:tentative="1">
      <w:start w:val="1"/>
      <w:numFmt w:val="bullet"/>
      <w:lvlText w:val="o"/>
      <w:lvlJc w:val="left"/>
      <w:pPr>
        <w:ind w:left="2148" w:hanging="360"/>
      </w:pPr>
      <w:rPr>
        <w:rFonts w:ascii="Courier New" w:hAnsi="Courier New" w:cs="Courier New" w:hint="default"/>
      </w:rPr>
    </w:lvl>
    <w:lvl w:ilvl="2" w:tplc="7E68DD32" w:tentative="1">
      <w:start w:val="1"/>
      <w:numFmt w:val="bullet"/>
      <w:lvlText w:val=""/>
      <w:lvlJc w:val="left"/>
      <w:pPr>
        <w:ind w:left="2868" w:hanging="360"/>
      </w:pPr>
      <w:rPr>
        <w:rFonts w:ascii="Wingdings" w:hAnsi="Wingdings" w:hint="default"/>
      </w:rPr>
    </w:lvl>
    <w:lvl w:ilvl="3" w:tplc="468CBEBC" w:tentative="1">
      <w:start w:val="1"/>
      <w:numFmt w:val="bullet"/>
      <w:lvlText w:val=""/>
      <w:lvlJc w:val="left"/>
      <w:pPr>
        <w:ind w:left="3588" w:hanging="360"/>
      </w:pPr>
      <w:rPr>
        <w:rFonts w:ascii="Symbol" w:hAnsi="Symbol" w:hint="default"/>
      </w:rPr>
    </w:lvl>
    <w:lvl w:ilvl="4" w:tplc="E03E43E2" w:tentative="1">
      <w:start w:val="1"/>
      <w:numFmt w:val="bullet"/>
      <w:lvlText w:val="o"/>
      <w:lvlJc w:val="left"/>
      <w:pPr>
        <w:ind w:left="4308" w:hanging="360"/>
      </w:pPr>
      <w:rPr>
        <w:rFonts w:ascii="Courier New" w:hAnsi="Courier New" w:cs="Courier New" w:hint="default"/>
      </w:rPr>
    </w:lvl>
    <w:lvl w:ilvl="5" w:tplc="CA14073E" w:tentative="1">
      <w:start w:val="1"/>
      <w:numFmt w:val="bullet"/>
      <w:lvlText w:val=""/>
      <w:lvlJc w:val="left"/>
      <w:pPr>
        <w:ind w:left="5028" w:hanging="360"/>
      </w:pPr>
      <w:rPr>
        <w:rFonts w:ascii="Wingdings" w:hAnsi="Wingdings" w:hint="default"/>
      </w:rPr>
    </w:lvl>
    <w:lvl w:ilvl="6" w:tplc="4D867D82" w:tentative="1">
      <w:start w:val="1"/>
      <w:numFmt w:val="bullet"/>
      <w:lvlText w:val=""/>
      <w:lvlJc w:val="left"/>
      <w:pPr>
        <w:ind w:left="5748" w:hanging="360"/>
      </w:pPr>
      <w:rPr>
        <w:rFonts w:ascii="Symbol" w:hAnsi="Symbol" w:hint="default"/>
      </w:rPr>
    </w:lvl>
    <w:lvl w:ilvl="7" w:tplc="440AB050" w:tentative="1">
      <w:start w:val="1"/>
      <w:numFmt w:val="bullet"/>
      <w:lvlText w:val="o"/>
      <w:lvlJc w:val="left"/>
      <w:pPr>
        <w:ind w:left="6468" w:hanging="360"/>
      </w:pPr>
      <w:rPr>
        <w:rFonts w:ascii="Courier New" w:hAnsi="Courier New" w:cs="Courier New" w:hint="default"/>
      </w:rPr>
    </w:lvl>
    <w:lvl w:ilvl="8" w:tplc="A482B386" w:tentative="1">
      <w:start w:val="1"/>
      <w:numFmt w:val="bullet"/>
      <w:lvlText w:val=""/>
      <w:lvlJc w:val="left"/>
      <w:pPr>
        <w:ind w:left="7188" w:hanging="360"/>
      </w:pPr>
      <w:rPr>
        <w:rFonts w:ascii="Wingdings" w:hAnsi="Wingdings" w:hint="default"/>
      </w:rPr>
    </w:lvl>
  </w:abstractNum>
  <w:abstractNum w:abstractNumId="4">
    <w:nsid w:val="3FA600D2"/>
    <w:multiLevelType w:val="hybridMultilevel"/>
    <w:tmpl w:val="94CE49B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nsid w:val="427002D7"/>
    <w:multiLevelType w:val="singleLevel"/>
    <w:tmpl w:val="0AC0BA0E"/>
    <w:lvl w:ilvl="0">
      <w:numFmt w:val="none"/>
      <w:lvlText w:val="-"/>
      <w:legacy w:legacy="1" w:legacySpace="120" w:legacyIndent="360"/>
      <w:lvlJc w:val="left"/>
      <w:pPr>
        <w:ind w:left="720" w:hanging="360"/>
      </w:pPr>
      <w:rPr>
        <w:rFonts w:cs="Times New Roman"/>
      </w:rPr>
    </w:lvl>
  </w:abstractNum>
  <w:abstractNum w:abstractNumId="7">
    <w:nsid w:val="446A4B88"/>
    <w:multiLevelType w:val="hybridMultilevel"/>
    <w:tmpl w:val="9B5C82C8"/>
    <w:lvl w:ilvl="0" w:tplc="DA20B3BA">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4D7D6A59"/>
    <w:multiLevelType w:val="hybridMultilevel"/>
    <w:tmpl w:val="455C3686"/>
    <w:lvl w:ilvl="0" w:tplc="0424000F">
      <w:start w:val="1"/>
      <w:numFmt w:val="decimal"/>
      <w:lvlText w:val="%1."/>
      <w:lvlJc w:val="left"/>
      <w:pPr>
        <w:ind w:left="1712" w:hanging="360"/>
      </w:pPr>
    </w:lvl>
    <w:lvl w:ilvl="1" w:tplc="04240019" w:tentative="1">
      <w:start w:val="1"/>
      <w:numFmt w:val="lowerLetter"/>
      <w:lvlText w:val="%2."/>
      <w:lvlJc w:val="left"/>
      <w:pPr>
        <w:ind w:left="2432" w:hanging="360"/>
      </w:pPr>
    </w:lvl>
    <w:lvl w:ilvl="2" w:tplc="0424001B" w:tentative="1">
      <w:start w:val="1"/>
      <w:numFmt w:val="lowerRoman"/>
      <w:lvlText w:val="%3."/>
      <w:lvlJc w:val="right"/>
      <w:pPr>
        <w:ind w:left="3152" w:hanging="180"/>
      </w:pPr>
    </w:lvl>
    <w:lvl w:ilvl="3" w:tplc="0424000F" w:tentative="1">
      <w:start w:val="1"/>
      <w:numFmt w:val="decimal"/>
      <w:lvlText w:val="%4."/>
      <w:lvlJc w:val="left"/>
      <w:pPr>
        <w:ind w:left="3872" w:hanging="360"/>
      </w:pPr>
    </w:lvl>
    <w:lvl w:ilvl="4" w:tplc="04240019" w:tentative="1">
      <w:start w:val="1"/>
      <w:numFmt w:val="lowerLetter"/>
      <w:lvlText w:val="%5."/>
      <w:lvlJc w:val="left"/>
      <w:pPr>
        <w:ind w:left="4592" w:hanging="360"/>
      </w:pPr>
    </w:lvl>
    <w:lvl w:ilvl="5" w:tplc="0424001B" w:tentative="1">
      <w:start w:val="1"/>
      <w:numFmt w:val="lowerRoman"/>
      <w:lvlText w:val="%6."/>
      <w:lvlJc w:val="right"/>
      <w:pPr>
        <w:ind w:left="5312" w:hanging="180"/>
      </w:pPr>
    </w:lvl>
    <w:lvl w:ilvl="6" w:tplc="0424000F" w:tentative="1">
      <w:start w:val="1"/>
      <w:numFmt w:val="decimal"/>
      <w:lvlText w:val="%7."/>
      <w:lvlJc w:val="left"/>
      <w:pPr>
        <w:ind w:left="6032" w:hanging="360"/>
      </w:pPr>
    </w:lvl>
    <w:lvl w:ilvl="7" w:tplc="04240019" w:tentative="1">
      <w:start w:val="1"/>
      <w:numFmt w:val="lowerLetter"/>
      <w:lvlText w:val="%8."/>
      <w:lvlJc w:val="left"/>
      <w:pPr>
        <w:ind w:left="6752" w:hanging="360"/>
      </w:pPr>
    </w:lvl>
    <w:lvl w:ilvl="8" w:tplc="0424001B" w:tentative="1">
      <w:start w:val="1"/>
      <w:numFmt w:val="lowerRoman"/>
      <w:lvlText w:val="%9."/>
      <w:lvlJc w:val="right"/>
      <w:pPr>
        <w:ind w:left="7472" w:hanging="180"/>
      </w:pPr>
    </w:lvl>
  </w:abstractNum>
  <w:abstractNum w:abstractNumId="9">
    <w:nsid w:val="51F57937"/>
    <w:multiLevelType w:val="hybridMultilevel"/>
    <w:tmpl w:val="2D821CE4"/>
    <w:lvl w:ilvl="0" w:tplc="4014933A">
      <w:start w:val="2"/>
      <w:numFmt w:val="bullet"/>
      <w:lvlText w:val="-"/>
      <w:lvlJc w:val="left"/>
      <w:pPr>
        <w:tabs>
          <w:tab w:val="num" w:pos="600"/>
        </w:tabs>
        <w:ind w:left="600" w:hanging="360"/>
      </w:pPr>
      <w:rPr>
        <w:rFonts w:ascii="Times New Roman" w:hAnsi="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nsid w:val="5778613D"/>
    <w:multiLevelType w:val="hybridMultilevel"/>
    <w:tmpl w:val="5810BED4"/>
    <w:lvl w:ilvl="0" w:tplc="3A38F9DE">
      <w:start w:val="1"/>
      <w:numFmt w:val="bullet"/>
      <w:lvlText w:val="-"/>
      <w:lvlJc w:val="left"/>
      <w:pPr>
        <w:tabs>
          <w:tab w:val="num" w:pos="1068"/>
        </w:tabs>
        <w:ind w:left="1068" w:hanging="360"/>
      </w:pPr>
      <w:rPr>
        <w:rFonts w:ascii="Tahoma" w:eastAsia="Times New Roman" w:hAnsi="Tahoma"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687D4EC5"/>
    <w:multiLevelType w:val="hybridMultilevel"/>
    <w:tmpl w:val="586C7F4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6AFD4273"/>
    <w:multiLevelType w:val="hybridMultilevel"/>
    <w:tmpl w:val="CA4659EA"/>
    <w:lvl w:ilvl="0" w:tplc="4014933A">
      <w:start w:val="2"/>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6E021F50"/>
    <w:multiLevelType w:val="hybridMultilevel"/>
    <w:tmpl w:val="CA886398"/>
    <w:lvl w:ilvl="0" w:tplc="FFFFFFFF">
      <w:start w:val="5"/>
      <w:numFmt w:val="bullet"/>
      <w:pStyle w:val="AlineazaodstavkomZnak"/>
      <w:lvlText w:val="-"/>
      <w:lvlJc w:val="left"/>
      <w:pPr>
        <w:ind w:left="720" w:hanging="360"/>
      </w:pPr>
      <w:rPr>
        <w:rFonts w:ascii="Times New Roman" w:eastAsia="Times New Roman" w:hAnsi="Times New Roman"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
  </w:num>
  <w:num w:numId="2">
    <w:abstractNumId w:val="15"/>
  </w:num>
  <w:num w:numId="3">
    <w:abstractNumId w:val="11"/>
  </w:num>
  <w:num w:numId="4">
    <w:abstractNumId w:val="7"/>
  </w:num>
  <w:num w:numId="5">
    <w:abstractNumId w:val="8"/>
  </w:num>
  <w:num w:numId="6">
    <w:abstractNumId w:val="4"/>
  </w:num>
  <w:num w:numId="7">
    <w:abstractNumId w:val="9"/>
  </w:num>
  <w:num w:numId="8">
    <w:abstractNumId w:val="6"/>
  </w:num>
  <w:num w:numId="9">
    <w:abstractNumId w:val="0"/>
  </w:num>
  <w:num w:numId="10">
    <w:abstractNumId w:val="1"/>
  </w:num>
  <w:num w:numId="11">
    <w:abstractNumId w:val="13"/>
  </w:num>
  <w:num w:numId="12">
    <w:abstractNumId w:val="12"/>
  </w:num>
  <w:num w:numId="13">
    <w:abstractNumId w:val="5"/>
  </w:num>
  <w:num w:numId="14">
    <w:abstractNumId w:val="2"/>
  </w:num>
  <w:num w:numId="15">
    <w:abstractNumId w:val="10"/>
  </w:num>
  <w:num w:numId="16">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5AE9"/>
    <w:rsid w:val="000115D7"/>
    <w:rsid w:val="000119F8"/>
    <w:rsid w:val="0002128F"/>
    <w:rsid w:val="000224BA"/>
    <w:rsid w:val="00023A88"/>
    <w:rsid w:val="00024B4C"/>
    <w:rsid w:val="0003115C"/>
    <w:rsid w:val="00031EB0"/>
    <w:rsid w:val="00032067"/>
    <w:rsid w:val="00035E80"/>
    <w:rsid w:val="00036CBB"/>
    <w:rsid w:val="00042DB6"/>
    <w:rsid w:val="00045084"/>
    <w:rsid w:val="00045772"/>
    <w:rsid w:val="00045DB7"/>
    <w:rsid w:val="000544C1"/>
    <w:rsid w:val="000565D5"/>
    <w:rsid w:val="000576E7"/>
    <w:rsid w:val="00062E1A"/>
    <w:rsid w:val="00062F19"/>
    <w:rsid w:val="000676CF"/>
    <w:rsid w:val="00072487"/>
    <w:rsid w:val="00074A71"/>
    <w:rsid w:val="00080FD4"/>
    <w:rsid w:val="0009558C"/>
    <w:rsid w:val="00096F7A"/>
    <w:rsid w:val="000A0C88"/>
    <w:rsid w:val="000A1B87"/>
    <w:rsid w:val="000A26DD"/>
    <w:rsid w:val="000A3F75"/>
    <w:rsid w:val="000A7238"/>
    <w:rsid w:val="000B30E0"/>
    <w:rsid w:val="000B3DCD"/>
    <w:rsid w:val="000B3F78"/>
    <w:rsid w:val="000B5027"/>
    <w:rsid w:val="000B537B"/>
    <w:rsid w:val="000C2C89"/>
    <w:rsid w:val="000C65FC"/>
    <w:rsid w:val="000D1363"/>
    <w:rsid w:val="000D353D"/>
    <w:rsid w:val="000D3917"/>
    <w:rsid w:val="000E2C34"/>
    <w:rsid w:val="000E6884"/>
    <w:rsid w:val="000F03D2"/>
    <w:rsid w:val="00102DA0"/>
    <w:rsid w:val="001049F3"/>
    <w:rsid w:val="00105BCE"/>
    <w:rsid w:val="00114AE2"/>
    <w:rsid w:val="00117A05"/>
    <w:rsid w:val="00133915"/>
    <w:rsid w:val="001357B2"/>
    <w:rsid w:val="00137DFA"/>
    <w:rsid w:val="001416E6"/>
    <w:rsid w:val="00144CB7"/>
    <w:rsid w:val="00144F67"/>
    <w:rsid w:val="0015588A"/>
    <w:rsid w:val="0015763B"/>
    <w:rsid w:val="00161433"/>
    <w:rsid w:val="0016458A"/>
    <w:rsid w:val="00180F0F"/>
    <w:rsid w:val="0018213F"/>
    <w:rsid w:val="00190FCF"/>
    <w:rsid w:val="00193C46"/>
    <w:rsid w:val="00193D71"/>
    <w:rsid w:val="00195ADD"/>
    <w:rsid w:val="001A07C2"/>
    <w:rsid w:val="001A2DB5"/>
    <w:rsid w:val="001A3B51"/>
    <w:rsid w:val="001A7102"/>
    <w:rsid w:val="001B36C1"/>
    <w:rsid w:val="001C1D0F"/>
    <w:rsid w:val="001C61FC"/>
    <w:rsid w:val="001D027C"/>
    <w:rsid w:val="001D0B17"/>
    <w:rsid w:val="001D148C"/>
    <w:rsid w:val="001D6943"/>
    <w:rsid w:val="001D778D"/>
    <w:rsid w:val="001E25CC"/>
    <w:rsid w:val="001E2E01"/>
    <w:rsid w:val="001E5CCD"/>
    <w:rsid w:val="001E70F2"/>
    <w:rsid w:val="001E7198"/>
    <w:rsid w:val="001F0F40"/>
    <w:rsid w:val="001F151B"/>
    <w:rsid w:val="0020107F"/>
    <w:rsid w:val="00201D95"/>
    <w:rsid w:val="00202A77"/>
    <w:rsid w:val="0021057A"/>
    <w:rsid w:val="00217787"/>
    <w:rsid w:val="002245A6"/>
    <w:rsid w:val="00227F93"/>
    <w:rsid w:val="002318F2"/>
    <w:rsid w:val="00232C1A"/>
    <w:rsid w:val="002362EA"/>
    <w:rsid w:val="00250912"/>
    <w:rsid w:val="002532A5"/>
    <w:rsid w:val="00261155"/>
    <w:rsid w:val="002611A9"/>
    <w:rsid w:val="00270D9E"/>
    <w:rsid w:val="00271CE5"/>
    <w:rsid w:val="00272E7B"/>
    <w:rsid w:val="002751A9"/>
    <w:rsid w:val="002801FB"/>
    <w:rsid w:val="00282020"/>
    <w:rsid w:val="00287C61"/>
    <w:rsid w:val="0029265B"/>
    <w:rsid w:val="002967CD"/>
    <w:rsid w:val="002A09CD"/>
    <w:rsid w:val="002A0C13"/>
    <w:rsid w:val="002A1634"/>
    <w:rsid w:val="002B00D9"/>
    <w:rsid w:val="002B1103"/>
    <w:rsid w:val="002B21E4"/>
    <w:rsid w:val="002B3483"/>
    <w:rsid w:val="002B3F5E"/>
    <w:rsid w:val="002B558C"/>
    <w:rsid w:val="002B6DC1"/>
    <w:rsid w:val="002C39C4"/>
    <w:rsid w:val="002C5517"/>
    <w:rsid w:val="002C5941"/>
    <w:rsid w:val="002C75B0"/>
    <w:rsid w:val="002E5941"/>
    <w:rsid w:val="002F02E4"/>
    <w:rsid w:val="002F1CDD"/>
    <w:rsid w:val="002F4BEA"/>
    <w:rsid w:val="002F5AB4"/>
    <w:rsid w:val="002F67C2"/>
    <w:rsid w:val="00302A75"/>
    <w:rsid w:val="003041C8"/>
    <w:rsid w:val="0030498B"/>
    <w:rsid w:val="00306979"/>
    <w:rsid w:val="003107C5"/>
    <w:rsid w:val="003130EC"/>
    <w:rsid w:val="00313D76"/>
    <w:rsid w:val="00314EE0"/>
    <w:rsid w:val="00320067"/>
    <w:rsid w:val="00332600"/>
    <w:rsid w:val="00334F7C"/>
    <w:rsid w:val="003550AC"/>
    <w:rsid w:val="00355F02"/>
    <w:rsid w:val="0036355A"/>
    <w:rsid w:val="003636BF"/>
    <w:rsid w:val="00364E4A"/>
    <w:rsid w:val="0036541C"/>
    <w:rsid w:val="00367FA0"/>
    <w:rsid w:val="0037479F"/>
    <w:rsid w:val="00375C0F"/>
    <w:rsid w:val="00377578"/>
    <w:rsid w:val="003811BD"/>
    <w:rsid w:val="00384547"/>
    <w:rsid w:val="003845B4"/>
    <w:rsid w:val="00387B1A"/>
    <w:rsid w:val="003A02E7"/>
    <w:rsid w:val="003A382F"/>
    <w:rsid w:val="003A5BA1"/>
    <w:rsid w:val="003A5F86"/>
    <w:rsid w:val="003B1490"/>
    <w:rsid w:val="003B35E6"/>
    <w:rsid w:val="003C057B"/>
    <w:rsid w:val="003C0705"/>
    <w:rsid w:val="003C3EC0"/>
    <w:rsid w:val="003C76FA"/>
    <w:rsid w:val="003C7F72"/>
    <w:rsid w:val="003D37DF"/>
    <w:rsid w:val="003D5C94"/>
    <w:rsid w:val="003D6604"/>
    <w:rsid w:val="003E0C7E"/>
    <w:rsid w:val="003E146E"/>
    <w:rsid w:val="003E1C74"/>
    <w:rsid w:val="003E3B6B"/>
    <w:rsid w:val="003E4FA5"/>
    <w:rsid w:val="003E6484"/>
    <w:rsid w:val="003E6EA6"/>
    <w:rsid w:val="003F0834"/>
    <w:rsid w:val="003F0D7E"/>
    <w:rsid w:val="003F5D93"/>
    <w:rsid w:val="00404505"/>
    <w:rsid w:val="0040584D"/>
    <w:rsid w:val="0040678C"/>
    <w:rsid w:val="004076DC"/>
    <w:rsid w:val="00415646"/>
    <w:rsid w:val="0041602F"/>
    <w:rsid w:val="0041793C"/>
    <w:rsid w:val="004227A3"/>
    <w:rsid w:val="00422D72"/>
    <w:rsid w:val="00423A12"/>
    <w:rsid w:val="00424F5B"/>
    <w:rsid w:val="00434E0E"/>
    <w:rsid w:val="004421FF"/>
    <w:rsid w:val="00443D24"/>
    <w:rsid w:val="004508A0"/>
    <w:rsid w:val="0045301F"/>
    <w:rsid w:val="00471090"/>
    <w:rsid w:val="0047189C"/>
    <w:rsid w:val="004733C6"/>
    <w:rsid w:val="0048153C"/>
    <w:rsid w:val="0048158D"/>
    <w:rsid w:val="004815D8"/>
    <w:rsid w:val="004815F8"/>
    <w:rsid w:val="0048161F"/>
    <w:rsid w:val="004855B9"/>
    <w:rsid w:val="004915D2"/>
    <w:rsid w:val="0049440C"/>
    <w:rsid w:val="00495AC3"/>
    <w:rsid w:val="004A227C"/>
    <w:rsid w:val="004A22EC"/>
    <w:rsid w:val="004A2790"/>
    <w:rsid w:val="004A47E8"/>
    <w:rsid w:val="004B0B0D"/>
    <w:rsid w:val="004B0BE5"/>
    <w:rsid w:val="004B37F3"/>
    <w:rsid w:val="004C602C"/>
    <w:rsid w:val="004D609A"/>
    <w:rsid w:val="004E2437"/>
    <w:rsid w:val="004E5E91"/>
    <w:rsid w:val="004F70D7"/>
    <w:rsid w:val="005045C3"/>
    <w:rsid w:val="0050697D"/>
    <w:rsid w:val="00507FF7"/>
    <w:rsid w:val="00516302"/>
    <w:rsid w:val="00521F16"/>
    <w:rsid w:val="00523714"/>
    <w:rsid w:val="00526246"/>
    <w:rsid w:val="005266FE"/>
    <w:rsid w:val="00530740"/>
    <w:rsid w:val="0053187F"/>
    <w:rsid w:val="0053321E"/>
    <w:rsid w:val="005435A2"/>
    <w:rsid w:val="00550F0A"/>
    <w:rsid w:val="00553855"/>
    <w:rsid w:val="00556A69"/>
    <w:rsid w:val="00563D81"/>
    <w:rsid w:val="00564D89"/>
    <w:rsid w:val="00564E82"/>
    <w:rsid w:val="00567106"/>
    <w:rsid w:val="00571D8B"/>
    <w:rsid w:val="005738BD"/>
    <w:rsid w:val="00573F97"/>
    <w:rsid w:val="00574401"/>
    <w:rsid w:val="005778EF"/>
    <w:rsid w:val="00581FAC"/>
    <w:rsid w:val="00584C24"/>
    <w:rsid w:val="00584CCC"/>
    <w:rsid w:val="00585356"/>
    <w:rsid w:val="005954DE"/>
    <w:rsid w:val="00596F67"/>
    <w:rsid w:val="005A2DC3"/>
    <w:rsid w:val="005A7AA5"/>
    <w:rsid w:val="005B209C"/>
    <w:rsid w:val="005B3277"/>
    <w:rsid w:val="005C14A8"/>
    <w:rsid w:val="005C618E"/>
    <w:rsid w:val="005C6830"/>
    <w:rsid w:val="005D113A"/>
    <w:rsid w:val="005D16E7"/>
    <w:rsid w:val="005D1A23"/>
    <w:rsid w:val="005D4450"/>
    <w:rsid w:val="005E1D3C"/>
    <w:rsid w:val="005E3656"/>
    <w:rsid w:val="00602521"/>
    <w:rsid w:val="00606883"/>
    <w:rsid w:val="00615FDF"/>
    <w:rsid w:val="00616790"/>
    <w:rsid w:val="00622300"/>
    <w:rsid w:val="00632253"/>
    <w:rsid w:val="00635267"/>
    <w:rsid w:val="006373FA"/>
    <w:rsid w:val="00642714"/>
    <w:rsid w:val="00642B64"/>
    <w:rsid w:val="00642CBC"/>
    <w:rsid w:val="00643983"/>
    <w:rsid w:val="00644266"/>
    <w:rsid w:val="006455CE"/>
    <w:rsid w:val="00654969"/>
    <w:rsid w:val="0065544A"/>
    <w:rsid w:val="006627DA"/>
    <w:rsid w:val="0067233B"/>
    <w:rsid w:val="00675778"/>
    <w:rsid w:val="0068086F"/>
    <w:rsid w:val="00684E7E"/>
    <w:rsid w:val="006862D5"/>
    <w:rsid w:val="00691BCB"/>
    <w:rsid w:val="00692EEF"/>
    <w:rsid w:val="0069782F"/>
    <w:rsid w:val="006A0634"/>
    <w:rsid w:val="006A2FE8"/>
    <w:rsid w:val="006A3713"/>
    <w:rsid w:val="006A41DA"/>
    <w:rsid w:val="006A433B"/>
    <w:rsid w:val="006A43E4"/>
    <w:rsid w:val="006B2DB8"/>
    <w:rsid w:val="006B3E72"/>
    <w:rsid w:val="006C63B4"/>
    <w:rsid w:val="006C783F"/>
    <w:rsid w:val="006D0A4C"/>
    <w:rsid w:val="006D0DFB"/>
    <w:rsid w:val="006D42D9"/>
    <w:rsid w:val="0070072C"/>
    <w:rsid w:val="00701359"/>
    <w:rsid w:val="007022D8"/>
    <w:rsid w:val="00702C82"/>
    <w:rsid w:val="00703102"/>
    <w:rsid w:val="00712E46"/>
    <w:rsid w:val="007172A0"/>
    <w:rsid w:val="0072466B"/>
    <w:rsid w:val="0073094F"/>
    <w:rsid w:val="00732892"/>
    <w:rsid w:val="00733017"/>
    <w:rsid w:val="00734C10"/>
    <w:rsid w:val="007376E5"/>
    <w:rsid w:val="007440FC"/>
    <w:rsid w:val="00745E6F"/>
    <w:rsid w:val="00757024"/>
    <w:rsid w:val="00763128"/>
    <w:rsid w:val="007676E1"/>
    <w:rsid w:val="00772A9F"/>
    <w:rsid w:val="00777A4E"/>
    <w:rsid w:val="00783310"/>
    <w:rsid w:val="0079062F"/>
    <w:rsid w:val="00791C34"/>
    <w:rsid w:val="007928C2"/>
    <w:rsid w:val="007949EC"/>
    <w:rsid w:val="00796971"/>
    <w:rsid w:val="00796ABD"/>
    <w:rsid w:val="007A071B"/>
    <w:rsid w:val="007A0789"/>
    <w:rsid w:val="007A35E4"/>
    <w:rsid w:val="007A4A6D"/>
    <w:rsid w:val="007A60F4"/>
    <w:rsid w:val="007A69E3"/>
    <w:rsid w:val="007D0EE6"/>
    <w:rsid w:val="007D1BCF"/>
    <w:rsid w:val="007D75CF"/>
    <w:rsid w:val="007E3718"/>
    <w:rsid w:val="007E4711"/>
    <w:rsid w:val="007E6DC5"/>
    <w:rsid w:val="007F38D3"/>
    <w:rsid w:val="007F3B6A"/>
    <w:rsid w:val="0080016F"/>
    <w:rsid w:val="008009D9"/>
    <w:rsid w:val="00806DCC"/>
    <w:rsid w:val="0081144D"/>
    <w:rsid w:val="0081284C"/>
    <w:rsid w:val="0082196E"/>
    <w:rsid w:val="008238D3"/>
    <w:rsid w:val="00832662"/>
    <w:rsid w:val="00844455"/>
    <w:rsid w:val="008445E4"/>
    <w:rsid w:val="00845936"/>
    <w:rsid w:val="00851AEC"/>
    <w:rsid w:val="00854792"/>
    <w:rsid w:val="00861E42"/>
    <w:rsid w:val="00866A71"/>
    <w:rsid w:val="00875CAD"/>
    <w:rsid w:val="00875EAB"/>
    <w:rsid w:val="00877334"/>
    <w:rsid w:val="0088043C"/>
    <w:rsid w:val="00880D2C"/>
    <w:rsid w:val="008876CD"/>
    <w:rsid w:val="008906C9"/>
    <w:rsid w:val="008A08C0"/>
    <w:rsid w:val="008A566B"/>
    <w:rsid w:val="008B018D"/>
    <w:rsid w:val="008B0A43"/>
    <w:rsid w:val="008B0F1F"/>
    <w:rsid w:val="008C0FBA"/>
    <w:rsid w:val="008C1A0F"/>
    <w:rsid w:val="008C29C1"/>
    <w:rsid w:val="008C3E5E"/>
    <w:rsid w:val="008C4EF3"/>
    <w:rsid w:val="008C5738"/>
    <w:rsid w:val="008D04F0"/>
    <w:rsid w:val="008D2ABC"/>
    <w:rsid w:val="008E0F05"/>
    <w:rsid w:val="008F0DAA"/>
    <w:rsid w:val="008F3500"/>
    <w:rsid w:val="008F7DCC"/>
    <w:rsid w:val="0090264A"/>
    <w:rsid w:val="009205E7"/>
    <w:rsid w:val="00920877"/>
    <w:rsid w:val="009241D8"/>
    <w:rsid w:val="00924E3C"/>
    <w:rsid w:val="0093350B"/>
    <w:rsid w:val="009337E4"/>
    <w:rsid w:val="00934F56"/>
    <w:rsid w:val="00937063"/>
    <w:rsid w:val="0094763E"/>
    <w:rsid w:val="009501FF"/>
    <w:rsid w:val="00950E69"/>
    <w:rsid w:val="00960577"/>
    <w:rsid w:val="009612BB"/>
    <w:rsid w:val="00961507"/>
    <w:rsid w:val="009672D5"/>
    <w:rsid w:val="009734A0"/>
    <w:rsid w:val="009734D1"/>
    <w:rsid w:val="009755AE"/>
    <w:rsid w:val="00977007"/>
    <w:rsid w:val="00977A0C"/>
    <w:rsid w:val="00980A0C"/>
    <w:rsid w:val="00980B95"/>
    <w:rsid w:val="00982FEF"/>
    <w:rsid w:val="00983833"/>
    <w:rsid w:val="00991F69"/>
    <w:rsid w:val="00994384"/>
    <w:rsid w:val="00995475"/>
    <w:rsid w:val="00995F5E"/>
    <w:rsid w:val="009A0F10"/>
    <w:rsid w:val="009A2013"/>
    <w:rsid w:val="009C0B94"/>
    <w:rsid w:val="009C160F"/>
    <w:rsid w:val="009C2DC7"/>
    <w:rsid w:val="009D7972"/>
    <w:rsid w:val="00A0076C"/>
    <w:rsid w:val="00A03BCE"/>
    <w:rsid w:val="00A04909"/>
    <w:rsid w:val="00A125C5"/>
    <w:rsid w:val="00A152E4"/>
    <w:rsid w:val="00A20E8A"/>
    <w:rsid w:val="00A21423"/>
    <w:rsid w:val="00A22702"/>
    <w:rsid w:val="00A32AA7"/>
    <w:rsid w:val="00A33B14"/>
    <w:rsid w:val="00A4330A"/>
    <w:rsid w:val="00A5039D"/>
    <w:rsid w:val="00A5571E"/>
    <w:rsid w:val="00A61A2E"/>
    <w:rsid w:val="00A624CE"/>
    <w:rsid w:val="00A65EE7"/>
    <w:rsid w:val="00A664EA"/>
    <w:rsid w:val="00A665CC"/>
    <w:rsid w:val="00A668C9"/>
    <w:rsid w:val="00A671A1"/>
    <w:rsid w:val="00A70133"/>
    <w:rsid w:val="00A77DEF"/>
    <w:rsid w:val="00A80F58"/>
    <w:rsid w:val="00A86D9A"/>
    <w:rsid w:val="00A87830"/>
    <w:rsid w:val="00A8786F"/>
    <w:rsid w:val="00A942EA"/>
    <w:rsid w:val="00AA0071"/>
    <w:rsid w:val="00AA2CF1"/>
    <w:rsid w:val="00AA2D92"/>
    <w:rsid w:val="00AA36C6"/>
    <w:rsid w:val="00AA3CD8"/>
    <w:rsid w:val="00AA4686"/>
    <w:rsid w:val="00AB0EBF"/>
    <w:rsid w:val="00AB29E9"/>
    <w:rsid w:val="00AB3BB7"/>
    <w:rsid w:val="00AC7B74"/>
    <w:rsid w:val="00AD5C48"/>
    <w:rsid w:val="00AD780D"/>
    <w:rsid w:val="00AD7BE5"/>
    <w:rsid w:val="00AF21A1"/>
    <w:rsid w:val="00AF7A27"/>
    <w:rsid w:val="00B0434E"/>
    <w:rsid w:val="00B048BA"/>
    <w:rsid w:val="00B05012"/>
    <w:rsid w:val="00B141A9"/>
    <w:rsid w:val="00B17141"/>
    <w:rsid w:val="00B17FBA"/>
    <w:rsid w:val="00B26F50"/>
    <w:rsid w:val="00B31575"/>
    <w:rsid w:val="00B326C5"/>
    <w:rsid w:val="00B34807"/>
    <w:rsid w:val="00B35F39"/>
    <w:rsid w:val="00B43106"/>
    <w:rsid w:val="00B438CA"/>
    <w:rsid w:val="00B45B08"/>
    <w:rsid w:val="00B521F8"/>
    <w:rsid w:val="00B82759"/>
    <w:rsid w:val="00B8547D"/>
    <w:rsid w:val="00B9171B"/>
    <w:rsid w:val="00B959C9"/>
    <w:rsid w:val="00BA62A9"/>
    <w:rsid w:val="00BB7A02"/>
    <w:rsid w:val="00BB7A60"/>
    <w:rsid w:val="00BC2DAB"/>
    <w:rsid w:val="00BD5769"/>
    <w:rsid w:val="00BD6F60"/>
    <w:rsid w:val="00BE108F"/>
    <w:rsid w:val="00BE7C55"/>
    <w:rsid w:val="00BF192E"/>
    <w:rsid w:val="00BF241F"/>
    <w:rsid w:val="00BF2AB5"/>
    <w:rsid w:val="00BF51B2"/>
    <w:rsid w:val="00C1537B"/>
    <w:rsid w:val="00C250D5"/>
    <w:rsid w:val="00C25701"/>
    <w:rsid w:val="00C26518"/>
    <w:rsid w:val="00C265DE"/>
    <w:rsid w:val="00C3331C"/>
    <w:rsid w:val="00C33525"/>
    <w:rsid w:val="00C440D8"/>
    <w:rsid w:val="00C44171"/>
    <w:rsid w:val="00C45CF1"/>
    <w:rsid w:val="00C5287C"/>
    <w:rsid w:val="00C5759E"/>
    <w:rsid w:val="00C61773"/>
    <w:rsid w:val="00C6192B"/>
    <w:rsid w:val="00C62F4D"/>
    <w:rsid w:val="00C66975"/>
    <w:rsid w:val="00C703D4"/>
    <w:rsid w:val="00C70F00"/>
    <w:rsid w:val="00C73405"/>
    <w:rsid w:val="00C75F43"/>
    <w:rsid w:val="00C778AD"/>
    <w:rsid w:val="00C9017B"/>
    <w:rsid w:val="00C92898"/>
    <w:rsid w:val="00CA488E"/>
    <w:rsid w:val="00CB33FB"/>
    <w:rsid w:val="00CB37C6"/>
    <w:rsid w:val="00CB4B31"/>
    <w:rsid w:val="00CC30B3"/>
    <w:rsid w:val="00CC3DD5"/>
    <w:rsid w:val="00CC6584"/>
    <w:rsid w:val="00CC6B33"/>
    <w:rsid w:val="00CD0A4F"/>
    <w:rsid w:val="00CD3C8C"/>
    <w:rsid w:val="00CD5187"/>
    <w:rsid w:val="00CE03D3"/>
    <w:rsid w:val="00CE5008"/>
    <w:rsid w:val="00CE7514"/>
    <w:rsid w:val="00CE7CAC"/>
    <w:rsid w:val="00CF1217"/>
    <w:rsid w:val="00CF6954"/>
    <w:rsid w:val="00D01B65"/>
    <w:rsid w:val="00D01CC6"/>
    <w:rsid w:val="00D02D67"/>
    <w:rsid w:val="00D04605"/>
    <w:rsid w:val="00D063D7"/>
    <w:rsid w:val="00D07C55"/>
    <w:rsid w:val="00D1074F"/>
    <w:rsid w:val="00D111FD"/>
    <w:rsid w:val="00D12882"/>
    <w:rsid w:val="00D13EE5"/>
    <w:rsid w:val="00D20FD1"/>
    <w:rsid w:val="00D2320F"/>
    <w:rsid w:val="00D248DE"/>
    <w:rsid w:val="00D26C8C"/>
    <w:rsid w:val="00D410D2"/>
    <w:rsid w:val="00D417EF"/>
    <w:rsid w:val="00D44915"/>
    <w:rsid w:val="00D45E25"/>
    <w:rsid w:val="00D500D3"/>
    <w:rsid w:val="00D528AC"/>
    <w:rsid w:val="00D55634"/>
    <w:rsid w:val="00D557F3"/>
    <w:rsid w:val="00D61E01"/>
    <w:rsid w:val="00D6623A"/>
    <w:rsid w:val="00D67543"/>
    <w:rsid w:val="00D842F3"/>
    <w:rsid w:val="00D84FE7"/>
    <w:rsid w:val="00D8542D"/>
    <w:rsid w:val="00D85E69"/>
    <w:rsid w:val="00D97823"/>
    <w:rsid w:val="00D978D6"/>
    <w:rsid w:val="00DA246A"/>
    <w:rsid w:val="00DA4D77"/>
    <w:rsid w:val="00DA5CE5"/>
    <w:rsid w:val="00DA5DA6"/>
    <w:rsid w:val="00DA66C1"/>
    <w:rsid w:val="00DB4317"/>
    <w:rsid w:val="00DC29A6"/>
    <w:rsid w:val="00DC6A71"/>
    <w:rsid w:val="00DD0FB2"/>
    <w:rsid w:val="00DD15C6"/>
    <w:rsid w:val="00DD41C8"/>
    <w:rsid w:val="00DE5B46"/>
    <w:rsid w:val="00DF2B4B"/>
    <w:rsid w:val="00DF6F0A"/>
    <w:rsid w:val="00E016C2"/>
    <w:rsid w:val="00E0244D"/>
    <w:rsid w:val="00E0357D"/>
    <w:rsid w:val="00E102B3"/>
    <w:rsid w:val="00E20AF0"/>
    <w:rsid w:val="00E24EC2"/>
    <w:rsid w:val="00E31B67"/>
    <w:rsid w:val="00E34419"/>
    <w:rsid w:val="00E366C6"/>
    <w:rsid w:val="00E42D67"/>
    <w:rsid w:val="00E43532"/>
    <w:rsid w:val="00E5050A"/>
    <w:rsid w:val="00E52019"/>
    <w:rsid w:val="00E574B6"/>
    <w:rsid w:val="00E70B1D"/>
    <w:rsid w:val="00E74162"/>
    <w:rsid w:val="00E8127A"/>
    <w:rsid w:val="00E82845"/>
    <w:rsid w:val="00E83264"/>
    <w:rsid w:val="00E85442"/>
    <w:rsid w:val="00E9169E"/>
    <w:rsid w:val="00E94A2D"/>
    <w:rsid w:val="00E97401"/>
    <w:rsid w:val="00EA0D17"/>
    <w:rsid w:val="00EA3381"/>
    <w:rsid w:val="00EB5D1D"/>
    <w:rsid w:val="00EB646C"/>
    <w:rsid w:val="00EC56AC"/>
    <w:rsid w:val="00EC67C1"/>
    <w:rsid w:val="00ED3127"/>
    <w:rsid w:val="00ED3CC9"/>
    <w:rsid w:val="00ED6338"/>
    <w:rsid w:val="00EE29B0"/>
    <w:rsid w:val="00EE47B5"/>
    <w:rsid w:val="00EE688D"/>
    <w:rsid w:val="00EF0B40"/>
    <w:rsid w:val="00EF49D9"/>
    <w:rsid w:val="00EF6AC0"/>
    <w:rsid w:val="00F0607B"/>
    <w:rsid w:val="00F119EB"/>
    <w:rsid w:val="00F240BB"/>
    <w:rsid w:val="00F25597"/>
    <w:rsid w:val="00F41075"/>
    <w:rsid w:val="00F46724"/>
    <w:rsid w:val="00F515C6"/>
    <w:rsid w:val="00F55687"/>
    <w:rsid w:val="00F56AEF"/>
    <w:rsid w:val="00F57FED"/>
    <w:rsid w:val="00F61FC8"/>
    <w:rsid w:val="00F66F01"/>
    <w:rsid w:val="00F7396A"/>
    <w:rsid w:val="00F756A4"/>
    <w:rsid w:val="00F81541"/>
    <w:rsid w:val="00F85B89"/>
    <w:rsid w:val="00F87DF8"/>
    <w:rsid w:val="00F9037B"/>
    <w:rsid w:val="00F94830"/>
    <w:rsid w:val="00F97890"/>
    <w:rsid w:val="00FA25FA"/>
    <w:rsid w:val="00FA3DCA"/>
    <w:rsid w:val="00FB1DBC"/>
    <w:rsid w:val="00FB5D9E"/>
    <w:rsid w:val="00FB7FBA"/>
    <w:rsid w:val="00FC04B1"/>
    <w:rsid w:val="00FC54C7"/>
    <w:rsid w:val="00FC7A98"/>
    <w:rsid w:val="00FD245D"/>
    <w:rsid w:val="00FE28AB"/>
    <w:rsid w:val="00FE2ED4"/>
    <w:rsid w:val="00FE5EBD"/>
    <w:rsid w:val="00FF0FC2"/>
    <w:rsid w:val="00FF68BC"/>
    <w:rsid w:val="00FF6F1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74162"/>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E5050A"/>
    <w:pPr>
      <w:keepNext/>
      <w:spacing w:before="240" w:after="60"/>
      <w:ind w:left="709" w:hanging="709"/>
      <w:outlineLvl w:val="0"/>
    </w:pPr>
    <w:rPr>
      <w:b/>
      <w:kern w:val="32"/>
      <w:sz w:val="24"/>
      <w:szCs w:val="32"/>
      <w:lang w:val="sl-SI" w:eastAsia="sl-SI"/>
    </w:rPr>
  </w:style>
  <w:style w:type="paragraph" w:styleId="Naslov2">
    <w:name w:val="heading 2"/>
    <w:basedOn w:val="Navaden"/>
    <w:next w:val="Navaden"/>
    <w:qFormat/>
    <w:rsid w:val="00642CBC"/>
    <w:pPr>
      <w:keepNext/>
      <w:spacing w:before="240" w:after="60" w:line="360" w:lineRule="auto"/>
      <w:outlineLvl w:val="1"/>
    </w:pPr>
    <w:rPr>
      <w:b/>
      <w:szCs w:val="20"/>
      <w:lang w:eastAsia="sl-SI"/>
    </w:rPr>
  </w:style>
  <w:style w:type="paragraph" w:styleId="Naslov3">
    <w:name w:val="heading 3"/>
    <w:basedOn w:val="Navaden"/>
    <w:next w:val="Navaden"/>
    <w:qFormat/>
    <w:rsid w:val="00F97890"/>
    <w:pPr>
      <w:keepNext/>
      <w:spacing w:before="240" w:after="60"/>
      <w:outlineLvl w:val="2"/>
    </w:pPr>
    <w:rPr>
      <w:rFonts w:cs="Arial"/>
      <w:bCs/>
      <w:szCs w:val="26"/>
      <w:u w:val="single"/>
    </w:rPr>
  </w:style>
  <w:style w:type="paragraph" w:styleId="Naslov4">
    <w:name w:val="heading 4"/>
    <w:basedOn w:val="Navaden"/>
    <w:next w:val="Navaden"/>
    <w:link w:val="Naslov4Znak"/>
    <w:qFormat/>
    <w:rsid w:val="00F97890"/>
    <w:pPr>
      <w:keepNext/>
      <w:spacing w:before="240" w:after="60"/>
      <w:outlineLvl w:val="3"/>
    </w:pPr>
    <w:rPr>
      <w:bCs/>
      <w:szCs w:val="28"/>
      <w:u w:val="single"/>
    </w:rPr>
  </w:style>
  <w:style w:type="paragraph" w:styleId="Naslov5">
    <w:name w:val="heading 5"/>
    <w:basedOn w:val="Navaden"/>
    <w:next w:val="Navaden"/>
    <w:link w:val="Naslov5Znak"/>
    <w:qFormat/>
    <w:rsid w:val="00692EEF"/>
    <w:pPr>
      <w:spacing w:before="240" w:after="60"/>
      <w:outlineLvl w:val="4"/>
    </w:pPr>
    <w:rPr>
      <w:bCs/>
      <w:iCs/>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
    <w:name w:val="Tabela - mreža"/>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VrstapredpisaZnak">
    <w:name w:val="Vrsta predpisa Znak"/>
    <w:basedOn w:val="Navaden"/>
    <w:link w:val="VrstapredpisaZnakZnak"/>
    <w:qFormat/>
    <w:rsid w:val="0015588A"/>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val="sl-SI" w:eastAsia="sl-SI"/>
    </w:rPr>
  </w:style>
  <w:style w:type="character" w:customStyle="1" w:styleId="VrstapredpisaZnakZnak">
    <w:name w:val="Vrsta predpisa Znak Znak"/>
    <w:link w:val="VrstapredpisaZnak"/>
    <w:rsid w:val="0015588A"/>
    <w:rPr>
      <w:rFonts w:ascii="Arial" w:hAnsi="Arial" w:cs="Arial"/>
      <w:b/>
      <w:bCs/>
      <w:color w:val="000000"/>
      <w:spacing w:val="40"/>
      <w:sz w:val="24"/>
      <w:szCs w:val="24"/>
      <w:lang w:val="sl-SI" w:eastAsia="sl-SI" w:bidi="ar-SA"/>
    </w:rPr>
  </w:style>
  <w:style w:type="paragraph" w:customStyle="1" w:styleId="NaslovpredpisaZnak">
    <w:name w:val="Naslov_predpisa Znak"/>
    <w:basedOn w:val="Navaden"/>
    <w:link w:val="NaslovpredpisaZnakZnak"/>
    <w:qFormat/>
    <w:rsid w:val="0015588A"/>
    <w:pPr>
      <w:suppressAutoHyphens/>
      <w:overflowPunct w:val="0"/>
      <w:autoSpaceDE w:val="0"/>
      <w:autoSpaceDN w:val="0"/>
      <w:adjustRightInd w:val="0"/>
      <w:spacing w:before="120" w:after="160" w:line="200" w:lineRule="exact"/>
      <w:jc w:val="center"/>
      <w:textAlignment w:val="baseline"/>
    </w:pPr>
    <w:rPr>
      <w:rFonts w:cs="Arial"/>
      <w:b/>
      <w:sz w:val="24"/>
      <w:lang w:val="sl-SI" w:eastAsia="sl-SI"/>
    </w:rPr>
  </w:style>
  <w:style w:type="character" w:customStyle="1" w:styleId="NaslovpredpisaZnakZnak">
    <w:name w:val="Naslov_predpisa Znak Znak"/>
    <w:link w:val="NaslovpredpisaZnak"/>
    <w:rsid w:val="0015588A"/>
    <w:rPr>
      <w:rFonts w:ascii="Arial" w:hAnsi="Arial" w:cs="Arial"/>
      <w:b/>
      <w:sz w:val="24"/>
      <w:szCs w:val="24"/>
      <w:lang w:val="sl-SI" w:eastAsia="sl-SI" w:bidi="ar-SA"/>
    </w:rPr>
  </w:style>
  <w:style w:type="paragraph" w:customStyle="1" w:styleId="Poglavje">
    <w:name w:val="Poglavje"/>
    <w:basedOn w:val="Navaden"/>
    <w:qFormat/>
    <w:rsid w:val="0015588A"/>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Oddelek">
    <w:name w:val="Oddelek"/>
    <w:basedOn w:val="Navaden"/>
    <w:link w:val="OddelekZnak"/>
    <w:qFormat/>
    <w:rsid w:val="0015588A"/>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b/>
      <w:sz w:val="24"/>
      <w:lang w:val="x-none" w:eastAsia="x-none"/>
    </w:rPr>
  </w:style>
  <w:style w:type="character" w:customStyle="1" w:styleId="OddelekZnak">
    <w:name w:val="Oddelek Znak"/>
    <w:link w:val="Oddelek"/>
    <w:rsid w:val="0015588A"/>
    <w:rPr>
      <w:rFonts w:ascii="Arial" w:hAnsi="Arial" w:cs="Arial"/>
      <w:b/>
      <w:sz w:val="24"/>
      <w:szCs w:val="24"/>
    </w:rPr>
  </w:style>
  <w:style w:type="paragraph" w:customStyle="1" w:styleId="AlineazaodstavkomZnak">
    <w:name w:val="Alinea za odstavkom Znak"/>
    <w:basedOn w:val="Navaden"/>
    <w:link w:val="AlineazaodstavkomZnakZnak"/>
    <w:qFormat/>
    <w:rsid w:val="0015588A"/>
    <w:pPr>
      <w:numPr>
        <w:numId w:val="2"/>
      </w:numPr>
      <w:overflowPunct w:val="0"/>
      <w:autoSpaceDE w:val="0"/>
      <w:autoSpaceDN w:val="0"/>
      <w:adjustRightInd w:val="0"/>
      <w:spacing w:line="200" w:lineRule="exact"/>
      <w:ind w:left="709" w:hanging="284"/>
      <w:jc w:val="both"/>
      <w:textAlignment w:val="baseline"/>
    </w:pPr>
    <w:rPr>
      <w:sz w:val="24"/>
      <w:lang w:val="x-none" w:eastAsia="x-none"/>
    </w:rPr>
  </w:style>
  <w:style w:type="character" w:customStyle="1" w:styleId="AlineazaodstavkomZnakZnak">
    <w:name w:val="Alinea za odstavkom Znak Znak"/>
    <w:link w:val="AlineazaodstavkomZnak"/>
    <w:rsid w:val="0015588A"/>
    <w:rPr>
      <w:rFonts w:ascii="Arial" w:hAnsi="Arial" w:cs="Arial"/>
      <w:sz w:val="24"/>
      <w:szCs w:val="24"/>
    </w:rPr>
  </w:style>
  <w:style w:type="paragraph" w:customStyle="1" w:styleId="Neotevilenodstavek">
    <w:name w:val="Neoštevilčen odstavek"/>
    <w:basedOn w:val="Navaden"/>
    <w:qFormat/>
    <w:rsid w:val="0015588A"/>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paragraph" w:customStyle="1" w:styleId="NeotevilenodstavekZnak">
    <w:name w:val="Neoštevilčen odstavek Znak"/>
    <w:basedOn w:val="Navaden"/>
    <w:link w:val="NeotevilenodstavekZnakZnak"/>
    <w:qFormat/>
    <w:rsid w:val="005D113A"/>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Znak">
    <w:name w:val="Neoštevilčen odstavek Znak Znak"/>
    <w:link w:val="NeotevilenodstavekZnak"/>
    <w:rsid w:val="005D113A"/>
    <w:rPr>
      <w:rFonts w:ascii="Arial" w:hAnsi="Arial" w:cs="Arial"/>
      <w:sz w:val="22"/>
      <w:szCs w:val="22"/>
      <w:lang w:val="sl-SI" w:eastAsia="sl-SI" w:bidi="ar-SA"/>
    </w:rPr>
  </w:style>
  <w:style w:type="paragraph" w:customStyle="1" w:styleId="t">
    <w:name w:val="t"/>
    <w:basedOn w:val="Navaden"/>
    <w:rsid w:val="00B0434E"/>
    <w:pPr>
      <w:spacing w:before="300" w:after="225" w:line="240" w:lineRule="auto"/>
      <w:ind w:left="15" w:right="15"/>
      <w:jc w:val="center"/>
    </w:pPr>
    <w:rPr>
      <w:rFonts w:cs="Arial"/>
      <w:b/>
      <w:color w:val="2E3092"/>
      <w:sz w:val="29"/>
      <w:szCs w:val="29"/>
      <w:lang w:val="sl-SI" w:eastAsia="sl-SI"/>
    </w:rPr>
  </w:style>
  <w:style w:type="character" w:customStyle="1" w:styleId="Komentar-sklic">
    <w:name w:val="Komentar - sklic"/>
    <w:semiHidden/>
    <w:rsid w:val="00E94A2D"/>
    <w:rPr>
      <w:sz w:val="16"/>
      <w:szCs w:val="16"/>
    </w:rPr>
  </w:style>
  <w:style w:type="paragraph" w:customStyle="1" w:styleId="Komentar-besedilo">
    <w:name w:val="Komentar - besedilo"/>
    <w:basedOn w:val="Navaden"/>
    <w:semiHidden/>
    <w:rsid w:val="00E94A2D"/>
    <w:rPr>
      <w:szCs w:val="20"/>
    </w:rPr>
  </w:style>
  <w:style w:type="paragraph" w:customStyle="1" w:styleId="Zadevakomentarja">
    <w:name w:val="Zadeva komentarja"/>
    <w:basedOn w:val="Komentar-besedilo"/>
    <w:next w:val="Komentar-besedilo"/>
    <w:semiHidden/>
    <w:rsid w:val="00E94A2D"/>
    <w:rPr>
      <w:b/>
      <w:bCs/>
    </w:rPr>
  </w:style>
  <w:style w:type="paragraph" w:styleId="Besedilooblaka">
    <w:name w:val="Balloon Text"/>
    <w:basedOn w:val="Navaden"/>
    <w:semiHidden/>
    <w:rsid w:val="00E94A2D"/>
    <w:rPr>
      <w:rFonts w:ascii="Tahoma" w:hAnsi="Tahoma" w:cs="Tahoma"/>
      <w:sz w:val="16"/>
      <w:szCs w:val="16"/>
    </w:rPr>
  </w:style>
  <w:style w:type="paragraph" w:customStyle="1" w:styleId="ZnakCharCharZnak">
    <w:name w:val="Znak Char Char Znak"/>
    <w:basedOn w:val="Navaden"/>
    <w:rsid w:val="003B35E6"/>
    <w:pPr>
      <w:spacing w:after="160" w:line="240" w:lineRule="exact"/>
    </w:pPr>
    <w:rPr>
      <w:rFonts w:ascii="Tahoma" w:hAnsi="Tahoma" w:cs="Tahoma"/>
      <w:szCs w:val="20"/>
    </w:rPr>
  </w:style>
  <w:style w:type="character" w:styleId="tevilkastrani">
    <w:name w:val="page number"/>
    <w:basedOn w:val="Privzetapisavaodstavka"/>
    <w:rsid w:val="003E3B6B"/>
  </w:style>
  <w:style w:type="paragraph" w:customStyle="1" w:styleId="NaslovTOC1">
    <w:name w:val="Naslov TOC1"/>
    <w:basedOn w:val="Naslov1"/>
    <w:next w:val="Navaden"/>
    <w:uiPriority w:val="39"/>
    <w:semiHidden/>
    <w:unhideWhenUsed/>
    <w:qFormat/>
    <w:rsid w:val="00F97890"/>
    <w:pPr>
      <w:keepLines/>
      <w:spacing w:before="480" w:after="0" w:line="276" w:lineRule="auto"/>
      <w:outlineLvl w:val="9"/>
    </w:pPr>
    <w:rPr>
      <w:rFonts w:ascii="Cambria" w:eastAsia="MS Gothic" w:hAnsi="Cambria"/>
      <w:b w:val="0"/>
      <w:bCs/>
      <w:color w:val="365F91"/>
      <w:kern w:val="0"/>
      <w:sz w:val="28"/>
      <w:szCs w:val="28"/>
      <w:lang w:val="en-US" w:eastAsia="ja-JP"/>
    </w:rPr>
  </w:style>
  <w:style w:type="paragraph" w:styleId="Kazalovsebine1">
    <w:name w:val="toc 1"/>
    <w:basedOn w:val="Navaden"/>
    <w:next w:val="Navaden"/>
    <w:autoRedefine/>
    <w:uiPriority w:val="39"/>
    <w:rsid w:val="008876CD"/>
    <w:pPr>
      <w:tabs>
        <w:tab w:val="left" w:pos="1134"/>
        <w:tab w:val="right" w:leader="dot" w:pos="8488"/>
      </w:tabs>
      <w:ind w:left="1134" w:hanging="1134"/>
    </w:pPr>
  </w:style>
  <w:style w:type="paragraph" w:styleId="Kazalovsebine2">
    <w:name w:val="toc 2"/>
    <w:basedOn w:val="Navaden"/>
    <w:next w:val="Navaden"/>
    <w:autoRedefine/>
    <w:uiPriority w:val="39"/>
    <w:rsid w:val="004815F8"/>
    <w:pPr>
      <w:tabs>
        <w:tab w:val="left" w:pos="1134"/>
        <w:tab w:val="right" w:leader="dot" w:pos="8488"/>
      </w:tabs>
      <w:spacing w:line="240" w:lineRule="auto"/>
      <w:ind w:left="1134" w:hanging="1134"/>
    </w:pPr>
  </w:style>
  <w:style w:type="paragraph" w:styleId="Kazalovsebine3">
    <w:name w:val="toc 3"/>
    <w:basedOn w:val="Navaden"/>
    <w:next w:val="Navaden"/>
    <w:autoRedefine/>
    <w:uiPriority w:val="39"/>
    <w:rsid w:val="00692EEF"/>
    <w:pPr>
      <w:tabs>
        <w:tab w:val="left" w:pos="1134"/>
        <w:tab w:val="right" w:leader="dot" w:pos="8488"/>
      </w:tabs>
      <w:ind w:left="1134" w:hanging="1134"/>
      <w:contextualSpacing/>
    </w:pPr>
  </w:style>
  <w:style w:type="paragraph" w:styleId="Kazalovsebine4">
    <w:name w:val="toc 4"/>
    <w:basedOn w:val="Navaden"/>
    <w:next w:val="Navaden"/>
    <w:autoRedefine/>
    <w:uiPriority w:val="39"/>
    <w:unhideWhenUsed/>
    <w:rsid w:val="004815F8"/>
    <w:pPr>
      <w:tabs>
        <w:tab w:val="left" w:pos="1134"/>
        <w:tab w:val="right" w:leader="dot" w:pos="8488"/>
      </w:tabs>
      <w:spacing w:line="240" w:lineRule="auto"/>
      <w:ind w:left="1134" w:hanging="1134"/>
      <w:contextualSpacing/>
    </w:pPr>
    <w:rPr>
      <w:rFonts w:ascii="Calibri" w:hAnsi="Calibri"/>
      <w:sz w:val="22"/>
      <w:szCs w:val="22"/>
      <w:lang w:val="sl-SI" w:eastAsia="sl-SI"/>
    </w:rPr>
  </w:style>
  <w:style w:type="paragraph" w:styleId="Kazalovsebine5">
    <w:name w:val="toc 5"/>
    <w:basedOn w:val="Navaden"/>
    <w:next w:val="Navaden"/>
    <w:autoRedefine/>
    <w:uiPriority w:val="39"/>
    <w:unhideWhenUsed/>
    <w:rsid w:val="003107C5"/>
    <w:pPr>
      <w:tabs>
        <w:tab w:val="left" w:pos="1134"/>
        <w:tab w:val="right" w:leader="dot" w:pos="8488"/>
      </w:tabs>
      <w:spacing w:line="276" w:lineRule="auto"/>
      <w:ind w:left="1134" w:hanging="1134"/>
    </w:pPr>
    <w:rPr>
      <w:rFonts w:ascii="Calibri" w:hAnsi="Calibri"/>
      <w:sz w:val="22"/>
      <w:szCs w:val="22"/>
      <w:lang w:val="sl-SI" w:eastAsia="sl-SI"/>
    </w:rPr>
  </w:style>
  <w:style w:type="paragraph" w:styleId="Kazalovsebine6">
    <w:name w:val="toc 6"/>
    <w:basedOn w:val="Navaden"/>
    <w:next w:val="Navaden"/>
    <w:autoRedefine/>
    <w:uiPriority w:val="39"/>
    <w:unhideWhenUsed/>
    <w:rsid w:val="00F97890"/>
    <w:pPr>
      <w:spacing w:after="100" w:line="276" w:lineRule="auto"/>
      <w:ind w:left="1100"/>
    </w:pPr>
    <w:rPr>
      <w:rFonts w:ascii="Calibri" w:hAnsi="Calibri"/>
      <w:sz w:val="22"/>
      <w:szCs w:val="22"/>
      <w:lang w:val="sl-SI" w:eastAsia="sl-SI"/>
    </w:rPr>
  </w:style>
  <w:style w:type="paragraph" w:styleId="Kazalovsebine7">
    <w:name w:val="toc 7"/>
    <w:basedOn w:val="Navaden"/>
    <w:next w:val="Navaden"/>
    <w:autoRedefine/>
    <w:uiPriority w:val="39"/>
    <w:unhideWhenUsed/>
    <w:rsid w:val="00F97890"/>
    <w:pPr>
      <w:spacing w:after="100" w:line="276" w:lineRule="auto"/>
      <w:ind w:left="1320"/>
    </w:pPr>
    <w:rPr>
      <w:rFonts w:ascii="Calibri" w:hAnsi="Calibri"/>
      <w:sz w:val="22"/>
      <w:szCs w:val="22"/>
      <w:lang w:val="sl-SI" w:eastAsia="sl-SI"/>
    </w:rPr>
  </w:style>
  <w:style w:type="paragraph" w:styleId="Kazalovsebine8">
    <w:name w:val="toc 8"/>
    <w:basedOn w:val="Navaden"/>
    <w:next w:val="Navaden"/>
    <w:autoRedefine/>
    <w:uiPriority w:val="39"/>
    <w:unhideWhenUsed/>
    <w:rsid w:val="00F97890"/>
    <w:pPr>
      <w:spacing w:after="100" w:line="276" w:lineRule="auto"/>
      <w:ind w:left="1540"/>
    </w:pPr>
    <w:rPr>
      <w:rFonts w:ascii="Calibri" w:hAnsi="Calibri"/>
      <w:sz w:val="22"/>
      <w:szCs w:val="22"/>
      <w:lang w:val="sl-SI" w:eastAsia="sl-SI"/>
    </w:rPr>
  </w:style>
  <w:style w:type="paragraph" w:styleId="Kazalovsebine9">
    <w:name w:val="toc 9"/>
    <w:basedOn w:val="Navaden"/>
    <w:next w:val="Navaden"/>
    <w:autoRedefine/>
    <w:uiPriority w:val="39"/>
    <w:unhideWhenUsed/>
    <w:rsid w:val="00F97890"/>
    <w:pPr>
      <w:spacing w:after="100" w:line="276" w:lineRule="auto"/>
      <w:ind w:left="1760"/>
    </w:pPr>
    <w:rPr>
      <w:rFonts w:ascii="Calibri" w:hAnsi="Calibri"/>
      <w:sz w:val="22"/>
      <w:szCs w:val="22"/>
      <w:lang w:val="sl-SI" w:eastAsia="sl-SI"/>
    </w:rPr>
  </w:style>
  <w:style w:type="character" w:customStyle="1" w:styleId="Naslov4Znak">
    <w:name w:val="Naslov 4 Znak"/>
    <w:link w:val="Naslov4"/>
    <w:rsid w:val="00F97890"/>
    <w:rPr>
      <w:rFonts w:ascii="Arial" w:eastAsia="Times New Roman" w:hAnsi="Arial" w:cs="Times New Roman"/>
      <w:bCs/>
      <w:szCs w:val="28"/>
      <w:u w:val="single"/>
      <w:lang w:val="en-US" w:eastAsia="en-US"/>
    </w:rPr>
  </w:style>
  <w:style w:type="character" w:customStyle="1" w:styleId="Naslov5Znak">
    <w:name w:val="Naslov 5 Znak"/>
    <w:link w:val="Naslov5"/>
    <w:rsid w:val="00692EEF"/>
    <w:rPr>
      <w:rFonts w:ascii="Arial" w:hAnsi="Arial"/>
      <w:bCs/>
      <w:iCs/>
      <w:szCs w:val="26"/>
      <w:lang w:val="en-US" w:eastAsia="en-US"/>
    </w:rPr>
  </w:style>
  <w:style w:type="character" w:customStyle="1" w:styleId="NogaZnak">
    <w:name w:val="Noga Znak"/>
    <w:link w:val="Noga"/>
    <w:rsid w:val="002E5941"/>
    <w:rPr>
      <w:rFonts w:ascii="Arial" w:hAnsi="Arial"/>
      <w:szCs w:val="24"/>
      <w:lang w:val="en-US" w:eastAsia="en-US"/>
    </w:rPr>
  </w:style>
  <w:style w:type="paragraph" w:styleId="Sprotnaopomba-besedilo">
    <w:name w:val="footnote text"/>
    <w:basedOn w:val="Navaden"/>
    <w:link w:val="Sprotnaopomba-besediloZnak"/>
    <w:rsid w:val="008876CD"/>
    <w:rPr>
      <w:szCs w:val="20"/>
    </w:rPr>
  </w:style>
  <w:style w:type="character" w:customStyle="1" w:styleId="Sprotnaopomba-besediloZnak">
    <w:name w:val="Sprotna opomba - besedilo Znak"/>
    <w:link w:val="Sprotnaopomba-besedilo"/>
    <w:rsid w:val="008876CD"/>
    <w:rPr>
      <w:rFonts w:ascii="Arial" w:hAnsi="Arial"/>
      <w:lang w:val="en-US" w:eastAsia="en-US"/>
    </w:rPr>
  </w:style>
  <w:style w:type="character" w:styleId="Sprotnaopomba-sklic">
    <w:name w:val="footnote reference"/>
    <w:rsid w:val="008876CD"/>
    <w:rPr>
      <w:vertAlign w:val="superscript"/>
    </w:rPr>
  </w:style>
  <w:style w:type="character" w:customStyle="1" w:styleId="GlavaZnak">
    <w:name w:val="Glava Znak"/>
    <w:link w:val="Glava"/>
    <w:rsid w:val="00FA25FA"/>
    <w:rPr>
      <w:rFonts w:ascii="Arial" w:hAnsi="Arial"/>
      <w:szCs w:val="24"/>
      <w:lang w:val="en-US" w:eastAsia="en-US"/>
    </w:rPr>
  </w:style>
  <w:style w:type="paragraph" w:styleId="Navadensplet">
    <w:name w:val="Normal (Web)"/>
    <w:basedOn w:val="Navaden"/>
    <w:uiPriority w:val="99"/>
    <w:unhideWhenUsed/>
    <w:rsid w:val="00FA25FA"/>
    <w:pPr>
      <w:spacing w:before="100" w:beforeAutospacing="1" w:after="100" w:afterAutospacing="1" w:line="240" w:lineRule="auto"/>
    </w:pPr>
    <w:rPr>
      <w:rFonts w:ascii="Times New Roman" w:hAnsi="Times New Roman"/>
      <w:sz w:val="24"/>
      <w:lang w:val="sl-SI" w:eastAsia="sl-SI"/>
    </w:rPr>
  </w:style>
  <w:style w:type="character" w:styleId="Krepko">
    <w:name w:val="Strong"/>
    <w:uiPriority w:val="22"/>
    <w:qFormat/>
    <w:rsid w:val="00FA25FA"/>
    <w:rPr>
      <w:b/>
      <w:bCs/>
    </w:rPr>
  </w:style>
  <w:style w:type="paragraph" w:styleId="Odstavekseznama">
    <w:name w:val="List Paragraph"/>
    <w:basedOn w:val="Navaden"/>
    <w:link w:val="OdstavekseznamaZnak"/>
    <w:uiPriority w:val="34"/>
    <w:qFormat/>
    <w:rsid w:val="00D842F3"/>
    <w:pPr>
      <w:ind w:left="720"/>
      <w:contextualSpacing/>
    </w:pPr>
  </w:style>
  <w:style w:type="paragraph" w:customStyle="1" w:styleId="BodyText21">
    <w:name w:val="Body Text 21"/>
    <w:basedOn w:val="Navaden"/>
    <w:link w:val="BodyText2Znak"/>
    <w:rsid w:val="00B17FBA"/>
    <w:pPr>
      <w:overflowPunct w:val="0"/>
      <w:autoSpaceDE w:val="0"/>
      <w:autoSpaceDN w:val="0"/>
      <w:adjustRightInd w:val="0"/>
      <w:spacing w:line="240" w:lineRule="auto"/>
      <w:ind w:left="1021" w:hanging="1021"/>
      <w:jc w:val="both"/>
      <w:textAlignment w:val="baseline"/>
    </w:pPr>
    <w:rPr>
      <w:rFonts w:ascii="Times New Roman" w:hAnsi="Times New Roman"/>
      <w:b/>
      <w:sz w:val="24"/>
      <w:szCs w:val="20"/>
      <w:lang w:val="sl-SI" w:eastAsia="sl-SI"/>
    </w:rPr>
  </w:style>
  <w:style w:type="character" w:customStyle="1" w:styleId="BodyText2Znak">
    <w:name w:val="Body Text 2 Znak"/>
    <w:link w:val="BodyText21"/>
    <w:rsid w:val="00B17FBA"/>
    <w:rPr>
      <w:b/>
      <w:sz w:val="24"/>
    </w:rPr>
  </w:style>
  <w:style w:type="character" w:customStyle="1" w:styleId="OdstavekseznamaZnak">
    <w:name w:val="Odstavek seznama Znak"/>
    <w:link w:val="Odstavekseznama"/>
    <w:uiPriority w:val="34"/>
    <w:locked/>
    <w:rsid w:val="002245A6"/>
    <w:rPr>
      <w:rFonts w:ascii="Arial" w:hAnsi="Arial"/>
      <w:szCs w:val="24"/>
      <w:lang w:val="en-US" w:eastAsia="en-US"/>
    </w:rPr>
  </w:style>
  <w:style w:type="character" w:styleId="Pripombasklic">
    <w:name w:val="annotation reference"/>
    <w:basedOn w:val="Privzetapisavaodstavka"/>
    <w:semiHidden/>
    <w:unhideWhenUsed/>
    <w:rsid w:val="00355F02"/>
    <w:rPr>
      <w:sz w:val="16"/>
      <w:szCs w:val="16"/>
    </w:rPr>
  </w:style>
  <w:style w:type="paragraph" w:styleId="Pripombabesedilo">
    <w:name w:val="annotation text"/>
    <w:basedOn w:val="Navaden"/>
    <w:link w:val="PripombabesediloZnak"/>
    <w:semiHidden/>
    <w:unhideWhenUsed/>
    <w:rsid w:val="00355F02"/>
    <w:pPr>
      <w:spacing w:line="240" w:lineRule="auto"/>
    </w:pPr>
    <w:rPr>
      <w:szCs w:val="20"/>
    </w:rPr>
  </w:style>
  <w:style w:type="character" w:customStyle="1" w:styleId="PripombabesediloZnak">
    <w:name w:val="Pripomba – besedilo Znak"/>
    <w:basedOn w:val="Privzetapisavaodstavka"/>
    <w:link w:val="Pripombabesedilo"/>
    <w:semiHidden/>
    <w:rsid w:val="00355F02"/>
    <w:rPr>
      <w:rFonts w:ascii="Arial" w:hAnsi="Arial"/>
      <w:lang w:val="en-US" w:eastAsia="en-US"/>
    </w:rPr>
  </w:style>
  <w:style w:type="paragraph" w:styleId="Zadevapripombe">
    <w:name w:val="annotation subject"/>
    <w:basedOn w:val="Pripombabesedilo"/>
    <w:next w:val="Pripombabesedilo"/>
    <w:link w:val="ZadevapripombeZnak"/>
    <w:semiHidden/>
    <w:unhideWhenUsed/>
    <w:rsid w:val="00355F02"/>
    <w:rPr>
      <w:b/>
      <w:bCs/>
    </w:rPr>
  </w:style>
  <w:style w:type="character" w:customStyle="1" w:styleId="ZadevapripombeZnak">
    <w:name w:val="Zadeva pripombe Znak"/>
    <w:basedOn w:val="PripombabesediloZnak"/>
    <w:link w:val="Zadevapripombe"/>
    <w:semiHidden/>
    <w:rsid w:val="00355F02"/>
    <w:rPr>
      <w:rFonts w:ascii="Arial" w:hAnsi="Arial"/>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74162"/>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E5050A"/>
    <w:pPr>
      <w:keepNext/>
      <w:spacing w:before="240" w:after="60"/>
      <w:ind w:left="709" w:hanging="709"/>
      <w:outlineLvl w:val="0"/>
    </w:pPr>
    <w:rPr>
      <w:b/>
      <w:kern w:val="32"/>
      <w:sz w:val="24"/>
      <w:szCs w:val="32"/>
      <w:lang w:val="sl-SI" w:eastAsia="sl-SI"/>
    </w:rPr>
  </w:style>
  <w:style w:type="paragraph" w:styleId="Naslov2">
    <w:name w:val="heading 2"/>
    <w:basedOn w:val="Navaden"/>
    <w:next w:val="Navaden"/>
    <w:qFormat/>
    <w:rsid w:val="00642CBC"/>
    <w:pPr>
      <w:keepNext/>
      <w:spacing w:before="240" w:after="60" w:line="360" w:lineRule="auto"/>
      <w:outlineLvl w:val="1"/>
    </w:pPr>
    <w:rPr>
      <w:b/>
      <w:szCs w:val="20"/>
      <w:lang w:eastAsia="sl-SI"/>
    </w:rPr>
  </w:style>
  <w:style w:type="paragraph" w:styleId="Naslov3">
    <w:name w:val="heading 3"/>
    <w:basedOn w:val="Navaden"/>
    <w:next w:val="Navaden"/>
    <w:qFormat/>
    <w:rsid w:val="00F97890"/>
    <w:pPr>
      <w:keepNext/>
      <w:spacing w:before="240" w:after="60"/>
      <w:outlineLvl w:val="2"/>
    </w:pPr>
    <w:rPr>
      <w:rFonts w:cs="Arial"/>
      <w:bCs/>
      <w:szCs w:val="26"/>
      <w:u w:val="single"/>
    </w:rPr>
  </w:style>
  <w:style w:type="paragraph" w:styleId="Naslov4">
    <w:name w:val="heading 4"/>
    <w:basedOn w:val="Navaden"/>
    <w:next w:val="Navaden"/>
    <w:link w:val="Naslov4Znak"/>
    <w:qFormat/>
    <w:rsid w:val="00F97890"/>
    <w:pPr>
      <w:keepNext/>
      <w:spacing w:before="240" w:after="60"/>
      <w:outlineLvl w:val="3"/>
    </w:pPr>
    <w:rPr>
      <w:bCs/>
      <w:szCs w:val="28"/>
      <w:u w:val="single"/>
    </w:rPr>
  </w:style>
  <w:style w:type="paragraph" w:styleId="Naslov5">
    <w:name w:val="heading 5"/>
    <w:basedOn w:val="Navaden"/>
    <w:next w:val="Navaden"/>
    <w:link w:val="Naslov5Znak"/>
    <w:qFormat/>
    <w:rsid w:val="00692EEF"/>
    <w:pPr>
      <w:spacing w:before="240" w:after="60"/>
      <w:outlineLvl w:val="4"/>
    </w:pPr>
    <w:rPr>
      <w:bCs/>
      <w:iCs/>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
    <w:name w:val="Tabela - mreža"/>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VrstapredpisaZnak">
    <w:name w:val="Vrsta predpisa Znak"/>
    <w:basedOn w:val="Navaden"/>
    <w:link w:val="VrstapredpisaZnakZnak"/>
    <w:qFormat/>
    <w:rsid w:val="0015588A"/>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val="sl-SI" w:eastAsia="sl-SI"/>
    </w:rPr>
  </w:style>
  <w:style w:type="character" w:customStyle="1" w:styleId="VrstapredpisaZnakZnak">
    <w:name w:val="Vrsta predpisa Znak Znak"/>
    <w:link w:val="VrstapredpisaZnak"/>
    <w:rsid w:val="0015588A"/>
    <w:rPr>
      <w:rFonts w:ascii="Arial" w:hAnsi="Arial" w:cs="Arial"/>
      <w:b/>
      <w:bCs/>
      <w:color w:val="000000"/>
      <w:spacing w:val="40"/>
      <w:sz w:val="24"/>
      <w:szCs w:val="24"/>
      <w:lang w:val="sl-SI" w:eastAsia="sl-SI" w:bidi="ar-SA"/>
    </w:rPr>
  </w:style>
  <w:style w:type="paragraph" w:customStyle="1" w:styleId="NaslovpredpisaZnak">
    <w:name w:val="Naslov_predpisa Znak"/>
    <w:basedOn w:val="Navaden"/>
    <w:link w:val="NaslovpredpisaZnakZnak"/>
    <w:qFormat/>
    <w:rsid w:val="0015588A"/>
    <w:pPr>
      <w:suppressAutoHyphens/>
      <w:overflowPunct w:val="0"/>
      <w:autoSpaceDE w:val="0"/>
      <w:autoSpaceDN w:val="0"/>
      <w:adjustRightInd w:val="0"/>
      <w:spacing w:before="120" w:after="160" w:line="200" w:lineRule="exact"/>
      <w:jc w:val="center"/>
      <w:textAlignment w:val="baseline"/>
    </w:pPr>
    <w:rPr>
      <w:rFonts w:cs="Arial"/>
      <w:b/>
      <w:sz w:val="24"/>
      <w:lang w:val="sl-SI" w:eastAsia="sl-SI"/>
    </w:rPr>
  </w:style>
  <w:style w:type="character" w:customStyle="1" w:styleId="NaslovpredpisaZnakZnak">
    <w:name w:val="Naslov_predpisa Znak Znak"/>
    <w:link w:val="NaslovpredpisaZnak"/>
    <w:rsid w:val="0015588A"/>
    <w:rPr>
      <w:rFonts w:ascii="Arial" w:hAnsi="Arial" w:cs="Arial"/>
      <w:b/>
      <w:sz w:val="24"/>
      <w:szCs w:val="24"/>
      <w:lang w:val="sl-SI" w:eastAsia="sl-SI" w:bidi="ar-SA"/>
    </w:rPr>
  </w:style>
  <w:style w:type="paragraph" w:customStyle="1" w:styleId="Poglavje">
    <w:name w:val="Poglavje"/>
    <w:basedOn w:val="Navaden"/>
    <w:qFormat/>
    <w:rsid w:val="0015588A"/>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Oddelek">
    <w:name w:val="Oddelek"/>
    <w:basedOn w:val="Navaden"/>
    <w:link w:val="OddelekZnak"/>
    <w:qFormat/>
    <w:rsid w:val="0015588A"/>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b/>
      <w:sz w:val="24"/>
      <w:lang w:val="x-none" w:eastAsia="x-none"/>
    </w:rPr>
  </w:style>
  <w:style w:type="character" w:customStyle="1" w:styleId="OddelekZnak">
    <w:name w:val="Oddelek Znak"/>
    <w:link w:val="Oddelek"/>
    <w:rsid w:val="0015588A"/>
    <w:rPr>
      <w:rFonts w:ascii="Arial" w:hAnsi="Arial" w:cs="Arial"/>
      <w:b/>
      <w:sz w:val="24"/>
      <w:szCs w:val="24"/>
    </w:rPr>
  </w:style>
  <w:style w:type="paragraph" w:customStyle="1" w:styleId="AlineazaodstavkomZnak">
    <w:name w:val="Alinea za odstavkom Znak"/>
    <w:basedOn w:val="Navaden"/>
    <w:link w:val="AlineazaodstavkomZnakZnak"/>
    <w:qFormat/>
    <w:rsid w:val="0015588A"/>
    <w:pPr>
      <w:numPr>
        <w:numId w:val="2"/>
      </w:numPr>
      <w:overflowPunct w:val="0"/>
      <w:autoSpaceDE w:val="0"/>
      <w:autoSpaceDN w:val="0"/>
      <w:adjustRightInd w:val="0"/>
      <w:spacing w:line="200" w:lineRule="exact"/>
      <w:ind w:left="709" w:hanging="284"/>
      <w:jc w:val="both"/>
      <w:textAlignment w:val="baseline"/>
    </w:pPr>
    <w:rPr>
      <w:sz w:val="24"/>
      <w:lang w:val="x-none" w:eastAsia="x-none"/>
    </w:rPr>
  </w:style>
  <w:style w:type="character" w:customStyle="1" w:styleId="AlineazaodstavkomZnakZnak">
    <w:name w:val="Alinea za odstavkom Znak Znak"/>
    <w:link w:val="AlineazaodstavkomZnak"/>
    <w:rsid w:val="0015588A"/>
    <w:rPr>
      <w:rFonts w:ascii="Arial" w:hAnsi="Arial" w:cs="Arial"/>
      <w:sz w:val="24"/>
      <w:szCs w:val="24"/>
    </w:rPr>
  </w:style>
  <w:style w:type="paragraph" w:customStyle="1" w:styleId="Neotevilenodstavek">
    <w:name w:val="Neoštevilčen odstavek"/>
    <w:basedOn w:val="Navaden"/>
    <w:qFormat/>
    <w:rsid w:val="0015588A"/>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paragraph" w:customStyle="1" w:styleId="NeotevilenodstavekZnak">
    <w:name w:val="Neoštevilčen odstavek Znak"/>
    <w:basedOn w:val="Navaden"/>
    <w:link w:val="NeotevilenodstavekZnakZnak"/>
    <w:qFormat/>
    <w:rsid w:val="005D113A"/>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Znak">
    <w:name w:val="Neoštevilčen odstavek Znak Znak"/>
    <w:link w:val="NeotevilenodstavekZnak"/>
    <w:rsid w:val="005D113A"/>
    <w:rPr>
      <w:rFonts w:ascii="Arial" w:hAnsi="Arial" w:cs="Arial"/>
      <w:sz w:val="22"/>
      <w:szCs w:val="22"/>
      <w:lang w:val="sl-SI" w:eastAsia="sl-SI" w:bidi="ar-SA"/>
    </w:rPr>
  </w:style>
  <w:style w:type="paragraph" w:customStyle="1" w:styleId="t">
    <w:name w:val="t"/>
    <w:basedOn w:val="Navaden"/>
    <w:rsid w:val="00B0434E"/>
    <w:pPr>
      <w:spacing w:before="300" w:after="225" w:line="240" w:lineRule="auto"/>
      <w:ind w:left="15" w:right="15"/>
      <w:jc w:val="center"/>
    </w:pPr>
    <w:rPr>
      <w:rFonts w:cs="Arial"/>
      <w:b/>
      <w:color w:val="2E3092"/>
      <w:sz w:val="29"/>
      <w:szCs w:val="29"/>
      <w:lang w:val="sl-SI" w:eastAsia="sl-SI"/>
    </w:rPr>
  </w:style>
  <w:style w:type="character" w:customStyle="1" w:styleId="Komentar-sklic">
    <w:name w:val="Komentar - sklic"/>
    <w:semiHidden/>
    <w:rsid w:val="00E94A2D"/>
    <w:rPr>
      <w:sz w:val="16"/>
      <w:szCs w:val="16"/>
    </w:rPr>
  </w:style>
  <w:style w:type="paragraph" w:customStyle="1" w:styleId="Komentar-besedilo">
    <w:name w:val="Komentar - besedilo"/>
    <w:basedOn w:val="Navaden"/>
    <w:semiHidden/>
    <w:rsid w:val="00E94A2D"/>
    <w:rPr>
      <w:szCs w:val="20"/>
    </w:rPr>
  </w:style>
  <w:style w:type="paragraph" w:customStyle="1" w:styleId="Zadevakomentarja">
    <w:name w:val="Zadeva komentarja"/>
    <w:basedOn w:val="Komentar-besedilo"/>
    <w:next w:val="Komentar-besedilo"/>
    <w:semiHidden/>
    <w:rsid w:val="00E94A2D"/>
    <w:rPr>
      <w:b/>
      <w:bCs/>
    </w:rPr>
  </w:style>
  <w:style w:type="paragraph" w:styleId="Besedilooblaka">
    <w:name w:val="Balloon Text"/>
    <w:basedOn w:val="Navaden"/>
    <w:semiHidden/>
    <w:rsid w:val="00E94A2D"/>
    <w:rPr>
      <w:rFonts w:ascii="Tahoma" w:hAnsi="Tahoma" w:cs="Tahoma"/>
      <w:sz w:val="16"/>
      <w:szCs w:val="16"/>
    </w:rPr>
  </w:style>
  <w:style w:type="paragraph" w:customStyle="1" w:styleId="ZnakCharCharZnak">
    <w:name w:val="Znak Char Char Znak"/>
    <w:basedOn w:val="Navaden"/>
    <w:rsid w:val="003B35E6"/>
    <w:pPr>
      <w:spacing w:after="160" w:line="240" w:lineRule="exact"/>
    </w:pPr>
    <w:rPr>
      <w:rFonts w:ascii="Tahoma" w:hAnsi="Tahoma" w:cs="Tahoma"/>
      <w:szCs w:val="20"/>
    </w:rPr>
  </w:style>
  <w:style w:type="character" w:styleId="tevilkastrani">
    <w:name w:val="page number"/>
    <w:basedOn w:val="Privzetapisavaodstavka"/>
    <w:rsid w:val="003E3B6B"/>
  </w:style>
  <w:style w:type="paragraph" w:customStyle="1" w:styleId="NaslovTOC1">
    <w:name w:val="Naslov TOC1"/>
    <w:basedOn w:val="Naslov1"/>
    <w:next w:val="Navaden"/>
    <w:uiPriority w:val="39"/>
    <w:semiHidden/>
    <w:unhideWhenUsed/>
    <w:qFormat/>
    <w:rsid w:val="00F97890"/>
    <w:pPr>
      <w:keepLines/>
      <w:spacing w:before="480" w:after="0" w:line="276" w:lineRule="auto"/>
      <w:outlineLvl w:val="9"/>
    </w:pPr>
    <w:rPr>
      <w:rFonts w:ascii="Cambria" w:eastAsia="MS Gothic" w:hAnsi="Cambria"/>
      <w:b w:val="0"/>
      <w:bCs/>
      <w:color w:val="365F91"/>
      <w:kern w:val="0"/>
      <w:sz w:val="28"/>
      <w:szCs w:val="28"/>
      <w:lang w:val="en-US" w:eastAsia="ja-JP"/>
    </w:rPr>
  </w:style>
  <w:style w:type="paragraph" w:styleId="Kazalovsebine1">
    <w:name w:val="toc 1"/>
    <w:basedOn w:val="Navaden"/>
    <w:next w:val="Navaden"/>
    <w:autoRedefine/>
    <w:uiPriority w:val="39"/>
    <w:rsid w:val="008876CD"/>
    <w:pPr>
      <w:tabs>
        <w:tab w:val="left" w:pos="1134"/>
        <w:tab w:val="right" w:leader="dot" w:pos="8488"/>
      </w:tabs>
      <w:ind w:left="1134" w:hanging="1134"/>
    </w:pPr>
  </w:style>
  <w:style w:type="paragraph" w:styleId="Kazalovsebine2">
    <w:name w:val="toc 2"/>
    <w:basedOn w:val="Navaden"/>
    <w:next w:val="Navaden"/>
    <w:autoRedefine/>
    <w:uiPriority w:val="39"/>
    <w:rsid w:val="004815F8"/>
    <w:pPr>
      <w:tabs>
        <w:tab w:val="left" w:pos="1134"/>
        <w:tab w:val="right" w:leader="dot" w:pos="8488"/>
      </w:tabs>
      <w:spacing w:line="240" w:lineRule="auto"/>
      <w:ind w:left="1134" w:hanging="1134"/>
    </w:pPr>
  </w:style>
  <w:style w:type="paragraph" w:styleId="Kazalovsebine3">
    <w:name w:val="toc 3"/>
    <w:basedOn w:val="Navaden"/>
    <w:next w:val="Navaden"/>
    <w:autoRedefine/>
    <w:uiPriority w:val="39"/>
    <w:rsid w:val="00692EEF"/>
    <w:pPr>
      <w:tabs>
        <w:tab w:val="left" w:pos="1134"/>
        <w:tab w:val="right" w:leader="dot" w:pos="8488"/>
      </w:tabs>
      <w:ind w:left="1134" w:hanging="1134"/>
      <w:contextualSpacing/>
    </w:pPr>
  </w:style>
  <w:style w:type="paragraph" w:styleId="Kazalovsebine4">
    <w:name w:val="toc 4"/>
    <w:basedOn w:val="Navaden"/>
    <w:next w:val="Navaden"/>
    <w:autoRedefine/>
    <w:uiPriority w:val="39"/>
    <w:unhideWhenUsed/>
    <w:rsid w:val="004815F8"/>
    <w:pPr>
      <w:tabs>
        <w:tab w:val="left" w:pos="1134"/>
        <w:tab w:val="right" w:leader="dot" w:pos="8488"/>
      </w:tabs>
      <w:spacing w:line="240" w:lineRule="auto"/>
      <w:ind w:left="1134" w:hanging="1134"/>
      <w:contextualSpacing/>
    </w:pPr>
    <w:rPr>
      <w:rFonts w:ascii="Calibri" w:hAnsi="Calibri"/>
      <w:sz w:val="22"/>
      <w:szCs w:val="22"/>
      <w:lang w:val="sl-SI" w:eastAsia="sl-SI"/>
    </w:rPr>
  </w:style>
  <w:style w:type="paragraph" w:styleId="Kazalovsebine5">
    <w:name w:val="toc 5"/>
    <w:basedOn w:val="Navaden"/>
    <w:next w:val="Navaden"/>
    <w:autoRedefine/>
    <w:uiPriority w:val="39"/>
    <w:unhideWhenUsed/>
    <w:rsid w:val="003107C5"/>
    <w:pPr>
      <w:tabs>
        <w:tab w:val="left" w:pos="1134"/>
        <w:tab w:val="right" w:leader="dot" w:pos="8488"/>
      </w:tabs>
      <w:spacing w:line="276" w:lineRule="auto"/>
      <w:ind w:left="1134" w:hanging="1134"/>
    </w:pPr>
    <w:rPr>
      <w:rFonts w:ascii="Calibri" w:hAnsi="Calibri"/>
      <w:sz w:val="22"/>
      <w:szCs w:val="22"/>
      <w:lang w:val="sl-SI" w:eastAsia="sl-SI"/>
    </w:rPr>
  </w:style>
  <w:style w:type="paragraph" w:styleId="Kazalovsebine6">
    <w:name w:val="toc 6"/>
    <w:basedOn w:val="Navaden"/>
    <w:next w:val="Navaden"/>
    <w:autoRedefine/>
    <w:uiPriority w:val="39"/>
    <w:unhideWhenUsed/>
    <w:rsid w:val="00F97890"/>
    <w:pPr>
      <w:spacing w:after="100" w:line="276" w:lineRule="auto"/>
      <w:ind w:left="1100"/>
    </w:pPr>
    <w:rPr>
      <w:rFonts w:ascii="Calibri" w:hAnsi="Calibri"/>
      <w:sz w:val="22"/>
      <w:szCs w:val="22"/>
      <w:lang w:val="sl-SI" w:eastAsia="sl-SI"/>
    </w:rPr>
  </w:style>
  <w:style w:type="paragraph" w:styleId="Kazalovsebine7">
    <w:name w:val="toc 7"/>
    <w:basedOn w:val="Navaden"/>
    <w:next w:val="Navaden"/>
    <w:autoRedefine/>
    <w:uiPriority w:val="39"/>
    <w:unhideWhenUsed/>
    <w:rsid w:val="00F97890"/>
    <w:pPr>
      <w:spacing w:after="100" w:line="276" w:lineRule="auto"/>
      <w:ind w:left="1320"/>
    </w:pPr>
    <w:rPr>
      <w:rFonts w:ascii="Calibri" w:hAnsi="Calibri"/>
      <w:sz w:val="22"/>
      <w:szCs w:val="22"/>
      <w:lang w:val="sl-SI" w:eastAsia="sl-SI"/>
    </w:rPr>
  </w:style>
  <w:style w:type="paragraph" w:styleId="Kazalovsebine8">
    <w:name w:val="toc 8"/>
    <w:basedOn w:val="Navaden"/>
    <w:next w:val="Navaden"/>
    <w:autoRedefine/>
    <w:uiPriority w:val="39"/>
    <w:unhideWhenUsed/>
    <w:rsid w:val="00F97890"/>
    <w:pPr>
      <w:spacing w:after="100" w:line="276" w:lineRule="auto"/>
      <w:ind w:left="1540"/>
    </w:pPr>
    <w:rPr>
      <w:rFonts w:ascii="Calibri" w:hAnsi="Calibri"/>
      <w:sz w:val="22"/>
      <w:szCs w:val="22"/>
      <w:lang w:val="sl-SI" w:eastAsia="sl-SI"/>
    </w:rPr>
  </w:style>
  <w:style w:type="paragraph" w:styleId="Kazalovsebine9">
    <w:name w:val="toc 9"/>
    <w:basedOn w:val="Navaden"/>
    <w:next w:val="Navaden"/>
    <w:autoRedefine/>
    <w:uiPriority w:val="39"/>
    <w:unhideWhenUsed/>
    <w:rsid w:val="00F97890"/>
    <w:pPr>
      <w:spacing w:after="100" w:line="276" w:lineRule="auto"/>
      <w:ind w:left="1760"/>
    </w:pPr>
    <w:rPr>
      <w:rFonts w:ascii="Calibri" w:hAnsi="Calibri"/>
      <w:sz w:val="22"/>
      <w:szCs w:val="22"/>
      <w:lang w:val="sl-SI" w:eastAsia="sl-SI"/>
    </w:rPr>
  </w:style>
  <w:style w:type="character" w:customStyle="1" w:styleId="Naslov4Znak">
    <w:name w:val="Naslov 4 Znak"/>
    <w:link w:val="Naslov4"/>
    <w:rsid w:val="00F97890"/>
    <w:rPr>
      <w:rFonts w:ascii="Arial" w:eastAsia="Times New Roman" w:hAnsi="Arial" w:cs="Times New Roman"/>
      <w:bCs/>
      <w:szCs w:val="28"/>
      <w:u w:val="single"/>
      <w:lang w:val="en-US" w:eastAsia="en-US"/>
    </w:rPr>
  </w:style>
  <w:style w:type="character" w:customStyle="1" w:styleId="Naslov5Znak">
    <w:name w:val="Naslov 5 Znak"/>
    <w:link w:val="Naslov5"/>
    <w:rsid w:val="00692EEF"/>
    <w:rPr>
      <w:rFonts w:ascii="Arial" w:hAnsi="Arial"/>
      <w:bCs/>
      <w:iCs/>
      <w:szCs w:val="26"/>
      <w:lang w:val="en-US" w:eastAsia="en-US"/>
    </w:rPr>
  </w:style>
  <w:style w:type="character" w:customStyle="1" w:styleId="NogaZnak">
    <w:name w:val="Noga Znak"/>
    <w:link w:val="Noga"/>
    <w:rsid w:val="002E5941"/>
    <w:rPr>
      <w:rFonts w:ascii="Arial" w:hAnsi="Arial"/>
      <w:szCs w:val="24"/>
      <w:lang w:val="en-US" w:eastAsia="en-US"/>
    </w:rPr>
  </w:style>
  <w:style w:type="paragraph" w:styleId="Sprotnaopomba-besedilo">
    <w:name w:val="footnote text"/>
    <w:basedOn w:val="Navaden"/>
    <w:link w:val="Sprotnaopomba-besediloZnak"/>
    <w:rsid w:val="008876CD"/>
    <w:rPr>
      <w:szCs w:val="20"/>
    </w:rPr>
  </w:style>
  <w:style w:type="character" w:customStyle="1" w:styleId="Sprotnaopomba-besediloZnak">
    <w:name w:val="Sprotna opomba - besedilo Znak"/>
    <w:link w:val="Sprotnaopomba-besedilo"/>
    <w:rsid w:val="008876CD"/>
    <w:rPr>
      <w:rFonts w:ascii="Arial" w:hAnsi="Arial"/>
      <w:lang w:val="en-US" w:eastAsia="en-US"/>
    </w:rPr>
  </w:style>
  <w:style w:type="character" w:styleId="Sprotnaopomba-sklic">
    <w:name w:val="footnote reference"/>
    <w:rsid w:val="008876CD"/>
    <w:rPr>
      <w:vertAlign w:val="superscript"/>
    </w:rPr>
  </w:style>
  <w:style w:type="character" w:customStyle="1" w:styleId="GlavaZnak">
    <w:name w:val="Glava Znak"/>
    <w:link w:val="Glava"/>
    <w:rsid w:val="00FA25FA"/>
    <w:rPr>
      <w:rFonts w:ascii="Arial" w:hAnsi="Arial"/>
      <w:szCs w:val="24"/>
      <w:lang w:val="en-US" w:eastAsia="en-US"/>
    </w:rPr>
  </w:style>
  <w:style w:type="paragraph" w:styleId="Navadensplet">
    <w:name w:val="Normal (Web)"/>
    <w:basedOn w:val="Navaden"/>
    <w:uiPriority w:val="99"/>
    <w:unhideWhenUsed/>
    <w:rsid w:val="00FA25FA"/>
    <w:pPr>
      <w:spacing w:before="100" w:beforeAutospacing="1" w:after="100" w:afterAutospacing="1" w:line="240" w:lineRule="auto"/>
    </w:pPr>
    <w:rPr>
      <w:rFonts w:ascii="Times New Roman" w:hAnsi="Times New Roman"/>
      <w:sz w:val="24"/>
      <w:lang w:val="sl-SI" w:eastAsia="sl-SI"/>
    </w:rPr>
  </w:style>
  <w:style w:type="character" w:styleId="Krepko">
    <w:name w:val="Strong"/>
    <w:uiPriority w:val="22"/>
    <w:qFormat/>
    <w:rsid w:val="00FA25FA"/>
    <w:rPr>
      <w:b/>
      <w:bCs/>
    </w:rPr>
  </w:style>
  <w:style w:type="paragraph" w:styleId="Odstavekseznama">
    <w:name w:val="List Paragraph"/>
    <w:basedOn w:val="Navaden"/>
    <w:link w:val="OdstavekseznamaZnak"/>
    <w:uiPriority w:val="34"/>
    <w:qFormat/>
    <w:rsid w:val="00D842F3"/>
    <w:pPr>
      <w:ind w:left="720"/>
      <w:contextualSpacing/>
    </w:pPr>
  </w:style>
  <w:style w:type="paragraph" w:customStyle="1" w:styleId="BodyText21">
    <w:name w:val="Body Text 21"/>
    <w:basedOn w:val="Navaden"/>
    <w:link w:val="BodyText2Znak"/>
    <w:rsid w:val="00B17FBA"/>
    <w:pPr>
      <w:overflowPunct w:val="0"/>
      <w:autoSpaceDE w:val="0"/>
      <w:autoSpaceDN w:val="0"/>
      <w:adjustRightInd w:val="0"/>
      <w:spacing w:line="240" w:lineRule="auto"/>
      <w:ind w:left="1021" w:hanging="1021"/>
      <w:jc w:val="both"/>
      <w:textAlignment w:val="baseline"/>
    </w:pPr>
    <w:rPr>
      <w:rFonts w:ascii="Times New Roman" w:hAnsi="Times New Roman"/>
      <w:b/>
      <w:sz w:val="24"/>
      <w:szCs w:val="20"/>
      <w:lang w:val="sl-SI" w:eastAsia="sl-SI"/>
    </w:rPr>
  </w:style>
  <w:style w:type="character" w:customStyle="1" w:styleId="BodyText2Znak">
    <w:name w:val="Body Text 2 Znak"/>
    <w:link w:val="BodyText21"/>
    <w:rsid w:val="00B17FBA"/>
    <w:rPr>
      <w:b/>
      <w:sz w:val="24"/>
    </w:rPr>
  </w:style>
  <w:style w:type="character" w:customStyle="1" w:styleId="OdstavekseznamaZnak">
    <w:name w:val="Odstavek seznama Znak"/>
    <w:link w:val="Odstavekseznama"/>
    <w:uiPriority w:val="34"/>
    <w:locked/>
    <w:rsid w:val="002245A6"/>
    <w:rPr>
      <w:rFonts w:ascii="Arial" w:hAnsi="Arial"/>
      <w:szCs w:val="24"/>
      <w:lang w:val="en-US" w:eastAsia="en-US"/>
    </w:rPr>
  </w:style>
  <w:style w:type="character" w:styleId="Pripombasklic">
    <w:name w:val="annotation reference"/>
    <w:basedOn w:val="Privzetapisavaodstavka"/>
    <w:semiHidden/>
    <w:unhideWhenUsed/>
    <w:rsid w:val="00355F02"/>
    <w:rPr>
      <w:sz w:val="16"/>
      <w:szCs w:val="16"/>
    </w:rPr>
  </w:style>
  <w:style w:type="paragraph" w:styleId="Pripombabesedilo">
    <w:name w:val="annotation text"/>
    <w:basedOn w:val="Navaden"/>
    <w:link w:val="PripombabesediloZnak"/>
    <w:semiHidden/>
    <w:unhideWhenUsed/>
    <w:rsid w:val="00355F02"/>
    <w:pPr>
      <w:spacing w:line="240" w:lineRule="auto"/>
    </w:pPr>
    <w:rPr>
      <w:szCs w:val="20"/>
    </w:rPr>
  </w:style>
  <w:style w:type="character" w:customStyle="1" w:styleId="PripombabesediloZnak">
    <w:name w:val="Pripomba – besedilo Znak"/>
    <w:basedOn w:val="Privzetapisavaodstavka"/>
    <w:link w:val="Pripombabesedilo"/>
    <w:semiHidden/>
    <w:rsid w:val="00355F02"/>
    <w:rPr>
      <w:rFonts w:ascii="Arial" w:hAnsi="Arial"/>
      <w:lang w:val="en-US" w:eastAsia="en-US"/>
    </w:rPr>
  </w:style>
  <w:style w:type="paragraph" w:styleId="Zadevapripombe">
    <w:name w:val="annotation subject"/>
    <w:basedOn w:val="Pripombabesedilo"/>
    <w:next w:val="Pripombabesedilo"/>
    <w:link w:val="ZadevapripombeZnak"/>
    <w:semiHidden/>
    <w:unhideWhenUsed/>
    <w:rsid w:val="00355F02"/>
    <w:rPr>
      <w:b/>
      <w:bCs/>
    </w:rPr>
  </w:style>
  <w:style w:type="character" w:customStyle="1" w:styleId="ZadevapripombeZnak">
    <w:name w:val="Zadeva pripombe Znak"/>
    <w:basedOn w:val="PripombabesediloZnak"/>
    <w:link w:val="Zadevapripombe"/>
    <w:semiHidden/>
    <w:rsid w:val="00355F02"/>
    <w:rPr>
      <w:rFonts w:ascii="Arial" w:hAnsi="Arial"/>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497367">
      <w:bodyDiv w:val="1"/>
      <w:marLeft w:val="0"/>
      <w:marRight w:val="0"/>
      <w:marTop w:val="0"/>
      <w:marBottom w:val="0"/>
      <w:divBdr>
        <w:top w:val="none" w:sz="0" w:space="0" w:color="auto"/>
        <w:left w:val="none" w:sz="0" w:space="0" w:color="auto"/>
        <w:bottom w:val="none" w:sz="0" w:space="0" w:color="auto"/>
        <w:right w:val="none" w:sz="0" w:space="0" w:color="auto"/>
      </w:divBdr>
    </w:div>
    <w:div w:id="800266264">
      <w:bodyDiv w:val="1"/>
      <w:marLeft w:val="0"/>
      <w:marRight w:val="0"/>
      <w:marTop w:val="0"/>
      <w:marBottom w:val="0"/>
      <w:divBdr>
        <w:top w:val="none" w:sz="0" w:space="0" w:color="auto"/>
        <w:left w:val="none" w:sz="0" w:space="0" w:color="auto"/>
        <w:bottom w:val="none" w:sz="0" w:space="0" w:color="auto"/>
        <w:right w:val="none" w:sz="0" w:space="0" w:color="auto"/>
      </w:divBdr>
    </w:div>
    <w:div w:id="213682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objava.jsp?sop=2013-01-3035" TargetMode="External"/><Relationship Id="rId18" Type="http://schemas.openxmlformats.org/officeDocument/2006/relationships/header" Target="header2.xm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http://www.uradni-list.si/1/objava.jsp?sop=2013-01-1696" TargetMode="External"/><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12-01-2405" TargetMode="External"/><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footer" Target="footer6.xml"/><Relationship Id="rId10" Type="http://schemas.openxmlformats.org/officeDocument/2006/relationships/hyperlink" Target="http://www.uradni-list.si/1/objava.jsp?sop=2012-01-1401" TargetMode="External"/><Relationship Id="rId19" Type="http://schemas.openxmlformats.org/officeDocument/2006/relationships/image" Target="media/image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yperlink" Target="http://www.uradni-list.si/1/objava.jsp?sop=2015-01-2281" TargetMode="External"/><Relationship Id="rId22" Type="http://schemas.openxmlformats.org/officeDocument/2006/relationships/footer" Target="footer3.xml"/><Relationship Id="rId27" Type="http://schemas.openxmlformats.org/officeDocument/2006/relationships/image" Target="media/image3.png"/><Relationship Id="rId30" Type="http://schemas.openxmlformats.org/officeDocument/2006/relationships/footer" Target="foot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06EF0-3EC5-4A98-8742-FEFFB7E44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5717</Words>
  <Characters>32590</Characters>
  <Application>Microsoft Office Word</Application>
  <DocSecurity>0</DocSecurity>
  <Lines>271</Lines>
  <Paragraphs>76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38231</CharactersWithSpaces>
  <SharedDoc>false</SharedDoc>
  <HLinks>
    <vt:vector size="48" baseType="variant">
      <vt:variant>
        <vt:i4>8126511</vt:i4>
      </vt:variant>
      <vt:variant>
        <vt:i4>21</vt:i4>
      </vt:variant>
      <vt:variant>
        <vt:i4>0</vt:i4>
      </vt:variant>
      <vt:variant>
        <vt:i4>5</vt:i4>
      </vt:variant>
      <vt:variant>
        <vt:lpwstr>http://www.uradni-list.si/1/objava.jsp?sop=2015-01-2281</vt:lpwstr>
      </vt:variant>
      <vt:variant>
        <vt:lpwstr/>
      </vt:variant>
      <vt:variant>
        <vt:i4>7733291</vt:i4>
      </vt:variant>
      <vt:variant>
        <vt:i4>18</vt:i4>
      </vt:variant>
      <vt:variant>
        <vt:i4>0</vt:i4>
      </vt:variant>
      <vt:variant>
        <vt:i4>5</vt:i4>
      </vt:variant>
      <vt:variant>
        <vt:lpwstr>http://www.uradni-list.si/1/objava.jsp?sop=2013-01-3035</vt:lpwstr>
      </vt:variant>
      <vt:variant>
        <vt:lpwstr/>
      </vt:variant>
      <vt:variant>
        <vt:i4>8257581</vt:i4>
      </vt:variant>
      <vt:variant>
        <vt:i4>15</vt:i4>
      </vt:variant>
      <vt:variant>
        <vt:i4>0</vt:i4>
      </vt:variant>
      <vt:variant>
        <vt:i4>5</vt:i4>
      </vt:variant>
      <vt:variant>
        <vt:lpwstr>http://www.uradni-list.si/1/objava.jsp?sop=2013-01-1696</vt:lpwstr>
      </vt:variant>
      <vt:variant>
        <vt:lpwstr/>
      </vt:variant>
      <vt:variant>
        <vt:i4>7602222</vt:i4>
      </vt:variant>
      <vt:variant>
        <vt:i4>12</vt:i4>
      </vt:variant>
      <vt:variant>
        <vt:i4>0</vt:i4>
      </vt:variant>
      <vt:variant>
        <vt:i4>5</vt:i4>
      </vt:variant>
      <vt:variant>
        <vt:lpwstr>http://www.uradni-list.si/1/objava.jsp?sop=2012-01-2405</vt:lpwstr>
      </vt:variant>
      <vt:variant>
        <vt:lpwstr/>
      </vt:variant>
      <vt:variant>
        <vt:i4>7798830</vt:i4>
      </vt:variant>
      <vt:variant>
        <vt:i4>9</vt:i4>
      </vt:variant>
      <vt:variant>
        <vt:i4>0</vt:i4>
      </vt:variant>
      <vt:variant>
        <vt:i4>5</vt:i4>
      </vt:variant>
      <vt:variant>
        <vt:lpwstr>http://www.uradni-list.si/1/objava.jsp?sop=2012-01-1401</vt:lpwstr>
      </vt:variant>
      <vt:variant>
        <vt:lpwstr/>
      </vt:variant>
      <vt:variant>
        <vt:i4>7602208</vt:i4>
      </vt:variant>
      <vt:variant>
        <vt:i4>6</vt:i4>
      </vt:variant>
      <vt:variant>
        <vt:i4>0</vt:i4>
      </vt:variant>
      <vt:variant>
        <vt:i4>5</vt:i4>
      </vt:variant>
      <vt:variant>
        <vt:lpwstr>http://www.uradni-list.si/1/objava.jsp?sop=2011-01-3912</vt:lpwstr>
      </vt:variant>
      <vt:variant>
        <vt:lpwstr/>
      </vt:variant>
      <vt:variant>
        <vt:i4>8323116</vt:i4>
      </vt:variant>
      <vt:variant>
        <vt:i4>3</vt:i4>
      </vt:variant>
      <vt:variant>
        <vt:i4>0</vt:i4>
      </vt:variant>
      <vt:variant>
        <vt:i4>5</vt:i4>
      </vt:variant>
      <vt:variant>
        <vt:lpwstr>http://www.uradni-list.si/1/objava.jsp?sop=2011-01-1587</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Katja.Goricar</cp:lastModifiedBy>
  <cp:revision>4</cp:revision>
  <cp:lastPrinted>2019-04-01T07:15:00Z</cp:lastPrinted>
  <dcterms:created xsi:type="dcterms:W3CDTF">2019-04-16T11:28:00Z</dcterms:created>
  <dcterms:modified xsi:type="dcterms:W3CDTF">2019-04-18T07:56:00Z</dcterms:modified>
</cp:coreProperties>
</file>