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51" w:rsidRPr="00B14451" w:rsidRDefault="00B14451" w:rsidP="00B14451">
      <w:pPr>
        <w:spacing w:after="0" w:line="260" w:lineRule="exact"/>
        <w:jc w:val="right"/>
        <w:rPr>
          <w:rFonts w:ascii="Arial" w:hAnsi="Arial" w:cs="Arial"/>
          <w:color w:val="000000"/>
          <w:sz w:val="20"/>
          <w:szCs w:val="20"/>
        </w:rPr>
      </w:pPr>
      <w:bookmarkStart w:id="0" w:name="_GoBack"/>
      <w:bookmarkEnd w:id="0"/>
      <w:r w:rsidRPr="00B14451">
        <w:rPr>
          <w:rFonts w:ascii="Arial" w:hAnsi="Arial" w:cs="Arial"/>
          <w:color w:val="000000"/>
          <w:sz w:val="20"/>
          <w:szCs w:val="20"/>
        </w:rPr>
        <w:t xml:space="preserve">OSNUTEK </w:t>
      </w:r>
    </w:p>
    <w:p w:rsidR="00B14451" w:rsidRDefault="00B14451" w:rsidP="00B14451">
      <w:pPr>
        <w:spacing w:after="0" w:line="260" w:lineRule="exact"/>
        <w:rPr>
          <w:rFonts w:ascii="Arial" w:hAnsi="Arial" w:cs="Arial"/>
          <w:color w:val="000000"/>
          <w:sz w:val="20"/>
          <w:szCs w:val="20"/>
        </w:rPr>
      </w:pPr>
    </w:p>
    <w:p w:rsidR="00B14451" w:rsidRPr="00B14451" w:rsidRDefault="00B14451" w:rsidP="00B14451">
      <w:pPr>
        <w:spacing w:after="0" w:line="260" w:lineRule="exact"/>
        <w:rPr>
          <w:rFonts w:ascii="Arial" w:hAnsi="Arial" w:cs="Arial"/>
          <w:color w:val="000000"/>
          <w:sz w:val="20"/>
          <w:szCs w:val="20"/>
        </w:rPr>
      </w:pPr>
    </w:p>
    <w:p w:rsidR="00B14451" w:rsidRPr="00B14451" w:rsidRDefault="00B14451" w:rsidP="00B14451">
      <w:pPr>
        <w:spacing w:after="0" w:line="260" w:lineRule="exact"/>
        <w:rPr>
          <w:rFonts w:ascii="Arial" w:hAnsi="Arial" w:cs="Arial"/>
          <w:color w:val="000000"/>
          <w:sz w:val="20"/>
          <w:szCs w:val="20"/>
        </w:rPr>
      </w:pPr>
    </w:p>
    <w:p w:rsidR="0048571D" w:rsidRPr="00B14451" w:rsidRDefault="00B14451" w:rsidP="008D20A4">
      <w:pPr>
        <w:spacing w:after="0" w:line="260" w:lineRule="exact"/>
        <w:jc w:val="both"/>
        <w:rPr>
          <w:rFonts w:ascii="Arial" w:hAnsi="Arial" w:cs="Arial"/>
          <w:color w:val="000000"/>
          <w:sz w:val="20"/>
          <w:szCs w:val="20"/>
        </w:rPr>
      </w:pPr>
      <w:r w:rsidRPr="00B14451">
        <w:rPr>
          <w:rFonts w:ascii="Arial" w:hAnsi="Arial" w:cs="Arial"/>
          <w:color w:val="000000"/>
          <w:sz w:val="20"/>
          <w:szCs w:val="20"/>
        </w:rPr>
        <w:t xml:space="preserve">Na podlagi drugega odstavka 4. člena Zakona o ureditvi določenih vprašanj zaradi izstopa Združenega kraljestva Velike Britanije in Severne Irske iz Evropske unije (Uradni list RS, št. XX/19) izdaja minister za notranje zadeve </w:t>
      </w:r>
    </w:p>
    <w:p w:rsidR="00B14451" w:rsidRDefault="00B14451" w:rsidP="00B14451">
      <w:pPr>
        <w:spacing w:after="0" w:line="260" w:lineRule="exact"/>
        <w:rPr>
          <w:rFonts w:ascii="Arial" w:hAnsi="Arial" w:cs="Arial"/>
          <w:color w:val="000000"/>
          <w:sz w:val="20"/>
          <w:szCs w:val="20"/>
        </w:rPr>
      </w:pPr>
    </w:p>
    <w:p w:rsidR="00B14451" w:rsidRPr="00B14451" w:rsidRDefault="00B14451" w:rsidP="00B14451">
      <w:pPr>
        <w:spacing w:after="0" w:line="260" w:lineRule="exact"/>
        <w:rPr>
          <w:rFonts w:ascii="Arial" w:hAnsi="Arial" w:cs="Arial"/>
          <w:color w:val="000000"/>
          <w:sz w:val="20"/>
          <w:szCs w:val="20"/>
        </w:rPr>
      </w:pPr>
    </w:p>
    <w:p w:rsidR="00B14451" w:rsidRPr="00B14451" w:rsidRDefault="00B14451" w:rsidP="00B14451">
      <w:pPr>
        <w:spacing w:after="0" w:line="260" w:lineRule="exact"/>
        <w:jc w:val="center"/>
        <w:rPr>
          <w:rFonts w:ascii="Arial" w:hAnsi="Arial" w:cs="Arial"/>
          <w:color w:val="000000"/>
          <w:sz w:val="20"/>
          <w:szCs w:val="20"/>
        </w:rPr>
      </w:pPr>
      <w:r w:rsidRPr="00B14451">
        <w:rPr>
          <w:rFonts w:ascii="Arial" w:hAnsi="Arial" w:cs="Arial"/>
          <w:color w:val="000000"/>
          <w:sz w:val="20"/>
          <w:szCs w:val="20"/>
        </w:rPr>
        <w:t>P R A V I L N I K</w:t>
      </w:r>
    </w:p>
    <w:p w:rsidR="00B14451" w:rsidRDefault="00B14451" w:rsidP="00B14451">
      <w:pPr>
        <w:spacing w:after="0" w:line="260" w:lineRule="exact"/>
        <w:jc w:val="center"/>
        <w:rPr>
          <w:rFonts w:ascii="Arial" w:hAnsi="Arial" w:cs="Arial"/>
          <w:color w:val="000000"/>
          <w:sz w:val="20"/>
          <w:szCs w:val="20"/>
        </w:rPr>
      </w:pPr>
      <w:r w:rsidRPr="00B14451">
        <w:rPr>
          <w:rFonts w:ascii="Arial" w:hAnsi="Arial" w:cs="Arial"/>
          <w:color w:val="000000"/>
          <w:sz w:val="20"/>
          <w:szCs w:val="20"/>
        </w:rPr>
        <w:t xml:space="preserve">o obrazcu potrdila o vloženi prošnji za izdajo </w:t>
      </w:r>
      <w:r w:rsidR="00DA3F4D">
        <w:rPr>
          <w:rFonts w:ascii="Arial" w:hAnsi="Arial" w:cs="Arial"/>
          <w:color w:val="000000"/>
          <w:sz w:val="20"/>
          <w:szCs w:val="20"/>
        </w:rPr>
        <w:t xml:space="preserve">prvega </w:t>
      </w:r>
      <w:r w:rsidRPr="00B14451">
        <w:rPr>
          <w:rFonts w:ascii="Arial" w:hAnsi="Arial" w:cs="Arial"/>
          <w:color w:val="000000"/>
          <w:sz w:val="20"/>
          <w:szCs w:val="20"/>
        </w:rPr>
        <w:t>dovoljenja za začasno prebivanje za državljana Združenega kraljestva in njegovega družinskega člana</w:t>
      </w:r>
    </w:p>
    <w:p w:rsidR="00B14451" w:rsidRDefault="00B14451" w:rsidP="00B14451">
      <w:pPr>
        <w:spacing w:after="0" w:line="260" w:lineRule="exact"/>
        <w:jc w:val="center"/>
        <w:rPr>
          <w:rFonts w:ascii="Arial" w:hAnsi="Arial" w:cs="Arial"/>
          <w:color w:val="000000"/>
          <w:sz w:val="20"/>
          <w:szCs w:val="20"/>
        </w:rPr>
      </w:pPr>
    </w:p>
    <w:p w:rsidR="00B14451" w:rsidRDefault="00B14451" w:rsidP="00B14451">
      <w:pPr>
        <w:spacing w:after="0" w:line="260" w:lineRule="exact"/>
        <w:jc w:val="center"/>
        <w:rPr>
          <w:rFonts w:ascii="Arial" w:hAnsi="Arial" w:cs="Arial"/>
          <w:color w:val="000000"/>
          <w:sz w:val="20"/>
          <w:szCs w:val="20"/>
        </w:rPr>
      </w:pPr>
    </w:p>
    <w:p w:rsidR="00B14451" w:rsidRPr="00B14451" w:rsidRDefault="00B14451" w:rsidP="00B14451">
      <w:pPr>
        <w:pStyle w:val="Odstavekseznama"/>
        <w:numPr>
          <w:ilvl w:val="0"/>
          <w:numId w:val="1"/>
        </w:numPr>
        <w:spacing w:after="0" w:line="260" w:lineRule="exact"/>
        <w:jc w:val="center"/>
        <w:rPr>
          <w:rFonts w:ascii="Arial" w:hAnsi="Arial" w:cs="Arial"/>
          <w:color w:val="000000"/>
          <w:sz w:val="20"/>
          <w:szCs w:val="20"/>
        </w:rPr>
      </w:pPr>
      <w:r>
        <w:rPr>
          <w:rFonts w:ascii="Arial" w:hAnsi="Arial" w:cs="Arial"/>
          <w:color w:val="000000"/>
          <w:sz w:val="20"/>
          <w:szCs w:val="20"/>
        </w:rPr>
        <w:t xml:space="preserve">člen </w:t>
      </w:r>
    </w:p>
    <w:p w:rsidR="00B14451" w:rsidRDefault="00B14451" w:rsidP="00B14451">
      <w:pPr>
        <w:spacing w:after="0" w:line="260" w:lineRule="exact"/>
        <w:jc w:val="both"/>
        <w:rPr>
          <w:rFonts w:ascii="Arial" w:hAnsi="Arial" w:cs="Arial"/>
          <w:sz w:val="20"/>
          <w:szCs w:val="20"/>
        </w:rPr>
      </w:pPr>
    </w:p>
    <w:p w:rsidR="00B14451" w:rsidRDefault="00B14451" w:rsidP="008D20A4">
      <w:pPr>
        <w:spacing w:after="0" w:line="260" w:lineRule="exact"/>
        <w:jc w:val="both"/>
        <w:rPr>
          <w:rFonts w:ascii="Arial" w:hAnsi="Arial" w:cs="Arial"/>
          <w:color w:val="000000"/>
          <w:sz w:val="20"/>
          <w:szCs w:val="20"/>
        </w:rPr>
      </w:pPr>
      <w:r>
        <w:rPr>
          <w:rFonts w:ascii="Arial" w:hAnsi="Arial" w:cs="Arial"/>
          <w:sz w:val="20"/>
          <w:szCs w:val="20"/>
        </w:rPr>
        <w:t xml:space="preserve">Ta pravilnik določa obrazec </w:t>
      </w:r>
      <w:r w:rsidRPr="00B14451">
        <w:rPr>
          <w:rFonts w:ascii="Arial" w:hAnsi="Arial" w:cs="Arial"/>
          <w:color w:val="000000"/>
          <w:sz w:val="20"/>
          <w:szCs w:val="20"/>
        </w:rPr>
        <w:t xml:space="preserve">potrdila o vloženi prošnji za izdajo </w:t>
      </w:r>
      <w:r w:rsidR="00DA3F4D">
        <w:rPr>
          <w:rFonts w:ascii="Arial" w:hAnsi="Arial" w:cs="Arial"/>
          <w:color w:val="000000"/>
          <w:sz w:val="20"/>
          <w:szCs w:val="20"/>
        </w:rPr>
        <w:t xml:space="preserve">prvega </w:t>
      </w:r>
      <w:r w:rsidRPr="00B14451">
        <w:rPr>
          <w:rFonts w:ascii="Arial" w:hAnsi="Arial" w:cs="Arial"/>
          <w:color w:val="000000"/>
          <w:sz w:val="20"/>
          <w:szCs w:val="20"/>
        </w:rPr>
        <w:t>dovoljenja za začasno prebivanje za državljana Združenega kraljestva in njegovega družinskega člana</w:t>
      </w:r>
      <w:r>
        <w:rPr>
          <w:rFonts w:ascii="Arial" w:hAnsi="Arial" w:cs="Arial"/>
          <w:color w:val="000000"/>
          <w:sz w:val="20"/>
          <w:szCs w:val="20"/>
        </w:rPr>
        <w:t>, ki ga pristojni organ izda državljanu Združenega kraljestva in njegovemu</w:t>
      </w:r>
      <w:r w:rsidR="008D20A4">
        <w:rPr>
          <w:rFonts w:ascii="Arial" w:hAnsi="Arial" w:cs="Arial"/>
          <w:color w:val="000000"/>
          <w:sz w:val="20"/>
          <w:szCs w:val="20"/>
        </w:rPr>
        <w:t xml:space="preserve"> družinskemu članu, kadar državljan združenega kraljestva in njegov družinski član vloži prošnjo za izdajo </w:t>
      </w:r>
      <w:r w:rsidR="00DA3F4D">
        <w:rPr>
          <w:rFonts w:ascii="Arial" w:hAnsi="Arial" w:cs="Arial"/>
          <w:color w:val="000000"/>
          <w:sz w:val="20"/>
          <w:szCs w:val="20"/>
        </w:rPr>
        <w:t xml:space="preserve">prvega </w:t>
      </w:r>
      <w:r w:rsidR="008D20A4">
        <w:rPr>
          <w:rFonts w:ascii="Arial" w:hAnsi="Arial" w:cs="Arial"/>
          <w:color w:val="000000"/>
          <w:sz w:val="20"/>
          <w:szCs w:val="20"/>
        </w:rPr>
        <w:t xml:space="preserve">dovoljenja za začasno prebivanje na podlagi prvega odstavka 4. člena </w:t>
      </w:r>
      <w:r w:rsidR="008D20A4" w:rsidRPr="00B14451">
        <w:rPr>
          <w:rFonts w:ascii="Arial" w:hAnsi="Arial" w:cs="Arial"/>
          <w:color w:val="000000"/>
          <w:sz w:val="20"/>
          <w:szCs w:val="20"/>
        </w:rPr>
        <w:t>Zakona o ureditvi določenih vprašanj zaradi izstopa Združenega kraljestva Velike Britanije in Severne Irske iz Evropske unije (Uradni list RS, št. XX/19)</w:t>
      </w:r>
      <w:r w:rsidR="008D20A4">
        <w:rPr>
          <w:rFonts w:ascii="Arial" w:hAnsi="Arial" w:cs="Arial"/>
          <w:color w:val="000000"/>
          <w:sz w:val="20"/>
          <w:szCs w:val="20"/>
        </w:rPr>
        <w:t xml:space="preserve">. </w:t>
      </w:r>
    </w:p>
    <w:p w:rsidR="008D20A4" w:rsidRDefault="008D20A4" w:rsidP="008D20A4">
      <w:pPr>
        <w:spacing w:after="0" w:line="260" w:lineRule="exact"/>
        <w:jc w:val="both"/>
        <w:rPr>
          <w:rFonts w:ascii="Arial" w:hAnsi="Arial" w:cs="Arial"/>
          <w:color w:val="000000"/>
          <w:sz w:val="20"/>
          <w:szCs w:val="20"/>
        </w:rPr>
      </w:pPr>
    </w:p>
    <w:p w:rsidR="008D20A4" w:rsidRDefault="008D20A4" w:rsidP="008D20A4">
      <w:pPr>
        <w:pStyle w:val="Odstavekseznama"/>
        <w:numPr>
          <w:ilvl w:val="0"/>
          <w:numId w:val="1"/>
        </w:numPr>
        <w:spacing w:after="0" w:line="260" w:lineRule="exact"/>
        <w:jc w:val="center"/>
        <w:rPr>
          <w:rFonts w:ascii="Arial" w:hAnsi="Arial" w:cs="Arial"/>
          <w:sz w:val="20"/>
          <w:szCs w:val="20"/>
        </w:rPr>
      </w:pPr>
      <w:r>
        <w:rPr>
          <w:rFonts w:ascii="Arial" w:hAnsi="Arial" w:cs="Arial"/>
          <w:sz w:val="20"/>
          <w:szCs w:val="20"/>
        </w:rPr>
        <w:t>člen</w:t>
      </w:r>
    </w:p>
    <w:p w:rsidR="008D20A4" w:rsidRDefault="008D20A4" w:rsidP="008D20A4">
      <w:pPr>
        <w:spacing w:after="0" w:line="260" w:lineRule="exact"/>
        <w:jc w:val="center"/>
        <w:rPr>
          <w:rFonts w:ascii="Arial" w:hAnsi="Arial" w:cs="Arial"/>
          <w:sz w:val="20"/>
          <w:szCs w:val="20"/>
        </w:rPr>
      </w:pPr>
    </w:p>
    <w:p w:rsidR="008D20A4" w:rsidRDefault="008D20A4" w:rsidP="008D20A4">
      <w:pPr>
        <w:spacing w:after="0" w:line="260" w:lineRule="exact"/>
        <w:jc w:val="both"/>
        <w:rPr>
          <w:rFonts w:ascii="Arial" w:hAnsi="Arial" w:cs="Arial"/>
          <w:color w:val="000000"/>
          <w:sz w:val="20"/>
          <w:szCs w:val="20"/>
        </w:rPr>
      </w:pPr>
      <w:r>
        <w:rPr>
          <w:rFonts w:ascii="Arial" w:hAnsi="Arial" w:cs="Arial"/>
          <w:sz w:val="20"/>
          <w:szCs w:val="20"/>
        </w:rPr>
        <w:t xml:space="preserve">Potrdilo o vloženi prošnji za izdajo </w:t>
      </w:r>
      <w:r w:rsidR="00DA3F4D">
        <w:rPr>
          <w:rFonts w:ascii="Arial" w:hAnsi="Arial" w:cs="Arial"/>
          <w:sz w:val="20"/>
          <w:szCs w:val="20"/>
        </w:rPr>
        <w:t xml:space="preserve">prvega </w:t>
      </w:r>
      <w:r>
        <w:rPr>
          <w:rFonts w:ascii="Arial" w:hAnsi="Arial" w:cs="Arial"/>
          <w:sz w:val="20"/>
          <w:szCs w:val="20"/>
        </w:rPr>
        <w:t xml:space="preserve">dovoljenja za začasno prebivanje za </w:t>
      </w:r>
      <w:r w:rsidRPr="00B14451">
        <w:rPr>
          <w:rFonts w:ascii="Arial" w:hAnsi="Arial" w:cs="Arial"/>
          <w:color w:val="000000"/>
          <w:sz w:val="20"/>
          <w:szCs w:val="20"/>
        </w:rPr>
        <w:t>državljana Združenega kraljestva in njegovega družinskega člana</w:t>
      </w:r>
      <w:r>
        <w:rPr>
          <w:rFonts w:ascii="Arial" w:hAnsi="Arial" w:cs="Arial"/>
          <w:color w:val="000000"/>
          <w:sz w:val="20"/>
          <w:szCs w:val="20"/>
        </w:rPr>
        <w:t xml:space="preserve"> iz prejšnjega člena, se izda na obrazcu iz priloge 1, ki je sestavni del tega pravilnika. </w:t>
      </w:r>
    </w:p>
    <w:p w:rsidR="008D20A4" w:rsidRDefault="008D20A4" w:rsidP="008D20A4">
      <w:pPr>
        <w:spacing w:after="0" w:line="260" w:lineRule="exact"/>
        <w:jc w:val="both"/>
        <w:rPr>
          <w:rFonts w:ascii="Arial" w:hAnsi="Arial" w:cs="Arial"/>
          <w:color w:val="000000"/>
          <w:sz w:val="20"/>
          <w:szCs w:val="20"/>
        </w:rPr>
      </w:pPr>
    </w:p>
    <w:p w:rsidR="008D20A4" w:rsidRDefault="008D20A4" w:rsidP="008D20A4">
      <w:pPr>
        <w:spacing w:after="0" w:line="260" w:lineRule="exact"/>
        <w:jc w:val="center"/>
        <w:rPr>
          <w:rFonts w:ascii="Arial" w:hAnsi="Arial" w:cs="Arial"/>
          <w:color w:val="000000"/>
          <w:sz w:val="20"/>
          <w:szCs w:val="20"/>
        </w:rPr>
      </w:pPr>
      <w:r>
        <w:rPr>
          <w:rFonts w:ascii="Arial" w:hAnsi="Arial" w:cs="Arial"/>
          <w:color w:val="000000"/>
          <w:sz w:val="20"/>
          <w:szCs w:val="20"/>
        </w:rPr>
        <w:t>KONČNA DOLOČBA</w:t>
      </w:r>
    </w:p>
    <w:p w:rsidR="008D20A4" w:rsidRDefault="008D20A4" w:rsidP="008D20A4">
      <w:pPr>
        <w:spacing w:after="0" w:line="260" w:lineRule="exact"/>
        <w:jc w:val="center"/>
        <w:rPr>
          <w:rFonts w:ascii="Arial" w:hAnsi="Arial" w:cs="Arial"/>
          <w:color w:val="000000"/>
          <w:sz w:val="20"/>
          <w:szCs w:val="20"/>
        </w:rPr>
      </w:pPr>
    </w:p>
    <w:p w:rsidR="008D20A4" w:rsidRPr="008D20A4" w:rsidRDefault="008D20A4" w:rsidP="008D20A4">
      <w:pPr>
        <w:pStyle w:val="Odstavekseznama"/>
        <w:numPr>
          <w:ilvl w:val="0"/>
          <w:numId w:val="1"/>
        </w:numPr>
        <w:spacing w:after="0" w:line="260" w:lineRule="exact"/>
        <w:jc w:val="center"/>
        <w:rPr>
          <w:rFonts w:ascii="Arial" w:hAnsi="Arial" w:cs="Arial"/>
          <w:color w:val="000000"/>
          <w:sz w:val="20"/>
          <w:szCs w:val="20"/>
        </w:rPr>
      </w:pPr>
      <w:r>
        <w:rPr>
          <w:rFonts w:ascii="Arial" w:hAnsi="Arial" w:cs="Arial"/>
          <w:color w:val="000000"/>
          <w:sz w:val="20"/>
          <w:szCs w:val="20"/>
        </w:rPr>
        <w:t xml:space="preserve">člen </w:t>
      </w:r>
    </w:p>
    <w:p w:rsidR="008D20A4" w:rsidRDefault="008D20A4" w:rsidP="008D20A4">
      <w:pPr>
        <w:spacing w:after="0" w:line="260" w:lineRule="exact"/>
        <w:jc w:val="both"/>
        <w:rPr>
          <w:rFonts w:ascii="Arial" w:hAnsi="Arial" w:cs="Arial"/>
          <w:color w:val="000000"/>
          <w:sz w:val="20"/>
          <w:szCs w:val="20"/>
        </w:rPr>
      </w:pPr>
    </w:p>
    <w:p w:rsidR="008D20A4" w:rsidRDefault="008D20A4" w:rsidP="008D20A4">
      <w:pPr>
        <w:spacing w:after="0" w:line="260" w:lineRule="exact"/>
        <w:jc w:val="both"/>
        <w:rPr>
          <w:rFonts w:ascii="Arial" w:hAnsi="Arial" w:cs="Arial"/>
          <w:sz w:val="20"/>
          <w:szCs w:val="20"/>
        </w:rPr>
      </w:pPr>
      <w:r>
        <w:rPr>
          <w:rFonts w:ascii="Arial" w:hAnsi="Arial" w:cs="Arial"/>
          <w:sz w:val="20"/>
          <w:szCs w:val="20"/>
        </w:rPr>
        <w:t xml:space="preserve">Ta pravilnik začne veljati naslednji dan po objavi v Uradnem listu Republike Slovenije. </w:t>
      </w:r>
    </w:p>
    <w:p w:rsidR="008D20A4" w:rsidRDefault="008D20A4" w:rsidP="008D20A4">
      <w:pPr>
        <w:spacing w:after="0" w:line="260" w:lineRule="exact"/>
        <w:jc w:val="both"/>
        <w:rPr>
          <w:rFonts w:ascii="Arial" w:hAnsi="Arial" w:cs="Arial"/>
          <w:sz w:val="20"/>
          <w:szCs w:val="20"/>
        </w:rPr>
      </w:pPr>
    </w:p>
    <w:p w:rsidR="008D20A4" w:rsidRDefault="008D20A4" w:rsidP="008D20A4">
      <w:pPr>
        <w:spacing w:after="0" w:line="260" w:lineRule="exact"/>
        <w:jc w:val="both"/>
        <w:rPr>
          <w:rFonts w:ascii="Arial" w:hAnsi="Arial" w:cs="Arial"/>
          <w:sz w:val="20"/>
          <w:szCs w:val="20"/>
        </w:rPr>
      </w:pPr>
    </w:p>
    <w:p w:rsidR="008D20A4" w:rsidRDefault="008D20A4" w:rsidP="008D20A4">
      <w:pPr>
        <w:spacing w:after="0" w:line="260" w:lineRule="exact"/>
        <w:jc w:val="both"/>
        <w:rPr>
          <w:rFonts w:ascii="Arial" w:hAnsi="Arial" w:cs="Arial"/>
          <w:sz w:val="20"/>
          <w:szCs w:val="20"/>
        </w:rPr>
      </w:pPr>
    </w:p>
    <w:p w:rsidR="008D20A4" w:rsidRDefault="008D20A4" w:rsidP="008D20A4">
      <w:pPr>
        <w:spacing w:after="0" w:line="260" w:lineRule="exact"/>
        <w:jc w:val="both"/>
        <w:rPr>
          <w:rFonts w:ascii="Arial" w:hAnsi="Arial" w:cs="Arial"/>
          <w:sz w:val="20"/>
          <w:szCs w:val="20"/>
        </w:rPr>
      </w:pPr>
      <w:r>
        <w:rPr>
          <w:rFonts w:ascii="Arial" w:hAnsi="Arial" w:cs="Arial"/>
          <w:sz w:val="20"/>
          <w:szCs w:val="20"/>
        </w:rPr>
        <w:t>Št. 007-xx/2019</w:t>
      </w:r>
    </w:p>
    <w:p w:rsidR="008D20A4" w:rsidRDefault="008D20A4" w:rsidP="008D20A4">
      <w:pPr>
        <w:spacing w:after="0" w:line="260" w:lineRule="exact"/>
        <w:jc w:val="both"/>
        <w:rPr>
          <w:rFonts w:ascii="Arial" w:hAnsi="Arial" w:cs="Arial"/>
          <w:sz w:val="20"/>
          <w:szCs w:val="20"/>
        </w:rPr>
      </w:pPr>
      <w:r>
        <w:rPr>
          <w:rFonts w:ascii="Arial" w:hAnsi="Arial" w:cs="Arial"/>
          <w:sz w:val="20"/>
          <w:szCs w:val="20"/>
        </w:rPr>
        <w:t xml:space="preserve">Ljubljana, dne </w:t>
      </w:r>
    </w:p>
    <w:p w:rsidR="008D20A4" w:rsidRDefault="008D20A4" w:rsidP="008D20A4">
      <w:pPr>
        <w:spacing w:after="0" w:line="260" w:lineRule="exact"/>
        <w:jc w:val="both"/>
        <w:rPr>
          <w:rFonts w:ascii="Arial" w:hAnsi="Arial" w:cs="Arial"/>
          <w:sz w:val="20"/>
          <w:szCs w:val="20"/>
        </w:rPr>
      </w:pPr>
      <w:r>
        <w:rPr>
          <w:rFonts w:ascii="Arial" w:hAnsi="Arial" w:cs="Arial"/>
          <w:sz w:val="20"/>
          <w:szCs w:val="20"/>
        </w:rPr>
        <w:t>EVA 2019-1711-xxxx</w:t>
      </w:r>
    </w:p>
    <w:p w:rsidR="008D20A4" w:rsidRDefault="008D20A4" w:rsidP="008D20A4">
      <w:pPr>
        <w:spacing w:after="0" w:line="260" w:lineRule="exact"/>
        <w:jc w:val="both"/>
        <w:rPr>
          <w:rFonts w:ascii="Arial" w:hAnsi="Arial" w:cs="Arial"/>
          <w:sz w:val="20"/>
          <w:szCs w:val="20"/>
        </w:rPr>
      </w:pPr>
    </w:p>
    <w:p w:rsidR="008D20A4" w:rsidRDefault="008D20A4" w:rsidP="008D20A4">
      <w:pPr>
        <w:spacing w:after="0" w:line="260" w:lineRule="exact"/>
        <w:jc w:val="both"/>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D20A4" w:rsidRPr="008D20A4" w:rsidTr="00F424B0">
        <w:tc>
          <w:tcPr>
            <w:tcW w:w="4531" w:type="dxa"/>
          </w:tcPr>
          <w:p w:rsidR="008D20A4" w:rsidRPr="008D20A4" w:rsidRDefault="008D20A4" w:rsidP="008D20A4">
            <w:pPr>
              <w:tabs>
                <w:tab w:val="left" w:pos="3402"/>
              </w:tabs>
              <w:spacing w:line="260" w:lineRule="exact"/>
              <w:rPr>
                <w:rFonts w:ascii="Arial" w:eastAsia="Times New Roman" w:hAnsi="Arial" w:cs="Times New Roman"/>
                <w:sz w:val="20"/>
                <w:szCs w:val="20"/>
              </w:rPr>
            </w:pPr>
          </w:p>
        </w:tc>
        <w:tc>
          <w:tcPr>
            <w:tcW w:w="4531" w:type="dxa"/>
          </w:tcPr>
          <w:p w:rsidR="008D20A4" w:rsidRPr="008D20A4" w:rsidRDefault="008D20A4" w:rsidP="008D20A4">
            <w:pPr>
              <w:tabs>
                <w:tab w:val="left" w:pos="3402"/>
              </w:tabs>
              <w:spacing w:line="260" w:lineRule="exact"/>
              <w:jc w:val="center"/>
              <w:rPr>
                <w:rFonts w:ascii="Arial" w:eastAsia="Times New Roman" w:hAnsi="Arial" w:cs="Times New Roman"/>
                <w:sz w:val="20"/>
                <w:szCs w:val="20"/>
              </w:rPr>
            </w:pPr>
            <w:r w:rsidRPr="008D20A4">
              <w:rPr>
                <w:rFonts w:ascii="Arial" w:eastAsia="Times New Roman" w:hAnsi="Arial" w:cs="Times New Roman"/>
                <w:sz w:val="20"/>
                <w:szCs w:val="20"/>
              </w:rPr>
              <w:t>Boštjan Poklukar</w:t>
            </w:r>
          </w:p>
        </w:tc>
      </w:tr>
      <w:tr w:rsidR="008D20A4" w:rsidRPr="008D20A4" w:rsidTr="00F424B0">
        <w:tc>
          <w:tcPr>
            <w:tcW w:w="4531" w:type="dxa"/>
          </w:tcPr>
          <w:p w:rsidR="008D20A4" w:rsidRPr="008D20A4" w:rsidRDefault="008D20A4" w:rsidP="008D20A4">
            <w:pPr>
              <w:tabs>
                <w:tab w:val="left" w:pos="3402"/>
              </w:tabs>
              <w:spacing w:line="260" w:lineRule="exact"/>
              <w:rPr>
                <w:rFonts w:ascii="Arial" w:eastAsia="Times New Roman" w:hAnsi="Arial" w:cs="Times New Roman"/>
                <w:sz w:val="20"/>
                <w:szCs w:val="20"/>
              </w:rPr>
            </w:pPr>
          </w:p>
        </w:tc>
        <w:tc>
          <w:tcPr>
            <w:tcW w:w="4531" w:type="dxa"/>
          </w:tcPr>
          <w:p w:rsidR="008D20A4" w:rsidRPr="008D20A4" w:rsidRDefault="008D20A4" w:rsidP="008D20A4">
            <w:pPr>
              <w:tabs>
                <w:tab w:val="left" w:pos="3402"/>
              </w:tabs>
              <w:spacing w:line="260" w:lineRule="exact"/>
              <w:jc w:val="center"/>
              <w:rPr>
                <w:rFonts w:ascii="Arial" w:eastAsia="Times New Roman" w:hAnsi="Arial" w:cs="Times New Roman"/>
                <w:sz w:val="20"/>
                <w:szCs w:val="20"/>
              </w:rPr>
            </w:pPr>
            <w:r w:rsidRPr="008D20A4">
              <w:rPr>
                <w:rFonts w:ascii="Arial" w:eastAsia="Times New Roman" w:hAnsi="Arial" w:cs="Times New Roman"/>
                <w:sz w:val="20"/>
                <w:szCs w:val="20"/>
              </w:rPr>
              <w:t>Minister</w:t>
            </w:r>
          </w:p>
        </w:tc>
      </w:tr>
      <w:tr w:rsidR="008D20A4" w:rsidRPr="008D20A4" w:rsidTr="00F424B0">
        <w:tc>
          <w:tcPr>
            <w:tcW w:w="4531" w:type="dxa"/>
          </w:tcPr>
          <w:p w:rsidR="008D20A4" w:rsidRPr="008D20A4" w:rsidRDefault="008D20A4" w:rsidP="008D20A4">
            <w:pPr>
              <w:tabs>
                <w:tab w:val="left" w:pos="3402"/>
              </w:tabs>
              <w:spacing w:line="260" w:lineRule="exact"/>
              <w:rPr>
                <w:rFonts w:ascii="Arial" w:eastAsia="Times New Roman" w:hAnsi="Arial" w:cs="Times New Roman"/>
                <w:sz w:val="20"/>
                <w:szCs w:val="20"/>
              </w:rPr>
            </w:pPr>
          </w:p>
        </w:tc>
        <w:tc>
          <w:tcPr>
            <w:tcW w:w="4531" w:type="dxa"/>
          </w:tcPr>
          <w:p w:rsidR="008D20A4" w:rsidRPr="008D20A4" w:rsidRDefault="008D20A4" w:rsidP="008D20A4">
            <w:pPr>
              <w:tabs>
                <w:tab w:val="left" w:pos="3402"/>
              </w:tabs>
              <w:spacing w:line="260" w:lineRule="exact"/>
              <w:jc w:val="center"/>
              <w:rPr>
                <w:rFonts w:ascii="Arial" w:eastAsia="Times New Roman" w:hAnsi="Arial" w:cs="Times New Roman"/>
                <w:sz w:val="20"/>
                <w:szCs w:val="20"/>
              </w:rPr>
            </w:pPr>
            <w:r w:rsidRPr="008D20A4">
              <w:rPr>
                <w:rFonts w:ascii="Arial" w:eastAsia="Times New Roman" w:hAnsi="Arial" w:cs="Times New Roman"/>
                <w:sz w:val="20"/>
                <w:szCs w:val="20"/>
              </w:rPr>
              <w:t>za notranje zadeve</w:t>
            </w:r>
          </w:p>
        </w:tc>
      </w:tr>
    </w:tbl>
    <w:p w:rsidR="008D20A4" w:rsidRPr="008D20A4" w:rsidRDefault="008D20A4" w:rsidP="008D20A4">
      <w:pPr>
        <w:tabs>
          <w:tab w:val="left" w:pos="3402"/>
        </w:tabs>
        <w:spacing w:after="0" w:line="260" w:lineRule="exact"/>
        <w:rPr>
          <w:rFonts w:ascii="Arial" w:eastAsia="Times New Roman" w:hAnsi="Arial" w:cs="Times New Roman"/>
          <w:sz w:val="20"/>
          <w:szCs w:val="20"/>
        </w:rPr>
      </w:pPr>
      <w:r w:rsidRPr="008D20A4">
        <w:rPr>
          <w:rFonts w:ascii="Arial" w:eastAsia="Times New Roman" w:hAnsi="Arial" w:cs="Times New Roman"/>
          <w:sz w:val="20"/>
          <w:szCs w:val="20"/>
        </w:rPr>
        <w:tab/>
      </w:r>
    </w:p>
    <w:p w:rsidR="008D20A4" w:rsidRDefault="008D20A4">
      <w:pPr>
        <w:rPr>
          <w:rFonts w:ascii="Arial" w:hAnsi="Arial" w:cs="Arial"/>
          <w:sz w:val="20"/>
          <w:szCs w:val="20"/>
        </w:rPr>
      </w:pPr>
      <w:r>
        <w:rPr>
          <w:rFonts w:ascii="Arial" w:hAnsi="Arial" w:cs="Arial"/>
          <w:sz w:val="20"/>
          <w:szCs w:val="20"/>
        </w:rPr>
        <w:br w:type="page"/>
      </w:r>
    </w:p>
    <w:p w:rsidR="002F7223" w:rsidRPr="002F7223" w:rsidRDefault="002F7223" w:rsidP="002F7223">
      <w:pPr>
        <w:autoSpaceDE w:val="0"/>
        <w:autoSpaceDN w:val="0"/>
        <w:adjustRightInd w:val="0"/>
        <w:spacing w:after="0" w:line="240" w:lineRule="auto"/>
        <w:rPr>
          <w:rFonts w:ascii="Helv" w:hAnsi="Helv" w:cs="Helv"/>
          <w:color w:val="000000"/>
          <w:sz w:val="20"/>
          <w:szCs w:val="20"/>
        </w:rPr>
      </w:pPr>
      <w:r w:rsidRPr="002F7223">
        <w:rPr>
          <w:rFonts w:ascii="Helv" w:hAnsi="Helv" w:cs="Helv"/>
          <w:color w:val="000000"/>
          <w:sz w:val="20"/>
          <w:szCs w:val="20"/>
        </w:rPr>
        <w:lastRenderedPageBreak/>
        <w:t>Ob</w:t>
      </w:r>
      <w:r>
        <w:rPr>
          <w:rFonts w:ascii="Helv" w:hAnsi="Helv" w:cs="Helv"/>
          <w:color w:val="000000"/>
          <w:sz w:val="20"/>
          <w:szCs w:val="20"/>
        </w:rPr>
        <w:t>razložitev:</w:t>
      </w:r>
    </w:p>
    <w:p w:rsidR="002F7223" w:rsidRPr="002F7223" w:rsidRDefault="002F7223" w:rsidP="002F7223">
      <w:pPr>
        <w:autoSpaceDE w:val="0"/>
        <w:autoSpaceDN w:val="0"/>
        <w:adjustRightInd w:val="0"/>
        <w:spacing w:after="0" w:line="240" w:lineRule="auto"/>
        <w:rPr>
          <w:rFonts w:ascii="Helv" w:hAnsi="Helv" w:cs="Helv"/>
          <w:color w:val="000000"/>
          <w:sz w:val="20"/>
          <w:szCs w:val="20"/>
        </w:rPr>
      </w:pPr>
    </w:p>
    <w:p w:rsidR="002F7223" w:rsidRPr="002F7223" w:rsidRDefault="002F7223" w:rsidP="002F7223">
      <w:pPr>
        <w:autoSpaceDE w:val="0"/>
        <w:autoSpaceDN w:val="0"/>
        <w:adjustRightInd w:val="0"/>
        <w:spacing w:after="0" w:line="240" w:lineRule="auto"/>
        <w:jc w:val="both"/>
        <w:rPr>
          <w:rFonts w:ascii="Helv" w:hAnsi="Helv" w:cs="Helv"/>
          <w:color w:val="000000"/>
          <w:sz w:val="20"/>
          <w:szCs w:val="20"/>
        </w:rPr>
      </w:pPr>
      <w:r w:rsidRPr="002F7223">
        <w:rPr>
          <w:rFonts w:ascii="Helv" w:hAnsi="Helv" w:cs="Helv"/>
          <w:color w:val="000000"/>
          <w:sz w:val="20"/>
          <w:szCs w:val="20"/>
        </w:rPr>
        <w:t>Določitev obrazca potrdila o vloženi prošnji za državljana Združenega kraljestva in njegovega družinskega člana, kot je določen s pravilnikom, je potrebna, ker bodo državljani Združenega kraljestva in njihovi družinski člani po izstopu Združenega kraljestva iz Evropske unije brez dogovora, postali državljani tretjih držav. Veljavni Zakon o tujcih (Uradni list RS, št. 1/18-uradno prečiščeno besedilo in 9/18-popr.</w:t>
      </w:r>
      <w:r w:rsidR="00F22D68">
        <w:rPr>
          <w:rFonts w:ascii="Helv" w:hAnsi="Helv" w:cs="Helv"/>
          <w:color w:val="000000"/>
          <w:sz w:val="20"/>
          <w:szCs w:val="20"/>
        </w:rPr>
        <w:t>, v nadaljnjem besedilu: ZTuj-2</w:t>
      </w:r>
      <w:r w:rsidRPr="002F7223">
        <w:rPr>
          <w:rFonts w:ascii="Helv" w:hAnsi="Helv" w:cs="Helv"/>
          <w:color w:val="000000"/>
          <w:sz w:val="20"/>
          <w:szCs w:val="20"/>
        </w:rPr>
        <w:t>) vsebuje načelo pridobitve prvega dovoljenja za začasno prebivanje pred vstopom v Republiko Slovenijo. Tujcem, ki zaprosijo za izdajo prvega dovoljenja za začasno prebivanje na diplomatskem predstavništvu ali konzulatu Republike Slovenije v tujini, se potrdila o vloženi prošnji za izdajo prvega dovoljenja za začasno prebiva</w:t>
      </w:r>
      <w:r w:rsidR="00F22D68">
        <w:rPr>
          <w:rFonts w:ascii="Helv" w:hAnsi="Helv" w:cs="Helv"/>
          <w:color w:val="000000"/>
          <w:sz w:val="20"/>
          <w:szCs w:val="20"/>
        </w:rPr>
        <w:t>nje ne izda. ZTuj-2</w:t>
      </w:r>
      <w:r w:rsidRPr="002F7223">
        <w:rPr>
          <w:rFonts w:ascii="Helv" w:hAnsi="Helv" w:cs="Helv"/>
          <w:color w:val="000000"/>
          <w:sz w:val="20"/>
          <w:szCs w:val="20"/>
        </w:rPr>
        <w:t xml:space="preserve"> pa določa nekatere izjeme, ko tujec lahko zaprosi za izdajo prvega dovoljenja za začasno prebivanje v Republiki Sloveniji pri pristojni upravni enoti. Za te primere je Pravilnik o načinu izdaje dovoljenja za prebivanje, načinu zajemanja prstnih odtisov in načinu označitve prenehanja dovoljenja za prebivanje (Uradni list RS, št. 62/15, 79/15, 15/18 in 48/18) določil obrazce potrdil o vloženih prošnja za izdajo dovoljenja za prebivanje za posamezen namen prebivanja. </w:t>
      </w:r>
    </w:p>
    <w:p w:rsidR="002F7223" w:rsidRPr="002F7223" w:rsidRDefault="002F7223" w:rsidP="002F7223">
      <w:pPr>
        <w:autoSpaceDE w:val="0"/>
        <w:autoSpaceDN w:val="0"/>
        <w:adjustRightInd w:val="0"/>
        <w:spacing w:after="0" w:line="240" w:lineRule="auto"/>
        <w:rPr>
          <w:rFonts w:ascii="Helv" w:hAnsi="Helv" w:cs="Helv"/>
          <w:color w:val="000000"/>
          <w:sz w:val="20"/>
          <w:szCs w:val="20"/>
        </w:rPr>
      </w:pPr>
    </w:p>
    <w:p w:rsidR="002F7223" w:rsidRPr="002F7223" w:rsidRDefault="002F7223" w:rsidP="002F7223">
      <w:pPr>
        <w:jc w:val="both"/>
      </w:pPr>
      <w:r w:rsidRPr="002F7223">
        <w:rPr>
          <w:rFonts w:ascii="Helv" w:hAnsi="Helv" w:cs="Helv"/>
          <w:color w:val="000000"/>
          <w:sz w:val="20"/>
          <w:szCs w:val="20"/>
        </w:rPr>
        <w:t xml:space="preserve">Državljani Združenega kraljestva in njihovi družinski člani, ki bodo zaprosili za izdajo prvega dovoljenja za začasno prebivanje skladno z določbo prvega odstavka 4. člena Zakona </w:t>
      </w:r>
      <w:r w:rsidRPr="002F7223">
        <w:rPr>
          <w:rFonts w:ascii="Arial" w:hAnsi="Arial" w:cs="Arial"/>
          <w:color w:val="000000"/>
          <w:sz w:val="20"/>
          <w:szCs w:val="20"/>
        </w:rPr>
        <w:t xml:space="preserve">o ureditvi določenih vprašanj zaradi izstopa Združenega kraljestva Velike Britanije in Severne Irske iz Evropske unije </w:t>
      </w:r>
      <w:r w:rsidRPr="002F7223">
        <w:rPr>
          <w:rFonts w:ascii="Helv" w:hAnsi="Helv" w:cs="Helv"/>
          <w:color w:val="000000"/>
          <w:sz w:val="20"/>
          <w:szCs w:val="20"/>
        </w:rPr>
        <w:t>sodijo med izjeme. Zaprosili bodo namreč lahko za prvo dovoljenje za začasno prebivanje iz katerega koli namena, torej tudi tistega, zaradi katerega bi morali za prvo dovoljenje za začasno prebivanje zaprositi v tujini. Iz tega razloga je treba določiti tudi poseben obrazec potrdila o vloženi prošnji za izdajo prvega dovoljenja za začasno prebivanje, ki jim bo omogočalo prebivanje v državi do pravnomočne odločitve o prošnji, tudi če bo obdobje odločanja o prošnji za izdajo dovoljenja za začasno prebivanje daljše od dovoljenega 90 dnevnega prebivanja.</w:t>
      </w:r>
    </w:p>
    <w:p w:rsidR="002F7223" w:rsidRDefault="002F7223" w:rsidP="008D20A4">
      <w:pPr>
        <w:spacing w:after="0" w:line="260" w:lineRule="exact"/>
        <w:jc w:val="both"/>
        <w:rPr>
          <w:rFonts w:ascii="Arial" w:hAnsi="Arial" w:cs="Arial"/>
          <w:sz w:val="20"/>
          <w:szCs w:val="20"/>
        </w:rPr>
      </w:pPr>
    </w:p>
    <w:p w:rsidR="002F7223" w:rsidRDefault="002F7223">
      <w:pPr>
        <w:rPr>
          <w:rFonts w:ascii="Arial" w:hAnsi="Arial" w:cs="Arial"/>
          <w:sz w:val="20"/>
          <w:szCs w:val="20"/>
        </w:rPr>
      </w:pPr>
      <w:r>
        <w:rPr>
          <w:rFonts w:ascii="Arial" w:hAnsi="Arial" w:cs="Arial"/>
          <w:sz w:val="20"/>
          <w:szCs w:val="20"/>
        </w:rPr>
        <w:br w:type="page"/>
      </w:r>
    </w:p>
    <w:p w:rsidR="008D20A4" w:rsidRDefault="008D20A4" w:rsidP="002F7223">
      <w:pPr>
        <w:rPr>
          <w:rFonts w:ascii="Arial" w:hAnsi="Arial" w:cs="Arial"/>
          <w:sz w:val="20"/>
          <w:szCs w:val="20"/>
        </w:rPr>
      </w:pPr>
      <w:r>
        <w:rPr>
          <w:rFonts w:ascii="Arial" w:hAnsi="Arial" w:cs="Arial"/>
          <w:sz w:val="20"/>
          <w:szCs w:val="20"/>
        </w:rPr>
        <w:lastRenderedPageBreak/>
        <w:t>PRILOGA</w:t>
      </w:r>
    </w:p>
    <w:p w:rsidR="008D20A4" w:rsidRDefault="008D20A4" w:rsidP="008D20A4">
      <w:pPr>
        <w:spacing w:after="0" w:line="260" w:lineRule="exact"/>
        <w:jc w:val="both"/>
        <w:rPr>
          <w:rFonts w:ascii="Arial" w:hAnsi="Arial" w:cs="Arial"/>
          <w:sz w:val="20"/>
          <w:szCs w:val="20"/>
        </w:rPr>
      </w:pPr>
      <w:r>
        <w:rPr>
          <w:rFonts w:ascii="Arial" w:hAnsi="Arial" w:cs="Arial"/>
          <w:sz w:val="20"/>
          <w:szCs w:val="20"/>
        </w:rPr>
        <w:t xml:space="preserve">Priloga 1: Obrazec potrdila o vloženi prošnji za izdajo </w:t>
      </w:r>
      <w:r w:rsidR="00DA3F4D">
        <w:rPr>
          <w:rFonts w:ascii="Arial" w:hAnsi="Arial" w:cs="Arial"/>
          <w:sz w:val="20"/>
          <w:szCs w:val="20"/>
        </w:rPr>
        <w:t xml:space="preserve">prvega </w:t>
      </w:r>
      <w:r>
        <w:rPr>
          <w:rFonts w:ascii="Arial" w:hAnsi="Arial" w:cs="Arial"/>
          <w:sz w:val="20"/>
          <w:szCs w:val="20"/>
        </w:rPr>
        <w:t xml:space="preserve">dovoljenja za začasno prebivanje za </w:t>
      </w:r>
      <w:r w:rsidRPr="00B14451">
        <w:rPr>
          <w:rFonts w:ascii="Arial" w:hAnsi="Arial" w:cs="Arial"/>
          <w:color w:val="000000"/>
          <w:sz w:val="20"/>
          <w:szCs w:val="20"/>
        </w:rPr>
        <w:t>državljana Združenega kraljestva in njegovega družinskega člana</w:t>
      </w:r>
      <w:r>
        <w:rPr>
          <w:rFonts w:ascii="Arial" w:hAnsi="Arial" w:cs="Arial"/>
          <w:sz w:val="20"/>
          <w:szCs w:val="20"/>
        </w:rPr>
        <w:t xml:space="preserve"> </w:t>
      </w:r>
    </w:p>
    <w:p w:rsidR="008D20A4" w:rsidRDefault="008D20A4" w:rsidP="008D20A4">
      <w:pPr>
        <w:spacing w:after="0" w:line="260" w:lineRule="exact"/>
        <w:jc w:val="both"/>
        <w:rPr>
          <w:rFonts w:ascii="Arial" w:hAnsi="Arial" w:cs="Arial"/>
          <w:sz w:val="20"/>
          <w:szCs w:val="20"/>
        </w:rPr>
      </w:pPr>
    </w:p>
    <w:p w:rsidR="008D20A4" w:rsidRDefault="008D20A4" w:rsidP="008D20A4">
      <w:pPr>
        <w:spacing w:after="0" w:line="260" w:lineRule="exact"/>
        <w:jc w:val="both"/>
        <w:rPr>
          <w:rFonts w:ascii="Arial" w:hAnsi="Arial" w:cs="Arial"/>
          <w:sz w:val="20"/>
          <w:szCs w:val="20"/>
        </w:rPr>
      </w:pPr>
    </w:p>
    <w:p w:rsidR="008D20A4" w:rsidRDefault="008D20A4" w:rsidP="008D20A4">
      <w:pPr>
        <w:spacing w:after="0" w:line="260" w:lineRule="exact"/>
        <w:jc w:val="both"/>
        <w:rPr>
          <w:rFonts w:ascii="Arial" w:hAnsi="Arial" w:cs="Arial"/>
          <w:sz w:val="20"/>
          <w:szCs w:val="20"/>
        </w:rPr>
      </w:pPr>
    </w:p>
    <w:p w:rsidR="0055457F" w:rsidRDefault="0055457F">
      <w:pPr>
        <w:rPr>
          <w:rFonts w:ascii="Arial" w:hAnsi="Arial" w:cs="Arial"/>
          <w:sz w:val="20"/>
          <w:szCs w:val="20"/>
        </w:rPr>
      </w:pPr>
      <w:r>
        <w:rPr>
          <w:rFonts w:ascii="Arial" w:hAnsi="Arial" w:cs="Arial"/>
          <w:sz w:val="20"/>
          <w:szCs w:val="20"/>
        </w:rPr>
        <w:br w:type="page"/>
      </w:r>
    </w:p>
    <w:p w:rsidR="0055457F" w:rsidRPr="002F7223" w:rsidRDefault="002F7223" w:rsidP="002F7223">
      <w:pPr>
        <w:spacing w:after="0" w:line="240" w:lineRule="auto"/>
        <w:jc w:val="right"/>
        <w:rPr>
          <w:rFonts w:ascii="Arial" w:hAnsi="Arial" w:cs="Arial"/>
          <w:sz w:val="20"/>
          <w:lang w:eastAsia="sl-SI"/>
        </w:rPr>
      </w:pPr>
      <w:r w:rsidRPr="002F7223">
        <w:rPr>
          <w:rFonts w:ascii="Arial" w:hAnsi="Arial" w:cs="Arial"/>
          <w:sz w:val="20"/>
          <w:lang w:eastAsia="sl-SI"/>
        </w:rPr>
        <w:lastRenderedPageBreak/>
        <w:t>Obrazec št. 1/1</w:t>
      </w:r>
    </w:p>
    <w:p w:rsidR="0055457F" w:rsidRPr="008B1183" w:rsidRDefault="0055457F" w:rsidP="0055457F">
      <w:pPr>
        <w:spacing w:after="0" w:line="240" w:lineRule="auto"/>
        <w:jc w:val="center"/>
        <w:rPr>
          <w:rFonts w:ascii="Arial" w:hAnsi="Arial" w:cs="Arial"/>
          <w:lang w:eastAsia="sl-SI"/>
        </w:rPr>
      </w:pPr>
    </w:p>
    <w:p w:rsidR="0055457F" w:rsidRPr="008B1183" w:rsidRDefault="0055457F" w:rsidP="0055457F">
      <w:pPr>
        <w:spacing w:after="0" w:line="240" w:lineRule="auto"/>
        <w:jc w:val="center"/>
        <w:rPr>
          <w:rFonts w:ascii="Arial" w:hAnsi="Arial" w:cs="Arial"/>
          <w:sz w:val="20"/>
          <w:szCs w:val="20"/>
          <w:lang w:eastAsia="sl-SI"/>
        </w:rPr>
      </w:pPr>
      <w:r>
        <w:rPr>
          <w:rFonts w:ascii="Arial" w:hAnsi="Arial" w:cs="Arial"/>
          <w:noProof/>
          <w:sz w:val="20"/>
          <w:szCs w:val="20"/>
          <w:lang w:eastAsia="sl-SI"/>
        </w:rPr>
        <w:drawing>
          <wp:inline distT="0" distB="0" distL="0" distR="0" wp14:anchorId="7A0DE41B" wp14:editId="01F4E64F">
            <wp:extent cx="276860" cy="353695"/>
            <wp:effectExtent l="0" t="0" r="8890" b="8255"/>
            <wp:docPr id="1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860" cy="353695"/>
                    </a:xfrm>
                    <a:prstGeom prst="rect">
                      <a:avLst/>
                    </a:prstGeom>
                    <a:noFill/>
                    <a:ln>
                      <a:noFill/>
                    </a:ln>
                  </pic:spPr>
                </pic:pic>
              </a:graphicData>
            </a:graphic>
          </wp:inline>
        </w:drawing>
      </w:r>
    </w:p>
    <w:p w:rsidR="0055457F" w:rsidRPr="008B1183" w:rsidRDefault="0055457F" w:rsidP="0055457F">
      <w:pPr>
        <w:spacing w:after="0" w:line="240" w:lineRule="auto"/>
        <w:jc w:val="center"/>
        <w:rPr>
          <w:rFonts w:ascii="Arial" w:hAnsi="Arial" w:cs="Arial"/>
          <w:sz w:val="16"/>
          <w:szCs w:val="16"/>
          <w:lang w:eastAsia="sl-SI"/>
        </w:rPr>
      </w:pPr>
    </w:p>
    <w:p w:rsidR="0055457F" w:rsidRPr="008B1183" w:rsidRDefault="0055457F" w:rsidP="0055457F">
      <w:pPr>
        <w:spacing w:after="0" w:line="240" w:lineRule="auto"/>
        <w:jc w:val="center"/>
        <w:rPr>
          <w:rFonts w:ascii="Arial" w:hAnsi="Arial" w:cs="Arial"/>
          <w:b/>
          <w:bCs/>
          <w:lang w:eastAsia="sl-SI"/>
        </w:rPr>
      </w:pPr>
      <w:r w:rsidRPr="008B1183">
        <w:rPr>
          <w:rFonts w:ascii="Arial" w:hAnsi="Arial" w:cs="Arial"/>
          <w:b/>
          <w:bCs/>
          <w:lang w:eastAsia="sl-SI"/>
        </w:rPr>
        <w:t>REPUBLIKA SLOVENIJA</w:t>
      </w:r>
    </w:p>
    <w:p w:rsidR="0055457F" w:rsidRPr="008B1183" w:rsidRDefault="0055457F" w:rsidP="0055457F">
      <w:pPr>
        <w:spacing w:after="0" w:line="240" w:lineRule="auto"/>
        <w:jc w:val="center"/>
        <w:rPr>
          <w:rFonts w:ascii="Arial" w:hAnsi="Arial" w:cs="Arial"/>
          <w:b/>
          <w:bCs/>
          <w:lang w:eastAsia="sl-SI"/>
        </w:rPr>
      </w:pPr>
    </w:p>
    <w:p w:rsidR="0055457F" w:rsidRPr="008B1183" w:rsidRDefault="0055457F" w:rsidP="0055457F">
      <w:pPr>
        <w:spacing w:after="0" w:line="240" w:lineRule="auto"/>
        <w:jc w:val="center"/>
        <w:rPr>
          <w:rFonts w:ascii="Arial" w:hAnsi="Arial" w:cs="Arial"/>
          <w:b/>
          <w:bCs/>
          <w:lang w:eastAsia="sl-SI"/>
        </w:rPr>
      </w:pPr>
      <w:r w:rsidRPr="008B1183">
        <w:rPr>
          <w:rFonts w:ascii="Arial" w:hAnsi="Arial" w:cs="Arial"/>
          <w:b/>
          <w:bCs/>
          <w:lang w:eastAsia="sl-SI"/>
        </w:rPr>
        <w:t>___________________________________</w:t>
      </w:r>
    </w:p>
    <w:p w:rsidR="0055457F" w:rsidRPr="00026AD3" w:rsidRDefault="0055457F" w:rsidP="0055457F">
      <w:pPr>
        <w:spacing w:after="0" w:line="240" w:lineRule="auto"/>
        <w:jc w:val="center"/>
        <w:rPr>
          <w:rFonts w:ascii="Arial" w:hAnsi="Arial" w:cs="Arial"/>
          <w:sz w:val="20"/>
          <w:szCs w:val="20"/>
          <w:lang w:eastAsia="sl-SI"/>
        </w:rPr>
      </w:pPr>
      <w:r w:rsidRPr="00026AD3">
        <w:rPr>
          <w:rFonts w:ascii="Arial" w:hAnsi="Arial" w:cs="Arial"/>
          <w:sz w:val="20"/>
          <w:szCs w:val="20"/>
          <w:lang w:eastAsia="sl-SI"/>
        </w:rPr>
        <w:t>(upravna enota)</w:t>
      </w:r>
    </w:p>
    <w:p w:rsidR="0055457F" w:rsidRPr="008B1183" w:rsidRDefault="0055457F" w:rsidP="0055457F">
      <w:pPr>
        <w:spacing w:after="0" w:line="240" w:lineRule="auto"/>
        <w:rPr>
          <w:rFonts w:ascii="Arial" w:hAnsi="Arial" w:cs="Arial"/>
          <w:lang w:eastAsia="sl-SI"/>
        </w:rPr>
      </w:pPr>
    </w:p>
    <w:p w:rsidR="0055457F" w:rsidRPr="008B1183" w:rsidRDefault="0055457F" w:rsidP="0055457F">
      <w:pPr>
        <w:spacing w:after="0" w:line="240" w:lineRule="auto"/>
        <w:rPr>
          <w:rFonts w:ascii="Arial" w:hAnsi="Arial" w:cs="Arial"/>
          <w:lang w:eastAsia="sl-SI"/>
        </w:rPr>
      </w:pPr>
    </w:p>
    <w:p w:rsidR="0055457F" w:rsidRPr="008B1183" w:rsidRDefault="0055457F" w:rsidP="0055457F">
      <w:pPr>
        <w:spacing w:after="0" w:line="240" w:lineRule="auto"/>
        <w:rPr>
          <w:rFonts w:ascii="Arial" w:hAnsi="Arial" w:cs="Arial"/>
          <w:lang w:eastAsia="sl-SI"/>
        </w:rPr>
      </w:pPr>
    </w:p>
    <w:p w:rsidR="0055457F" w:rsidRDefault="0055457F" w:rsidP="0055457F">
      <w:pPr>
        <w:spacing w:after="0" w:line="240" w:lineRule="auto"/>
        <w:jc w:val="center"/>
        <w:rPr>
          <w:rFonts w:ascii="Arial" w:hAnsi="Arial" w:cs="Arial"/>
          <w:b/>
          <w:bCs/>
          <w:caps/>
          <w:lang w:eastAsia="sl-SI"/>
        </w:rPr>
      </w:pPr>
      <w:r w:rsidRPr="008B1183">
        <w:rPr>
          <w:rFonts w:ascii="Arial" w:hAnsi="Arial" w:cs="Arial"/>
          <w:b/>
          <w:bCs/>
          <w:caps/>
          <w:lang w:eastAsia="sl-SI"/>
        </w:rPr>
        <w:t xml:space="preserve">POTRDILO O vloženi prošnji </w:t>
      </w:r>
    </w:p>
    <w:p w:rsidR="0055457F" w:rsidRDefault="0055457F" w:rsidP="0055457F">
      <w:pPr>
        <w:spacing w:after="0" w:line="240" w:lineRule="auto"/>
        <w:jc w:val="center"/>
        <w:rPr>
          <w:rFonts w:ascii="Arial" w:hAnsi="Arial" w:cs="Arial"/>
          <w:b/>
          <w:bCs/>
          <w:caps/>
          <w:lang w:eastAsia="sl-SI"/>
        </w:rPr>
      </w:pPr>
      <w:r w:rsidRPr="008B1183">
        <w:rPr>
          <w:rFonts w:ascii="Arial" w:hAnsi="Arial" w:cs="Arial"/>
          <w:b/>
          <w:bCs/>
          <w:caps/>
          <w:lang w:eastAsia="sl-SI"/>
        </w:rPr>
        <w:t xml:space="preserve">za </w:t>
      </w:r>
      <w:r>
        <w:rPr>
          <w:rFonts w:ascii="Arial" w:hAnsi="Arial" w:cs="Arial"/>
          <w:b/>
          <w:bCs/>
          <w:caps/>
          <w:lang w:eastAsia="sl-SI"/>
        </w:rPr>
        <w:t xml:space="preserve">IZDAJO </w:t>
      </w:r>
      <w:r w:rsidR="00DA3F4D">
        <w:rPr>
          <w:rFonts w:ascii="Arial" w:hAnsi="Arial" w:cs="Arial"/>
          <w:b/>
          <w:bCs/>
          <w:caps/>
          <w:lang w:eastAsia="sl-SI"/>
        </w:rPr>
        <w:t xml:space="preserve">PRVEGA </w:t>
      </w:r>
      <w:r>
        <w:rPr>
          <w:rFonts w:ascii="Arial" w:hAnsi="Arial" w:cs="Arial"/>
          <w:b/>
          <w:bCs/>
          <w:caps/>
          <w:lang w:eastAsia="sl-SI"/>
        </w:rPr>
        <w:t>DOVOLJENJA ZA ZAČASNO PREBIVANJE</w:t>
      </w:r>
    </w:p>
    <w:p w:rsidR="0055457F" w:rsidRDefault="0055457F" w:rsidP="0055457F">
      <w:pPr>
        <w:spacing w:after="0" w:line="240" w:lineRule="auto"/>
        <w:jc w:val="center"/>
        <w:rPr>
          <w:rFonts w:ascii="Arial" w:hAnsi="Arial" w:cs="Arial"/>
          <w:b/>
          <w:bCs/>
          <w:caps/>
          <w:lang w:eastAsia="sl-SI"/>
        </w:rPr>
      </w:pPr>
      <w:r>
        <w:rPr>
          <w:rFonts w:ascii="Arial" w:hAnsi="Arial" w:cs="Arial"/>
          <w:b/>
          <w:bCs/>
          <w:caps/>
          <w:lang w:eastAsia="sl-SI"/>
        </w:rPr>
        <w:t xml:space="preserve">ZA DRŽAVLJANA ZDRUŽENEGA KRALJESTVA </w:t>
      </w:r>
    </w:p>
    <w:p w:rsidR="0055457F" w:rsidRPr="008B1183" w:rsidRDefault="0055457F" w:rsidP="0055457F">
      <w:pPr>
        <w:spacing w:after="0" w:line="240" w:lineRule="auto"/>
        <w:jc w:val="center"/>
        <w:rPr>
          <w:rFonts w:ascii="Arial" w:hAnsi="Arial" w:cs="Arial"/>
          <w:b/>
          <w:bCs/>
          <w:caps/>
          <w:lang w:eastAsia="sl-SI"/>
        </w:rPr>
      </w:pPr>
      <w:r>
        <w:rPr>
          <w:rFonts w:ascii="Arial" w:hAnsi="Arial" w:cs="Arial"/>
          <w:b/>
          <w:bCs/>
          <w:caps/>
          <w:lang w:eastAsia="sl-SI"/>
        </w:rPr>
        <w:t xml:space="preserve">IN NJEGOVEGA DRUŽINSKEGA ČLANA </w:t>
      </w:r>
    </w:p>
    <w:p w:rsidR="0055457F" w:rsidRPr="008B1183" w:rsidRDefault="0055457F" w:rsidP="0055457F">
      <w:pPr>
        <w:spacing w:after="0" w:line="240" w:lineRule="auto"/>
        <w:jc w:val="center"/>
        <w:rPr>
          <w:rFonts w:ascii="Arial" w:hAnsi="Arial" w:cs="Arial"/>
          <w:b/>
          <w:bCs/>
          <w:caps/>
          <w:lang w:eastAsia="sl-SI"/>
        </w:rPr>
      </w:pPr>
    </w:p>
    <w:p w:rsidR="0055457F" w:rsidRDefault="0055457F" w:rsidP="0055457F">
      <w:pPr>
        <w:spacing w:after="0" w:line="240" w:lineRule="auto"/>
        <w:jc w:val="both"/>
        <w:rPr>
          <w:rFonts w:ascii="Arial" w:hAnsi="Arial" w:cs="Arial"/>
          <w:b/>
          <w:bCs/>
          <w:caps/>
          <w:lang w:eastAsia="sl-SI"/>
        </w:rPr>
      </w:pPr>
    </w:p>
    <w:p w:rsidR="003B380A" w:rsidRPr="00343CCB" w:rsidRDefault="003B380A" w:rsidP="003B380A">
      <w:pPr>
        <w:jc w:val="center"/>
        <w:rPr>
          <w:rFonts w:ascii="Arial" w:hAnsi="Arial" w:cs="Arial"/>
          <w:bCs/>
        </w:rPr>
      </w:pPr>
      <w:r w:rsidRPr="00343CCB">
        <w:rPr>
          <w:rFonts w:ascii="Arial" w:hAnsi="Arial" w:cs="Arial"/>
          <w:bCs/>
          <w:caps/>
        </w:rPr>
        <w:t>T</w:t>
      </w:r>
      <w:r w:rsidRPr="00343CCB">
        <w:rPr>
          <w:rFonts w:ascii="Arial" w:hAnsi="Arial" w:cs="Arial"/>
          <w:bCs/>
        </w:rPr>
        <w:t xml:space="preserve">o potrdilo velja kot dovoljenje za začasno prebivanje do </w:t>
      </w:r>
      <w:r w:rsidR="002F7223">
        <w:rPr>
          <w:rFonts w:ascii="Arial" w:hAnsi="Arial" w:cs="Arial"/>
          <w:bCs/>
        </w:rPr>
        <w:t>pravnomočne</w:t>
      </w:r>
      <w:r w:rsidRPr="00343CCB">
        <w:rPr>
          <w:rFonts w:ascii="Arial" w:hAnsi="Arial" w:cs="Arial"/>
          <w:bCs/>
        </w:rPr>
        <w:t xml:space="preserve"> odločitve o prošnji (</w:t>
      </w:r>
      <w:r>
        <w:rPr>
          <w:rFonts w:ascii="Arial" w:hAnsi="Arial" w:cs="Arial"/>
          <w:bCs/>
        </w:rPr>
        <w:t>prvi odstavek 4. člena</w:t>
      </w:r>
      <w:r w:rsidRPr="003B380A">
        <w:rPr>
          <w:rFonts w:ascii="Arial" w:hAnsi="Arial" w:cs="Arial"/>
          <w:color w:val="000000"/>
          <w:sz w:val="20"/>
          <w:szCs w:val="20"/>
        </w:rPr>
        <w:t xml:space="preserve"> </w:t>
      </w:r>
      <w:r w:rsidRPr="003B380A">
        <w:rPr>
          <w:rFonts w:ascii="Arial" w:hAnsi="Arial" w:cs="Arial"/>
          <w:color w:val="000000"/>
        </w:rPr>
        <w:t>Zakona o ureditvi določenih vprašanj zaradi izstopa Združenega kraljestva Velike Britanije in Severne Irske iz Evropske unije</w:t>
      </w:r>
      <w:r w:rsidRPr="003B380A">
        <w:rPr>
          <w:rFonts w:ascii="Arial" w:hAnsi="Arial" w:cs="Arial"/>
          <w:bCs/>
        </w:rPr>
        <w:t>)</w:t>
      </w:r>
      <w:r w:rsidRPr="00343CCB">
        <w:rPr>
          <w:rFonts w:ascii="Arial" w:hAnsi="Arial" w:cs="Arial"/>
          <w:bCs/>
        </w:rPr>
        <w:t>. Potrdilo tujcu dovoljuje prebivanje v Republiki Sloveniji, ne dovoljuje pa mu prehajanja državne meje.</w:t>
      </w:r>
    </w:p>
    <w:p w:rsidR="0055457F" w:rsidRPr="0055457F" w:rsidRDefault="0055457F" w:rsidP="0055457F">
      <w:pPr>
        <w:spacing w:after="0" w:line="240" w:lineRule="auto"/>
        <w:jc w:val="both"/>
        <w:rPr>
          <w:rFonts w:ascii="Arial" w:hAnsi="Arial" w:cs="Arial"/>
          <w:bCs/>
          <w:caps/>
          <w:lang w:eastAsia="sl-SI"/>
        </w:rPr>
      </w:pPr>
    </w:p>
    <w:p w:rsidR="0055457F" w:rsidRPr="008B1183" w:rsidRDefault="0055457F" w:rsidP="0055457F">
      <w:pPr>
        <w:spacing w:after="0" w:line="240" w:lineRule="auto"/>
        <w:jc w:val="center"/>
        <w:rPr>
          <w:rFonts w:ascii="Arial" w:hAnsi="Arial" w:cs="Arial"/>
          <w:lang w:eastAsia="sl-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55457F" w:rsidRPr="004F096F" w:rsidTr="00F424B0">
        <w:trPr>
          <w:trHeight w:val="518"/>
        </w:trPr>
        <w:tc>
          <w:tcPr>
            <w:tcW w:w="9212" w:type="dxa"/>
            <w:gridSpan w:val="2"/>
          </w:tcPr>
          <w:p w:rsidR="0055457F" w:rsidRPr="00900D7D" w:rsidRDefault="0055457F" w:rsidP="00F424B0">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900D7D">
              <w:rPr>
                <w:rFonts w:ascii="Arial" w:hAnsi="Arial" w:cs="Arial"/>
                <w:sz w:val="20"/>
                <w:szCs w:val="20"/>
                <w:lang w:eastAsia="sl-SI"/>
              </w:rPr>
              <w:t>Priimek in ime:</w:t>
            </w:r>
          </w:p>
        </w:tc>
      </w:tr>
      <w:tr w:rsidR="0055457F" w:rsidRPr="004F096F" w:rsidTr="00F424B0">
        <w:trPr>
          <w:trHeight w:val="526"/>
        </w:trPr>
        <w:tc>
          <w:tcPr>
            <w:tcW w:w="4606" w:type="dxa"/>
          </w:tcPr>
          <w:p w:rsidR="0055457F" w:rsidRPr="00900D7D" w:rsidRDefault="0055457F" w:rsidP="00F424B0">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900D7D">
              <w:rPr>
                <w:rFonts w:ascii="Arial" w:hAnsi="Arial" w:cs="Arial"/>
                <w:sz w:val="20"/>
                <w:szCs w:val="20"/>
                <w:lang w:eastAsia="sl-SI"/>
              </w:rPr>
              <w:t>Rojstni datum:</w:t>
            </w:r>
          </w:p>
        </w:tc>
        <w:tc>
          <w:tcPr>
            <w:tcW w:w="4606" w:type="dxa"/>
          </w:tcPr>
          <w:p w:rsidR="0055457F" w:rsidRPr="00900D7D" w:rsidRDefault="0055457F" w:rsidP="00F424B0">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900D7D">
              <w:rPr>
                <w:rFonts w:ascii="Arial" w:hAnsi="Arial" w:cs="Arial"/>
                <w:sz w:val="20"/>
                <w:szCs w:val="20"/>
                <w:lang w:eastAsia="sl-SI"/>
              </w:rPr>
              <w:t>Državljanstvo:</w:t>
            </w:r>
          </w:p>
        </w:tc>
      </w:tr>
      <w:tr w:rsidR="0055457F" w:rsidRPr="004F096F" w:rsidTr="00F424B0">
        <w:trPr>
          <w:trHeight w:val="520"/>
        </w:trPr>
        <w:tc>
          <w:tcPr>
            <w:tcW w:w="9212" w:type="dxa"/>
            <w:gridSpan w:val="2"/>
          </w:tcPr>
          <w:p w:rsidR="0055457F" w:rsidRPr="00900D7D" w:rsidRDefault="0055457F" w:rsidP="00F424B0">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900D7D">
              <w:rPr>
                <w:rFonts w:ascii="Arial" w:hAnsi="Arial" w:cs="Arial"/>
                <w:sz w:val="20"/>
                <w:szCs w:val="20"/>
                <w:lang w:eastAsia="sl-SI"/>
              </w:rPr>
              <w:t>Kraj prebivanja v Republiki Sloveniji:</w:t>
            </w:r>
          </w:p>
          <w:p w:rsidR="0055457F" w:rsidRPr="00900D7D" w:rsidRDefault="0055457F" w:rsidP="00F424B0">
            <w:pPr>
              <w:overflowPunct w:val="0"/>
              <w:autoSpaceDE w:val="0"/>
              <w:autoSpaceDN w:val="0"/>
              <w:adjustRightInd w:val="0"/>
              <w:spacing w:after="0" w:line="240" w:lineRule="auto"/>
              <w:jc w:val="both"/>
              <w:textAlignment w:val="baseline"/>
              <w:rPr>
                <w:rFonts w:ascii="Arial" w:hAnsi="Arial" w:cs="Arial"/>
                <w:sz w:val="20"/>
                <w:szCs w:val="20"/>
                <w:lang w:eastAsia="sl-SI"/>
              </w:rPr>
            </w:pPr>
          </w:p>
          <w:p w:rsidR="0055457F" w:rsidRPr="00900D7D" w:rsidRDefault="0055457F" w:rsidP="00F424B0">
            <w:pPr>
              <w:overflowPunct w:val="0"/>
              <w:autoSpaceDE w:val="0"/>
              <w:autoSpaceDN w:val="0"/>
              <w:adjustRightInd w:val="0"/>
              <w:spacing w:after="0" w:line="240" w:lineRule="auto"/>
              <w:jc w:val="both"/>
              <w:textAlignment w:val="baseline"/>
              <w:rPr>
                <w:rFonts w:ascii="Arial" w:hAnsi="Arial" w:cs="Arial"/>
                <w:sz w:val="20"/>
                <w:szCs w:val="20"/>
                <w:lang w:eastAsia="sl-SI"/>
              </w:rPr>
            </w:pPr>
          </w:p>
        </w:tc>
      </w:tr>
      <w:tr w:rsidR="0055457F" w:rsidRPr="004F096F" w:rsidTr="00F424B0">
        <w:trPr>
          <w:trHeight w:val="541"/>
        </w:trPr>
        <w:tc>
          <w:tcPr>
            <w:tcW w:w="4606" w:type="dxa"/>
          </w:tcPr>
          <w:p w:rsidR="0055457F" w:rsidRPr="00900D7D" w:rsidRDefault="0055457F" w:rsidP="00F424B0">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900D7D">
              <w:rPr>
                <w:rFonts w:ascii="Arial" w:hAnsi="Arial" w:cs="Arial"/>
                <w:sz w:val="20"/>
                <w:szCs w:val="20"/>
                <w:lang w:eastAsia="sl-SI"/>
              </w:rPr>
              <w:t>Datum vložitve prošnje:</w:t>
            </w:r>
          </w:p>
        </w:tc>
        <w:tc>
          <w:tcPr>
            <w:tcW w:w="4606" w:type="dxa"/>
          </w:tcPr>
          <w:p w:rsidR="0055457F" w:rsidRPr="00900D7D" w:rsidRDefault="0055457F" w:rsidP="00F424B0">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900D7D">
              <w:rPr>
                <w:rFonts w:ascii="Arial" w:hAnsi="Arial" w:cs="Arial"/>
                <w:sz w:val="20"/>
                <w:szCs w:val="20"/>
                <w:lang w:eastAsia="sl-SI"/>
              </w:rPr>
              <w:t>Datum izdaje potrdila:</w:t>
            </w:r>
          </w:p>
        </w:tc>
      </w:tr>
      <w:tr w:rsidR="0055457F" w:rsidRPr="004F096F" w:rsidTr="00F424B0">
        <w:trPr>
          <w:trHeight w:val="975"/>
        </w:trPr>
        <w:tc>
          <w:tcPr>
            <w:tcW w:w="4606" w:type="dxa"/>
          </w:tcPr>
          <w:p w:rsidR="0055457F" w:rsidRPr="00900D7D" w:rsidRDefault="0055457F" w:rsidP="00F424B0">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900D7D">
              <w:rPr>
                <w:rFonts w:ascii="Arial" w:hAnsi="Arial" w:cs="Arial"/>
                <w:sz w:val="20"/>
                <w:szCs w:val="20"/>
                <w:lang w:eastAsia="sl-SI"/>
              </w:rPr>
              <w:t>Uradna oseba:</w:t>
            </w:r>
          </w:p>
        </w:tc>
        <w:tc>
          <w:tcPr>
            <w:tcW w:w="4606" w:type="dxa"/>
          </w:tcPr>
          <w:p w:rsidR="0055457F" w:rsidRPr="00900D7D" w:rsidRDefault="0055457F" w:rsidP="00F424B0">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900D7D">
              <w:rPr>
                <w:rFonts w:ascii="Arial" w:hAnsi="Arial" w:cs="Arial"/>
                <w:sz w:val="20"/>
                <w:szCs w:val="20"/>
                <w:lang w:eastAsia="sl-SI"/>
              </w:rPr>
              <w:t>Žig:</w:t>
            </w:r>
          </w:p>
        </w:tc>
      </w:tr>
    </w:tbl>
    <w:p w:rsidR="0055457F" w:rsidRPr="008B1183" w:rsidRDefault="0055457F" w:rsidP="0055457F">
      <w:pPr>
        <w:spacing w:after="0" w:line="240" w:lineRule="auto"/>
        <w:jc w:val="both"/>
        <w:rPr>
          <w:rFonts w:ascii="Arial" w:hAnsi="Arial" w:cs="Arial"/>
          <w:sz w:val="20"/>
          <w:szCs w:val="20"/>
          <w:lang w:eastAsia="sl-SI"/>
        </w:rPr>
      </w:pPr>
    </w:p>
    <w:p w:rsidR="008D20A4" w:rsidRPr="008D20A4" w:rsidRDefault="008D20A4" w:rsidP="008D20A4">
      <w:pPr>
        <w:spacing w:after="0" w:line="260" w:lineRule="exact"/>
        <w:jc w:val="both"/>
        <w:rPr>
          <w:rFonts w:ascii="Arial" w:hAnsi="Arial" w:cs="Arial"/>
          <w:sz w:val="20"/>
          <w:szCs w:val="20"/>
        </w:rPr>
      </w:pPr>
    </w:p>
    <w:sectPr w:rsidR="008D20A4" w:rsidRPr="008D20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BF" w:rsidRDefault="00D129BF" w:rsidP="0055457F">
      <w:pPr>
        <w:spacing w:after="0" w:line="240" w:lineRule="auto"/>
      </w:pPr>
      <w:r>
        <w:separator/>
      </w:r>
    </w:p>
  </w:endnote>
  <w:endnote w:type="continuationSeparator" w:id="0">
    <w:p w:rsidR="00D129BF" w:rsidRDefault="00D129BF" w:rsidP="0055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BF" w:rsidRDefault="00D129BF" w:rsidP="0055457F">
      <w:pPr>
        <w:spacing w:after="0" w:line="240" w:lineRule="auto"/>
      </w:pPr>
      <w:r>
        <w:separator/>
      </w:r>
    </w:p>
  </w:footnote>
  <w:footnote w:type="continuationSeparator" w:id="0">
    <w:p w:rsidR="00D129BF" w:rsidRDefault="00D129BF" w:rsidP="00554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B55"/>
    <w:multiLevelType w:val="hybridMultilevel"/>
    <w:tmpl w:val="F29E2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51"/>
    <w:rsid w:val="001F60B5"/>
    <w:rsid w:val="002F7223"/>
    <w:rsid w:val="003B380A"/>
    <w:rsid w:val="0048571D"/>
    <w:rsid w:val="0055457F"/>
    <w:rsid w:val="008D20A4"/>
    <w:rsid w:val="009648E7"/>
    <w:rsid w:val="00A409FD"/>
    <w:rsid w:val="00B14451"/>
    <w:rsid w:val="00D129BF"/>
    <w:rsid w:val="00D87DCE"/>
    <w:rsid w:val="00DA3F4D"/>
    <w:rsid w:val="00F22D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6E4CA-71F5-4FD3-9DAF-511AC348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14451"/>
    <w:pPr>
      <w:ind w:left="720"/>
      <w:contextualSpacing/>
    </w:pPr>
  </w:style>
  <w:style w:type="table" w:styleId="Tabelamrea">
    <w:name w:val="Table Grid"/>
    <w:basedOn w:val="Navadnatabela"/>
    <w:uiPriority w:val="39"/>
    <w:rsid w:val="008D2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Lumbar, Metka</dc:creator>
  <cp:keywords/>
  <dc:description/>
  <cp:lastModifiedBy>Uporabnik sistema Windows</cp:lastModifiedBy>
  <cp:revision>2</cp:revision>
  <dcterms:created xsi:type="dcterms:W3CDTF">2019-03-14T16:21:00Z</dcterms:created>
  <dcterms:modified xsi:type="dcterms:W3CDTF">2019-03-14T16:21:00Z</dcterms:modified>
</cp:coreProperties>
</file>